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8C7" w:rsidRDefault="006578C7" w:rsidP="006578C7">
      <w:pPr>
        <w:pStyle w:val="Default"/>
        <w:rPr>
          <w:sz w:val="28"/>
          <w:szCs w:val="28"/>
        </w:rPr>
      </w:pPr>
      <w:r>
        <w:t xml:space="preserve"> </w:t>
      </w:r>
      <w:r>
        <w:rPr>
          <w:rFonts w:hint="eastAsia"/>
          <w:sz w:val="28"/>
          <w:szCs w:val="28"/>
        </w:rPr>
        <w:t>國立嘉義大學遴選實習學校及推</w:t>
      </w:r>
      <w:proofErr w:type="gramStart"/>
      <w:r>
        <w:rPr>
          <w:rFonts w:hint="eastAsia"/>
          <w:sz w:val="28"/>
          <w:szCs w:val="28"/>
        </w:rPr>
        <w:t>介</w:t>
      </w:r>
      <w:proofErr w:type="gramEnd"/>
      <w:r>
        <w:rPr>
          <w:rFonts w:hint="eastAsia"/>
          <w:sz w:val="28"/>
          <w:szCs w:val="28"/>
        </w:rPr>
        <w:t>實習生作業要點</w:t>
      </w:r>
    </w:p>
    <w:p w:rsidR="006578C7" w:rsidRDefault="006578C7" w:rsidP="006578C7">
      <w:pPr>
        <w:pStyle w:val="Default"/>
        <w:jc w:val="right"/>
        <w:rPr>
          <w:sz w:val="20"/>
          <w:szCs w:val="20"/>
        </w:rPr>
      </w:pPr>
      <w:r>
        <w:rPr>
          <w:sz w:val="20"/>
          <w:szCs w:val="20"/>
        </w:rPr>
        <w:t>94</w:t>
      </w:r>
      <w:r>
        <w:rPr>
          <w:rFonts w:hint="eastAsia"/>
          <w:sz w:val="20"/>
          <w:szCs w:val="20"/>
        </w:rPr>
        <w:t>年</w:t>
      </w:r>
      <w:r>
        <w:rPr>
          <w:sz w:val="20"/>
          <w:szCs w:val="20"/>
        </w:rPr>
        <w:t>4</w:t>
      </w:r>
      <w:r>
        <w:rPr>
          <w:rFonts w:hint="eastAsia"/>
          <w:sz w:val="20"/>
          <w:szCs w:val="20"/>
        </w:rPr>
        <w:t>月</w:t>
      </w:r>
      <w:r>
        <w:rPr>
          <w:sz w:val="20"/>
          <w:szCs w:val="20"/>
        </w:rPr>
        <w:t>21</w:t>
      </w:r>
      <w:r>
        <w:rPr>
          <w:rFonts w:hint="eastAsia"/>
          <w:sz w:val="20"/>
          <w:szCs w:val="20"/>
        </w:rPr>
        <w:t>日教育實習審議委員會訂定</w:t>
      </w:r>
    </w:p>
    <w:p w:rsidR="006578C7" w:rsidRDefault="006578C7" w:rsidP="006578C7">
      <w:pPr>
        <w:pStyle w:val="Default"/>
        <w:jc w:val="right"/>
        <w:rPr>
          <w:sz w:val="20"/>
          <w:szCs w:val="20"/>
        </w:rPr>
      </w:pPr>
      <w:r>
        <w:rPr>
          <w:sz w:val="20"/>
          <w:szCs w:val="20"/>
        </w:rPr>
        <w:t>96</w:t>
      </w:r>
      <w:r>
        <w:rPr>
          <w:rFonts w:hint="eastAsia"/>
          <w:sz w:val="20"/>
          <w:szCs w:val="20"/>
        </w:rPr>
        <w:t>年</w:t>
      </w:r>
      <w:r>
        <w:rPr>
          <w:sz w:val="20"/>
          <w:szCs w:val="20"/>
        </w:rPr>
        <w:t>4</w:t>
      </w:r>
      <w:r>
        <w:rPr>
          <w:rFonts w:hint="eastAsia"/>
          <w:sz w:val="20"/>
          <w:szCs w:val="20"/>
        </w:rPr>
        <w:t>月</w:t>
      </w:r>
      <w:r>
        <w:rPr>
          <w:sz w:val="20"/>
          <w:szCs w:val="20"/>
        </w:rPr>
        <w:t>11</w:t>
      </w:r>
      <w:r>
        <w:rPr>
          <w:rFonts w:hint="eastAsia"/>
          <w:sz w:val="20"/>
          <w:szCs w:val="20"/>
        </w:rPr>
        <w:t>日教育實習審議委員會修正通過</w:t>
      </w:r>
    </w:p>
    <w:p w:rsidR="006578C7" w:rsidRDefault="006578C7" w:rsidP="006578C7">
      <w:pPr>
        <w:pStyle w:val="Default"/>
        <w:jc w:val="right"/>
        <w:rPr>
          <w:sz w:val="20"/>
          <w:szCs w:val="20"/>
        </w:rPr>
      </w:pPr>
      <w:r>
        <w:rPr>
          <w:sz w:val="20"/>
          <w:szCs w:val="20"/>
        </w:rPr>
        <w:t>97</w:t>
      </w:r>
      <w:r>
        <w:rPr>
          <w:rFonts w:hint="eastAsia"/>
          <w:sz w:val="20"/>
          <w:szCs w:val="20"/>
        </w:rPr>
        <w:t>年</w:t>
      </w:r>
      <w:r>
        <w:rPr>
          <w:sz w:val="20"/>
          <w:szCs w:val="20"/>
        </w:rPr>
        <w:t>1</w:t>
      </w:r>
      <w:r>
        <w:rPr>
          <w:rFonts w:hint="eastAsia"/>
          <w:sz w:val="20"/>
          <w:szCs w:val="20"/>
        </w:rPr>
        <w:t>月</w:t>
      </w:r>
      <w:r>
        <w:rPr>
          <w:sz w:val="20"/>
          <w:szCs w:val="20"/>
        </w:rPr>
        <w:t>16</w:t>
      </w:r>
      <w:r>
        <w:rPr>
          <w:rFonts w:hint="eastAsia"/>
          <w:sz w:val="20"/>
          <w:szCs w:val="20"/>
        </w:rPr>
        <w:t>日教育實習審議委員會修正通過</w:t>
      </w:r>
    </w:p>
    <w:p w:rsidR="006578C7" w:rsidRDefault="006578C7" w:rsidP="006578C7">
      <w:pPr>
        <w:pStyle w:val="Default"/>
        <w:jc w:val="right"/>
        <w:rPr>
          <w:sz w:val="20"/>
          <w:szCs w:val="20"/>
        </w:rPr>
      </w:pPr>
      <w:r>
        <w:rPr>
          <w:sz w:val="20"/>
          <w:szCs w:val="20"/>
        </w:rPr>
        <w:t>98</w:t>
      </w:r>
      <w:r>
        <w:rPr>
          <w:rFonts w:hint="eastAsia"/>
          <w:sz w:val="20"/>
          <w:szCs w:val="20"/>
        </w:rPr>
        <w:t>年</w:t>
      </w:r>
      <w:r>
        <w:rPr>
          <w:sz w:val="20"/>
          <w:szCs w:val="20"/>
        </w:rPr>
        <w:t>7</w:t>
      </w:r>
      <w:r>
        <w:rPr>
          <w:rFonts w:hint="eastAsia"/>
          <w:sz w:val="20"/>
          <w:szCs w:val="20"/>
        </w:rPr>
        <w:t>月</w:t>
      </w:r>
      <w:r>
        <w:rPr>
          <w:sz w:val="20"/>
          <w:szCs w:val="20"/>
        </w:rPr>
        <w:t>28</w:t>
      </w:r>
      <w:r>
        <w:rPr>
          <w:rFonts w:hint="eastAsia"/>
          <w:sz w:val="20"/>
          <w:szCs w:val="20"/>
        </w:rPr>
        <w:t>日教育實習審議委員會討論通過</w:t>
      </w:r>
    </w:p>
    <w:p w:rsidR="006578C7" w:rsidRDefault="006578C7" w:rsidP="006578C7">
      <w:pPr>
        <w:pStyle w:val="Default"/>
        <w:jc w:val="right"/>
        <w:rPr>
          <w:sz w:val="20"/>
          <w:szCs w:val="20"/>
        </w:rPr>
      </w:pPr>
      <w:r>
        <w:rPr>
          <w:sz w:val="20"/>
          <w:szCs w:val="20"/>
        </w:rPr>
        <w:t>105</w:t>
      </w:r>
      <w:r>
        <w:rPr>
          <w:rFonts w:hint="eastAsia"/>
          <w:sz w:val="20"/>
          <w:szCs w:val="20"/>
        </w:rPr>
        <w:t>年</w:t>
      </w:r>
      <w:r>
        <w:rPr>
          <w:sz w:val="20"/>
          <w:szCs w:val="20"/>
        </w:rPr>
        <w:t>6</w:t>
      </w:r>
      <w:r>
        <w:rPr>
          <w:rFonts w:hint="eastAsia"/>
          <w:sz w:val="20"/>
          <w:szCs w:val="20"/>
        </w:rPr>
        <w:t>月</w:t>
      </w:r>
      <w:r>
        <w:rPr>
          <w:sz w:val="20"/>
          <w:szCs w:val="20"/>
        </w:rPr>
        <w:t>29</w:t>
      </w:r>
      <w:r>
        <w:rPr>
          <w:rFonts w:hint="eastAsia"/>
          <w:sz w:val="20"/>
          <w:szCs w:val="20"/>
        </w:rPr>
        <w:t>日教育實習審議委員會討論通過</w:t>
      </w:r>
    </w:p>
    <w:p w:rsidR="006578C7" w:rsidRDefault="006578C7" w:rsidP="006578C7">
      <w:pPr>
        <w:pStyle w:val="Default"/>
        <w:numPr>
          <w:ilvl w:val="0"/>
          <w:numId w:val="1"/>
        </w:numPr>
        <w:rPr>
          <w:rFonts w:hint="eastAsia"/>
          <w:sz w:val="23"/>
          <w:szCs w:val="23"/>
        </w:rPr>
      </w:pPr>
      <w:r>
        <w:rPr>
          <w:rFonts w:hint="eastAsia"/>
          <w:sz w:val="23"/>
          <w:szCs w:val="23"/>
        </w:rPr>
        <w:t>國立嘉義大學</w:t>
      </w:r>
      <w:r>
        <w:rPr>
          <w:sz w:val="23"/>
          <w:szCs w:val="23"/>
        </w:rPr>
        <w:t>(</w:t>
      </w:r>
      <w:r>
        <w:rPr>
          <w:rFonts w:hint="eastAsia"/>
          <w:sz w:val="23"/>
          <w:szCs w:val="23"/>
        </w:rPr>
        <w:t>以下簡稱本校</w:t>
      </w:r>
      <w:r>
        <w:rPr>
          <w:sz w:val="23"/>
          <w:szCs w:val="23"/>
        </w:rPr>
        <w:t>)</w:t>
      </w:r>
      <w:r>
        <w:rPr>
          <w:rFonts w:hint="eastAsia"/>
          <w:sz w:val="23"/>
          <w:szCs w:val="23"/>
        </w:rPr>
        <w:t>為遴選適宜之實習學校，並輔導及推</w:t>
      </w:r>
      <w:proofErr w:type="gramStart"/>
      <w:r>
        <w:rPr>
          <w:rFonts w:hint="eastAsia"/>
          <w:sz w:val="23"/>
          <w:szCs w:val="23"/>
        </w:rPr>
        <w:t>介</w:t>
      </w:r>
      <w:proofErr w:type="gramEnd"/>
      <w:r>
        <w:rPr>
          <w:rFonts w:hint="eastAsia"/>
          <w:sz w:val="23"/>
          <w:szCs w:val="23"/>
        </w:rPr>
        <w:t>實習生，提升師資培育效果，特依師資培育法施行細則第十條及本校師資培育教育實習課程實施辦法之規定，訂定本要點。</w:t>
      </w:r>
    </w:p>
    <w:p w:rsidR="006578C7" w:rsidRDefault="006578C7" w:rsidP="006578C7">
      <w:pPr>
        <w:pStyle w:val="Default"/>
        <w:ind w:left="480"/>
        <w:rPr>
          <w:sz w:val="23"/>
          <w:szCs w:val="23"/>
        </w:rPr>
      </w:pPr>
    </w:p>
    <w:p w:rsidR="006578C7" w:rsidRDefault="006578C7" w:rsidP="006578C7">
      <w:pPr>
        <w:pStyle w:val="Default"/>
        <w:rPr>
          <w:sz w:val="23"/>
          <w:szCs w:val="23"/>
        </w:rPr>
      </w:pPr>
      <w:r>
        <w:rPr>
          <w:rFonts w:hint="eastAsia"/>
          <w:sz w:val="23"/>
          <w:szCs w:val="23"/>
        </w:rPr>
        <w:t>二、本校遴選教育實習機構之基本要件如下：</w:t>
      </w:r>
    </w:p>
    <w:p w:rsidR="006578C7" w:rsidRDefault="006578C7" w:rsidP="006578C7">
      <w:pPr>
        <w:pStyle w:val="Default"/>
        <w:rPr>
          <w:sz w:val="23"/>
          <w:szCs w:val="23"/>
        </w:rPr>
      </w:pPr>
      <w:r>
        <w:rPr>
          <w:sz w:val="23"/>
          <w:szCs w:val="23"/>
        </w:rPr>
        <w:t>(</w:t>
      </w:r>
      <w:proofErr w:type="gramStart"/>
      <w:r>
        <w:rPr>
          <w:rFonts w:hint="eastAsia"/>
          <w:sz w:val="23"/>
          <w:szCs w:val="23"/>
        </w:rPr>
        <w:t>一</w:t>
      </w:r>
      <w:proofErr w:type="gramEnd"/>
      <w:r>
        <w:rPr>
          <w:sz w:val="23"/>
          <w:szCs w:val="23"/>
        </w:rPr>
        <w:t>)</w:t>
      </w:r>
      <w:r>
        <w:rPr>
          <w:rFonts w:hint="eastAsia"/>
          <w:sz w:val="23"/>
          <w:szCs w:val="23"/>
        </w:rPr>
        <w:t>當年度由各級教育行政機關，公告為適合教育實習之機構。</w:t>
      </w:r>
    </w:p>
    <w:p w:rsidR="006578C7" w:rsidRDefault="006578C7" w:rsidP="006578C7">
      <w:pPr>
        <w:pStyle w:val="Default"/>
        <w:rPr>
          <w:sz w:val="23"/>
          <w:szCs w:val="23"/>
        </w:rPr>
      </w:pPr>
      <w:r>
        <w:rPr>
          <w:sz w:val="23"/>
          <w:szCs w:val="23"/>
        </w:rPr>
        <w:t>(</w:t>
      </w:r>
      <w:r>
        <w:rPr>
          <w:rFonts w:hint="eastAsia"/>
          <w:sz w:val="23"/>
          <w:szCs w:val="23"/>
        </w:rPr>
        <w:t>二</w:t>
      </w:r>
      <w:r>
        <w:rPr>
          <w:sz w:val="23"/>
          <w:szCs w:val="23"/>
        </w:rPr>
        <w:t>)</w:t>
      </w:r>
      <w:r>
        <w:rPr>
          <w:rFonts w:hint="eastAsia"/>
          <w:sz w:val="23"/>
          <w:szCs w:val="23"/>
        </w:rPr>
        <w:t>符合教育部規定之教育實習機構審核標準。</w:t>
      </w:r>
    </w:p>
    <w:p w:rsidR="006578C7" w:rsidRDefault="006578C7" w:rsidP="006578C7">
      <w:pPr>
        <w:pStyle w:val="Default"/>
        <w:rPr>
          <w:sz w:val="23"/>
          <w:szCs w:val="23"/>
        </w:rPr>
      </w:pPr>
      <w:r>
        <w:rPr>
          <w:sz w:val="23"/>
          <w:szCs w:val="23"/>
        </w:rPr>
        <w:t>(</w:t>
      </w:r>
      <w:r>
        <w:rPr>
          <w:rFonts w:hint="eastAsia"/>
          <w:sz w:val="23"/>
          <w:szCs w:val="23"/>
        </w:rPr>
        <w:t>三</w:t>
      </w:r>
      <w:r>
        <w:rPr>
          <w:sz w:val="23"/>
          <w:szCs w:val="23"/>
        </w:rPr>
        <w:t>)</w:t>
      </w:r>
      <w:r>
        <w:rPr>
          <w:rFonts w:hint="eastAsia"/>
          <w:sz w:val="23"/>
          <w:szCs w:val="23"/>
        </w:rPr>
        <w:t>行政組織</w:t>
      </w:r>
      <w:proofErr w:type="gramStart"/>
      <w:r>
        <w:rPr>
          <w:rFonts w:hint="eastAsia"/>
          <w:sz w:val="23"/>
          <w:szCs w:val="23"/>
        </w:rPr>
        <w:t>健全，</w:t>
      </w:r>
      <w:proofErr w:type="gramEnd"/>
      <w:r>
        <w:rPr>
          <w:rFonts w:hint="eastAsia"/>
          <w:sz w:val="23"/>
          <w:szCs w:val="23"/>
        </w:rPr>
        <w:t>軟硬體設施齊備，足以提供充分教育實習環境。</w:t>
      </w:r>
    </w:p>
    <w:p w:rsidR="006578C7" w:rsidRDefault="006578C7" w:rsidP="006578C7">
      <w:pPr>
        <w:pStyle w:val="Default"/>
        <w:rPr>
          <w:sz w:val="23"/>
          <w:szCs w:val="23"/>
        </w:rPr>
      </w:pPr>
      <w:r>
        <w:rPr>
          <w:sz w:val="23"/>
          <w:szCs w:val="23"/>
        </w:rPr>
        <w:t>(</w:t>
      </w:r>
      <w:r>
        <w:rPr>
          <w:rFonts w:hint="eastAsia"/>
          <w:sz w:val="23"/>
          <w:szCs w:val="23"/>
        </w:rPr>
        <w:t>四</w:t>
      </w:r>
      <w:r>
        <w:rPr>
          <w:sz w:val="23"/>
          <w:szCs w:val="23"/>
        </w:rPr>
        <w:t>)</w:t>
      </w:r>
      <w:r>
        <w:rPr>
          <w:rFonts w:hint="eastAsia"/>
          <w:sz w:val="23"/>
          <w:szCs w:val="23"/>
        </w:rPr>
        <w:t>地理位置與本校距離不遠，或交通便利易於輔導之機構。</w:t>
      </w:r>
    </w:p>
    <w:p w:rsidR="006578C7" w:rsidRDefault="006578C7" w:rsidP="006578C7">
      <w:pPr>
        <w:pStyle w:val="Default"/>
        <w:rPr>
          <w:rFonts w:hint="eastAsia"/>
          <w:sz w:val="23"/>
          <w:szCs w:val="23"/>
        </w:rPr>
      </w:pPr>
      <w:r>
        <w:rPr>
          <w:sz w:val="23"/>
          <w:szCs w:val="23"/>
        </w:rPr>
        <w:t>(</w:t>
      </w:r>
      <w:r>
        <w:rPr>
          <w:rFonts w:hint="eastAsia"/>
          <w:sz w:val="23"/>
          <w:szCs w:val="23"/>
        </w:rPr>
        <w:t>五</w:t>
      </w:r>
      <w:r>
        <w:rPr>
          <w:sz w:val="23"/>
          <w:szCs w:val="23"/>
        </w:rPr>
        <w:t>)</w:t>
      </w:r>
      <w:r>
        <w:rPr>
          <w:rFonts w:hint="eastAsia"/>
          <w:sz w:val="23"/>
          <w:szCs w:val="23"/>
        </w:rPr>
        <w:t>校長辦學理念正確，辦學績效良好者。</w:t>
      </w:r>
      <w:r>
        <w:rPr>
          <w:sz w:val="23"/>
          <w:szCs w:val="23"/>
        </w:rPr>
        <w:t xml:space="preserve"> </w:t>
      </w:r>
    </w:p>
    <w:p w:rsidR="006578C7" w:rsidRDefault="006578C7" w:rsidP="006578C7">
      <w:pPr>
        <w:pStyle w:val="Default"/>
        <w:rPr>
          <w:sz w:val="23"/>
          <w:szCs w:val="23"/>
        </w:rPr>
      </w:pPr>
    </w:p>
    <w:p w:rsidR="006578C7" w:rsidRDefault="006578C7" w:rsidP="006578C7">
      <w:pPr>
        <w:pStyle w:val="Default"/>
        <w:numPr>
          <w:ilvl w:val="0"/>
          <w:numId w:val="1"/>
        </w:numPr>
        <w:rPr>
          <w:rFonts w:hint="eastAsia"/>
          <w:sz w:val="23"/>
          <w:szCs w:val="23"/>
        </w:rPr>
      </w:pPr>
      <w:r>
        <w:rPr>
          <w:rFonts w:hint="eastAsia"/>
          <w:sz w:val="23"/>
          <w:szCs w:val="23"/>
        </w:rPr>
        <w:t>本校師資生以遴選位於雲林縣、嘉義縣、嘉義市、台南市，經主管機關公告為適合教育實習之機構進行教育實習為原則。</w:t>
      </w:r>
    </w:p>
    <w:p w:rsidR="006578C7" w:rsidRDefault="006578C7" w:rsidP="006578C7">
      <w:pPr>
        <w:pStyle w:val="Default"/>
        <w:ind w:left="480"/>
        <w:rPr>
          <w:sz w:val="23"/>
          <w:szCs w:val="23"/>
        </w:rPr>
      </w:pPr>
    </w:p>
    <w:p w:rsidR="006578C7" w:rsidRDefault="006578C7" w:rsidP="006578C7">
      <w:pPr>
        <w:pStyle w:val="Default"/>
        <w:rPr>
          <w:sz w:val="23"/>
          <w:szCs w:val="23"/>
        </w:rPr>
      </w:pPr>
      <w:r>
        <w:rPr>
          <w:rFonts w:hint="eastAsia"/>
          <w:sz w:val="23"/>
          <w:szCs w:val="23"/>
        </w:rPr>
        <w:t>四、本校師資生若因特殊因素無法於前述四縣市進行教育實習，須具有下列事由之一並出具書面證明：</w:t>
      </w:r>
    </w:p>
    <w:p w:rsidR="006578C7" w:rsidRDefault="006578C7" w:rsidP="006578C7">
      <w:pPr>
        <w:pStyle w:val="Default"/>
        <w:rPr>
          <w:sz w:val="23"/>
          <w:szCs w:val="23"/>
        </w:rPr>
      </w:pPr>
      <w:r>
        <w:rPr>
          <w:rFonts w:hint="eastAsia"/>
          <w:sz w:val="23"/>
          <w:szCs w:val="23"/>
        </w:rPr>
        <w:t>（一）欲回戶籍所在地教育機構實習者。</w:t>
      </w:r>
    </w:p>
    <w:p w:rsidR="006578C7" w:rsidRDefault="006578C7" w:rsidP="006578C7">
      <w:pPr>
        <w:pStyle w:val="Default"/>
        <w:rPr>
          <w:sz w:val="23"/>
          <w:szCs w:val="23"/>
        </w:rPr>
      </w:pPr>
      <w:r>
        <w:rPr>
          <w:rFonts w:hint="eastAsia"/>
          <w:sz w:val="23"/>
          <w:szCs w:val="23"/>
        </w:rPr>
        <w:t>（二）父母年邁（七十歲以上）或因重病需人照顧者。</w:t>
      </w:r>
    </w:p>
    <w:p w:rsidR="006578C7" w:rsidRDefault="006578C7" w:rsidP="006578C7">
      <w:pPr>
        <w:pStyle w:val="Default"/>
        <w:rPr>
          <w:sz w:val="23"/>
          <w:szCs w:val="23"/>
        </w:rPr>
      </w:pPr>
      <w:r>
        <w:rPr>
          <w:rFonts w:hint="eastAsia"/>
          <w:sz w:val="23"/>
          <w:szCs w:val="23"/>
        </w:rPr>
        <w:t>（三）配偶不在同縣市生活或子女年幼、體弱需要照顧者。</w:t>
      </w:r>
    </w:p>
    <w:p w:rsidR="006578C7" w:rsidRDefault="006578C7" w:rsidP="006578C7">
      <w:pPr>
        <w:pStyle w:val="Default"/>
        <w:rPr>
          <w:sz w:val="23"/>
          <w:szCs w:val="23"/>
        </w:rPr>
      </w:pPr>
      <w:r>
        <w:rPr>
          <w:rFonts w:hint="eastAsia"/>
          <w:sz w:val="23"/>
          <w:szCs w:val="23"/>
        </w:rPr>
        <w:t>（四）前述四縣市無進行教育實習類科之教育實習機構或班級者。</w:t>
      </w:r>
    </w:p>
    <w:p w:rsidR="006578C7" w:rsidRDefault="006578C7" w:rsidP="006578C7">
      <w:pPr>
        <w:pStyle w:val="Default"/>
        <w:rPr>
          <w:sz w:val="23"/>
          <w:szCs w:val="23"/>
        </w:rPr>
      </w:pPr>
      <w:r>
        <w:rPr>
          <w:rFonts w:hint="eastAsia"/>
          <w:sz w:val="23"/>
          <w:szCs w:val="23"/>
        </w:rPr>
        <w:t>（五）其他具有正當事由者。</w:t>
      </w:r>
    </w:p>
    <w:p w:rsidR="006578C7" w:rsidRDefault="006578C7" w:rsidP="006578C7">
      <w:pPr>
        <w:pStyle w:val="Default"/>
        <w:rPr>
          <w:rFonts w:hint="eastAsia"/>
          <w:sz w:val="23"/>
          <w:szCs w:val="23"/>
        </w:rPr>
      </w:pPr>
      <w:r>
        <w:rPr>
          <w:rFonts w:hint="eastAsia"/>
          <w:sz w:val="23"/>
          <w:szCs w:val="23"/>
        </w:rPr>
        <w:t>申請者應提出申請書及相關證明，經本校核可後始可遴選位於雲嘉南四縣市以外之教育實習機構實習。</w:t>
      </w:r>
    </w:p>
    <w:p w:rsidR="006578C7" w:rsidRDefault="006578C7" w:rsidP="006578C7">
      <w:pPr>
        <w:pStyle w:val="Default"/>
        <w:rPr>
          <w:sz w:val="23"/>
          <w:szCs w:val="23"/>
        </w:rPr>
      </w:pPr>
    </w:p>
    <w:p w:rsidR="006578C7" w:rsidRDefault="006578C7" w:rsidP="006578C7">
      <w:pPr>
        <w:pStyle w:val="Default"/>
        <w:rPr>
          <w:rFonts w:hint="eastAsia"/>
          <w:sz w:val="23"/>
          <w:szCs w:val="23"/>
        </w:rPr>
      </w:pPr>
      <w:r>
        <w:rPr>
          <w:rFonts w:hint="eastAsia"/>
          <w:sz w:val="23"/>
          <w:szCs w:val="23"/>
        </w:rPr>
        <w:t>五、師資生與教育實習機構主管</w:t>
      </w:r>
      <w:r>
        <w:rPr>
          <w:sz w:val="23"/>
          <w:szCs w:val="23"/>
        </w:rPr>
        <w:t>(</w:t>
      </w:r>
      <w:r>
        <w:rPr>
          <w:rFonts w:hint="eastAsia"/>
          <w:sz w:val="23"/>
          <w:szCs w:val="23"/>
        </w:rPr>
        <w:t>校、園長</w:t>
      </w:r>
      <w:r>
        <w:rPr>
          <w:sz w:val="23"/>
          <w:szCs w:val="23"/>
        </w:rPr>
        <w:t>)</w:t>
      </w:r>
      <w:r>
        <w:rPr>
          <w:rFonts w:hint="eastAsia"/>
          <w:sz w:val="23"/>
          <w:szCs w:val="23"/>
        </w:rPr>
        <w:t>不得具有四親等內之血親或三親等內之姻親關係。教育實習機構亦不可指派與實習生具有四親等內之血親或三親等內之姻親關係之教師，擔任實習輔導教師。</w:t>
      </w:r>
    </w:p>
    <w:p w:rsidR="006578C7" w:rsidRDefault="006578C7" w:rsidP="006578C7">
      <w:pPr>
        <w:pStyle w:val="Default"/>
        <w:rPr>
          <w:sz w:val="23"/>
          <w:szCs w:val="23"/>
        </w:rPr>
      </w:pPr>
    </w:p>
    <w:p w:rsidR="006578C7" w:rsidRDefault="006578C7" w:rsidP="006578C7">
      <w:pPr>
        <w:pStyle w:val="Default"/>
        <w:rPr>
          <w:rFonts w:cstheme="minorBidi" w:hint="eastAsia"/>
          <w:color w:val="auto"/>
          <w:sz w:val="23"/>
          <w:szCs w:val="23"/>
        </w:rPr>
      </w:pPr>
      <w:r>
        <w:rPr>
          <w:rFonts w:hint="eastAsia"/>
          <w:sz w:val="23"/>
          <w:szCs w:val="23"/>
        </w:rPr>
        <w:t>六、本校師資培育中心每年十月間，辦理預選教育實習機構說明會，並發給相關資料及「教育實習機構同意書」</w:t>
      </w:r>
      <w:r>
        <w:rPr>
          <w:sz w:val="23"/>
          <w:szCs w:val="23"/>
        </w:rPr>
        <w:t>(</w:t>
      </w:r>
      <w:r>
        <w:rPr>
          <w:rFonts w:hint="eastAsia"/>
          <w:sz w:val="23"/>
          <w:szCs w:val="23"/>
        </w:rPr>
        <w:t>如附表</w:t>
      </w:r>
      <w:r>
        <w:rPr>
          <w:sz w:val="23"/>
          <w:szCs w:val="23"/>
        </w:rPr>
        <w:t>)</w:t>
      </w:r>
      <w:r>
        <w:rPr>
          <w:rFonts w:hint="eastAsia"/>
          <w:sz w:val="23"/>
          <w:szCs w:val="23"/>
        </w:rPr>
        <w:t>。師資生參加講習會後，攜帶個人履歷等相關資料，前往符合前述規定要件之教育實習機構洽請同意，並簽定「教育實習機構</w:t>
      </w:r>
      <w:r>
        <w:rPr>
          <w:rFonts w:hint="eastAsia"/>
          <w:sz w:val="23"/>
          <w:szCs w:val="23"/>
        </w:rPr>
        <w:lastRenderedPageBreak/>
        <w:t>同意書」。每一</w:t>
      </w:r>
      <w:proofErr w:type="gramStart"/>
      <w:r>
        <w:rPr>
          <w:rFonts w:hint="eastAsia"/>
          <w:sz w:val="23"/>
          <w:szCs w:val="23"/>
        </w:rPr>
        <w:t>師資生限與</w:t>
      </w:r>
      <w:proofErr w:type="gramEnd"/>
      <w:r>
        <w:rPr>
          <w:rFonts w:hint="eastAsia"/>
          <w:sz w:val="23"/>
          <w:szCs w:val="23"/>
        </w:rPr>
        <w:t>一所教育實習機構簽定「教育實習機構同意</w:t>
      </w:r>
      <w:r>
        <w:rPr>
          <w:sz w:val="23"/>
          <w:szCs w:val="23"/>
        </w:rPr>
        <w:t xml:space="preserve">2 </w:t>
      </w:r>
      <w:r>
        <w:rPr>
          <w:rFonts w:cstheme="minorBidi"/>
          <w:color w:val="auto"/>
          <w:sz w:val="23"/>
          <w:szCs w:val="23"/>
        </w:rPr>
        <w:t>書」。</w:t>
      </w:r>
    </w:p>
    <w:p w:rsidR="006578C7" w:rsidRPr="006578C7" w:rsidRDefault="006578C7" w:rsidP="006578C7">
      <w:pPr>
        <w:pStyle w:val="Default"/>
        <w:rPr>
          <w:rFonts w:cstheme="minorBidi"/>
          <w:color w:val="auto"/>
          <w:sz w:val="23"/>
          <w:szCs w:val="23"/>
        </w:rPr>
      </w:pPr>
    </w:p>
    <w:p w:rsidR="006578C7" w:rsidRDefault="006578C7" w:rsidP="006578C7">
      <w:pPr>
        <w:pStyle w:val="Default"/>
        <w:rPr>
          <w:rFonts w:cstheme="minorBidi" w:hint="eastAsia"/>
          <w:color w:val="auto"/>
          <w:sz w:val="23"/>
          <w:szCs w:val="23"/>
        </w:rPr>
      </w:pPr>
      <w:r>
        <w:rPr>
          <w:rFonts w:cstheme="minorBidi"/>
          <w:color w:val="auto"/>
          <w:sz w:val="23"/>
          <w:szCs w:val="23"/>
        </w:rPr>
        <w:t>七、各師資生預定於二月實習者，應於前一年十一月將簽妥之「教育實習機構同意書」交師資培育中心；預定於八月實習者，應於該年二月將簽妥之「教育實習機構同意書」交師資培育中心。師資培育中心審查</w:t>
      </w:r>
      <w:proofErr w:type="gramStart"/>
      <w:r>
        <w:rPr>
          <w:rFonts w:cstheme="minorBidi"/>
          <w:color w:val="auto"/>
          <w:sz w:val="23"/>
          <w:szCs w:val="23"/>
        </w:rPr>
        <w:t>師資生繳回</w:t>
      </w:r>
      <w:proofErr w:type="gramEnd"/>
      <w:r>
        <w:rPr>
          <w:rFonts w:cstheme="minorBidi"/>
          <w:color w:val="auto"/>
          <w:sz w:val="23"/>
          <w:szCs w:val="23"/>
        </w:rPr>
        <w:t>之相關資料，要求實習生遴選符合規定條件之教育實習機構。</w:t>
      </w:r>
    </w:p>
    <w:p w:rsidR="006578C7" w:rsidRDefault="006578C7" w:rsidP="006578C7">
      <w:pPr>
        <w:pStyle w:val="Default"/>
        <w:rPr>
          <w:rFonts w:cstheme="minorBidi"/>
          <w:color w:val="auto"/>
          <w:sz w:val="23"/>
          <w:szCs w:val="23"/>
        </w:rPr>
      </w:pPr>
    </w:p>
    <w:p w:rsidR="006578C7" w:rsidRDefault="006578C7" w:rsidP="006578C7">
      <w:pPr>
        <w:pStyle w:val="Default"/>
        <w:rPr>
          <w:rFonts w:cstheme="minorBidi" w:hint="eastAsia"/>
          <w:color w:val="auto"/>
          <w:sz w:val="23"/>
          <w:szCs w:val="23"/>
        </w:rPr>
      </w:pPr>
      <w:r>
        <w:rPr>
          <w:rFonts w:cstheme="minorBidi"/>
          <w:color w:val="auto"/>
          <w:sz w:val="23"/>
          <w:szCs w:val="23"/>
        </w:rPr>
        <w:t>八、本校師資培育中心於五、六月將欲實習之師資生依實習類科及教育實習機構之所在地分組，並協調相關之師資培育單位推薦實習指導教師後，辦理分組座談。</w:t>
      </w:r>
    </w:p>
    <w:p w:rsidR="006578C7" w:rsidRDefault="006578C7" w:rsidP="006578C7">
      <w:pPr>
        <w:pStyle w:val="Default"/>
        <w:rPr>
          <w:rFonts w:cstheme="minorBidi"/>
          <w:color w:val="auto"/>
          <w:sz w:val="23"/>
          <w:szCs w:val="23"/>
        </w:rPr>
      </w:pPr>
    </w:p>
    <w:p w:rsidR="006578C7" w:rsidRDefault="006578C7" w:rsidP="006578C7">
      <w:pPr>
        <w:pStyle w:val="Default"/>
        <w:rPr>
          <w:rFonts w:cstheme="minorBidi" w:hint="eastAsia"/>
          <w:color w:val="auto"/>
          <w:sz w:val="23"/>
          <w:szCs w:val="23"/>
        </w:rPr>
      </w:pPr>
      <w:r>
        <w:rPr>
          <w:rFonts w:cstheme="minorBidi"/>
          <w:color w:val="auto"/>
          <w:sz w:val="23"/>
          <w:szCs w:val="23"/>
        </w:rPr>
        <w:t>九、本校於五至七月間辦理教育實習機構簽訂實習合約事宜，並將實習生名冊行文推</w:t>
      </w:r>
      <w:proofErr w:type="gramStart"/>
      <w:r>
        <w:rPr>
          <w:rFonts w:cstheme="minorBidi"/>
          <w:color w:val="auto"/>
          <w:sz w:val="23"/>
          <w:szCs w:val="23"/>
        </w:rPr>
        <w:t>介</w:t>
      </w:r>
      <w:proofErr w:type="gramEnd"/>
      <w:r>
        <w:rPr>
          <w:rFonts w:cstheme="minorBidi"/>
          <w:color w:val="auto"/>
          <w:sz w:val="23"/>
          <w:szCs w:val="23"/>
        </w:rPr>
        <w:t>至各教育實習機構。</w:t>
      </w:r>
    </w:p>
    <w:p w:rsidR="006578C7" w:rsidRDefault="006578C7" w:rsidP="006578C7">
      <w:pPr>
        <w:pStyle w:val="Default"/>
        <w:rPr>
          <w:rFonts w:cstheme="minorBidi"/>
          <w:color w:val="auto"/>
          <w:sz w:val="23"/>
          <w:szCs w:val="23"/>
        </w:rPr>
      </w:pPr>
    </w:p>
    <w:p w:rsidR="006578C7" w:rsidRDefault="006578C7" w:rsidP="006578C7">
      <w:pPr>
        <w:pStyle w:val="Default"/>
        <w:rPr>
          <w:rFonts w:cstheme="minorBidi" w:hint="eastAsia"/>
          <w:color w:val="auto"/>
          <w:sz w:val="23"/>
          <w:szCs w:val="23"/>
        </w:rPr>
      </w:pPr>
      <w:r>
        <w:rPr>
          <w:rFonts w:cstheme="minorBidi"/>
          <w:color w:val="auto"/>
          <w:sz w:val="23"/>
          <w:szCs w:val="23"/>
        </w:rPr>
        <w:t>十、本校與教育實習機構簽訂實習合約後，實習生非因重大事故，不得變更、撤銷。</w:t>
      </w:r>
    </w:p>
    <w:p w:rsidR="006578C7" w:rsidRDefault="006578C7" w:rsidP="006578C7">
      <w:pPr>
        <w:pStyle w:val="Default"/>
        <w:rPr>
          <w:rFonts w:cstheme="minorBidi"/>
          <w:color w:val="auto"/>
          <w:sz w:val="23"/>
          <w:szCs w:val="23"/>
        </w:rPr>
      </w:pPr>
      <w:bookmarkStart w:id="0" w:name="_GoBack"/>
      <w:bookmarkEnd w:id="0"/>
    </w:p>
    <w:p w:rsidR="006D1E2B" w:rsidRPr="006578C7" w:rsidRDefault="006578C7" w:rsidP="006578C7">
      <w:pPr>
        <w:rPr>
          <w:rFonts w:ascii="標楷體" w:eastAsia="標楷體" w:hAnsi="標楷體"/>
        </w:rPr>
      </w:pPr>
      <w:r w:rsidRPr="006578C7">
        <w:rPr>
          <w:rFonts w:ascii="標楷體" w:eastAsia="標楷體" w:hAnsi="標楷體"/>
          <w:sz w:val="23"/>
          <w:szCs w:val="23"/>
        </w:rPr>
        <w:t>十一、本要點經本校教育實習審議委員會通過，陳請校長核定後實施。</w:t>
      </w:r>
    </w:p>
    <w:sectPr w:rsidR="006D1E2B" w:rsidRPr="006578C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205F6"/>
    <w:multiLevelType w:val="hybridMultilevel"/>
    <w:tmpl w:val="6332FC6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8C7"/>
    <w:rsid w:val="006578C7"/>
    <w:rsid w:val="006D1E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578C7"/>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578C7"/>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178</Words>
  <Characters>1020</Characters>
  <Application>Microsoft Office Word</Application>
  <DocSecurity>0</DocSecurity>
  <Lines>8</Lines>
  <Paragraphs>2</Paragraphs>
  <ScaleCrop>false</ScaleCrop>
  <Company>OEM</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2016-08-24T08:30:00Z</dcterms:created>
  <dcterms:modified xsi:type="dcterms:W3CDTF">2016-08-24T08:32:00Z</dcterms:modified>
</cp:coreProperties>
</file>