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6C" w:rsidRPr="0097074A" w:rsidRDefault="00EF2617" w:rsidP="009D4A6C">
      <w:pPr>
        <w:tabs>
          <w:tab w:val="left" w:pos="7020"/>
        </w:tabs>
        <w:spacing w:line="440" w:lineRule="exact"/>
        <w:ind w:right="-29"/>
        <w:jc w:val="center"/>
        <w:rPr>
          <w:rFonts w:ascii="標楷體" w:eastAsia="標楷體" w:hAnsi="標楷體"/>
          <w:kern w:val="0"/>
          <w:sz w:val="40"/>
          <w:szCs w:val="40"/>
        </w:rPr>
      </w:pPr>
      <w:bookmarkStart w:id="0" w:name="_GoBack"/>
      <w:bookmarkEnd w:id="0"/>
      <w:r w:rsidRPr="0097074A">
        <w:rPr>
          <w:rFonts w:ascii="標楷體" w:eastAsia="標楷體" w:hAnsi="標楷體" w:hint="eastAsia"/>
          <w:kern w:val="0"/>
          <w:sz w:val="40"/>
          <w:szCs w:val="40"/>
        </w:rPr>
        <w:t>國立嘉義大學</w:t>
      </w:r>
    </w:p>
    <w:p w:rsidR="00D91CF5" w:rsidRPr="0097074A" w:rsidRDefault="00AE5F36" w:rsidP="00F939AC">
      <w:pPr>
        <w:tabs>
          <w:tab w:val="left" w:pos="7020"/>
        </w:tabs>
        <w:spacing w:line="440" w:lineRule="exact"/>
        <w:ind w:right="-29"/>
        <w:jc w:val="center"/>
        <w:rPr>
          <w:rFonts w:ascii="標楷體" w:eastAsia="標楷體" w:hAnsi="標楷體"/>
          <w:sz w:val="32"/>
          <w:szCs w:val="32"/>
        </w:rPr>
      </w:pPr>
      <w:r w:rsidRPr="0097074A">
        <w:rPr>
          <w:rFonts w:ascii="標楷體" w:eastAsia="標楷體" w:hAnsi="標楷體" w:hint="eastAsia"/>
          <w:sz w:val="32"/>
          <w:szCs w:val="32"/>
        </w:rPr>
        <w:t>「</w:t>
      </w:r>
      <w:r w:rsidR="005C3BD4" w:rsidRPr="005C3BD4">
        <w:rPr>
          <w:rFonts w:ascii="標楷體" w:eastAsia="標楷體" w:hAnsi="標楷體" w:hint="eastAsia"/>
          <w:sz w:val="32"/>
          <w:szCs w:val="32"/>
        </w:rPr>
        <w:t>蘭潭校區宿舍學苑餐廳及生命科學館屋頂防水整修工程委託設計監造技術服務</w:t>
      </w:r>
      <w:r w:rsidRPr="0097074A">
        <w:rPr>
          <w:rFonts w:ascii="標楷體" w:eastAsia="標楷體" w:hAnsi="標楷體" w:hint="eastAsia"/>
          <w:sz w:val="32"/>
          <w:szCs w:val="32"/>
        </w:rPr>
        <w:t>」案</w:t>
      </w:r>
      <w:r w:rsidR="0097074A" w:rsidRPr="0097074A">
        <w:rPr>
          <w:rFonts w:ascii="標楷體" w:eastAsia="標楷體" w:hAnsi="標楷體" w:hint="eastAsia"/>
          <w:sz w:val="32"/>
          <w:szCs w:val="32"/>
        </w:rPr>
        <w:t>監造作業規定</w:t>
      </w:r>
    </w:p>
    <w:p w:rsidR="0097074A" w:rsidRPr="0097074A" w:rsidRDefault="0097074A" w:rsidP="00AE5F36">
      <w:pPr>
        <w:tabs>
          <w:tab w:val="left" w:pos="7020"/>
        </w:tabs>
        <w:spacing w:line="440" w:lineRule="exact"/>
        <w:ind w:right="-29"/>
        <w:jc w:val="center"/>
        <w:rPr>
          <w:rFonts w:ascii="標楷體" w:eastAsia="標楷體" w:hAnsi="標楷體"/>
          <w:sz w:val="32"/>
          <w:szCs w:val="32"/>
        </w:rPr>
      </w:pPr>
    </w:p>
    <w:p w:rsidR="001E5774" w:rsidRPr="0097074A" w:rsidRDefault="001E5774" w:rsidP="0097074A">
      <w:pPr>
        <w:pStyle w:val="af3"/>
        <w:numPr>
          <w:ilvl w:val="0"/>
          <w:numId w:val="36"/>
        </w:numPr>
        <w:snapToGrid w:val="0"/>
        <w:ind w:leftChars="0" w:right="1014"/>
        <w:jc w:val="both"/>
        <w:rPr>
          <w:rFonts w:ascii="標楷體" w:eastAsia="標楷體" w:hAnsi="標楷體" w:cs="標楷體"/>
          <w:sz w:val="32"/>
          <w:szCs w:val="32"/>
        </w:rPr>
      </w:pPr>
      <w:r w:rsidRPr="0097074A">
        <w:rPr>
          <w:rFonts w:ascii="標楷體" w:eastAsia="標楷體" w:hAnsi="標楷體" w:cs="標楷體"/>
          <w:sz w:val="32"/>
          <w:szCs w:val="32"/>
        </w:rPr>
        <w:t>監造單位及其所派駐現場人員，於</w:t>
      </w:r>
      <w:r w:rsidR="008F782D">
        <w:rPr>
          <w:rFonts w:ascii="標楷體" w:eastAsia="標楷體" w:hAnsi="標楷體" w:cs="標楷體" w:hint="eastAsia"/>
          <w:sz w:val="32"/>
          <w:szCs w:val="32"/>
        </w:rPr>
        <w:t>球場</w:t>
      </w:r>
      <w:r w:rsidRPr="0097074A">
        <w:rPr>
          <w:rFonts w:ascii="標楷體" w:eastAsia="標楷體" w:hAnsi="標楷體" w:cs="標楷體"/>
          <w:sz w:val="32"/>
          <w:szCs w:val="32"/>
        </w:rPr>
        <w:t>工程之施工</w:t>
      </w:r>
      <w:r w:rsidR="0097074A" w:rsidRPr="0097074A">
        <w:rPr>
          <w:rFonts w:ascii="標楷體" w:eastAsia="標楷體" w:hAnsi="標楷體" w:cs="標楷體" w:hint="eastAsia"/>
          <w:sz w:val="32"/>
          <w:szCs w:val="32"/>
        </w:rPr>
        <w:t>查</w:t>
      </w:r>
      <w:r w:rsidRPr="0097074A">
        <w:rPr>
          <w:rFonts w:ascii="標楷體" w:eastAsia="標楷體" w:hAnsi="標楷體" w:cs="標楷體"/>
          <w:sz w:val="32"/>
          <w:szCs w:val="32"/>
        </w:rPr>
        <w:t>驗停留點施作期間，應常駐工地執行監造作業；至停留點以外之工程施作過程則不定期至工地執行監造作業</w:t>
      </w:r>
      <w:r w:rsidR="0097074A" w:rsidRPr="0097074A">
        <w:rPr>
          <w:rFonts w:ascii="標楷體" w:eastAsia="標楷體" w:hAnsi="標楷體" w:cs="標楷體" w:hint="eastAsia"/>
          <w:sz w:val="32"/>
          <w:szCs w:val="32"/>
        </w:rPr>
        <w:t>。</w:t>
      </w:r>
    </w:p>
    <w:p w:rsidR="001E5774" w:rsidRPr="0097074A" w:rsidRDefault="001E5774" w:rsidP="0097074A">
      <w:pPr>
        <w:pStyle w:val="af3"/>
        <w:numPr>
          <w:ilvl w:val="0"/>
          <w:numId w:val="36"/>
        </w:numPr>
        <w:snapToGrid w:val="0"/>
        <w:ind w:leftChars="0" w:right="1014"/>
        <w:jc w:val="both"/>
        <w:rPr>
          <w:rFonts w:ascii="標楷體" w:eastAsia="標楷體" w:hAnsi="標楷體"/>
          <w:sz w:val="32"/>
          <w:szCs w:val="32"/>
        </w:rPr>
      </w:pPr>
      <w:r w:rsidRPr="0097074A">
        <w:rPr>
          <w:rFonts w:ascii="標楷體" w:eastAsia="標楷體" w:hAnsi="標楷體" w:cs="標楷體"/>
          <w:sz w:val="32"/>
          <w:szCs w:val="32"/>
        </w:rPr>
        <w:t>監造單位於審查施工廠商提送之施工計畫書時，應就所採用之施工程序、查驗停留點、施工機具、施工動線之配置、施工時程等詳加審查</w:t>
      </w:r>
      <w:r w:rsidR="0097074A" w:rsidRPr="0097074A">
        <w:rPr>
          <w:rFonts w:ascii="標楷體" w:eastAsia="標楷體" w:hAnsi="標楷體" w:cs="標楷體" w:hint="eastAsia"/>
          <w:sz w:val="32"/>
          <w:szCs w:val="32"/>
        </w:rPr>
        <w:t>。</w:t>
      </w:r>
    </w:p>
    <w:p w:rsidR="001E5774" w:rsidRPr="0097074A" w:rsidRDefault="001E5774" w:rsidP="0097074A">
      <w:pPr>
        <w:pStyle w:val="af3"/>
        <w:numPr>
          <w:ilvl w:val="0"/>
          <w:numId w:val="36"/>
        </w:numPr>
        <w:snapToGrid w:val="0"/>
        <w:ind w:leftChars="0" w:right="1014"/>
        <w:jc w:val="both"/>
        <w:rPr>
          <w:rFonts w:ascii="標楷體" w:eastAsia="標楷體" w:hAnsi="標楷體"/>
          <w:sz w:val="32"/>
          <w:szCs w:val="32"/>
        </w:rPr>
      </w:pPr>
      <w:r w:rsidRPr="0097074A">
        <w:rPr>
          <w:rFonts w:ascii="標楷體" w:eastAsia="標楷體" w:hAnsi="標楷體" w:cs="標楷體"/>
          <w:sz w:val="32"/>
          <w:szCs w:val="32"/>
        </w:rPr>
        <w:t>監造單位應依各項工程之查驗標準及頻率，進行各項工程品質查驗</w:t>
      </w:r>
      <w:r w:rsidR="0097074A" w:rsidRPr="0097074A">
        <w:rPr>
          <w:rFonts w:ascii="標楷體" w:eastAsia="標楷體" w:hAnsi="標楷體" w:cs="標楷體" w:hint="eastAsia"/>
          <w:sz w:val="32"/>
          <w:szCs w:val="32"/>
        </w:rPr>
        <w:t>。</w:t>
      </w:r>
    </w:p>
    <w:p w:rsidR="001E5774" w:rsidRPr="0097074A" w:rsidRDefault="0097074A" w:rsidP="00C930B7">
      <w:pPr>
        <w:pStyle w:val="af3"/>
        <w:numPr>
          <w:ilvl w:val="0"/>
          <w:numId w:val="36"/>
        </w:numPr>
        <w:snapToGrid w:val="0"/>
        <w:ind w:leftChars="0" w:right="1014"/>
        <w:jc w:val="both"/>
        <w:rPr>
          <w:rFonts w:ascii="標楷體" w:eastAsia="標楷體" w:hAnsi="標楷體"/>
          <w:sz w:val="32"/>
          <w:szCs w:val="32"/>
        </w:rPr>
      </w:pPr>
      <w:r w:rsidRPr="0097074A">
        <w:rPr>
          <w:rFonts w:ascii="標楷體" w:eastAsia="標楷體" w:hAnsi="標楷體" w:cs="標楷體" w:hint="eastAsia"/>
          <w:sz w:val="32"/>
          <w:szCs w:val="32"/>
        </w:rPr>
        <w:t>各</w:t>
      </w:r>
      <w:r w:rsidR="00C930B7">
        <w:rPr>
          <w:rFonts w:ascii="標楷體" w:eastAsia="標楷體" w:hAnsi="標楷體" w:cs="標楷體" w:hint="eastAsia"/>
          <w:sz w:val="32"/>
          <w:szCs w:val="32"/>
        </w:rPr>
        <w:t>工</w:t>
      </w:r>
      <w:r w:rsidRPr="0097074A">
        <w:rPr>
          <w:rFonts w:ascii="標楷體" w:eastAsia="標楷體" w:hAnsi="標楷體" w:cs="標楷體" w:hint="eastAsia"/>
          <w:sz w:val="32"/>
          <w:szCs w:val="32"/>
        </w:rPr>
        <w:t>項</w:t>
      </w:r>
      <w:r w:rsidR="00C930B7">
        <w:rPr>
          <w:rFonts w:ascii="標楷體" w:eastAsia="標楷體" w:hAnsi="標楷體" w:cs="標楷體" w:hint="eastAsia"/>
          <w:sz w:val="32"/>
          <w:szCs w:val="32"/>
        </w:rPr>
        <w:t>(含</w:t>
      </w:r>
      <w:r w:rsidR="001E5774" w:rsidRPr="0097074A">
        <w:rPr>
          <w:rFonts w:ascii="標楷體" w:eastAsia="標楷體" w:hAnsi="標楷體" w:cs="標楷體"/>
          <w:sz w:val="32"/>
          <w:szCs w:val="32"/>
        </w:rPr>
        <w:t>施工</w:t>
      </w:r>
      <w:r w:rsidR="00C930B7">
        <w:rPr>
          <w:rFonts w:ascii="標楷體" w:eastAsia="標楷體" w:hAnsi="標楷體" w:cs="標楷體" w:hint="eastAsia"/>
          <w:sz w:val="32"/>
          <w:szCs w:val="32"/>
        </w:rPr>
        <w:t>及材料)</w:t>
      </w:r>
      <w:r w:rsidR="001E5774" w:rsidRPr="0097074A">
        <w:rPr>
          <w:rFonts w:ascii="標楷體" w:eastAsia="標楷體" w:hAnsi="標楷體" w:cs="標楷體"/>
          <w:sz w:val="32"/>
          <w:szCs w:val="32"/>
        </w:rPr>
        <w:t>查驗停留點，監造單位應</w:t>
      </w:r>
      <w:r w:rsidR="00C930B7">
        <w:rPr>
          <w:rFonts w:ascii="標楷體" w:eastAsia="標楷體" w:hAnsi="標楷體" w:cs="標楷體" w:hint="eastAsia"/>
          <w:sz w:val="32"/>
          <w:szCs w:val="32"/>
        </w:rPr>
        <w:t>確實</w:t>
      </w:r>
      <w:r w:rsidR="001E5774" w:rsidRPr="0097074A">
        <w:rPr>
          <w:rFonts w:ascii="標楷體" w:eastAsia="標楷體" w:hAnsi="標楷體" w:cs="標楷體"/>
          <w:sz w:val="32"/>
          <w:szCs w:val="32"/>
        </w:rPr>
        <w:t>執行查驗程序</w:t>
      </w:r>
      <w:r w:rsidR="00C930B7">
        <w:rPr>
          <w:rFonts w:ascii="標楷體" w:eastAsia="標楷體" w:hAnsi="標楷體" w:cs="標楷體" w:hint="eastAsia"/>
          <w:sz w:val="32"/>
          <w:szCs w:val="32"/>
        </w:rPr>
        <w:t>並留存相關查驗照片(查驗人員</w:t>
      </w:r>
      <w:r w:rsidR="008F782D">
        <w:rPr>
          <w:rFonts w:ascii="標楷體" w:eastAsia="標楷體" w:hAnsi="標楷體" w:cs="標楷體" w:hint="eastAsia"/>
          <w:sz w:val="32"/>
          <w:szCs w:val="32"/>
        </w:rPr>
        <w:t>須</w:t>
      </w:r>
      <w:r w:rsidR="00C930B7">
        <w:rPr>
          <w:rFonts w:ascii="標楷體" w:eastAsia="標楷體" w:hAnsi="標楷體" w:cs="標楷體" w:hint="eastAsia"/>
          <w:sz w:val="32"/>
          <w:szCs w:val="32"/>
        </w:rPr>
        <w:t>入鏡)、紀錄等，</w:t>
      </w:r>
      <w:r w:rsidR="008F782D">
        <w:rPr>
          <w:rFonts w:ascii="標楷體" w:eastAsia="標楷體" w:hAnsi="標楷體" w:cs="標楷體" w:hint="eastAsia"/>
          <w:sz w:val="32"/>
          <w:szCs w:val="32"/>
        </w:rPr>
        <w:t>經發現未執行查驗或資料不完整者，</w:t>
      </w:r>
      <w:r w:rsidR="00C930B7" w:rsidRPr="00C930B7">
        <w:rPr>
          <w:rFonts w:ascii="標楷體" w:eastAsia="標楷體" w:hAnsi="標楷體" w:cs="標楷體" w:hint="eastAsia"/>
          <w:sz w:val="32"/>
          <w:szCs w:val="32"/>
        </w:rPr>
        <w:t>每次處以</w:t>
      </w:r>
      <w:r w:rsidR="00C930B7" w:rsidRPr="008F782D">
        <w:rPr>
          <w:rFonts w:ascii="標楷體" w:eastAsia="標楷體" w:hAnsi="標楷體" w:cs="標楷體" w:hint="eastAsia"/>
          <w:color w:val="0000FF"/>
          <w:sz w:val="32"/>
          <w:szCs w:val="32"/>
        </w:rPr>
        <w:t>懲罰性違約金</w:t>
      </w:r>
      <w:r w:rsidR="00C930B7" w:rsidRPr="008F782D">
        <w:rPr>
          <w:rFonts w:ascii="標楷體" w:eastAsia="標楷體" w:hAnsi="標楷體" w:cs="標楷體" w:hint="eastAsia"/>
          <w:color w:val="0000FF"/>
          <w:sz w:val="32"/>
          <w:szCs w:val="32"/>
          <w:u w:val="single"/>
        </w:rPr>
        <w:t>新臺幣</w:t>
      </w:r>
      <w:r w:rsidR="008F782D" w:rsidRPr="008F782D">
        <w:rPr>
          <w:rFonts w:ascii="標楷體" w:eastAsia="標楷體" w:hAnsi="標楷體" w:cs="標楷體" w:hint="eastAsia"/>
          <w:color w:val="0000FF"/>
          <w:sz w:val="32"/>
          <w:szCs w:val="32"/>
          <w:u w:val="single"/>
        </w:rPr>
        <w:t>壹萬</w:t>
      </w:r>
      <w:r w:rsidR="00C930B7" w:rsidRPr="008F782D">
        <w:rPr>
          <w:rFonts w:ascii="標楷體" w:eastAsia="標楷體" w:hAnsi="標楷體" w:cs="標楷體" w:hint="eastAsia"/>
          <w:color w:val="0000FF"/>
          <w:sz w:val="32"/>
          <w:szCs w:val="32"/>
          <w:u w:val="single"/>
        </w:rPr>
        <w:t>元</w:t>
      </w:r>
      <w:r w:rsidRPr="0097074A">
        <w:rPr>
          <w:rFonts w:ascii="標楷體" w:eastAsia="標楷體" w:hAnsi="標楷體" w:cs="標楷體" w:hint="eastAsia"/>
          <w:sz w:val="32"/>
          <w:szCs w:val="32"/>
        </w:rPr>
        <w:t>。</w:t>
      </w:r>
    </w:p>
    <w:p w:rsidR="001E5774" w:rsidRPr="003E67E2" w:rsidRDefault="001E5774" w:rsidP="0097074A">
      <w:pPr>
        <w:pStyle w:val="af3"/>
        <w:numPr>
          <w:ilvl w:val="0"/>
          <w:numId w:val="36"/>
        </w:numPr>
        <w:snapToGrid w:val="0"/>
        <w:ind w:leftChars="0" w:right="1014"/>
        <w:jc w:val="both"/>
        <w:rPr>
          <w:rFonts w:ascii="標楷體" w:eastAsia="標楷體" w:hAnsi="標楷體"/>
          <w:sz w:val="32"/>
          <w:szCs w:val="32"/>
        </w:rPr>
      </w:pPr>
      <w:r w:rsidRPr="0097074A">
        <w:rPr>
          <w:rFonts w:ascii="標楷體" w:eastAsia="標楷體" w:hAnsi="標楷體" w:cs="標楷體"/>
          <w:sz w:val="32"/>
          <w:szCs w:val="32"/>
        </w:rPr>
        <w:t>監造單位於施工現場發現與設計圖說不符時，應報請業主</w:t>
      </w:r>
      <w:r w:rsidRPr="003E67E2">
        <w:rPr>
          <w:rFonts w:ascii="標楷體" w:eastAsia="標楷體" w:hAnsi="標楷體" w:cs="標楷體"/>
          <w:sz w:val="32"/>
          <w:szCs w:val="32"/>
        </w:rPr>
        <w:t>請設計單位澄清說明，必要時應辦理變更事宜</w:t>
      </w:r>
      <w:r w:rsidR="0097074A" w:rsidRPr="003E67E2">
        <w:rPr>
          <w:rFonts w:ascii="標楷體" w:eastAsia="標楷體" w:hAnsi="標楷體" w:cs="標楷體" w:hint="eastAsia"/>
          <w:sz w:val="32"/>
          <w:szCs w:val="32"/>
        </w:rPr>
        <w:t>。</w:t>
      </w:r>
    </w:p>
    <w:p w:rsidR="002F2B30" w:rsidRDefault="0097074A" w:rsidP="0097074A">
      <w:pPr>
        <w:pStyle w:val="af3"/>
        <w:numPr>
          <w:ilvl w:val="0"/>
          <w:numId w:val="36"/>
        </w:numPr>
        <w:snapToGrid w:val="0"/>
        <w:ind w:leftChars="0" w:right="1014"/>
        <w:jc w:val="both"/>
        <w:rPr>
          <w:rFonts w:ascii="標楷體" w:eastAsia="標楷體" w:hAnsi="標楷體"/>
          <w:sz w:val="32"/>
          <w:szCs w:val="32"/>
        </w:rPr>
      </w:pPr>
      <w:r w:rsidRPr="002F2B30">
        <w:rPr>
          <w:rFonts w:ascii="標楷體" w:eastAsia="標楷體" w:hAnsi="標楷體" w:hint="eastAsia"/>
          <w:sz w:val="32"/>
          <w:szCs w:val="32"/>
        </w:rPr>
        <w:t>監造人員應</w:t>
      </w:r>
      <w:r w:rsidR="002F2B30">
        <w:rPr>
          <w:rFonts w:ascii="標楷體" w:eastAsia="標楷體" w:hAnsi="標楷體" w:hint="eastAsia"/>
          <w:sz w:val="32"/>
          <w:szCs w:val="32"/>
        </w:rPr>
        <w:t>隨時</w:t>
      </w:r>
      <w:r w:rsidRPr="002F2B30">
        <w:rPr>
          <w:rFonts w:ascii="標楷體" w:eastAsia="標楷體" w:hAnsi="標楷體" w:hint="eastAsia"/>
          <w:sz w:val="32"/>
          <w:szCs w:val="32"/>
        </w:rPr>
        <w:t>掌握施工</w:t>
      </w:r>
      <w:r w:rsidR="002F2B30">
        <w:rPr>
          <w:rFonts w:ascii="標楷體" w:eastAsia="標楷體" w:hAnsi="標楷體" w:hint="eastAsia"/>
          <w:sz w:val="32"/>
          <w:szCs w:val="32"/>
        </w:rPr>
        <w:t>動態，遇有問題立即反應並協調解決。</w:t>
      </w:r>
    </w:p>
    <w:p w:rsidR="002F2B30" w:rsidRPr="002F2B30" w:rsidRDefault="005C3BD4" w:rsidP="0097074A">
      <w:pPr>
        <w:pStyle w:val="af3"/>
        <w:numPr>
          <w:ilvl w:val="0"/>
          <w:numId w:val="36"/>
        </w:numPr>
        <w:snapToGrid w:val="0"/>
        <w:ind w:leftChars="0" w:right="1014"/>
        <w:jc w:val="both"/>
        <w:rPr>
          <w:rFonts w:ascii="標楷體" w:eastAsia="標楷體" w:hAnsi="標楷體"/>
          <w:sz w:val="32"/>
          <w:szCs w:val="32"/>
        </w:rPr>
      </w:pPr>
      <w:r>
        <w:rPr>
          <w:rFonts w:ascii="標楷體" w:eastAsia="標楷體" w:hAnsi="標楷體" w:cs="標楷體.渭.." w:hint="eastAsia"/>
          <w:sz w:val="32"/>
          <w:szCs w:val="32"/>
        </w:rPr>
        <w:t>防</w:t>
      </w:r>
      <w:r>
        <w:rPr>
          <w:rFonts w:ascii="標楷體" w:eastAsia="標楷體" w:hAnsi="標楷體" w:cs="標楷體.渭.."/>
          <w:sz w:val="32"/>
          <w:szCs w:val="32"/>
        </w:rPr>
        <w:t>水材料</w:t>
      </w:r>
      <w:r w:rsidR="002F2B30" w:rsidRPr="002F2B30">
        <w:rPr>
          <w:rFonts w:ascii="標楷體" w:eastAsia="標楷體" w:hAnsi="標楷體" w:cs="標楷體.渭.." w:hint="eastAsia"/>
          <w:sz w:val="32"/>
          <w:szCs w:val="32"/>
        </w:rPr>
        <w:t>施作時，監造人員應全程在場</w:t>
      </w:r>
      <w:r w:rsidR="002F2B30">
        <w:rPr>
          <w:rFonts w:ascii="標楷體" w:eastAsia="標楷體" w:hAnsi="標楷體" w:cs="標楷體.渭.." w:hint="eastAsia"/>
          <w:sz w:val="32"/>
          <w:szCs w:val="32"/>
        </w:rPr>
        <w:t>監督</w:t>
      </w:r>
      <w:r w:rsidR="002F2B30" w:rsidRPr="002F2B30">
        <w:rPr>
          <w:rFonts w:ascii="標楷體" w:eastAsia="標楷體" w:hAnsi="標楷體" w:cs="標楷體.渭.." w:hint="eastAsia"/>
          <w:sz w:val="32"/>
          <w:szCs w:val="32"/>
        </w:rPr>
        <w:t>，</w:t>
      </w:r>
      <w:r w:rsidR="002F2B30" w:rsidRPr="002F2B30">
        <w:rPr>
          <w:rFonts w:ascii="標楷體" w:eastAsia="標楷體" w:hAnsi="標楷體" w:hint="eastAsia"/>
          <w:sz w:val="32"/>
          <w:szCs w:val="32"/>
        </w:rPr>
        <w:t>經發現未</w:t>
      </w:r>
      <w:r w:rsidR="002F2B30">
        <w:rPr>
          <w:rFonts w:ascii="標楷體" w:eastAsia="標楷體" w:hAnsi="標楷體" w:hint="eastAsia"/>
          <w:sz w:val="32"/>
          <w:szCs w:val="32"/>
        </w:rPr>
        <w:t>於</w:t>
      </w:r>
      <w:r w:rsidR="002F2B30" w:rsidRPr="002F2B30">
        <w:rPr>
          <w:rFonts w:ascii="標楷體" w:eastAsia="標楷體" w:hAnsi="標楷體" w:hint="eastAsia"/>
          <w:sz w:val="32"/>
          <w:szCs w:val="32"/>
        </w:rPr>
        <w:t>現場執行監造工作時，比照契約第九條第五項規定，每次處以</w:t>
      </w:r>
      <w:r w:rsidR="002F2B30" w:rsidRPr="002F2B30">
        <w:rPr>
          <w:rFonts w:ascii="標楷體" w:eastAsia="標楷體" w:hAnsi="標楷體" w:hint="eastAsia"/>
          <w:b/>
          <w:bCs/>
          <w:color w:val="0000FF"/>
          <w:sz w:val="32"/>
          <w:szCs w:val="32"/>
        </w:rPr>
        <w:t>懲罰性違約金</w:t>
      </w:r>
      <w:r w:rsidR="002F2B30" w:rsidRPr="002F2B30">
        <w:rPr>
          <w:rFonts w:ascii="標楷體" w:eastAsia="標楷體" w:hAnsi="標楷體" w:hint="eastAsia"/>
          <w:b/>
          <w:bCs/>
          <w:color w:val="0000FF"/>
          <w:sz w:val="32"/>
          <w:szCs w:val="32"/>
          <w:u w:val="single"/>
        </w:rPr>
        <w:t>新臺幣</w:t>
      </w:r>
      <w:r w:rsidR="002F2B30" w:rsidRPr="002F2B30">
        <w:rPr>
          <w:rFonts w:ascii="標楷體" w:eastAsia="標楷體" w:hAnsi="標楷體" w:cs="標楷體.渭.." w:hint="eastAsia"/>
          <w:b/>
          <w:color w:val="0000FF"/>
          <w:sz w:val="32"/>
          <w:szCs w:val="32"/>
          <w:u w:val="single"/>
        </w:rPr>
        <w:t>伍仟元</w:t>
      </w:r>
      <w:r w:rsidR="002F2B30" w:rsidRPr="002F2B30">
        <w:rPr>
          <w:rFonts w:ascii="標楷體" w:eastAsia="標楷體" w:hAnsi="標楷體" w:cs="標楷體.渭.." w:hint="eastAsia"/>
          <w:b/>
          <w:sz w:val="32"/>
          <w:szCs w:val="32"/>
          <w:u w:val="single"/>
        </w:rPr>
        <w:t>。</w:t>
      </w:r>
    </w:p>
    <w:p w:rsidR="00C751CD" w:rsidRPr="003249CB" w:rsidRDefault="003E67E2" w:rsidP="0097074A">
      <w:pPr>
        <w:pStyle w:val="af3"/>
        <w:numPr>
          <w:ilvl w:val="0"/>
          <w:numId w:val="36"/>
        </w:numPr>
        <w:snapToGrid w:val="0"/>
        <w:ind w:leftChars="0" w:right="1014"/>
        <w:jc w:val="both"/>
        <w:rPr>
          <w:rFonts w:ascii="標楷體" w:eastAsia="標楷體" w:hAnsi="標楷體"/>
          <w:sz w:val="32"/>
          <w:szCs w:val="32"/>
        </w:rPr>
      </w:pPr>
      <w:r>
        <w:rPr>
          <w:rFonts w:ascii="標楷體" w:eastAsia="標楷體" w:hAnsi="標楷體" w:cs="標楷體.渭.." w:hint="eastAsia"/>
          <w:sz w:val="32"/>
          <w:szCs w:val="32"/>
        </w:rPr>
        <w:t>施工人員進場施工期間，</w:t>
      </w:r>
      <w:r w:rsidRPr="003E67E2">
        <w:rPr>
          <w:rFonts w:ascii="標楷體" w:eastAsia="標楷體" w:hAnsi="標楷體" w:cs="標楷體.渭.." w:hint="eastAsia"/>
          <w:sz w:val="32"/>
          <w:szCs w:val="32"/>
        </w:rPr>
        <w:t>監造人員</w:t>
      </w:r>
      <w:r w:rsidRPr="00616857">
        <w:rPr>
          <w:rFonts w:ascii="標楷體" w:eastAsia="標楷體" w:hAnsi="標楷體" w:cs="標楷體.渭.." w:hint="eastAsia"/>
          <w:b/>
          <w:color w:val="0000FF"/>
          <w:sz w:val="32"/>
          <w:szCs w:val="32"/>
        </w:rPr>
        <w:t>每日</w:t>
      </w:r>
      <w:r w:rsidRPr="003E67E2">
        <w:rPr>
          <w:rFonts w:ascii="標楷體" w:eastAsia="標楷體" w:hAnsi="標楷體" w:cs="標楷體.渭.." w:hint="eastAsia"/>
          <w:sz w:val="32"/>
          <w:szCs w:val="32"/>
        </w:rPr>
        <w:t>應至</w:t>
      </w:r>
      <w:r w:rsidR="000378F2">
        <w:rPr>
          <w:rFonts w:ascii="標楷體" w:eastAsia="標楷體" w:hAnsi="標楷體" w:cs="標楷體.渭.." w:hint="eastAsia"/>
          <w:sz w:val="32"/>
          <w:szCs w:val="32"/>
        </w:rPr>
        <w:t>甲方</w:t>
      </w:r>
      <w:r>
        <w:rPr>
          <w:rFonts w:ascii="標楷體" w:eastAsia="標楷體" w:hAnsi="標楷體" w:cs="標楷體.渭.." w:hint="eastAsia"/>
          <w:sz w:val="32"/>
          <w:szCs w:val="32"/>
        </w:rPr>
        <w:t>指定地點</w:t>
      </w:r>
      <w:r w:rsidRPr="00616857">
        <w:rPr>
          <w:rFonts w:ascii="標楷體" w:eastAsia="標楷體" w:hAnsi="標楷體" w:cs="標楷體.渭.." w:hint="eastAsia"/>
          <w:b/>
          <w:color w:val="0000FF"/>
          <w:sz w:val="32"/>
          <w:szCs w:val="32"/>
        </w:rPr>
        <w:t>簽到、退</w:t>
      </w:r>
      <w:r>
        <w:rPr>
          <w:rFonts w:ascii="標楷體" w:eastAsia="標楷體" w:hAnsi="標楷體" w:cs="標楷體.渭.." w:hint="eastAsia"/>
          <w:sz w:val="32"/>
          <w:szCs w:val="32"/>
        </w:rPr>
        <w:t>，若當日無人員施工者，應於前一日告知業主，經同意可免除當日之簽到、退。</w:t>
      </w:r>
    </w:p>
    <w:p w:rsidR="003249CB" w:rsidRPr="003249CB" w:rsidRDefault="003249CB" w:rsidP="003249CB">
      <w:pPr>
        <w:pStyle w:val="af"/>
        <w:numPr>
          <w:ilvl w:val="0"/>
          <w:numId w:val="36"/>
        </w:numPr>
        <w:snapToGrid w:val="0"/>
        <w:ind w:left="707" w:hangingChars="221" w:hanging="707"/>
        <w:rPr>
          <w:rFonts w:ascii="標楷體" w:eastAsia="標楷體" w:hAnsi="標楷體"/>
          <w:color w:val="000000"/>
          <w:sz w:val="32"/>
          <w:szCs w:val="32"/>
        </w:rPr>
      </w:pPr>
      <w:r w:rsidRPr="003249CB">
        <w:rPr>
          <w:rFonts w:ascii="標楷體" w:eastAsia="標楷體" w:hAnsi="標楷體" w:hint="eastAsia"/>
          <w:color w:val="000000"/>
          <w:sz w:val="32"/>
          <w:szCs w:val="32"/>
        </w:rPr>
        <w:t>監造人員有下列情事之一者，由甲方通知乙方更換之；乙方應於文到後兩週內完成更換：</w:t>
      </w:r>
    </w:p>
    <w:p w:rsidR="003249CB" w:rsidRPr="003249CB" w:rsidRDefault="003249CB" w:rsidP="003249CB">
      <w:pPr>
        <w:pStyle w:val="af"/>
        <w:snapToGrid w:val="0"/>
        <w:rPr>
          <w:rFonts w:ascii="標楷體" w:eastAsia="標楷體" w:hAnsi="標楷體"/>
          <w:color w:val="000000"/>
          <w:sz w:val="32"/>
          <w:szCs w:val="32"/>
        </w:rPr>
      </w:pPr>
      <w:r w:rsidRPr="003249CB">
        <w:rPr>
          <w:rFonts w:ascii="標楷體" w:eastAsia="標楷體" w:hAnsi="標楷體" w:hint="eastAsia"/>
          <w:color w:val="000000"/>
          <w:sz w:val="32"/>
          <w:szCs w:val="32"/>
        </w:rPr>
        <w:t>（一）監造人員未實際於工地執行監造工作。</w:t>
      </w:r>
    </w:p>
    <w:p w:rsidR="003249CB" w:rsidRPr="003249CB" w:rsidRDefault="003249CB" w:rsidP="003249CB">
      <w:pPr>
        <w:pStyle w:val="af"/>
        <w:snapToGrid w:val="0"/>
        <w:rPr>
          <w:rFonts w:ascii="標楷體" w:eastAsia="標楷體" w:hAnsi="標楷體"/>
          <w:color w:val="000000"/>
          <w:sz w:val="32"/>
          <w:szCs w:val="32"/>
        </w:rPr>
      </w:pPr>
      <w:r w:rsidRPr="003249CB">
        <w:rPr>
          <w:rFonts w:ascii="標楷體" w:eastAsia="標楷體" w:hAnsi="標楷體" w:hint="eastAsia"/>
          <w:color w:val="000000"/>
          <w:sz w:val="32"/>
          <w:szCs w:val="32"/>
        </w:rPr>
        <w:t>（二）監造人員未能確實執行前</w:t>
      </w:r>
      <w:r>
        <w:rPr>
          <w:rFonts w:ascii="標楷體" w:eastAsia="標楷體" w:hAnsi="標楷體" w:hint="eastAsia"/>
          <w:color w:val="000000"/>
          <w:sz w:val="32"/>
          <w:szCs w:val="32"/>
        </w:rPr>
        <w:t>述</w:t>
      </w:r>
      <w:r w:rsidRPr="003249CB">
        <w:rPr>
          <w:rFonts w:ascii="標楷體" w:eastAsia="標楷體" w:hAnsi="標楷體" w:hint="eastAsia"/>
          <w:color w:val="000000"/>
          <w:sz w:val="32"/>
          <w:szCs w:val="32"/>
        </w:rPr>
        <w:t>工作。</w:t>
      </w:r>
    </w:p>
    <w:p w:rsidR="003249CB" w:rsidRPr="003249CB" w:rsidRDefault="003249CB" w:rsidP="00FE4361">
      <w:pPr>
        <w:pStyle w:val="af"/>
        <w:snapToGrid w:val="0"/>
        <w:ind w:left="992" w:hangingChars="310" w:hanging="992"/>
        <w:rPr>
          <w:rFonts w:ascii="標楷體" w:eastAsia="標楷體" w:hAnsi="標楷體"/>
          <w:color w:val="000000"/>
          <w:sz w:val="32"/>
          <w:szCs w:val="32"/>
        </w:rPr>
      </w:pPr>
      <w:r w:rsidRPr="003249CB">
        <w:rPr>
          <w:rFonts w:ascii="標楷體" w:eastAsia="標楷體" w:hAnsi="標楷體" w:hint="eastAsia"/>
          <w:color w:val="000000"/>
          <w:sz w:val="32"/>
          <w:szCs w:val="32"/>
        </w:rPr>
        <w:t>（三）經施工品質評鑑或督導查核列為待改善者，其責任可歸責於監造人員不適任。</w:t>
      </w:r>
    </w:p>
    <w:p w:rsidR="00591C60" w:rsidRPr="008F782D" w:rsidRDefault="001E5774" w:rsidP="008F782D">
      <w:pPr>
        <w:pStyle w:val="af3"/>
        <w:numPr>
          <w:ilvl w:val="0"/>
          <w:numId w:val="36"/>
        </w:numPr>
        <w:snapToGrid w:val="0"/>
        <w:ind w:leftChars="0" w:right="1014"/>
        <w:jc w:val="both"/>
        <w:rPr>
          <w:rFonts w:ascii="標楷體" w:eastAsia="標楷體" w:hAnsi="標楷體"/>
          <w:sz w:val="32"/>
          <w:szCs w:val="32"/>
        </w:rPr>
      </w:pPr>
      <w:r w:rsidRPr="003E67E2">
        <w:rPr>
          <w:rFonts w:ascii="標楷體" w:eastAsia="標楷體" w:hAnsi="標楷體" w:cs="標楷體"/>
          <w:sz w:val="32"/>
          <w:szCs w:val="32"/>
        </w:rPr>
        <w:t>工程施工期間，監造單位應督導施工廠商注意師生安全，減少對學校日常教學功能運作之影響</w:t>
      </w:r>
      <w:r w:rsidR="003E67E2">
        <w:rPr>
          <w:rFonts w:ascii="標楷體" w:eastAsia="標楷體" w:hAnsi="標楷體" w:cs="標楷體" w:hint="eastAsia"/>
          <w:sz w:val="32"/>
          <w:szCs w:val="32"/>
        </w:rPr>
        <w:t>。</w:t>
      </w:r>
    </w:p>
    <w:sectPr w:rsidR="00591C60" w:rsidRPr="008F782D" w:rsidSect="00C415EF">
      <w:footerReference w:type="default" r:id="rId7"/>
      <w:pgSz w:w="11906" w:h="16838" w:code="9"/>
      <w:pgMar w:top="1032" w:right="1021" w:bottom="851" w:left="1021"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00" w:rsidRDefault="00E15400">
      <w:r>
        <w:separator/>
      </w:r>
    </w:p>
  </w:endnote>
  <w:endnote w:type="continuationSeparator" w:id="0">
    <w:p w:rsidR="00E15400" w:rsidRDefault="00E1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新儷粗黑">
    <w:altName w:val="新細明體"/>
    <w:panose1 w:val="00000000000000000000"/>
    <w:charset w:val="88"/>
    <w:family w:val="roman"/>
    <w:notTrueType/>
    <w:pitch w:val="default"/>
  </w:font>
  <w:font w:name="華康儷粗黑">
    <w:altName w:val="新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華康儷楷書">
    <w:charset w:val="88"/>
    <w:family w:val="script"/>
    <w:pitch w:val="fixed"/>
    <w:sig w:usb0="80000001" w:usb1="28091800" w:usb2="00000016" w:usb3="00000000" w:csb0="00100000" w:csb1="00000000"/>
  </w:font>
  <w:font w:name="華康仿宋體W2">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渭..">
    <w:altName w:val="標楷體"/>
    <w:panose1 w:val="00000000000000000000"/>
    <w:charset w:val="88"/>
    <w:family w:val="script"/>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D6" w:rsidRDefault="00675443">
    <w:pPr>
      <w:pStyle w:val="a5"/>
      <w:jc w:val="center"/>
    </w:pPr>
    <w:r>
      <w:fldChar w:fldCharType="begin"/>
    </w:r>
    <w:r>
      <w:instrText xml:space="preserve"> PAGE   \* MERGEFORMAT </w:instrText>
    </w:r>
    <w:r>
      <w:fldChar w:fldCharType="separate"/>
    </w:r>
    <w:r w:rsidR="007F58C3" w:rsidRPr="007F58C3">
      <w:rPr>
        <w:noProof/>
        <w:lang w:val="zh-TW"/>
      </w:rPr>
      <w:t>1</w:t>
    </w:r>
    <w:r>
      <w:rPr>
        <w:noProof/>
        <w:lang w:val="zh-TW"/>
      </w:rPr>
      <w:fldChar w:fldCharType="end"/>
    </w:r>
  </w:p>
  <w:p w:rsidR="00A277D6" w:rsidRDefault="00A277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00" w:rsidRDefault="00E15400">
      <w:r>
        <w:separator/>
      </w:r>
    </w:p>
  </w:footnote>
  <w:footnote w:type="continuationSeparator" w:id="0">
    <w:p w:rsidR="00E15400" w:rsidRDefault="00E15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BD4"/>
    <w:multiLevelType w:val="hybridMultilevel"/>
    <w:tmpl w:val="F34EB0BE"/>
    <w:lvl w:ilvl="0" w:tplc="CA9AEBA0">
      <w:start w:val="1"/>
      <w:numFmt w:val="taiwaneseCountingThousand"/>
      <w:lvlText w:val="（%1）"/>
      <w:lvlJc w:val="left"/>
      <w:pPr>
        <w:ind w:left="1685" w:hanging="72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15:restartNumberingAfterBreak="0">
    <w:nsid w:val="089317B0"/>
    <w:multiLevelType w:val="multilevel"/>
    <w:tmpl w:val="09BA6FCC"/>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0B28366B"/>
    <w:multiLevelType w:val="singleLevel"/>
    <w:tmpl w:val="99F23E84"/>
    <w:lvl w:ilvl="0">
      <w:start w:val="1"/>
      <w:numFmt w:val="decimal"/>
      <w:lvlText w:val="%1."/>
      <w:lvlJc w:val="left"/>
      <w:pPr>
        <w:tabs>
          <w:tab w:val="num" w:pos="405"/>
        </w:tabs>
        <w:ind w:left="405" w:hanging="405"/>
      </w:pPr>
      <w:rPr>
        <w:rFonts w:eastAsia="新細明體" w:hint="eastAsia"/>
      </w:rPr>
    </w:lvl>
  </w:abstractNum>
  <w:abstractNum w:abstractNumId="3" w15:restartNumberingAfterBreak="0">
    <w:nsid w:val="0C0C52CB"/>
    <w:multiLevelType w:val="hybridMultilevel"/>
    <w:tmpl w:val="0582D0A0"/>
    <w:lvl w:ilvl="0" w:tplc="99F23E84">
      <w:start w:val="1"/>
      <w:numFmt w:val="decimal"/>
      <w:lvlText w:val="%1."/>
      <w:lvlJc w:val="left"/>
      <w:pPr>
        <w:tabs>
          <w:tab w:val="num" w:pos="405"/>
        </w:tabs>
        <w:ind w:left="405" w:hanging="405"/>
      </w:pPr>
      <w:rPr>
        <w:rFonts w:eastAsia="新細明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E2D02"/>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0C22323"/>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6765E27"/>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8B5025D"/>
    <w:multiLevelType w:val="singleLevel"/>
    <w:tmpl w:val="9A96E766"/>
    <w:lvl w:ilvl="0">
      <w:start w:val="1"/>
      <w:numFmt w:val="lowerLetter"/>
      <w:lvlText w:val="%1."/>
      <w:lvlJc w:val="left"/>
      <w:pPr>
        <w:tabs>
          <w:tab w:val="num" w:pos="1005"/>
        </w:tabs>
        <w:ind w:left="1005" w:hanging="165"/>
      </w:pPr>
      <w:rPr>
        <w:rFonts w:hint="eastAsia"/>
      </w:rPr>
    </w:lvl>
  </w:abstractNum>
  <w:abstractNum w:abstractNumId="8" w15:restartNumberingAfterBreak="0">
    <w:nsid w:val="198F47E2"/>
    <w:multiLevelType w:val="hybridMultilevel"/>
    <w:tmpl w:val="A1CCADFC"/>
    <w:lvl w:ilvl="0" w:tplc="1E784C3A">
      <w:start w:val="1"/>
      <w:numFmt w:val="decimal"/>
      <w:lvlText w:val="%1."/>
      <w:lvlJc w:val="left"/>
      <w:pPr>
        <w:tabs>
          <w:tab w:val="num" w:pos="970"/>
        </w:tabs>
        <w:ind w:left="970" w:hanging="360"/>
      </w:pPr>
      <w:rPr>
        <w:rFonts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BF695A"/>
    <w:multiLevelType w:val="hybridMultilevel"/>
    <w:tmpl w:val="6102DEEC"/>
    <w:lvl w:ilvl="0" w:tplc="AAE8FE30">
      <w:start w:val="1"/>
      <w:numFmt w:val="decimal"/>
      <w:lvlText w:val="%1."/>
      <w:lvlJc w:val="left"/>
      <w:pPr>
        <w:tabs>
          <w:tab w:val="num" w:pos="1485"/>
        </w:tabs>
        <w:ind w:left="1485" w:hanging="405"/>
      </w:pPr>
      <w:rPr>
        <w:rFonts w:eastAsia="新細明體"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81D0CB2"/>
    <w:multiLevelType w:val="hybridMultilevel"/>
    <w:tmpl w:val="8E946EEE"/>
    <w:lvl w:ilvl="0" w:tplc="528AD312">
      <w:start w:val="1"/>
      <w:numFmt w:val="taiwaneseCountingThousand"/>
      <w:lvlText w:val="（%1）"/>
      <w:lvlJc w:val="left"/>
      <w:pPr>
        <w:tabs>
          <w:tab w:val="num" w:pos="1465"/>
        </w:tabs>
        <w:ind w:left="1465" w:hanging="855"/>
      </w:pPr>
      <w:rPr>
        <w:rFonts w:hint="default"/>
      </w:rPr>
    </w:lvl>
    <w:lvl w:ilvl="1" w:tplc="A6F0CFCA">
      <w:start w:val="1"/>
      <w:numFmt w:val="decimal"/>
      <w:lvlText w:val="（%2）"/>
      <w:lvlJc w:val="left"/>
      <w:pPr>
        <w:tabs>
          <w:tab w:val="num" w:pos="1200"/>
        </w:tabs>
        <w:ind w:left="1200" w:hanging="720"/>
      </w:pPr>
      <w:rPr>
        <w:rFonts w:hint="default"/>
      </w:rPr>
    </w:lvl>
    <w:lvl w:ilvl="2" w:tplc="0409000B">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default"/>
      </w:rPr>
    </w:lvl>
    <w:lvl w:ilvl="4" w:tplc="FFFFFFFF">
      <w:start w:val="1"/>
      <w:numFmt w:val="taiwaneseCountingThousand"/>
      <w:lvlText w:val="(%5)"/>
      <w:lvlJc w:val="left"/>
      <w:pPr>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C8B09E1"/>
    <w:multiLevelType w:val="multilevel"/>
    <w:tmpl w:val="BD3AD412"/>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1560"/>
        </w:tabs>
        <w:ind w:left="1560" w:hanging="480"/>
      </w:pPr>
      <w:rPr>
        <w:rFonts w:hint="eastAsia"/>
        <w:color w:val="000000"/>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2E151D03"/>
    <w:multiLevelType w:val="hybridMultilevel"/>
    <w:tmpl w:val="52364FAA"/>
    <w:lvl w:ilvl="0" w:tplc="FFFFFFFF">
      <w:start w:val="1"/>
      <w:numFmt w:val="taiwaneseCountingThousand"/>
      <w:lvlText w:val="(%1)"/>
      <w:lvlJc w:val="left"/>
      <w:pPr>
        <w:tabs>
          <w:tab w:val="num" w:pos="648"/>
        </w:tabs>
        <w:ind w:left="648" w:hanging="648"/>
      </w:pPr>
      <w:rPr>
        <w:rFonts w:hint="eastAsia"/>
      </w:rPr>
    </w:lvl>
    <w:lvl w:ilvl="1" w:tplc="FFFFFFFF">
      <w:start w:val="1"/>
      <w:numFmt w:val="lowerLetter"/>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2FE819FB"/>
    <w:multiLevelType w:val="hybridMultilevel"/>
    <w:tmpl w:val="ACF8268C"/>
    <w:lvl w:ilvl="0" w:tplc="E16A45D4">
      <w:start w:val="1"/>
      <w:numFmt w:val="decimal"/>
      <w:lvlText w:val="%1."/>
      <w:lvlJc w:val="left"/>
      <w:pPr>
        <w:tabs>
          <w:tab w:val="num" w:pos="1485"/>
        </w:tabs>
        <w:ind w:left="1485" w:hanging="405"/>
      </w:pPr>
      <w:rPr>
        <w:rFonts w:eastAsia="新細明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6089B"/>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787"/>
        </w:tabs>
        <w:ind w:left="1787" w:hanging="1247"/>
      </w:pPr>
      <w:rPr>
        <w:rFonts w:ascii="華康新儷粗黑" w:eastAsia="華康新儷粗黑" w:hint="eastAsia"/>
        <w:b w:val="0"/>
        <w:i w:val="0"/>
        <w:sz w:val="24"/>
      </w:rPr>
    </w:lvl>
    <w:lvl w:ilvl="4">
      <w:start w:val="1"/>
      <w:numFmt w:val="decimalFullWidth"/>
      <w:pStyle w:val="5"/>
      <w:lvlText w:val="%5　"/>
      <w:lvlJc w:val="left"/>
      <w:pPr>
        <w:tabs>
          <w:tab w:val="num" w:pos="1287"/>
        </w:tabs>
        <w:ind w:left="1287"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16" w15:restartNumberingAfterBreak="0">
    <w:nsid w:val="35CD2971"/>
    <w:multiLevelType w:val="hybridMultilevel"/>
    <w:tmpl w:val="38E62B74"/>
    <w:lvl w:ilvl="0" w:tplc="E71475E6">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083E55"/>
    <w:multiLevelType w:val="hybridMultilevel"/>
    <w:tmpl w:val="17DA6DF8"/>
    <w:lvl w:ilvl="0" w:tplc="FFFFFFFF">
      <w:start w:val="1"/>
      <w:numFmt w:val="taiwaneseCountingThousand"/>
      <w:lvlText w:val="(%1)"/>
      <w:lvlJc w:val="left"/>
      <w:pPr>
        <w:tabs>
          <w:tab w:val="num" w:pos="648"/>
        </w:tabs>
        <w:ind w:left="648" w:hanging="648"/>
      </w:pPr>
      <w:rPr>
        <w:rFonts w:hint="eastAsia"/>
      </w:rPr>
    </w:lvl>
    <w:lvl w:ilvl="1" w:tplc="FFFFFFFF">
      <w:start w:val="1"/>
      <w:numFmt w:val="decimal"/>
      <w:lvlText w:val="%2."/>
      <w:lvlJc w:val="left"/>
      <w:pPr>
        <w:tabs>
          <w:tab w:val="num" w:pos="960"/>
        </w:tabs>
        <w:ind w:left="960" w:hanging="480"/>
      </w:pPr>
      <w:rPr>
        <w:rFonts w:hint="eastAsia"/>
        <w:color w:val="000000"/>
      </w:rPr>
    </w:lvl>
    <w:lvl w:ilvl="2" w:tplc="FFFFFFFF">
      <w:start w:val="1"/>
      <w:numFmt w:val="lowerRoman"/>
      <w:lvlText w:val="%3."/>
      <w:lvlJc w:val="right"/>
      <w:pPr>
        <w:tabs>
          <w:tab w:val="num" w:pos="1560"/>
        </w:tabs>
        <w:ind w:left="1560" w:hanging="480"/>
      </w:pPr>
    </w:lvl>
    <w:lvl w:ilvl="3" w:tplc="5302F3CA">
      <w:start w:val="1"/>
      <w:numFmt w:val="decimal"/>
      <w:lvlText w:val="（%4）"/>
      <w:lvlJc w:val="left"/>
      <w:pPr>
        <w:tabs>
          <w:tab w:val="num" w:pos="2160"/>
        </w:tabs>
        <w:ind w:left="2160" w:hanging="720"/>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15:restartNumberingAfterBreak="0">
    <w:nsid w:val="3A993744"/>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B377D56"/>
    <w:multiLevelType w:val="hybridMultilevel"/>
    <w:tmpl w:val="6E481EFA"/>
    <w:lvl w:ilvl="0" w:tplc="9954B990">
      <w:start w:val="1"/>
      <w:numFmt w:val="ideographLegalTraditional"/>
      <w:lvlText w:val="%1、"/>
      <w:lvlJc w:val="left"/>
      <w:pPr>
        <w:tabs>
          <w:tab w:val="num" w:pos="900"/>
        </w:tabs>
        <w:ind w:left="900" w:hanging="720"/>
      </w:pPr>
      <w:rPr>
        <w:rFonts w:hint="default"/>
        <w:b/>
      </w:rPr>
    </w:lvl>
    <w:lvl w:ilvl="1" w:tplc="C0EC9264">
      <w:start w:val="1"/>
      <w:numFmt w:val="taiwaneseCountingThousand"/>
      <w:lvlText w:val="%2、"/>
      <w:lvlJc w:val="left"/>
      <w:pPr>
        <w:tabs>
          <w:tab w:val="num" w:pos="1020"/>
        </w:tabs>
        <w:ind w:left="1020" w:hanging="480"/>
      </w:pPr>
      <w:rPr>
        <w:rFonts w:hint="default"/>
        <w:b w:val="0"/>
        <w:lang w:val="en-US"/>
      </w:rPr>
    </w:lvl>
    <w:lvl w:ilvl="2" w:tplc="5388058A">
      <w:start w:val="1"/>
      <w:numFmt w:val="decimal"/>
      <w:lvlText w:val="(%3)"/>
      <w:lvlJc w:val="left"/>
      <w:pPr>
        <w:tabs>
          <w:tab w:val="num" w:pos="1800"/>
        </w:tabs>
        <w:ind w:left="1800" w:hanging="720"/>
      </w:pPr>
      <w:rPr>
        <w:rFonts w:hint="default"/>
        <w:b/>
      </w:rPr>
    </w:lvl>
    <w:lvl w:ilvl="3" w:tplc="90B4C5C0">
      <w:start w:val="1"/>
      <w:numFmt w:val="taiwaneseCountingThousand"/>
      <w:lvlText w:val="(%4)、"/>
      <w:lvlJc w:val="left"/>
      <w:pPr>
        <w:tabs>
          <w:tab w:val="num" w:pos="1800"/>
        </w:tabs>
        <w:ind w:left="1800" w:hanging="360"/>
      </w:pPr>
      <w:rPr>
        <w:rFonts w:hint="default"/>
      </w:rPr>
    </w:lvl>
    <w:lvl w:ilvl="4" w:tplc="56206E0E">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E755C2"/>
    <w:multiLevelType w:val="hybridMultilevel"/>
    <w:tmpl w:val="64CE9C1C"/>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8616584"/>
    <w:multiLevelType w:val="hybridMultilevel"/>
    <w:tmpl w:val="9B5A5B32"/>
    <w:lvl w:ilvl="0" w:tplc="FFFFFFFF">
      <w:start w:val="1"/>
      <w:numFmt w:val="taiwaneseCountingThousand"/>
      <w:lvlText w:val="(%1)"/>
      <w:lvlJc w:val="left"/>
      <w:pPr>
        <w:tabs>
          <w:tab w:val="num" w:pos="1368"/>
        </w:tabs>
        <w:ind w:left="1368" w:hanging="648"/>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DDF1E9A"/>
    <w:multiLevelType w:val="hybridMultilevel"/>
    <w:tmpl w:val="12B61AB4"/>
    <w:lvl w:ilvl="0" w:tplc="FFFFFFFF">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E1826A7"/>
    <w:multiLevelType w:val="hybridMultilevel"/>
    <w:tmpl w:val="FFB69C10"/>
    <w:lvl w:ilvl="0" w:tplc="FFFFFFFF">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F8149D0"/>
    <w:multiLevelType w:val="hybridMultilevel"/>
    <w:tmpl w:val="CF2A28D2"/>
    <w:lvl w:ilvl="0" w:tplc="9A96E766">
      <w:start w:val="1"/>
      <w:numFmt w:val="lowerLetter"/>
      <w:lvlText w:val="%1."/>
      <w:lvlJc w:val="left"/>
      <w:pPr>
        <w:tabs>
          <w:tab w:val="num" w:pos="1005"/>
        </w:tabs>
        <w:ind w:left="1005" w:hanging="1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C52D3F"/>
    <w:multiLevelType w:val="hybridMultilevel"/>
    <w:tmpl w:val="B87C14CE"/>
    <w:lvl w:ilvl="0" w:tplc="528AD312">
      <w:start w:val="1"/>
      <w:numFmt w:val="taiwaneseCountingThousand"/>
      <w:lvlText w:val="（%1）"/>
      <w:lvlJc w:val="left"/>
      <w:pPr>
        <w:tabs>
          <w:tab w:val="num" w:pos="855"/>
        </w:tabs>
        <w:ind w:left="855" w:hanging="855"/>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847606D"/>
    <w:multiLevelType w:val="multilevel"/>
    <w:tmpl w:val="17AED5DA"/>
    <w:lvl w:ilvl="0">
      <w:start w:val="1"/>
      <w:numFmt w:val="taiwaneseCountingThousand"/>
      <w:pStyle w:val="-d"/>
      <w:suff w:val="nothing"/>
      <w:lvlText w:val="%1、"/>
      <w:lvlJc w:val="left"/>
      <w:pPr>
        <w:ind w:left="952" w:hanging="635"/>
      </w:pPr>
      <w:rPr>
        <w:rFonts w:hint="eastAsia"/>
      </w:rPr>
    </w:lvl>
    <w:lvl w:ilvl="1">
      <w:start w:val="1"/>
      <w:numFmt w:val="taiwaneseCountingThousand"/>
      <w:suff w:val="nothing"/>
      <w:lvlText w:val="（%2）"/>
      <w:lvlJc w:val="left"/>
      <w:pPr>
        <w:ind w:left="1599" w:hanging="953"/>
      </w:pPr>
      <w:rPr>
        <w:rFonts w:hint="eastAsia"/>
      </w:rPr>
    </w:lvl>
    <w:lvl w:ilvl="2">
      <w:start w:val="1"/>
      <w:numFmt w:val="decimalFullWidth"/>
      <w:suff w:val="nothing"/>
      <w:lvlText w:val="%3、"/>
      <w:lvlJc w:val="left"/>
      <w:pPr>
        <w:ind w:left="1599" w:hanging="635"/>
      </w:pPr>
      <w:rPr>
        <w:rFonts w:hint="eastAsia"/>
      </w:rPr>
    </w:lvl>
    <w:lvl w:ilvl="3">
      <w:start w:val="1"/>
      <w:numFmt w:val="decimalFullWidth"/>
      <w:suff w:val="nothing"/>
      <w:lvlText w:val="（%4）"/>
      <w:lvlJc w:val="left"/>
      <w:pPr>
        <w:ind w:left="2234" w:hanging="964"/>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7" w15:restartNumberingAfterBreak="0">
    <w:nsid w:val="5ADA362A"/>
    <w:multiLevelType w:val="multilevel"/>
    <w:tmpl w:val="C57E1794"/>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8" w15:restartNumberingAfterBreak="0">
    <w:nsid w:val="5E105E3E"/>
    <w:multiLevelType w:val="hybridMultilevel"/>
    <w:tmpl w:val="EFFE6530"/>
    <w:lvl w:ilvl="0" w:tplc="2C8A18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14294A"/>
    <w:multiLevelType w:val="multilevel"/>
    <w:tmpl w:val="3D0C896C"/>
    <w:lvl w:ilvl="0">
      <w:start w:val="1"/>
      <w:numFmt w:val="taiwaneseCountingThousand"/>
      <w:lvlText w:val="(%1)"/>
      <w:lvlJc w:val="left"/>
      <w:pPr>
        <w:tabs>
          <w:tab w:val="num" w:pos="1008"/>
        </w:tabs>
        <w:ind w:left="1008" w:hanging="648"/>
      </w:pPr>
      <w:rPr>
        <w:rFonts w:hint="eastAsia"/>
        <w:b w:val="0"/>
        <w:bCs w:val="0"/>
        <w:color w:val="000000"/>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0" w15:restartNumberingAfterBreak="0">
    <w:nsid w:val="64C410CC"/>
    <w:multiLevelType w:val="singleLevel"/>
    <w:tmpl w:val="99F23E84"/>
    <w:lvl w:ilvl="0">
      <w:start w:val="1"/>
      <w:numFmt w:val="decimal"/>
      <w:lvlText w:val="%1."/>
      <w:lvlJc w:val="left"/>
      <w:pPr>
        <w:tabs>
          <w:tab w:val="num" w:pos="405"/>
        </w:tabs>
        <w:ind w:left="405" w:hanging="405"/>
      </w:pPr>
      <w:rPr>
        <w:rFonts w:eastAsia="新細明體" w:hint="eastAsia"/>
      </w:rPr>
    </w:lvl>
  </w:abstractNum>
  <w:abstractNum w:abstractNumId="31" w15:restartNumberingAfterBreak="0">
    <w:nsid w:val="6DD56196"/>
    <w:multiLevelType w:val="singleLevel"/>
    <w:tmpl w:val="0D6EAB16"/>
    <w:lvl w:ilvl="0">
      <w:numFmt w:val="bullet"/>
      <w:lvlText w:val="‧"/>
      <w:lvlJc w:val="left"/>
      <w:pPr>
        <w:tabs>
          <w:tab w:val="num" w:pos="240"/>
        </w:tabs>
        <w:ind w:left="240" w:hanging="240"/>
      </w:pPr>
      <w:rPr>
        <w:rFonts w:ascii="標楷體" w:eastAsia="標楷體" w:hAnsi="Times New Roman" w:hint="eastAsia"/>
      </w:rPr>
    </w:lvl>
  </w:abstractNum>
  <w:abstractNum w:abstractNumId="32" w15:restartNumberingAfterBreak="0">
    <w:nsid w:val="75290596"/>
    <w:multiLevelType w:val="hybridMultilevel"/>
    <w:tmpl w:val="EEF84304"/>
    <w:lvl w:ilvl="0" w:tplc="3B88536A">
      <w:start w:val="1"/>
      <w:numFmt w:val="taiwaneseCountingThousand"/>
      <w:lvlText w:val="（%1）"/>
      <w:lvlJc w:val="left"/>
      <w:pPr>
        <w:tabs>
          <w:tab w:val="num" w:pos="1980"/>
        </w:tabs>
        <w:ind w:left="1980" w:hanging="720"/>
      </w:pPr>
      <w:rPr>
        <w:rFonts w:eastAsia="標楷體" w:hAnsi="標楷體" w:hint="default"/>
        <w:b w:val="0"/>
        <w:color w:val="000000"/>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3" w15:restartNumberingAfterBreak="0">
    <w:nsid w:val="79895B1F"/>
    <w:multiLevelType w:val="hybridMultilevel"/>
    <w:tmpl w:val="08CE1D9E"/>
    <w:lvl w:ilvl="0" w:tplc="18607D4E">
      <w:start w:val="1"/>
      <w:numFmt w:val="decimal"/>
      <w:lvlText w:val="(%1)"/>
      <w:lvlJc w:val="left"/>
      <w:pPr>
        <w:tabs>
          <w:tab w:val="num" w:pos="1560"/>
        </w:tabs>
        <w:ind w:left="156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AD344A5"/>
    <w:multiLevelType w:val="hybridMultilevel"/>
    <w:tmpl w:val="4F0CFAF0"/>
    <w:lvl w:ilvl="0" w:tplc="FFFFFFFF">
      <w:start w:val="1"/>
      <w:numFmt w:val="decimal"/>
      <w:lvlText w:val="%1."/>
      <w:lvlJc w:val="left"/>
      <w:pPr>
        <w:tabs>
          <w:tab w:val="num" w:pos="1080"/>
        </w:tabs>
        <w:ind w:left="1080" w:hanging="360"/>
      </w:pPr>
      <w:rPr>
        <w:rFonts w:hint="default"/>
      </w:rPr>
    </w:lvl>
    <w:lvl w:ilvl="1" w:tplc="FFFFFFFF" w:tentative="1">
      <w:start w:val="1"/>
      <w:numFmt w:val="ideographTraditional"/>
      <w:lvlText w:val="%2、"/>
      <w:lvlJc w:val="left"/>
      <w:pPr>
        <w:tabs>
          <w:tab w:val="num" w:pos="480"/>
        </w:tabs>
        <w:ind w:left="480" w:hanging="480"/>
      </w:pPr>
    </w:lvl>
    <w:lvl w:ilvl="2" w:tplc="FFFFFFFF" w:tentative="1">
      <w:start w:val="1"/>
      <w:numFmt w:val="lowerRoman"/>
      <w:lvlText w:val="%3."/>
      <w:lvlJc w:val="right"/>
      <w:pPr>
        <w:tabs>
          <w:tab w:val="num" w:pos="960"/>
        </w:tabs>
        <w:ind w:left="960" w:hanging="480"/>
      </w:pPr>
    </w:lvl>
    <w:lvl w:ilvl="3" w:tplc="FFFFFFFF" w:tentative="1">
      <w:start w:val="1"/>
      <w:numFmt w:val="decimal"/>
      <w:lvlText w:val="%4."/>
      <w:lvlJc w:val="left"/>
      <w:pPr>
        <w:tabs>
          <w:tab w:val="num" w:pos="1440"/>
        </w:tabs>
        <w:ind w:left="1440" w:hanging="480"/>
      </w:pPr>
    </w:lvl>
    <w:lvl w:ilvl="4" w:tplc="FFFFFFFF" w:tentative="1">
      <w:start w:val="1"/>
      <w:numFmt w:val="ideographTraditional"/>
      <w:lvlText w:val="%5、"/>
      <w:lvlJc w:val="left"/>
      <w:pPr>
        <w:tabs>
          <w:tab w:val="num" w:pos="1920"/>
        </w:tabs>
        <w:ind w:left="1920" w:hanging="480"/>
      </w:pPr>
    </w:lvl>
    <w:lvl w:ilvl="5" w:tplc="FFFFFFFF" w:tentative="1">
      <w:start w:val="1"/>
      <w:numFmt w:val="lowerRoman"/>
      <w:lvlText w:val="%6."/>
      <w:lvlJc w:val="right"/>
      <w:pPr>
        <w:tabs>
          <w:tab w:val="num" w:pos="2400"/>
        </w:tabs>
        <w:ind w:left="2400" w:hanging="480"/>
      </w:pPr>
    </w:lvl>
    <w:lvl w:ilvl="6" w:tplc="FFFFFFFF" w:tentative="1">
      <w:start w:val="1"/>
      <w:numFmt w:val="decimal"/>
      <w:lvlText w:val="%7."/>
      <w:lvlJc w:val="left"/>
      <w:pPr>
        <w:tabs>
          <w:tab w:val="num" w:pos="2880"/>
        </w:tabs>
        <w:ind w:left="2880" w:hanging="480"/>
      </w:pPr>
    </w:lvl>
    <w:lvl w:ilvl="7" w:tplc="FFFFFFFF" w:tentative="1">
      <w:start w:val="1"/>
      <w:numFmt w:val="ideographTraditional"/>
      <w:lvlText w:val="%8、"/>
      <w:lvlJc w:val="left"/>
      <w:pPr>
        <w:tabs>
          <w:tab w:val="num" w:pos="3360"/>
        </w:tabs>
        <w:ind w:left="3360" w:hanging="480"/>
      </w:pPr>
    </w:lvl>
    <w:lvl w:ilvl="8" w:tplc="FFFFFFFF" w:tentative="1">
      <w:start w:val="1"/>
      <w:numFmt w:val="lowerRoman"/>
      <w:lvlText w:val="%9."/>
      <w:lvlJc w:val="right"/>
      <w:pPr>
        <w:tabs>
          <w:tab w:val="num" w:pos="3840"/>
        </w:tabs>
        <w:ind w:left="3840" w:hanging="480"/>
      </w:pPr>
    </w:lvl>
  </w:abstractNum>
  <w:abstractNum w:abstractNumId="35" w15:restartNumberingAfterBreak="0">
    <w:nsid w:val="7FE3028E"/>
    <w:multiLevelType w:val="hybridMultilevel"/>
    <w:tmpl w:val="ECB8102A"/>
    <w:lvl w:ilvl="0" w:tplc="923EC75C">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6"/>
  </w:num>
  <w:num w:numId="3">
    <w:abstractNumId w:val="19"/>
  </w:num>
  <w:num w:numId="4">
    <w:abstractNumId w:val="12"/>
  </w:num>
  <w:num w:numId="5">
    <w:abstractNumId w:val="17"/>
  </w:num>
  <w:num w:numId="6">
    <w:abstractNumId w:val="20"/>
  </w:num>
  <w:num w:numId="7">
    <w:abstractNumId w:val="34"/>
  </w:num>
  <w:num w:numId="8">
    <w:abstractNumId w:val="31"/>
  </w:num>
  <w:num w:numId="9">
    <w:abstractNumId w:val="1"/>
  </w:num>
  <w:num w:numId="10">
    <w:abstractNumId w:val="7"/>
  </w:num>
  <w:num w:numId="11">
    <w:abstractNumId w:val="30"/>
  </w:num>
  <w:num w:numId="12">
    <w:abstractNumId w:val="2"/>
  </w:num>
  <w:num w:numId="13">
    <w:abstractNumId w:val="29"/>
  </w:num>
  <w:num w:numId="14">
    <w:abstractNumId w:val="27"/>
  </w:num>
  <w:num w:numId="15">
    <w:abstractNumId w:val="11"/>
  </w:num>
  <w:num w:numId="16">
    <w:abstractNumId w:val="3"/>
  </w:num>
  <w:num w:numId="17">
    <w:abstractNumId w:val="32"/>
  </w:num>
  <w:num w:numId="18">
    <w:abstractNumId w:val="10"/>
  </w:num>
  <w:num w:numId="19">
    <w:abstractNumId w:val="8"/>
  </w:num>
  <w:num w:numId="20">
    <w:abstractNumId w:val="9"/>
  </w:num>
  <w:num w:numId="21">
    <w:abstractNumId w:val="24"/>
  </w:num>
  <w:num w:numId="22">
    <w:abstractNumId w:val="33"/>
  </w:num>
  <w:num w:numId="23">
    <w:abstractNumId w:val="25"/>
  </w:num>
  <w:num w:numId="24">
    <w:abstractNumId w:val="35"/>
  </w:num>
  <w:num w:numId="25">
    <w:abstractNumId w:val="4"/>
  </w:num>
  <w:num w:numId="26">
    <w:abstractNumId w:val="6"/>
  </w:num>
  <w:num w:numId="27">
    <w:abstractNumId w:val="14"/>
  </w:num>
  <w:num w:numId="28">
    <w:abstractNumId w:val="5"/>
  </w:num>
  <w:num w:numId="29">
    <w:abstractNumId w:val="18"/>
  </w:num>
  <w:num w:numId="30">
    <w:abstractNumId w:val="21"/>
  </w:num>
  <w:num w:numId="31">
    <w:abstractNumId w:val="23"/>
  </w:num>
  <w:num w:numId="32">
    <w:abstractNumId w:val="22"/>
  </w:num>
  <w:num w:numId="33">
    <w:abstractNumId w:val="16"/>
  </w:num>
  <w:num w:numId="34">
    <w:abstractNumId w:val="13"/>
  </w:num>
  <w:num w:numId="35">
    <w:abstractNumId w:val="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35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F5"/>
    <w:rsid w:val="0000622F"/>
    <w:rsid w:val="00011750"/>
    <w:rsid w:val="000339A9"/>
    <w:rsid w:val="00034C8A"/>
    <w:rsid w:val="000378F2"/>
    <w:rsid w:val="000417B7"/>
    <w:rsid w:val="000737AC"/>
    <w:rsid w:val="00074A39"/>
    <w:rsid w:val="00077F9F"/>
    <w:rsid w:val="00080356"/>
    <w:rsid w:val="00097643"/>
    <w:rsid w:val="000A0636"/>
    <w:rsid w:val="000C123A"/>
    <w:rsid w:val="000D353C"/>
    <w:rsid w:val="000E28B9"/>
    <w:rsid w:val="000E560D"/>
    <w:rsid w:val="000F38DE"/>
    <w:rsid w:val="000F59BF"/>
    <w:rsid w:val="00100451"/>
    <w:rsid w:val="0010547D"/>
    <w:rsid w:val="00131F04"/>
    <w:rsid w:val="001342D4"/>
    <w:rsid w:val="00135083"/>
    <w:rsid w:val="001374E4"/>
    <w:rsid w:val="00146B9A"/>
    <w:rsid w:val="001475BB"/>
    <w:rsid w:val="001479D8"/>
    <w:rsid w:val="0018135A"/>
    <w:rsid w:val="00197D98"/>
    <w:rsid w:val="001A1B4A"/>
    <w:rsid w:val="001A389B"/>
    <w:rsid w:val="001B14B0"/>
    <w:rsid w:val="001C7DAA"/>
    <w:rsid w:val="001D2A9B"/>
    <w:rsid w:val="001E0637"/>
    <w:rsid w:val="001E5774"/>
    <w:rsid w:val="00201C12"/>
    <w:rsid w:val="002227C7"/>
    <w:rsid w:val="00222961"/>
    <w:rsid w:val="002234F1"/>
    <w:rsid w:val="0024298E"/>
    <w:rsid w:val="00262943"/>
    <w:rsid w:val="00275C49"/>
    <w:rsid w:val="00280D39"/>
    <w:rsid w:val="00286564"/>
    <w:rsid w:val="002A4B33"/>
    <w:rsid w:val="002B229B"/>
    <w:rsid w:val="002B6B51"/>
    <w:rsid w:val="002D51F5"/>
    <w:rsid w:val="002E050F"/>
    <w:rsid w:val="002E4DFB"/>
    <w:rsid w:val="002E5459"/>
    <w:rsid w:val="002F23C0"/>
    <w:rsid w:val="002F2B30"/>
    <w:rsid w:val="00320204"/>
    <w:rsid w:val="003249CB"/>
    <w:rsid w:val="0032500F"/>
    <w:rsid w:val="003334A0"/>
    <w:rsid w:val="00336AC9"/>
    <w:rsid w:val="00341A7F"/>
    <w:rsid w:val="00346416"/>
    <w:rsid w:val="00353B48"/>
    <w:rsid w:val="003577F1"/>
    <w:rsid w:val="0035783F"/>
    <w:rsid w:val="00363C54"/>
    <w:rsid w:val="00375A10"/>
    <w:rsid w:val="003853AC"/>
    <w:rsid w:val="003A5BD6"/>
    <w:rsid w:val="003A7B14"/>
    <w:rsid w:val="003B1938"/>
    <w:rsid w:val="003B6AB8"/>
    <w:rsid w:val="003C0CE0"/>
    <w:rsid w:val="003C766C"/>
    <w:rsid w:val="003D07B4"/>
    <w:rsid w:val="003D697F"/>
    <w:rsid w:val="003D6E33"/>
    <w:rsid w:val="003E43C1"/>
    <w:rsid w:val="003E67E2"/>
    <w:rsid w:val="003F0889"/>
    <w:rsid w:val="003F23B2"/>
    <w:rsid w:val="00402C2F"/>
    <w:rsid w:val="00403226"/>
    <w:rsid w:val="00410EFF"/>
    <w:rsid w:val="0041558E"/>
    <w:rsid w:val="00422550"/>
    <w:rsid w:val="00425203"/>
    <w:rsid w:val="00433A59"/>
    <w:rsid w:val="0043541C"/>
    <w:rsid w:val="00447FFA"/>
    <w:rsid w:val="00453816"/>
    <w:rsid w:val="004561D8"/>
    <w:rsid w:val="004616D9"/>
    <w:rsid w:val="00467E9B"/>
    <w:rsid w:val="00475E0D"/>
    <w:rsid w:val="00485636"/>
    <w:rsid w:val="00492E10"/>
    <w:rsid w:val="004B0A49"/>
    <w:rsid w:val="004B0BA1"/>
    <w:rsid w:val="004B4CB2"/>
    <w:rsid w:val="004C739A"/>
    <w:rsid w:val="004C76B1"/>
    <w:rsid w:val="004D7236"/>
    <w:rsid w:val="004D7CFE"/>
    <w:rsid w:val="004E2912"/>
    <w:rsid w:val="004F605D"/>
    <w:rsid w:val="005005F3"/>
    <w:rsid w:val="005044C1"/>
    <w:rsid w:val="00511E07"/>
    <w:rsid w:val="00511E55"/>
    <w:rsid w:val="00514B23"/>
    <w:rsid w:val="0052407D"/>
    <w:rsid w:val="00527D9F"/>
    <w:rsid w:val="00533B1C"/>
    <w:rsid w:val="0053701E"/>
    <w:rsid w:val="0054439F"/>
    <w:rsid w:val="00550F7A"/>
    <w:rsid w:val="005557E4"/>
    <w:rsid w:val="00557913"/>
    <w:rsid w:val="005634E4"/>
    <w:rsid w:val="00574706"/>
    <w:rsid w:val="005856CB"/>
    <w:rsid w:val="00591C60"/>
    <w:rsid w:val="00597468"/>
    <w:rsid w:val="005977B5"/>
    <w:rsid w:val="00597B71"/>
    <w:rsid w:val="005A0A4E"/>
    <w:rsid w:val="005A2DC5"/>
    <w:rsid w:val="005A5996"/>
    <w:rsid w:val="005A634C"/>
    <w:rsid w:val="005C0BBC"/>
    <w:rsid w:val="005C3BD4"/>
    <w:rsid w:val="005C59FD"/>
    <w:rsid w:val="005D2F2F"/>
    <w:rsid w:val="005D5D5C"/>
    <w:rsid w:val="005D7544"/>
    <w:rsid w:val="005E5265"/>
    <w:rsid w:val="006013F6"/>
    <w:rsid w:val="0060254D"/>
    <w:rsid w:val="00607821"/>
    <w:rsid w:val="00616120"/>
    <w:rsid w:val="00616857"/>
    <w:rsid w:val="006169AA"/>
    <w:rsid w:val="006236A3"/>
    <w:rsid w:val="0063113A"/>
    <w:rsid w:val="0063135B"/>
    <w:rsid w:val="00636958"/>
    <w:rsid w:val="00642DF1"/>
    <w:rsid w:val="00645CB3"/>
    <w:rsid w:val="00652C4D"/>
    <w:rsid w:val="00655BDE"/>
    <w:rsid w:val="00656455"/>
    <w:rsid w:val="00675443"/>
    <w:rsid w:val="006835AF"/>
    <w:rsid w:val="006855EC"/>
    <w:rsid w:val="0069246B"/>
    <w:rsid w:val="00696179"/>
    <w:rsid w:val="006A3A9C"/>
    <w:rsid w:val="006A4C76"/>
    <w:rsid w:val="006A653C"/>
    <w:rsid w:val="006B360A"/>
    <w:rsid w:val="006C0F32"/>
    <w:rsid w:val="006C3B61"/>
    <w:rsid w:val="006C3EEB"/>
    <w:rsid w:val="006C7587"/>
    <w:rsid w:val="006D0301"/>
    <w:rsid w:val="006D1140"/>
    <w:rsid w:val="006D2466"/>
    <w:rsid w:val="006D4720"/>
    <w:rsid w:val="006E223A"/>
    <w:rsid w:val="006E4FA7"/>
    <w:rsid w:val="007069CD"/>
    <w:rsid w:val="00724ADF"/>
    <w:rsid w:val="007410BC"/>
    <w:rsid w:val="007411D2"/>
    <w:rsid w:val="00741425"/>
    <w:rsid w:val="00754314"/>
    <w:rsid w:val="0076279B"/>
    <w:rsid w:val="00763195"/>
    <w:rsid w:val="0077383C"/>
    <w:rsid w:val="0078006C"/>
    <w:rsid w:val="00787021"/>
    <w:rsid w:val="00791085"/>
    <w:rsid w:val="00796540"/>
    <w:rsid w:val="007974D5"/>
    <w:rsid w:val="007A4CB9"/>
    <w:rsid w:val="007C12A2"/>
    <w:rsid w:val="007C7A38"/>
    <w:rsid w:val="007D2924"/>
    <w:rsid w:val="007D2D95"/>
    <w:rsid w:val="007D4036"/>
    <w:rsid w:val="007D6358"/>
    <w:rsid w:val="007E6E18"/>
    <w:rsid w:val="007F58C3"/>
    <w:rsid w:val="007F72AC"/>
    <w:rsid w:val="007F7789"/>
    <w:rsid w:val="007F77F3"/>
    <w:rsid w:val="00810DE0"/>
    <w:rsid w:val="00812022"/>
    <w:rsid w:val="00813E80"/>
    <w:rsid w:val="0082003A"/>
    <w:rsid w:val="008233A6"/>
    <w:rsid w:val="0082528C"/>
    <w:rsid w:val="00826845"/>
    <w:rsid w:val="00837B06"/>
    <w:rsid w:val="00840C36"/>
    <w:rsid w:val="008423AB"/>
    <w:rsid w:val="0084397A"/>
    <w:rsid w:val="00845363"/>
    <w:rsid w:val="00851E23"/>
    <w:rsid w:val="00882681"/>
    <w:rsid w:val="00895304"/>
    <w:rsid w:val="00895F9F"/>
    <w:rsid w:val="008A4CB9"/>
    <w:rsid w:val="008A5D66"/>
    <w:rsid w:val="008B17C1"/>
    <w:rsid w:val="008B353B"/>
    <w:rsid w:val="008B3AD7"/>
    <w:rsid w:val="008C5427"/>
    <w:rsid w:val="008C630A"/>
    <w:rsid w:val="008E00FF"/>
    <w:rsid w:val="008E7038"/>
    <w:rsid w:val="008F04C3"/>
    <w:rsid w:val="008F782D"/>
    <w:rsid w:val="00901526"/>
    <w:rsid w:val="00901F8C"/>
    <w:rsid w:val="00905291"/>
    <w:rsid w:val="00905F80"/>
    <w:rsid w:val="00914CE1"/>
    <w:rsid w:val="00916300"/>
    <w:rsid w:val="009225A2"/>
    <w:rsid w:val="00926E4D"/>
    <w:rsid w:val="009271B8"/>
    <w:rsid w:val="009302B8"/>
    <w:rsid w:val="00932995"/>
    <w:rsid w:val="00932ECC"/>
    <w:rsid w:val="0094016B"/>
    <w:rsid w:val="009506CC"/>
    <w:rsid w:val="00952E0F"/>
    <w:rsid w:val="00960E6D"/>
    <w:rsid w:val="00961826"/>
    <w:rsid w:val="0097074A"/>
    <w:rsid w:val="00975013"/>
    <w:rsid w:val="009838F0"/>
    <w:rsid w:val="009B153C"/>
    <w:rsid w:val="009C366F"/>
    <w:rsid w:val="009C5FC0"/>
    <w:rsid w:val="009D42C4"/>
    <w:rsid w:val="009D4A6C"/>
    <w:rsid w:val="009D7E18"/>
    <w:rsid w:val="009F4E81"/>
    <w:rsid w:val="009F76E9"/>
    <w:rsid w:val="00A1103E"/>
    <w:rsid w:val="00A23247"/>
    <w:rsid w:val="00A277D6"/>
    <w:rsid w:val="00A304FF"/>
    <w:rsid w:val="00A35B70"/>
    <w:rsid w:val="00A51559"/>
    <w:rsid w:val="00A600D8"/>
    <w:rsid w:val="00A62500"/>
    <w:rsid w:val="00A7295E"/>
    <w:rsid w:val="00A74812"/>
    <w:rsid w:val="00A75530"/>
    <w:rsid w:val="00A95209"/>
    <w:rsid w:val="00AA2DFF"/>
    <w:rsid w:val="00AC2E7A"/>
    <w:rsid w:val="00AC44E1"/>
    <w:rsid w:val="00AC5F6F"/>
    <w:rsid w:val="00AD228E"/>
    <w:rsid w:val="00AD6895"/>
    <w:rsid w:val="00AD791B"/>
    <w:rsid w:val="00AE2F47"/>
    <w:rsid w:val="00AE5F36"/>
    <w:rsid w:val="00B00758"/>
    <w:rsid w:val="00B04AA3"/>
    <w:rsid w:val="00B11CE4"/>
    <w:rsid w:val="00B25D40"/>
    <w:rsid w:val="00B27725"/>
    <w:rsid w:val="00B3153C"/>
    <w:rsid w:val="00B31E01"/>
    <w:rsid w:val="00B33780"/>
    <w:rsid w:val="00B34335"/>
    <w:rsid w:val="00B40569"/>
    <w:rsid w:val="00B440AE"/>
    <w:rsid w:val="00B51895"/>
    <w:rsid w:val="00B52B73"/>
    <w:rsid w:val="00B61175"/>
    <w:rsid w:val="00B62137"/>
    <w:rsid w:val="00B66A74"/>
    <w:rsid w:val="00B67367"/>
    <w:rsid w:val="00B70DD0"/>
    <w:rsid w:val="00B85A94"/>
    <w:rsid w:val="00B93AB2"/>
    <w:rsid w:val="00BA1F33"/>
    <w:rsid w:val="00BA719A"/>
    <w:rsid w:val="00BC1E0E"/>
    <w:rsid w:val="00BD4116"/>
    <w:rsid w:val="00BD4604"/>
    <w:rsid w:val="00BD4DA8"/>
    <w:rsid w:val="00BE7979"/>
    <w:rsid w:val="00BF3026"/>
    <w:rsid w:val="00BF7D60"/>
    <w:rsid w:val="00C00AD4"/>
    <w:rsid w:val="00C02598"/>
    <w:rsid w:val="00C07E64"/>
    <w:rsid w:val="00C1494B"/>
    <w:rsid w:val="00C20CB8"/>
    <w:rsid w:val="00C22F69"/>
    <w:rsid w:val="00C26ABE"/>
    <w:rsid w:val="00C415EF"/>
    <w:rsid w:val="00C4193D"/>
    <w:rsid w:val="00C44227"/>
    <w:rsid w:val="00C45256"/>
    <w:rsid w:val="00C65AB2"/>
    <w:rsid w:val="00C663EF"/>
    <w:rsid w:val="00C751CD"/>
    <w:rsid w:val="00C763C7"/>
    <w:rsid w:val="00C87DB6"/>
    <w:rsid w:val="00C930B7"/>
    <w:rsid w:val="00C93AB9"/>
    <w:rsid w:val="00C97522"/>
    <w:rsid w:val="00CA0EA5"/>
    <w:rsid w:val="00CA2DE2"/>
    <w:rsid w:val="00CA4488"/>
    <w:rsid w:val="00CA7A35"/>
    <w:rsid w:val="00CB506A"/>
    <w:rsid w:val="00CB5644"/>
    <w:rsid w:val="00CC281B"/>
    <w:rsid w:val="00CD3DB5"/>
    <w:rsid w:val="00CE115C"/>
    <w:rsid w:val="00CE4049"/>
    <w:rsid w:val="00CE441D"/>
    <w:rsid w:val="00CE498B"/>
    <w:rsid w:val="00CF12D4"/>
    <w:rsid w:val="00CF3365"/>
    <w:rsid w:val="00D12803"/>
    <w:rsid w:val="00D30979"/>
    <w:rsid w:val="00D311ED"/>
    <w:rsid w:val="00D32F15"/>
    <w:rsid w:val="00D46B9D"/>
    <w:rsid w:val="00D47037"/>
    <w:rsid w:val="00D50BF5"/>
    <w:rsid w:val="00D576C2"/>
    <w:rsid w:val="00D655F9"/>
    <w:rsid w:val="00D67AB8"/>
    <w:rsid w:val="00D87665"/>
    <w:rsid w:val="00D91CF5"/>
    <w:rsid w:val="00DB1773"/>
    <w:rsid w:val="00DB2270"/>
    <w:rsid w:val="00DB6353"/>
    <w:rsid w:val="00DB7E83"/>
    <w:rsid w:val="00DC0917"/>
    <w:rsid w:val="00DC34C2"/>
    <w:rsid w:val="00E048DB"/>
    <w:rsid w:val="00E0575D"/>
    <w:rsid w:val="00E10D66"/>
    <w:rsid w:val="00E1292C"/>
    <w:rsid w:val="00E1396F"/>
    <w:rsid w:val="00E13CD0"/>
    <w:rsid w:val="00E15400"/>
    <w:rsid w:val="00E17DEF"/>
    <w:rsid w:val="00E21CC6"/>
    <w:rsid w:val="00E22A77"/>
    <w:rsid w:val="00E25143"/>
    <w:rsid w:val="00E60826"/>
    <w:rsid w:val="00E62F7F"/>
    <w:rsid w:val="00E63643"/>
    <w:rsid w:val="00E63F3A"/>
    <w:rsid w:val="00E65525"/>
    <w:rsid w:val="00E71A7E"/>
    <w:rsid w:val="00E742A3"/>
    <w:rsid w:val="00E754E9"/>
    <w:rsid w:val="00E85A3F"/>
    <w:rsid w:val="00E865CD"/>
    <w:rsid w:val="00E872F2"/>
    <w:rsid w:val="00EA4F57"/>
    <w:rsid w:val="00EC39C8"/>
    <w:rsid w:val="00ED0D60"/>
    <w:rsid w:val="00ED7645"/>
    <w:rsid w:val="00EE1C66"/>
    <w:rsid w:val="00EE1ED3"/>
    <w:rsid w:val="00EF2617"/>
    <w:rsid w:val="00F028AD"/>
    <w:rsid w:val="00F0665B"/>
    <w:rsid w:val="00F06D40"/>
    <w:rsid w:val="00F15CF0"/>
    <w:rsid w:val="00F26F3B"/>
    <w:rsid w:val="00F348A9"/>
    <w:rsid w:val="00F3492E"/>
    <w:rsid w:val="00F362E4"/>
    <w:rsid w:val="00F45E4A"/>
    <w:rsid w:val="00F47AEC"/>
    <w:rsid w:val="00F504A5"/>
    <w:rsid w:val="00F601B5"/>
    <w:rsid w:val="00F67FE4"/>
    <w:rsid w:val="00F703E6"/>
    <w:rsid w:val="00F85DC9"/>
    <w:rsid w:val="00F86E69"/>
    <w:rsid w:val="00F9340D"/>
    <w:rsid w:val="00F939AC"/>
    <w:rsid w:val="00FA7D9C"/>
    <w:rsid w:val="00FC5BAD"/>
    <w:rsid w:val="00FC621C"/>
    <w:rsid w:val="00FD44CA"/>
    <w:rsid w:val="00FD4C89"/>
    <w:rsid w:val="00FE4361"/>
    <w:rsid w:val="00FF2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C76D8-ABB1-4C1C-883F-01F1521B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F5"/>
    <w:pPr>
      <w:widowControl w:val="0"/>
    </w:pPr>
    <w:rPr>
      <w:kern w:val="2"/>
      <w:sz w:val="24"/>
      <w:szCs w:val="24"/>
    </w:rPr>
  </w:style>
  <w:style w:type="paragraph" w:styleId="1">
    <w:name w:val="heading 1"/>
    <w:basedOn w:val="a"/>
    <w:next w:val="a"/>
    <w:qFormat/>
    <w:rsid w:val="00D91CF5"/>
    <w:pPr>
      <w:keepNext/>
      <w:numPr>
        <w:numId w:val="1"/>
      </w:numPr>
      <w:spacing w:before="180" w:after="180" w:line="720" w:lineRule="auto"/>
      <w:outlineLvl w:val="0"/>
    </w:pPr>
    <w:rPr>
      <w:rFonts w:ascii="Arial" w:hAnsi="Arial"/>
      <w:b/>
      <w:bCs/>
      <w:kern w:val="52"/>
      <w:sz w:val="44"/>
      <w:szCs w:val="52"/>
    </w:rPr>
  </w:style>
  <w:style w:type="paragraph" w:styleId="2">
    <w:name w:val="heading 2"/>
    <w:aliases w:val="H2"/>
    <w:basedOn w:val="a"/>
    <w:next w:val="a"/>
    <w:qFormat/>
    <w:rsid w:val="00D91CF5"/>
    <w:pPr>
      <w:keepNext/>
      <w:numPr>
        <w:ilvl w:val="1"/>
        <w:numId w:val="1"/>
      </w:numPr>
      <w:outlineLvl w:val="1"/>
    </w:pPr>
    <w:rPr>
      <w:rFonts w:ascii="Arial" w:hAnsi="Arial"/>
      <w:b/>
      <w:bCs/>
      <w:sz w:val="28"/>
      <w:szCs w:val="48"/>
    </w:rPr>
  </w:style>
  <w:style w:type="paragraph" w:styleId="3">
    <w:name w:val="heading 3"/>
    <w:basedOn w:val="a"/>
    <w:next w:val="a"/>
    <w:qFormat/>
    <w:rsid w:val="00D91CF5"/>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D91CF5"/>
    <w:pPr>
      <w:keepNext/>
      <w:numPr>
        <w:ilvl w:val="3"/>
        <w:numId w:val="1"/>
      </w:numPr>
      <w:outlineLvl w:val="3"/>
    </w:pPr>
    <w:rPr>
      <w:rFonts w:ascii="Arial" w:hAnsi="Arial"/>
      <w:sz w:val="28"/>
      <w:szCs w:val="36"/>
    </w:rPr>
  </w:style>
  <w:style w:type="paragraph" w:styleId="5">
    <w:name w:val="heading 5"/>
    <w:aliases w:val="標題(預設使用)"/>
    <w:basedOn w:val="a"/>
    <w:next w:val="a"/>
    <w:qFormat/>
    <w:rsid w:val="00D91CF5"/>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D91CF5"/>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D91CF5"/>
    <w:pPr>
      <w:keepNext/>
      <w:numPr>
        <w:ilvl w:val="6"/>
        <w:numId w:val="1"/>
      </w:numPr>
      <w:spacing w:line="720" w:lineRule="auto"/>
      <w:outlineLvl w:val="6"/>
    </w:pPr>
    <w:rPr>
      <w:rFonts w:ascii="Arial" w:hAnsi="Arial"/>
      <w:b/>
      <w:bCs/>
      <w:sz w:val="36"/>
      <w:szCs w:val="36"/>
    </w:rPr>
  </w:style>
  <w:style w:type="paragraph" w:styleId="8">
    <w:name w:val="heading 8"/>
    <w:basedOn w:val="a"/>
    <w:next w:val="a0"/>
    <w:qFormat/>
    <w:rsid w:val="00D91CF5"/>
    <w:pPr>
      <w:keepNext/>
      <w:spacing w:line="720" w:lineRule="auto"/>
      <w:outlineLvl w:val="7"/>
    </w:pPr>
    <w:rPr>
      <w:rFonts w:ascii="Arial" w:hAnsi="Arial"/>
      <w:kern w:val="16"/>
      <w:sz w:val="36"/>
      <w:szCs w:val="20"/>
    </w:rPr>
  </w:style>
  <w:style w:type="paragraph" w:styleId="9">
    <w:name w:val="heading 9"/>
    <w:basedOn w:val="a"/>
    <w:next w:val="a0"/>
    <w:qFormat/>
    <w:rsid w:val="00D91CF5"/>
    <w:pPr>
      <w:keepNext/>
      <w:spacing w:line="720" w:lineRule="auto"/>
      <w:outlineLvl w:val="8"/>
    </w:pPr>
    <w:rPr>
      <w:rFonts w:ascii="Arial" w:hAnsi="Arial"/>
      <w:kern w:val="1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91CF5"/>
    <w:pPr>
      <w:ind w:leftChars="200" w:left="480"/>
    </w:pPr>
  </w:style>
  <w:style w:type="paragraph" w:styleId="a4">
    <w:name w:val="header"/>
    <w:basedOn w:val="a"/>
    <w:rsid w:val="00D91CF5"/>
    <w:pPr>
      <w:tabs>
        <w:tab w:val="center" w:pos="4153"/>
        <w:tab w:val="right" w:pos="8306"/>
      </w:tabs>
      <w:snapToGrid w:val="0"/>
    </w:pPr>
    <w:rPr>
      <w:sz w:val="20"/>
      <w:szCs w:val="20"/>
    </w:rPr>
  </w:style>
  <w:style w:type="paragraph" w:styleId="a5">
    <w:name w:val="footer"/>
    <w:basedOn w:val="a"/>
    <w:link w:val="a6"/>
    <w:uiPriority w:val="99"/>
    <w:rsid w:val="00D91CF5"/>
    <w:pPr>
      <w:tabs>
        <w:tab w:val="center" w:pos="4153"/>
        <w:tab w:val="right" w:pos="8306"/>
      </w:tabs>
      <w:snapToGrid w:val="0"/>
    </w:pPr>
    <w:rPr>
      <w:sz w:val="20"/>
      <w:szCs w:val="20"/>
    </w:rPr>
  </w:style>
  <w:style w:type="character" w:styleId="a7">
    <w:name w:val="page number"/>
    <w:basedOn w:val="a1"/>
    <w:rsid w:val="00D91CF5"/>
  </w:style>
  <w:style w:type="paragraph" w:styleId="a8">
    <w:name w:val="Body Text Indent"/>
    <w:basedOn w:val="a"/>
    <w:rsid w:val="00D91CF5"/>
    <w:pPr>
      <w:ind w:leftChars="1200" w:left="2880"/>
    </w:pPr>
    <w:rPr>
      <w:rFonts w:ascii="標楷體" w:eastAsia="標楷體" w:hAnsi="標楷體"/>
      <w:color w:val="000000"/>
      <w:sz w:val="28"/>
    </w:rPr>
  </w:style>
  <w:style w:type="paragraph" w:customStyle="1" w:styleId="70">
    <w:name w:val="樣式7"/>
    <w:basedOn w:val="a"/>
    <w:rsid w:val="00D91CF5"/>
    <w:pPr>
      <w:kinsoku w:val="0"/>
      <w:adjustRightInd w:val="0"/>
      <w:spacing w:line="360" w:lineRule="exact"/>
      <w:ind w:left="1361" w:hanging="1361"/>
      <w:textAlignment w:val="baseline"/>
    </w:pPr>
    <w:rPr>
      <w:rFonts w:eastAsia="全真楷書"/>
      <w:spacing w:val="14"/>
      <w:kern w:val="0"/>
      <w:sz w:val="28"/>
      <w:szCs w:val="20"/>
    </w:rPr>
  </w:style>
  <w:style w:type="paragraph" w:customStyle="1" w:styleId="a9">
    <w:name w:val="分項段落"/>
    <w:basedOn w:val="a"/>
    <w:rsid w:val="00D91CF5"/>
    <w:pPr>
      <w:widowControl/>
      <w:snapToGrid w:val="0"/>
      <w:spacing w:line="440" w:lineRule="exact"/>
      <w:ind w:left="952" w:hanging="635"/>
      <w:jc w:val="both"/>
      <w:textAlignment w:val="baseline"/>
    </w:pPr>
    <w:rPr>
      <w:rFonts w:eastAsia="標楷體"/>
      <w:noProof/>
      <w:kern w:val="0"/>
      <w:sz w:val="32"/>
      <w:szCs w:val="20"/>
    </w:rPr>
  </w:style>
  <w:style w:type="paragraph" w:customStyle="1" w:styleId="-d">
    <w:name w:val="內文-d"/>
    <w:basedOn w:val="a"/>
    <w:rsid w:val="00D91CF5"/>
    <w:pPr>
      <w:numPr>
        <w:numId w:val="2"/>
      </w:numPr>
      <w:adjustRightInd w:val="0"/>
      <w:ind w:left="0" w:firstLine="0"/>
      <w:jc w:val="both"/>
      <w:textAlignment w:val="baseline"/>
    </w:pPr>
    <w:rPr>
      <w:rFonts w:ascii="華康儷楷書" w:eastAsia="華康儷楷書"/>
      <w:kern w:val="0"/>
      <w:szCs w:val="20"/>
    </w:rPr>
  </w:style>
  <w:style w:type="paragraph" w:styleId="Web">
    <w:name w:val="Normal (Web)"/>
    <w:basedOn w:val="a"/>
    <w:rsid w:val="00D91CF5"/>
    <w:pPr>
      <w:widowControl/>
      <w:spacing w:before="100" w:beforeAutospacing="1" w:after="100" w:afterAutospacing="1"/>
    </w:pPr>
    <w:rPr>
      <w:rFonts w:ascii="新細明體"/>
      <w:kern w:val="0"/>
    </w:rPr>
  </w:style>
  <w:style w:type="paragraph" w:styleId="30">
    <w:name w:val="Body Text Indent 3"/>
    <w:basedOn w:val="a"/>
    <w:rsid w:val="00D91CF5"/>
    <w:pPr>
      <w:snapToGrid w:val="0"/>
      <w:spacing w:line="240" w:lineRule="atLeast"/>
      <w:ind w:left="1168" w:hanging="601"/>
    </w:pPr>
    <w:rPr>
      <w:rFonts w:ascii="Arial" w:eastAsia="華康仿宋體W2" w:hAnsi="Arial"/>
      <w:color w:val="000000"/>
      <w:sz w:val="28"/>
      <w:szCs w:val="20"/>
    </w:rPr>
  </w:style>
  <w:style w:type="paragraph" w:customStyle="1" w:styleId="60">
    <w:name w:val="樣式6"/>
    <w:basedOn w:val="20"/>
    <w:rsid w:val="00D91CF5"/>
  </w:style>
  <w:style w:type="paragraph" w:customStyle="1" w:styleId="20">
    <w:name w:val="樣式2"/>
    <w:basedOn w:val="a"/>
    <w:rsid w:val="00D91CF5"/>
    <w:pPr>
      <w:kinsoku w:val="0"/>
      <w:adjustRightInd w:val="0"/>
      <w:spacing w:line="360" w:lineRule="exact"/>
      <w:ind w:left="1077" w:hanging="1077"/>
      <w:textAlignment w:val="baseline"/>
    </w:pPr>
    <w:rPr>
      <w:rFonts w:eastAsia="全真楷書"/>
      <w:spacing w:val="14"/>
      <w:kern w:val="0"/>
      <w:sz w:val="28"/>
      <w:szCs w:val="20"/>
    </w:rPr>
  </w:style>
  <w:style w:type="paragraph" w:styleId="21">
    <w:name w:val="Body Text Indent 2"/>
    <w:basedOn w:val="a"/>
    <w:rsid w:val="00D91CF5"/>
    <w:pPr>
      <w:ind w:leftChars="200" w:left="1200" w:hangingChars="300" w:hanging="720"/>
    </w:pPr>
    <w:rPr>
      <w:rFonts w:eastAsia="標楷體"/>
    </w:rPr>
  </w:style>
  <w:style w:type="paragraph" w:customStyle="1" w:styleId="31">
    <w:name w:val="內文3"/>
    <w:basedOn w:val="a"/>
    <w:rsid w:val="00D91CF5"/>
    <w:pPr>
      <w:snapToGrid w:val="0"/>
      <w:spacing w:beforeLines="50" w:afterLines="50" w:line="480" w:lineRule="atLeast"/>
      <w:ind w:leftChars="740" w:left="1776"/>
    </w:pPr>
    <w:rPr>
      <w:rFonts w:ascii="標楷體" w:eastAsia="標楷體"/>
      <w:sz w:val="28"/>
      <w:szCs w:val="20"/>
    </w:rPr>
  </w:style>
  <w:style w:type="paragraph" w:styleId="22">
    <w:name w:val="Body Text 2"/>
    <w:basedOn w:val="a"/>
    <w:rsid w:val="00D91CF5"/>
    <w:pPr>
      <w:spacing w:after="120" w:line="480" w:lineRule="auto"/>
    </w:pPr>
  </w:style>
  <w:style w:type="paragraph" w:styleId="aa">
    <w:name w:val="annotation text"/>
    <w:basedOn w:val="a"/>
    <w:semiHidden/>
    <w:rsid w:val="00D91CF5"/>
    <w:pPr>
      <w:adjustRightInd w:val="0"/>
      <w:textAlignment w:val="baseline"/>
    </w:pPr>
    <w:rPr>
      <w:szCs w:val="20"/>
    </w:rPr>
  </w:style>
  <w:style w:type="paragraph" w:styleId="ab">
    <w:name w:val="Body Text"/>
    <w:basedOn w:val="a"/>
    <w:rsid w:val="00D91CF5"/>
    <w:pPr>
      <w:spacing w:before="120" w:after="120" w:line="360" w:lineRule="exact"/>
      <w:jc w:val="both"/>
    </w:pPr>
    <w:rPr>
      <w:rFonts w:ascii="新細明體"/>
      <w:sz w:val="28"/>
      <w:szCs w:val="20"/>
    </w:rPr>
  </w:style>
  <w:style w:type="paragraph" w:customStyle="1" w:styleId="content">
    <w:name w:val="content"/>
    <w:basedOn w:val="a"/>
    <w:rsid w:val="00D91CF5"/>
    <w:pPr>
      <w:widowControl/>
      <w:spacing w:before="100" w:after="100" w:line="255" w:lineRule="atLeast"/>
    </w:pPr>
    <w:rPr>
      <w:rFonts w:ascii="新細明體" w:hAnsi="新細明體"/>
      <w:color w:val="000000"/>
      <w:kern w:val="0"/>
      <w:sz w:val="18"/>
      <w:szCs w:val="20"/>
    </w:rPr>
  </w:style>
  <w:style w:type="character" w:customStyle="1" w:styleId="content1">
    <w:name w:val="content1"/>
    <w:rsid w:val="00D91CF5"/>
    <w:rPr>
      <w:strike w:val="0"/>
      <w:dstrike w:val="0"/>
      <w:sz w:val="18"/>
      <w:szCs w:val="18"/>
      <w:u w:val="none"/>
      <w:effect w:val="none"/>
    </w:rPr>
  </w:style>
  <w:style w:type="paragraph" w:styleId="ac">
    <w:name w:val="Note Heading"/>
    <w:basedOn w:val="a"/>
    <w:next w:val="a"/>
    <w:rsid w:val="00D91CF5"/>
    <w:pPr>
      <w:jc w:val="center"/>
    </w:pPr>
    <w:rPr>
      <w:rFonts w:ascii="新細明體"/>
      <w:spacing w:val="14"/>
      <w:kern w:val="0"/>
      <w:szCs w:val="20"/>
    </w:rPr>
  </w:style>
  <w:style w:type="character" w:styleId="ad">
    <w:name w:val="Hyperlink"/>
    <w:rsid w:val="00D91CF5"/>
    <w:rPr>
      <w:color w:val="0000FF"/>
      <w:u w:val="single"/>
    </w:rPr>
  </w:style>
  <w:style w:type="character" w:styleId="ae">
    <w:name w:val="FollowedHyperlink"/>
    <w:rsid w:val="00D91CF5"/>
    <w:rPr>
      <w:color w:val="800080"/>
      <w:u w:val="single"/>
    </w:rPr>
  </w:style>
  <w:style w:type="paragraph" w:styleId="af">
    <w:name w:val="Plain Text"/>
    <w:basedOn w:val="a"/>
    <w:link w:val="af0"/>
    <w:rsid w:val="00D91CF5"/>
    <w:rPr>
      <w:rFonts w:ascii="細明體" w:eastAsia="細明體" w:hAnsi="Courier New"/>
      <w:sz w:val="26"/>
      <w:szCs w:val="20"/>
    </w:rPr>
  </w:style>
  <w:style w:type="character" w:customStyle="1" w:styleId="a6">
    <w:name w:val="頁尾 字元"/>
    <w:link w:val="a5"/>
    <w:uiPriority w:val="99"/>
    <w:rsid w:val="00CA0EA5"/>
    <w:rPr>
      <w:kern w:val="2"/>
    </w:rPr>
  </w:style>
  <w:style w:type="paragraph" w:styleId="af1">
    <w:name w:val="Balloon Text"/>
    <w:basedOn w:val="a"/>
    <w:link w:val="af2"/>
    <w:rsid w:val="00591C60"/>
    <w:rPr>
      <w:rFonts w:asciiTheme="majorHAnsi" w:eastAsiaTheme="majorEastAsia" w:hAnsiTheme="majorHAnsi" w:cstheme="majorBidi"/>
      <w:sz w:val="18"/>
      <w:szCs w:val="18"/>
    </w:rPr>
  </w:style>
  <w:style w:type="character" w:customStyle="1" w:styleId="af2">
    <w:name w:val="註解方塊文字 字元"/>
    <w:basedOn w:val="a1"/>
    <w:link w:val="af1"/>
    <w:rsid w:val="00591C60"/>
    <w:rPr>
      <w:rFonts w:asciiTheme="majorHAnsi" w:eastAsiaTheme="majorEastAsia" w:hAnsiTheme="majorHAnsi" w:cstheme="majorBidi"/>
      <w:kern w:val="2"/>
      <w:sz w:val="18"/>
      <w:szCs w:val="18"/>
    </w:rPr>
  </w:style>
  <w:style w:type="paragraph" w:styleId="af3">
    <w:name w:val="List Paragraph"/>
    <w:basedOn w:val="a"/>
    <w:uiPriority w:val="34"/>
    <w:qFormat/>
    <w:rsid w:val="0097074A"/>
    <w:pPr>
      <w:ind w:leftChars="200" w:left="480"/>
    </w:pPr>
  </w:style>
  <w:style w:type="character" w:customStyle="1" w:styleId="af0">
    <w:name w:val="純文字 字元"/>
    <w:basedOn w:val="a1"/>
    <w:link w:val="af"/>
    <w:rsid w:val="003249CB"/>
    <w:rPr>
      <w:rFonts w:ascii="細明體" w:eastAsia="細明體" w:hAnsi="Courier New"/>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8657">
      <w:bodyDiv w:val="1"/>
      <w:marLeft w:val="0"/>
      <w:marRight w:val="0"/>
      <w:marTop w:val="0"/>
      <w:marBottom w:val="0"/>
      <w:divBdr>
        <w:top w:val="none" w:sz="0" w:space="0" w:color="auto"/>
        <w:left w:val="none" w:sz="0" w:space="0" w:color="auto"/>
        <w:bottom w:val="none" w:sz="0" w:space="0" w:color="auto"/>
        <w:right w:val="none" w:sz="0" w:space="0" w:color="auto"/>
      </w:divBdr>
      <w:divsChild>
        <w:div w:id="1342002987">
          <w:marLeft w:val="0"/>
          <w:marRight w:val="0"/>
          <w:marTop w:val="0"/>
          <w:marBottom w:val="0"/>
          <w:divBdr>
            <w:top w:val="none" w:sz="0" w:space="0" w:color="auto"/>
            <w:left w:val="none" w:sz="0" w:space="0" w:color="auto"/>
            <w:bottom w:val="none" w:sz="0" w:space="0" w:color="auto"/>
            <w:right w:val="none" w:sz="0" w:space="0" w:color="auto"/>
          </w:divBdr>
          <w:divsChild>
            <w:div w:id="429399131">
              <w:marLeft w:val="0"/>
              <w:marRight w:val="0"/>
              <w:marTop w:val="0"/>
              <w:marBottom w:val="0"/>
              <w:divBdr>
                <w:top w:val="none" w:sz="0" w:space="0" w:color="auto"/>
                <w:left w:val="none" w:sz="0" w:space="0" w:color="auto"/>
                <w:bottom w:val="none" w:sz="0" w:space="0" w:color="auto"/>
                <w:right w:val="none" w:sz="0" w:space="0" w:color="auto"/>
              </w:divBdr>
              <w:divsChild>
                <w:div w:id="2032685032">
                  <w:marLeft w:val="0"/>
                  <w:marRight w:val="0"/>
                  <w:marTop w:val="0"/>
                  <w:marBottom w:val="0"/>
                  <w:divBdr>
                    <w:top w:val="none" w:sz="0" w:space="0" w:color="auto"/>
                    <w:left w:val="none" w:sz="0" w:space="0" w:color="auto"/>
                    <w:bottom w:val="none" w:sz="0" w:space="0" w:color="auto"/>
                    <w:right w:val="none" w:sz="0" w:space="0" w:color="auto"/>
                  </w:divBdr>
                  <w:divsChild>
                    <w:div w:id="2062055482">
                      <w:marLeft w:val="0"/>
                      <w:marRight w:val="0"/>
                      <w:marTop w:val="0"/>
                      <w:marBottom w:val="300"/>
                      <w:divBdr>
                        <w:top w:val="none" w:sz="0" w:space="0" w:color="auto"/>
                        <w:left w:val="none" w:sz="0" w:space="0" w:color="auto"/>
                        <w:bottom w:val="none" w:sz="0" w:space="0" w:color="auto"/>
                        <w:right w:val="none" w:sz="0" w:space="0" w:color="auto"/>
                      </w:divBdr>
                      <w:divsChild>
                        <w:div w:id="1084958312">
                          <w:marLeft w:val="0"/>
                          <w:marRight w:val="0"/>
                          <w:marTop w:val="0"/>
                          <w:marBottom w:val="0"/>
                          <w:divBdr>
                            <w:top w:val="none" w:sz="0" w:space="0" w:color="auto"/>
                            <w:left w:val="none" w:sz="0" w:space="0" w:color="auto"/>
                            <w:bottom w:val="none" w:sz="0" w:space="0" w:color="auto"/>
                            <w:right w:val="none" w:sz="0" w:space="0" w:color="auto"/>
                          </w:divBdr>
                          <w:divsChild>
                            <w:div w:id="365372757">
                              <w:marLeft w:val="0"/>
                              <w:marRight w:val="0"/>
                              <w:marTop w:val="0"/>
                              <w:marBottom w:val="0"/>
                              <w:divBdr>
                                <w:top w:val="none" w:sz="0" w:space="0" w:color="auto"/>
                                <w:left w:val="none" w:sz="0" w:space="0" w:color="auto"/>
                                <w:bottom w:val="none" w:sz="0" w:space="0" w:color="auto"/>
                                <w:right w:val="none" w:sz="0" w:space="0" w:color="auto"/>
                              </w:divBdr>
                              <w:divsChild>
                                <w:div w:id="496307411">
                                  <w:marLeft w:val="0"/>
                                  <w:marRight w:val="0"/>
                                  <w:marTop w:val="0"/>
                                  <w:marBottom w:val="0"/>
                                  <w:divBdr>
                                    <w:top w:val="none" w:sz="0" w:space="0" w:color="auto"/>
                                    <w:left w:val="none" w:sz="0" w:space="0" w:color="auto"/>
                                    <w:bottom w:val="none" w:sz="0" w:space="0" w:color="auto"/>
                                    <w:right w:val="none" w:sz="0" w:space="0" w:color="auto"/>
                                  </w:divBdr>
                                  <w:divsChild>
                                    <w:div w:id="664626240">
                                      <w:marLeft w:val="0"/>
                                      <w:marRight w:val="0"/>
                                      <w:marTop w:val="0"/>
                                      <w:marBottom w:val="0"/>
                                      <w:divBdr>
                                        <w:top w:val="none" w:sz="0" w:space="0" w:color="auto"/>
                                        <w:left w:val="none" w:sz="0" w:space="0" w:color="auto"/>
                                        <w:bottom w:val="none" w:sz="0" w:space="0" w:color="auto"/>
                                        <w:right w:val="none" w:sz="0" w:space="0" w:color="auto"/>
                                      </w:divBdr>
                                      <w:divsChild>
                                        <w:div w:id="1154298267">
                                          <w:marLeft w:val="0"/>
                                          <w:marRight w:val="0"/>
                                          <w:marTop w:val="0"/>
                                          <w:marBottom w:val="0"/>
                                          <w:divBdr>
                                            <w:top w:val="none" w:sz="0" w:space="0" w:color="auto"/>
                                            <w:left w:val="none" w:sz="0" w:space="0" w:color="auto"/>
                                            <w:bottom w:val="none" w:sz="0" w:space="0" w:color="auto"/>
                                            <w:right w:val="none" w:sz="0" w:space="0" w:color="auto"/>
                                          </w:divBdr>
                                          <w:divsChild>
                                            <w:div w:id="1397701461">
                                              <w:marLeft w:val="0"/>
                                              <w:marRight w:val="0"/>
                                              <w:marTop w:val="0"/>
                                              <w:marBottom w:val="0"/>
                                              <w:divBdr>
                                                <w:top w:val="none" w:sz="0" w:space="0" w:color="auto"/>
                                                <w:left w:val="none" w:sz="0" w:space="0" w:color="auto"/>
                                                <w:bottom w:val="none" w:sz="0" w:space="0" w:color="auto"/>
                                                <w:right w:val="none" w:sz="0" w:space="0" w:color="auto"/>
                                              </w:divBdr>
                                              <w:divsChild>
                                                <w:div w:id="2290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臺北市萬華區福星國民小學</Company>
  <LinksUpToDate>false</LinksUpToDate>
  <CharactersWithSpaces>671</CharactersWithSpaces>
  <SharedDoc>false</SharedDoc>
  <HLinks>
    <vt:vector size="24" baseType="variant">
      <vt:variant>
        <vt:i4>4128880</vt:i4>
      </vt:variant>
      <vt:variant>
        <vt:i4>9</vt:i4>
      </vt:variant>
      <vt:variant>
        <vt:i4>0</vt:i4>
      </vt:variant>
      <vt:variant>
        <vt:i4>5</vt:i4>
      </vt:variant>
      <vt:variant>
        <vt:lpwstr>http://140.96.173.6/pvdb2/pcjh/day-statics.asp</vt:lpwstr>
      </vt:variant>
      <vt:variant>
        <vt:lpwstr/>
      </vt:variant>
      <vt:variant>
        <vt:i4>4784138</vt:i4>
      </vt:variant>
      <vt:variant>
        <vt:i4>6</vt:i4>
      </vt:variant>
      <vt:variant>
        <vt:i4>0</vt:i4>
      </vt:variant>
      <vt:variant>
        <vt:i4>5</vt:i4>
      </vt:variant>
      <vt:variant>
        <vt:lpwstr>http://140.96.173.6/pvdb2/pcjh/month-statics.asp</vt:lpwstr>
      </vt:variant>
      <vt:variant>
        <vt:lpwstr/>
      </vt:variant>
      <vt:variant>
        <vt:i4>2228284</vt:i4>
      </vt:variant>
      <vt:variant>
        <vt:i4>3</vt:i4>
      </vt:variant>
      <vt:variant>
        <vt:i4>0</vt:i4>
      </vt:variant>
      <vt:variant>
        <vt:i4>5</vt:i4>
      </vt:variant>
      <vt:variant>
        <vt:lpwstr>http://140.96.173.6/pvdb2/pcjh/statics.asp</vt:lpwstr>
      </vt:variant>
      <vt:variant>
        <vt:lpwstr/>
      </vt:variant>
      <vt:variant>
        <vt:i4>4784134</vt:i4>
      </vt:variant>
      <vt:variant>
        <vt:i4>0</vt:i4>
      </vt:variant>
      <vt:variant>
        <vt:i4>0</vt:i4>
      </vt:variant>
      <vt:variant>
        <vt:i4>5</vt:i4>
      </vt:variant>
      <vt:variant>
        <vt:lpwstr>http://140.96.173.6/pvdb2/pcjh/years-statics.asp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福星國小99年度「太陽光電設置工程委託設計監造技術服務採購案」</dc:title>
  <dc:creator>8812</dc:creator>
  <cp:lastModifiedBy>USER</cp:lastModifiedBy>
  <cp:revision>2</cp:revision>
  <cp:lastPrinted>2017-02-09T06:50:00Z</cp:lastPrinted>
  <dcterms:created xsi:type="dcterms:W3CDTF">2023-08-15T06:53:00Z</dcterms:created>
  <dcterms:modified xsi:type="dcterms:W3CDTF">2023-08-15T06:53:00Z</dcterms:modified>
</cp:coreProperties>
</file>