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E" w:rsidRPr="00414264" w:rsidRDefault="00B64216" w:rsidP="00650BFE">
      <w:pPr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 w:rsidRPr="00414264">
        <w:rPr>
          <w:rFonts w:eastAsia="標楷體"/>
          <w:b/>
          <w:color w:val="000000"/>
          <w:sz w:val="30"/>
          <w:szCs w:val="30"/>
        </w:rPr>
        <w:t>107</w:t>
      </w:r>
      <w:proofErr w:type="gramEnd"/>
      <w:r w:rsidRPr="00414264">
        <w:rPr>
          <w:rFonts w:eastAsia="標楷體"/>
          <w:b/>
          <w:color w:val="000000"/>
          <w:sz w:val="30"/>
          <w:szCs w:val="30"/>
        </w:rPr>
        <w:t>年度高級中等以下學校輔導工作績優案例觀摩會暨輔導知能研習</w:t>
      </w:r>
      <w:r w:rsidR="00C16C63" w:rsidRPr="00414264">
        <w:rPr>
          <w:rFonts w:eastAsia="標楷體"/>
          <w:b/>
          <w:color w:val="000000"/>
          <w:sz w:val="30"/>
          <w:szCs w:val="30"/>
        </w:rPr>
        <w:t>日程</w:t>
      </w:r>
      <w:r w:rsidR="004C4374" w:rsidRPr="00414264">
        <w:rPr>
          <w:rFonts w:eastAsia="標楷體"/>
          <w:b/>
          <w:color w:val="000000"/>
          <w:sz w:val="30"/>
          <w:szCs w:val="30"/>
        </w:rPr>
        <w:t>表</w:t>
      </w:r>
    </w:p>
    <w:p w:rsidR="00D160F1" w:rsidRPr="00D160F1" w:rsidRDefault="00D160F1" w:rsidP="00D160F1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D160F1">
        <w:rPr>
          <w:rFonts w:eastAsia="標楷體" w:hint="eastAsia"/>
          <w:b/>
          <w:color w:val="000000"/>
          <w:sz w:val="26"/>
          <w:szCs w:val="26"/>
        </w:rPr>
        <w:t>一、</w:t>
      </w:r>
      <w:r w:rsidRPr="00D160F1">
        <w:rPr>
          <w:rFonts w:ascii="標楷體" w:eastAsia="標楷體" w:hAnsi="標楷體"/>
          <w:b/>
          <w:color w:val="000000"/>
          <w:sz w:val="26"/>
          <w:szCs w:val="26"/>
        </w:rPr>
        <w:t>指導</w:t>
      </w:r>
      <w:r w:rsidRPr="00D160F1">
        <w:rPr>
          <w:rFonts w:ascii="標楷體" w:eastAsia="標楷體" w:hAnsi="標楷體" w:hint="eastAsia"/>
          <w:b/>
          <w:color w:val="000000"/>
          <w:sz w:val="26"/>
          <w:szCs w:val="26"/>
        </w:rPr>
        <w:t>單位</w:t>
      </w:r>
      <w:r w:rsidRPr="00D160F1">
        <w:rPr>
          <w:rFonts w:ascii="標楷體" w:eastAsia="標楷體" w:hAnsi="標楷體"/>
          <w:b/>
          <w:color w:val="000000"/>
          <w:sz w:val="26"/>
          <w:szCs w:val="26"/>
        </w:rPr>
        <w:t>：</w:t>
      </w:r>
      <w:r w:rsidRPr="00D160F1">
        <w:rPr>
          <w:rFonts w:ascii="標楷體" w:eastAsia="標楷體" w:hAnsi="標楷體" w:hint="eastAsia"/>
          <w:b/>
          <w:color w:val="000000"/>
          <w:sz w:val="26"/>
          <w:szCs w:val="26"/>
        </w:rPr>
        <w:t>教育部國民及學前教育署</w:t>
      </w:r>
    </w:p>
    <w:p w:rsidR="00D160F1" w:rsidRPr="00D160F1" w:rsidRDefault="00D160F1" w:rsidP="00D160F1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D160F1">
        <w:rPr>
          <w:rFonts w:ascii="標楷體" w:eastAsia="標楷體" w:hAnsi="標楷體" w:hint="eastAsia"/>
          <w:b/>
          <w:color w:val="000000"/>
          <w:sz w:val="26"/>
          <w:szCs w:val="26"/>
        </w:rPr>
        <w:t>二、主辦單位</w:t>
      </w:r>
      <w:r w:rsidRPr="00D160F1">
        <w:rPr>
          <w:rFonts w:ascii="標楷體" w:eastAsia="標楷體" w:hAnsi="標楷體"/>
          <w:b/>
          <w:color w:val="000000"/>
          <w:sz w:val="26"/>
          <w:szCs w:val="26"/>
        </w:rPr>
        <w:t>：</w:t>
      </w:r>
      <w:r w:rsidRPr="00D160F1">
        <w:rPr>
          <w:rFonts w:ascii="標楷體" w:eastAsia="標楷體" w:hAnsi="標楷體" w:hint="eastAsia"/>
          <w:b/>
          <w:color w:val="000000"/>
          <w:sz w:val="26"/>
          <w:szCs w:val="26"/>
        </w:rPr>
        <w:t>嘉義大學教育學系暨研究所</w:t>
      </w:r>
    </w:p>
    <w:p w:rsidR="00B64216" w:rsidRPr="00414264" w:rsidRDefault="00D160F1" w:rsidP="00B64216">
      <w:pPr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三、</w:t>
      </w:r>
      <w:r w:rsidR="00B64216" w:rsidRPr="00414264">
        <w:rPr>
          <w:rFonts w:eastAsia="標楷體"/>
          <w:b/>
          <w:color w:val="000000"/>
          <w:sz w:val="26"/>
          <w:szCs w:val="26"/>
        </w:rPr>
        <w:t>時間</w:t>
      </w:r>
      <w:r w:rsidR="00B64216" w:rsidRPr="00414264">
        <w:rPr>
          <w:rFonts w:eastAsia="標楷體"/>
          <w:b/>
          <w:color w:val="000000"/>
          <w:sz w:val="26"/>
          <w:szCs w:val="26"/>
        </w:rPr>
        <w:t>: 107</w:t>
      </w:r>
      <w:r w:rsidR="00B64216" w:rsidRPr="00414264">
        <w:rPr>
          <w:rFonts w:eastAsia="標楷體"/>
          <w:b/>
          <w:color w:val="000000"/>
          <w:sz w:val="26"/>
          <w:szCs w:val="26"/>
        </w:rPr>
        <w:t>年</w:t>
      </w:r>
      <w:r w:rsidR="00B64216" w:rsidRPr="00414264">
        <w:rPr>
          <w:rFonts w:eastAsia="標楷體"/>
          <w:b/>
          <w:color w:val="000000"/>
          <w:sz w:val="26"/>
          <w:szCs w:val="26"/>
        </w:rPr>
        <w:t>9</w:t>
      </w:r>
      <w:r w:rsidR="00B64216" w:rsidRPr="00414264">
        <w:rPr>
          <w:rFonts w:eastAsia="標楷體"/>
          <w:b/>
          <w:color w:val="000000"/>
          <w:sz w:val="26"/>
          <w:szCs w:val="26"/>
        </w:rPr>
        <w:t>月</w:t>
      </w:r>
      <w:r w:rsidR="00B64216" w:rsidRPr="00414264">
        <w:rPr>
          <w:rFonts w:eastAsia="標楷體"/>
          <w:b/>
          <w:color w:val="000000"/>
          <w:sz w:val="26"/>
          <w:szCs w:val="26"/>
        </w:rPr>
        <w:t>27</w:t>
      </w:r>
      <w:r w:rsidR="00B64216" w:rsidRPr="00414264">
        <w:rPr>
          <w:rFonts w:eastAsia="標楷體"/>
          <w:b/>
          <w:color w:val="000000"/>
          <w:sz w:val="26"/>
          <w:szCs w:val="26"/>
        </w:rPr>
        <w:t>日</w:t>
      </w:r>
      <w:r>
        <w:rPr>
          <w:rFonts w:eastAsia="標楷體" w:hint="eastAsia"/>
          <w:b/>
          <w:color w:val="000000"/>
          <w:sz w:val="26"/>
          <w:szCs w:val="26"/>
        </w:rPr>
        <w:t>(</w:t>
      </w:r>
      <w:r>
        <w:rPr>
          <w:rFonts w:eastAsia="標楷體" w:hint="eastAsia"/>
          <w:b/>
          <w:color w:val="000000"/>
          <w:sz w:val="26"/>
          <w:szCs w:val="26"/>
        </w:rPr>
        <w:t>上午</w:t>
      </w:r>
      <w:r>
        <w:rPr>
          <w:rFonts w:eastAsia="標楷體" w:hint="eastAsia"/>
          <w:b/>
          <w:color w:val="000000"/>
          <w:sz w:val="26"/>
          <w:szCs w:val="26"/>
        </w:rPr>
        <w:t>8:30</w:t>
      </w:r>
      <w:r>
        <w:rPr>
          <w:rFonts w:eastAsia="標楷體" w:hint="eastAsia"/>
          <w:b/>
          <w:color w:val="000000"/>
          <w:sz w:val="26"/>
          <w:szCs w:val="26"/>
        </w:rPr>
        <w:t>至下午</w:t>
      </w:r>
      <w:r>
        <w:rPr>
          <w:rFonts w:eastAsia="標楷體" w:hint="eastAsia"/>
          <w:b/>
          <w:color w:val="000000"/>
          <w:sz w:val="26"/>
          <w:szCs w:val="26"/>
        </w:rPr>
        <w:t>6:00)</w:t>
      </w:r>
    </w:p>
    <w:p w:rsidR="00C4470C" w:rsidRDefault="00D160F1" w:rsidP="00B64216">
      <w:pPr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四、</w:t>
      </w:r>
      <w:r w:rsidR="00B64216">
        <w:rPr>
          <w:rFonts w:ascii="標楷體" w:eastAsia="標楷體" w:hAnsi="標楷體" w:hint="eastAsia"/>
          <w:b/>
          <w:color w:val="000000"/>
          <w:sz w:val="26"/>
          <w:szCs w:val="26"/>
        </w:rPr>
        <w:t>地點: 嘉義大學民雄校區教育館(</w:t>
      </w:r>
      <w:r w:rsidR="00B64216" w:rsidRPr="00B64216">
        <w:rPr>
          <w:rFonts w:ascii="標楷體" w:eastAsia="標楷體" w:hAnsi="標楷體" w:hint="eastAsia"/>
          <w:b/>
          <w:color w:val="000000"/>
          <w:sz w:val="26"/>
          <w:szCs w:val="26"/>
        </w:rPr>
        <w:t>嘉義縣民雄鄉文隆村85號</w:t>
      </w:r>
      <w:r w:rsidR="00B64216">
        <w:rPr>
          <w:rFonts w:ascii="標楷體" w:eastAsia="標楷體" w:hAnsi="標楷體" w:hint="eastAsia"/>
          <w:b/>
          <w:color w:val="000000"/>
          <w:sz w:val="26"/>
          <w:szCs w:val="26"/>
        </w:rPr>
        <w:t>)</w:t>
      </w:r>
    </w:p>
    <w:tbl>
      <w:tblPr>
        <w:tblStyle w:val="ae"/>
        <w:tblW w:w="10364" w:type="dxa"/>
        <w:tblLook w:val="04A0" w:firstRow="1" w:lastRow="0" w:firstColumn="1" w:lastColumn="0" w:noHBand="0" w:noVBand="1"/>
      </w:tblPr>
      <w:tblGrid>
        <w:gridCol w:w="1751"/>
        <w:gridCol w:w="2868"/>
        <w:gridCol w:w="2876"/>
        <w:gridCol w:w="2869"/>
      </w:tblGrid>
      <w:tr w:rsidR="009C13A1" w:rsidRPr="009C13A1" w:rsidTr="001D1D8B">
        <w:trPr>
          <w:trHeight w:val="361"/>
        </w:trPr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470E7E" w:rsidRPr="009C13A1" w:rsidRDefault="00470E7E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時間</w:t>
            </w:r>
          </w:p>
        </w:tc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470E7E" w:rsidRPr="009C13A1" w:rsidRDefault="00470E7E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流程</w:t>
            </w:r>
          </w:p>
        </w:tc>
      </w:tr>
      <w:tr w:rsidR="009C13A1" w:rsidRPr="009C13A1" w:rsidTr="003856E3">
        <w:trPr>
          <w:trHeight w:val="572"/>
        </w:trPr>
        <w:tc>
          <w:tcPr>
            <w:tcW w:w="1751" w:type="dxa"/>
            <w:vAlign w:val="center"/>
          </w:tcPr>
          <w:p w:rsidR="00470E7E" w:rsidRPr="009C13A1" w:rsidRDefault="00470E7E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08:30-09:00</w:t>
            </w:r>
          </w:p>
        </w:tc>
        <w:tc>
          <w:tcPr>
            <w:tcW w:w="8613" w:type="dxa"/>
            <w:gridSpan w:val="3"/>
            <w:vAlign w:val="center"/>
          </w:tcPr>
          <w:p w:rsidR="00470E7E" w:rsidRPr="009C13A1" w:rsidRDefault="003856E3" w:rsidP="003856E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                  </w:t>
            </w:r>
            <w:r w:rsidR="00470E7E" w:rsidRPr="003856E3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="001D1D8B" w:rsidRPr="003856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70E7E" w:rsidRPr="003856E3">
              <w:rPr>
                <w:rFonts w:ascii="標楷體" w:eastAsia="標楷體" w:hAnsi="標楷體" w:hint="eastAsia"/>
                <w:b/>
                <w:sz w:val="28"/>
                <w:szCs w:val="28"/>
              </w:rPr>
              <w:t>到</w:t>
            </w:r>
            <w:r w:rsidRPr="003856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 </w:t>
            </w:r>
            <w:r w:rsidRPr="009C13A1">
              <w:rPr>
                <w:rFonts w:ascii="標楷體" w:eastAsia="標楷體" w:hAnsi="標楷體" w:hint="eastAsia"/>
                <w:szCs w:val="32"/>
              </w:rPr>
              <w:t>(地點:教育館</w:t>
            </w:r>
            <w:r>
              <w:rPr>
                <w:rFonts w:ascii="標楷體" w:eastAsia="標楷體" w:hAnsi="標楷體" w:hint="eastAsia"/>
                <w:szCs w:val="32"/>
              </w:rPr>
              <w:t>一樓</w:t>
            </w:r>
            <w:r w:rsidRPr="009C13A1">
              <w:rPr>
                <w:rFonts w:ascii="標楷體" w:eastAsia="標楷體" w:hAnsi="標楷體" w:hint="eastAsia"/>
                <w:szCs w:val="32"/>
              </w:rPr>
              <w:t>大廳)</w:t>
            </w:r>
            <w:r w:rsidR="00092591" w:rsidRPr="009C13A1"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</w:p>
        </w:tc>
      </w:tr>
      <w:tr w:rsidR="009C13A1" w:rsidRPr="009C13A1" w:rsidTr="003856E3">
        <w:trPr>
          <w:trHeight w:val="1418"/>
        </w:trPr>
        <w:tc>
          <w:tcPr>
            <w:tcW w:w="1751" w:type="dxa"/>
            <w:vAlign w:val="center"/>
          </w:tcPr>
          <w:p w:rsidR="00470E7E" w:rsidRPr="009C13A1" w:rsidRDefault="00470E7E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09:00-09:15</w:t>
            </w:r>
          </w:p>
        </w:tc>
        <w:tc>
          <w:tcPr>
            <w:tcW w:w="8613" w:type="dxa"/>
            <w:gridSpan w:val="3"/>
            <w:vAlign w:val="center"/>
          </w:tcPr>
          <w:p w:rsidR="00D160F1" w:rsidRDefault="003856E3" w:rsidP="00092591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                 </w:t>
            </w:r>
            <w:r w:rsidR="00470E7E" w:rsidRPr="009C13A1">
              <w:rPr>
                <w:rFonts w:ascii="標楷體" w:eastAsia="標楷體" w:hAnsi="標楷體" w:hint="eastAsia"/>
                <w:b/>
                <w:szCs w:val="32"/>
              </w:rPr>
              <w:t>開</w:t>
            </w:r>
            <w:r w:rsidR="001D1D8B" w:rsidRPr="009C13A1"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="00470E7E" w:rsidRPr="009C13A1">
              <w:rPr>
                <w:rFonts w:ascii="標楷體" w:eastAsia="標楷體" w:hAnsi="標楷體" w:hint="eastAsia"/>
                <w:b/>
                <w:szCs w:val="32"/>
              </w:rPr>
              <w:t>幕</w:t>
            </w:r>
            <w:r w:rsidR="001D1D8B" w:rsidRPr="009C13A1"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="00470E7E" w:rsidRPr="009C13A1">
              <w:rPr>
                <w:rFonts w:ascii="標楷體" w:eastAsia="標楷體" w:hAnsi="標楷體" w:hint="eastAsia"/>
                <w:b/>
                <w:szCs w:val="32"/>
              </w:rPr>
              <w:t>式</w:t>
            </w:r>
            <w:r w:rsidR="00092591" w:rsidRPr="009C13A1"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</w:t>
            </w:r>
            <w:r w:rsidRPr="009C13A1">
              <w:rPr>
                <w:rFonts w:ascii="標楷體" w:eastAsia="標楷體" w:hAnsi="標楷體" w:hint="eastAsia"/>
                <w:szCs w:val="32"/>
              </w:rPr>
              <w:t>(地點:教育館</w:t>
            </w:r>
            <w:r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50338" w:rsidRPr="009C13A1" w:rsidRDefault="00F50338" w:rsidP="00F503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主持人</w:t>
            </w:r>
            <w:r>
              <w:rPr>
                <w:rFonts w:eastAsia="標楷體" w:hint="eastAsia"/>
                <w:b/>
              </w:rPr>
              <w:t xml:space="preserve">: </w:t>
            </w:r>
            <w:r w:rsidR="001A1EA4">
              <w:rPr>
                <w:rFonts w:eastAsia="標楷體" w:hint="eastAsia"/>
                <w:b/>
              </w:rPr>
              <w:t>黃</w:t>
            </w:r>
            <w:r>
              <w:rPr>
                <w:rFonts w:eastAsia="標楷體" w:hint="eastAsia"/>
                <w:b/>
              </w:rPr>
              <w:t>月純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院長</w:t>
            </w:r>
          </w:p>
          <w:p w:rsidR="00F50338" w:rsidRPr="009C13A1" w:rsidRDefault="00F50338" w:rsidP="00F5033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</w:t>
            </w:r>
            <w:r>
              <w:rPr>
                <w:rFonts w:eastAsia="標楷體" w:hint="eastAsia"/>
                <w:sz w:val="20"/>
                <w:szCs w:val="20"/>
              </w:rPr>
              <w:t>師範學院</w:t>
            </w:r>
          </w:p>
          <w:p w:rsidR="00470E7E" w:rsidRPr="009C13A1" w:rsidRDefault="00F50338" w:rsidP="003856E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貴賓: </w:t>
            </w:r>
            <w:r w:rsidR="00247CC4" w:rsidRPr="00D160F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教育部國民及學前教育署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長官</w:t>
            </w:r>
          </w:p>
        </w:tc>
      </w:tr>
      <w:tr w:rsidR="009C13A1" w:rsidRPr="009C13A1" w:rsidTr="00186B2C">
        <w:trPr>
          <w:trHeight w:val="1984"/>
        </w:trPr>
        <w:tc>
          <w:tcPr>
            <w:tcW w:w="1751" w:type="dxa"/>
            <w:vAlign w:val="center"/>
          </w:tcPr>
          <w:p w:rsidR="00470E7E" w:rsidRPr="009C13A1" w:rsidRDefault="00470E7E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09:15-10:15</w:t>
            </w:r>
          </w:p>
        </w:tc>
        <w:tc>
          <w:tcPr>
            <w:tcW w:w="8613" w:type="dxa"/>
            <w:gridSpan w:val="3"/>
            <w:vAlign w:val="center"/>
          </w:tcPr>
          <w:p w:rsidR="003856E3" w:rsidRDefault="003856E3" w:rsidP="00703E38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                </w:t>
            </w:r>
            <w:r w:rsidR="00470E7E" w:rsidRPr="008A6F6B">
              <w:rPr>
                <w:rFonts w:ascii="標楷體" w:eastAsia="標楷體" w:hAnsi="標楷體" w:hint="eastAsia"/>
                <w:b/>
                <w:szCs w:val="32"/>
              </w:rPr>
              <w:t>專題演講</w:t>
            </w:r>
            <w:proofErr w:type="gramStart"/>
            <w:r w:rsidR="00470E7E" w:rsidRPr="008A6F6B">
              <w:rPr>
                <w:rFonts w:ascii="標楷體" w:eastAsia="標楷體" w:hAnsi="標楷體" w:hint="eastAsia"/>
                <w:b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</w:t>
            </w:r>
            <w:r w:rsidRPr="009C13A1">
              <w:rPr>
                <w:rFonts w:ascii="標楷體" w:eastAsia="標楷體" w:hAnsi="標楷體" w:hint="eastAsia"/>
                <w:szCs w:val="32"/>
              </w:rPr>
              <w:t>(地點:教育館</w:t>
            </w:r>
            <w:r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470E7E" w:rsidRPr="008A6F6B" w:rsidRDefault="008A6F6B" w:rsidP="00703E38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8A6F6B">
              <w:rPr>
                <w:rFonts w:ascii="標楷體" w:eastAsia="標楷體" w:hAnsi="標楷體"/>
                <w:b/>
                <w:szCs w:val="32"/>
              </w:rPr>
              <w:t>全方位學校輔導與諮商之</w:t>
            </w:r>
            <w:proofErr w:type="gramStart"/>
            <w:r w:rsidRPr="008A6F6B">
              <w:rPr>
                <w:rFonts w:ascii="標楷體" w:eastAsia="標楷體" w:hAnsi="標楷體"/>
                <w:b/>
                <w:szCs w:val="32"/>
              </w:rPr>
              <w:t>願景共築</w:t>
            </w:r>
            <w:proofErr w:type="gramEnd"/>
          </w:p>
          <w:p w:rsidR="001D1D8B" w:rsidRPr="009C13A1" w:rsidRDefault="001D1D8B" w:rsidP="00703E38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吳芝儀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 w:hint="eastAsia"/>
                <w:b/>
              </w:rPr>
              <w:t>主任</w:t>
            </w:r>
          </w:p>
          <w:p w:rsidR="00763395" w:rsidRDefault="00703E38" w:rsidP="0076339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嘉義大學輔導與</w:t>
            </w:r>
            <w:proofErr w:type="gramStart"/>
            <w:r w:rsidRPr="009C13A1">
              <w:rPr>
                <w:rFonts w:eastAsia="標楷體"/>
                <w:sz w:val="20"/>
                <w:szCs w:val="20"/>
              </w:rPr>
              <w:t>諮</w:t>
            </w:r>
            <w:proofErr w:type="gramEnd"/>
            <w:r w:rsidRPr="009C13A1">
              <w:rPr>
                <w:rFonts w:eastAsia="標楷體"/>
                <w:sz w:val="20"/>
                <w:szCs w:val="20"/>
              </w:rPr>
              <w:t>商學系教授兼師資培育中心</w:t>
            </w:r>
            <w:r w:rsidR="00C04A89" w:rsidRPr="009C13A1"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763395" w:rsidRDefault="00763395" w:rsidP="00763395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主持人:林明煌 主任</w:t>
            </w:r>
          </w:p>
          <w:p w:rsidR="00763395" w:rsidRPr="003856E3" w:rsidRDefault="00763395" w:rsidP="00763395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</w:t>
            </w:r>
            <w:r>
              <w:rPr>
                <w:rFonts w:eastAsia="標楷體" w:hint="eastAsia"/>
                <w:sz w:val="20"/>
                <w:szCs w:val="20"/>
              </w:rPr>
              <w:t>教育</w:t>
            </w:r>
            <w:r w:rsidRPr="009C13A1">
              <w:rPr>
                <w:rFonts w:eastAsia="標楷體"/>
                <w:sz w:val="20"/>
                <w:szCs w:val="20"/>
              </w:rPr>
              <w:t>學系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9C13A1">
              <w:rPr>
                <w:rFonts w:eastAsia="標楷體"/>
                <w:sz w:val="20"/>
                <w:szCs w:val="20"/>
              </w:rPr>
              <w:t>教授兼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Pr="009C13A1"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9A6A2C" w:rsidRPr="009C13A1" w:rsidRDefault="009A6A2C" w:rsidP="003856E3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9C13A1" w:rsidRPr="009C13A1" w:rsidTr="00F50338">
        <w:trPr>
          <w:trHeight w:val="907"/>
        </w:trPr>
        <w:tc>
          <w:tcPr>
            <w:tcW w:w="1751" w:type="dxa"/>
            <w:vAlign w:val="center"/>
          </w:tcPr>
          <w:p w:rsidR="00470E7E" w:rsidRPr="009C13A1" w:rsidRDefault="00470E7E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10:15-10:40</w:t>
            </w:r>
          </w:p>
        </w:tc>
        <w:tc>
          <w:tcPr>
            <w:tcW w:w="8613" w:type="dxa"/>
            <w:gridSpan w:val="3"/>
            <w:vAlign w:val="center"/>
          </w:tcPr>
          <w:p w:rsidR="009A6A2C" w:rsidRPr="009C13A1" w:rsidRDefault="00470E7E" w:rsidP="009A6A2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茶敘時間</w:t>
            </w:r>
          </w:p>
        </w:tc>
      </w:tr>
      <w:tr w:rsidR="009C13A1" w:rsidRPr="009C13A1" w:rsidTr="00092591">
        <w:trPr>
          <w:trHeight w:val="284"/>
        </w:trPr>
        <w:tc>
          <w:tcPr>
            <w:tcW w:w="1751" w:type="dxa"/>
            <w:vMerge w:val="restart"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10:40-11:20</w:t>
            </w:r>
          </w:p>
        </w:tc>
        <w:tc>
          <w:tcPr>
            <w:tcW w:w="2868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高中組</w:t>
            </w:r>
          </w:p>
          <w:p w:rsidR="00A31994" w:rsidRPr="009C13A1" w:rsidRDefault="00A31994" w:rsidP="009B6915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9B6915"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76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地點: </w:t>
            </w:r>
            <w:r w:rsidR="009B6915" w:rsidRPr="009B6915">
              <w:rPr>
                <w:rFonts w:eastAsia="標楷體"/>
                <w:szCs w:val="32"/>
              </w:rPr>
              <w:t>B03-</w:t>
            </w:r>
            <w:r w:rsidR="009B6915">
              <w:rPr>
                <w:rFonts w:eastAsia="標楷體" w:hint="eastAsia"/>
                <w:szCs w:val="32"/>
              </w:rPr>
              <w:t>2</w:t>
            </w:r>
            <w:r w:rsidR="009B6915" w:rsidRPr="009B6915">
              <w:rPr>
                <w:rFonts w:eastAsia="標楷體"/>
                <w:szCs w:val="32"/>
              </w:rPr>
              <w:t>0</w:t>
            </w:r>
            <w:r w:rsidR="009B6915">
              <w:rPr>
                <w:rFonts w:eastAsia="標楷體" w:hint="eastAsia"/>
                <w:szCs w:val="32"/>
              </w:rPr>
              <w:t>8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69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國小組</w:t>
            </w:r>
          </w:p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>地點:</w:t>
            </w:r>
            <w:r w:rsidR="009B6915" w:rsidRPr="009B6915">
              <w:rPr>
                <w:rFonts w:eastAsia="標楷體"/>
                <w:szCs w:val="32"/>
              </w:rPr>
              <w:t xml:space="preserve"> B03-</w:t>
            </w:r>
            <w:r w:rsidR="009B6915">
              <w:rPr>
                <w:rFonts w:eastAsia="標楷體" w:hint="eastAsia"/>
                <w:szCs w:val="32"/>
              </w:rPr>
              <w:t>209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9C13A1" w:rsidRPr="009C13A1" w:rsidTr="001C2E2E">
        <w:trPr>
          <w:trHeight w:val="1984"/>
        </w:trPr>
        <w:tc>
          <w:tcPr>
            <w:tcW w:w="1751" w:type="dxa"/>
            <w:vMerge/>
            <w:vAlign w:val="center"/>
          </w:tcPr>
          <w:p w:rsidR="001D1D8B" w:rsidRPr="009C13A1" w:rsidRDefault="001D1D8B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1D1D8B" w:rsidRPr="009C13A1" w:rsidRDefault="001D1D8B" w:rsidP="001C4DD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3A705E" w:rsidRPr="009C13A1" w:rsidRDefault="003A705E" w:rsidP="00F91CB1">
            <w:pPr>
              <w:jc w:val="center"/>
              <w:rPr>
                <w:rFonts w:eastAsia="標楷體"/>
                <w:b/>
              </w:rPr>
            </w:pPr>
            <w:proofErr w:type="gramStart"/>
            <w:r w:rsidRPr="009C13A1">
              <w:rPr>
                <w:rFonts w:eastAsia="標楷體" w:hint="eastAsia"/>
                <w:b/>
              </w:rPr>
              <w:t>許功餘</w:t>
            </w:r>
            <w:proofErr w:type="gramEnd"/>
            <w:r w:rsidRPr="009C13A1">
              <w:rPr>
                <w:rFonts w:eastAsia="標楷體" w:hint="eastAsia"/>
              </w:rPr>
              <w:t xml:space="preserve"> </w:t>
            </w:r>
            <w:r w:rsidRPr="009C13A1">
              <w:rPr>
                <w:rFonts w:eastAsia="標楷體"/>
                <w:b/>
              </w:rPr>
              <w:t>副教授</w:t>
            </w:r>
          </w:p>
          <w:p w:rsidR="001D1D8B" w:rsidRPr="009C13A1" w:rsidRDefault="003A705E" w:rsidP="00F91C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中正大學</w:t>
            </w:r>
            <w:r w:rsidRPr="009C13A1">
              <w:rPr>
                <w:rFonts w:ascii="標楷體" w:eastAsia="標楷體" w:hAnsi="標楷體"/>
                <w:sz w:val="20"/>
                <w:szCs w:val="20"/>
              </w:rPr>
              <w:t>心理學</w:t>
            </w:r>
            <w:r w:rsidRPr="009C13A1">
              <w:rPr>
                <w:rFonts w:eastAsia="標楷體"/>
                <w:sz w:val="20"/>
                <w:szCs w:val="20"/>
              </w:rPr>
              <w:t>系</w:t>
            </w:r>
          </w:p>
        </w:tc>
        <w:tc>
          <w:tcPr>
            <w:tcW w:w="2876" w:type="dxa"/>
          </w:tcPr>
          <w:p w:rsidR="001D1D8B" w:rsidRPr="009C13A1" w:rsidRDefault="001D1D8B" w:rsidP="001C4DD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1D1D8B" w:rsidRPr="009C13A1" w:rsidRDefault="003A705E" w:rsidP="00F91CB1">
            <w:pPr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鄭麗芬</w:t>
            </w:r>
            <w:r w:rsidR="00F91CB1" w:rsidRPr="009C13A1">
              <w:rPr>
                <w:rFonts w:eastAsia="標楷體" w:hint="eastAsia"/>
              </w:rPr>
              <w:t xml:space="preserve"> </w:t>
            </w:r>
            <w:r w:rsidRPr="009C13A1">
              <w:rPr>
                <w:rFonts w:eastAsia="標楷體"/>
                <w:b/>
              </w:rPr>
              <w:t>助理教授</w:t>
            </w:r>
          </w:p>
          <w:p w:rsidR="003A705E" w:rsidRPr="009C13A1" w:rsidRDefault="003A705E" w:rsidP="001C4DD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台南大學輔導與</w:t>
            </w:r>
            <w:proofErr w:type="gramStart"/>
            <w:r w:rsidRPr="009C13A1">
              <w:rPr>
                <w:rFonts w:eastAsia="標楷體"/>
                <w:sz w:val="20"/>
                <w:szCs w:val="20"/>
              </w:rPr>
              <w:t>諮</w:t>
            </w:r>
            <w:proofErr w:type="gramEnd"/>
            <w:r w:rsidRPr="009C13A1">
              <w:rPr>
                <w:rFonts w:eastAsia="標楷體"/>
                <w:sz w:val="20"/>
                <w:szCs w:val="20"/>
              </w:rPr>
              <w:t>商學系</w:t>
            </w:r>
          </w:p>
        </w:tc>
        <w:tc>
          <w:tcPr>
            <w:tcW w:w="2869" w:type="dxa"/>
          </w:tcPr>
          <w:p w:rsidR="001D1D8B" w:rsidRPr="009C13A1" w:rsidRDefault="001D1D8B" w:rsidP="001C4DD4">
            <w:pPr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F91CB1" w:rsidRPr="009C13A1" w:rsidRDefault="00F91CB1" w:rsidP="00F91CB1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李貞宜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主任</w:t>
            </w:r>
          </w:p>
          <w:p w:rsidR="001C2E2E" w:rsidRPr="009C13A1" w:rsidRDefault="001C2E2E" w:rsidP="00F91CB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吳鳳科技大學</w:t>
            </w:r>
          </w:p>
          <w:p w:rsidR="001D1D8B" w:rsidRPr="009C13A1" w:rsidRDefault="00F91CB1" w:rsidP="00F91C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助理教授兼諮商輔導中心</w:t>
            </w:r>
            <w:r w:rsidR="00D160F1">
              <w:rPr>
                <w:rFonts w:eastAsia="標楷體" w:hint="eastAsia"/>
                <w:sz w:val="20"/>
                <w:szCs w:val="20"/>
              </w:rPr>
              <w:t>主任</w:t>
            </w:r>
          </w:p>
        </w:tc>
      </w:tr>
      <w:tr w:rsidR="009C13A1" w:rsidRPr="009C13A1" w:rsidTr="00186B2C">
        <w:trPr>
          <w:trHeight w:val="3402"/>
        </w:trPr>
        <w:tc>
          <w:tcPr>
            <w:tcW w:w="1751" w:type="dxa"/>
            <w:vMerge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8A1714" w:rsidRPr="009C13A1" w:rsidRDefault="00650BFE" w:rsidP="00414264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性別你我她</w:t>
            </w:r>
          </w:p>
          <w:p w:rsidR="008A1714" w:rsidRPr="009C13A1" w:rsidRDefault="008A1714" w:rsidP="0041426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  <w:p w:rsidR="001C3933" w:rsidRPr="009C13A1" w:rsidRDefault="008A1714" w:rsidP="001C393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顏琳娜</w:t>
            </w:r>
            <w:r w:rsidR="002D517A" w:rsidRPr="009C13A1">
              <w:rPr>
                <w:rFonts w:eastAsia="標楷體" w:hint="eastAsia"/>
              </w:rPr>
              <w:t xml:space="preserve"> </w:t>
            </w:r>
            <w:r w:rsidR="002D517A" w:rsidRPr="009C13A1">
              <w:rPr>
                <w:rFonts w:eastAsia="標楷體"/>
                <w:b/>
              </w:rPr>
              <w:t>輔導主任</w:t>
            </w:r>
          </w:p>
          <w:p w:rsidR="00A31994" w:rsidRPr="009C13A1" w:rsidRDefault="008A1714" w:rsidP="00D16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嘉義高級家事職業學校</w:t>
            </w:r>
            <w:r w:rsidRPr="009C13A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:rsidR="00A31994" w:rsidRPr="009C13A1" w:rsidRDefault="00650BFE" w:rsidP="00414264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暗夜哭泣</w:t>
            </w:r>
          </w:p>
          <w:p w:rsidR="00414264" w:rsidRPr="009C13A1" w:rsidRDefault="0041426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C13A1">
              <w:rPr>
                <w:rFonts w:ascii="標楷體" w:eastAsia="標楷體" w:hAnsi="標楷體" w:cs="Arial"/>
                <w:b/>
                <w:kern w:val="0"/>
              </w:rPr>
              <w:t>方惠生</w:t>
            </w:r>
            <w:r w:rsidR="002D517A" w:rsidRPr="009C13A1">
              <w:rPr>
                <w:rFonts w:ascii="標楷體" w:eastAsia="標楷體" w:hAnsi="標楷體" w:cs="Arial"/>
                <w:b/>
                <w:kern w:val="0"/>
              </w:rPr>
              <w:t>主任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13A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彰化縣學生輔導諮商中心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C13A1">
              <w:rPr>
                <w:rFonts w:ascii="標楷體" w:eastAsia="標楷體" w:hAnsi="標楷體" w:cs="Arial"/>
                <w:b/>
                <w:kern w:val="0"/>
              </w:rPr>
              <w:t>王美文</w:t>
            </w:r>
            <w:r w:rsidR="002D517A" w:rsidRPr="009C13A1">
              <w:rPr>
                <w:rFonts w:ascii="標楷體" w:eastAsia="標楷體" w:hAnsi="標楷體" w:cs="Arial"/>
                <w:b/>
                <w:kern w:val="0"/>
              </w:rPr>
              <w:t>主任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C13A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彰化縣伸港國</w:t>
            </w:r>
            <w:r w:rsidR="001C2E2E" w:rsidRPr="009C13A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民</w:t>
            </w:r>
            <w:r w:rsidRPr="009C13A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中</w:t>
            </w:r>
            <w:r w:rsidR="001C2E2E" w:rsidRPr="009C13A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C13A1">
              <w:rPr>
                <w:rFonts w:ascii="標楷體" w:eastAsia="標楷體" w:hAnsi="標楷體" w:cs="Arial"/>
                <w:b/>
                <w:kern w:val="0"/>
              </w:rPr>
              <w:t>蔡鳳薇</w:t>
            </w:r>
            <w:r w:rsidR="002D517A" w:rsidRPr="009C13A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="002D517A" w:rsidRPr="009C13A1">
              <w:rPr>
                <w:rFonts w:ascii="標楷體" w:eastAsia="標楷體" w:hAnsi="標楷體" w:cs="Arial"/>
                <w:b/>
                <w:kern w:val="0"/>
              </w:rPr>
              <w:t>督導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13A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彰化縣學生輔導諮商中心</w:t>
            </w: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8A1714" w:rsidRPr="009C13A1" w:rsidRDefault="008A1714" w:rsidP="0041426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9C13A1">
              <w:rPr>
                <w:rFonts w:ascii="標楷體" w:eastAsia="標楷體" w:hAnsi="標楷體" w:cs="Arial"/>
                <w:b/>
                <w:kern w:val="0"/>
              </w:rPr>
              <w:t>趙婉渝</w:t>
            </w:r>
            <w:r w:rsidR="002D517A" w:rsidRPr="009C13A1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="002D517A" w:rsidRPr="009C13A1">
              <w:rPr>
                <w:rFonts w:eastAsia="標楷體" w:hint="eastAsia"/>
                <w:b/>
              </w:rPr>
              <w:t>諮商</w:t>
            </w:r>
            <w:r w:rsidR="002D517A" w:rsidRPr="009C13A1">
              <w:rPr>
                <w:rFonts w:ascii="標楷體" w:eastAsia="標楷體" w:hAnsi="標楷體" w:cs="Arial"/>
                <w:b/>
                <w:kern w:val="0"/>
              </w:rPr>
              <w:t>心理師</w:t>
            </w:r>
          </w:p>
          <w:p w:rsidR="008A1714" w:rsidRPr="009C13A1" w:rsidRDefault="008A1714" w:rsidP="002D51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彰化縣學生輔導諮商中心</w:t>
            </w:r>
          </w:p>
        </w:tc>
        <w:tc>
          <w:tcPr>
            <w:tcW w:w="2869" w:type="dxa"/>
          </w:tcPr>
          <w:p w:rsidR="00A31994" w:rsidRPr="009C13A1" w:rsidRDefault="00650BFE" w:rsidP="00414264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想要一個愛</w:t>
            </w:r>
          </w:p>
          <w:p w:rsidR="001D1D8B" w:rsidRPr="009C13A1" w:rsidRDefault="001D1D8B" w:rsidP="0041426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</w:p>
          <w:p w:rsidR="008A1714" w:rsidRPr="009C13A1" w:rsidRDefault="008A1714" w:rsidP="00414264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何淑菁</w:t>
            </w:r>
            <w:r w:rsidR="001D1D8B" w:rsidRPr="009C13A1">
              <w:rPr>
                <w:rFonts w:eastAsia="標楷體" w:hint="eastAsia"/>
              </w:rPr>
              <w:t xml:space="preserve"> </w:t>
            </w:r>
            <w:r w:rsidR="001D1D8B" w:rsidRPr="009C13A1">
              <w:rPr>
                <w:rFonts w:eastAsia="標楷體"/>
                <w:b/>
              </w:rPr>
              <w:t>專任輔導教師</w:t>
            </w:r>
          </w:p>
          <w:p w:rsidR="008A1714" w:rsidRPr="009C13A1" w:rsidRDefault="009B6915" w:rsidP="001C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32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臺</w:t>
            </w:r>
            <w:proofErr w:type="gramEnd"/>
            <w:r>
              <w:rPr>
                <w:rFonts w:eastAsia="標楷體"/>
                <w:sz w:val="20"/>
                <w:szCs w:val="20"/>
              </w:rPr>
              <w:t>東</w:t>
            </w:r>
            <w:r>
              <w:rPr>
                <w:rFonts w:eastAsia="標楷體" w:hint="eastAsia"/>
                <w:sz w:val="20"/>
                <w:szCs w:val="20"/>
              </w:rPr>
              <w:t>縣</w:t>
            </w:r>
            <w:r w:rsidR="008A1714" w:rsidRPr="009C13A1">
              <w:rPr>
                <w:rFonts w:eastAsia="標楷體"/>
                <w:sz w:val="20"/>
                <w:szCs w:val="20"/>
              </w:rPr>
              <w:t>東海國民小學</w:t>
            </w:r>
          </w:p>
        </w:tc>
      </w:tr>
      <w:tr w:rsidR="009C13A1" w:rsidRPr="009C13A1" w:rsidTr="00092591">
        <w:trPr>
          <w:trHeight w:val="284"/>
        </w:trPr>
        <w:tc>
          <w:tcPr>
            <w:tcW w:w="1751" w:type="dxa"/>
            <w:vMerge w:val="restart"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11:20-12:00</w:t>
            </w:r>
          </w:p>
        </w:tc>
        <w:tc>
          <w:tcPr>
            <w:tcW w:w="2868" w:type="dxa"/>
            <w:vAlign w:val="center"/>
          </w:tcPr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高中組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76" w:type="dxa"/>
            <w:vAlign w:val="center"/>
          </w:tcPr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</w:t>
            </w:r>
            <w:r w:rsidR="009B6915">
              <w:rPr>
                <w:rFonts w:eastAsia="標楷體" w:hint="eastAsia"/>
                <w:szCs w:val="32"/>
              </w:rPr>
              <w:t>2</w:t>
            </w:r>
            <w:r w:rsidR="009B6915" w:rsidRPr="009B6915">
              <w:rPr>
                <w:rFonts w:eastAsia="標楷體"/>
                <w:szCs w:val="32"/>
              </w:rPr>
              <w:t>0</w:t>
            </w:r>
            <w:r w:rsidR="009B6915">
              <w:rPr>
                <w:rFonts w:eastAsia="標楷體" w:hint="eastAsia"/>
                <w:szCs w:val="32"/>
              </w:rPr>
              <w:t>8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69" w:type="dxa"/>
            <w:vAlign w:val="center"/>
          </w:tcPr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國小組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</w:t>
            </w:r>
            <w:r w:rsidR="009B6915">
              <w:rPr>
                <w:rFonts w:eastAsia="標楷體" w:hint="eastAsia"/>
                <w:szCs w:val="32"/>
              </w:rPr>
              <w:t>209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9C13A1" w:rsidRPr="009C13A1" w:rsidTr="001C2E2E">
        <w:trPr>
          <w:trHeight w:val="1984"/>
        </w:trPr>
        <w:tc>
          <w:tcPr>
            <w:tcW w:w="1751" w:type="dxa"/>
            <w:vMerge/>
            <w:vAlign w:val="center"/>
          </w:tcPr>
          <w:p w:rsidR="00092591" w:rsidRPr="009C13A1" w:rsidRDefault="00092591" w:rsidP="0009259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092591" w:rsidRPr="009C13A1" w:rsidRDefault="00092591" w:rsidP="001C39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092591">
            <w:pPr>
              <w:jc w:val="center"/>
              <w:rPr>
                <w:rFonts w:eastAsia="標楷體"/>
                <w:b/>
              </w:rPr>
            </w:pPr>
            <w:proofErr w:type="gramStart"/>
            <w:r w:rsidRPr="009C13A1">
              <w:rPr>
                <w:rFonts w:eastAsia="標楷體" w:hint="eastAsia"/>
                <w:b/>
              </w:rPr>
              <w:t>許功餘</w:t>
            </w:r>
            <w:proofErr w:type="gramEnd"/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副教授</w:t>
            </w:r>
          </w:p>
          <w:p w:rsidR="00092591" w:rsidRPr="009C13A1" w:rsidRDefault="00092591" w:rsidP="000925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中正大學</w:t>
            </w:r>
            <w:r w:rsidRPr="009C13A1">
              <w:rPr>
                <w:rFonts w:ascii="標楷體" w:eastAsia="標楷體" w:hAnsi="標楷體"/>
                <w:sz w:val="20"/>
                <w:szCs w:val="20"/>
              </w:rPr>
              <w:t>心理學</w:t>
            </w:r>
            <w:r w:rsidRPr="009C13A1">
              <w:rPr>
                <w:rFonts w:eastAsia="標楷體"/>
                <w:sz w:val="20"/>
                <w:szCs w:val="20"/>
              </w:rPr>
              <w:t>系</w:t>
            </w:r>
          </w:p>
        </w:tc>
        <w:tc>
          <w:tcPr>
            <w:tcW w:w="2876" w:type="dxa"/>
          </w:tcPr>
          <w:p w:rsidR="00092591" w:rsidRPr="009C13A1" w:rsidRDefault="00092591" w:rsidP="001C39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092591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鄭麗芬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助理教授</w:t>
            </w:r>
          </w:p>
          <w:p w:rsidR="00092591" w:rsidRPr="009C13A1" w:rsidRDefault="00092591" w:rsidP="001C2E2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台南大學輔導與</w:t>
            </w:r>
            <w:proofErr w:type="gramStart"/>
            <w:r w:rsidRPr="009C13A1">
              <w:rPr>
                <w:rFonts w:eastAsia="標楷體"/>
                <w:sz w:val="20"/>
                <w:szCs w:val="20"/>
              </w:rPr>
              <w:t>諮</w:t>
            </w:r>
            <w:proofErr w:type="gramEnd"/>
            <w:r w:rsidRPr="009C13A1">
              <w:rPr>
                <w:rFonts w:eastAsia="標楷體"/>
                <w:sz w:val="20"/>
                <w:szCs w:val="20"/>
              </w:rPr>
              <w:t>商學系</w:t>
            </w:r>
          </w:p>
        </w:tc>
        <w:tc>
          <w:tcPr>
            <w:tcW w:w="2869" w:type="dxa"/>
          </w:tcPr>
          <w:p w:rsidR="00092591" w:rsidRPr="009C13A1" w:rsidRDefault="00092591" w:rsidP="001C3933">
            <w:pPr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092591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李貞宜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主任</w:t>
            </w:r>
          </w:p>
          <w:p w:rsidR="001C2E2E" w:rsidRPr="009C13A1" w:rsidRDefault="001C2E2E" w:rsidP="00092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吳鳳科技大學</w:t>
            </w:r>
          </w:p>
          <w:p w:rsidR="00092591" w:rsidRPr="009C13A1" w:rsidRDefault="00092591" w:rsidP="000925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助理教授兼諮商輔導中心</w:t>
            </w:r>
            <w:r w:rsidR="00D160F1">
              <w:rPr>
                <w:rFonts w:eastAsia="標楷體" w:hint="eastAsia"/>
                <w:sz w:val="20"/>
                <w:szCs w:val="20"/>
              </w:rPr>
              <w:t>主任</w:t>
            </w:r>
          </w:p>
        </w:tc>
      </w:tr>
      <w:tr w:rsidR="009C13A1" w:rsidRPr="009C13A1" w:rsidTr="00092591">
        <w:trPr>
          <w:trHeight w:val="3402"/>
        </w:trPr>
        <w:tc>
          <w:tcPr>
            <w:tcW w:w="1751" w:type="dxa"/>
            <w:vMerge/>
            <w:vAlign w:val="center"/>
          </w:tcPr>
          <w:p w:rsidR="00CB7560" w:rsidRPr="009C13A1" w:rsidRDefault="00CB7560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CB7560" w:rsidRPr="009C13A1" w:rsidRDefault="00BA21B4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不被壓力綁架</w:t>
            </w:r>
          </w:p>
          <w:p w:rsidR="008A1714" w:rsidRPr="009C13A1" w:rsidRDefault="008A1714" w:rsidP="00C4470C">
            <w:pPr>
              <w:jc w:val="center"/>
              <w:rPr>
                <w:rFonts w:eastAsia="標楷體"/>
              </w:rPr>
            </w:pPr>
          </w:p>
          <w:p w:rsidR="008A1714" w:rsidRPr="009C13A1" w:rsidRDefault="008A1714" w:rsidP="00C4470C">
            <w:pPr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陳凱仁</w:t>
            </w:r>
            <w:r w:rsidR="001D1D8B" w:rsidRPr="009C13A1">
              <w:rPr>
                <w:rFonts w:eastAsia="標楷體" w:hint="eastAsia"/>
              </w:rPr>
              <w:t xml:space="preserve"> </w:t>
            </w:r>
            <w:r w:rsidR="001D1D8B" w:rsidRPr="009C13A1">
              <w:rPr>
                <w:rFonts w:eastAsia="標楷體" w:hint="eastAsia"/>
                <w:b/>
              </w:rPr>
              <w:t>諮商</w:t>
            </w:r>
            <w:r w:rsidR="001D1D8B" w:rsidRPr="009C13A1">
              <w:rPr>
                <w:rFonts w:eastAsia="標楷體"/>
                <w:b/>
              </w:rPr>
              <w:t>心理師</w:t>
            </w:r>
          </w:p>
          <w:p w:rsidR="008A1714" w:rsidRPr="009C13A1" w:rsidRDefault="008A1714" w:rsidP="00C447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彰化縣</w:t>
            </w:r>
            <w:r w:rsidRPr="009C13A1">
              <w:rPr>
                <w:rFonts w:eastAsia="標楷體"/>
                <w:sz w:val="20"/>
                <w:szCs w:val="20"/>
              </w:rPr>
              <w:t>學生輔導諮商中心</w:t>
            </w:r>
          </w:p>
          <w:p w:rsidR="008A1714" w:rsidRPr="009C13A1" w:rsidRDefault="008A1714" w:rsidP="00D8130D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8A1714" w:rsidRPr="009C13A1" w:rsidRDefault="008A1714" w:rsidP="00C4470C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 w:hint="eastAsia"/>
                <w:b/>
              </w:rPr>
              <w:t>李晉男</w:t>
            </w:r>
            <w:r w:rsidR="001D1D8B" w:rsidRPr="009C13A1">
              <w:rPr>
                <w:rFonts w:eastAsia="標楷體" w:hint="eastAsia"/>
                <w:b/>
              </w:rPr>
              <w:t xml:space="preserve"> </w:t>
            </w:r>
            <w:r w:rsidR="001D1D8B" w:rsidRPr="009C13A1">
              <w:rPr>
                <w:rFonts w:eastAsia="標楷體" w:hint="eastAsia"/>
                <w:b/>
              </w:rPr>
              <w:t>輔導老師</w:t>
            </w:r>
          </w:p>
          <w:p w:rsidR="008A1714" w:rsidRPr="009C13A1" w:rsidRDefault="008A1714" w:rsidP="001C3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鳳山高級商工職業學校</w:t>
            </w:r>
          </w:p>
        </w:tc>
        <w:tc>
          <w:tcPr>
            <w:tcW w:w="2876" w:type="dxa"/>
          </w:tcPr>
          <w:p w:rsidR="00CB7560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 w:hint="eastAsia"/>
                <w:b/>
              </w:rPr>
              <w:t>住在玻璃屋的孩子</w:t>
            </w:r>
          </w:p>
          <w:p w:rsidR="008A1714" w:rsidRPr="009C13A1" w:rsidRDefault="008A1714" w:rsidP="00D8130D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1D1D8B" w:rsidRPr="009C13A1" w:rsidRDefault="00C4470C" w:rsidP="001D1D8B">
            <w:pPr>
              <w:jc w:val="center"/>
              <w:rPr>
                <w:rFonts w:ascii="標楷體" w:eastAsia="標楷體" w:hAnsi="標楷體"/>
              </w:rPr>
            </w:pPr>
            <w:r w:rsidRPr="009C13A1">
              <w:rPr>
                <w:rFonts w:ascii="標楷體" w:eastAsia="標楷體" w:hAnsi="標楷體" w:hint="eastAsia"/>
                <w:b/>
              </w:rPr>
              <w:t>林嘉琳</w:t>
            </w:r>
            <w:r w:rsidR="001D1D8B" w:rsidRPr="009C13A1">
              <w:rPr>
                <w:rFonts w:ascii="標楷體" w:eastAsia="標楷體" w:hAnsi="標楷體" w:hint="eastAsia"/>
                <w:b/>
              </w:rPr>
              <w:t xml:space="preserve"> 副組長</w:t>
            </w:r>
          </w:p>
          <w:p w:rsidR="00C4470C" w:rsidRPr="009C13A1" w:rsidRDefault="00C4470C" w:rsidP="00C447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財團法人心路社會福利基金會澎湖縣樂朋家園</w:t>
            </w:r>
          </w:p>
          <w:p w:rsidR="00C4470C" w:rsidRPr="009C13A1" w:rsidRDefault="00C4470C" w:rsidP="00D8130D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C4470C" w:rsidRPr="009C13A1" w:rsidRDefault="00C4470C" w:rsidP="00C4470C">
            <w:pPr>
              <w:jc w:val="center"/>
              <w:rPr>
                <w:rFonts w:ascii="標楷體" w:eastAsia="標楷體" w:hAnsi="標楷體"/>
                <w:b/>
              </w:rPr>
            </w:pPr>
            <w:r w:rsidRPr="009C13A1">
              <w:rPr>
                <w:rFonts w:ascii="標楷體" w:eastAsia="標楷體" w:hAnsi="標楷體" w:hint="eastAsia"/>
                <w:b/>
              </w:rPr>
              <w:t>宋靜怡</w:t>
            </w:r>
            <w:r w:rsidR="001D1D8B" w:rsidRPr="009C13A1">
              <w:rPr>
                <w:rFonts w:ascii="標楷體" w:eastAsia="標楷體" w:hAnsi="標楷體" w:hint="eastAsia"/>
                <w:b/>
              </w:rPr>
              <w:t xml:space="preserve"> 老師</w:t>
            </w:r>
          </w:p>
          <w:p w:rsidR="008A1714" w:rsidRPr="009C13A1" w:rsidRDefault="00C4470C" w:rsidP="00C4470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澎湖縣中興國</w:t>
            </w:r>
            <w:r w:rsidR="001C2E2E" w:rsidRPr="009C13A1"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小</w:t>
            </w:r>
            <w:r w:rsidR="001C2E2E" w:rsidRPr="009C13A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</w:tc>
        <w:tc>
          <w:tcPr>
            <w:tcW w:w="2869" w:type="dxa"/>
          </w:tcPr>
          <w:p w:rsidR="00650BFE" w:rsidRPr="009C13A1" w:rsidRDefault="00650BFE" w:rsidP="00D8130D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突破僵局，</w:t>
            </w:r>
          </w:p>
          <w:p w:rsidR="00CB7560" w:rsidRPr="009C13A1" w:rsidRDefault="00650BFE" w:rsidP="00D8130D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共織</w:t>
            </w:r>
            <w:proofErr w:type="gramStart"/>
            <w:r w:rsidRPr="009C13A1">
              <w:rPr>
                <w:rFonts w:ascii="微軟正黑體" w:eastAsia="微軟正黑體" w:hAnsi="微軟正黑體"/>
                <w:b/>
              </w:rPr>
              <w:t>一</w:t>
            </w:r>
            <w:proofErr w:type="gramEnd"/>
            <w:r w:rsidRPr="009C13A1">
              <w:rPr>
                <w:rFonts w:ascii="微軟正黑體" w:eastAsia="微軟正黑體" w:hAnsi="微軟正黑體"/>
                <w:b/>
              </w:rPr>
              <w:t>張資源合作網</w:t>
            </w:r>
          </w:p>
          <w:p w:rsidR="008A1714" w:rsidRPr="009C13A1" w:rsidRDefault="008A1714" w:rsidP="00C4470C">
            <w:pPr>
              <w:jc w:val="center"/>
              <w:rPr>
                <w:rFonts w:eastAsia="標楷體"/>
                <w:b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張筠臻</w:t>
            </w:r>
            <w:r w:rsidR="001D1D8B" w:rsidRPr="009C13A1">
              <w:rPr>
                <w:rFonts w:eastAsia="標楷體" w:hint="eastAsia"/>
              </w:rPr>
              <w:t xml:space="preserve"> </w:t>
            </w:r>
            <w:r w:rsidR="001D1D8B" w:rsidRPr="009C13A1">
              <w:rPr>
                <w:rFonts w:eastAsia="標楷體" w:hint="eastAsia"/>
                <w:b/>
              </w:rPr>
              <w:t>諮商</w:t>
            </w:r>
            <w:r w:rsidR="001D1D8B" w:rsidRPr="009C13A1">
              <w:rPr>
                <w:rFonts w:eastAsia="標楷體"/>
                <w:b/>
              </w:rPr>
              <w:t>心理師</w:t>
            </w: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臺北市學生輔導諮商中心</w:t>
            </w:r>
          </w:p>
          <w:p w:rsidR="008A1714" w:rsidRPr="009C13A1" w:rsidRDefault="008A1714" w:rsidP="00D8130D">
            <w:pPr>
              <w:widowControl/>
              <w:shd w:val="clear" w:color="auto" w:fill="FFFFFF"/>
              <w:adjustRightInd w:val="0"/>
              <w:snapToGrid w:val="0"/>
              <w:spacing w:line="60" w:lineRule="auto"/>
              <w:jc w:val="center"/>
              <w:rPr>
                <w:rFonts w:eastAsia="標楷體"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9C13A1">
              <w:rPr>
                <w:rFonts w:eastAsia="標楷體"/>
                <w:b/>
              </w:rPr>
              <w:t>邱菀</w:t>
            </w:r>
            <w:proofErr w:type="gramEnd"/>
            <w:r w:rsidRPr="009C13A1">
              <w:rPr>
                <w:rFonts w:eastAsia="標楷體"/>
                <w:b/>
              </w:rPr>
              <w:t>瑜</w:t>
            </w:r>
            <w:r w:rsidR="001D1D8B" w:rsidRPr="009C13A1">
              <w:rPr>
                <w:rFonts w:eastAsia="標楷體" w:hint="eastAsia"/>
                <w:b/>
              </w:rPr>
              <w:t xml:space="preserve"> </w:t>
            </w:r>
            <w:r w:rsidR="001D1D8B" w:rsidRPr="009C13A1">
              <w:rPr>
                <w:rFonts w:eastAsia="標楷體"/>
                <w:b/>
              </w:rPr>
              <w:t>社</w:t>
            </w:r>
            <w:r w:rsidR="001D1D8B" w:rsidRPr="009C13A1">
              <w:rPr>
                <w:rFonts w:eastAsia="標楷體" w:hint="eastAsia"/>
                <w:b/>
              </w:rPr>
              <w:t>會</w:t>
            </w:r>
            <w:r w:rsidR="001D1D8B" w:rsidRPr="009C13A1">
              <w:rPr>
                <w:rFonts w:eastAsia="標楷體"/>
                <w:b/>
              </w:rPr>
              <w:t>工</w:t>
            </w:r>
            <w:r w:rsidR="001D1D8B" w:rsidRPr="009C13A1">
              <w:rPr>
                <w:rFonts w:eastAsia="標楷體" w:hint="eastAsia"/>
                <w:b/>
              </w:rPr>
              <w:t>作</w:t>
            </w:r>
            <w:r w:rsidR="001D1D8B" w:rsidRPr="009C13A1">
              <w:rPr>
                <w:rFonts w:eastAsia="標楷體"/>
                <w:b/>
              </w:rPr>
              <w:t>師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臺北市學生輔導諮商中心</w:t>
            </w:r>
          </w:p>
        </w:tc>
      </w:tr>
      <w:tr w:rsidR="009C13A1" w:rsidRPr="009C13A1" w:rsidTr="00C04A89">
        <w:trPr>
          <w:trHeight w:val="1134"/>
        </w:trPr>
        <w:tc>
          <w:tcPr>
            <w:tcW w:w="1751" w:type="dxa"/>
            <w:vAlign w:val="center"/>
          </w:tcPr>
          <w:p w:rsidR="00BD4826" w:rsidRPr="009C13A1" w:rsidRDefault="00BD4826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12:00-13:30</w:t>
            </w:r>
          </w:p>
        </w:tc>
        <w:tc>
          <w:tcPr>
            <w:tcW w:w="8613" w:type="dxa"/>
            <w:gridSpan w:val="3"/>
            <w:vAlign w:val="center"/>
          </w:tcPr>
          <w:p w:rsidR="00BD4826" w:rsidRPr="009C13A1" w:rsidRDefault="00BD4826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用餐及午休</w:t>
            </w:r>
          </w:p>
        </w:tc>
      </w:tr>
      <w:tr w:rsidR="009C13A1" w:rsidRPr="009C13A1" w:rsidTr="00186B2C">
        <w:trPr>
          <w:trHeight w:val="1984"/>
        </w:trPr>
        <w:tc>
          <w:tcPr>
            <w:tcW w:w="1751" w:type="dxa"/>
            <w:vAlign w:val="center"/>
          </w:tcPr>
          <w:p w:rsidR="00BD4826" w:rsidRPr="009C13A1" w:rsidRDefault="00BD4826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13:30-14:30</w:t>
            </w:r>
          </w:p>
        </w:tc>
        <w:tc>
          <w:tcPr>
            <w:tcW w:w="8613" w:type="dxa"/>
            <w:gridSpan w:val="3"/>
            <w:vAlign w:val="center"/>
          </w:tcPr>
          <w:p w:rsidR="00231C76" w:rsidRDefault="00231C76" w:rsidP="006040BC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                </w:t>
            </w:r>
            <w:r w:rsidR="00BD4826" w:rsidRPr="009C13A1">
              <w:rPr>
                <w:rFonts w:ascii="標楷體" w:eastAsia="標楷體" w:hAnsi="標楷體" w:hint="eastAsia"/>
                <w:b/>
                <w:szCs w:val="32"/>
              </w:rPr>
              <w:t>專題演講二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    </w:t>
            </w:r>
            <w:r w:rsidRPr="009C13A1">
              <w:rPr>
                <w:rFonts w:ascii="標楷體" w:eastAsia="標楷體" w:hAnsi="標楷體" w:hint="eastAsia"/>
                <w:szCs w:val="32"/>
              </w:rPr>
              <w:t>(地點:教育館</w:t>
            </w:r>
            <w:r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1D1D8B" w:rsidRPr="009C13A1" w:rsidRDefault="006040BC" w:rsidP="006040BC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C13A1">
              <w:rPr>
                <w:rFonts w:ascii="標楷體" w:eastAsia="標楷體" w:hAnsi="標楷體" w:hint="eastAsia"/>
                <w:b/>
                <w:szCs w:val="32"/>
              </w:rPr>
              <w:t>談談校園危機事件處置與輔導轉銜機制</w:t>
            </w:r>
          </w:p>
          <w:p w:rsidR="006040BC" w:rsidRPr="009C13A1" w:rsidRDefault="001D1D8B" w:rsidP="006040BC">
            <w:pPr>
              <w:jc w:val="center"/>
              <w:rPr>
                <w:rFonts w:eastAsia="標楷體"/>
              </w:rPr>
            </w:pPr>
            <w:proofErr w:type="gramStart"/>
            <w:r w:rsidRPr="009C13A1">
              <w:rPr>
                <w:rFonts w:eastAsia="標楷體"/>
                <w:b/>
              </w:rPr>
              <w:t>鄧</w:t>
            </w:r>
            <w:proofErr w:type="gramEnd"/>
            <w:r w:rsidRPr="009C13A1">
              <w:rPr>
                <w:rFonts w:eastAsia="標楷體"/>
                <w:b/>
              </w:rPr>
              <w:t>閔鴻</w:t>
            </w:r>
            <w:r w:rsidRPr="009C13A1">
              <w:rPr>
                <w:rFonts w:eastAsia="標楷體" w:hint="eastAsia"/>
              </w:rPr>
              <w:t xml:space="preserve"> </w:t>
            </w:r>
            <w:r w:rsidRPr="009C13A1">
              <w:rPr>
                <w:rFonts w:eastAsia="標楷體" w:hint="eastAsia"/>
                <w:b/>
              </w:rPr>
              <w:t>主任</w:t>
            </w:r>
          </w:p>
          <w:p w:rsidR="00763395" w:rsidRDefault="001D1D8B" w:rsidP="00763395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中正大學心理學系副教授兼輔導中心主任</w:t>
            </w:r>
            <w:r w:rsidRPr="009C13A1">
              <w:rPr>
                <w:rFonts w:eastAsia="標楷體"/>
                <w:sz w:val="20"/>
                <w:szCs w:val="20"/>
              </w:rPr>
              <w:t>/</w:t>
            </w:r>
            <w:r w:rsidRPr="009C13A1">
              <w:rPr>
                <w:rFonts w:eastAsia="標楷體"/>
                <w:sz w:val="20"/>
                <w:szCs w:val="20"/>
              </w:rPr>
              <w:t>臨床心理師</w:t>
            </w:r>
          </w:p>
          <w:p w:rsidR="00763395" w:rsidRDefault="00763395" w:rsidP="00763395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32"/>
              </w:rPr>
              <w:t>主持人:丁志權 館長</w:t>
            </w:r>
          </w:p>
          <w:p w:rsidR="00763395" w:rsidRDefault="00763395" w:rsidP="00763395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</w:t>
            </w:r>
            <w:r>
              <w:rPr>
                <w:rFonts w:eastAsia="標楷體" w:hint="eastAsia"/>
                <w:sz w:val="20"/>
                <w:szCs w:val="20"/>
              </w:rPr>
              <w:t>教育</w:t>
            </w:r>
            <w:r w:rsidRPr="009C13A1">
              <w:rPr>
                <w:rFonts w:eastAsia="標楷體"/>
                <w:sz w:val="20"/>
                <w:szCs w:val="20"/>
              </w:rPr>
              <w:t>學系教授兼</w:t>
            </w:r>
            <w:r>
              <w:rPr>
                <w:rFonts w:eastAsia="標楷體" w:hint="eastAsia"/>
                <w:sz w:val="20"/>
                <w:szCs w:val="20"/>
              </w:rPr>
              <w:t>圖書館館長</w:t>
            </w:r>
          </w:p>
          <w:p w:rsidR="009B6915" w:rsidRPr="009C13A1" w:rsidRDefault="009B6915" w:rsidP="00231C7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9C13A1" w:rsidRPr="009C13A1" w:rsidTr="00F50338">
        <w:trPr>
          <w:trHeight w:val="907"/>
        </w:trPr>
        <w:tc>
          <w:tcPr>
            <w:tcW w:w="1751" w:type="dxa"/>
            <w:vAlign w:val="center"/>
          </w:tcPr>
          <w:p w:rsidR="00BD4826" w:rsidRPr="009C13A1" w:rsidRDefault="00BD4826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14:30-15:00</w:t>
            </w:r>
          </w:p>
        </w:tc>
        <w:tc>
          <w:tcPr>
            <w:tcW w:w="8613" w:type="dxa"/>
            <w:gridSpan w:val="3"/>
            <w:vAlign w:val="center"/>
          </w:tcPr>
          <w:p w:rsidR="00BD4826" w:rsidRPr="009C13A1" w:rsidRDefault="00BD4826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茶敘時間</w:t>
            </w:r>
          </w:p>
        </w:tc>
      </w:tr>
      <w:tr w:rsidR="009C13A1" w:rsidRPr="009C13A1" w:rsidTr="00C04A89">
        <w:trPr>
          <w:trHeight w:val="863"/>
        </w:trPr>
        <w:tc>
          <w:tcPr>
            <w:tcW w:w="1751" w:type="dxa"/>
            <w:vMerge w:val="restart"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15:00-15:40</w:t>
            </w:r>
          </w:p>
        </w:tc>
        <w:tc>
          <w:tcPr>
            <w:tcW w:w="2868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高中組</w:t>
            </w:r>
          </w:p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9B6915" w:rsidRPr="009B6915">
              <w:rPr>
                <w:rFonts w:eastAsia="標楷體"/>
                <w:szCs w:val="32"/>
              </w:rPr>
              <w:t xml:space="preserve"> 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76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9B6915" w:rsidRPr="009B6915">
              <w:rPr>
                <w:rFonts w:eastAsia="標楷體"/>
                <w:szCs w:val="32"/>
              </w:rPr>
              <w:t xml:space="preserve"> B03-</w:t>
            </w:r>
            <w:r w:rsidR="009B6915">
              <w:rPr>
                <w:rFonts w:eastAsia="標楷體" w:hint="eastAsia"/>
                <w:szCs w:val="32"/>
              </w:rPr>
              <w:t>2</w:t>
            </w:r>
            <w:r w:rsidR="009B6915" w:rsidRPr="009B6915">
              <w:rPr>
                <w:rFonts w:eastAsia="標楷體"/>
                <w:szCs w:val="32"/>
              </w:rPr>
              <w:t>0</w:t>
            </w:r>
            <w:r w:rsidR="009B6915">
              <w:rPr>
                <w:rFonts w:eastAsia="標楷體" w:hint="eastAsia"/>
                <w:szCs w:val="32"/>
              </w:rPr>
              <w:t>8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69" w:type="dxa"/>
            <w:vAlign w:val="center"/>
          </w:tcPr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國小組</w:t>
            </w:r>
          </w:p>
          <w:p w:rsidR="00A31994" w:rsidRPr="009C13A1" w:rsidRDefault="00A3199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9B6915" w:rsidRPr="009B6915">
              <w:rPr>
                <w:rFonts w:eastAsia="標楷體"/>
                <w:szCs w:val="32"/>
              </w:rPr>
              <w:t xml:space="preserve"> B03-</w:t>
            </w:r>
            <w:r w:rsidR="009B6915">
              <w:rPr>
                <w:rFonts w:eastAsia="標楷體" w:hint="eastAsia"/>
                <w:szCs w:val="32"/>
              </w:rPr>
              <w:t>209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9C13A1" w:rsidRPr="009C13A1" w:rsidTr="001C2E2E">
        <w:trPr>
          <w:trHeight w:val="1984"/>
        </w:trPr>
        <w:tc>
          <w:tcPr>
            <w:tcW w:w="1751" w:type="dxa"/>
            <w:vMerge/>
            <w:vAlign w:val="center"/>
          </w:tcPr>
          <w:p w:rsidR="001D1D8B" w:rsidRPr="009C13A1" w:rsidRDefault="001D1D8B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1D1D8B" w:rsidRPr="009C13A1" w:rsidRDefault="001D1D8B" w:rsidP="00D8130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092591">
            <w:pPr>
              <w:jc w:val="center"/>
              <w:rPr>
                <w:rFonts w:eastAsia="標楷體"/>
                <w:b/>
              </w:rPr>
            </w:pPr>
            <w:proofErr w:type="gramStart"/>
            <w:r w:rsidRPr="009C13A1">
              <w:rPr>
                <w:rFonts w:eastAsia="標楷體"/>
                <w:b/>
              </w:rPr>
              <w:t>鄧</w:t>
            </w:r>
            <w:proofErr w:type="gramEnd"/>
            <w:r w:rsidRPr="009C13A1">
              <w:rPr>
                <w:rFonts w:eastAsia="標楷體"/>
                <w:b/>
              </w:rPr>
              <w:t>閔鴻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 w:hint="eastAsia"/>
                <w:b/>
              </w:rPr>
              <w:t>主任</w:t>
            </w:r>
          </w:p>
          <w:p w:rsidR="00092591" w:rsidRPr="009C13A1" w:rsidRDefault="00092591" w:rsidP="00092591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中正大學心理學系</w:t>
            </w:r>
          </w:p>
          <w:p w:rsidR="00D8130D" w:rsidRPr="009C13A1" w:rsidRDefault="00092591" w:rsidP="00092591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副教授兼輔導中心主任</w:t>
            </w:r>
            <w:r w:rsidRPr="009C13A1">
              <w:rPr>
                <w:rFonts w:eastAsia="標楷體"/>
                <w:sz w:val="20"/>
                <w:szCs w:val="20"/>
              </w:rPr>
              <w:t>/</w:t>
            </w:r>
          </w:p>
          <w:p w:rsidR="001D1D8B" w:rsidRPr="009C13A1" w:rsidRDefault="00092591" w:rsidP="00092591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臨床心理師</w:t>
            </w:r>
          </w:p>
        </w:tc>
        <w:tc>
          <w:tcPr>
            <w:tcW w:w="2876" w:type="dxa"/>
          </w:tcPr>
          <w:p w:rsidR="001D1D8B" w:rsidRPr="009C13A1" w:rsidRDefault="001D1D8B" w:rsidP="00D8130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1D1D8B" w:rsidRPr="009C13A1" w:rsidRDefault="00092591" w:rsidP="00C04A89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林淑君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助理教授</w:t>
            </w:r>
          </w:p>
          <w:p w:rsidR="00092591" w:rsidRPr="009C13A1" w:rsidRDefault="00092591" w:rsidP="001C2E2E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彰化師範大學輔導與</w:t>
            </w:r>
            <w:proofErr w:type="gramStart"/>
            <w:r w:rsidRPr="009C13A1">
              <w:rPr>
                <w:rFonts w:eastAsia="標楷體"/>
                <w:sz w:val="20"/>
                <w:szCs w:val="20"/>
              </w:rPr>
              <w:t>諮</w:t>
            </w:r>
            <w:proofErr w:type="gramEnd"/>
            <w:r w:rsidRPr="009C13A1">
              <w:rPr>
                <w:rFonts w:eastAsia="標楷體"/>
                <w:sz w:val="20"/>
                <w:szCs w:val="20"/>
              </w:rPr>
              <w:t>商學系助理教授兼研究倫理審查委員會執行秘書</w:t>
            </w:r>
          </w:p>
        </w:tc>
        <w:tc>
          <w:tcPr>
            <w:tcW w:w="2869" w:type="dxa"/>
          </w:tcPr>
          <w:p w:rsidR="001D1D8B" w:rsidRPr="009C13A1" w:rsidRDefault="001D1D8B" w:rsidP="00D8130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13A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1D1D8B" w:rsidRPr="009C13A1" w:rsidRDefault="00092591" w:rsidP="00092591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李新鄉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名譽教授</w:t>
            </w:r>
          </w:p>
          <w:p w:rsidR="00092591" w:rsidRPr="009C13A1" w:rsidRDefault="00092591" w:rsidP="00D160F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嘉義大學教育學系</w:t>
            </w:r>
            <w:r w:rsidRPr="009C13A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</w:tr>
      <w:tr w:rsidR="009C13A1" w:rsidRPr="009C13A1" w:rsidTr="00092591">
        <w:trPr>
          <w:trHeight w:val="3402"/>
        </w:trPr>
        <w:tc>
          <w:tcPr>
            <w:tcW w:w="1751" w:type="dxa"/>
            <w:vMerge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A31994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憤怒的人我關係</w:t>
            </w:r>
          </w:p>
          <w:p w:rsidR="00C4470C" w:rsidRPr="009C13A1" w:rsidRDefault="00C4470C" w:rsidP="00C4470C">
            <w:pPr>
              <w:jc w:val="center"/>
              <w:rPr>
                <w:rFonts w:eastAsia="標楷體"/>
                <w:b/>
              </w:rPr>
            </w:pPr>
          </w:p>
          <w:p w:rsidR="008A1714" w:rsidRPr="009C13A1" w:rsidRDefault="008A1714" w:rsidP="00C4470C">
            <w:pPr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b/>
              </w:rPr>
              <w:t>黃民凱</w:t>
            </w:r>
            <w:r w:rsidR="001D1D8B" w:rsidRPr="009C13A1">
              <w:rPr>
                <w:rFonts w:eastAsia="標楷體" w:hint="eastAsia"/>
              </w:rPr>
              <w:t xml:space="preserve"> </w:t>
            </w:r>
            <w:r w:rsidR="001D1D8B" w:rsidRPr="009C13A1">
              <w:rPr>
                <w:rFonts w:eastAsia="標楷體" w:hint="eastAsia"/>
                <w:b/>
              </w:rPr>
              <w:t>諮商</w:t>
            </w:r>
            <w:r w:rsidR="001D1D8B" w:rsidRPr="009C13A1">
              <w:rPr>
                <w:rFonts w:eastAsia="標楷體"/>
                <w:b/>
              </w:rPr>
              <w:t>心理師</w:t>
            </w:r>
          </w:p>
          <w:p w:rsidR="00D8130D" w:rsidRPr="009C13A1" w:rsidRDefault="008A1714" w:rsidP="00C447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斗六高級家事商業</w:t>
            </w:r>
          </w:p>
          <w:p w:rsidR="008A1714" w:rsidRPr="009C13A1" w:rsidRDefault="008A1714" w:rsidP="00C447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職業學校</w:t>
            </w:r>
            <w:r w:rsidRPr="009C13A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D8130D" w:rsidRPr="009C13A1" w:rsidRDefault="008A1714" w:rsidP="00C447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教育部學生輔導諮商中心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雲林</w:t>
            </w:r>
            <w:r w:rsidR="00C4470C" w:rsidRPr="009C13A1">
              <w:rPr>
                <w:rFonts w:eastAsia="標楷體" w:hint="eastAsia"/>
                <w:sz w:val="20"/>
                <w:szCs w:val="20"/>
              </w:rPr>
              <w:t>區</w:t>
            </w:r>
          </w:p>
        </w:tc>
        <w:tc>
          <w:tcPr>
            <w:tcW w:w="2876" w:type="dxa"/>
          </w:tcPr>
          <w:p w:rsidR="00A31994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 w:hint="eastAsia"/>
                <w:b/>
              </w:rPr>
              <w:t>情緒小團體-</w:t>
            </w:r>
            <w:proofErr w:type="gramStart"/>
            <w:r w:rsidRPr="009C13A1">
              <w:rPr>
                <w:rFonts w:ascii="微軟正黑體" w:eastAsia="微軟正黑體" w:hAnsi="微軟正黑體" w:hint="eastAsia"/>
                <w:b/>
              </w:rPr>
              <w:t>共頻時刻</w:t>
            </w:r>
            <w:proofErr w:type="gramEnd"/>
          </w:p>
          <w:p w:rsidR="00C4470C" w:rsidRPr="009C13A1" w:rsidRDefault="00C4470C" w:rsidP="00D8130D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8A1714" w:rsidRPr="009C13A1" w:rsidRDefault="008A1714" w:rsidP="00C4470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9C13A1">
              <w:rPr>
                <w:rFonts w:ascii="標楷體" w:eastAsia="標楷體" w:hAnsi="標楷體" w:hint="eastAsia"/>
                <w:b/>
              </w:rPr>
              <w:t>洪玉玲</w:t>
            </w:r>
            <w:r w:rsidR="001D1D8B" w:rsidRPr="009C13A1">
              <w:rPr>
                <w:rFonts w:ascii="標楷體" w:eastAsia="標楷體" w:hAnsi="標楷體" w:hint="eastAsia"/>
                <w:b/>
              </w:rPr>
              <w:t xml:space="preserve"> 專任輔導老師</w:t>
            </w:r>
          </w:p>
          <w:p w:rsidR="008A1714" w:rsidRPr="009C13A1" w:rsidRDefault="001C2E2E" w:rsidP="00C4470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C13A1">
              <w:rPr>
                <w:rFonts w:ascii="標楷體" w:eastAsia="標楷體" w:hAnsi="標楷體" w:cs="Helvetica"/>
                <w:kern w:val="0"/>
                <w:sz w:val="20"/>
                <w:szCs w:val="20"/>
              </w:rPr>
              <w:t>臺</w:t>
            </w:r>
            <w:proofErr w:type="gramEnd"/>
            <w:r w:rsidRPr="009C13A1">
              <w:rPr>
                <w:rFonts w:ascii="標楷體" w:eastAsia="標楷體" w:hAnsi="標楷體" w:cs="Helvetica"/>
                <w:kern w:val="0"/>
                <w:sz w:val="20"/>
                <w:szCs w:val="20"/>
              </w:rPr>
              <w:t>東縣</w:t>
            </w:r>
            <w:r w:rsidR="008A1714" w:rsidRPr="009C13A1">
              <w:rPr>
                <w:rFonts w:ascii="標楷體" w:eastAsia="標楷體" w:hAnsi="標楷體" w:cs="Helvetica"/>
                <w:kern w:val="0"/>
                <w:sz w:val="20"/>
                <w:szCs w:val="20"/>
              </w:rPr>
              <w:t>大王國民中學</w:t>
            </w:r>
          </w:p>
        </w:tc>
        <w:tc>
          <w:tcPr>
            <w:tcW w:w="2869" w:type="dxa"/>
          </w:tcPr>
          <w:p w:rsidR="00A31994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聯手出擊，趕走陰霾</w:t>
            </w:r>
          </w:p>
          <w:p w:rsidR="008A1714" w:rsidRPr="009C13A1" w:rsidRDefault="008A1714" w:rsidP="00C4470C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8A1714" w:rsidRPr="009C13A1" w:rsidRDefault="008A1714" w:rsidP="00C4470C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9C13A1">
              <w:rPr>
                <w:rFonts w:ascii="Times New Roman" w:eastAsia="標楷體" w:hAnsi="Times New Roman" w:cs="Times New Roman"/>
                <w:b/>
                <w:color w:val="auto"/>
              </w:rPr>
              <w:t>張</w:t>
            </w:r>
            <w:proofErr w:type="gramStart"/>
            <w:r w:rsidRPr="009C13A1">
              <w:rPr>
                <w:rFonts w:ascii="Times New Roman" w:eastAsia="標楷體" w:hAnsi="Times New Roman" w:cs="Times New Roman"/>
                <w:b/>
                <w:color w:val="auto"/>
              </w:rPr>
              <w:t>綵</w:t>
            </w:r>
            <w:proofErr w:type="gramEnd"/>
            <w:r w:rsidRPr="009C13A1">
              <w:rPr>
                <w:rFonts w:ascii="Times New Roman" w:eastAsia="標楷體" w:hAnsi="Times New Roman" w:cs="Times New Roman"/>
                <w:b/>
                <w:color w:val="auto"/>
              </w:rPr>
              <w:t>倫</w:t>
            </w:r>
            <w:r w:rsidR="001D1D8B" w:rsidRPr="009C13A1">
              <w:rPr>
                <w:rFonts w:ascii="Times New Roman" w:eastAsia="標楷體" w:hAnsi="Times New Roman" w:cs="Times New Roman" w:hint="eastAsia"/>
                <w:b/>
                <w:color w:val="auto"/>
              </w:rPr>
              <w:t xml:space="preserve"> </w:t>
            </w:r>
            <w:r w:rsidR="001D1D8B" w:rsidRPr="009C13A1">
              <w:rPr>
                <w:rFonts w:eastAsia="標楷體"/>
                <w:b/>
                <w:color w:val="auto"/>
              </w:rPr>
              <w:t>社</w:t>
            </w:r>
            <w:r w:rsidR="001D1D8B" w:rsidRPr="009C13A1">
              <w:rPr>
                <w:rFonts w:eastAsia="標楷體" w:hint="eastAsia"/>
                <w:b/>
                <w:color w:val="auto"/>
              </w:rPr>
              <w:t>會</w:t>
            </w:r>
            <w:r w:rsidR="001D1D8B" w:rsidRPr="009C13A1">
              <w:rPr>
                <w:rFonts w:eastAsia="標楷體"/>
                <w:b/>
                <w:color w:val="auto"/>
              </w:rPr>
              <w:t>工</w:t>
            </w:r>
            <w:r w:rsidR="001D1D8B" w:rsidRPr="009C13A1">
              <w:rPr>
                <w:rFonts w:eastAsia="標楷體" w:hint="eastAsia"/>
                <w:b/>
                <w:color w:val="auto"/>
              </w:rPr>
              <w:t>作</w:t>
            </w:r>
            <w:r w:rsidR="001D1D8B" w:rsidRPr="009C13A1">
              <w:rPr>
                <w:rFonts w:eastAsia="標楷體"/>
                <w:b/>
                <w:color w:val="auto"/>
              </w:rPr>
              <w:t>師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宜蘭縣學生輔導諮商中心</w:t>
            </w:r>
          </w:p>
        </w:tc>
      </w:tr>
      <w:tr w:rsidR="009C13A1" w:rsidRPr="009C13A1" w:rsidTr="00092591">
        <w:trPr>
          <w:trHeight w:val="364"/>
        </w:trPr>
        <w:tc>
          <w:tcPr>
            <w:tcW w:w="1751" w:type="dxa"/>
            <w:vMerge w:val="restart"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15:40-16:20</w:t>
            </w:r>
          </w:p>
        </w:tc>
        <w:tc>
          <w:tcPr>
            <w:tcW w:w="2868" w:type="dxa"/>
            <w:vAlign w:val="center"/>
          </w:tcPr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高中組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76" w:type="dxa"/>
            <w:vAlign w:val="center"/>
          </w:tcPr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</w:t>
            </w:r>
            <w:r w:rsidR="009B6915">
              <w:rPr>
                <w:rFonts w:eastAsia="標楷體" w:hint="eastAsia"/>
                <w:szCs w:val="32"/>
              </w:rPr>
              <w:t>2</w:t>
            </w:r>
            <w:r w:rsidR="009B6915" w:rsidRPr="009B6915">
              <w:rPr>
                <w:rFonts w:eastAsia="標楷體"/>
                <w:szCs w:val="32"/>
              </w:rPr>
              <w:t>0</w:t>
            </w:r>
            <w:r w:rsidR="009B6915">
              <w:rPr>
                <w:rFonts w:eastAsia="標楷體" w:hint="eastAsia"/>
                <w:szCs w:val="32"/>
              </w:rPr>
              <w:t>8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869" w:type="dxa"/>
            <w:vAlign w:val="center"/>
          </w:tcPr>
          <w:p w:rsidR="00A31994" w:rsidRPr="009C13A1" w:rsidRDefault="00563880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國中</w:t>
            </w:r>
            <w:r w:rsidR="00A31994" w:rsidRPr="009C13A1">
              <w:rPr>
                <w:rFonts w:ascii="標楷體" w:eastAsia="標楷體" w:hAnsi="標楷體" w:hint="eastAsia"/>
                <w:szCs w:val="32"/>
              </w:rPr>
              <w:t>組</w:t>
            </w:r>
          </w:p>
          <w:p w:rsidR="00A31994" w:rsidRPr="009C13A1" w:rsidRDefault="00A31994" w:rsidP="00A6306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(地點:</w:t>
            </w:r>
            <w:r w:rsidR="00B64216" w:rsidRPr="009C13A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9B6915" w:rsidRPr="009B6915">
              <w:rPr>
                <w:rFonts w:eastAsia="標楷體"/>
                <w:szCs w:val="32"/>
              </w:rPr>
              <w:t>B03-</w:t>
            </w:r>
            <w:r w:rsidR="009B6915">
              <w:rPr>
                <w:rFonts w:eastAsia="標楷體" w:hint="eastAsia"/>
                <w:szCs w:val="32"/>
              </w:rPr>
              <w:t>209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9C13A1" w:rsidRPr="009C13A1" w:rsidTr="001C2E2E">
        <w:trPr>
          <w:trHeight w:val="1984"/>
        </w:trPr>
        <w:tc>
          <w:tcPr>
            <w:tcW w:w="1751" w:type="dxa"/>
            <w:vMerge/>
            <w:vAlign w:val="center"/>
          </w:tcPr>
          <w:p w:rsidR="00092591" w:rsidRPr="009C13A1" w:rsidRDefault="00092591" w:rsidP="0009259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092591" w:rsidRPr="00D160F1" w:rsidRDefault="00092591" w:rsidP="00D160F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60F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1C2E2E">
            <w:pPr>
              <w:jc w:val="center"/>
              <w:rPr>
                <w:rFonts w:eastAsia="標楷體"/>
                <w:b/>
              </w:rPr>
            </w:pPr>
            <w:proofErr w:type="gramStart"/>
            <w:r w:rsidRPr="009C13A1">
              <w:rPr>
                <w:rFonts w:eastAsia="標楷體"/>
                <w:b/>
              </w:rPr>
              <w:t>鄧</w:t>
            </w:r>
            <w:proofErr w:type="gramEnd"/>
            <w:r w:rsidRPr="009C13A1">
              <w:rPr>
                <w:rFonts w:eastAsia="標楷體"/>
                <w:b/>
              </w:rPr>
              <w:t>閔鴻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 w:hint="eastAsia"/>
                <w:b/>
              </w:rPr>
              <w:t>主任</w:t>
            </w:r>
          </w:p>
          <w:p w:rsidR="00092591" w:rsidRPr="009C13A1" w:rsidRDefault="00092591" w:rsidP="001C2E2E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中正大學心理學系</w:t>
            </w:r>
          </w:p>
          <w:p w:rsidR="00092591" w:rsidRPr="009C13A1" w:rsidRDefault="00092591" w:rsidP="001C2E2E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副教授兼輔導中心主任</w:t>
            </w:r>
            <w:r w:rsidRPr="009C13A1">
              <w:rPr>
                <w:rFonts w:eastAsia="標楷體"/>
                <w:sz w:val="20"/>
                <w:szCs w:val="20"/>
              </w:rPr>
              <w:t>/</w:t>
            </w:r>
            <w:r w:rsidRPr="009C13A1">
              <w:rPr>
                <w:rFonts w:eastAsia="標楷體"/>
                <w:sz w:val="20"/>
                <w:szCs w:val="20"/>
              </w:rPr>
              <w:t>臨床心理師</w:t>
            </w:r>
          </w:p>
        </w:tc>
        <w:tc>
          <w:tcPr>
            <w:tcW w:w="2876" w:type="dxa"/>
          </w:tcPr>
          <w:p w:rsidR="00092591" w:rsidRPr="00D160F1" w:rsidRDefault="00092591" w:rsidP="00D160F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60F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1C2E2E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林淑君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助理教授</w:t>
            </w:r>
          </w:p>
          <w:p w:rsidR="00092591" w:rsidRPr="009C13A1" w:rsidRDefault="00092591" w:rsidP="001C2E2E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彰化師範大學輔導與</w:t>
            </w:r>
            <w:proofErr w:type="gramStart"/>
            <w:r w:rsidRPr="009C13A1">
              <w:rPr>
                <w:rFonts w:eastAsia="標楷體"/>
                <w:sz w:val="20"/>
                <w:szCs w:val="20"/>
              </w:rPr>
              <w:t>諮</w:t>
            </w:r>
            <w:proofErr w:type="gramEnd"/>
            <w:r w:rsidRPr="009C13A1">
              <w:rPr>
                <w:rFonts w:eastAsia="標楷體"/>
                <w:sz w:val="20"/>
                <w:szCs w:val="20"/>
              </w:rPr>
              <w:t>商學系助理教授兼研究倫理審查委員會執行秘書</w:t>
            </w:r>
          </w:p>
        </w:tc>
        <w:tc>
          <w:tcPr>
            <w:tcW w:w="2869" w:type="dxa"/>
          </w:tcPr>
          <w:p w:rsidR="00092591" w:rsidRPr="00D160F1" w:rsidRDefault="00092591" w:rsidP="00D160F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60F1">
              <w:rPr>
                <w:rFonts w:ascii="標楷體" w:eastAsia="標楷體" w:hAnsi="標楷體" w:hint="eastAsia"/>
                <w:sz w:val="22"/>
                <w:szCs w:val="22"/>
              </w:rPr>
              <w:t>主持評論人</w:t>
            </w:r>
          </w:p>
          <w:p w:rsidR="00092591" w:rsidRPr="009C13A1" w:rsidRDefault="00092591" w:rsidP="001C2E2E">
            <w:pPr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李新鄉</w:t>
            </w:r>
            <w:r w:rsidRPr="009C13A1">
              <w:rPr>
                <w:rFonts w:eastAsia="標楷體" w:hint="eastAsia"/>
                <w:b/>
              </w:rPr>
              <w:t xml:space="preserve"> </w:t>
            </w:r>
            <w:r w:rsidRPr="009C13A1">
              <w:rPr>
                <w:rFonts w:eastAsia="標楷體"/>
                <w:b/>
              </w:rPr>
              <w:t>名譽教授</w:t>
            </w:r>
          </w:p>
          <w:p w:rsidR="00092591" w:rsidRPr="009C13A1" w:rsidRDefault="00092591" w:rsidP="00D160F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嘉義大學教育學系</w:t>
            </w:r>
          </w:p>
        </w:tc>
      </w:tr>
      <w:tr w:rsidR="009C13A1" w:rsidRPr="009C13A1" w:rsidTr="00092591">
        <w:trPr>
          <w:trHeight w:val="3402"/>
        </w:trPr>
        <w:tc>
          <w:tcPr>
            <w:tcW w:w="1751" w:type="dxa"/>
            <w:vMerge/>
            <w:vAlign w:val="center"/>
          </w:tcPr>
          <w:p w:rsidR="00A31994" w:rsidRPr="009C13A1" w:rsidRDefault="00A31994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868" w:type="dxa"/>
          </w:tcPr>
          <w:p w:rsidR="00A31994" w:rsidRPr="009C13A1" w:rsidRDefault="00BA21B4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 w:hint="eastAsia"/>
                <w:b/>
              </w:rPr>
              <w:t>安心服務-及時救援</w:t>
            </w:r>
          </w:p>
          <w:p w:rsidR="00C4470C" w:rsidRPr="009C13A1" w:rsidRDefault="00C4470C" w:rsidP="00C4470C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/>
                <w:b/>
              </w:rPr>
              <w:t>顏一誠</w:t>
            </w:r>
            <w:r w:rsidR="001D1D8B" w:rsidRPr="009C13A1">
              <w:rPr>
                <w:rFonts w:eastAsia="標楷體" w:hint="eastAsia"/>
                <w:b/>
              </w:rPr>
              <w:t xml:space="preserve"> </w:t>
            </w:r>
            <w:r w:rsidR="001D1D8B" w:rsidRPr="009C13A1">
              <w:rPr>
                <w:rFonts w:eastAsia="標楷體"/>
                <w:b/>
              </w:rPr>
              <w:t>輔導室主任</w:t>
            </w:r>
          </w:p>
          <w:p w:rsidR="008A1714" w:rsidRPr="009C13A1" w:rsidRDefault="008A1714" w:rsidP="00C4470C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澎湖高級海事水產職業學校</w:t>
            </w:r>
          </w:p>
          <w:p w:rsidR="00C4470C" w:rsidRPr="009C13A1" w:rsidRDefault="00C4470C" w:rsidP="00C4470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 w:cs="Arial"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 w:cs="Arial"/>
                <w:b/>
              </w:rPr>
            </w:pPr>
            <w:r w:rsidRPr="009C13A1">
              <w:rPr>
                <w:rFonts w:ascii="標楷體" w:eastAsia="標楷體" w:hAnsi="標楷體" w:cs="Arial"/>
                <w:b/>
              </w:rPr>
              <w:t>謝</w:t>
            </w:r>
            <w:proofErr w:type="gramStart"/>
            <w:r w:rsidRPr="009C13A1">
              <w:rPr>
                <w:rFonts w:ascii="標楷體" w:eastAsia="標楷體" w:hAnsi="標楷體" w:cs="Arial"/>
                <w:b/>
              </w:rPr>
              <w:t>旻</w:t>
            </w:r>
            <w:proofErr w:type="gramEnd"/>
            <w:r w:rsidRPr="009C13A1">
              <w:rPr>
                <w:rFonts w:ascii="標楷體" w:eastAsia="標楷體" w:hAnsi="標楷體" w:cs="Arial"/>
                <w:b/>
              </w:rPr>
              <w:t>淵</w:t>
            </w:r>
            <w:r w:rsidR="001D1D8B" w:rsidRPr="009C13A1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1D1D8B" w:rsidRPr="009C13A1">
              <w:rPr>
                <w:rFonts w:ascii="標楷體" w:eastAsia="標楷體" w:hAnsi="標楷體" w:cs="Arial"/>
                <w:b/>
              </w:rPr>
              <w:t>校長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3A1">
              <w:rPr>
                <w:rFonts w:eastAsia="標楷體"/>
                <w:sz w:val="20"/>
                <w:szCs w:val="20"/>
              </w:rPr>
              <w:t>澎湖高級海事水產職業學校</w:t>
            </w:r>
          </w:p>
        </w:tc>
        <w:tc>
          <w:tcPr>
            <w:tcW w:w="2876" w:type="dxa"/>
          </w:tcPr>
          <w:p w:rsidR="00A31994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 w:hint="eastAsia"/>
                <w:b/>
              </w:rPr>
              <w:t>背對世界的男孩</w:t>
            </w:r>
          </w:p>
          <w:p w:rsidR="00C4470C" w:rsidRPr="009C13A1" w:rsidRDefault="00C4470C" w:rsidP="00C44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C13A1">
              <w:rPr>
                <w:rFonts w:ascii="標楷體" w:eastAsia="標楷體" w:hAnsi="標楷體" w:hint="eastAsia"/>
                <w:b/>
              </w:rPr>
              <w:t>劉貞芳</w:t>
            </w:r>
            <w:r w:rsidR="001D1D8B" w:rsidRPr="009C13A1">
              <w:rPr>
                <w:rFonts w:ascii="標楷體" w:eastAsia="標楷體" w:hAnsi="標楷體" w:hint="eastAsia"/>
                <w:b/>
              </w:rPr>
              <w:t xml:space="preserve"> 督導</w:t>
            </w: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中市學生輔導諮商中心</w:t>
            </w:r>
          </w:p>
          <w:p w:rsidR="00C4470C" w:rsidRPr="009C13A1" w:rsidRDefault="00C4470C" w:rsidP="00C44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C13A1">
              <w:rPr>
                <w:rFonts w:ascii="標楷體" w:eastAsia="標楷體" w:hAnsi="標楷體" w:hint="eastAsia"/>
                <w:b/>
              </w:rPr>
              <w:t>傅</w:t>
            </w:r>
            <w:proofErr w:type="gramStart"/>
            <w:r w:rsidRPr="009C13A1">
              <w:rPr>
                <w:rFonts w:ascii="標楷體" w:eastAsia="標楷體" w:hAnsi="標楷體" w:hint="eastAsia"/>
                <w:b/>
              </w:rPr>
              <w:t>珮</w:t>
            </w:r>
            <w:proofErr w:type="gramEnd"/>
            <w:r w:rsidRPr="009C13A1">
              <w:rPr>
                <w:rFonts w:ascii="標楷體" w:eastAsia="標楷體" w:hAnsi="標楷體" w:hint="eastAsia"/>
                <w:b/>
              </w:rPr>
              <w:t>滋</w:t>
            </w:r>
            <w:r w:rsidR="001D1D8B" w:rsidRPr="009C13A1">
              <w:rPr>
                <w:rFonts w:ascii="標楷體" w:eastAsia="標楷體" w:hAnsi="標楷體" w:hint="eastAsia"/>
                <w:b/>
              </w:rPr>
              <w:t xml:space="preserve"> 專任專業輔導員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9C13A1">
              <w:rPr>
                <w:rFonts w:ascii="標楷體" w:eastAsia="標楷體" w:hAnsi="標楷體" w:hint="eastAsia"/>
                <w:sz w:val="20"/>
                <w:szCs w:val="20"/>
              </w:rPr>
              <w:t>中市學生輔導諮商中心</w:t>
            </w:r>
          </w:p>
        </w:tc>
        <w:tc>
          <w:tcPr>
            <w:tcW w:w="2869" w:type="dxa"/>
          </w:tcPr>
          <w:p w:rsidR="00A31994" w:rsidRPr="009C13A1" w:rsidRDefault="00650BFE" w:rsidP="00C4470C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C13A1">
              <w:rPr>
                <w:rFonts w:ascii="微軟正黑體" w:eastAsia="微軟正黑體" w:hAnsi="微軟正黑體"/>
                <w:b/>
              </w:rPr>
              <w:t>潘朵拉的盒子</w:t>
            </w:r>
          </w:p>
          <w:p w:rsidR="00092591" w:rsidRPr="009C13A1" w:rsidRDefault="00092591" w:rsidP="00C4470C">
            <w:pPr>
              <w:adjustRightInd w:val="0"/>
              <w:snapToGrid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</w:p>
          <w:p w:rsidR="008A1714" w:rsidRPr="009C13A1" w:rsidRDefault="008A1714" w:rsidP="00C4470C">
            <w:pPr>
              <w:adjustRightInd w:val="0"/>
              <w:snapToGrid w:val="0"/>
              <w:spacing w:line="440" w:lineRule="exact"/>
              <w:contextualSpacing/>
              <w:jc w:val="center"/>
              <w:rPr>
                <w:rFonts w:eastAsia="標楷體"/>
                <w:b/>
              </w:rPr>
            </w:pPr>
            <w:r w:rsidRPr="009C13A1">
              <w:rPr>
                <w:rFonts w:eastAsia="標楷體" w:hint="eastAsia"/>
                <w:b/>
              </w:rPr>
              <w:t>林孟郁</w:t>
            </w:r>
            <w:r w:rsidR="003A705E" w:rsidRPr="009C13A1">
              <w:rPr>
                <w:rFonts w:eastAsia="標楷體" w:hint="eastAsia"/>
                <w:b/>
              </w:rPr>
              <w:t xml:space="preserve"> </w:t>
            </w:r>
            <w:r w:rsidR="003A705E" w:rsidRPr="009C13A1">
              <w:rPr>
                <w:rFonts w:eastAsia="標楷體" w:hint="eastAsia"/>
                <w:b/>
              </w:rPr>
              <w:t>社會工作師</w:t>
            </w:r>
          </w:p>
          <w:p w:rsidR="00C4470C" w:rsidRPr="009C13A1" w:rsidRDefault="001C2E2E" w:rsidP="00C447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高雄市</w:t>
            </w:r>
            <w:r w:rsidR="008A1714" w:rsidRPr="009C13A1">
              <w:rPr>
                <w:rFonts w:eastAsia="標楷體" w:hint="eastAsia"/>
                <w:sz w:val="20"/>
                <w:szCs w:val="20"/>
              </w:rPr>
              <w:t>龍華國民中學</w:t>
            </w:r>
          </w:p>
          <w:p w:rsidR="008A1714" w:rsidRPr="009C13A1" w:rsidRDefault="008A1714" w:rsidP="00C4470C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9C13A1">
              <w:rPr>
                <w:rFonts w:eastAsia="標楷體" w:hint="eastAsia"/>
                <w:sz w:val="20"/>
                <w:szCs w:val="20"/>
              </w:rPr>
              <w:t>高雄市學生輔導諮商中心</w:t>
            </w:r>
            <w:r w:rsidRPr="009C13A1">
              <w:rPr>
                <w:rFonts w:eastAsia="標楷體" w:hint="eastAsia"/>
              </w:rPr>
              <w:t xml:space="preserve"> </w:t>
            </w:r>
          </w:p>
        </w:tc>
      </w:tr>
      <w:tr w:rsidR="009C13A1" w:rsidRPr="009C13A1" w:rsidTr="00F50338">
        <w:trPr>
          <w:trHeight w:val="907"/>
        </w:trPr>
        <w:tc>
          <w:tcPr>
            <w:tcW w:w="1751" w:type="dxa"/>
            <w:vAlign w:val="center"/>
          </w:tcPr>
          <w:p w:rsidR="00BD4826" w:rsidRPr="009C13A1" w:rsidRDefault="00BD4826" w:rsidP="00C4470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ascii="標楷體" w:eastAsia="標楷體" w:hAnsi="標楷體" w:hint="eastAsia"/>
                <w:szCs w:val="32"/>
              </w:rPr>
              <w:t>16:20-1</w:t>
            </w:r>
            <w:r w:rsidR="00650BFE" w:rsidRPr="009C13A1">
              <w:rPr>
                <w:rFonts w:ascii="標楷體" w:eastAsia="標楷體" w:hAnsi="標楷體" w:hint="eastAsia"/>
                <w:szCs w:val="32"/>
              </w:rPr>
              <w:t>8</w:t>
            </w:r>
            <w:r w:rsidRPr="009C13A1">
              <w:rPr>
                <w:rFonts w:ascii="標楷體" w:eastAsia="標楷體" w:hAnsi="標楷體" w:hint="eastAsia"/>
                <w:szCs w:val="32"/>
              </w:rPr>
              <w:t>:</w:t>
            </w:r>
            <w:r w:rsidR="00650BFE" w:rsidRPr="009C13A1">
              <w:rPr>
                <w:rFonts w:ascii="標楷體" w:eastAsia="標楷體" w:hAnsi="標楷體"/>
                <w:szCs w:val="32"/>
              </w:rPr>
              <w:t>0</w:t>
            </w:r>
            <w:r w:rsidRPr="009C13A1">
              <w:rPr>
                <w:rFonts w:ascii="標楷體" w:eastAsia="標楷體" w:hAnsi="標楷體" w:hint="eastAsia"/>
                <w:szCs w:val="32"/>
              </w:rPr>
              <w:t>0</w:t>
            </w:r>
          </w:p>
        </w:tc>
        <w:tc>
          <w:tcPr>
            <w:tcW w:w="8613" w:type="dxa"/>
            <w:gridSpan w:val="3"/>
            <w:vAlign w:val="center"/>
          </w:tcPr>
          <w:p w:rsidR="00BD4826" w:rsidRDefault="00F02F64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                         </w:t>
            </w:r>
            <w:r w:rsidR="00BD4826" w:rsidRPr="009C13A1">
              <w:rPr>
                <w:rFonts w:ascii="標楷體" w:eastAsia="標楷體" w:hAnsi="標楷體" w:hint="eastAsia"/>
                <w:szCs w:val="32"/>
              </w:rPr>
              <w:t>綜合座談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     </w:t>
            </w:r>
            <w:r w:rsidRPr="009C13A1">
              <w:rPr>
                <w:rFonts w:ascii="標楷體" w:eastAsia="標楷體" w:hAnsi="標楷體" w:hint="eastAsia"/>
                <w:szCs w:val="32"/>
              </w:rPr>
              <w:t>(地點:教育館</w:t>
            </w:r>
            <w:r w:rsidRPr="009B6915">
              <w:rPr>
                <w:rFonts w:eastAsia="標楷體"/>
                <w:szCs w:val="32"/>
              </w:rPr>
              <w:t>B03-103</w:t>
            </w:r>
            <w:r w:rsidRPr="009C13A1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02F64" w:rsidRDefault="00F02F64" w:rsidP="00F02F6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主持人:林明煌 主任</w:t>
            </w:r>
          </w:p>
          <w:p w:rsidR="00F02F64" w:rsidRPr="009C13A1" w:rsidRDefault="00F02F64" w:rsidP="00F02F6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C13A1">
              <w:rPr>
                <w:rFonts w:eastAsia="標楷體"/>
                <w:sz w:val="20"/>
                <w:szCs w:val="20"/>
              </w:rPr>
              <w:t>嘉義大學</w:t>
            </w:r>
            <w:r>
              <w:rPr>
                <w:rFonts w:eastAsia="標楷體" w:hint="eastAsia"/>
                <w:sz w:val="20"/>
                <w:szCs w:val="20"/>
              </w:rPr>
              <w:t>教育</w:t>
            </w:r>
            <w:r w:rsidRPr="009C13A1">
              <w:rPr>
                <w:rFonts w:eastAsia="標楷體"/>
                <w:sz w:val="20"/>
                <w:szCs w:val="20"/>
              </w:rPr>
              <w:t>學系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9C13A1">
              <w:rPr>
                <w:rFonts w:eastAsia="標楷體"/>
                <w:sz w:val="20"/>
                <w:szCs w:val="20"/>
              </w:rPr>
              <w:t>教授兼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Pr="009C13A1">
              <w:rPr>
                <w:rFonts w:eastAsia="標楷體" w:hint="eastAsia"/>
                <w:sz w:val="20"/>
                <w:szCs w:val="20"/>
              </w:rPr>
              <w:t>主任</w:t>
            </w:r>
          </w:p>
          <w:p w:rsidR="009A6A2C" w:rsidRPr="009C13A1" w:rsidRDefault="009A6A2C" w:rsidP="00470E7E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5058A2" w:rsidRDefault="005058A2" w:rsidP="00882313">
      <w:pPr>
        <w:rPr>
          <w:rFonts w:ascii="標楷體" w:eastAsia="標楷體" w:hAnsi="標楷體"/>
          <w:color w:val="000000"/>
        </w:rPr>
      </w:pPr>
    </w:p>
    <w:p w:rsidR="001D4BD8" w:rsidRPr="005058A2" w:rsidRDefault="00650BFE" w:rsidP="00882313">
      <w:pPr>
        <w:rPr>
          <w:rFonts w:ascii="標楷體" w:eastAsia="標楷體" w:hAnsi="標楷體"/>
          <w:b/>
          <w:sz w:val="32"/>
          <w:szCs w:val="32"/>
        </w:rPr>
      </w:pPr>
      <w:r w:rsidRPr="005058A2">
        <w:rPr>
          <w:rFonts w:ascii="標楷體" w:eastAsia="標楷體" w:hAnsi="標楷體"/>
          <w:b/>
        </w:rPr>
        <w:t>公告計畫</w:t>
      </w:r>
      <w:r w:rsidR="005058A2" w:rsidRPr="005058A2">
        <w:rPr>
          <w:rFonts w:ascii="標楷體" w:eastAsia="標楷體" w:hAnsi="標楷體" w:hint="eastAsia"/>
          <w:b/>
        </w:rPr>
        <w:t>及報名</w:t>
      </w:r>
      <w:r w:rsidRPr="005058A2">
        <w:rPr>
          <w:rFonts w:ascii="標楷體" w:eastAsia="標楷體" w:hAnsi="標楷體"/>
          <w:b/>
        </w:rPr>
        <w:t>網址：</w:t>
      </w:r>
      <w:r w:rsidRPr="005058A2">
        <w:rPr>
          <w:rStyle w:val="ad"/>
          <w:rFonts w:ascii="標楷體" w:eastAsia="標楷體" w:hAnsi="標楷體"/>
          <w:b/>
          <w:color w:val="auto"/>
        </w:rPr>
        <w:t>http://www.ncyu.edu.tw/giee/index.aspx</w:t>
      </w:r>
    </w:p>
    <w:sectPr w:rsidR="001D4BD8" w:rsidRPr="005058A2" w:rsidSect="00B64216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2E" w:rsidRDefault="00605D2E">
      <w:r>
        <w:separator/>
      </w:r>
    </w:p>
  </w:endnote>
  <w:endnote w:type="continuationSeparator" w:id="0">
    <w:p w:rsidR="00605D2E" w:rsidRDefault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A1" w:rsidRDefault="00473BA1" w:rsidP="00DA3E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3BA1" w:rsidRDefault="00473BA1" w:rsidP="00DA3EE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A1" w:rsidRDefault="00473BA1" w:rsidP="00DA3E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395">
      <w:rPr>
        <w:rStyle w:val="aa"/>
        <w:noProof/>
      </w:rPr>
      <w:t>1</w:t>
    </w:r>
    <w:r>
      <w:rPr>
        <w:rStyle w:val="aa"/>
      </w:rPr>
      <w:fldChar w:fldCharType="end"/>
    </w:r>
  </w:p>
  <w:p w:rsidR="00473BA1" w:rsidRPr="00A80F27" w:rsidRDefault="00473BA1" w:rsidP="00DA3EE8">
    <w:pPr>
      <w:pStyle w:val="a9"/>
      <w:ind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6" w:rsidRDefault="00B64216" w:rsidP="00B6421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2E" w:rsidRDefault="00605D2E">
      <w:r>
        <w:separator/>
      </w:r>
    </w:p>
  </w:footnote>
  <w:footnote w:type="continuationSeparator" w:id="0">
    <w:p w:rsidR="00605D2E" w:rsidRDefault="0060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3"/>
    <w:rsid w:val="0000030C"/>
    <w:rsid w:val="000030C9"/>
    <w:rsid w:val="00003DA3"/>
    <w:rsid w:val="000048A4"/>
    <w:rsid w:val="00004C1D"/>
    <w:rsid w:val="0000586A"/>
    <w:rsid w:val="00010213"/>
    <w:rsid w:val="00013555"/>
    <w:rsid w:val="00026725"/>
    <w:rsid w:val="0002792E"/>
    <w:rsid w:val="0003025E"/>
    <w:rsid w:val="00030415"/>
    <w:rsid w:val="00030BF7"/>
    <w:rsid w:val="00036DC3"/>
    <w:rsid w:val="000377CE"/>
    <w:rsid w:val="00040B09"/>
    <w:rsid w:val="0004371B"/>
    <w:rsid w:val="00044778"/>
    <w:rsid w:val="0004530F"/>
    <w:rsid w:val="00046733"/>
    <w:rsid w:val="00046A5E"/>
    <w:rsid w:val="000470C8"/>
    <w:rsid w:val="000509AD"/>
    <w:rsid w:val="000509E6"/>
    <w:rsid w:val="00055C0D"/>
    <w:rsid w:val="00061872"/>
    <w:rsid w:val="00066FB4"/>
    <w:rsid w:val="00067074"/>
    <w:rsid w:val="0006756F"/>
    <w:rsid w:val="00072B8F"/>
    <w:rsid w:val="0007425D"/>
    <w:rsid w:val="000744C4"/>
    <w:rsid w:val="0007651D"/>
    <w:rsid w:val="00076D3E"/>
    <w:rsid w:val="00076F87"/>
    <w:rsid w:val="00080770"/>
    <w:rsid w:val="0008152D"/>
    <w:rsid w:val="00082296"/>
    <w:rsid w:val="000824BB"/>
    <w:rsid w:val="00083777"/>
    <w:rsid w:val="00084BBB"/>
    <w:rsid w:val="000865F6"/>
    <w:rsid w:val="00087CFC"/>
    <w:rsid w:val="00092591"/>
    <w:rsid w:val="00092FD3"/>
    <w:rsid w:val="000A19F2"/>
    <w:rsid w:val="000A2406"/>
    <w:rsid w:val="000A2B81"/>
    <w:rsid w:val="000A4A71"/>
    <w:rsid w:val="000A7E3B"/>
    <w:rsid w:val="000B21AB"/>
    <w:rsid w:val="000B4D22"/>
    <w:rsid w:val="000B4D33"/>
    <w:rsid w:val="000B5160"/>
    <w:rsid w:val="000C10AE"/>
    <w:rsid w:val="000C3673"/>
    <w:rsid w:val="000D07A2"/>
    <w:rsid w:val="000D48BB"/>
    <w:rsid w:val="000D6046"/>
    <w:rsid w:val="000D7BDF"/>
    <w:rsid w:val="000E16BE"/>
    <w:rsid w:val="000E1A19"/>
    <w:rsid w:val="000E20BF"/>
    <w:rsid w:val="000E6ACD"/>
    <w:rsid w:val="000E7443"/>
    <w:rsid w:val="000F0D8B"/>
    <w:rsid w:val="000F32DF"/>
    <w:rsid w:val="000F4F7D"/>
    <w:rsid w:val="000F5B1D"/>
    <w:rsid w:val="000F61AA"/>
    <w:rsid w:val="000F7FBA"/>
    <w:rsid w:val="00103C8B"/>
    <w:rsid w:val="00111D8F"/>
    <w:rsid w:val="0011222A"/>
    <w:rsid w:val="00113660"/>
    <w:rsid w:val="00114F82"/>
    <w:rsid w:val="001161D3"/>
    <w:rsid w:val="001206B4"/>
    <w:rsid w:val="00120F51"/>
    <w:rsid w:val="001215AE"/>
    <w:rsid w:val="001231D7"/>
    <w:rsid w:val="0012593F"/>
    <w:rsid w:val="00130180"/>
    <w:rsid w:val="00130924"/>
    <w:rsid w:val="0013489F"/>
    <w:rsid w:val="0013664B"/>
    <w:rsid w:val="00144195"/>
    <w:rsid w:val="00152ACF"/>
    <w:rsid w:val="001538D9"/>
    <w:rsid w:val="00161625"/>
    <w:rsid w:val="00163F41"/>
    <w:rsid w:val="00166844"/>
    <w:rsid w:val="00167429"/>
    <w:rsid w:val="00170C7A"/>
    <w:rsid w:val="0017151A"/>
    <w:rsid w:val="00172105"/>
    <w:rsid w:val="001735B3"/>
    <w:rsid w:val="0017769C"/>
    <w:rsid w:val="001837BE"/>
    <w:rsid w:val="00186356"/>
    <w:rsid w:val="00186B2C"/>
    <w:rsid w:val="001950B7"/>
    <w:rsid w:val="001A0377"/>
    <w:rsid w:val="001A1EA4"/>
    <w:rsid w:val="001A2020"/>
    <w:rsid w:val="001A2310"/>
    <w:rsid w:val="001A6FEA"/>
    <w:rsid w:val="001B0D06"/>
    <w:rsid w:val="001B194F"/>
    <w:rsid w:val="001B1B3F"/>
    <w:rsid w:val="001B30D5"/>
    <w:rsid w:val="001B38DA"/>
    <w:rsid w:val="001B6905"/>
    <w:rsid w:val="001B6FE0"/>
    <w:rsid w:val="001C0772"/>
    <w:rsid w:val="001C0773"/>
    <w:rsid w:val="001C1235"/>
    <w:rsid w:val="001C148F"/>
    <w:rsid w:val="001C1D23"/>
    <w:rsid w:val="001C2DC4"/>
    <w:rsid w:val="001C2E2E"/>
    <w:rsid w:val="001C3814"/>
    <w:rsid w:val="001C3891"/>
    <w:rsid w:val="001C3933"/>
    <w:rsid w:val="001C4DD4"/>
    <w:rsid w:val="001C546C"/>
    <w:rsid w:val="001C7C48"/>
    <w:rsid w:val="001D1D8B"/>
    <w:rsid w:val="001D1E21"/>
    <w:rsid w:val="001D3981"/>
    <w:rsid w:val="001D46BD"/>
    <w:rsid w:val="001D4828"/>
    <w:rsid w:val="001D4BD8"/>
    <w:rsid w:val="001D78D8"/>
    <w:rsid w:val="001D797C"/>
    <w:rsid w:val="001E262A"/>
    <w:rsid w:val="001E3F91"/>
    <w:rsid w:val="001F39CC"/>
    <w:rsid w:val="001F3AEE"/>
    <w:rsid w:val="001F420C"/>
    <w:rsid w:val="001F4461"/>
    <w:rsid w:val="001F483E"/>
    <w:rsid w:val="001F783A"/>
    <w:rsid w:val="001F79AC"/>
    <w:rsid w:val="002001A7"/>
    <w:rsid w:val="00201185"/>
    <w:rsid w:val="00205A81"/>
    <w:rsid w:val="00212FEC"/>
    <w:rsid w:val="002158CD"/>
    <w:rsid w:val="00216377"/>
    <w:rsid w:val="0022115C"/>
    <w:rsid w:val="00222089"/>
    <w:rsid w:val="00231C76"/>
    <w:rsid w:val="00231CA1"/>
    <w:rsid w:val="00232AC6"/>
    <w:rsid w:val="00237B93"/>
    <w:rsid w:val="00237D99"/>
    <w:rsid w:val="0024028F"/>
    <w:rsid w:val="002418B1"/>
    <w:rsid w:val="00241FD5"/>
    <w:rsid w:val="0024342D"/>
    <w:rsid w:val="00244A71"/>
    <w:rsid w:val="00244E57"/>
    <w:rsid w:val="002457C5"/>
    <w:rsid w:val="00245BCA"/>
    <w:rsid w:val="00247CC4"/>
    <w:rsid w:val="002501BA"/>
    <w:rsid w:val="00252498"/>
    <w:rsid w:val="00253386"/>
    <w:rsid w:val="0025392B"/>
    <w:rsid w:val="002543D4"/>
    <w:rsid w:val="002552AC"/>
    <w:rsid w:val="002555BE"/>
    <w:rsid w:val="00256460"/>
    <w:rsid w:val="00260DE1"/>
    <w:rsid w:val="002615FF"/>
    <w:rsid w:val="00264178"/>
    <w:rsid w:val="00265FB4"/>
    <w:rsid w:val="00267FEA"/>
    <w:rsid w:val="00271466"/>
    <w:rsid w:val="00273545"/>
    <w:rsid w:val="00275DE4"/>
    <w:rsid w:val="0028103D"/>
    <w:rsid w:val="00281FE8"/>
    <w:rsid w:val="0029074C"/>
    <w:rsid w:val="002912F3"/>
    <w:rsid w:val="002939B8"/>
    <w:rsid w:val="00294F15"/>
    <w:rsid w:val="00295AF8"/>
    <w:rsid w:val="002A0F03"/>
    <w:rsid w:val="002A4CBD"/>
    <w:rsid w:val="002A5196"/>
    <w:rsid w:val="002A7513"/>
    <w:rsid w:val="002B4557"/>
    <w:rsid w:val="002B4EAD"/>
    <w:rsid w:val="002B7898"/>
    <w:rsid w:val="002C0EF7"/>
    <w:rsid w:val="002C2505"/>
    <w:rsid w:val="002C6D7E"/>
    <w:rsid w:val="002C7F4B"/>
    <w:rsid w:val="002D01FC"/>
    <w:rsid w:val="002D2C84"/>
    <w:rsid w:val="002D517A"/>
    <w:rsid w:val="002E31B2"/>
    <w:rsid w:val="002E48A1"/>
    <w:rsid w:val="002E608B"/>
    <w:rsid w:val="002F01B2"/>
    <w:rsid w:val="002F168E"/>
    <w:rsid w:val="002F6230"/>
    <w:rsid w:val="002F69A4"/>
    <w:rsid w:val="00301C5E"/>
    <w:rsid w:val="003025FC"/>
    <w:rsid w:val="00302FAF"/>
    <w:rsid w:val="00305720"/>
    <w:rsid w:val="003119EF"/>
    <w:rsid w:val="00312CFB"/>
    <w:rsid w:val="0032071A"/>
    <w:rsid w:val="003207E4"/>
    <w:rsid w:val="00320D43"/>
    <w:rsid w:val="00324380"/>
    <w:rsid w:val="003253E4"/>
    <w:rsid w:val="003321D9"/>
    <w:rsid w:val="003334EA"/>
    <w:rsid w:val="00342D81"/>
    <w:rsid w:val="00343332"/>
    <w:rsid w:val="00344C84"/>
    <w:rsid w:val="00347405"/>
    <w:rsid w:val="00351218"/>
    <w:rsid w:val="00352D50"/>
    <w:rsid w:val="00354439"/>
    <w:rsid w:val="00365283"/>
    <w:rsid w:val="00365D9F"/>
    <w:rsid w:val="00366F2C"/>
    <w:rsid w:val="003700BC"/>
    <w:rsid w:val="00373CFF"/>
    <w:rsid w:val="003741D8"/>
    <w:rsid w:val="003746FF"/>
    <w:rsid w:val="00374772"/>
    <w:rsid w:val="003766BC"/>
    <w:rsid w:val="00377247"/>
    <w:rsid w:val="003775B5"/>
    <w:rsid w:val="00380B1D"/>
    <w:rsid w:val="003813B4"/>
    <w:rsid w:val="00381D0B"/>
    <w:rsid w:val="00382275"/>
    <w:rsid w:val="00384A0E"/>
    <w:rsid w:val="0038517B"/>
    <w:rsid w:val="003856E3"/>
    <w:rsid w:val="003901E3"/>
    <w:rsid w:val="003914EE"/>
    <w:rsid w:val="003919F9"/>
    <w:rsid w:val="00395DC5"/>
    <w:rsid w:val="003961BB"/>
    <w:rsid w:val="003A076E"/>
    <w:rsid w:val="003A4EB9"/>
    <w:rsid w:val="003A56E5"/>
    <w:rsid w:val="003A6451"/>
    <w:rsid w:val="003A705E"/>
    <w:rsid w:val="003B5E61"/>
    <w:rsid w:val="003C0F58"/>
    <w:rsid w:val="003C325E"/>
    <w:rsid w:val="003C56F4"/>
    <w:rsid w:val="003C7934"/>
    <w:rsid w:val="003D56D8"/>
    <w:rsid w:val="003E035A"/>
    <w:rsid w:val="003E1C72"/>
    <w:rsid w:val="003E2B1C"/>
    <w:rsid w:val="003E5AEE"/>
    <w:rsid w:val="003E677A"/>
    <w:rsid w:val="003E78F6"/>
    <w:rsid w:val="003F1708"/>
    <w:rsid w:val="003F1F92"/>
    <w:rsid w:val="003F3BE3"/>
    <w:rsid w:val="00404431"/>
    <w:rsid w:val="00413A25"/>
    <w:rsid w:val="00414264"/>
    <w:rsid w:val="0041609A"/>
    <w:rsid w:val="00420F14"/>
    <w:rsid w:val="00422442"/>
    <w:rsid w:val="00427E3F"/>
    <w:rsid w:val="00432CD0"/>
    <w:rsid w:val="0043484A"/>
    <w:rsid w:val="004423B4"/>
    <w:rsid w:val="00442ECE"/>
    <w:rsid w:val="00444900"/>
    <w:rsid w:val="00446760"/>
    <w:rsid w:val="00452A5E"/>
    <w:rsid w:val="00453D1E"/>
    <w:rsid w:val="0045425C"/>
    <w:rsid w:val="004605A1"/>
    <w:rsid w:val="0046060B"/>
    <w:rsid w:val="0046379B"/>
    <w:rsid w:val="004639E9"/>
    <w:rsid w:val="00464E9E"/>
    <w:rsid w:val="004709DF"/>
    <w:rsid w:val="00470E7E"/>
    <w:rsid w:val="00473BA1"/>
    <w:rsid w:val="004745F4"/>
    <w:rsid w:val="00481981"/>
    <w:rsid w:val="0049119B"/>
    <w:rsid w:val="00491934"/>
    <w:rsid w:val="00495BA9"/>
    <w:rsid w:val="00495DDE"/>
    <w:rsid w:val="004963B7"/>
    <w:rsid w:val="00497154"/>
    <w:rsid w:val="004977F4"/>
    <w:rsid w:val="004A07DE"/>
    <w:rsid w:val="004A417F"/>
    <w:rsid w:val="004A4F34"/>
    <w:rsid w:val="004A7D37"/>
    <w:rsid w:val="004A7D74"/>
    <w:rsid w:val="004B0D53"/>
    <w:rsid w:val="004B51EF"/>
    <w:rsid w:val="004B678F"/>
    <w:rsid w:val="004B68E5"/>
    <w:rsid w:val="004C3E96"/>
    <w:rsid w:val="004C4374"/>
    <w:rsid w:val="004C70F4"/>
    <w:rsid w:val="004D2F1A"/>
    <w:rsid w:val="004D649C"/>
    <w:rsid w:val="004D6561"/>
    <w:rsid w:val="004E073C"/>
    <w:rsid w:val="004F7C1A"/>
    <w:rsid w:val="005017E7"/>
    <w:rsid w:val="00501E1A"/>
    <w:rsid w:val="00501E4A"/>
    <w:rsid w:val="0050340D"/>
    <w:rsid w:val="00503CBA"/>
    <w:rsid w:val="00505650"/>
    <w:rsid w:val="005058A2"/>
    <w:rsid w:val="00510F5B"/>
    <w:rsid w:val="00511158"/>
    <w:rsid w:val="00515793"/>
    <w:rsid w:val="00516533"/>
    <w:rsid w:val="00517C06"/>
    <w:rsid w:val="00522417"/>
    <w:rsid w:val="00523905"/>
    <w:rsid w:val="00524DE5"/>
    <w:rsid w:val="00525CD8"/>
    <w:rsid w:val="00526A0F"/>
    <w:rsid w:val="005323CC"/>
    <w:rsid w:val="00532DE8"/>
    <w:rsid w:val="00545894"/>
    <w:rsid w:val="00546273"/>
    <w:rsid w:val="0054678A"/>
    <w:rsid w:val="00547CA2"/>
    <w:rsid w:val="00551A44"/>
    <w:rsid w:val="00552BBA"/>
    <w:rsid w:val="00552FEC"/>
    <w:rsid w:val="005578D8"/>
    <w:rsid w:val="00563880"/>
    <w:rsid w:val="00563A26"/>
    <w:rsid w:val="00566AFD"/>
    <w:rsid w:val="00566CFA"/>
    <w:rsid w:val="0056706E"/>
    <w:rsid w:val="00567E88"/>
    <w:rsid w:val="0058001E"/>
    <w:rsid w:val="00581EED"/>
    <w:rsid w:val="00584E93"/>
    <w:rsid w:val="005859A1"/>
    <w:rsid w:val="00585B5A"/>
    <w:rsid w:val="00586FFC"/>
    <w:rsid w:val="00590CC3"/>
    <w:rsid w:val="005956E4"/>
    <w:rsid w:val="0059616D"/>
    <w:rsid w:val="005967C7"/>
    <w:rsid w:val="00597500"/>
    <w:rsid w:val="00597739"/>
    <w:rsid w:val="005A00DA"/>
    <w:rsid w:val="005A04DD"/>
    <w:rsid w:val="005A3F76"/>
    <w:rsid w:val="005A6EE4"/>
    <w:rsid w:val="005A7915"/>
    <w:rsid w:val="005B17AC"/>
    <w:rsid w:val="005B1EE4"/>
    <w:rsid w:val="005B3C52"/>
    <w:rsid w:val="005B4090"/>
    <w:rsid w:val="005B586B"/>
    <w:rsid w:val="005C752D"/>
    <w:rsid w:val="005D30A7"/>
    <w:rsid w:val="005E30BA"/>
    <w:rsid w:val="005E7BFF"/>
    <w:rsid w:val="005F0CEB"/>
    <w:rsid w:val="005F5C26"/>
    <w:rsid w:val="00600CAD"/>
    <w:rsid w:val="006040BC"/>
    <w:rsid w:val="00605D2E"/>
    <w:rsid w:val="006112A9"/>
    <w:rsid w:val="00617240"/>
    <w:rsid w:val="00620697"/>
    <w:rsid w:val="00623577"/>
    <w:rsid w:val="00624C26"/>
    <w:rsid w:val="006260B4"/>
    <w:rsid w:val="006271E8"/>
    <w:rsid w:val="0063191D"/>
    <w:rsid w:val="006349BD"/>
    <w:rsid w:val="00635A5A"/>
    <w:rsid w:val="00644C1D"/>
    <w:rsid w:val="00646EBB"/>
    <w:rsid w:val="00650BFE"/>
    <w:rsid w:val="00657A5F"/>
    <w:rsid w:val="00662B17"/>
    <w:rsid w:val="006679A6"/>
    <w:rsid w:val="00672923"/>
    <w:rsid w:val="00676396"/>
    <w:rsid w:val="006841A4"/>
    <w:rsid w:val="006847E1"/>
    <w:rsid w:val="00692503"/>
    <w:rsid w:val="00692CA0"/>
    <w:rsid w:val="00694B9B"/>
    <w:rsid w:val="006A34A3"/>
    <w:rsid w:val="006A4DC1"/>
    <w:rsid w:val="006A5E80"/>
    <w:rsid w:val="006A7BA0"/>
    <w:rsid w:val="006A7DC4"/>
    <w:rsid w:val="006B4260"/>
    <w:rsid w:val="006B4D2D"/>
    <w:rsid w:val="006B56F6"/>
    <w:rsid w:val="006B6EC1"/>
    <w:rsid w:val="006C3BD5"/>
    <w:rsid w:val="006C7CB4"/>
    <w:rsid w:val="006C7F62"/>
    <w:rsid w:val="006D21AD"/>
    <w:rsid w:val="006D26F5"/>
    <w:rsid w:val="006E15E2"/>
    <w:rsid w:val="006E3C49"/>
    <w:rsid w:val="006E593A"/>
    <w:rsid w:val="006E5D3D"/>
    <w:rsid w:val="006E652E"/>
    <w:rsid w:val="006E6A99"/>
    <w:rsid w:val="006E78D2"/>
    <w:rsid w:val="006F5721"/>
    <w:rsid w:val="006F7A66"/>
    <w:rsid w:val="00703E38"/>
    <w:rsid w:val="00712F7B"/>
    <w:rsid w:val="007130D6"/>
    <w:rsid w:val="0071535A"/>
    <w:rsid w:val="00715706"/>
    <w:rsid w:val="00720D33"/>
    <w:rsid w:val="007216BB"/>
    <w:rsid w:val="00722D97"/>
    <w:rsid w:val="007234EA"/>
    <w:rsid w:val="00723F14"/>
    <w:rsid w:val="007301F2"/>
    <w:rsid w:val="00730807"/>
    <w:rsid w:val="007316DF"/>
    <w:rsid w:val="00732F64"/>
    <w:rsid w:val="00736455"/>
    <w:rsid w:val="00736CF1"/>
    <w:rsid w:val="00736FCB"/>
    <w:rsid w:val="00740AAC"/>
    <w:rsid w:val="00740AEC"/>
    <w:rsid w:val="007443D9"/>
    <w:rsid w:val="007448AE"/>
    <w:rsid w:val="00746702"/>
    <w:rsid w:val="0074736A"/>
    <w:rsid w:val="00747E3F"/>
    <w:rsid w:val="00754C97"/>
    <w:rsid w:val="0075723A"/>
    <w:rsid w:val="00761E6D"/>
    <w:rsid w:val="00763395"/>
    <w:rsid w:val="007653DB"/>
    <w:rsid w:val="00766C47"/>
    <w:rsid w:val="007674AA"/>
    <w:rsid w:val="00772840"/>
    <w:rsid w:val="00776076"/>
    <w:rsid w:val="00782085"/>
    <w:rsid w:val="00782440"/>
    <w:rsid w:val="00784A96"/>
    <w:rsid w:val="00787371"/>
    <w:rsid w:val="00795BAD"/>
    <w:rsid w:val="00795ED9"/>
    <w:rsid w:val="007A4A3C"/>
    <w:rsid w:val="007B15B8"/>
    <w:rsid w:val="007B1960"/>
    <w:rsid w:val="007B4899"/>
    <w:rsid w:val="007B676D"/>
    <w:rsid w:val="007C4711"/>
    <w:rsid w:val="007D238F"/>
    <w:rsid w:val="007F04B8"/>
    <w:rsid w:val="007F0DFF"/>
    <w:rsid w:val="007F25FC"/>
    <w:rsid w:val="007F6B5B"/>
    <w:rsid w:val="00802FEC"/>
    <w:rsid w:val="008064E7"/>
    <w:rsid w:val="00810929"/>
    <w:rsid w:val="00812C86"/>
    <w:rsid w:val="00814E3E"/>
    <w:rsid w:val="00820049"/>
    <w:rsid w:val="00820612"/>
    <w:rsid w:val="0082680D"/>
    <w:rsid w:val="00830B1F"/>
    <w:rsid w:val="0083238F"/>
    <w:rsid w:val="00840E1B"/>
    <w:rsid w:val="00841833"/>
    <w:rsid w:val="00841AB5"/>
    <w:rsid w:val="0084422E"/>
    <w:rsid w:val="00844306"/>
    <w:rsid w:val="00847CCC"/>
    <w:rsid w:val="00852CB0"/>
    <w:rsid w:val="008570AF"/>
    <w:rsid w:val="00862AD8"/>
    <w:rsid w:val="008658EF"/>
    <w:rsid w:val="00866774"/>
    <w:rsid w:val="00867577"/>
    <w:rsid w:val="00870B3C"/>
    <w:rsid w:val="00872C97"/>
    <w:rsid w:val="00876822"/>
    <w:rsid w:val="00882313"/>
    <w:rsid w:val="008829FD"/>
    <w:rsid w:val="00883084"/>
    <w:rsid w:val="008847E7"/>
    <w:rsid w:val="00884E15"/>
    <w:rsid w:val="008917DF"/>
    <w:rsid w:val="00891D92"/>
    <w:rsid w:val="008923DA"/>
    <w:rsid w:val="008940EA"/>
    <w:rsid w:val="00894178"/>
    <w:rsid w:val="008961E1"/>
    <w:rsid w:val="00897E80"/>
    <w:rsid w:val="00897F6A"/>
    <w:rsid w:val="008A1714"/>
    <w:rsid w:val="008A252A"/>
    <w:rsid w:val="008A4F10"/>
    <w:rsid w:val="008A6F6B"/>
    <w:rsid w:val="008B4059"/>
    <w:rsid w:val="008B5C09"/>
    <w:rsid w:val="008C2FC6"/>
    <w:rsid w:val="008D4922"/>
    <w:rsid w:val="008D596A"/>
    <w:rsid w:val="008E1981"/>
    <w:rsid w:val="008E1B9F"/>
    <w:rsid w:val="008E3FA1"/>
    <w:rsid w:val="008E5F70"/>
    <w:rsid w:val="008E6909"/>
    <w:rsid w:val="008E7806"/>
    <w:rsid w:val="008F0D23"/>
    <w:rsid w:val="008F2162"/>
    <w:rsid w:val="008F2204"/>
    <w:rsid w:val="008F4400"/>
    <w:rsid w:val="008F4C5E"/>
    <w:rsid w:val="00900E88"/>
    <w:rsid w:val="009016EC"/>
    <w:rsid w:val="0091029B"/>
    <w:rsid w:val="009105E8"/>
    <w:rsid w:val="00912FC3"/>
    <w:rsid w:val="0091321A"/>
    <w:rsid w:val="009141F5"/>
    <w:rsid w:val="00921623"/>
    <w:rsid w:val="00924C2A"/>
    <w:rsid w:val="00927FDE"/>
    <w:rsid w:val="00930FFF"/>
    <w:rsid w:val="009347AE"/>
    <w:rsid w:val="00945417"/>
    <w:rsid w:val="00945A13"/>
    <w:rsid w:val="009535FD"/>
    <w:rsid w:val="00957CAE"/>
    <w:rsid w:val="0096165C"/>
    <w:rsid w:val="00961BE6"/>
    <w:rsid w:val="00966DF5"/>
    <w:rsid w:val="00970C55"/>
    <w:rsid w:val="009760D6"/>
    <w:rsid w:val="00977F3B"/>
    <w:rsid w:val="00977F83"/>
    <w:rsid w:val="009801D5"/>
    <w:rsid w:val="00983B5D"/>
    <w:rsid w:val="00984B3E"/>
    <w:rsid w:val="009960B1"/>
    <w:rsid w:val="009A46CB"/>
    <w:rsid w:val="009A6A2C"/>
    <w:rsid w:val="009B5C8C"/>
    <w:rsid w:val="009B6915"/>
    <w:rsid w:val="009C1353"/>
    <w:rsid w:val="009C13A1"/>
    <w:rsid w:val="009C41AA"/>
    <w:rsid w:val="009C4566"/>
    <w:rsid w:val="009C4A2E"/>
    <w:rsid w:val="009C569E"/>
    <w:rsid w:val="009C5AB5"/>
    <w:rsid w:val="009C7A80"/>
    <w:rsid w:val="009D1E4C"/>
    <w:rsid w:val="009D62A2"/>
    <w:rsid w:val="009E1A42"/>
    <w:rsid w:val="009E3438"/>
    <w:rsid w:val="009E3534"/>
    <w:rsid w:val="009E65E3"/>
    <w:rsid w:val="009E67E0"/>
    <w:rsid w:val="009E7D8C"/>
    <w:rsid w:val="009F05BA"/>
    <w:rsid w:val="009F092F"/>
    <w:rsid w:val="009F7879"/>
    <w:rsid w:val="00A03BA8"/>
    <w:rsid w:val="00A05CB8"/>
    <w:rsid w:val="00A1607D"/>
    <w:rsid w:val="00A166F5"/>
    <w:rsid w:val="00A169F0"/>
    <w:rsid w:val="00A26B09"/>
    <w:rsid w:val="00A27792"/>
    <w:rsid w:val="00A31994"/>
    <w:rsid w:val="00A31A53"/>
    <w:rsid w:val="00A345E0"/>
    <w:rsid w:val="00A36459"/>
    <w:rsid w:val="00A3780D"/>
    <w:rsid w:val="00A42893"/>
    <w:rsid w:val="00A5108A"/>
    <w:rsid w:val="00A5174F"/>
    <w:rsid w:val="00A52C1D"/>
    <w:rsid w:val="00A548C6"/>
    <w:rsid w:val="00A55991"/>
    <w:rsid w:val="00A56490"/>
    <w:rsid w:val="00A56751"/>
    <w:rsid w:val="00A609A3"/>
    <w:rsid w:val="00A6212C"/>
    <w:rsid w:val="00A629A9"/>
    <w:rsid w:val="00A63067"/>
    <w:rsid w:val="00A63107"/>
    <w:rsid w:val="00A63627"/>
    <w:rsid w:val="00A63941"/>
    <w:rsid w:val="00A66756"/>
    <w:rsid w:val="00A67106"/>
    <w:rsid w:val="00A711E3"/>
    <w:rsid w:val="00A724CF"/>
    <w:rsid w:val="00A736AF"/>
    <w:rsid w:val="00A76089"/>
    <w:rsid w:val="00A80F27"/>
    <w:rsid w:val="00A8273E"/>
    <w:rsid w:val="00A83497"/>
    <w:rsid w:val="00A85F59"/>
    <w:rsid w:val="00A8758E"/>
    <w:rsid w:val="00A931AF"/>
    <w:rsid w:val="00A93F4D"/>
    <w:rsid w:val="00A964BF"/>
    <w:rsid w:val="00AA057C"/>
    <w:rsid w:val="00AA0E12"/>
    <w:rsid w:val="00AB1F62"/>
    <w:rsid w:val="00AB3424"/>
    <w:rsid w:val="00AB437A"/>
    <w:rsid w:val="00AB4CB5"/>
    <w:rsid w:val="00AB5EAF"/>
    <w:rsid w:val="00AB64B6"/>
    <w:rsid w:val="00AB795F"/>
    <w:rsid w:val="00AC0D69"/>
    <w:rsid w:val="00AC163B"/>
    <w:rsid w:val="00AC5556"/>
    <w:rsid w:val="00AD3860"/>
    <w:rsid w:val="00AD4EFB"/>
    <w:rsid w:val="00AE2068"/>
    <w:rsid w:val="00AE4772"/>
    <w:rsid w:val="00AF19DB"/>
    <w:rsid w:val="00AF1F34"/>
    <w:rsid w:val="00AF1F4C"/>
    <w:rsid w:val="00AF3D75"/>
    <w:rsid w:val="00AF7CEB"/>
    <w:rsid w:val="00B003CD"/>
    <w:rsid w:val="00B019D3"/>
    <w:rsid w:val="00B0754C"/>
    <w:rsid w:val="00B07B2D"/>
    <w:rsid w:val="00B15A4F"/>
    <w:rsid w:val="00B171AE"/>
    <w:rsid w:val="00B275BD"/>
    <w:rsid w:val="00B310E6"/>
    <w:rsid w:val="00B31E51"/>
    <w:rsid w:val="00B32F8B"/>
    <w:rsid w:val="00B34454"/>
    <w:rsid w:val="00B37518"/>
    <w:rsid w:val="00B37B2D"/>
    <w:rsid w:val="00B41327"/>
    <w:rsid w:val="00B42C60"/>
    <w:rsid w:val="00B43E43"/>
    <w:rsid w:val="00B442C4"/>
    <w:rsid w:val="00B4562C"/>
    <w:rsid w:val="00B47DD4"/>
    <w:rsid w:val="00B54E62"/>
    <w:rsid w:val="00B57DA2"/>
    <w:rsid w:val="00B61B77"/>
    <w:rsid w:val="00B64216"/>
    <w:rsid w:val="00B65E1B"/>
    <w:rsid w:val="00B71455"/>
    <w:rsid w:val="00B724CB"/>
    <w:rsid w:val="00B7467C"/>
    <w:rsid w:val="00B802FB"/>
    <w:rsid w:val="00B80633"/>
    <w:rsid w:val="00B81924"/>
    <w:rsid w:val="00B8309D"/>
    <w:rsid w:val="00B94E55"/>
    <w:rsid w:val="00BA21B4"/>
    <w:rsid w:val="00BA4116"/>
    <w:rsid w:val="00BA5D90"/>
    <w:rsid w:val="00BA7736"/>
    <w:rsid w:val="00BB0854"/>
    <w:rsid w:val="00BB3C39"/>
    <w:rsid w:val="00BC588C"/>
    <w:rsid w:val="00BD1B46"/>
    <w:rsid w:val="00BD4826"/>
    <w:rsid w:val="00BD4A73"/>
    <w:rsid w:val="00BD5F22"/>
    <w:rsid w:val="00BF05BB"/>
    <w:rsid w:val="00BF0D1E"/>
    <w:rsid w:val="00BF10F4"/>
    <w:rsid w:val="00BF53F6"/>
    <w:rsid w:val="00BF663D"/>
    <w:rsid w:val="00C00870"/>
    <w:rsid w:val="00C028F6"/>
    <w:rsid w:val="00C02D30"/>
    <w:rsid w:val="00C03199"/>
    <w:rsid w:val="00C04A89"/>
    <w:rsid w:val="00C05D7D"/>
    <w:rsid w:val="00C101F6"/>
    <w:rsid w:val="00C15C87"/>
    <w:rsid w:val="00C16C63"/>
    <w:rsid w:val="00C230C2"/>
    <w:rsid w:val="00C23651"/>
    <w:rsid w:val="00C255CC"/>
    <w:rsid w:val="00C25A21"/>
    <w:rsid w:val="00C2684E"/>
    <w:rsid w:val="00C27E59"/>
    <w:rsid w:val="00C30FF1"/>
    <w:rsid w:val="00C3161E"/>
    <w:rsid w:val="00C37520"/>
    <w:rsid w:val="00C41EB9"/>
    <w:rsid w:val="00C42027"/>
    <w:rsid w:val="00C42CB4"/>
    <w:rsid w:val="00C44207"/>
    <w:rsid w:val="00C4470C"/>
    <w:rsid w:val="00C50027"/>
    <w:rsid w:val="00C52AB7"/>
    <w:rsid w:val="00C54417"/>
    <w:rsid w:val="00C5612A"/>
    <w:rsid w:val="00C57B71"/>
    <w:rsid w:val="00C57C25"/>
    <w:rsid w:val="00C66620"/>
    <w:rsid w:val="00C70E16"/>
    <w:rsid w:val="00C74F03"/>
    <w:rsid w:val="00C77810"/>
    <w:rsid w:val="00C80D83"/>
    <w:rsid w:val="00C81070"/>
    <w:rsid w:val="00C821D9"/>
    <w:rsid w:val="00C83106"/>
    <w:rsid w:val="00C841C0"/>
    <w:rsid w:val="00C865EF"/>
    <w:rsid w:val="00C90CB5"/>
    <w:rsid w:val="00C91F3B"/>
    <w:rsid w:val="00C95E8D"/>
    <w:rsid w:val="00C970F7"/>
    <w:rsid w:val="00CA0DAB"/>
    <w:rsid w:val="00CA32DB"/>
    <w:rsid w:val="00CA3E96"/>
    <w:rsid w:val="00CA5C70"/>
    <w:rsid w:val="00CA643C"/>
    <w:rsid w:val="00CB3E0B"/>
    <w:rsid w:val="00CB6C14"/>
    <w:rsid w:val="00CB7560"/>
    <w:rsid w:val="00CC1675"/>
    <w:rsid w:val="00CC1B77"/>
    <w:rsid w:val="00CC2403"/>
    <w:rsid w:val="00CC2777"/>
    <w:rsid w:val="00CC411C"/>
    <w:rsid w:val="00CC4F04"/>
    <w:rsid w:val="00CD338A"/>
    <w:rsid w:val="00CD514B"/>
    <w:rsid w:val="00CD6C81"/>
    <w:rsid w:val="00CE0596"/>
    <w:rsid w:val="00CE0E5F"/>
    <w:rsid w:val="00CE26B4"/>
    <w:rsid w:val="00CF4D39"/>
    <w:rsid w:val="00CF7967"/>
    <w:rsid w:val="00D0098A"/>
    <w:rsid w:val="00D01D6F"/>
    <w:rsid w:val="00D06350"/>
    <w:rsid w:val="00D07D2A"/>
    <w:rsid w:val="00D1039D"/>
    <w:rsid w:val="00D14DAF"/>
    <w:rsid w:val="00D15099"/>
    <w:rsid w:val="00D15E0D"/>
    <w:rsid w:val="00D160F1"/>
    <w:rsid w:val="00D20118"/>
    <w:rsid w:val="00D225B9"/>
    <w:rsid w:val="00D247C0"/>
    <w:rsid w:val="00D25572"/>
    <w:rsid w:val="00D3527F"/>
    <w:rsid w:val="00D37A59"/>
    <w:rsid w:val="00D40D4C"/>
    <w:rsid w:val="00D438EE"/>
    <w:rsid w:val="00D54CF4"/>
    <w:rsid w:val="00D56360"/>
    <w:rsid w:val="00D57181"/>
    <w:rsid w:val="00D72AF9"/>
    <w:rsid w:val="00D73DA3"/>
    <w:rsid w:val="00D77403"/>
    <w:rsid w:val="00D8130D"/>
    <w:rsid w:val="00D8135D"/>
    <w:rsid w:val="00D82320"/>
    <w:rsid w:val="00D8403C"/>
    <w:rsid w:val="00D84ED5"/>
    <w:rsid w:val="00D92BE5"/>
    <w:rsid w:val="00D933DF"/>
    <w:rsid w:val="00DA07DF"/>
    <w:rsid w:val="00DA3EE8"/>
    <w:rsid w:val="00DA43AF"/>
    <w:rsid w:val="00DA554C"/>
    <w:rsid w:val="00DB1F80"/>
    <w:rsid w:val="00DB2FF8"/>
    <w:rsid w:val="00DB46F8"/>
    <w:rsid w:val="00DC0877"/>
    <w:rsid w:val="00DC3255"/>
    <w:rsid w:val="00DC5464"/>
    <w:rsid w:val="00DC5B46"/>
    <w:rsid w:val="00DD0B30"/>
    <w:rsid w:val="00DD26F2"/>
    <w:rsid w:val="00DD365B"/>
    <w:rsid w:val="00DD5A28"/>
    <w:rsid w:val="00DD67F2"/>
    <w:rsid w:val="00DE591D"/>
    <w:rsid w:val="00DF1FBB"/>
    <w:rsid w:val="00DF26D6"/>
    <w:rsid w:val="00E00992"/>
    <w:rsid w:val="00E03375"/>
    <w:rsid w:val="00E10920"/>
    <w:rsid w:val="00E12378"/>
    <w:rsid w:val="00E13BAC"/>
    <w:rsid w:val="00E25185"/>
    <w:rsid w:val="00E27235"/>
    <w:rsid w:val="00E27A05"/>
    <w:rsid w:val="00E336FC"/>
    <w:rsid w:val="00E373CF"/>
    <w:rsid w:val="00E53F8A"/>
    <w:rsid w:val="00E54BAB"/>
    <w:rsid w:val="00E56FB2"/>
    <w:rsid w:val="00E57CB6"/>
    <w:rsid w:val="00E659C6"/>
    <w:rsid w:val="00E67874"/>
    <w:rsid w:val="00E71085"/>
    <w:rsid w:val="00E734A3"/>
    <w:rsid w:val="00E73A1B"/>
    <w:rsid w:val="00E7443D"/>
    <w:rsid w:val="00E8084B"/>
    <w:rsid w:val="00E836B3"/>
    <w:rsid w:val="00E91B1C"/>
    <w:rsid w:val="00E91B27"/>
    <w:rsid w:val="00E94D04"/>
    <w:rsid w:val="00E95372"/>
    <w:rsid w:val="00E95890"/>
    <w:rsid w:val="00E96537"/>
    <w:rsid w:val="00E96BE4"/>
    <w:rsid w:val="00EA1721"/>
    <w:rsid w:val="00EA46E7"/>
    <w:rsid w:val="00EA60FF"/>
    <w:rsid w:val="00EA66B9"/>
    <w:rsid w:val="00EA7542"/>
    <w:rsid w:val="00EB5FD4"/>
    <w:rsid w:val="00EC0F1A"/>
    <w:rsid w:val="00ED06F1"/>
    <w:rsid w:val="00ED2845"/>
    <w:rsid w:val="00ED28CB"/>
    <w:rsid w:val="00ED39BC"/>
    <w:rsid w:val="00ED6416"/>
    <w:rsid w:val="00ED6649"/>
    <w:rsid w:val="00ED6F8B"/>
    <w:rsid w:val="00ED7942"/>
    <w:rsid w:val="00EE1966"/>
    <w:rsid w:val="00EE42CB"/>
    <w:rsid w:val="00F00356"/>
    <w:rsid w:val="00F00714"/>
    <w:rsid w:val="00F017D6"/>
    <w:rsid w:val="00F01CE0"/>
    <w:rsid w:val="00F02F64"/>
    <w:rsid w:val="00F05A5F"/>
    <w:rsid w:val="00F06D56"/>
    <w:rsid w:val="00F10C9E"/>
    <w:rsid w:val="00F110BF"/>
    <w:rsid w:val="00F11EA8"/>
    <w:rsid w:val="00F1505F"/>
    <w:rsid w:val="00F16ECA"/>
    <w:rsid w:val="00F24106"/>
    <w:rsid w:val="00F24F60"/>
    <w:rsid w:val="00F267C7"/>
    <w:rsid w:val="00F27345"/>
    <w:rsid w:val="00F2741E"/>
    <w:rsid w:val="00F27E66"/>
    <w:rsid w:val="00F338AA"/>
    <w:rsid w:val="00F42D98"/>
    <w:rsid w:val="00F444AB"/>
    <w:rsid w:val="00F4558E"/>
    <w:rsid w:val="00F50326"/>
    <w:rsid w:val="00F50338"/>
    <w:rsid w:val="00F530B5"/>
    <w:rsid w:val="00F5443F"/>
    <w:rsid w:val="00F54522"/>
    <w:rsid w:val="00F5620A"/>
    <w:rsid w:val="00F640A9"/>
    <w:rsid w:val="00F65623"/>
    <w:rsid w:val="00F670EE"/>
    <w:rsid w:val="00F76913"/>
    <w:rsid w:val="00F776C8"/>
    <w:rsid w:val="00F81491"/>
    <w:rsid w:val="00F8293C"/>
    <w:rsid w:val="00F85066"/>
    <w:rsid w:val="00F87515"/>
    <w:rsid w:val="00F87581"/>
    <w:rsid w:val="00F91CB1"/>
    <w:rsid w:val="00F953BD"/>
    <w:rsid w:val="00FA331D"/>
    <w:rsid w:val="00FA5205"/>
    <w:rsid w:val="00FA5B8E"/>
    <w:rsid w:val="00FA67C0"/>
    <w:rsid w:val="00FB270E"/>
    <w:rsid w:val="00FB527A"/>
    <w:rsid w:val="00FB6D0C"/>
    <w:rsid w:val="00FC0C56"/>
    <w:rsid w:val="00FC4372"/>
    <w:rsid w:val="00FD0095"/>
    <w:rsid w:val="00FD146F"/>
    <w:rsid w:val="00FD2A1D"/>
    <w:rsid w:val="00FD4415"/>
    <w:rsid w:val="00FE0146"/>
    <w:rsid w:val="00FE1148"/>
    <w:rsid w:val="00FE116E"/>
    <w:rsid w:val="00FE480C"/>
    <w:rsid w:val="00FE6D88"/>
    <w:rsid w:val="00FF300E"/>
    <w:rsid w:val="00FF4202"/>
    <w:rsid w:val="00FF4777"/>
    <w:rsid w:val="00FF4A3F"/>
    <w:rsid w:val="00FF4B9B"/>
    <w:rsid w:val="00FF590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97F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97F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897F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7513"/>
    <w:pPr>
      <w:spacing w:after="120" w:line="480" w:lineRule="auto"/>
      <w:ind w:leftChars="200" w:left="480"/>
    </w:pPr>
  </w:style>
  <w:style w:type="paragraph" w:styleId="a3">
    <w:name w:val="annotation text"/>
    <w:basedOn w:val="a"/>
    <w:link w:val="a4"/>
    <w:semiHidden/>
    <w:rsid w:val="001A2310"/>
  </w:style>
  <w:style w:type="paragraph" w:styleId="Web">
    <w:name w:val="Normal (Web)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Date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qFormat/>
    <w:rsid w:val="00CC2403"/>
    <w:rPr>
      <w:b/>
      <w:bCs/>
    </w:rPr>
  </w:style>
  <w:style w:type="paragraph" w:styleId="a7">
    <w:name w:val="Body Text Indent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rsid w:val="00CC2403"/>
    <w:pPr>
      <w:spacing w:after="120" w:line="480" w:lineRule="auto"/>
    </w:pPr>
  </w:style>
  <w:style w:type="paragraph" w:styleId="31">
    <w:name w:val="Body Text 3"/>
    <w:basedOn w:val="a"/>
    <w:rsid w:val="00CC2403"/>
    <w:pPr>
      <w:spacing w:after="120"/>
    </w:pPr>
    <w:rPr>
      <w:sz w:val="16"/>
      <w:szCs w:val="16"/>
    </w:rPr>
  </w:style>
  <w:style w:type="paragraph" w:styleId="a8">
    <w:name w:val="Body Text"/>
    <w:basedOn w:val="a"/>
    <w:rsid w:val="00CC2403"/>
    <w:pPr>
      <w:spacing w:after="120"/>
    </w:pPr>
  </w:style>
  <w:style w:type="paragraph" w:styleId="a9">
    <w:name w:val="footer"/>
    <w:basedOn w:val="a"/>
    <w:rsid w:val="00CC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C2403"/>
  </w:style>
  <w:style w:type="paragraph" w:styleId="ab">
    <w:name w:val="Balloon Text"/>
    <w:basedOn w:val="a"/>
    <w:semiHidden/>
    <w:rsid w:val="000D6046"/>
    <w:rPr>
      <w:rFonts w:ascii="Arial" w:hAnsi="Arial"/>
      <w:sz w:val="18"/>
      <w:szCs w:val="18"/>
    </w:rPr>
  </w:style>
  <w:style w:type="paragraph" w:styleId="ac">
    <w:name w:val="header"/>
    <w:basedOn w:val="a"/>
    <w:rsid w:val="00F4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F5620A"/>
    <w:rPr>
      <w:color w:val="0000FF"/>
      <w:u w:val="single"/>
    </w:rPr>
  </w:style>
  <w:style w:type="table" w:styleId="ae">
    <w:name w:val="Table Grid"/>
    <w:basedOn w:val="a1"/>
    <w:rsid w:val="00DA3E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66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customStyle="1" w:styleId="reference">
    <w:name w:val="reference"/>
    <w:basedOn w:val="a"/>
    <w:rsid w:val="00A66756"/>
    <w:pPr>
      <w:ind w:left="482" w:hanging="482"/>
    </w:pPr>
    <w:rPr>
      <w:rFonts w:eastAsia="標楷體"/>
      <w:szCs w:val="20"/>
    </w:rPr>
  </w:style>
  <w:style w:type="character" w:customStyle="1" w:styleId="style121">
    <w:name w:val="style121"/>
    <w:rsid w:val="00A66756"/>
    <w:rPr>
      <w:color w:val="FFFFFF"/>
      <w:sz w:val="29"/>
      <w:szCs w:val="29"/>
    </w:rPr>
  </w:style>
  <w:style w:type="paragraph" w:styleId="af">
    <w:name w:val="List Paragraph"/>
    <w:basedOn w:val="a"/>
    <w:uiPriority w:val="34"/>
    <w:qFormat/>
    <w:rsid w:val="00ED6F8B"/>
    <w:pPr>
      <w:ind w:leftChars="200" w:left="480"/>
    </w:pPr>
  </w:style>
  <w:style w:type="character" w:styleId="af0">
    <w:name w:val="annotation reference"/>
    <w:basedOn w:val="a0"/>
    <w:semiHidden/>
    <w:unhideWhenUsed/>
    <w:rsid w:val="00473BA1"/>
    <w:rPr>
      <w:sz w:val="18"/>
      <w:szCs w:val="18"/>
    </w:rPr>
  </w:style>
  <w:style w:type="paragraph" w:styleId="af1">
    <w:name w:val="annotation subject"/>
    <w:basedOn w:val="a3"/>
    <w:next w:val="a3"/>
    <w:link w:val="af2"/>
    <w:semiHidden/>
    <w:unhideWhenUsed/>
    <w:rsid w:val="00473BA1"/>
    <w:rPr>
      <w:b/>
      <w:bCs/>
    </w:rPr>
  </w:style>
  <w:style w:type="character" w:customStyle="1" w:styleId="a4">
    <w:name w:val="註解文字 字元"/>
    <w:basedOn w:val="a0"/>
    <w:link w:val="a3"/>
    <w:semiHidden/>
    <w:rsid w:val="00473BA1"/>
    <w:rPr>
      <w:kern w:val="2"/>
      <w:sz w:val="24"/>
      <w:szCs w:val="24"/>
    </w:rPr>
  </w:style>
  <w:style w:type="character" w:customStyle="1" w:styleId="af2">
    <w:name w:val="註解主旨 字元"/>
    <w:basedOn w:val="a4"/>
    <w:link w:val="af1"/>
    <w:semiHidden/>
    <w:rsid w:val="00473BA1"/>
    <w:rPr>
      <w:b/>
      <w:bCs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650BFE"/>
    <w:rPr>
      <w:color w:val="605E5C"/>
      <w:shd w:val="clear" w:color="auto" w:fill="E1DFDD"/>
    </w:rPr>
  </w:style>
  <w:style w:type="paragraph" w:customStyle="1" w:styleId="Default">
    <w:name w:val="Default"/>
    <w:rsid w:val="008A1714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97F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97F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897F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7513"/>
    <w:pPr>
      <w:spacing w:after="120" w:line="480" w:lineRule="auto"/>
      <w:ind w:leftChars="200" w:left="480"/>
    </w:pPr>
  </w:style>
  <w:style w:type="paragraph" w:styleId="a3">
    <w:name w:val="annotation text"/>
    <w:basedOn w:val="a"/>
    <w:link w:val="a4"/>
    <w:semiHidden/>
    <w:rsid w:val="001A2310"/>
  </w:style>
  <w:style w:type="paragraph" w:styleId="Web">
    <w:name w:val="Normal (Web)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Date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qFormat/>
    <w:rsid w:val="00CC2403"/>
    <w:rPr>
      <w:b/>
      <w:bCs/>
    </w:rPr>
  </w:style>
  <w:style w:type="paragraph" w:styleId="a7">
    <w:name w:val="Body Text Indent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rsid w:val="00CC2403"/>
    <w:pPr>
      <w:spacing w:after="120" w:line="480" w:lineRule="auto"/>
    </w:pPr>
  </w:style>
  <w:style w:type="paragraph" w:styleId="31">
    <w:name w:val="Body Text 3"/>
    <w:basedOn w:val="a"/>
    <w:rsid w:val="00CC2403"/>
    <w:pPr>
      <w:spacing w:after="120"/>
    </w:pPr>
    <w:rPr>
      <w:sz w:val="16"/>
      <w:szCs w:val="16"/>
    </w:rPr>
  </w:style>
  <w:style w:type="paragraph" w:styleId="a8">
    <w:name w:val="Body Text"/>
    <w:basedOn w:val="a"/>
    <w:rsid w:val="00CC2403"/>
    <w:pPr>
      <w:spacing w:after="120"/>
    </w:pPr>
  </w:style>
  <w:style w:type="paragraph" w:styleId="a9">
    <w:name w:val="footer"/>
    <w:basedOn w:val="a"/>
    <w:rsid w:val="00CC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C2403"/>
  </w:style>
  <w:style w:type="paragraph" w:styleId="ab">
    <w:name w:val="Balloon Text"/>
    <w:basedOn w:val="a"/>
    <w:semiHidden/>
    <w:rsid w:val="000D6046"/>
    <w:rPr>
      <w:rFonts w:ascii="Arial" w:hAnsi="Arial"/>
      <w:sz w:val="18"/>
      <w:szCs w:val="18"/>
    </w:rPr>
  </w:style>
  <w:style w:type="paragraph" w:styleId="ac">
    <w:name w:val="header"/>
    <w:basedOn w:val="a"/>
    <w:rsid w:val="00F4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F5620A"/>
    <w:rPr>
      <w:color w:val="0000FF"/>
      <w:u w:val="single"/>
    </w:rPr>
  </w:style>
  <w:style w:type="table" w:styleId="ae">
    <w:name w:val="Table Grid"/>
    <w:basedOn w:val="a1"/>
    <w:rsid w:val="00DA3E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66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customStyle="1" w:styleId="reference">
    <w:name w:val="reference"/>
    <w:basedOn w:val="a"/>
    <w:rsid w:val="00A66756"/>
    <w:pPr>
      <w:ind w:left="482" w:hanging="482"/>
    </w:pPr>
    <w:rPr>
      <w:rFonts w:eastAsia="標楷體"/>
      <w:szCs w:val="20"/>
    </w:rPr>
  </w:style>
  <w:style w:type="character" w:customStyle="1" w:styleId="style121">
    <w:name w:val="style121"/>
    <w:rsid w:val="00A66756"/>
    <w:rPr>
      <w:color w:val="FFFFFF"/>
      <w:sz w:val="29"/>
      <w:szCs w:val="29"/>
    </w:rPr>
  </w:style>
  <w:style w:type="paragraph" w:styleId="af">
    <w:name w:val="List Paragraph"/>
    <w:basedOn w:val="a"/>
    <w:uiPriority w:val="34"/>
    <w:qFormat/>
    <w:rsid w:val="00ED6F8B"/>
    <w:pPr>
      <w:ind w:leftChars="200" w:left="480"/>
    </w:pPr>
  </w:style>
  <w:style w:type="character" w:styleId="af0">
    <w:name w:val="annotation reference"/>
    <w:basedOn w:val="a0"/>
    <w:semiHidden/>
    <w:unhideWhenUsed/>
    <w:rsid w:val="00473BA1"/>
    <w:rPr>
      <w:sz w:val="18"/>
      <w:szCs w:val="18"/>
    </w:rPr>
  </w:style>
  <w:style w:type="paragraph" w:styleId="af1">
    <w:name w:val="annotation subject"/>
    <w:basedOn w:val="a3"/>
    <w:next w:val="a3"/>
    <w:link w:val="af2"/>
    <w:semiHidden/>
    <w:unhideWhenUsed/>
    <w:rsid w:val="00473BA1"/>
    <w:rPr>
      <w:b/>
      <w:bCs/>
    </w:rPr>
  </w:style>
  <w:style w:type="character" w:customStyle="1" w:styleId="a4">
    <w:name w:val="註解文字 字元"/>
    <w:basedOn w:val="a0"/>
    <w:link w:val="a3"/>
    <w:semiHidden/>
    <w:rsid w:val="00473BA1"/>
    <w:rPr>
      <w:kern w:val="2"/>
      <w:sz w:val="24"/>
      <w:szCs w:val="24"/>
    </w:rPr>
  </w:style>
  <w:style w:type="character" w:customStyle="1" w:styleId="af2">
    <w:name w:val="註解主旨 字元"/>
    <w:basedOn w:val="a4"/>
    <w:link w:val="af1"/>
    <w:semiHidden/>
    <w:rsid w:val="00473BA1"/>
    <w:rPr>
      <w:b/>
      <w:bCs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650BFE"/>
    <w:rPr>
      <w:color w:val="605E5C"/>
      <w:shd w:val="clear" w:color="auto" w:fill="E1DFDD"/>
    </w:rPr>
  </w:style>
  <w:style w:type="paragraph" w:customStyle="1" w:styleId="Default">
    <w:name w:val="Default"/>
    <w:rsid w:val="008A1714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586E-E179-4CB7-A978-2143DBA3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Links>
    <vt:vector size="18" baseType="variant">
      <vt:variant>
        <vt:i4>2293884</vt:i4>
      </vt:variant>
      <vt:variant>
        <vt:i4>6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http://www.ncyu.edu.tw/giee/gradation.aspx?site_content_sn=2601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http://www.ncyu.edu.tw/giee/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user</cp:lastModifiedBy>
  <cp:revision>4</cp:revision>
  <cp:lastPrinted>2018-09-26T02:44:00Z</cp:lastPrinted>
  <dcterms:created xsi:type="dcterms:W3CDTF">2018-09-26T02:44:00Z</dcterms:created>
  <dcterms:modified xsi:type="dcterms:W3CDTF">2018-09-26T03:29:00Z</dcterms:modified>
</cp:coreProperties>
</file>