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4528C" w14:textId="637505A6" w:rsidR="00F9589C" w:rsidRPr="00257F33" w:rsidRDefault="00F9589C" w:rsidP="00F9589C">
      <w:pPr>
        <w:pStyle w:val="A3"/>
        <w:pageBreakBefore/>
        <w:spacing w:before="120" w:after="120"/>
        <w:rPr>
          <w:rStyle w:val="a4"/>
          <w:rFonts w:ascii="標楷體" w:eastAsia="標楷體" w:hAnsi="標楷體"/>
          <w:bCs/>
        </w:rPr>
      </w:pPr>
      <w:bookmarkStart w:id="0" w:name="_GoBack"/>
      <w:bookmarkEnd w:id="0"/>
      <w:r w:rsidRPr="00257F33">
        <w:rPr>
          <w:rStyle w:val="a4"/>
          <w:rFonts w:ascii="標楷體" w:eastAsia="標楷體" w:hAnsi="標楷體"/>
          <w:bCs/>
          <w:lang w:val="zh-TW"/>
        </w:rPr>
        <w:t>十一、會議議程：</w:t>
      </w:r>
      <w:r w:rsidRPr="00257F33">
        <w:rPr>
          <w:rStyle w:val="a4"/>
          <w:rFonts w:ascii="標楷體" w:eastAsia="標楷體" w:hAnsi="標楷體"/>
          <w:bCs/>
        </w:rPr>
        <w:t>2022</w:t>
      </w:r>
      <w:r w:rsidRPr="00257F33">
        <w:rPr>
          <w:rStyle w:val="a4"/>
          <w:rFonts w:ascii="標楷體" w:eastAsia="標楷體" w:hAnsi="標楷體"/>
          <w:bCs/>
          <w:lang w:val="zh-TW"/>
        </w:rPr>
        <w:t>年</w:t>
      </w:r>
      <w:r w:rsidRPr="00257F33">
        <w:rPr>
          <w:rStyle w:val="a4"/>
          <w:rFonts w:ascii="標楷體" w:eastAsia="標楷體" w:hAnsi="標楷體"/>
          <w:bCs/>
        </w:rPr>
        <w:t>5</w:t>
      </w:r>
      <w:r w:rsidRPr="00257F33">
        <w:rPr>
          <w:rStyle w:val="a4"/>
          <w:rFonts w:ascii="標楷體" w:eastAsia="標楷體" w:hAnsi="標楷體"/>
          <w:bCs/>
          <w:lang w:val="zh-TW"/>
        </w:rPr>
        <w:t>月</w:t>
      </w:r>
      <w:r w:rsidRPr="00257F33">
        <w:rPr>
          <w:rStyle w:val="a4"/>
          <w:rFonts w:ascii="標楷體" w:eastAsia="標楷體" w:hAnsi="標楷體" w:hint="eastAsia"/>
          <w:bCs/>
        </w:rPr>
        <w:t>14</w:t>
      </w:r>
      <w:r w:rsidRPr="00257F33">
        <w:rPr>
          <w:rStyle w:val="a4"/>
          <w:rFonts w:ascii="標楷體" w:eastAsia="標楷體" w:hAnsi="標楷體"/>
          <w:bCs/>
          <w:lang w:val="zh-TW"/>
        </w:rPr>
        <w:t>日（六）</w:t>
      </w:r>
    </w:p>
    <w:p w14:paraId="4F1FACC9" w14:textId="77777777" w:rsidR="00F9589C" w:rsidRPr="00257F33" w:rsidRDefault="00F9589C" w:rsidP="00F9589C">
      <w:pPr>
        <w:spacing w:before="120" w:after="120"/>
        <w:jc w:val="center"/>
        <w:rPr>
          <w:rStyle w:val="a4"/>
          <w:rFonts w:ascii="標楷體" w:eastAsia="標楷體" w:hAnsi="標楷體" w:cs="Times New Roman" w:hint="default"/>
          <w:bCs/>
          <w:sz w:val="40"/>
          <w:szCs w:val="40"/>
        </w:rPr>
      </w:pPr>
      <w:r w:rsidRPr="00257F33">
        <w:rPr>
          <w:rStyle w:val="a4"/>
          <w:rFonts w:ascii="標楷體" w:eastAsia="標楷體" w:hAnsi="標楷體"/>
          <w:bCs/>
          <w:sz w:val="40"/>
          <w:szCs w:val="40"/>
        </w:rPr>
        <w:t>2022年優質幼兒教育學術研討會會議議程</w:t>
      </w:r>
    </w:p>
    <w:p w14:paraId="0D347264" w14:textId="77777777" w:rsidR="00F9589C" w:rsidRPr="00257F33" w:rsidRDefault="00F9589C" w:rsidP="00F9589C">
      <w:pPr>
        <w:rPr>
          <w:rFonts w:ascii="標楷體" w:eastAsia="標楷體" w:hAnsi="標楷體" w:hint="default"/>
          <w:bCs/>
          <w:color w:val="000000" w:themeColor="text1"/>
          <w:sz w:val="24"/>
          <w:szCs w:val="24"/>
        </w:rPr>
      </w:pPr>
      <w:r w:rsidRPr="00257F33">
        <w:rPr>
          <w:rStyle w:val="a4"/>
          <w:rFonts w:ascii="標楷體" w:eastAsia="標楷體" w:hAnsi="標楷體"/>
          <w:bCs/>
          <w:sz w:val="24"/>
          <w:szCs w:val="24"/>
        </w:rPr>
        <w:t>日期：</w:t>
      </w:r>
      <w:r w:rsidRPr="00257F33">
        <w:rPr>
          <w:rStyle w:val="a4"/>
          <w:rFonts w:ascii="標楷體" w:eastAsia="標楷體" w:hAnsi="標楷體"/>
          <w:bCs/>
          <w:sz w:val="24"/>
          <w:szCs w:val="24"/>
          <w:lang w:val="en-US"/>
        </w:rPr>
        <w:t>2022</w:t>
      </w:r>
      <w:r w:rsidRPr="00257F33">
        <w:rPr>
          <w:rStyle w:val="a4"/>
          <w:rFonts w:ascii="標楷體" w:eastAsia="標楷體" w:hAnsi="標楷體"/>
          <w:bCs/>
          <w:sz w:val="24"/>
          <w:szCs w:val="24"/>
        </w:rPr>
        <w:t>年</w:t>
      </w:r>
      <w:r w:rsidRPr="00257F33">
        <w:rPr>
          <w:rStyle w:val="a4"/>
          <w:rFonts w:ascii="標楷體" w:eastAsia="標楷體" w:hAnsi="標楷體"/>
          <w:bCs/>
          <w:sz w:val="24"/>
          <w:szCs w:val="24"/>
          <w:lang w:val="en-US"/>
        </w:rPr>
        <w:t>5</w:t>
      </w:r>
      <w:r w:rsidRPr="00257F33">
        <w:rPr>
          <w:rStyle w:val="a4"/>
          <w:rFonts w:ascii="標楷體" w:eastAsia="標楷體" w:hAnsi="標楷體"/>
          <w:bCs/>
          <w:sz w:val="24"/>
          <w:szCs w:val="24"/>
        </w:rPr>
        <w:t>月</w:t>
      </w:r>
      <w:r w:rsidRPr="00257F33">
        <w:rPr>
          <w:rStyle w:val="a4"/>
          <w:rFonts w:ascii="標楷體" w:eastAsia="標楷體" w:hAnsi="標楷體"/>
          <w:bCs/>
          <w:sz w:val="24"/>
          <w:szCs w:val="24"/>
          <w:lang w:val="en-US"/>
        </w:rPr>
        <w:t>14</w:t>
      </w:r>
      <w:r w:rsidRPr="00257F33">
        <w:rPr>
          <w:rStyle w:val="a4"/>
          <w:rFonts w:ascii="標楷體" w:eastAsia="標楷體" w:hAnsi="標楷體"/>
          <w:bCs/>
          <w:sz w:val="24"/>
          <w:szCs w:val="24"/>
        </w:rPr>
        <w:t>日（六）</w:t>
      </w:r>
    </w:p>
    <w:p w14:paraId="3F06731E" w14:textId="15633C67" w:rsidR="009C43FE" w:rsidRDefault="009C43FE" w:rsidP="00F9589C">
      <w:pPr>
        <w:tabs>
          <w:tab w:val="left" w:pos="720"/>
          <w:tab w:val="left" w:pos="1440"/>
          <w:tab w:val="left" w:pos="2160"/>
          <w:tab w:val="left" w:pos="2880"/>
          <w:tab w:val="left" w:pos="3600"/>
          <w:tab w:val="left" w:pos="4320"/>
          <w:tab w:val="left" w:pos="5040"/>
          <w:tab w:val="left" w:pos="5760"/>
          <w:tab w:val="left" w:pos="7200"/>
          <w:tab w:val="left" w:pos="7920"/>
          <w:tab w:val="left" w:pos="8564"/>
        </w:tabs>
        <w:spacing w:line="360" w:lineRule="auto"/>
        <w:rPr>
          <w:rStyle w:val="a4"/>
          <w:rFonts w:ascii="標楷體" w:eastAsia="標楷體" w:hAnsi="標楷體" w:hint="default"/>
          <w:bCs/>
          <w:color w:val="FF0000"/>
          <w:sz w:val="24"/>
          <w:szCs w:val="24"/>
        </w:rPr>
      </w:pPr>
      <w:r>
        <w:rPr>
          <w:rStyle w:val="a4"/>
          <w:rFonts w:ascii="標楷體" w:eastAsia="標楷體" w:hAnsi="標楷體"/>
          <w:bCs/>
          <w:sz w:val="24"/>
          <w:szCs w:val="24"/>
        </w:rPr>
        <w:t>線上研討會議網址</w:t>
      </w:r>
      <w:r w:rsidR="00F9589C" w:rsidRPr="009C43FE">
        <w:rPr>
          <w:rStyle w:val="a4"/>
          <w:rFonts w:ascii="標楷體" w:eastAsia="標楷體" w:hAnsi="標楷體"/>
          <w:bCs/>
          <w:sz w:val="24"/>
          <w:szCs w:val="24"/>
        </w:rPr>
        <w:t>：</w:t>
      </w:r>
      <w:r>
        <w:rPr>
          <w:rStyle w:val="a4"/>
          <w:rFonts w:ascii="標楷體" w:eastAsia="標楷體" w:hAnsi="標楷體"/>
          <w:bCs/>
          <w:sz w:val="24"/>
          <w:szCs w:val="24"/>
        </w:rPr>
        <w:t>使用軟體:</w:t>
      </w:r>
      <w:r w:rsidRPr="009C43FE">
        <w:rPr>
          <w:rStyle w:val="a4"/>
          <w:rFonts w:ascii="標楷體" w:eastAsia="標楷體" w:hAnsi="標楷體"/>
          <w:bCs/>
          <w:color w:val="000000" w:themeColor="text1"/>
          <w:sz w:val="24"/>
          <w:szCs w:val="24"/>
        </w:rPr>
        <w:t>WEBEX</w:t>
      </w:r>
    </w:p>
    <w:p w14:paraId="2A2BEA1D" w14:textId="3D173985" w:rsidR="00F9589C" w:rsidRPr="009C43FE" w:rsidRDefault="009C43FE" w:rsidP="00F9589C">
      <w:pPr>
        <w:tabs>
          <w:tab w:val="left" w:pos="720"/>
          <w:tab w:val="left" w:pos="1440"/>
          <w:tab w:val="left" w:pos="2160"/>
          <w:tab w:val="left" w:pos="2880"/>
          <w:tab w:val="left" w:pos="3600"/>
          <w:tab w:val="left" w:pos="4320"/>
          <w:tab w:val="left" w:pos="5040"/>
          <w:tab w:val="left" w:pos="5760"/>
          <w:tab w:val="left" w:pos="7200"/>
          <w:tab w:val="left" w:pos="7920"/>
          <w:tab w:val="left" w:pos="8564"/>
        </w:tabs>
        <w:spacing w:line="360" w:lineRule="auto"/>
        <w:rPr>
          <w:rFonts w:ascii="標楷體" w:eastAsia="標楷體" w:hAnsi="標楷體" w:cs="Times New Roman" w:hint="default"/>
          <w:bCs/>
          <w:color w:val="000000" w:themeColor="text1"/>
          <w:sz w:val="24"/>
          <w:szCs w:val="24"/>
        </w:rPr>
      </w:pPr>
      <w:r w:rsidRPr="009C43FE">
        <w:rPr>
          <w:rStyle w:val="a4"/>
          <w:rFonts w:ascii="標楷體" w:eastAsia="標楷體" w:hAnsi="標楷體" w:hint="default"/>
          <w:bCs/>
          <w:color w:val="000000" w:themeColor="text1"/>
          <w:sz w:val="24"/>
          <w:szCs w:val="24"/>
        </w:rPr>
        <w:t>https://meet221.webex.com/meet221/j.php?MTID=m54b2234399d7f1e9d237468b7c9f8621</w:t>
      </w:r>
    </w:p>
    <w:tbl>
      <w:tblPr>
        <w:tblStyle w:val="TableNormal1"/>
        <w:tblW w:w="5401"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9"/>
        <w:gridCol w:w="1326"/>
        <w:gridCol w:w="6100"/>
      </w:tblGrid>
      <w:tr w:rsidR="00F9589C" w:rsidRPr="00257F33" w14:paraId="111714C4" w14:textId="77777777" w:rsidTr="00E61958">
        <w:trPr>
          <w:trHeight w:val="318"/>
          <w:jc w:val="center"/>
        </w:trPr>
        <w:tc>
          <w:tcPr>
            <w:tcW w:w="940"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335B1338"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時間</w:t>
            </w:r>
          </w:p>
        </w:tc>
        <w:tc>
          <w:tcPr>
            <w:tcW w:w="725"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47FD0D35"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主題</w:t>
            </w:r>
          </w:p>
        </w:tc>
        <w:tc>
          <w:tcPr>
            <w:tcW w:w="3335"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51F07721"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活動內容</w:t>
            </w:r>
          </w:p>
        </w:tc>
      </w:tr>
      <w:tr w:rsidR="00F9589C" w:rsidRPr="00257F33" w14:paraId="4D3CA869" w14:textId="77777777" w:rsidTr="00E61958">
        <w:trPr>
          <w:trHeight w:val="318"/>
          <w:jc w:val="center"/>
        </w:trPr>
        <w:tc>
          <w:tcPr>
            <w:tcW w:w="940"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3D846CA2"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8:30-9:00</w:t>
            </w:r>
          </w:p>
        </w:tc>
        <w:tc>
          <w:tcPr>
            <w:tcW w:w="725"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1C485CFE"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報到</w:t>
            </w:r>
          </w:p>
        </w:tc>
        <w:tc>
          <w:tcPr>
            <w:tcW w:w="3335"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244375"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Style w:val="a4"/>
                <w:rFonts w:ascii="標楷體" w:eastAsia="標楷體" w:hAnsi="標楷體" w:hint="default"/>
                <w:bCs/>
                <w:sz w:val="24"/>
                <w:szCs w:val="24"/>
              </w:rPr>
              <w:t>與會人員簽到</w:t>
            </w:r>
          </w:p>
        </w:tc>
      </w:tr>
      <w:tr w:rsidR="00F9589C" w:rsidRPr="00257F33" w14:paraId="5A7BE64C" w14:textId="77777777" w:rsidTr="00E61958">
        <w:trPr>
          <w:trHeight w:val="563"/>
          <w:jc w:val="center"/>
        </w:trPr>
        <w:tc>
          <w:tcPr>
            <w:tcW w:w="940"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2B1593DF" w14:textId="4951DA82"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9:00-9:</w:t>
            </w:r>
            <w:r w:rsidR="00C471A8" w:rsidRPr="00257F33">
              <w:rPr>
                <w:rFonts w:ascii="標楷體" w:eastAsia="標楷體" w:hAnsi="標楷體" w:hint="default"/>
                <w:bCs/>
                <w:color w:val="000000" w:themeColor="text1"/>
                <w:sz w:val="24"/>
                <w:szCs w:val="24"/>
                <w:lang w:val="en-US"/>
              </w:rPr>
              <w:t>2</w:t>
            </w:r>
            <w:r w:rsidRPr="00257F33">
              <w:rPr>
                <w:rFonts w:ascii="標楷體" w:eastAsia="標楷體" w:hAnsi="標楷體"/>
                <w:bCs/>
                <w:color w:val="000000" w:themeColor="text1"/>
                <w:sz w:val="24"/>
                <w:szCs w:val="24"/>
              </w:rPr>
              <w:t>0</w:t>
            </w:r>
          </w:p>
        </w:tc>
        <w:tc>
          <w:tcPr>
            <w:tcW w:w="725"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75D68FAD"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開幕式</w:t>
            </w:r>
          </w:p>
        </w:tc>
        <w:tc>
          <w:tcPr>
            <w:tcW w:w="3335"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352CC7E" w14:textId="426D7B17" w:rsidR="00C471A8" w:rsidRPr="00257F33" w:rsidRDefault="00F9589C" w:rsidP="00A64294">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致詞及貴賓合影留念</w:t>
            </w:r>
            <w:r w:rsidR="00257F33" w:rsidRPr="00257F33">
              <w:rPr>
                <w:rFonts w:ascii="標楷體" w:eastAsia="標楷體" w:hAnsi="標楷體" w:hint="default"/>
                <w:bCs/>
                <w:sz w:val="24"/>
                <w:szCs w:val="24"/>
              </w:rPr>
              <w:br/>
            </w:r>
            <w:r w:rsidR="00257F33" w:rsidRPr="00257F33">
              <w:rPr>
                <w:rFonts w:ascii="標楷體" w:eastAsia="標楷體" w:hAnsi="標楷體"/>
                <w:bCs/>
                <w:sz w:val="24"/>
                <w:szCs w:val="24"/>
              </w:rPr>
              <w:t>開場主持人：宣崇慧系主任、吳光名代理系主任</w:t>
            </w:r>
          </w:p>
        </w:tc>
      </w:tr>
      <w:tr w:rsidR="00F9589C" w:rsidRPr="00257F33" w14:paraId="57691F41" w14:textId="77777777" w:rsidTr="00E61958">
        <w:trPr>
          <w:trHeight w:val="1753"/>
          <w:jc w:val="center"/>
        </w:trPr>
        <w:tc>
          <w:tcPr>
            <w:tcW w:w="940"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5E3EDA5C" w14:textId="11EA84B8"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lang w:val="en-US"/>
              </w:rPr>
            </w:pPr>
            <w:r w:rsidRPr="00257F33">
              <w:rPr>
                <w:rFonts w:ascii="標楷體" w:eastAsia="標楷體" w:hAnsi="標楷體"/>
                <w:bCs/>
                <w:color w:val="000000" w:themeColor="text1"/>
                <w:sz w:val="24"/>
                <w:szCs w:val="24"/>
              </w:rPr>
              <w:t>9:</w:t>
            </w:r>
            <w:r w:rsidR="00C471A8" w:rsidRPr="00257F33">
              <w:rPr>
                <w:rFonts w:ascii="標楷體" w:eastAsia="標楷體" w:hAnsi="標楷體" w:hint="default"/>
                <w:bCs/>
                <w:color w:val="000000" w:themeColor="text1"/>
                <w:sz w:val="24"/>
                <w:szCs w:val="24"/>
                <w:lang w:val="en-US"/>
              </w:rPr>
              <w:t>2</w:t>
            </w:r>
            <w:r w:rsidRPr="00257F33">
              <w:rPr>
                <w:rFonts w:ascii="標楷體" w:eastAsia="標楷體" w:hAnsi="標楷體"/>
                <w:bCs/>
                <w:color w:val="000000" w:themeColor="text1"/>
                <w:sz w:val="24"/>
                <w:szCs w:val="24"/>
              </w:rPr>
              <w:t>0-</w:t>
            </w:r>
            <w:r w:rsidR="002D0DC8" w:rsidRPr="00257F33">
              <w:rPr>
                <w:rFonts w:ascii="標楷體" w:eastAsia="標楷體" w:hAnsi="標楷體" w:hint="default"/>
                <w:bCs/>
                <w:color w:val="000000" w:themeColor="text1"/>
                <w:sz w:val="24"/>
                <w:szCs w:val="24"/>
                <w:lang w:val="en-US"/>
              </w:rPr>
              <w:t>10:10</w:t>
            </w:r>
          </w:p>
        </w:tc>
        <w:tc>
          <w:tcPr>
            <w:tcW w:w="725"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2C4BD2B7"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專題演講（一）</w:t>
            </w:r>
          </w:p>
        </w:tc>
        <w:tc>
          <w:tcPr>
            <w:tcW w:w="3335"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3DF8168" w14:textId="4E56CD0E" w:rsidR="00F9589C" w:rsidRPr="00257F33" w:rsidRDefault="00F9589C" w:rsidP="00E61958">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講題：</w:t>
            </w:r>
            <w:r w:rsidR="00AB2244" w:rsidRPr="00257F33">
              <w:rPr>
                <w:rFonts w:ascii="標楷體" w:eastAsia="標楷體" w:hAnsi="標楷體"/>
                <w:bCs/>
                <w:sz w:val="24"/>
                <w:szCs w:val="24"/>
                <w:lang w:val="en-US"/>
              </w:rPr>
              <w:t>密西根州政府應用大數據資料分析引導學前教育政策與執行之經驗分享</w:t>
            </w:r>
          </w:p>
          <w:p w14:paraId="60746532" w14:textId="77777777" w:rsidR="00F9589C" w:rsidRPr="00257F33" w:rsidRDefault="00F9589C" w:rsidP="00E61958">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主持人：嘉大幼教系楊淑朱教授</w:t>
            </w:r>
          </w:p>
          <w:p w14:paraId="0C6964A1" w14:textId="77777777" w:rsidR="002E204D" w:rsidRPr="00257F33" w:rsidRDefault="00F9589C" w:rsidP="00AB2244">
            <w:pPr>
              <w:jc w:val="center"/>
              <w:rPr>
                <w:rFonts w:ascii="標楷體" w:eastAsia="標楷體" w:hAnsi="標楷體" w:hint="default"/>
                <w:bCs/>
                <w:sz w:val="24"/>
                <w:szCs w:val="24"/>
                <w:lang w:val="en-US"/>
              </w:rPr>
            </w:pPr>
            <w:r w:rsidRPr="00257F33">
              <w:rPr>
                <w:rFonts w:ascii="標楷體" w:eastAsia="標楷體" w:hAnsi="標楷體"/>
                <w:bCs/>
                <w:sz w:val="24"/>
                <w:szCs w:val="24"/>
              </w:rPr>
              <w:t>主講人：</w:t>
            </w:r>
            <w:r w:rsidR="00AB2244" w:rsidRPr="00257F33">
              <w:rPr>
                <w:rFonts w:ascii="標楷體" w:eastAsia="標楷體" w:hAnsi="標楷體"/>
                <w:bCs/>
                <w:sz w:val="24"/>
                <w:szCs w:val="24"/>
                <w:lang w:val="en-US"/>
              </w:rPr>
              <w:t>吳珩潔Jamie Wu博士</w:t>
            </w:r>
          </w:p>
          <w:p w14:paraId="7D91A4B8" w14:textId="30EAF968" w:rsidR="00AB2244" w:rsidRPr="00257F33" w:rsidRDefault="00AB2244" w:rsidP="00AB2244">
            <w:pPr>
              <w:rPr>
                <w:rFonts w:ascii="標楷體" w:eastAsia="標楷體" w:hAnsi="標楷體" w:hint="default"/>
                <w:bCs/>
                <w:sz w:val="24"/>
                <w:szCs w:val="24"/>
                <w:lang w:val="en-US"/>
              </w:rPr>
            </w:pPr>
            <w:r w:rsidRPr="00257F33">
              <w:rPr>
                <w:rFonts w:ascii="標楷體" w:eastAsia="標楷體" w:hAnsi="標楷體"/>
                <w:bCs/>
                <w:sz w:val="24"/>
                <w:szCs w:val="24"/>
                <w:lang w:val="en-US"/>
              </w:rPr>
              <w:t>美國密西根州立大學人類發展與家庭學系研究助理教授暨社區評鑑計畫研究室副主任</w:t>
            </w:r>
          </w:p>
        </w:tc>
      </w:tr>
      <w:tr w:rsidR="002D0DC8" w:rsidRPr="00257F33" w14:paraId="70017712" w14:textId="77777777" w:rsidTr="00E61958">
        <w:trPr>
          <w:trHeight w:val="1753"/>
          <w:jc w:val="center"/>
        </w:trPr>
        <w:tc>
          <w:tcPr>
            <w:tcW w:w="940"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DBD7C7F" w14:textId="56DC26EB" w:rsidR="002D0DC8" w:rsidRPr="00257F33" w:rsidRDefault="002D0DC8" w:rsidP="00E61958">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lang w:val="en-US"/>
              </w:rPr>
            </w:pPr>
            <w:r w:rsidRPr="00257F33">
              <w:rPr>
                <w:rFonts w:ascii="標楷體" w:eastAsia="標楷體" w:hAnsi="標楷體" w:hint="default"/>
                <w:bCs/>
                <w:color w:val="000000" w:themeColor="text1"/>
                <w:sz w:val="24"/>
                <w:szCs w:val="24"/>
                <w:lang w:val="en-US"/>
              </w:rPr>
              <w:t>10:10-11:00</w:t>
            </w:r>
          </w:p>
        </w:tc>
        <w:tc>
          <w:tcPr>
            <w:tcW w:w="725"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95DD76D" w14:textId="493607FC" w:rsidR="002D0DC8" w:rsidRPr="00257F33" w:rsidRDefault="002D0DC8" w:rsidP="00E61958">
            <w:pPr>
              <w:adjustRightInd w:val="0"/>
              <w:snapToGrid w:val="0"/>
              <w:spacing w:before="100" w:beforeAutospacing="1" w:after="100" w:afterAutospacing="1" w:line="240" w:lineRule="atLeast"/>
              <w:jc w:val="center"/>
              <w:rPr>
                <w:rFonts w:ascii="標楷體" w:eastAsia="標楷體" w:hAnsi="標楷體" w:hint="default"/>
                <w:bCs/>
                <w:sz w:val="24"/>
                <w:szCs w:val="24"/>
                <w:lang w:val="en-US"/>
              </w:rPr>
            </w:pPr>
            <w:r w:rsidRPr="00257F33">
              <w:rPr>
                <w:rFonts w:ascii="標楷體" w:eastAsia="標楷體" w:hAnsi="標楷體"/>
                <w:bCs/>
                <w:sz w:val="24"/>
                <w:szCs w:val="24"/>
                <w:lang w:val="en-US"/>
              </w:rPr>
              <w:t>專題演講（二）</w:t>
            </w:r>
          </w:p>
        </w:tc>
        <w:tc>
          <w:tcPr>
            <w:tcW w:w="3335"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EA0D37B" w14:textId="77777777" w:rsidR="00AB2244" w:rsidRPr="00257F33" w:rsidRDefault="002D0DC8" w:rsidP="00E61958">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講題：</w:t>
            </w:r>
            <w:r w:rsidR="00AB2244" w:rsidRPr="00257F33">
              <w:rPr>
                <w:rFonts w:ascii="標楷體" w:eastAsia="標楷體" w:hAnsi="標楷體"/>
                <w:bCs/>
                <w:sz w:val="24"/>
                <w:szCs w:val="24"/>
              </w:rPr>
              <w:t>促進學前幼兒利社會行為之策略</w:t>
            </w:r>
          </w:p>
          <w:p w14:paraId="2DC105A5" w14:textId="6D8E7EBC" w:rsidR="002D0DC8" w:rsidRPr="00257F33" w:rsidRDefault="002D0DC8" w:rsidP="00E61958">
            <w:pPr>
              <w:adjustRightInd w:val="0"/>
              <w:snapToGrid w:val="0"/>
              <w:spacing w:before="100" w:beforeAutospacing="1" w:after="100" w:afterAutospacing="1" w:line="280" w:lineRule="exact"/>
              <w:jc w:val="center"/>
              <w:rPr>
                <w:rFonts w:ascii="標楷體" w:eastAsia="標楷體" w:hAnsi="標楷體" w:hint="default"/>
                <w:bCs/>
                <w:sz w:val="24"/>
                <w:szCs w:val="24"/>
                <w:lang w:val="en-US"/>
              </w:rPr>
            </w:pPr>
            <w:r w:rsidRPr="00257F33">
              <w:rPr>
                <w:rFonts w:ascii="標楷體" w:eastAsia="標楷體" w:hAnsi="標楷體" w:hint="default"/>
                <w:bCs/>
                <w:sz w:val="24"/>
                <w:szCs w:val="24"/>
                <w:lang w:val="en-US"/>
              </w:rPr>
              <w:t>Promoting Prosocial behavior for preschool children</w:t>
            </w:r>
          </w:p>
          <w:p w14:paraId="6B781C5B" w14:textId="335728B7" w:rsidR="002D0DC8" w:rsidRPr="00257F33" w:rsidRDefault="002D0DC8" w:rsidP="00E61958">
            <w:pPr>
              <w:adjustRightInd w:val="0"/>
              <w:snapToGrid w:val="0"/>
              <w:spacing w:before="100" w:beforeAutospacing="1" w:after="100" w:afterAutospacing="1" w:line="280" w:lineRule="exact"/>
              <w:jc w:val="center"/>
              <w:rPr>
                <w:rFonts w:ascii="標楷體" w:eastAsia="標楷體" w:hAnsi="標楷體" w:hint="default"/>
                <w:bCs/>
                <w:sz w:val="24"/>
                <w:szCs w:val="24"/>
                <w:lang w:val="en-US"/>
              </w:rPr>
            </w:pPr>
            <w:r w:rsidRPr="00257F33">
              <w:rPr>
                <w:rFonts w:ascii="標楷體" w:eastAsia="標楷體" w:hAnsi="標楷體"/>
                <w:bCs/>
                <w:sz w:val="24"/>
                <w:szCs w:val="24"/>
                <w:lang w:val="en-US"/>
              </w:rPr>
              <w:t>主持人：</w:t>
            </w:r>
            <w:r w:rsidRPr="00257F33">
              <w:rPr>
                <w:rFonts w:ascii="標楷體" w:eastAsia="標楷體" w:hAnsi="標楷體"/>
                <w:bCs/>
                <w:sz w:val="24"/>
                <w:szCs w:val="24"/>
              </w:rPr>
              <w:t>嘉大幼教系楊淑朱教授</w:t>
            </w:r>
          </w:p>
          <w:p w14:paraId="22F0F044" w14:textId="50B7E385" w:rsidR="002D0DC8" w:rsidRPr="00257F33" w:rsidRDefault="002D0DC8" w:rsidP="00E61958">
            <w:pPr>
              <w:adjustRightInd w:val="0"/>
              <w:snapToGrid w:val="0"/>
              <w:spacing w:before="100" w:beforeAutospacing="1" w:after="100" w:afterAutospacing="1" w:line="280" w:lineRule="exact"/>
              <w:jc w:val="center"/>
              <w:rPr>
                <w:rFonts w:ascii="標楷體" w:eastAsia="標楷體" w:hAnsi="標楷體" w:hint="default"/>
                <w:bCs/>
                <w:sz w:val="24"/>
                <w:szCs w:val="24"/>
                <w:lang w:val="en-US"/>
              </w:rPr>
            </w:pPr>
            <w:r w:rsidRPr="00257F33">
              <w:rPr>
                <w:rFonts w:ascii="標楷體" w:eastAsia="標楷體" w:hAnsi="標楷體"/>
                <w:bCs/>
                <w:sz w:val="24"/>
                <w:szCs w:val="24"/>
                <w:lang w:val="en-US"/>
              </w:rPr>
              <w:t>主講人：</w:t>
            </w:r>
            <w:r w:rsidR="00AB2244" w:rsidRPr="00257F33">
              <w:rPr>
                <w:rFonts w:ascii="標楷體" w:eastAsia="標楷體" w:hAnsi="標楷體"/>
                <w:bCs/>
                <w:sz w:val="24"/>
                <w:szCs w:val="24"/>
                <w:lang w:val="en-US"/>
              </w:rPr>
              <w:t>林</w:t>
            </w:r>
            <w:r w:rsidR="0022676D">
              <w:rPr>
                <w:rFonts w:ascii="標楷體" w:eastAsia="標楷體" w:hAnsi="標楷體"/>
                <w:bCs/>
                <w:sz w:val="24"/>
                <w:szCs w:val="24"/>
                <w:lang w:val="en-US"/>
              </w:rPr>
              <w:t>宛</w:t>
            </w:r>
            <w:r w:rsidR="00AB2244" w:rsidRPr="00257F33">
              <w:rPr>
                <w:rFonts w:ascii="標楷體" w:eastAsia="標楷體" w:hAnsi="標楷體"/>
                <w:bCs/>
                <w:sz w:val="24"/>
                <w:szCs w:val="24"/>
                <w:lang w:val="en-US"/>
              </w:rPr>
              <w:t>萱</w:t>
            </w:r>
            <w:r w:rsidRPr="00257F33">
              <w:rPr>
                <w:rFonts w:ascii="標楷體" w:eastAsia="標楷體" w:hAnsi="標楷體" w:hint="default"/>
                <w:bCs/>
                <w:sz w:val="24"/>
                <w:szCs w:val="24"/>
                <w:lang w:val="en-US"/>
              </w:rPr>
              <w:t>Wan-Hsuan Lin</w:t>
            </w:r>
            <w:r w:rsidR="0022676D" w:rsidRPr="0022676D">
              <w:rPr>
                <w:rFonts w:ascii="標楷體" w:eastAsia="標楷體" w:hAnsi="標楷體"/>
                <w:bCs/>
                <w:sz w:val="24"/>
                <w:szCs w:val="24"/>
              </w:rPr>
              <w:t>課程講師</w:t>
            </w:r>
          </w:p>
          <w:p w14:paraId="101E286C" w14:textId="4D46C351" w:rsidR="002D0DC8" w:rsidRPr="0022676D" w:rsidRDefault="002D0DC8" w:rsidP="006D0440">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美國密西根州立大學</w:t>
            </w:r>
            <w:r w:rsidR="0022676D" w:rsidRPr="0022676D">
              <w:rPr>
                <w:rFonts w:ascii="標楷體" w:eastAsia="標楷體" w:hAnsi="標楷體"/>
                <w:bCs/>
                <w:sz w:val="24"/>
                <w:szCs w:val="24"/>
              </w:rPr>
              <w:t>人類發展與家庭研究學系暨兒童發展實驗室師資課程講師</w:t>
            </w:r>
          </w:p>
        </w:tc>
      </w:tr>
      <w:tr w:rsidR="00F9589C" w:rsidRPr="00257F33" w14:paraId="255D9511" w14:textId="77777777" w:rsidTr="00E61958">
        <w:trPr>
          <w:trHeight w:val="310"/>
          <w:jc w:val="center"/>
        </w:trPr>
        <w:tc>
          <w:tcPr>
            <w:tcW w:w="940"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6E0D68E" w14:textId="5BD0818C" w:rsidR="00F9589C" w:rsidRPr="00257F33" w:rsidRDefault="0074021A" w:rsidP="00E61958">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hint="default"/>
                <w:bCs/>
                <w:color w:val="000000" w:themeColor="text1"/>
                <w:sz w:val="24"/>
                <w:szCs w:val="24"/>
                <w:lang w:val="en-US"/>
              </w:rPr>
              <w:t>11:00</w:t>
            </w:r>
            <w:r w:rsidR="00F9589C" w:rsidRPr="00257F33">
              <w:rPr>
                <w:rFonts w:ascii="標楷體" w:eastAsia="標楷體" w:hAnsi="標楷體"/>
                <w:bCs/>
                <w:color w:val="000000" w:themeColor="text1"/>
                <w:sz w:val="24"/>
                <w:szCs w:val="24"/>
              </w:rPr>
              <w:t>-1</w:t>
            </w:r>
            <w:r w:rsidR="00C471A8" w:rsidRPr="00257F33">
              <w:rPr>
                <w:rFonts w:ascii="標楷體" w:eastAsia="標楷體" w:hAnsi="標楷體" w:hint="default"/>
                <w:bCs/>
                <w:color w:val="000000" w:themeColor="text1"/>
                <w:sz w:val="24"/>
                <w:szCs w:val="24"/>
                <w:lang w:val="en-US"/>
              </w:rPr>
              <w:t>1</w:t>
            </w:r>
            <w:r w:rsidR="00F9589C" w:rsidRPr="00257F33">
              <w:rPr>
                <w:rFonts w:ascii="標楷體" w:eastAsia="標楷體" w:hAnsi="標楷體"/>
                <w:bCs/>
                <w:color w:val="000000" w:themeColor="text1"/>
                <w:sz w:val="24"/>
                <w:szCs w:val="24"/>
              </w:rPr>
              <w:t>:</w:t>
            </w:r>
            <w:r w:rsidRPr="00257F33">
              <w:rPr>
                <w:rFonts w:ascii="標楷體" w:eastAsia="標楷體" w:hAnsi="標楷體" w:hint="default"/>
                <w:bCs/>
                <w:color w:val="000000" w:themeColor="text1"/>
                <w:sz w:val="24"/>
                <w:szCs w:val="24"/>
                <w:lang w:val="en-US"/>
              </w:rPr>
              <w:t>1</w:t>
            </w:r>
            <w:r w:rsidR="00F9589C" w:rsidRPr="00257F33">
              <w:rPr>
                <w:rFonts w:ascii="標楷體" w:eastAsia="標楷體" w:hAnsi="標楷體"/>
                <w:bCs/>
                <w:color w:val="000000" w:themeColor="text1"/>
                <w:sz w:val="24"/>
                <w:szCs w:val="24"/>
              </w:rPr>
              <w:t>0</w:t>
            </w:r>
          </w:p>
        </w:tc>
        <w:tc>
          <w:tcPr>
            <w:tcW w:w="725"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A93EC8A"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中場休息</w:t>
            </w:r>
          </w:p>
        </w:tc>
        <w:tc>
          <w:tcPr>
            <w:tcW w:w="3335" w:type="pct"/>
            <w:tcBorders>
              <w:top w:val="single" w:sz="6" w:space="0" w:color="000000"/>
              <w:left w:val="single" w:sz="4" w:space="0" w:color="000000"/>
              <w:bottom w:val="single" w:sz="4" w:space="0" w:color="auto"/>
              <w:right w:val="single" w:sz="4" w:space="0" w:color="000000"/>
              <w:tl2br w:val="single" w:sz="4" w:space="0" w:color="auto"/>
            </w:tcBorders>
            <w:shd w:val="clear" w:color="auto" w:fill="auto"/>
            <w:tcMar>
              <w:top w:w="80" w:type="dxa"/>
              <w:left w:w="80" w:type="dxa"/>
              <w:bottom w:w="80" w:type="dxa"/>
              <w:right w:w="80" w:type="dxa"/>
            </w:tcMar>
            <w:vAlign w:val="center"/>
          </w:tcPr>
          <w:p w14:paraId="07E633CB"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highlight w:val="yellow"/>
              </w:rPr>
            </w:pPr>
          </w:p>
        </w:tc>
      </w:tr>
      <w:tr w:rsidR="00F9589C" w:rsidRPr="00257F33" w14:paraId="1719702F" w14:textId="77777777" w:rsidTr="002F39A1">
        <w:trPr>
          <w:trHeight w:val="478"/>
          <w:jc w:val="center"/>
        </w:trPr>
        <w:tc>
          <w:tcPr>
            <w:tcW w:w="940"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22C67FF" w14:textId="44F242A0"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1</w:t>
            </w:r>
            <w:r w:rsidR="00C471A8" w:rsidRPr="00257F33">
              <w:rPr>
                <w:rFonts w:ascii="標楷體" w:eastAsia="標楷體" w:hAnsi="標楷體" w:hint="default"/>
                <w:bCs/>
                <w:color w:val="000000" w:themeColor="text1"/>
                <w:sz w:val="24"/>
                <w:szCs w:val="24"/>
                <w:lang w:val="en-US"/>
              </w:rPr>
              <w:t>1:</w:t>
            </w:r>
            <w:r w:rsidR="0074021A" w:rsidRPr="00257F33">
              <w:rPr>
                <w:rFonts w:ascii="標楷體" w:eastAsia="標楷體" w:hAnsi="標楷體" w:hint="default"/>
                <w:bCs/>
                <w:color w:val="000000" w:themeColor="text1"/>
                <w:sz w:val="24"/>
                <w:szCs w:val="24"/>
                <w:lang w:val="en-US"/>
              </w:rPr>
              <w:t>1</w:t>
            </w:r>
            <w:r w:rsidR="00C471A8" w:rsidRPr="00257F33">
              <w:rPr>
                <w:rFonts w:ascii="標楷體" w:eastAsia="標楷體" w:hAnsi="標楷體" w:hint="default"/>
                <w:bCs/>
                <w:color w:val="000000" w:themeColor="text1"/>
                <w:sz w:val="24"/>
                <w:szCs w:val="24"/>
                <w:lang w:val="en-US"/>
              </w:rPr>
              <w:t>0</w:t>
            </w:r>
            <w:r w:rsidRPr="00257F33">
              <w:rPr>
                <w:rFonts w:ascii="標楷體" w:eastAsia="標楷體" w:hAnsi="標楷體"/>
                <w:bCs/>
                <w:color w:val="000000" w:themeColor="text1"/>
                <w:sz w:val="24"/>
                <w:szCs w:val="24"/>
              </w:rPr>
              <w:t>-12:</w:t>
            </w:r>
            <w:r w:rsidR="00C471A8" w:rsidRPr="00257F33">
              <w:rPr>
                <w:rFonts w:ascii="標楷體" w:eastAsia="標楷體" w:hAnsi="標楷體" w:hint="default"/>
                <w:bCs/>
                <w:color w:val="000000" w:themeColor="text1"/>
                <w:sz w:val="24"/>
                <w:szCs w:val="24"/>
                <w:lang w:val="en-US"/>
              </w:rPr>
              <w:t>0</w:t>
            </w:r>
            <w:r w:rsidRPr="00257F33">
              <w:rPr>
                <w:rFonts w:ascii="標楷體" w:eastAsia="標楷體" w:hAnsi="標楷體"/>
                <w:bCs/>
                <w:color w:val="000000" w:themeColor="text1"/>
                <w:sz w:val="24"/>
                <w:szCs w:val="24"/>
              </w:rPr>
              <w:t>0</w:t>
            </w:r>
          </w:p>
        </w:tc>
        <w:tc>
          <w:tcPr>
            <w:tcW w:w="725"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C9E6BAA" w14:textId="13C88FA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專題演講（</w:t>
            </w:r>
            <w:r w:rsidR="002D0DC8" w:rsidRPr="00257F33">
              <w:rPr>
                <w:rFonts w:ascii="標楷體" w:eastAsia="標楷體" w:hAnsi="標楷體"/>
                <w:bCs/>
                <w:sz w:val="24"/>
                <w:szCs w:val="24"/>
              </w:rPr>
              <w:t>三</w:t>
            </w:r>
            <w:r w:rsidRPr="00257F33">
              <w:rPr>
                <w:rFonts w:ascii="標楷體" w:eastAsia="標楷體" w:hAnsi="標楷體"/>
                <w:bCs/>
                <w:sz w:val="24"/>
                <w:szCs w:val="24"/>
              </w:rPr>
              <w:t>）</w:t>
            </w:r>
          </w:p>
        </w:tc>
        <w:tc>
          <w:tcPr>
            <w:tcW w:w="3335"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4954447" w14:textId="7ED152DF" w:rsidR="00F9589C" w:rsidRPr="00257F33" w:rsidRDefault="00F9589C" w:rsidP="00C77ABA">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hint="default"/>
                <w:bCs/>
                <w:color w:val="auto"/>
                <w:sz w:val="24"/>
                <w:szCs w:val="24"/>
                <w:bdr w:val="none" w:sz="0" w:space="0" w:color="auto"/>
              </w:rPr>
            </w:pPr>
            <w:r w:rsidRPr="00257F33">
              <w:rPr>
                <w:rFonts w:ascii="標楷體" w:eastAsia="標楷體" w:hAnsi="標楷體"/>
                <w:bCs/>
                <w:sz w:val="24"/>
                <w:szCs w:val="24"/>
              </w:rPr>
              <w:t>講題：</w:t>
            </w:r>
            <w:r w:rsidR="00C77ABA" w:rsidRPr="00257F33">
              <w:rPr>
                <w:rFonts w:ascii="標楷體" w:eastAsia="標楷體" w:hAnsi="標楷體"/>
                <w:bCs/>
                <w:sz w:val="24"/>
                <w:szCs w:val="24"/>
              </w:rPr>
              <w:t>淺談現代幼兒家長不能堅持的教養【放手＆溺愛】</w:t>
            </w:r>
          </w:p>
          <w:p w14:paraId="1D694ABC" w14:textId="77777777" w:rsidR="00F9589C" w:rsidRPr="00257F33" w:rsidRDefault="00F9589C" w:rsidP="00E61958">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主持人：嘉大幼教系楊淑朱教授</w:t>
            </w:r>
          </w:p>
          <w:p w14:paraId="21A7A159" w14:textId="77777777" w:rsidR="002E204D" w:rsidRPr="00257F33" w:rsidRDefault="00F9589C" w:rsidP="002E204D">
            <w:pPr>
              <w:adjustRightInd w:val="0"/>
              <w:snapToGrid w:val="0"/>
              <w:spacing w:before="100" w:beforeAutospacing="1" w:after="100" w:afterAutospacing="1" w:line="280" w:lineRule="exac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主講人：</w:t>
            </w:r>
            <w:r w:rsidRPr="00257F33">
              <w:rPr>
                <w:rFonts w:ascii="標楷體" w:eastAsia="標楷體" w:hAnsi="標楷體" w:hint="default"/>
                <w:bCs/>
                <w:color w:val="000000" w:themeColor="text1"/>
                <w:sz w:val="24"/>
                <w:szCs w:val="24"/>
              </w:rPr>
              <w:t xml:space="preserve"> </w:t>
            </w:r>
            <w:r w:rsidR="002E204D" w:rsidRPr="00257F33">
              <w:rPr>
                <w:rFonts w:ascii="標楷體" w:eastAsia="標楷體" w:hAnsi="標楷體"/>
                <w:bCs/>
                <w:color w:val="000000" w:themeColor="text1"/>
                <w:sz w:val="24"/>
                <w:szCs w:val="24"/>
              </w:rPr>
              <w:t>范玉美助理教授</w:t>
            </w:r>
          </w:p>
          <w:p w14:paraId="6B64DA59" w14:textId="71C4E038" w:rsidR="002E204D" w:rsidRPr="00257F33" w:rsidRDefault="002E204D" w:rsidP="002E204D">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color w:val="000000" w:themeColor="text1"/>
                <w:sz w:val="24"/>
                <w:szCs w:val="24"/>
              </w:rPr>
              <w:t>吳鳳科技大學幼兒保育系</w:t>
            </w:r>
          </w:p>
        </w:tc>
      </w:tr>
      <w:tr w:rsidR="00F9589C" w:rsidRPr="00257F33" w14:paraId="0C231B08" w14:textId="77777777" w:rsidTr="00E61958">
        <w:trPr>
          <w:trHeight w:val="318"/>
          <w:jc w:val="center"/>
        </w:trPr>
        <w:tc>
          <w:tcPr>
            <w:tcW w:w="940"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45F18B9F" w14:textId="5119E172"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lastRenderedPageBreak/>
              <w:t>12:</w:t>
            </w:r>
            <w:r w:rsidR="009C7D0E">
              <w:rPr>
                <w:rFonts w:ascii="標楷體" w:eastAsia="標楷體" w:hAnsi="標楷體"/>
                <w:bCs/>
                <w:sz w:val="24"/>
                <w:szCs w:val="24"/>
              </w:rPr>
              <w:t>0</w:t>
            </w:r>
            <w:r w:rsidRPr="00257F33">
              <w:rPr>
                <w:rFonts w:ascii="標楷體" w:eastAsia="標楷體" w:hAnsi="標楷體" w:hint="default"/>
                <w:bCs/>
                <w:sz w:val="24"/>
                <w:szCs w:val="24"/>
              </w:rPr>
              <w:t>0</w:t>
            </w:r>
            <w:r w:rsidRPr="00257F33">
              <w:rPr>
                <w:rFonts w:ascii="標楷體" w:eastAsia="標楷體" w:hAnsi="標楷體"/>
                <w:bCs/>
                <w:sz w:val="24"/>
                <w:szCs w:val="24"/>
              </w:rPr>
              <w:t>-13:</w:t>
            </w:r>
            <w:r w:rsidRPr="00257F33">
              <w:rPr>
                <w:rFonts w:ascii="標楷體" w:eastAsia="標楷體" w:hAnsi="標楷體" w:hint="default"/>
                <w:bCs/>
                <w:sz w:val="24"/>
                <w:szCs w:val="24"/>
              </w:rPr>
              <w:t>10</w:t>
            </w:r>
          </w:p>
        </w:tc>
        <w:tc>
          <w:tcPr>
            <w:tcW w:w="725"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5E8636B7"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午餐</w:t>
            </w:r>
          </w:p>
        </w:tc>
        <w:tc>
          <w:tcPr>
            <w:tcW w:w="3335" w:type="pct"/>
            <w:tcBorders>
              <w:top w:val="single" w:sz="6" w:space="0" w:color="000000"/>
              <w:left w:val="single" w:sz="4" w:space="0" w:color="000000"/>
              <w:bottom w:val="single" w:sz="6" w:space="0" w:color="000000"/>
              <w:right w:val="single" w:sz="4" w:space="0" w:color="000000"/>
              <w:tl2br w:val="single" w:sz="6" w:space="0" w:color="000000"/>
            </w:tcBorders>
            <w:shd w:val="clear" w:color="auto" w:fill="auto"/>
            <w:tcMar>
              <w:top w:w="80" w:type="dxa"/>
              <w:left w:w="80" w:type="dxa"/>
              <w:bottom w:w="80" w:type="dxa"/>
              <w:right w:w="80" w:type="dxa"/>
            </w:tcMar>
            <w:vAlign w:val="center"/>
          </w:tcPr>
          <w:p w14:paraId="5DEDF028" w14:textId="77777777" w:rsidR="00F9589C" w:rsidRPr="00257F33" w:rsidRDefault="00F9589C" w:rsidP="00E61958">
            <w:pPr>
              <w:adjustRightInd w:val="0"/>
              <w:snapToGrid w:val="0"/>
              <w:spacing w:before="100" w:beforeAutospacing="1" w:after="100" w:afterAutospacing="1" w:line="240" w:lineRule="atLeast"/>
              <w:rPr>
                <w:rFonts w:ascii="標楷體" w:eastAsia="標楷體" w:hAnsi="標楷體" w:hint="default"/>
                <w:bCs/>
                <w:sz w:val="24"/>
                <w:szCs w:val="24"/>
              </w:rPr>
            </w:pPr>
          </w:p>
        </w:tc>
      </w:tr>
      <w:tr w:rsidR="00287CCC" w:rsidRPr="00257F33" w14:paraId="1695FB73" w14:textId="77777777" w:rsidTr="00287CCC">
        <w:trPr>
          <w:trHeight w:val="531"/>
          <w:jc w:val="center"/>
        </w:trPr>
        <w:tc>
          <w:tcPr>
            <w:tcW w:w="940"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39D0B5FB" w14:textId="3183E83D" w:rsidR="00287CCC" w:rsidRPr="00257F33" w:rsidRDefault="00287CC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13:</w:t>
            </w:r>
            <w:r w:rsidRPr="00257F33">
              <w:rPr>
                <w:rFonts w:ascii="標楷體" w:eastAsia="標楷體" w:hAnsi="標楷體" w:hint="default"/>
                <w:bCs/>
                <w:sz w:val="24"/>
                <w:szCs w:val="24"/>
              </w:rPr>
              <w:t>10</w:t>
            </w:r>
            <w:r w:rsidRPr="00257F33">
              <w:rPr>
                <w:rFonts w:ascii="標楷體" w:eastAsia="標楷體" w:hAnsi="標楷體"/>
                <w:bCs/>
                <w:sz w:val="24"/>
                <w:szCs w:val="24"/>
              </w:rPr>
              <w:t>-14:00</w:t>
            </w:r>
          </w:p>
        </w:tc>
        <w:tc>
          <w:tcPr>
            <w:tcW w:w="4060" w:type="pct"/>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0EF98CA9" w14:textId="0B953896" w:rsidR="00287CCC" w:rsidRPr="00257F33" w:rsidRDefault="00287CCC" w:rsidP="00E61958">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壁報發表（一）</w:t>
            </w:r>
          </w:p>
        </w:tc>
      </w:tr>
      <w:tr w:rsidR="00257F33" w:rsidRPr="00257F33" w14:paraId="106E30CA" w14:textId="77777777" w:rsidTr="00257F33">
        <w:trPr>
          <w:trHeight w:val="415"/>
          <w:jc w:val="center"/>
        </w:trPr>
        <w:tc>
          <w:tcPr>
            <w:tcW w:w="940"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12DC2C45" w14:textId="3252073F" w:rsidR="00257F33" w:rsidRPr="00257F33" w:rsidRDefault="00257F33"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14:00-14:10</w:t>
            </w:r>
          </w:p>
        </w:tc>
        <w:tc>
          <w:tcPr>
            <w:tcW w:w="4060" w:type="pct"/>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0BECA477" w14:textId="7951C170" w:rsidR="00257F33" w:rsidRPr="00257F33" w:rsidRDefault="00257F33"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中場休息</w:t>
            </w:r>
          </w:p>
        </w:tc>
      </w:tr>
      <w:tr w:rsidR="00287CCC" w:rsidRPr="00257F33" w14:paraId="2F3BC969" w14:textId="77777777" w:rsidTr="00287CCC">
        <w:trPr>
          <w:trHeight w:val="821"/>
          <w:jc w:val="center"/>
        </w:trPr>
        <w:tc>
          <w:tcPr>
            <w:tcW w:w="940"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E527AC4" w14:textId="0D6301D8" w:rsidR="00287CCC" w:rsidRPr="00257F33" w:rsidRDefault="00287CCC" w:rsidP="00E61958">
            <w:pPr>
              <w:adjustRightInd w:val="0"/>
              <w:snapToGrid w:val="0"/>
              <w:spacing w:before="100" w:beforeAutospacing="1" w:after="100" w:afterAutospacing="1" w:line="240" w:lineRule="atLeast"/>
              <w:jc w:val="center"/>
              <w:rPr>
                <w:rFonts w:ascii="標楷體" w:eastAsia="標楷體" w:hAnsi="標楷體" w:hint="default"/>
                <w:bCs/>
                <w:sz w:val="24"/>
                <w:szCs w:val="24"/>
              </w:rPr>
            </w:pPr>
            <w:r w:rsidRPr="00257F33">
              <w:rPr>
                <w:rFonts w:ascii="標楷體" w:eastAsia="標楷體" w:hAnsi="標楷體"/>
                <w:bCs/>
                <w:sz w:val="24"/>
                <w:szCs w:val="24"/>
              </w:rPr>
              <w:t>14:10-15:00</w:t>
            </w:r>
          </w:p>
        </w:tc>
        <w:tc>
          <w:tcPr>
            <w:tcW w:w="4060" w:type="pct"/>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21BEC943" w14:textId="01C34EBA" w:rsidR="00287CCC" w:rsidRPr="00257F33" w:rsidRDefault="00287CCC" w:rsidP="00287CCC">
            <w:pPr>
              <w:adjustRightInd w:val="0"/>
              <w:snapToGrid w:val="0"/>
              <w:spacing w:before="100" w:beforeAutospacing="1" w:after="100" w:afterAutospacing="1" w:line="280" w:lineRule="exact"/>
              <w:jc w:val="center"/>
              <w:rPr>
                <w:rFonts w:ascii="標楷體" w:eastAsia="標楷體" w:hAnsi="標楷體" w:hint="default"/>
                <w:bCs/>
                <w:sz w:val="24"/>
                <w:szCs w:val="24"/>
              </w:rPr>
            </w:pPr>
            <w:r w:rsidRPr="00257F33">
              <w:rPr>
                <w:rFonts w:ascii="標楷體" w:eastAsia="標楷體" w:hAnsi="標楷體"/>
                <w:bCs/>
                <w:sz w:val="24"/>
                <w:szCs w:val="24"/>
              </w:rPr>
              <w:t>壁報發表（二）</w:t>
            </w:r>
          </w:p>
        </w:tc>
      </w:tr>
      <w:tr w:rsidR="00F9589C" w:rsidRPr="00257F33" w14:paraId="58F5CC55" w14:textId="77777777" w:rsidTr="00E61958">
        <w:trPr>
          <w:trHeight w:val="645"/>
          <w:jc w:val="center"/>
        </w:trPr>
        <w:tc>
          <w:tcPr>
            <w:tcW w:w="940"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23AA9238" w14:textId="38868DFA"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1</w:t>
            </w:r>
            <w:r w:rsidR="001478B2" w:rsidRPr="00257F33">
              <w:rPr>
                <w:rFonts w:ascii="標楷體" w:eastAsia="標楷體" w:hAnsi="標楷體"/>
                <w:bCs/>
                <w:color w:val="000000" w:themeColor="text1"/>
                <w:sz w:val="24"/>
                <w:szCs w:val="24"/>
              </w:rPr>
              <w:t>5</w:t>
            </w:r>
            <w:r w:rsidRPr="00257F33">
              <w:rPr>
                <w:rFonts w:ascii="標楷體" w:eastAsia="標楷體" w:hAnsi="標楷體"/>
                <w:bCs/>
                <w:color w:val="000000" w:themeColor="text1"/>
                <w:sz w:val="24"/>
                <w:szCs w:val="24"/>
              </w:rPr>
              <w:t>:</w:t>
            </w:r>
            <w:r w:rsidR="001478B2" w:rsidRPr="00257F33">
              <w:rPr>
                <w:rFonts w:ascii="標楷體" w:eastAsia="標楷體" w:hAnsi="標楷體"/>
                <w:bCs/>
                <w:color w:val="000000" w:themeColor="text1"/>
                <w:sz w:val="24"/>
                <w:szCs w:val="24"/>
              </w:rPr>
              <w:t>0</w:t>
            </w:r>
            <w:r w:rsidRPr="00257F33">
              <w:rPr>
                <w:rFonts w:ascii="標楷體" w:eastAsia="標楷體" w:hAnsi="標楷體"/>
                <w:bCs/>
                <w:color w:val="000000" w:themeColor="text1"/>
                <w:sz w:val="24"/>
                <w:szCs w:val="24"/>
              </w:rPr>
              <w:t>0-</w:t>
            </w:r>
          </w:p>
        </w:tc>
        <w:tc>
          <w:tcPr>
            <w:tcW w:w="725"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1B83659" w14:textId="77777777" w:rsidR="00F9589C" w:rsidRPr="00257F33" w:rsidRDefault="00F9589C" w:rsidP="00E61958">
            <w:pPr>
              <w:adjustRightInd w:val="0"/>
              <w:snapToGrid w:val="0"/>
              <w:spacing w:before="100" w:beforeAutospacing="1" w:after="100" w:afterAutospacing="1" w:line="240" w:lineRule="atLeas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綜合座談與閉幕式</w:t>
            </w:r>
          </w:p>
        </w:tc>
        <w:tc>
          <w:tcPr>
            <w:tcW w:w="3335"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7309E386" w14:textId="4D4B5033" w:rsidR="00F9589C" w:rsidRPr="00257F33" w:rsidRDefault="00F9589C" w:rsidP="00E61958">
            <w:pPr>
              <w:adjustRightInd w:val="0"/>
              <w:snapToGrid w:val="0"/>
              <w:spacing w:before="100" w:beforeAutospacing="1" w:after="100" w:afterAutospacing="1" w:line="280" w:lineRule="exac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主持人：吳光名代理主任</w:t>
            </w:r>
          </w:p>
          <w:p w14:paraId="5D6A7ACC" w14:textId="77777777" w:rsidR="00F9589C" w:rsidRPr="00257F33" w:rsidRDefault="00F9589C" w:rsidP="00E61958">
            <w:pPr>
              <w:adjustRightInd w:val="0"/>
              <w:snapToGrid w:val="0"/>
              <w:spacing w:before="100" w:beforeAutospacing="1" w:after="100" w:afterAutospacing="1" w:line="280" w:lineRule="exact"/>
              <w:jc w:val="center"/>
              <w:rPr>
                <w:rFonts w:ascii="標楷體" w:eastAsia="標楷體" w:hAnsi="標楷體" w:hint="default"/>
                <w:bCs/>
                <w:color w:val="000000" w:themeColor="text1"/>
                <w:sz w:val="24"/>
                <w:szCs w:val="24"/>
              </w:rPr>
            </w:pPr>
            <w:r w:rsidRPr="00257F33">
              <w:rPr>
                <w:rFonts w:ascii="標楷體" w:eastAsia="標楷體" w:hAnsi="標楷體"/>
                <w:bCs/>
                <w:color w:val="000000" w:themeColor="text1"/>
                <w:sz w:val="24"/>
                <w:szCs w:val="24"/>
              </w:rPr>
              <w:t xml:space="preserve">國立嘉義大學幼兒教育學系助理教授兼代理系主任 </w:t>
            </w:r>
          </w:p>
        </w:tc>
      </w:tr>
    </w:tbl>
    <w:p w14:paraId="68ACCC1E" w14:textId="77777777" w:rsidR="00F9589C" w:rsidRPr="00257F33" w:rsidRDefault="00F9589C" w:rsidP="00F9589C">
      <w:pPr>
        <w:pStyle w:val="A3"/>
        <w:spacing w:before="120" w:after="120"/>
        <w:rPr>
          <w:rStyle w:val="a4"/>
          <w:rFonts w:ascii="標楷體" w:eastAsia="標楷體" w:hAnsi="標楷體"/>
          <w:bCs/>
        </w:rPr>
      </w:pPr>
    </w:p>
    <w:p w14:paraId="1F159A0B" w14:textId="77777777" w:rsidR="009A1A54" w:rsidRPr="00257F33" w:rsidRDefault="009A1A54">
      <w:pPr>
        <w:rPr>
          <w:rFonts w:ascii="標楷體" w:eastAsia="標楷體" w:hAnsi="標楷體" w:hint="default"/>
          <w:bCs/>
          <w:lang w:val="en-US"/>
        </w:rPr>
      </w:pPr>
    </w:p>
    <w:sectPr w:rsidR="009A1A54" w:rsidRPr="00257F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47F04" w14:textId="77777777" w:rsidR="00087512" w:rsidRDefault="00087512" w:rsidP="00CC37AC">
      <w:pPr>
        <w:rPr>
          <w:rFonts w:hint="default"/>
        </w:rPr>
      </w:pPr>
      <w:r>
        <w:separator/>
      </w:r>
    </w:p>
  </w:endnote>
  <w:endnote w:type="continuationSeparator" w:id="0">
    <w:p w14:paraId="515BFCE1" w14:textId="77777777" w:rsidR="00087512" w:rsidRDefault="00087512" w:rsidP="00CC37A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26102" w14:textId="77777777" w:rsidR="00087512" w:rsidRDefault="00087512" w:rsidP="00CC37AC">
      <w:pPr>
        <w:rPr>
          <w:rFonts w:hint="default"/>
        </w:rPr>
      </w:pPr>
      <w:r>
        <w:separator/>
      </w:r>
    </w:p>
  </w:footnote>
  <w:footnote w:type="continuationSeparator" w:id="0">
    <w:p w14:paraId="65A9CEDF" w14:textId="77777777" w:rsidR="00087512" w:rsidRDefault="00087512" w:rsidP="00CC37A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9C"/>
    <w:rsid w:val="00087512"/>
    <w:rsid w:val="000B12E5"/>
    <w:rsid w:val="001178DC"/>
    <w:rsid w:val="001478B2"/>
    <w:rsid w:val="001F2419"/>
    <w:rsid w:val="0022676D"/>
    <w:rsid w:val="00257F33"/>
    <w:rsid w:val="00287CCC"/>
    <w:rsid w:val="002D0DC8"/>
    <w:rsid w:val="002E204D"/>
    <w:rsid w:val="002F39A1"/>
    <w:rsid w:val="00414A60"/>
    <w:rsid w:val="00606E61"/>
    <w:rsid w:val="006D0440"/>
    <w:rsid w:val="006D68F2"/>
    <w:rsid w:val="0074021A"/>
    <w:rsid w:val="007E5F40"/>
    <w:rsid w:val="00831606"/>
    <w:rsid w:val="0083463C"/>
    <w:rsid w:val="009A1A54"/>
    <w:rsid w:val="009A59C8"/>
    <w:rsid w:val="009C43FE"/>
    <w:rsid w:val="009C7D0E"/>
    <w:rsid w:val="00A35508"/>
    <w:rsid w:val="00A45501"/>
    <w:rsid w:val="00A64294"/>
    <w:rsid w:val="00AB2244"/>
    <w:rsid w:val="00B14A36"/>
    <w:rsid w:val="00C344BD"/>
    <w:rsid w:val="00C471A8"/>
    <w:rsid w:val="00C62D98"/>
    <w:rsid w:val="00C77ABA"/>
    <w:rsid w:val="00CC37AC"/>
    <w:rsid w:val="00CC557E"/>
    <w:rsid w:val="00D15DE2"/>
    <w:rsid w:val="00D71F96"/>
    <w:rsid w:val="00DC2129"/>
    <w:rsid w:val="00E83DA1"/>
    <w:rsid w:val="00EC6374"/>
    <w:rsid w:val="00F95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589C"/>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F9589C"/>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character" w:customStyle="1" w:styleId="a4">
    <w:name w:val="無"/>
    <w:rsid w:val="00F9589C"/>
  </w:style>
  <w:style w:type="table" w:customStyle="1" w:styleId="TableNormal1">
    <w:name w:val="Table Normal1"/>
    <w:rsid w:val="00F9589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styleId="a5">
    <w:name w:val="annotation reference"/>
    <w:basedOn w:val="a0"/>
    <w:uiPriority w:val="99"/>
    <w:semiHidden/>
    <w:unhideWhenUsed/>
    <w:rsid w:val="00AB2244"/>
    <w:rPr>
      <w:sz w:val="16"/>
      <w:szCs w:val="16"/>
    </w:rPr>
  </w:style>
  <w:style w:type="paragraph" w:styleId="a6">
    <w:name w:val="annotation text"/>
    <w:basedOn w:val="a"/>
    <w:link w:val="a7"/>
    <w:uiPriority w:val="99"/>
    <w:unhideWhenUsed/>
    <w:rsid w:val="00AB224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hint="default"/>
      <w:color w:val="auto"/>
      <w:sz w:val="20"/>
      <w:szCs w:val="20"/>
      <w:bdr w:val="none" w:sz="0" w:space="0" w:color="auto"/>
    </w:rPr>
  </w:style>
  <w:style w:type="character" w:customStyle="1" w:styleId="a7">
    <w:name w:val="註解文字 字元"/>
    <w:basedOn w:val="a0"/>
    <w:link w:val="a6"/>
    <w:uiPriority w:val="99"/>
    <w:rsid w:val="00AB2244"/>
    <w:rPr>
      <w:kern w:val="0"/>
      <w:sz w:val="20"/>
      <w:szCs w:val="20"/>
    </w:rPr>
  </w:style>
  <w:style w:type="paragraph" w:styleId="a8">
    <w:name w:val="header"/>
    <w:basedOn w:val="a"/>
    <w:link w:val="a9"/>
    <w:uiPriority w:val="99"/>
    <w:unhideWhenUsed/>
    <w:rsid w:val="00CC37AC"/>
    <w:pPr>
      <w:tabs>
        <w:tab w:val="center" w:pos="4153"/>
        <w:tab w:val="right" w:pos="8306"/>
      </w:tabs>
      <w:snapToGrid w:val="0"/>
    </w:pPr>
    <w:rPr>
      <w:sz w:val="20"/>
      <w:szCs w:val="20"/>
    </w:rPr>
  </w:style>
  <w:style w:type="character" w:customStyle="1" w:styleId="a9">
    <w:name w:val="頁首 字元"/>
    <w:basedOn w:val="a0"/>
    <w:link w:val="a8"/>
    <w:uiPriority w:val="99"/>
    <w:rsid w:val="00CC37AC"/>
    <w:rPr>
      <w:rFonts w:ascii="Arial Unicode MS" w:eastAsia="Arial Unicode MS" w:hAnsi="Arial Unicode MS" w:cs="Arial Unicode MS"/>
      <w:color w:val="000000"/>
      <w:kern w:val="0"/>
      <w:sz w:val="20"/>
      <w:szCs w:val="20"/>
      <w:u w:color="000000"/>
      <w:bdr w:val="nil"/>
      <w:lang w:val="zh-TW"/>
    </w:rPr>
  </w:style>
  <w:style w:type="paragraph" w:styleId="aa">
    <w:name w:val="footer"/>
    <w:basedOn w:val="a"/>
    <w:link w:val="ab"/>
    <w:uiPriority w:val="99"/>
    <w:unhideWhenUsed/>
    <w:rsid w:val="00CC37AC"/>
    <w:pPr>
      <w:tabs>
        <w:tab w:val="center" w:pos="4153"/>
        <w:tab w:val="right" w:pos="8306"/>
      </w:tabs>
      <w:snapToGrid w:val="0"/>
    </w:pPr>
    <w:rPr>
      <w:sz w:val="20"/>
      <w:szCs w:val="20"/>
    </w:rPr>
  </w:style>
  <w:style w:type="character" w:customStyle="1" w:styleId="ab">
    <w:name w:val="頁尾 字元"/>
    <w:basedOn w:val="a0"/>
    <w:link w:val="aa"/>
    <w:uiPriority w:val="99"/>
    <w:rsid w:val="00CC37AC"/>
    <w:rPr>
      <w:rFonts w:ascii="Arial Unicode MS" w:eastAsia="Arial Unicode MS" w:hAnsi="Arial Unicode MS" w:cs="Arial Unicode MS"/>
      <w:color w:val="000000"/>
      <w:kern w:val="0"/>
      <w:sz w:val="20"/>
      <w:szCs w:val="20"/>
      <w:u w:color="000000"/>
      <w:bdr w:val="nil"/>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589C"/>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F9589C"/>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character" w:customStyle="1" w:styleId="a4">
    <w:name w:val="無"/>
    <w:rsid w:val="00F9589C"/>
  </w:style>
  <w:style w:type="table" w:customStyle="1" w:styleId="TableNormal1">
    <w:name w:val="Table Normal1"/>
    <w:rsid w:val="00F9589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styleId="a5">
    <w:name w:val="annotation reference"/>
    <w:basedOn w:val="a0"/>
    <w:uiPriority w:val="99"/>
    <w:semiHidden/>
    <w:unhideWhenUsed/>
    <w:rsid w:val="00AB2244"/>
    <w:rPr>
      <w:sz w:val="16"/>
      <w:szCs w:val="16"/>
    </w:rPr>
  </w:style>
  <w:style w:type="paragraph" w:styleId="a6">
    <w:name w:val="annotation text"/>
    <w:basedOn w:val="a"/>
    <w:link w:val="a7"/>
    <w:uiPriority w:val="99"/>
    <w:unhideWhenUsed/>
    <w:rsid w:val="00AB224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hint="default"/>
      <w:color w:val="auto"/>
      <w:sz w:val="20"/>
      <w:szCs w:val="20"/>
      <w:bdr w:val="none" w:sz="0" w:space="0" w:color="auto"/>
    </w:rPr>
  </w:style>
  <w:style w:type="character" w:customStyle="1" w:styleId="a7">
    <w:name w:val="註解文字 字元"/>
    <w:basedOn w:val="a0"/>
    <w:link w:val="a6"/>
    <w:uiPriority w:val="99"/>
    <w:rsid w:val="00AB2244"/>
    <w:rPr>
      <w:kern w:val="0"/>
      <w:sz w:val="20"/>
      <w:szCs w:val="20"/>
    </w:rPr>
  </w:style>
  <w:style w:type="paragraph" w:styleId="a8">
    <w:name w:val="header"/>
    <w:basedOn w:val="a"/>
    <w:link w:val="a9"/>
    <w:uiPriority w:val="99"/>
    <w:unhideWhenUsed/>
    <w:rsid w:val="00CC37AC"/>
    <w:pPr>
      <w:tabs>
        <w:tab w:val="center" w:pos="4153"/>
        <w:tab w:val="right" w:pos="8306"/>
      </w:tabs>
      <w:snapToGrid w:val="0"/>
    </w:pPr>
    <w:rPr>
      <w:sz w:val="20"/>
      <w:szCs w:val="20"/>
    </w:rPr>
  </w:style>
  <w:style w:type="character" w:customStyle="1" w:styleId="a9">
    <w:name w:val="頁首 字元"/>
    <w:basedOn w:val="a0"/>
    <w:link w:val="a8"/>
    <w:uiPriority w:val="99"/>
    <w:rsid w:val="00CC37AC"/>
    <w:rPr>
      <w:rFonts w:ascii="Arial Unicode MS" w:eastAsia="Arial Unicode MS" w:hAnsi="Arial Unicode MS" w:cs="Arial Unicode MS"/>
      <w:color w:val="000000"/>
      <w:kern w:val="0"/>
      <w:sz w:val="20"/>
      <w:szCs w:val="20"/>
      <w:u w:color="000000"/>
      <w:bdr w:val="nil"/>
      <w:lang w:val="zh-TW"/>
    </w:rPr>
  </w:style>
  <w:style w:type="paragraph" w:styleId="aa">
    <w:name w:val="footer"/>
    <w:basedOn w:val="a"/>
    <w:link w:val="ab"/>
    <w:uiPriority w:val="99"/>
    <w:unhideWhenUsed/>
    <w:rsid w:val="00CC37AC"/>
    <w:pPr>
      <w:tabs>
        <w:tab w:val="center" w:pos="4153"/>
        <w:tab w:val="right" w:pos="8306"/>
      </w:tabs>
      <w:snapToGrid w:val="0"/>
    </w:pPr>
    <w:rPr>
      <w:sz w:val="20"/>
      <w:szCs w:val="20"/>
    </w:rPr>
  </w:style>
  <w:style w:type="character" w:customStyle="1" w:styleId="ab">
    <w:name w:val="頁尾 字元"/>
    <w:basedOn w:val="a0"/>
    <w:link w:val="aa"/>
    <w:uiPriority w:val="99"/>
    <w:rsid w:val="00CC37AC"/>
    <w:rPr>
      <w:rFonts w:ascii="Arial Unicode MS" w:eastAsia="Arial Unicode MS" w:hAnsi="Arial Unicode MS" w:cs="Arial Unicode MS"/>
      <w:color w:val="000000"/>
      <w:kern w:val="0"/>
      <w:sz w:val="20"/>
      <w:szCs w:val="20"/>
      <w:u w:color="000000"/>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2336">
      <w:bodyDiv w:val="1"/>
      <w:marLeft w:val="0"/>
      <w:marRight w:val="0"/>
      <w:marTop w:val="0"/>
      <w:marBottom w:val="0"/>
      <w:divBdr>
        <w:top w:val="none" w:sz="0" w:space="0" w:color="auto"/>
        <w:left w:val="none" w:sz="0" w:space="0" w:color="auto"/>
        <w:bottom w:val="none" w:sz="0" w:space="0" w:color="auto"/>
        <w:right w:val="none" w:sz="0" w:space="0" w:color="auto"/>
      </w:divBdr>
    </w:div>
    <w:div w:id="17446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CHIEH-LING YEN</dc:creator>
  <cp:lastModifiedBy>user</cp:lastModifiedBy>
  <cp:revision>3</cp:revision>
  <cp:lastPrinted>2022-05-09T04:35:00Z</cp:lastPrinted>
  <dcterms:created xsi:type="dcterms:W3CDTF">2022-05-09T04:34:00Z</dcterms:created>
  <dcterms:modified xsi:type="dcterms:W3CDTF">2022-05-09T04:35:00Z</dcterms:modified>
</cp:coreProperties>
</file>