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E9" w:rsidRDefault="00D92661">
      <w:r>
        <w:rPr>
          <w:rFonts w:ascii="Verdana" w:hAnsi="Verdana" w:cs="新細明體"/>
          <w:b/>
          <w:bCs/>
          <w:color w:val="800000"/>
          <w:kern w:val="0"/>
        </w:rPr>
        <w:t>List</w:t>
      </w:r>
      <w:bookmarkStart w:id="0" w:name="_GoBack"/>
      <w:bookmarkEnd w:id="0"/>
    </w:p>
    <w:tbl>
      <w:tblPr>
        <w:tblStyle w:val="a4"/>
        <w:tblW w:w="6732" w:type="dxa"/>
        <w:tblLook w:val="04A0" w:firstRow="1" w:lastRow="0" w:firstColumn="1" w:lastColumn="0" w:noHBand="0" w:noVBand="1"/>
      </w:tblPr>
      <w:tblGrid>
        <w:gridCol w:w="6732"/>
      </w:tblGrid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 w:rsidP="00351011">
            <w:r>
              <w:rPr>
                <w:rFonts w:hint="eastAsia"/>
              </w:rPr>
              <w:t>P</w:t>
            </w:r>
            <w:r>
              <w:t>rogram of Biotechnology</w:t>
            </w:r>
          </w:p>
        </w:tc>
      </w:tr>
      <w:tr w:rsidR="009638AE" w:rsidTr="009638AE">
        <w:trPr>
          <w:trHeight w:val="364"/>
        </w:trPr>
        <w:tc>
          <w:tcPr>
            <w:tcW w:w="6732" w:type="dxa"/>
          </w:tcPr>
          <w:p w:rsidR="009638AE" w:rsidRDefault="009638AE" w:rsidP="00351011">
            <w:r>
              <w:rPr>
                <w:rFonts w:hint="eastAsia"/>
              </w:rPr>
              <w:t>P</w:t>
            </w:r>
            <w:r>
              <w:t>rogram of Orchid Biotechnology</w:t>
            </w:r>
          </w:p>
        </w:tc>
      </w:tr>
      <w:tr w:rsidR="009638AE" w:rsidTr="009638AE">
        <w:trPr>
          <w:trHeight w:val="283"/>
        </w:trPr>
        <w:tc>
          <w:tcPr>
            <w:tcW w:w="6732" w:type="dxa"/>
          </w:tcPr>
          <w:p w:rsidR="009638AE" w:rsidRDefault="009638AE" w:rsidP="00351011">
            <w:r>
              <w:rPr>
                <w:rFonts w:hint="eastAsia"/>
              </w:rPr>
              <w:t>P</w:t>
            </w:r>
            <w:r>
              <w:t>rogram of Biological Statistics Information A</w:t>
            </w:r>
            <w:r w:rsidRPr="00351011">
              <w:t>nalysis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>
            <w:r>
              <w:rPr>
                <w:rFonts w:hint="eastAsia"/>
              </w:rPr>
              <w:t>P</w:t>
            </w:r>
            <w:r>
              <w:t xml:space="preserve">rogram of </w:t>
            </w:r>
            <w:r w:rsidRPr="00351011">
              <w:t>Organic Agriculture</w:t>
            </w:r>
          </w:p>
        </w:tc>
      </w:tr>
      <w:tr w:rsidR="009638AE" w:rsidTr="009638AE">
        <w:trPr>
          <w:trHeight w:val="364"/>
        </w:trPr>
        <w:tc>
          <w:tcPr>
            <w:tcW w:w="6732" w:type="dxa"/>
          </w:tcPr>
          <w:p w:rsidR="009638AE" w:rsidRDefault="009638AE">
            <w:r>
              <w:rPr>
                <w:rFonts w:hint="eastAsia"/>
              </w:rPr>
              <w:t>P</w:t>
            </w:r>
            <w:r>
              <w:t xml:space="preserve">rogram of </w:t>
            </w:r>
            <w:r w:rsidRPr="00351011">
              <w:t>Environmental Education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 w:rsidP="009638AE">
            <w:r>
              <w:t>Micro-</w:t>
            </w:r>
            <w:r>
              <w:rPr>
                <w:rFonts w:hint="eastAsia"/>
              </w:rPr>
              <w:t>P</w:t>
            </w:r>
            <w:r>
              <w:t xml:space="preserve">rogram of </w:t>
            </w:r>
            <w:r w:rsidRPr="00351011">
              <w:t>Cultur</w:t>
            </w:r>
            <w:r>
              <w:t>al</w:t>
            </w:r>
            <w:r w:rsidRPr="00351011">
              <w:t xml:space="preserve"> Tourism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>
            <w:r>
              <w:t>Micro-</w:t>
            </w:r>
            <w:r>
              <w:rPr>
                <w:rFonts w:hint="eastAsia"/>
              </w:rPr>
              <w:t>P</w:t>
            </w:r>
            <w:r>
              <w:t xml:space="preserve">rogram of </w:t>
            </w:r>
            <w:r w:rsidRPr="00351011">
              <w:t>Arts Management</w:t>
            </w:r>
          </w:p>
        </w:tc>
      </w:tr>
      <w:tr w:rsidR="009638AE" w:rsidTr="009638AE">
        <w:trPr>
          <w:trHeight w:val="253"/>
        </w:trPr>
        <w:tc>
          <w:tcPr>
            <w:tcW w:w="6732" w:type="dxa"/>
          </w:tcPr>
          <w:p w:rsidR="009638AE" w:rsidRDefault="009638AE">
            <w:r>
              <w:t>Micro-</w:t>
            </w:r>
            <w:r>
              <w:rPr>
                <w:rFonts w:hint="eastAsia"/>
              </w:rPr>
              <w:t>P</w:t>
            </w:r>
            <w:r>
              <w:t xml:space="preserve">rogram of </w:t>
            </w:r>
            <w:r w:rsidRPr="00351011">
              <w:t>Business management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351011">
              <w:t>E-commerce</w:t>
            </w:r>
          </w:p>
        </w:tc>
      </w:tr>
      <w:tr w:rsidR="009638AE" w:rsidTr="009638AE">
        <w:trPr>
          <w:trHeight w:val="346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>
              <w:t>Digital Human Resource T</w:t>
            </w:r>
            <w:r w:rsidRPr="00351011">
              <w:t>raining</w:t>
            </w:r>
          </w:p>
        </w:tc>
      </w:tr>
      <w:tr w:rsidR="009638AE" w:rsidTr="009638AE">
        <w:trPr>
          <w:trHeight w:val="364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351011">
              <w:t>Arts Education</w:t>
            </w:r>
          </w:p>
        </w:tc>
      </w:tr>
      <w:tr w:rsidR="009638AE" w:rsidTr="009638AE">
        <w:trPr>
          <w:trHeight w:val="315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351011">
              <w:t>Elderly Health Sports &amp; Leisure</w:t>
            </w:r>
          </w:p>
        </w:tc>
      </w:tr>
      <w:tr w:rsidR="009638AE" w:rsidTr="009638AE">
        <w:trPr>
          <w:trHeight w:val="362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>
              <w:rPr>
                <w:color w:val="222222"/>
                <w:lang w:val="en"/>
              </w:rPr>
              <w:t>State Examination(</w:t>
            </w:r>
            <w:r w:rsidRPr="00351011">
              <w:rPr>
                <w:color w:val="222222"/>
                <w:lang w:val="en"/>
              </w:rPr>
              <w:t>education</w:t>
            </w:r>
            <w:r>
              <w:rPr>
                <w:color w:val="222222"/>
                <w:lang w:val="en"/>
              </w:rPr>
              <w:t xml:space="preserve"> administration )</w:t>
            </w:r>
          </w:p>
        </w:tc>
      </w:tr>
      <w:tr w:rsidR="009638AE" w:rsidTr="009638AE">
        <w:trPr>
          <w:trHeight w:val="409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351011">
              <w:t>Children with Developmental Delays</w:t>
            </w:r>
            <w:r>
              <w:t xml:space="preserve"> Guidance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9638AE">
              <w:t>Animal Production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>
              <w:rPr>
                <w:color w:val="222222"/>
                <w:lang w:val="en"/>
              </w:rPr>
              <w:t>Mathematics Gifted</w:t>
            </w:r>
          </w:p>
        </w:tc>
      </w:tr>
      <w:tr w:rsidR="009638AE" w:rsidTr="009638AE">
        <w:trPr>
          <w:trHeight w:val="355"/>
        </w:trPr>
        <w:tc>
          <w:tcPr>
            <w:tcW w:w="6732" w:type="dxa"/>
          </w:tcPr>
          <w:p w:rsidR="009638AE" w:rsidRDefault="009638AE" w:rsidP="009638AE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9638AE">
              <w:t xml:space="preserve">Cultural </w:t>
            </w:r>
            <w:r>
              <w:t xml:space="preserve">and </w:t>
            </w:r>
            <w:r>
              <w:rPr>
                <w:rFonts w:hint="eastAsia"/>
              </w:rPr>
              <w:t>C</w:t>
            </w:r>
            <w:r>
              <w:t>reative I</w:t>
            </w:r>
            <w:r w:rsidRPr="009638AE">
              <w:t>ndustries</w:t>
            </w:r>
          </w:p>
        </w:tc>
      </w:tr>
      <w:tr w:rsidR="009638AE" w:rsidTr="009638AE">
        <w:trPr>
          <w:trHeight w:val="356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 w:rsidRPr="009638AE">
              <w:t>Mobile Computing</w:t>
            </w:r>
          </w:p>
        </w:tc>
      </w:tr>
      <w:tr w:rsidR="009638AE" w:rsidTr="009638AE">
        <w:trPr>
          <w:trHeight w:val="364"/>
        </w:trPr>
        <w:tc>
          <w:tcPr>
            <w:tcW w:w="6732" w:type="dxa"/>
          </w:tcPr>
          <w:p w:rsidR="009638AE" w:rsidRDefault="009638AE" w:rsidP="00351011">
            <w:r w:rsidRPr="004361FA">
              <w:t>Micro-</w:t>
            </w:r>
            <w:r w:rsidRPr="004361FA">
              <w:rPr>
                <w:rFonts w:hint="eastAsia"/>
              </w:rPr>
              <w:t>P</w:t>
            </w:r>
            <w:r w:rsidRPr="004361FA">
              <w:t xml:space="preserve">rogram of </w:t>
            </w:r>
            <w:r>
              <w:rPr>
                <w:color w:val="222222"/>
                <w:lang w:val="en"/>
              </w:rPr>
              <w:t>Wood Design</w:t>
            </w:r>
          </w:p>
        </w:tc>
      </w:tr>
    </w:tbl>
    <w:p w:rsidR="008F578E" w:rsidRDefault="008F578E"/>
    <w:sectPr w:rsidR="008F5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5" w:rsidRDefault="00E13E25" w:rsidP="00D92661">
      <w:r>
        <w:separator/>
      </w:r>
    </w:p>
  </w:endnote>
  <w:endnote w:type="continuationSeparator" w:id="0">
    <w:p w:rsidR="00E13E25" w:rsidRDefault="00E13E25" w:rsidP="00D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5" w:rsidRDefault="00E13E25" w:rsidP="00D92661">
      <w:r>
        <w:separator/>
      </w:r>
    </w:p>
  </w:footnote>
  <w:footnote w:type="continuationSeparator" w:id="0">
    <w:p w:rsidR="00E13E25" w:rsidRDefault="00E13E25" w:rsidP="00D9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E"/>
    <w:rsid w:val="00351011"/>
    <w:rsid w:val="00544BE9"/>
    <w:rsid w:val="00567D28"/>
    <w:rsid w:val="008F578E"/>
    <w:rsid w:val="009638AE"/>
    <w:rsid w:val="00A47B74"/>
    <w:rsid w:val="00D92661"/>
    <w:rsid w:val="00E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8F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6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6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8F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6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6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2016-01-14T08:41:00Z</dcterms:created>
  <dcterms:modified xsi:type="dcterms:W3CDTF">2016-01-14T08:41:00Z</dcterms:modified>
</cp:coreProperties>
</file>