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2E" w:rsidRPr="00831379" w:rsidRDefault="00831379" w:rsidP="00A2024C">
      <w:pPr>
        <w:jc w:val="both"/>
        <w:rPr>
          <w:rFonts w:ascii="標楷體" w:eastAsia="標楷體" w:hAnsi="標楷體"/>
          <w:b/>
          <w:color w:val="0000FF"/>
          <w:sz w:val="32"/>
          <w:szCs w:val="32"/>
        </w:rPr>
      </w:pPr>
      <w:bookmarkStart w:id="0" w:name="_GoBack"/>
      <w:bookmarkEnd w:id="0"/>
      <w:r w:rsidRPr="00831379">
        <w:rPr>
          <w:rFonts w:ascii="標楷體" w:eastAsia="標楷體" w:hAnsi="標楷體" w:hint="eastAsia"/>
          <w:b/>
          <w:color w:val="0000FF"/>
          <w:sz w:val="32"/>
          <w:szCs w:val="32"/>
        </w:rPr>
        <w:t>貴重儀器中心手冊彙編格式</w:t>
      </w:r>
    </w:p>
    <w:p w:rsidR="00633775" w:rsidRPr="00853C0D" w:rsidRDefault="008D38E7"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【儀器名稱】</w:t>
      </w:r>
      <w:r w:rsidR="00853C0D" w:rsidRPr="00853C0D">
        <w:rPr>
          <w:rFonts w:ascii="Arial" w:eastAsia="標楷體" w:hAnsi="Arial" w:cs="Arial"/>
          <w:color w:val="000000"/>
          <w:sz w:val="28"/>
          <w:szCs w:val="28"/>
        </w:rPr>
        <w:t xml:space="preserve"> </w:t>
      </w:r>
    </w:p>
    <w:p w:rsidR="00633775" w:rsidRPr="00853C0D" w:rsidRDefault="002F2858" w:rsidP="00A2024C">
      <w:pPr>
        <w:spacing w:line="500" w:lineRule="exact"/>
        <w:ind w:left="4060" w:hangingChars="1450" w:hanging="4060"/>
        <w:jc w:val="both"/>
        <w:rPr>
          <w:rFonts w:ascii="Arial" w:eastAsia="標楷體" w:hAnsi="Arial" w:cs="Arial"/>
          <w:color w:val="000000"/>
          <w:sz w:val="28"/>
          <w:szCs w:val="28"/>
        </w:rPr>
      </w:pPr>
      <w:r w:rsidRPr="00853C0D">
        <w:rPr>
          <w:rFonts w:ascii="Arial" w:eastAsia="標楷體" w:hAnsi="Arial" w:cs="Arial"/>
          <w:color w:val="000000"/>
          <w:sz w:val="28"/>
          <w:szCs w:val="28"/>
        </w:rPr>
        <w:t>中文名稱：</w:t>
      </w:r>
      <w:r w:rsidR="00892C4F" w:rsidRPr="00853C0D">
        <w:rPr>
          <w:rFonts w:ascii="Arial" w:eastAsia="標楷體" w:hAnsi="Arial" w:cs="Arial"/>
          <w:color w:val="000000"/>
          <w:sz w:val="28"/>
          <w:szCs w:val="28"/>
        </w:rPr>
        <w:t>氣相層析質譜儀</w:t>
      </w:r>
    </w:p>
    <w:p w:rsidR="00633775" w:rsidRPr="00853C0D" w:rsidRDefault="002F2858"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英文名稱：</w:t>
      </w:r>
      <w:r w:rsidR="00892C4F" w:rsidRPr="00853C0D">
        <w:rPr>
          <w:rFonts w:ascii="Arial" w:eastAsia="標楷體" w:hAnsi="Arial" w:cs="Arial"/>
          <w:color w:val="000000"/>
          <w:sz w:val="28"/>
          <w:szCs w:val="28"/>
        </w:rPr>
        <w:t>Gas Chromatography-Mass Spectrometer</w:t>
      </w:r>
      <w:r w:rsidR="008441A8">
        <w:rPr>
          <w:rFonts w:ascii="Arial" w:eastAsia="標楷體" w:hAnsi="Arial" w:cs="Arial" w:hint="eastAsia"/>
          <w:color w:val="000000"/>
          <w:sz w:val="28"/>
          <w:szCs w:val="28"/>
        </w:rPr>
        <w:t xml:space="preserve"> </w:t>
      </w:r>
      <w:r w:rsidR="00892C4F" w:rsidRPr="00853C0D">
        <w:rPr>
          <w:rFonts w:ascii="Arial" w:eastAsia="標楷體" w:hAnsi="Arial" w:cs="Arial"/>
          <w:color w:val="000000"/>
          <w:sz w:val="28"/>
          <w:szCs w:val="28"/>
        </w:rPr>
        <w:t>(GC-MS)</w:t>
      </w: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【儀器原理及功能】</w:t>
      </w:r>
    </w:p>
    <w:p w:rsidR="0074614A" w:rsidRPr="0074614A" w:rsidRDefault="00C274AD" w:rsidP="00A2024C">
      <w:pPr>
        <w:spacing w:line="500" w:lineRule="exact"/>
        <w:ind w:left="420" w:hangingChars="150" w:hanging="420"/>
        <w:jc w:val="both"/>
        <w:rPr>
          <w:rFonts w:ascii="Arial" w:eastAsia="標楷體" w:hAnsi="Arial" w:cs="Arial"/>
          <w:sz w:val="28"/>
          <w:szCs w:val="28"/>
        </w:rPr>
      </w:pPr>
      <w:r w:rsidRPr="00853C0D">
        <w:rPr>
          <w:rFonts w:ascii="Arial" w:eastAsia="標楷體" w:hAnsi="Arial" w:cs="Arial"/>
          <w:color w:val="000000"/>
          <w:sz w:val="28"/>
          <w:szCs w:val="28"/>
        </w:rPr>
        <w:t>1.</w:t>
      </w:r>
      <w:r w:rsidR="00892C4F" w:rsidRPr="00853C0D">
        <w:rPr>
          <w:rFonts w:ascii="Arial" w:eastAsia="標楷體" w:hAnsi="Arial" w:cs="Arial"/>
          <w:sz w:val="28"/>
          <w:szCs w:val="28"/>
        </w:rPr>
        <w:t xml:space="preserve"> </w:t>
      </w:r>
      <w:r w:rsidR="0074614A" w:rsidRPr="0074614A">
        <w:rPr>
          <w:rFonts w:ascii="Arial" w:eastAsia="標楷體" w:hAnsi="Arial" w:cs="Arial" w:hint="eastAsia"/>
          <w:sz w:val="28"/>
          <w:szCs w:val="28"/>
        </w:rPr>
        <w:t>氣相層析儀為利用氣體作為移動相之層析方法，氣體僅扮演攜帶功能</w:t>
      </w:r>
      <w:r w:rsidR="0074614A" w:rsidRPr="0074614A">
        <w:rPr>
          <w:rFonts w:ascii="Arial" w:eastAsia="標楷體" w:hAnsi="Arial" w:cs="Arial" w:hint="eastAsia"/>
          <w:sz w:val="28"/>
          <w:szCs w:val="28"/>
        </w:rPr>
        <w:t>(carrier gas)</w:t>
      </w:r>
      <w:r w:rsidR="0074614A" w:rsidRPr="0074614A">
        <w:rPr>
          <w:rFonts w:ascii="Arial" w:eastAsia="標楷體" w:hAnsi="Arial" w:cs="Arial" w:hint="eastAsia"/>
          <w:sz w:val="28"/>
          <w:szCs w:val="28"/>
        </w:rPr>
        <w:t>並不具分離效果，一般常用氣體為：</w:t>
      </w:r>
      <w:r w:rsidR="0074614A" w:rsidRPr="0074614A">
        <w:rPr>
          <w:rFonts w:ascii="Arial" w:eastAsia="標楷體" w:hAnsi="Arial" w:cs="Arial" w:hint="eastAsia"/>
          <w:sz w:val="28"/>
          <w:szCs w:val="28"/>
        </w:rPr>
        <w:t>N</w:t>
      </w:r>
      <w:r w:rsidR="0074614A" w:rsidRPr="0074614A">
        <w:rPr>
          <w:rFonts w:ascii="Arial" w:eastAsia="標楷體" w:hAnsi="Arial" w:cs="Arial" w:hint="eastAsia"/>
          <w:sz w:val="28"/>
          <w:szCs w:val="28"/>
          <w:vertAlign w:val="subscript"/>
        </w:rPr>
        <w:t>2</w:t>
      </w:r>
      <w:r w:rsidR="0074614A" w:rsidRPr="0074614A">
        <w:rPr>
          <w:rFonts w:ascii="Arial" w:eastAsia="標楷體" w:hAnsi="Arial" w:cs="Arial" w:hint="eastAsia"/>
          <w:sz w:val="28"/>
          <w:szCs w:val="28"/>
        </w:rPr>
        <w:t>, He, H</w:t>
      </w:r>
      <w:r w:rsidR="0074614A" w:rsidRPr="0074614A">
        <w:rPr>
          <w:rFonts w:ascii="Arial" w:eastAsia="標楷體" w:hAnsi="Arial" w:cs="Arial" w:hint="eastAsia"/>
          <w:sz w:val="28"/>
          <w:szCs w:val="28"/>
          <w:vertAlign w:val="subscript"/>
        </w:rPr>
        <w:t>2</w:t>
      </w:r>
      <w:r w:rsidR="0074614A" w:rsidRPr="0074614A">
        <w:rPr>
          <w:rFonts w:ascii="Arial" w:eastAsia="標楷體" w:hAnsi="Arial" w:cs="Arial" w:hint="eastAsia"/>
          <w:sz w:val="28"/>
          <w:szCs w:val="28"/>
        </w:rPr>
        <w:t>。氣相層析主要分離之功能由管柱材質</w:t>
      </w:r>
      <w:r w:rsidR="0074614A" w:rsidRPr="0074614A">
        <w:rPr>
          <w:rFonts w:ascii="Arial" w:eastAsia="標楷體" w:hAnsi="Arial" w:cs="Arial" w:hint="eastAsia"/>
          <w:sz w:val="28"/>
          <w:szCs w:val="28"/>
        </w:rPr>
        <w:t>(</w:t>
      </w:r>
      <w:r w:rsidR="0074614A" w:rsidRPr="0074614A">
        <w:rPr>
          <w:rFonts w:ascii="Arial" w:eastAsia="標楷體" w:hAnsi="Arial" w:cs="Arial" w:hint="eastAsia"/>
          <w:sz w:val="28"/>
          <w:szCs w:val="28"/>
        </w:rPr>
        <w:t>固定相</w:t>
      </w:r>
      <w:r w:rsidR="0074614A" w:rsidRPr="0074614A">
        <w:rPr>
          <w:rFonts w:ascii="Arial" w:eastAsia="標楷體" w:hAnsi="Arial" w:cs="Arial" w:hint="eastAsia"/>
          <w:sz w:val="28"/>
          <w:szCs w:val="28"/>
        </w:rPr>
        <w:t>)</w:t>
      </w:r>
      <w:r w:rsidR="0074614A" w:rsidRPr="0074614A">
        <w:rPr>
          <w:rFonts w:ascii="Arial" w:eastAsia="標楷體" w:hAnsi="Arial" w:cs="Arial" w:hint="eastAsia"/>
          <w:sz w:val="28"/>
          <w:szCs w:val="28"/>
        </w:rPr>
        <w:t>及管柱溫度所決定，依管柱性質可區分為：氣液相層析</w:t>
      </w:r>
      <w:r w:rsidR="0074614A" w:rsidRPr="0074614A">
        <w:rPr>
          <w:rFonts w:ascii="Arial" w:eastAsia="標楷體" w:hAnsi="Arial" w:cs="Arial" w:hint="eastAsia"/>
          <w:sz w:val="28"/>
          <w:szCs w:val="28"/>
        </w:rPr>
        <w:t>(Gas-Liquid Chromatography, GLC)</w:t>
      </w:r>
      <w:r w:rsidR="0074614A" w:rsidRPr="0074614A">
        <w:rPr>
          <w:rFonts w:ascii="Arial" w:eastAsia="標楷體" w:hAnsi="Arial" w:cs="Arial" w:hint="eastAsia"/>
          <w:sz w:val="28"/>
          <w:szCs w:val="28"/>
        </w:rPr>
        <w:t>及氣固相層析</w:t>
      </w:r>
      <w:r w:rsidR="0074614A" w:rsidRPr="0074614A">
        <w:rPr>
          <w:rFonts w:ascii="Arial" w:eastAsia="標楷體" w:hAnsi="Arial" w:cs="Arial" w:hint="eastAsia"/>
          <w:sz w:val="28"/>
          <w:szCs w:val="28"/>
        </w:rPr>
        <w:t>(Gas-Solid Chromatography, GSC)</w:t>
      </w:r>
      <w:r w:rsidR="0074614A" w:rsidRPr="0074614A">
        <w:rPr>
          <w:rFonts w:ascii="Arial" w:eastAsia="標楷體" w:hAnsi="Arial" w:cs="Arial" w:hint="eastAsia"/>
          <w:sz w:val="28"/>
          <w:szCs w:val="28"/>
        </w:rPr>
        <w:t>，其中氣液相層析為最常用之分析方法。</w:t>
      </w:r>
    </w:p>
    <w:p w:rsidR="0074614A" w:rsidRPr="0074614A" w:rsidRDefault="0074614A" w:rsidP="00A2024C">
      <w:pPr>
        <w:spacing w:line="500" w:lineRule="exact"/>
        <w:ind w:left="420" w:hangingChars="150" w:hanging="420"/>
        <w:jc w:val="both"/>
        <w:rPr>
          <w:rFonts w:ascii="Arial" w:eastAsia="標楷體" w:hAnsi="Arial" w:cs="Arial"/>
          <w:sz w:val="28"/>
          <w:szCs w:val="28"/>
        </w:rPr>
      </w:pPr>
      <w:r>
        <w:rPr>
          <w:rFonts w:ascii="Arial" w:eastAsia="標楷體" w:hAnsi="Arial" w:cs="Arial" w:hint="eastAsia"/>
          <w:sz w:val="28"/>
          <w:szCs w:val="28"/>
        </w:rPr>
        <w:t xml:space="preserve">2. </w:t>
      </w:r>
      <w:r w:rsidRPr="0074614A">
        <w:rPr>
          <w:rFonts w:ascii="Arial" w:eastAsia="標楷體" w:hAnsi="Arial" w:cs="Arial" w:hint="eastAsia"/>
          <w:sz w:val="28"/>
          <w:szCs w:val="28"/>
        </w:rPr>
        <w:t>本儀器裝置之質譜儀部分採用電子撞擊式質譜儀</w:t>
      </w:r>
      <w:r w:rsidRPr="0074614A">
        <w:rPr>
          <w:rFonts w:ascii="Arial" w:eastAsia="標楷體" w:hAnsi="Arial" w:cs="Arial" w:hint="eastAsia"/>
          <w:sz w:val="28"/>
          <w:szCs w:val="28"/>
        </w:rPr>
        <w:t>(Electron Impact-Mass Spectrophotometer; EI-MS)</w:t>
      </w:r>
      <w:r w:rsidRPr="0074614A">
        <w:rPr>
          <w:rFonts w:ascii="Arial" w:eastAsia="標楷體" w:hAnsi="Arial" w:cs="Arial" w:hint="eastAsia"/>
          <w:sz w:val="28"/>
          <w:szCs w:val="28"/>
        </w:rPr>
        <w:t>，係藉由離子化室燈絲加熱產生游離電子，並經加速後撞擊氣化之分子蒸氣，一般有機物之游離能約</w:t>
      </w:r>
      <w:r w:rsidRPr="0074614A">
        <w:rPr>
          <w:rFonts w:ascii="Arial" w:eastAsia="標楷體" w:hAnsi="Arial" w:cs="Arial" w:hint="eastAsia"/>
          <w:sz w:val="28"/>
          <w:szCs w:val="28"/>
        </w:rPr>
        <w:t>7-15eV</w:t>
      </w:r>
      <w:r w:rsidRPr="0074614A">
        <w:rPr>
          <w:rFonts w:ascii="Arial" w:eastAsia="標楷體" w:hAnsi="Arial" w:cs="Arial" w:hint="eastAsia"/>
          <w:sz w:val="28"/>
          <w:szCs w:val="28"/>
        </w:rPr>
        <w:t>，當電子能量超過此值即可使分子開始離子化，其反應式為：</w:t>
      </w:r>
      <w:r w:rsidRPr="0074614A">
        <w:rPr>
          <w:rFonts w:ascii="Arial" w:eastAsia="標楷體" w:hAnsi="Arial" w:cs="Arial" w:hint="eastAsia"/>
          <w:sz w:val="28"/>
          <w:szCs w:val="28"/>
        </w:rPr>
        <w:t xml:space="preserve"> </w:t>
      </w:r>
    </w:p>
    <w:p w:rsidR="0074614A" w:rsidRPr="0074614A" w:rsidRDefault="0074614A" w:rsidP="00A2024C">
      <w:pPr>
        <w:spacing w:line="500" w:lineRule="exact"/>
        <w:ind w:left="420" w:hangingChars="150" w:hanging="420"/>
        <w:jc w:val="both"/>
        <w:rPr>
          <w:rFonts w:ascii="Arial" w:eastAsia="標楷體" w:hAnsi="Arial" w:cs="Arial"/>
          <w:sz w:val="28"/>
          <w:szCs w:val="28"/>
        </w:rPr>
      </w:pPr>
      <w:r>
        <w:rPr>
          <w:rFonts w:ascii="Arial" w:eastAsia="標楷體" w:hAnsi="Arial" w:cs="Arial" w:hint="eastAsia"/>
          <w:sz w:val="28"/>
          <w:szCs w:val="28"/>
        </w:rPr>
        <w:t xml:space="preserve">                    </w:t>
      </w:r>
      <w:r w:rsidRPr="0074614A">
        <w:rPr>
          <w:rFonts w:ascii="Arial" w:eastAsia="標楷體" w:hAnsi="Arial" w:cs="Arial" w:hint="eastAsia"/>
          <w:sz w:val="28"/>
          <w:szCs w:val="28"/>
        </w:rPr>
        <w:t>M + e</w:t>
      </w:r>
      <w:r w:rsidRPr="0074614A">
        <w:rPr>
          <w:rFonts w:ascii="Arial" w:eastAsia="標楷體" w:hAnsi="Arial" w:cs="Arial" w:hint="eastAsia"/>
          <w:sz w:val="28"/>
          <w:szCs w:val="28"/>
          <w:vertAlign w:val="superscript"/>
        </w:rPr>
        <w:t>-</w:t>
      </w:r>
      <w:r w:rsidRPr="0074614A">
        <w:rPr>
          <w:rFonts w:ascii="Arial" w:eastAsia="標楷體" w:hAnsi="Arial" w:cs="Arial" w:hint="eastAsia"/>
          <w:sz w:val="28"/>
          <w:szCs w:val="28"/>
        </w:rPr>
        <w:t xml:space="preserve"> </w:t>
      </w:r>
      <w:r>
        <w:rPr>
          <w:rFonts w:ascii="Arial" w:eastAsia="標楷體" w:hAnsi="Arial" w:cs="Arial" w:hint="eastAsia"/>
          <w:sz w:val="28"/>
          <w:szCs w:val="28"/>
        </w:rPr>
        <w:sym w:font="Symbol" w:char="F0AE"/>
      </w:r>
      <w:r w:rsidRPr="0074614A">
        <w:rPr>
          <w:rFonts w:ascii="Arial" w:eastAsia="標楷體" w:hAnsi="Arial" w:cs="Arial" w:hint="eastAsia"/>
          <w:sz w:val="28"/>
          <w:szCs w:val="28"/>
        </w:rPr>
        <w:t xml:space="preserve"> M</w:t>
      </w:r>
      <w:r w:rsidRPr="0074614A">
        <w:rPr>
          <w:rFonts w:ascii="Arial" w:eastAsia="標楷體" w:hAnsi="Arial" w:cs="Arial" w:hint="eastAsia"/>
          <w:sz w:val="28"/>
          <w:szCs w:val="28"/>
          <w:vertAlign w:val="superscript"/>
        </w:rPr>
        <w:t>+</w:t>
      </w:r>
      <w:r w:rsidRPr="0074614A">
        <w:rPr>
          <w:rFonts w:ascii="Arial" w:eastAsia="標楷體" w:hAnsi="Arial" w:cs="Arial" w:hint="eastAsia"/>
          <w:sz w:val="28"/>
          <w:szCs w:val="28"/>
        </w:rPr>
        <w:t xml:space="preserve"> + 2e</w:t>
      </w:r>
      <w:r w:rsidRPr="0074614A">
        <w:rPr>
          <w:rFonts w:ascii="Arial" w:eastAsia="標楷體" w:hAnsi="Arial" w:cs="Arial" w:hint="eastAsia"/>
          <w:sz w:val="28"/>
          <w:szCs w:val="28"/>
          <w:vertAlign w:val="superscript"/>
        </w:rPr>
        <w:t>-</w:t>
      </w:r>
    </w:p>
    <w:p w:rsidR="00C274AD" w:rsidRPr="00853C0D" w:rsidRDefault="0074614A" w:rsidP="00A2024C">
      <w:pPr>
        <w:spacing w:line="500" w:lineRule="exact"/>
        <w:ind w:leftChars="175" w:left="420" w:firstLineChars="2" w:firstLine="6"/>
        <w:jc w:val="both"/>
        <w:rPr>
          <w:rFonts w:ascii="Arial" w:eastAsia="標楷體" w:hAnsi="Arial" w:cs="Arial"/>
          <w:color w:val="000000"/>
          <w:sz w:val="28"/>
          <w:szCs w:val="28"/>
        </w:rPr>
      </w:pPr>
      <w:r w:rsidRPr="0074614A">
        <w:rPr>
          <w:rFonts w:ascii="Arial" w:eastAsia="標楷體" w:hAnsi="Arial" w:cs="Arial" w:hint="eastAsia"/>
          <w:sz w:val="28"/>
          <w:szCs w:val="28"/>
        </w:rPr>
        <w:t>其中</w:t>
      </w:r>
      <w:r w:rsidRPr="0074614A">
        <w:rPr>
          <w:rFonts w:ascii="Arial" w:eastAsia="標楷體" w:hAnsi="Arial" w:cs="Arial"/>
          <w:sz w:val="28"/>
          <w:szCs w:val="28"/>
        </w:rPr>
        <w:t>M</w:t>
      </w:r>
      <w:r w:rsidRPr="0074614A">
        <w:rPr>
          <w:rFonts w:ascii="Arial" w:eastAsia="標楷體" w:hAnsi="Arial" w:cs="Arial"/>
          <w:sz w:val="28"/>
          <w:szCs w:val="28"/>
          <w:vertAlign w:val="superscript"/>
        </w:rPr>
        <w:t>+</w:t>
      </w:r>
      <w:r w:rsidRPr="0074614A">
        <w:rPr>
          <w:rFonts w:ascii="Arial" w:eastAsia="標楷體" w:hAnsi="Arial" w:cs="Arial"/>
          <w:sz w:val="28"/>
          <w:szCs w:val="28"/>
        </w:rPr>
        <w:t xml:space="preserve"> </w:t>
      </w:r>
      <w:r w:rsidRPr="0074614A">
        <w:rPr>
          <w:rFonts w:ascii="Arial" w:eastAsia="標楷體" w:hAnsi="Arial" w:cs="Arial" w:hint="eastAsia"/>
          <w:sz w:val="28"/>
          <w:szCs w:val="28"/>
        </w:rPr>
        <w:t>稱為分子離子</w:t>
      </w:r>
      <w:r w:rsidRPr="0074614A">
        <w:rPr>
          <w:rFonts w:ascii="Arial" w:eastAsia="標楷體" w:hAnsi="Arial" w:cs="Arial"/>
          <w:sz w:val="28"/>
          <w:szCs w:val="28"/>
        </w:rPr>
        <w:t>(molecular ion)</w:t>
      </w:r>
      <w:r w:rsidRPr="0074614A">
        <w:rPr>
          <w:rFonts w:ascii="Arial" w:eastAsia="標楷體" w:hAnsi="Arial" w:cs="Arial" w:hint="eastAsia"/>
          <w:sz w:val="28"/>
          <w:szCs w:val="28"/>
        </w:rPr>
        <w:t>或</w:t>
      </w:r>
      <w:r>
        <w:rPr>
          <w:rFonts w:ascii="Arial" w:eastAsia="標楷體" w:hAnsi="Arial" w:cs="Arial" w:hint="eastAsia"/>
          <w:sz w:val="28"/>
          <w:szCs w:val="28"/>
        </w:rPr>
        <w:t>母</w:t>
      </w:r>
      <w:r w:rsidRPr="0074614A">
        <w:rPr>
          <w:rFonts w:ascii="Arial" w:eastAsia="標楷體" w:hAnsi="Arial" w:cs="Arial" w:hint="eastAsia"/>
          <w:sz w:val="28"/>
          <w:szCs w:val="28"/>
        </w:rPr>
        <w:t>離子</w:t>
      </w:r>
      <w:r w:rsidRPr="0074614A">
        <w:rPr>
          <w:rFonts w:ascii="Arial" w:eastAsia="標楷體" w:hAnsi="Arial" w:cs="Arial"/>
          <w:sz w:val="28"/>
          <w:szCs w:val="28"/>
        </w:rPr>
        <w:t>(parent ion)</w:t>
      </w:r>
      <w:r w:rsidRPr="0074614A">
        <w:rPr>
          <w:rFonts w:ascii="Arial" w:eastAsia="標楷體" w:hAnsi="Arial" w:cs="Arial" w:hint="eastAsia"/>
          <w:sz w:val="28"/>
          <w:szCs w:val="28"/>
        </w:rPr>
        <w:t>，增加電子能量即增加</w:t>
      </w:r>
      <w:r w:rsidRPr="0074614A">
        <w:rPr>
          <w:rFonts w:ascii="Arial" w:eastAsia="標楷體" w:hAnsi="Arial" w:cs="Arial"/>
          <w:sz w:val="28"/>
          <w:szCs w:val="28"/>
        </w:rPr>
        <w:t>M</w:t>
      </w:r>
      <w:r w:rsidRPr="0074614A">
        <w:rPr>
          <w:rFonts w:ascii="Arial" w:eastAsia="標楷體" w:hAnsi="Arial" w:cs="Arial"/>
          <w:sz w:val="28"/>
          <w:szCs w:val="28"/>
          <w:vertAlign w:val="superscript"/>
        </w:rPr>
        <w:t>+</w:t>
      </w:r>
      <w:r w:rsidRPr="0074614A">
        <w:rPr>
          <w:rFonts w:ascii="Arial" w:eastAsia="標楷體" w:hAnsi="Arial" w:cs="Arial" w:hint="eastAsia"/>
          <w:sz w:val="28"/>
          <w:szCs w:val="28"/>
        </w:rPr>
        <w:t>產量，能量過大會造成化學鍵斷裂形成分子碎片，一般電子撞擊式質譜儀為獲得分子结構之資訊多採用</w:t>
      </w:r>
      <w:r w:rsidRPr="0074614A">
        <w:rPr>
          <w:rFonts w:ascii="Arial" w:eastAsia="標楷體" w:hAnsi="Arial" w:cs="Arial"/>
          <w:sz w:val="28"/>
          <w:szCs w:val="28"/>
        </w:rPr>
        <w:t>70eV</w:t>
      </w:r>
      <w:r w:rsidRPr="0074614A">
        <w:rPr>
          <w:rFonts w:ascii="Arial" w:eastAsia="標楷體" w:hAnsi="Arial" w:cs="Arial" w:hint="eastAsia"/>
          <w:sz w:val="28"/>
          <w:szCs w:val="28"/>
        </w:rPr>
        <w:t>的電子能量。</w:t>
      </w:r>
    </w:p>
    <w:p w:rsidR="00C33618" w:rsidRPr="00C33618" w:rsidRDefault="0074614A" w:rsidP="00C33618">
      <w:pPr>
        <w:spacing w:line="500" w:lineRule="exact"/>
        <w:ind w:left="420" w:hangingChars="150" w:hanging="420"/>
        <w:jc w:val="both"/>
        <w:rPr>
          <w:rFonts w:ascii="Arial" w:eastAsia="標楷體" w:hAnsi="Arial" w:cs="Arial"/>
          <w:color w:val="000000"/>
          <w:sz w:val="28"/>
          <w:szCs w:val="28"/>
        </w:rPr>
      </w:pPr>
      <w:r>
        <w:rPr>
          <w:rFonts w:ascii="Arial" w:eastAsia="標楷體" w:hAnsi="Arial" w:cs="Arial" w:hint="eastAsia"/>
          <w:color w:val="000000"/>
          <w:sz w:val="28"/>
          <w:szCs w:val="28"/>
        </w:rPr>
        <w:t>3</w:t>
      </w:r>
      <w:r w:rsidR="00C274AD" w:rsidRPr="00853C0D">
        <w:rPr>
          <w:rFonts w:ascii="Arial" w:eastAsia="標楷體" w:hAnsi="Arial" w:cs="Arial"/>
          <w:color w:val="000000"/>
          <w:sz w:val="28"/>
          <w:szCs w:val="28"/>
        </w:rPr>
        <w:t>.</w:t>
      </w:r>
      <w:r w:rsidRPr="0074614A">
        <w:rPr>
          <w:rFonts w:ascii="Arial" w:eastAsia="標楷體" w:hAnsi="Arial" w:cs="Arial"/>
          <w:color w:val="000000"/>
          <w:sz w:val="28"/>
          <w:szCs w:val="28"/>
        </w:rPr>
        <w:t xml:space="preserve"> </w:t>
      </w:r>
      <w:r w:rsidR="00C33618" w:rsidRPr="00C33618">
        <w:rPr>
          <w:rFonts w:ascii="Arial" w:eastAsia="標楷體" w:hAnsi="Arial" w:cs="Arial" w:hint="eastAsia"/>
          <w:color w:val="000000"/>
          <w:sz w:val="28"/>
          <w:szCs w:val="28"/>
        </w:rPr>
        <w:t>分子離子之穩定度一般會影響其離子強度，各類分子離子之穩定度由大至小約為：</w:t>
      </w:r>
    </w:p>
    <w:p w:rsidR="00C33618" w:rsidRPr="00C33618" w:rsidRDefault="00C33618" w:rsidP="00C33618">
      <w:pPr>
        <w:spacing w:line="500" w:lineRule="exact"/>
        <w:ind w:left="420" w:hangingChars="150" w:hanging="420"/>
        <w:jc w:val="both"/>
        <w:rPr>
          <w:rFonts w:ascii="Arial" w:eastAsia="標楷體" w:hAnsi="Arial" w:cs="Arial"/>
          <w:color w:val="000000"/>
          <w:sz w:val="28"/>
          <w:szCs w:val="28"/>
        </w:rPr>
      </w:pPr>
      <w:r w:rsidRPr="00C33618">
        <w:rPr>
          <w:rFonts w:ascii="Arial" w:eastAsia="標楷體" w:hAnsi="Arial" w:cs="Arial" w:hint="eastAsia"/>
          <w:color w:val="000000"/>
          <w:sz w:val="28"/>
          <w:szCs w:val="28"/>
        </w:rPr>
        <w:t xml:space="preserve">      </w:t>
      </w:r>
      <w:r w:rsidRPr="00C33618">
        <w:rPr>
          <w:rFonts w:ascii="Arial" w:eastAsia="標楷體" w:hAnsi="Arial" w:cs="Arial" w:hint="eastAsia"/>
          <w:color w:val="000000"/>
          <w:sz w:val="28"/>
          <w:szCs w:val="28"/>
        </w:rPr>
        <w:t>芳香環</w:t>
      </w:r>
      <w:r w:rsidRPr="00C33618">
        <w:rPr>
          <w:rFonts w:ascii="Arial" w:eastAsia="標楷體" w:hAnsi="Arial" w:cs="Arial" w:hint="eastAsia"/>
          <w:color w:val="000000"/>
          <w:sz w:val="28"/>
          <w:szCs w:val="28"/>
        </w:rPr>
        <w:t>&gt;</w:t>
      </w:r>
      <w:r w:rsidRPr="00C33618">
        <w:rPr>
          <w:rFonts w:ascii="Arial" w:eastAsia="標楷體" w:hAnsi="Arial" w:cs="Arial" w:hint="eastAsia"/>
          <w:color w:val="000000"/>
          <w:sz w:val="28"/>
          <w:szCs w:val="28"/>
        </w:rPr>
        <w:t>具共軛鍵之不飽和碳氫化合物</w:t>
      </w:r>
      <w:r w:rsidRPr="00C33618">
        <w:rPr>
          <w:rFonts w:ascii="Arial" w:eastAsia="標楷體" w:hAnsi="Arial" w:cs="Arial" w:hint="eastAsia"/>
          <w:color w:val="000000"/>
          <w:sz w:val="28"/>
          <w:szCs w:val="28"/>
        </w:rPr>
        <w:t>&gt;</w:t>
      </w:r>
      <w:r w:rsidRPr="00C33618">
        <w:rPr>
          <w:rFonts w:ascii="Arial" w:eastAsia="標楷體" w:hAnsi="Arial" w:cs="Arial" w:hint="eastAsia"/>
          <w:color w:val="000000"/>
          <w:sz w:val="28"/>
          <w:szCs w:val="28"/>
        </w:rPr>
        <w:t>脂肪環</w:t>
      </w:r>
      <w:r w:rsidRPr="00C33618">
        <w:rPr>
          <w:rFonts w:ascii="Arial" w:eastAsia="標楷體" w:hAnsi="Arial" w:cs="Arial" w:hint="eastAsia"/>
          <w:color w:val="000000"/>
          <w:sz w:val="28"/>
          <w:szCs w:val="28"/>
        </w:rPr>
        <w:t>&gt;</w:t>
      </w:r>
      <w:r w:rsidRPr="00C33618">
        <w:rPr>
          <w:rFonts w:ascii="Arial" w:eastAsia="標楷體" w:hAnsi="Arial" w:cs="Arial" w:hint="eastAsia"/>
          <w:color w:val="000000"/>
          <w:sz w:val="28"/>
          <w:szCs w:val="28"/>
        </w:rPr>
        <w:t>硫化物</w:t>
      </w:r>
      <w:r w:rsidRPr="00C33618">
        <w:rPr>
          <w:rFonts w:ascii="Arial" w:eastAsia="標楷體" w:hAnsi="Arial" w:cs="Arial" w:hint="eastAsia"/>
          <w:color w:val="000000"/>
          <w:sz w:val="28"/>
          <w:szCs w:val="28"/>
        </w:rPr>
        <w:t>&gt;</w:t>
      </w:r>
      <w:r w:rsidRPr="00C33618">
        <w:rPr>
          <w:rFonts w:ascii="Arial" w:eastAsia="標楷體" w:hAnsi="Arial" w:cs="Arial" w:hint="eastAsia"/>
          <w:color w:val="000000"/>
          <w:sz w:val="28"/>
          <w:szCs w:val="28"/>
        </w:rPr>
        <w:t>直鏈碳氫化合物</w:t>
      </w:r>
      <w:r w:rsidRPr="00C33618">
        <w:rPr>
          <w:rFonts w:ascii="Arial" w:eastAsia="標楷體" w:hAnsi="Arial" w:cs="Arial" w:hint="eastAsia"/>
          <w:color w:val="000000"/>
          <w:sz w:val="28"/>
          <w:szCs w:val="28"/>
        </w:rPr>
        <w:t>&gt;</w:t>
      </w:r>
      <w:r w:rsidRPr="00C33618">
        <w:rPr>
          <w:rFonts w:ascii="Arial" w:eastAsia="標楷體" w:hAnsi="Arial" w:cs="Arial" w:hint="eastAsia"/>
          <w:color w:val="000000"/>
          <w:sz w:val="28"/>
          <w:szCs w:val="28"/>
        </w:rPr>
        <w:t>硫氫化合物</w:t>
      </w:r>
      <w:r w:rsidRPr="00C33618">
        <w:rPr>
          <w:rFonts w:ascii="Arial" w:eastAsia="標楷體" w:hAnsi="Arial" w:cs="Arial" w:hint="eastAsia"/>
          <w:color w:val="000000"/>
          <w:sz w:val="28"/>
          <w:szCs w:val="28"/>
        </w:rPr>
        <w:t>&gt;</w:t>
      </w:r>
      <w:r w:rsidRPr="00C33618">
        <w:rPr>
          <w:rFonts w:ascii="Arial" w:eastAsia="標楷體" w:hAnsi="Arial" w:cs="Arial" w:hint="eastAsia"/>
          <w:color w:val="000000"/>
          <w:sz w:val="28"/>
          <w:szCs w:val="28"/>
        </w:rPr>
        <w:t>酮</w:t>
      </w:r>
      <w:r w:rsidRPr="00C33618">
        <w:rPr>
          <w:rFonts w:ascii="Arial" w:eastAsia="標楷體" w:hAnsi="Arial" w:cs="Arial" w:hint="eastAsia"/>
          <w:color w:val="000000"/>
          <w:sz w:val="28"/>
          <w:szCs w:val="28"/>
        </w:rPr>
        <w:t>&gt;</w:t>
      </w:r>
      <w:r w:rsidRPr="00C33618">
        <w:rPr>
          <w:rFonts w:ascii="Arial" w:eastAsia="標楷體" w:hAnsi="Arial" w:cs="Arial" w:hint="eastAsia"/>
          <w:color w:val="000000"/>
          <w:sz w:val="28"/>
          <w:szCs w:val="28"/>
        </w:rPr>
        <w:t>胺</w:t>
      </w:r>
      <w:r w:rsidRPr="00C33618">
        <w:rPr>
          <w:rFonts w:ascii="Arial" w:eastAsia="標楷體" w:hAnsi="Arial" w:cs="Arial" w:hint="eastAsia"/>
          <w:color w:val="000000"/>
          <w:sz w:val="28"/>
          <w:szCs w:val="28"/>
        </w:rPr>
        <w:t>&gt;</w:t>
      </w:r>
      <w:r w:rsidRPr="00C33618">
        <w:rPr>
          <w:rFonts w:ascii="Arial" w:eastAsia="標楷體" w:hAnsi="Arial" w:cs="Arial" w:hint="eastAsia"/>
          <w:color w:val="000000"/>
          <w:sz w:val="28"/>
          <w:szCs w:val="28"/>
        </w:rPr>
        <w:t>酯</w:t>
      </w:r>
      <w:r w:rsidRPr="00C33618">
        <w:rPr>
          <w:rFonts w:ascii="Arial" w:eastAsia="標楷體" w:hAnsi="Arial" w:cs="Arial" w:hint="eastAsia"/>
          <w:color w:val="000000"/>
          <w:sz w:val="28"/>
          <w:szCs w:val="28"/>
        </w:rPr>
        <w:t>&gt;</w:t>
      </w:r>
      <w:r w:rsidRPr="00C33618">
        <w:rPr>
          <w:rFonts w:ascii="Arial" w:eastAsia="標楷體" w:hAnsi="Arial" w:cs="Arial" w:hint="eastAsia"/>
          <w:color w:val="000000"/>
          <w:sz w:val="28"/>
          <w:szCs w:val="28"/>
        </w:rPr>
        <w:t>醚</w:t>
      </w:r>
      <w:r w:rsidRPr="00C33618">
        <w:rPr>
          <w:rFonts w:ascii="Arial" w:eastAsia="標楷體" w:hAnsi="Arial" w:cs="Arial" w:hint="eastAsia"/>
          <w:color w:val="000000"/>
          <w:sz w:val="28"/>
          <w:szCs w:val="28"/>
        </w:rPr>
        <w:t>&gt;</w:t>
      </w:r>
      <w:r w:rsidRPr="00C33618">
        <w:rPr>
          <w:rFonts w:ascii="Arial" w:eastAsia="標楷體" w:hAnsi="Arial" w:cs="Arial" w:hint="eastAsia"/>
          <w:color w:val="000000"/>
          <w:sz w:val="28"/>
          <w:szCs w:val="28"/>
        </w:rPr>
        <w:t>酸</w:t>
      </w:r>
      <w:r w:rsidRPr="00C33618">
        <w:rPr>
          <w:rFonts w:ascii="Arial" w:eastAsia="標楷體" w:hAnsi="Arial" w:cs="Arial" w:hint="eastAsia"/>
          <w:color w:val="000000"/>
          <w:sz w:val="28"/>
          <w:szCs w:val="28"/>
        </w:rPr>
        <w:t>COOH&gt;</w:t>
      </w:r>
      <w:r w:rsidRPr="00C33618">
        <w:rPr>
          <w:rFonts w:ascii="Arial" w:eastAsia="標楷體" w:hAnsi="Arial" w:cs="Arial" w:hint="eastAsia"/>
          <w:color w:val="000000"/>
          <w:sz w:val="28"/>
          <w:szCs w:val="28"/>
        </w:rPr>
        <w:t>醇。</w:t>
      </w:r>
    </w:p>
    <w:p w:rsidR="00C33618" w:rsidRPr="00C33618" w:rsidRDefault="00C33618" w:rsidP="00C33618">
      <w:pPr>
        <w:spacing w:line="500" w:lineRule="exact"/>
        <w:ind w:leftChars="175" w:left="420" w:firstLineChars="2" w:firstLine="6"/>
        <w:jc w:val="both"/>
        <w:rPr>
          <w:rFonts w:ascii="Arial" w:eastAsia="標楷體" w:hAnsi="Arial" w:cs="Arial"/>
          <w:color w:val="000000"/>
          <w:sz w:val="28"/>
          <w:szCs w:val="28"/>
        </w:rPr>
      </w:pPr>
      <w:r w:rsidRPr="00C33618">
        <w:rPr>
          <w:rFonts w:ascii="Arial" w:eastAsia="標楷體" w:hAnsi="Arial" w:cs="Arial" w:hint="eastAsia"/>
          <w:color w:val="000000"/>
          <w:sz w:val="28"/>
          <w:szCs w:val="28"/>
        </w:rPr>
        <w:t>EI-MS</w:t>
      </w:r>
      <w:r w:rsidRPr="00C33618">
        <w:rPr>
          <w:rFonts w:ascii="Arial" w:eastAsia="標楷體" w:hAnsi="Arial" w:cs="Arial" w:hint="eastAsia"/>
          <w:color w:val="000000"/>
          <w:sz w:val="28"/>
          <w:szCs w:val="28"/>
        </w:rPr>
        <w:t>生成分子碎片之原則約可歸納如下：</w:t>
      </w:r>
    </w:p>
    <w:p w:rsidR="00C33618" w:rsidRPr="00C33618" w:rsidRDefault="00C33618" w:rsidP="00C33618">
      <w:pPr>
        <w:spacing w:line="500" w:lineRule="exact"/>
        <w:ind w:leftChars="175" w:left="420" w:firstLineChars="2" w:firstLine="6"/>
        <w:jc w:val="both"/>
        <w:rPr>
          <w:rFonts w:ascii="Arial" w:eastAsia="標楷體" w:hAnsi="Arial" w:cs="Arial"/>
          <w:color w:val="000000"/>
          <w:sz w:val="28"/>
          <w:szCs w:val="28"/>
        </w:rPr>
      </w:pPr>
      <w:r w:rsidRPr="00C33618">
        <w:rPr>
          <w:rFonts w:ascii="Arial" w:eastAsia="標楷體" w:hAnsi="Arial" w:cs="Arial" w:hint="eastAsia"/>
          <w:color w:val="000000"/>
          <w:sz w:val="28"/>
          <w:szCs w:val="28"/>
        </w:rPr>
        <w:t>支鏈較易斷裂，支鏈上的碳形成正離子。</w:t>
      </w:r>
    </w:p>
    <w:p w:rsidR="00C33618" w:rsidRPr="00C33618" w:rsidRDefault="00C33618" w:rsidP="00C33618">
      <w:pPr>
        <w:spacing w:line="500" w:lineRule="exact"/>
        <w:ind w:leftChars="175" w:left="420" w:firstLineChars="2" w:firstLine="6"/>
        <w:jc w:val="both"/>
        <w:rPr>
          <w:rFonts w:ascii="Arial" w:eastAsia="標楷體" w:hAnsi="Arial" w:cs="Arial"/>
          <w:color w:val="000000"/>
          <w:sz w:val="28"/>
          <w:szCs w:val="28"/>
        </w:rPr>
      </w:pPr>
      <w:r w:rsidRPr="00C33618">
        <w:rPr>
          <w:rFonts w:ascii="Arial" w:eastAsia="標楷體" w:hAnsi="Arial" w:cs="Arial" w:hint="eastAsia"/>
          <w:color w:val="000000"/>
          <w:sz w:val="28"/>
          <w:szCs w:val="28"/>
        </w:rPr>
        <w:t>雙鍵</w:t>
      </w:r>
      <w:r>
        <w:rPr>
          <w:rFonts w:ascii="Arial" w:eastAsia="標楷體" w:hAnsi="Arial" w:cs="Arial" w:hint="eastAsia"/>
          <w:color w:val="000000"/>
          <w:sz w:val="28"/>
          <w:szCs w:val="28"/>
        </w:rPr>
        <w:sym w:font="Symbol" w:char="F062"/>
      </w:r>
      <w:r w:rsidRPr="00C33618">
        <w:rPr>
          <w:rFonts w:ascii="Arial" w:eastAsia="標楷體" w:hAnsi="Arial" w:cs="Arial" w:hint="eastAsia"/>
          <w:color w:val="000000"/>
          <w:sz w:val="28"/>
          <w:szCs w:val="28"/>
        </w:rPr>
        <w:t>位置最易斷裂。</w:t>
      </w:r>
    </w:p>
    <w:p w:rsidR="00C33618" w:rsidRPr="00C33618" w:rsidRDefault="00C33618" w:rsidP="00C33618">
      <w:pPr>
        <w:spacing w:line="500" w:lineRule="exact"/>
        <w:ind w:leftChars="175" w:left="420" w:firstLineChars="2" w:firstLine="6"/>
        <w:jc w:val="both"/>
        <w:rPr>
          <w:rFonts w:ascii="Arial" w:eastAsia="標楷體" w:hAnsi="Arial" w:cs="Arial"/>
          <w:color w:val="000000"/>
          <w:sz w:val="28"/>
          <w:szCs w:val="28"/>
        </w:rPr>
      </w:pPr>
      <w:r w:rsidRPr="00C33618">
        <w:rPr>
          <w:rFonts w:ascii="Arial" w:eastAsia="標楷體" w:hAnsi="Arial" w:cs="Arial" w:hint="eastAsia"/>
          <w:color w:val="000000"/>
          <w:sz w:val="28"/>
          <w:szCs w:val="28"/>
        </w:rPr>
        <w:t>含環分子，母體具有強峰。</w:t>
      </w:r>
    </w:p>
    <w:p w:rsidR="00C33618" w:rsidRPr="00C33618" w:rsidRDefault="00C33618" w:rsidP="00C33618">
      <w:pPr>
        <w:spacing w:line="500" w:lineRule="exact"/>
        <w:ind w:leftChars="175" w:left="420" w:firstLineChars="2" w:firstLine="6"/>
        <w:jc w:val="both"/>
        <w:rPr>
          <w:rFonts w:ascii="Arial" w:eastAsia="標楷體" w:hAnsi="Arial" w:cs="Arial"/>
          <w:color w:val="000000"/>
          <w:sz w:val="28"/>
          <w:szCs w:val="28"/>
        </w:rPr>
      </w:pPr>
      <w:r w:rsidRPr="00C33618">
        <w:rPr>
          <w:rFonts w:ascii="Arial" w:eastAsia="標楷體" w:hAnsi="Arial" w:cs="Arial" w:hint="eastAsia"/>
          <w:color w:val="000000"/>
          <w:sz w:val="28"/>
          <w:szCs w:val="28"/>
        </w:rPr>
        <w:t>含環化合物一定具有環之特性質量數。</w:t>
      </w:r>
    </w:p>
    <w:p w:rsidR="00C33618" w:rsidRPr="00C33618" w:rsidRDefault="00C33618" w:rsidP="00C33618">
      <w:pPr>
        <w:spacing w:line="500" w:lineRule="exact"/>
        <w:ind w:leftChars="175" w:left="420" w:firstLineChars="2" w:firstLine="6"/>
        <w:jc w:val="both"/>
        <w:rPr>
          <w:rFonts w:ascii="Arial" w:eastAsia="標楷體" w:hAnsi="Arial" w:cs="Arial"/>
          <w:color w:val="000000"/>
          <w:sz w:val="28"/>
          <w:szCs w:val="28"/>
        </w:rPr>
      </w:pPr>
      <w:r w:rsidRPr="00C33618">
        <w:rPr>
          <w:rFonts w:ascii="Arial" w:eastAsia="標楷體" w:hAnsi="Arial" w:cs="Arial" w:hint="eastAsia"/>
          <w:color w:val="000000"/>
          <w:sz w:val="28"/>
          <w:szCs w:val="28"/>
        </w:rPr>
        <w:t>飽和環所接脂肪鏈易於</w:t>
      </w:r>
      <w:r>
        <w:rPr>
          <w:rFonts w:ascii="Arial" w:eastAsia="標楷體" w:hAnsi="Arial" w:cs="Arial" w:hint="eastAsia"/>
          <w:color w:val="000000"/>
          <w:sz w:val="28"/>
          <w:szCs w:val="28"/>
        </w:rPr>
        <w:sym w:font="Symbol" w:char="F061"/>
      </w:r>
      <w:r w:rsidRPr="00C33618">
        <w:rPr>
          <w:rFonts w:ascii="Arial" w:eastAsia="標楷體" w:hAnsi="Arial" w:cs="Arial" w:hint="eastAsia"/>
          <w:color w:val="000000"/>
          <w:sz w:val="28"/>
          <w:szCs w:val="28"/>
        </w:rPr>
        <w:t>位置斷裂。</w:t>
      </w:r>
    </w:p>
    <w:p w:rsidR="00C33618" w:rsidRPr="00C33618" w:rsidRDefault="00C33618" w:rsidP="00C33618">
      <w:pPr>
        <w:spacing w:line="500" w:lineRule="exact"/>
        <w:ind w:leftChars="175" w:left="420" w:firstLineChars="2" w:firstLine="6"/>
        <w:jc w:val="both"/>
        <w:rPr>
          <w:rFonts w:ascii="Arial" w:eastAsia="標楷體" w:hAnsi="Arial" w:cs="Arial"/>
          <w:color w:val="000000"/>
          <w:sz w:val="28"/>
          <w:szCs w:val="28"/>
        </w:rPr>
      </w:pPr>
      <w:r w:rsidRPr="00C33618">
        <w:rPr>
          <w:rFonts w:ascii="Arial" w:eastAsia="標楷體" w:hAnsi="Arial" w:cs="Arial" w:hint="eastAsia"/>
          <w:color w:val="000000"/>
          <w:sz w:val="28"/>
          <w:szCs w:val="28"/>
        </w:rPr>
        <w:t>含</w:t>
      </w:r>
      <w:r w:rsidRPr="00C33618">
        <w:rPr>
          <w:rFonts w:ascii="Arial" w:eastAsia="標楷體" w:hAnsi="Arial" w:cs="Arial" w:hint="eastAsia"/>
          <w:color w:val="000000"/>
          <w:sz w:val="28"/>
          <w:szCs w:val="28"/>
        </w:rPr>
        <w:t>N, S, Cl</w:t>
      </w:r>
      <w:r w:rsidRPr="00C33618">
        <w:rPr>
          <w:rFonts w:ascii="Arial" w:eastAsia="標楷體" w:hAnsi="Arial" w:cs="Arial" w:hint="eastAsia"/>
          <w:color w:val="000000"/>
          <w:sz w:val="28"/>
          <w:szCs w:val="28"/>
        </w:rPr>
        <w:t>等原子之化合物，在距此類原子</w:t>
      </w:r>
      <w:r>
        <w:rPr>
          <w:rFonts w:ascii="Arial" w:eastAsia="標楷體" w:hAnsi="Arial" w:cs="Arial" w:hint="eastAsia"/>
          <w:color w:val="000000"/>
          <w:sz w:val="28"/>
          <w:szCs w:val="28"/>
        </w:rPr>
        <w:sym w:font="Symbol" w:char="F062"/>
      </w:r>
      <w:r w:rsidRPr="00C33618">
        <w:rPr>
          <w:rFonts w:ascii="Arial" w:eastAsia="標楷體" w:hAnsi="Arial" w:cs="Arial" w:hint="eastAsia"/>
          <w:color w:val="000000"/>
          <w:sz w:val="28"/>
          <w:szCs w:val="28"/>
        </w:rPr>
        <w:t>位置斷裂。</w:t>
      </w:r>
    </w:p>
    <w:p w:rsidR="00C33618" w:rsidRPr="00C33618" w:rsidRDefault="00C33618" w:rsidP="00C33618">
      <w:pPr>
        <w:spacing w:line="500" w:lineRule="exact"/>
        <w:ind w:leftChars="175" w:left="420" w:firstLineChars="2" w:firstLine="6"/>
        <w:jc w:val="both"/>
        <w:rPr>
          <w:rFonts w:ascii="Arial" w:eastAsia="標楷體" w:hAnsi="Arial" w:cs="Arial"/>
          <w:color w:val="000000"/>
          <w:sz w:val="28"/>
          <w:szCs w:val="28"/>
        </w:rPr>
      </w:pPr>
      <w:r w:rsidRPr="00C33618">
        <w:rPr>
          <w:rFonts w:ascii="Arial" w:eastAsia="標楷體" w:hAnsi="Arial" w:cs="Arial" w:hint="eastAsia"/>
          <w:color w:val="000000"/>
          <w:sz w:val="28"/>
          <w:szCs w:val="28"/>
        </w:rPr>
        <w:lastRenderedPageBreak/>
        <w:t>含</w:t>
      </w:r>
      <w:r w:rsidRPr="00C33618">
        <w:rPr>
          <w:rFonts w:ascii="Arial" w:eastAsia="標楷體" w:hAnsi="Arial" w:cs="Arial" w:hint="eastAsia"/>
          <w:color w:val="000000"/>
          <w:sz w:val="28"/>
          <w:szCs w:val="28"/>
        </w:rPr>
        <w:t>C=O</w:t>
      </w:r>
      <w:r w:rsidRPr="00C33618">
        <w:rPr>
          <w:rFonts w:ascii="Arial" w:eastAsia="標楷體" w:hAnsi="Arial" w:cs="Arial" w:hint="eastAsia"/>
          <w:color w:val="000000"/>
          <w:sz w:val="28"/>
          <w:szCs w:val="28"/>
        </w:rPr>
        <w:t>分子，斷裂生成</w:t>
      </w:r>
      <w:r w:rsidRPr="00C33618">
        <w:rPr>
          <w:rFonts w:ascii="Arial" w:eastAsia="標楷體" w:hAnsi="Arial" w:cs="Arial" w:hint="eastAsia"/>
          <w:color w:val="000000"/>
          <w:sz w:val="28"/>
          <w:szCs w:val="28"/>
        </w:rPr>
        <w:t>C=O</w:t>
      </w:r>
      <w:r w:rsidRPr="00C33618">
        <w:rPr>
          <w:rFonts w:ascii="Arial" w:eastAsia="標楷體" w:hAnsi="Arial" w:cs="Arial" w:hint="eastAsia"/>
          <w:color w:val="000000"/>
          <w:sz w:val="28"/>
          <w:szCs w:val="28"/>
          <w:vertAlign w:val="superscript"/>
        </w:rPr>
        <w:t>+</w:t>
      </w:r>
      <w:r w:rsidRPr="00C33618">
        <w:rPr>
          <w:rFonts w:ascii="Arial" w:eastAsia="標楷體" w:hAnsi="Arial" w:cs="Arial" w:hint="eastAsia"/>
          <w:color w:val="000000"/>
          <w:sz w:val="28"/>
          <w:szCs w:val="28"/>
        </w:rPr>
        <w:t xml:space="preserve"> (m/z=28)</w:t>
      </w:r>
      <w:r w:rsidRPr="00C33618">
        <w:rPr>
          <w:rFonts w:ascii="Arial" w:eastAsia="標楷體" w:hAnsi="Arial" w:cs="Arial" w:hint="eastAsia"/>
          <w:color w:val="000000"/>
          <w:sz w:val="28"/>
          <w:szCs w:val="28"/>
        </w:rPr>
        <w:t>。</w:t>
      </w:r>
    </w:p>
    <w:p w:rsidR="00C33618" w:rsidRPr="00C33618" w:rsidRDefault="00C33618" w:rsidP="00C33618">
      <w:pPr>
        <w:spacing w:line="500" w:lineRule="exact"/>
        <w:ind w:leftChars="175" w:left="420" w:firstLineChars="2" w:firstLine="6"/>
        <w:jc w:val="both"/>
        <w:rPr>
          <w:rFonts w:ascii="Arial" w:eastAsia="標楷體" w:hAnsi="Arial" w:cs="Arial"/>
          <w:color w:val="000000"/>
          <w:sz w:val="28"/>
          <w:szCs w:val="28"/>
        </w:rPr>
      </w:pPr>
      <w:r>
        <w:rPr>
          <w:rFonts w:ascii="Arial" w:eastAsia="標楷體" w:hAnsi="Arial" w:cs="Arial" w:hint="eastAsia"/>
          <w:color w:val="000000"/>
          <w:sz w:val="28"/>
          <w:szCs w:val="28"/>
        </w:rPr>
        <w:t>芳香</w:t>
      </w:r>
      <w:r w:rsidRPr="00C33618">
        <w:rPr>
          <w:rFonts w:ascii="Arial" w:eastAsia="標楷體" w:hAnsi="Arial" w:cs="Arial" w:hint="eastAsia"/>
          <w:color w:val="000000"/>
          <w:sz w:val="28"/>
          <w:szCs w:val="28"/>
        </w:rPr>
        <w:t>環</w:t>
      </w:r>
      <w:r>
        <w:rPr>
          <w:rFonts w:ascii="Arial" w:eastAsia="標楷體" w:hAnsi="Arial" w:cs="Arial" w:hint="eastAsia"/>
          <w:color w:val="000000"/>
          <w:sz w:val="28"/>
          <w:szCs w:val="28"/>
        </w:rPr>
        <w:t>上有烷基</w:t>
      </w:r>
      <w:r w:rsidRPr="00C33618">
        <w:rPr>
          <w:rFonts w:ascii="Arial" w:eastAsia="標楷體" w:hAnsi="Arial" w:cs="Arial" w:hint="eastAsia"/>
          <w:color w:val="000000"/>
          <w:sz w:val="28"/>
          <w:szCs w:val="28"/>
        </w:rPr>
        <w:t>取代化合物，在環之</w:t>
      </w:r>
      <w:r>
        <w:rPr>
          <w:rFonts w:ascii="Arial" w:eastAsia="標楷體" w:hAnsi="Arial" w:cs="Arial" w:hint="eastAsia"/>
          <w:color w:val="000000"/>
          <w:sz w:val="28"/>
          <w:szCs w:val="28"/>
        </w:rPr>
        <w:sym w:font="Symbol" w:char="F062"/>
      </w:r>
      <w:r w:rsidRPr="00C33618">
        <w:rPr>
          <w:rFonts w:ascii="Arial" w:eastAsia="標楷體" w:hAnsi="Arial" w:cs="Arial" w:hint="eastAsia"/>
          <w:color w:val="000000"/>
          <w:sz w:val="28"/>
          <w:szCs w:val="28"/>
        </w:rPr>
        <w:t>位置最易斷裂。</w:t>
      </w:r>
    </w:p>
    <w:p w:rsidR="00C33618" w:rsidRPr="00C33618" w:rsidRDefault="00C33618" w:rsidP="00C33618">
      <w:pPr>
        <w:spacing w:line="500" w:lineRule="exact"/>
        <w:ind w:leftChars="175" w:left="420" w:firstLineChars="2" w:firstLine="6"/>
        <w:jc w:val="both"/>
        <w:rPr>
          <w:rFonts w:ascii="Arial" w:eastAsia="標楷體" w:hAnsi="Arial" w:cs="Arial"/>
          <w:color w:val="000000"/>
          <w:sz w:val="28"/>
          <w:szCs w:val="28"/>
        </w:rPr>
      </w:pPr>
      <w:r w:rsidRPr="00C33618">
        <w:rPr>
          <w:rFonts w:ascii="Arial" w:eastAsia="標楷體" w:hAnsi="Arial" w:cs="Arial" w:hint="eastAsia"/>
          <w:color w:val="000000"/>
          <w:sz w:val="28"/>
          <w:szCs w:val="28"/>
        </w:rPr>
        <w:t>可能發生重排</w:t>
      </w:r>
      <w:r w:rsidRPr="00C33618">
        <w:rPr>
          <w:rFonts w:ascii="Arial" w:eastAsia="標楷體" w:hAnsi="Arial" w:cs="Arial" w:hint="eastAsia"/>
          <w:color w:val="000000"/>
          <w:sz w:val="28"/>
          <w:szCs w:val="28"/>
        </w:rPr>
        <w:t>(rearrangement)</w:t>
      </w:r>
      <w:r w:rsidRPr="00C33618">
        <w:rPr>
          <w:rFonts w:ascii="Arial" w:eastAsia="標楷體" w:hAnsi="Arial" w:cs="Arial" w:hint="eastAsia"/>
          <w:color w:val="000000"/>
          <w:sz w:val="28"/>
          <w:szCs w:val="28"/>
        </w:rPr>
        <w:t>現象。</w:t>
      </w:r>
    </w:p>
    <w:p w:rsidR="00C274AD" w:rsidRPr="00853C0D" w:rsidRDefault="00C33618" w:rsidP="00C33618">
      <w:pPr>
        <w:spacing w:line="500" w:lineRule="exact"/>
        <w:ind w:left="420" w:hangingChars="150" w:hanging="420"/>
        <w:jc w:val="both"/>
        <w:rPr>
          <w:rFonts w:ascii="Arial" w:eastAsia="標楷體" w:hAnsi="Arial" w:cs="Arial"/>
          <w:color w:val="000000"/>
          <w:sz w:val="28"/>
          <w:szCs w:val="28"/>
        </w:rPr>
      </w:pPr>
      <w:r w:rsidRPr="00C33618">
        <w:rPr>
          <w:rFonts w:ascii="Arial" w:eastAsia="標楷體" w:hAnsi="Arial" w:cs="Arial"/>
          <w:color w:val="000000"/>
          <w:sz w:val="28"/>
          <w:szCs w:val="28"/>
        </w:rPr>
        <w:t xml:space="preserve"> </w:t>
      </w:r>
      <w:r>
        <w:rPr>
          <w:rFonts w:ascii="Arial" w:eastAsia="標楷體" w:hAnsi="Arial" w:cs="Arial" w:hint="eastAsia"/>
          <w:color w:val="000000"/>
          <w:sz w:val="28"/>
          <w:szCs w:val="28"/>
        </w:rPr>
        <w:t xml:space="preserve">4. </w:t>
      </w:r>
      <w:r w:rsidRPr="00C33618">
        <w:rPr>
          <w:rFonts w:ascii="Arial" w:eastAsia="標楷體" w:hAnsi="Arial" w:cs="Arial" w:hint="eastAsia"/>
          <w:color w:val="000000"/>
          <w:sz w:val="28"/>
          <w:szCs w:val="28"/>
        </w:rPr>
        <w:t>氣相層析質譜儀係經由氣相層析之高分離效果與質譜之高辨別性结合之機器，將氣相層析分離之成分蒸氣進入質譜儀分析獲得分子結構之資訊，特別適用於具揮發性且對熱安定性化合物或混合物之分離及質譜檢測。</w:t>
      </w:r>
    </w:p>
    <w:p w:rsidR="0074614A" w:rsidRDefault="0074614A" w:rsidP="00A2024C">
      <w:pPr>
        <w:spacing w:line="500" w:lineRule="exact"/>
        <w:ind w:left="420" w:hangingChars="150" w:hanging="420"/>
        <w:jc w:val="both"/>
        <w:rPr>
          <w:rFonts w:ascii="Arial" w:eastAsia="標楷體" w:hAnsi="Arial" w:cs="Arial"/>
          <w:color w:val="000000"/>
          <w:sz w:val="28"/>
          <w:szCs w:val="28"/>
        </w:rPr>
      </w:pP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【儀器說明】</w:t>
      </w:r>
    </w:p>
    <w:p w:rsidR="00892C4F" w:rsidRPr="00853C0D" w:rsidRDefault="00892C4F" w:rsidP="00A2024C">
      <w:pPr>
        <w:spacing w:line="460" w:lineRule="exact"/>
        <w:ind w:firstLineChars="100" w:firstLine="280"/>
        <w:jc w:val="both"/>
        <w:rPr>
          <w:rFonts w:ascii="Arial" w:eastAsia="標楷體" w:hAnsi="Arial" w:cs="Arial"/>
          <w:sz w:val="28"/>
          <w:szCs w:val="28"/>
        </w:rPr>
      </w:pPr>
      <w:r w:rsidRPr="00853C0D">
        <w:rPr>
          <w:rFonts w:ascii="Arial" w:eastAsia="標楷體" w:hAnsi="Arial" w:cs="Arial"/>
          <w:sz w:val="28"/>
          <w:szCs w:val="28"/>
        </w:rPr>
        <w:t>廠牌及型別：</w:t>
      </w:r>
      <w:r w:rsidRPr="00853C0D">
        <w:rPr>
          <w:rFonts w:ascii="Arial" w:eastAsia="標楷體" w:hAnsi="Arial" w:cs="Arial"/>
          <w:sz w:val="28"/>
          <w:szCs w:val="28"/>
        </w:rPr>
        <w:t>Shimadzu GC-2010, GCMS-QP2010</w:t>
      </w:r>
    </w:p>
    <w:p w:rsidR="00892C4F" w:rsidRPr="00853C0D" w:rsidRDefault="00892C4F" w:rsidP="00A2024C">
      <w:pPr>
        <w:spacing w:line="460" w:lineRule="exact"/>
        <w:ind w:firstLineChars="100" w:firstLine="280"/>
        <w:jc w:val="both"/>
        <w:rPr>
          <w:rFonts w:ascii="Arial" w:eastAsia="標楷體" w:hAnsi="Arial" w:cs="Arial"/>
          <w:sz w:val="28"/>
          <w:szCs w:val="28"/>
        </w:rPr>
      </w:pPr>
      <w:r w:rsidRPr="00853C0D">
        <w:rPr>
          <w:rFonts w:ascii="Arial" w:eastAsia="標楷體" w:hAnsi="Arial" w:cs="Arial"/>
          <w:sz w:val="28"/>
          <w:szCs w:val="28"/>
        </w:rPr>
        <w:t>主要附件：</w:t>
      </w:r>
      <w:r w:rsidRPr="00853C0D">
        <w:rPr>
          <w:rFonts w:ascii="Arial" w:eastAsia="標楷體" w:hAnsi="Arial" w:cs="Arial"/>
          <w:sz w:val="28"/>
          <w:szCs w:val="28"/>
        </w:rPr>
        <w:t>NIST/EPA/NIH Mass Spectral Library</w:t>
      </w:r>
    </w:p>
    <w:p w:rsidR="00892C4F" w:rsidRPr="00853C0D" w:rsidRDefault="00892C4F" w:rsidP="00A2024C">
      <w:pPr>
        <w:spacing w:line="460" w:lineRule="exact"/>
        <w:ind w:firstLineChars="100" w:firstLine="280"/>
        <w:jc w:val="both"/>
        <w:rPr>
          <w:rFonts w:ascii="Arial" w:eastAsia="標楷體" w:hAnsi="Arial" w:cs="Arial"/>
          <w:sz w:val="28"/>
          <w:szCs w:val="28"/>
        </w:rPr>
      </w:pPr>
      <w:r w:rsidRPr="00853C0D">
        <w:rPr>
          <w:rFonts w:ascii="Arial" w:eastAsia="標楷體" w:hAnsi="Arial" w:cs="Arial"/>
          <w:sz w:val="28"/>
          <w:szCs w:val="28"/>
        </w:rPr>
        <w:t xml:space="preserve">EI </w:t>
      </w:r>
      <w:r w:rsidR="00853C0D">
        <w:rPr>
          <w:rFonts w:ascii="Arial" w:eastAsia="標楷體" w:hAnsi="Arial" w:cs="Arial" w:hint="eastAsia"/>
          <w:sz w:val="28"/>
          <w:szCs w:val="28"/>
        </w:rPr>
        <w:t>m</w:t>
      </w:r>
      <w:r w:rsidRPr="00853C0D">
        <w:rPr>
          <w:rFonts w:ascii="Arial" w:eastAsia="標楷體" w:hAnsi="Arial" w:cs="Arial"/>
          <w:sz w:val="28"/>
          <w:szCs w:val="28"/>
        </w:rPr>
        <w:t>ass probe</w:t>
      </w:r>
      <w:r w:rsidRPr="00853C0D">
        <w:rPr>
          <w:rFonts w:ascii="Arial" w:eastAsia="標楷體" w:hAnsi="Arial" w:cs="Arial"/>
          <w:sz w:val="28"/>
          <w:szCs w:val="28"/>
        </w:rPr>
        <w:t>，可測定</w:t>
      </w:r>
      <w:r w:rsidRPr="00853C0D">
        <w:rPr>
          <w:rFonts w:ascii="Arial" w:eastAsia="標楷體" w:hAnsi="Arial" w:cs="Arial"/>
          <w:sz w:val="28"/>
          <w:szCs w:val="28"/>
        </w:rPr>
        <w:t>m/z&lt;1000</w:t>
      </w:r>
      <w:r w:rsidRPr="00853C0D">
        <w:rPr>
          <w:rFonts w:ascii="Arial" w:eastAsia="標楷體" w:hAnsi="Arial" w:cs="Arial"/>
          <w:sz w:val="28"/>
          <w:szCs w:val="28"/>
        </w:rPr>
        <w:t>之揮發性樣品。</w:t>
      </w:r>
    </w:p>
    <w:p w:rsidR="00892C4F" w:rsidRPr="00853C0D" w:rsidRDefault="00892C4F" w:rsidP="00A2024C">
      <w:pPr>
        <w:spacing w:line="460" w:lineRule="exact"/>
        <w:ind w:firstLineChars="100" w:firstLine="280"/>
        <w:jc w:val="both"/>
        <w:rPr>
          <w:rFonts w:ascii="Arial" w:eastAsia="標楷體" w:hAnsi="Arial" w:cs="Arial"/>
          <w:sz w:val="28"/>
          <w:szCs w:val="28"/>
        </w:rPr>
      </w:pPr>
      <w:r w:rsidRPr="00853C0D">
        <w:rPr>
          <w:rFonts w:ascii="Arial" w:eastAsia="標楷體" w:hAnsi="Arial" w:cs="Arial"/>
          <w:sz w:val="28"/>
          <w:szCs w:val="28"/>
        </w:rPr>
        <w:t>購置年月：</w:t>
      </w:r>
      <w:r w:rsidRPr="00853C0D">
        <w:rPr>
          <w:rFonts w:ascii="Arial" w:eastAsia="標楷體" w:hAnsi="Arial" w:cs="Arial"/>
          <w:sz w:val="28"/>
          <w:szCs w:val="28"/>
        </w:rPr>
        <w:t>2003</w:t>
      </w:r>
      <w:r w:rsidRPr="00853C0D">
        <w:rPr>
          <w:rFonts w:ascii="Arial" w:eastAsia="標楷體" w:hAnsi="Arial" w:cs="Arial"/>
          <w:sz w:val="28"/>
          <w:szCs w:val="28"/>
        </w:rPr>
        <w:t>年</w:t>
      </w:r>
      <w:r w:rsidRPr="00853C0D">
        <w:rPr>
          <w:rFonts w:ascii="Arial" w:eastAsia="標楷體" w:hAnsi="Arial" w:cs="Arial"/>
          <w:sz w:val="28"/>
          <w:szCs w:val="28"/>
        </w:rPr>
        <w:t>10</w:t>
      </w:r>
      <w:r w:rsidRPr="00853C0D">
        <w:rPr>
          <w:rFonts w:ascii="Arial" w:eastAsia="標楷體" w:hAnsi="Arial" w:cs="Arial"/>
          <w:sz w:val="28"/>
          <w:szCs w:val="28"/>
        </w:rPr>
        <w:t>月</w:t>
      </w:r>
    </w:p>
    <w:p w:rsidR="00892C4F" w:rsidRPr="00853C0D" w:rsidRDefault="00892C4F" w:rsidP="00A2024C">
      <w:pPr>
        <w:spacing w:line="460" w:lineRule="exact"/>
        <w:ind w:firstLineChars="100" w:firstLine="280"/>
        <w:jc w:val="both"/>
        <w:rPr>
          <w:rFonts w:ascii="Arial" w:eastAsia="標楷體" w:hAnsi="Arial" w:cs="Arial"/>
          <w:sz w:val="28"/>
          <w:szCs w:val="28"/>
        </w:rPr>
      </w:pPr>
      <w:r w:rsidRPr="00853C0D">
        <w:rPr>
          <w:rFonts w:ascii="Arial" w:eastAsia="標楷體" w:hAnsi="Arial" w:cs="Arial"/>
          <w:sz w:val="28"/>
          <w:szCs w:val="28"/>
        </w:rPr>
        <w:t>經費來源：國立嘉義大學</w:t>
      </w: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【服務項目】</w:t>
      </w:r>
    </w:p>
    <w:p w:rsidR="00892C4F" w:rsidRPr="00853C0D" w:rsidRDefault="00633775" w:rsidP="00A2024C">
      <w:pPr>
        <w:pStyle w:val="a8"/>
        <w:numPr>
          <w:ilvl w:val="0"/>
          <w:numId w:val="2"/>
        </w:numPr>
        <w:spacing w:line="500" w:lineRule="exact"/>
        <w:ind w:leftChars="0"/>
        <w:jc w:val="both"/>
        <w:rPr>
          <w:rFonts w:ascii="Arial" w:eastAsia="標楷體" w:hAnsi="Arial" w:cs="Arial"/>
          <w:color w:val="000000"/>
          <w:sz w:val="28"/>
          <w:szCs w:val="28"/>
        </w:rPr>
      </w:pPr>
      <w:r w:rsidRPr="00853C0D">
        <w:rPr>
          <w:rFonts w:ascii="Arial" w:eastAsia="標楷體" w:hAnsi="Arial" w:cs="Arial"/>
          <w:color w:val="000000"/>
          <w:sz w:val="28"/>
          <w:szCs w:val="28"/>
        </w:rPr>
        <w:t>一般服務項目</w:t>
      </w:r>
    </w:p>
    <w:p w:rsidR="00633775" w:rsidRPr="00853C0D" w:rsidRDefault="00853C0D" w:rsidP="00A2024C">
      <w:pPr>
        <w:pStyle w:val="a8"/>
        <w:spacing w:line="500" w:lineRule="exact"/>
        <w:ind w:leftChars="0" w:left="360"/>
        <w:jc w:val="both"/>
        <w:rPr>
          <w:rFonts w:ascii="Arial" w:eastAsia="標楷體" w:hAnsi="Arial" w:cs="Arial"/>
          <w:color w:val="000000"/>
          <w:sz w:val="28"/>
          <w:szCs w:val="28"/>
        </w:rPr>
      </w:pPr>
      <w:r>
        <w:rPr>
          <w:rFonts w:ascii="Arial" w:eastAsia="標楷體" w:hAnsi="Arial" w:cs="Arial"/>
          <w:color w:val="000000"/>
          <w:sz w:val="28"/>
          <w:szCs w:val="28"/>
        </w:rPr>
        <w:t>本儀器之服務對象以本校師生</w:t>
      </w:r>
      <w:r w:rsidR="00892C4F" w:rsidRPr="00853C0D">
        <w:rPr>
          <w:rFonts w:ascii="Arial" w:eastAsia="標楷體" w:hAnsi="Arial" w:cs="Arial"/>
          <w:color w:val="000000"/>
          <w:sz w:val="28"/>
          <w:szCs w:val="28"/>
        </w:rPr>
        <w:t>或校外研究單位之研究人員為主。本儀器之使用需先向儀器管理單位</w:t>
      </w:r>
      <w:r w:rsidR="00892C4F" w:rsidRPr="00853C0D">
        <w:rPr>
          <w:rFonts w:ascii="Arial" w:eastAsia="標楷體" w:hAnsi="Arial" w:cs="Arial"/>
          <w:color w:val="000000"/>
          <w:sz w:val="28"/>
          <w:szCs w:val="28"/>
        </w:rPr>
        <w:t>(</w:t>
      </w:r>
      <w:r w:rsidR="00892C4F" w:rsidRPr="00853C0D">
        <w:rPr>
          <w:rFonts w:ascii="Arial" w:eastAsia="標楷體" w:hAnsi="Arial" w:cs="Arial"/>
          <w:color w:val="000000"/>
          <w:sz w:val="28"/>
          <w:szCs w:val="28"/>
        </w:rPr>
        <w:t>微生物免疫與生物藥學系</w:t>
      </w:r>
      <w:r w:rsidR="00892C4F" w:rsidRPr="00853C0D">
        <w:rPr>
          <w:rFonts w:ascii="Arial" w:eastAsia="標楷體" w:hAnsi="Arial" w:cs="Arial"/>
          <w:color w:val="000000"/>
          <w:sz w:val="28"/>
          <w:szCs w:val="28"/>
        </w:rPr>
        <w:t>)</w:t>
      </w:r>
      <w:r w:rsidR="00892C4F" w:rsidRPr="00853C0D">
        <w:rPr>
          <w:rFonts w:ascii="Arial" w:eastAsia="標楷體" w:hAnsi="Arial" w:cs="Arial"/>
          <w:color w:val="000000"/>
          <w:sz w:val="28"/>
          <w:szCs w:val="28"/>
        </w:rPr>
        <w:t>提出申請，並填具使用申請表。</w:t>
      </w:r>
    </w:p>
    <w:p w:rsidR="00633775" w:rsidRPr="00853C0D" w:rsidRDefault="00633775" w:rsidP="00A2024C">
      <w:pPr>
        <w:pStyle w:val="a8"/>
        <w:numPr>
          <w:ilvl w:val="0"/>
          <w:numId w:val="2"/>
        </w:numPr>
        <w:spacing w:line="500" w:lineRule="exact"/>
        <w:ind w:leftChars="0"/>
        <w:jc w:val="both"/>
        <w:rPr>
          <w:rFonts w:ascii="Arial" w:eastAsia="標楷體" w:hAnsi="Arial" w:cs="Arial"/>
          <w:color w:val="000000"/>
          <w:sz w:val="28"/>
          <w:szCs w:val="28"/>
        </w:rPr>
      </w:pPr>
      <w:r w:rsidRPr="00853C0D">
        <w:rPr>
          <w:rFonts w:ascii="Arial" w:eastAsia="標楷體" w:hAnsi="Arial" w:cs="Arial"/>
          <w:color w:val="000000"/>
          <w:sz w:val="28"/>
          <w:szCs w:val="28"/>
        </w:rPr>
        <w:t>特殊服務項目</w:t>
      </w:r>
    </w:p>
    <w:p w:rsidR="00853C0D" w:rsidRPr="00853C0D" w:rsidRDefault="00853C0D" w:rsidP="00A2024C">
      <w:pPr>
        <w:pStyle w:val="a8"/>
        <w:spacing w:line="500" w:lineRule="exact"/>
        <w:ind w:leftChars="0" w:left="360"/>
        <w:jc w:val="both"/>
        <w:rPr>
          <w:rFonts w:ascii="Arial" w:eastAsia="標楷體" w:hAnsi="Arial" w:cs="Arial"/>
          <w:color w:val="000000"/>
          <w:sz w:val="28"/>
          <w:szCs w:val="28"/>
        </w:rPr>
      </w:pPr>
      <w:r>
        <w:rPr>
          <w:rFonts w:ascii="Arial" w:eastAsia="標楷體" w:hAnsi="Arial" w:cs="Arial" w:hint="eastAsia"/>
          <w:color w:val="000000"/>
          <w:sz w:val="28"/>
          <w:szCs w:val="28"/>
        </w:rPr>
        <w:t>提供委託代測服務。</w:t>
      </w: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【申請辦法】</w:t>
      </w:r>
    </w:p>
    <w:p w:rsidR="00892C4F" w:rsidRPr="00853C0D" w:rsidRDefault="00892C4F" w:rsidP="00A2024C">
      <w:pPr>
        <w:numPr>
          <w:ilvl w:val="0"/>
          <w:numId w:val="3"/>
        </w:numPr>
        <w:ind w:hanging="180"/>
        <w:jc w:val="both"/>
        <w:rPr>
          <w:rFonts w:ascii="Arial" w:eastAsia="標楷體" w:hAnsi="Arial" w:cs="Arial"/>
          <w:sz w:val="28"/>
          <w:szCs w:val="28"/>
        </w:rPr>
      </w:pPr>
      <w:r w:rsidRPr="00853C0D">
        <w:rPr>
          <w:rFonts w:ascii="Arial" w:eastAsia="標楷體" w:hAnsi="Arial" w:cs="Arial"/>
          <w:sz w:val="28"/>
          <w:szCs w:val="28"/>
        </w:rPr>
        <w:t>開放時間</w:t>
      </w:r>
    </w:p>
    <w:p w:rsidR="00892C4F" w:rsidRPr="00853C0D" w:rsidRDefault="00892C4F" w:rsidP="00A2024C">
      <w:pPr>
        <w:spacing w:line="460" w:lineRule="exact"/>
        <w:ind w:firstLineChars="200" w:firstLine="560"/>
        <w:jc w:val="both"/>
        <w:rPr>
          <w:rFonts w:ascii="Arial" w:eastAsia="標楷體" w:hAnsi="Arial" w:cs="Arial"/>
          <w:sz w:val="28"/>
          <w:szCs w:val="28"/>
        </w:rPr>
      </w:pPr>
      <w:r w:rsidRPr="00853C0D">
        <w:rPr>
          <w:rFonts w:ascii="Arial" w:eastAsia="標楷體" w:hAnsi="Arial" w:cs="Arial"/>
          <w:sz w:val="28"/>
          <w:szCs w:val="28"/>
        </w:rPr>
        <w:t>1.</w:t>
      </w:r>
      <w:r w:rsidRPr="00853C0D">
        <w:rPr>
          <w:rFonts w:ascii="Arial" w:eastAsia="標楷體" w:hAnsi="Arial" w:cs="Arial"/>
          <w:sz w:val="28"/>
          <w:szCs w:val="28"/>
        </w:rPr>
        <w:t>週一至週五</w:t>
      </w:r>
      <w:r w:rsidRPr="00853C0D">
        <w:rPr>
          <w:rFonts w:ascii="Arial" w:eastAsia="標楷體" w:hAnsi="Arial" w:cs="Arial"/>
          <w:sz w:val="28"/>
          <w:szCs w:val="28"/>
        </w:rPr>
        <w:t>9:00-17:00</w:t>
      </w:r>
    </w:p>
    <w:p w:rsidR="00892C4F" w:rsidRPr="00853C0D" w:rsidRDefault="00892C4F" w:rsidP="00A2024C">
      <w:pPr>
        <w:spacing w:line="460" w:lineRule="exact"/>
        <w:ind w:leftChars="150" w:left="1060" w:hangingChars="250" w:hanging="700"/>
        <w:jc w:val="both"/>
        <w:rPr>
          <w:rFonts w:ascii="Arial" w:eastAsia="標楷體" w:hAnsi="Arial" w:cs="Arial"/>
          <w:sz w:val="28"/>
          <w:szCs w:val="28"/>
        </w:rPr>
      </w:pPr>
      <w:r w:rsidRPr="00853C0D">
        <w:rPr>
          <w:rFonts w:ascii="Arial" w:eastAsia="標楷體" w:hAnsi="Arial" w:cs="Arial"/>
          <w:sz w:val="28"/>
          <w:szCs w:val="28"/>
        </w:rPr>
        <w:t xml:space="preserve">   </w:t>
      </w:r>
      <w:r w:rsidRPr="00853C0D">
        <w:rPr>
          <w:rFonts w:ascii="Arial" w:eastAsia="標楷體" w:hAnsi="Arial" w:cs="Arial"/>
          <w:sz w:val="28"/>
          <w:szCs w:val="28"/>
        </w:rPr>
        <w:t>為教學、儀器維修及系統維護，管理者有權停止預約者之使用及暫停儀器之開放。</w:t>
      </w:r>
    </w:p>
    <w:p w:rsidR="00892C4F" w:rsidRPr="00853C0D" w:rsidRDefault="00892C4F" w:rsidP="00A2024C">
      <w:pPr>
        <w:spacing w:line="460" w:lineRule="exact"/>
        <w:ind w:firstLineChars="200" w:firstLine="560"/>
        <w:jc w:val="both"/>
        <w:rPr>
          <w:rFonts w:ascii="Arial" w:eastAsia="標楷體" w:hAnsi="Arial" w:cs="Arial"/>
          <w:sz w:val="28"/>
          <w:szCs w:val="28"/>
        </w:rPr>
      </w:pPr>
      <w:r w:rsidRPr="00853C0D">
        <w:rPr>
          <w:rFonts w:ascii="Arial" w:eastAsia="標楷體" w:hAnsi="Arial" w:cs="Arial"/>
          <w:sz w:val="28"/>
          <w:szCs w:val="28"/>
        </w:rPr>
        <w:t>2.</w:t>
      </w:r>
      <w:r w:rsidRPr="00853C0D">
        <w:rPr>
          <w:rFonts w:ascii="Arial" w:eastAsia="標楷體" w:hAnsi="Arial" w:cs="Arial"/>
          <w:sz w:val="28"/>
          <w:szCs w:val="28"/>
        </w:rPr>
        <w:t>請於使用前與儀器管理單位連絡，預約使用時間，未預約者不得使用。</w:t>
      </w:r>
    </w:p>
    <w:p w:rsidR="00892C4F" w:rsidRPr="00853C0D" w:rsidRDefault="00892C4F" w:rsidP="00A2024C">
      <w:pPr>
        <w:ind w:firstLineChars="70" w:firstLine="196"/>
        <w:jc w:val="both"/>
        <w:rPr>
          <w:rFonts w:ascii="Arial" w:eastAsia="標楷體" w:hAnsi="Arial" w:cs="Arial"/>
          <w:sz w:val="28"/>
          <w:szCs w:val="28"/>
        </w:rPr>
      </w:pPr>
      <w:r w:rsidRPr="00853C0D">
        <w:rPr>
          <w:rFonts w:ascii="Cambria Math" w:eastAsia="Cambria Math" w:hAnsi="Cambria Math" w:cs="Cambria Math" w:hint="eastAsia"/>
          <w:sz w:val="28"/>
          <w:szCs w:val="28"/>
        </w:rPr>
        <w:t>◎</w:t>
      </w:r>
      <w:r w:rsidRPr="00853C0D">
        <w:rPr>
          <w:rFonts w:ascii="Arial" w:eastAsia="標楷體" w:hAnsi="Arial" w:cs="Arial"/>
          <w:sz w:val="28"/>
          <w:szCs w:val="28"/>
        </w:rPr>
        <w:t xml:space="preserve"> </w:t>
      </w:r>
      <w:r w:rsidRPr="00853C0D">
        <w:rPr>
          <w:rFonts w:ascii="Arial" w:eastAsia="標楷體" w:hAnsi="Arial" w:cs="Arial"/>
          <w:sz w:val="28"/>
          <w:szCs w:val="28"/>
        </w:rPr>
        <w:t>預約規則</w:t>
      </w:r>
    </w:p>
    <w:p w:rsidR="00892C4F" w:rsidRPr="00853C0D" w:rsidRDefault="00892C4F" w:rsidP="00A2024C">
      <w:pPr>
        <w:spacing w:line="460" w:lineRule="exact"/>
        <w:ind w:leftChars="199" w:left="761" w:hangingChars="101" w:hanging="283"/>
        <w:jc w:val="both"/>
        <w:rPr>
          <w:rFonts w:ascii="Arial" w:eastAsia="標楷體" w:hAnsi="Arial" w:cs="Arial"/>
          <w:sz w:val="28"/>
          <w:szCs w:val="28"/>
        </w:rPr>
      </w:pPr>
      <w:r w:rsidRPr="00853C0D">
        <w:rPr>
          <w:rFonts w:ascii="Arial" w:eastAsia="標楷體" w:hAnsi="Arial" w:cs="Arial"/>
          <w:sz w:val="28"/>
          <w:szCs w:val="28"/>
        </w:rPr>
        <w:t>1.</w:t>
      </w:r>
      <w:r w:rsidRPr="00853C0D">
        <w:rPr>
          <w:rFonts w:ascii="Arial" w:eastAsia="標楷體" w:hAnsi="Arial" w:cs="Arial"/>
          <w:sz w:val="28"/>
          <w:szCs w:val="28"/>
        </w:rPr>
        <w:t>請於使用日前七天以電話與儀器管理者預約時間。預約電話</w:t>
      </w:r>
      <w:r w:rsidRPr="00853C0D">
        <w:rPr>
          <w:rFonts w:ascii="Arial" w:eastAsia="標楷體" w:hAnsi="Arial" w:cs="Arial"/>
          <w:sz w:val="28"/>
          <w:szCs w:val="28"/>
        </w:rPr>
        <w:t>(05) 2717798</w:t>
      </w:r>
    </w:p>
    <w:p w:rsidR="00892C4F" w:rsidRPr="00853C0D" w:rsidRDefault="00892C4F" w:rsidP="00A2024C">
      <w:pPr>
        <w:spacing w:line="460" w:lineRule="exact"/>
        <w:ind w:leftChars="199" w:left="761" w:hangingChars="101" w:hanging="283"/>
        <w:jc w:val="both"/>
        <w:rPr>
          <w:rFonts w:ascii="Arial" w:eastAsia="標楷體" w:hAnsi="Arial" w:cs="Arial"/>
          <w:sz w:val="28"/>
          <w:szCs w:val="28"/>
        </w:rPr>
      </w:pPr>
      <w:r w:rsidRPr="00853C0D">
        <w:rPr>
          <w:rFonts w:ascii="Arial" w:eastAsia="標楷體" w:hAnsi="Arial" w:cs="Arial"/>
          <w:sz w:val="28"/>
          <w:szCs w:val="28"/>
        </w:rPr>
        <w:t>2.</w:t>
      </w:r>
      <w:r w:rsidRPr="00853C0D">
        <w:rPr>
          <w:rFonts w:ascii="Arial" w:eastAsia="標楷體" w:hAnsi="Arial" w:cs="Arial"/>
          <w:sz w:val="28"/>
          <w:szCs w:val="28"/>
        </w:rPr>
        <w:t>經預約排定時間後，若因故未能使用，請務必於前二日事先告知取消預約。若連續二次登記而未使用者，則停止使用權利一個月。</w:t>
      </w:r>
    </w:p>
    <w:p w:rsidR="00892C4F" w:rsidRPr="00853C0D" w:rsidRDefault="00892C4F" w:rsidP="00A2024C">
      <w:pPr>
        <w:spacing w:line="460" w:lineRule="exact"/>
        <w:ind w:leftChars="204" w:left="756" w:hangingChars="95" w:hanging="266"/>
        <w:jc w:val="both"/>
        <w:rPr>
          <w:rFonts w:ascii="Arial" w:eastAsia="標楷體" w:hAnsi="Arial" w:cs="Arial"/>
          <w:sz w:val="28"/>
          <w:szCs w:val="28"/>
        </w:rPr>
      </w:pPr>
      <w:r w:rsidRPr="00853C0D">
        <w:rPr>
          <w:rFonts w:ascii="Arial" w:eastAsia="標楷體" w:hAnsi="Arial" w:cs="Arial"/>
          <w:sz w:val="28"/>
          <w:szCs w:val="28"/>
        </w:rPr>
        <w:lastRenderedPageBreak/>
        <w:t>3.</w:t>
      </w:r>
      <w:r w:rsidRPr="00853C0D">
        <w:rPr>
          <w:rFonts w:ascii="Arial" w:eastAsia="標楷體" w:hAnsi="Arial" w:cs="Arial"/>
          <w:sz w:val="28"/>
          <w:szCs w:val="28"/>
        </w:rPr>
        <w:t>原則上預約使用時段以一天計，連續使用不得超過七天，以維護其他使用者之權利。</w:t>
      </w:r>
    </w:p>
    <w:p w:rsidR="00853C0D" w:rsidRDefault="00853C0D" w:rsidP="00A2024C">
      <w:pPr>
        <w:spacing w:line="500" w:lineRule="exact"/>
        <w:ind w:left="420" w:hangingChars="150" w:hanging="420"/>
        <w:jc w:val="both"/>
        <w:rPr>
          <w:rFonts w:ascii="Arial" w:eastAsia="標楷體" w:hAnsi="Arial" w:cs="Arial"/>
          <w:color w:val="000000"/>
          <w:sz w:val="28"/>
          <w:szCs w:val="28"/>
        </w:rPr>
      </w:pP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【樣品準備須知】</w:t>
      </w:r>
    </w:p>
    <w:p w:rsidR="00892C4F" w:rsidRPr="00853C0D" w:rsidRDefault="00892C4F" w:rsidP="00A2024C">
      <w:pPr>
        <w:spacing w:line="460" w:lineRule="exact"/>
        <w:ind w:leftChars="100" w:left="520" w:hangingChars="100" w:hanging="280"/>
        <w:jc w:val="both"/>
        <w:rPr>
          <w:rFonts w:ascii="Arial" w:eastAsia="標楷體" w:hAnsi="Arial" w:cs="Arial"/>
          <w:sz w:val="28"/>
          <w:szCs w:val="28"/>
        </w:rPr>
      </w:pPr>
      <w:r w:rsidRPr="00853C0D">
        <w:rPr>
          <w:rFonts w:ascii="Arial" w:eastAsia="標楷體" w:hAnsi="Arial" w:cs="Arial"/>
          <w:sz w:val="28"/>
          <w:szCs w:val="28"/>
        </w:rPr>
        <w:t>1.</w:t>
      </w:r>
      <w:r w:rsidRPr="00853C0D">
        <w:rPr>
          <w:rFonts w:ascii="Arial" w:eastAsia="標楷體" w:hAnsi="Arial" w:cs="Arial"/>
          <w:sz w:val="28"/>
          <w:szCs w:val="28"/>
        </w:rPr>
        <w:t>層析之樣品需以適當溶劑溶解，並以</w:t>
      </w:r>
      <w:r w:rsidRPr="00853C0D">
        <w:rPr>
          <w:rFonts w:ascii="Arial" w:eastAsia="標楷體" w:hAnsi="Arial" w:cs="Arial"/>
          <w:sz w:val="28"/>
          <w:szCs w:val="28"/>
        </w:rPr>
        <w:t>10</w:t>
      </w:r>
      <w:r w:rsidR="000C21A9">
        <w:rPr>
          <w:rFonts w:ascii="Arial" w:eastAsia="標楷體" w:hAnsi="Arial" w:cs="Arial" w:hint="eastAsia"/>
          <w:sz w:val="28"/>
          <w:szCs w:val="28"/>
        </w:rPr>
        <w:t>,</w:t>
      </w:r>
      <w:r w:rsidRPr="00853C0D">
        <w:rPr>
          <w:rFonts w:ascii="Arial" w:eastAsia="標楷體" w:hAnsi="Arial" w:cs="Arial"/>
          <w:sz w:val="28"/>
          <w:szCs w:val="28"/>
        </w:rPr>
        <w:t>000rpm</w:t>
      </w:r>
      <w:r w:rsidRPr="00853C0D">
        <w:rPr>
          <w:rFonts w:ascii="Arial" w:eastAsia="標楷體" w:hAnsi="Arial" w:cs="Arial"/>
          <w:sz w:val="28"/>
          <w:szCs w:val="28"/>
        </w:rPr>
        <w:t>離心</w:t>
      </w:r>
      <w:r w:rsidRPr="00853C0D">
        <w:rPr>
          <w:rFonts w:ascii="Arial" w:eastAsia="標楷體" w:hAnsi="Arial" w:cs="Arial"/>
          <w:sz w:val="28"/>
          <w:szCs w:val="28"/>
        </w:rPr>
        <w:t>10</w:t>
      </w:r>
      <w:r w:rsidRPr="00853C0D">
        <w:rPr>
          <w:rFonts w:ascii="Arial" w:eastAsia="標楷體" w:hAnsi="Arial" w:cs="Arial"/>
          <w:sz w:val="28"/>
          <w:szCs w:val="28"/>
        </w:rPr>
        <w:t>分鐘後，以</w:t>
      </w:r>
      <w:r w:rsidRPr="00853C0D">
        <w:rPr>
          <w:rFonts w:ascii="Arial" w:eastAsia="標楷體" w:hAnsi="Arial" w:cs="Arial"/>
          <w:sz w:val="28"/>
          <w:szCs w:val="28"/>
        </w:rPr>
        <w:t>0.45</w:t>
      </w:r>
      <w:r w:rsidRPr="00853C0D">
        <w:rPr>
          <w:rFonts w:ascii="Arial" w:eastAsia="標楷體" w:hAnsi="Arial" w:cs="Arial"/>
          <w:sz w:val="28"/>
          <w:szCs w:val="28"/>
        </w:rPr>
        <w:sym w:font="Symbol" w:char="F06D"/>
      </w:r>
      <w:r w:rsidRPr="00853C0D">
        <w:rPr>
          <w:rFonts w:ascii="Arial" w:eastAsia="標楷體" w:hAnsi="Arial" w:cs="Arial"/>
          <w:sz w:val="28"/>
          <w:szCs w:val="28"/>
        </w:rPr>
        <w:t>m</w:t>
      </w:r>
      <w:r w:rsidRPr="00853C0D">
        <w:rPr>
          <w:rFonts w:ascii="Arial" w:eastAsia="標楷體" w:hAnsi="Arial" w:cs="Arial"/>
          <w:sz w:val="28"/>
          <w:szCs w:val="28"/>
        </w:rPr>
        <w:t>微孔過濾器</w:t>
      </w:r>
      <w:r w:rsidRPr="00853C0D">
        <w:rPr>
          <w:rFonts w:ascii="Arial" w:eastAsia="標楷體" w:hAnsi="Arial" w:cs="Arial"/>
          <w:sz w:val="28"/>
          <w:szCs w:val="28"/>
        </w:rPr>
        <w:t>(syringe filter)</w:t>
      </w:r>
      <w:r w:rsidRPr="00853C0D">
        <w:rPr>
          <w:rFonts w:ascii="Arial" w:eastAsia="標楷體" w:hAnsi="Arial" w:cs="Arial"/>
          <w:sz w:val="28"/>
          <w:szCs w:val="28"/>
        </w:rPr>
        <w:t>過濾，濾液始可用於分析。</w:t>
      </w:r>
    </w:p>
    <w:p w:rsidR="00892C4F" w:rsidRPr="00853C0D" w:rsidRDefault="00892C4F" w:rsidP="00A2024C">
      <w:pPr>
        <w:spacing w:line="460" w:lineRule="exact"/>
        <w:ind w:firstLineChars="100" w:firstLine="280"/>
        <w:jc w:val="both"/>
        <w:rPr>
          <w:rFonts w:ascii="Arial" w:eastAsia="標楷體" w:hAnsi="Arial" w:cs="Arial"/>
          <w:sz w:val="28"/>
          <w:szCs w:val="28"/>
        </w:rPr>
      </w:pPr>
      <w:r w:rsidRPr="00853C0D">
        <w:rPr>
          <w:rFonts w:ascii="Arial" w:eastAsia="標楷體" w:hAnsi="Arial" w:cs="Arial"/>
          <w:sz w:val="28"/>
          <w:szCs w:val="28"/>
        </w:rPr>
        <w:t>2.</w:t>
      </w:r>
      <w:r w:rsidRPr="00853C0D">
        <w:rPr>
          <w:rFonts w:ascii="Arial" w:eastAsia="標楷體" w:hAnsi="Arial" w:cs="Arial"/>
          <w:sz w:val="28"/>
          <w:szCs w:val="28"/>
        </w:rPr>
        <w:t>層析管柱請使用</w:t>
      </w:r>
      <w:r w:rsidRPr="00853C0D">
        <w:rPr>
          <w:rFonts w:ascii="Arial" w:eastAsia="標楷體" w:hAnsi="Arial" w:cs="Arial"/>
          <w:sz w:val="28"/>
          <w:szCs w:val="28"/>
        </w:rPr>
        <w:t>Mass</w:t>
      </w:r>
      <w:r w:rsidRPr="00853C0D">
        <w:rPr>
          <w:rFonts w:ascii="Arial" w:eastAsia="標楷體" w:hAnsi="Arial" w:cs="Arial"/>
          <w:sz w:val="28"/>
          <w:szCs w:val="28"/>
        </w:rPr>
        <w:t>級之管柱。</w:t>
      </w:r>
    </w:p>
    <w:p w:rsidR="00892C4F" w:rsidRPr="00853C0D" w:rsidRDefault="00892C4F" w:rsidP="00A2024C">
      <w:pPr>
        <w:spacing w:line="460" w:lineRule="exact"/>
        <w:ind w:leftChars="93" w:left="503" w:hangingChars="100" w:hanging="280"/>
        <w:jc w:val="both"/>
        <w:rPr>
          <w:rFonts w:ascii="Arial" w:eastAsia="標楷體" w:hAnsi="Arial" w:cs="Arial"/>
          <w:sz w:val="28"/>
          <w:szCs w:val="28"/>
        </w:rPr>
      </w:pPr>
      <w:r w:rsidRPr="00853C0D">
        <w:rPr>
          <w:rFonts w:ascii="Arial" w:eastAsia="標楷體" w:hAnsi="Arial" w:cs="Arial"/>
          <w:sz w:val="28"/>
          <w:szCs w:val="28"/>
        </w:rPr>
        <w:t>3.</w:t>
      </w:r>
      <w:r w:rsidRPr="00853C0D">
        <w:rPr>
          <w:rFonts w:ascii="Arial" w:eastAsia="標楷體" w:hAnsi="Arial" w:cs="Arial"/>
          <w:sz w:val="28"/>
          <w:szCs w:val="28"/>
        </w:rPr>
        <w:t>開機後須待暖機後真空度達到後使得使用；若氦氣於實驗中壓力低於</w:t>
      </w:r>
      <w:r w:rsidRPr="00853C0D">
        <w:rPr>
          <w:rFonts w:ascii="Arial" w:eastAsia="標楷體" w:hAnsi="Arial" w:cs="Arial"/>
          <w:sz w:val="28"/>
          <w:szCs w:val="28"/>
        </w:rPr>
        <w:t>25 psi</w:t>
      </w:r>
      <w:r w:rsidRPr="00853C0D">
        <w:rPr>
          <w:rFonts w:ascii="Arial" w:eastAsia="標楷體" w:hAnsi="Arial" w:cs="Arial"/>
          <w:sz w:val="28"/>
          <w:szCs w:val="28"/>
        </w:rPr>
        <w:t>時，請停止實驗，切勿繼續進樣以免儀器損耗。</w:t>
      </w:r>
    </w:p>
    <w:p w:rsidR="00853C0D" w:rsidRDefault="00853C0D" w:rsidP="00A2024C">
      <w:pPr>
        <w:spacing w:line="500" w:lineRule="exact"/>
        <w:ind w:left="420" w:hangingChars="150" w:hanging="420"/>
        <w:jc w:val="both"/>
        <w:rPr>
          <w:rFonts w:ascii="Arial" w:eastAsia="標楷體" w:hAnsi="Arial" w:cs="Arial"/>
          <w:color w:val="000000"/>
          <w:sz w:val="28"/>
          <w:szCs w:val="28"/>
        </w:rPr>
      </w:pP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【收費標準】</w:t>
      </w:r>
      <w:r w:rsidR="00F169E3" w:rsidRPr="00853C0D">
        <w:rPr>
          <w:rFonts w:ascii="Arial" w:eastAsia="標楷體" w:hAnsi="Arial" w:cs="Arial"/>
          <w:color w:val="000000"/>
          <w:sz w:val="28"/>
          <w:szCs w:val="28"/>
        </w:rPr>
        <w:t>（含委託操作</w:t>
      </w:r>
      <w:r w:rsidR="00BC6992" w:rsidRPr="00853C0D">
        <w:rPr>
          <w:rFonts w:ascii="Arial" w:eastAsia="標楷體" w:hAnsi="Arial" w:cs="Arial"/>
          <w:color w:val="000000"/>
          <w:sz w:val="28"/>
          <w:szCs w:val="28"/>
        </w:rPr>
        <w:t>、申請委託者自行操作</w:t>
      </w:r>
      <w:r w:rsidR="00F169E3" w:rsidRPr="00853C0D">
        <w:rPr>
          <w:rFonts w:ascii="Arial" w:eastAsia="標楷體" w:hAnsi="Arial" w:cs="Arial"/>
          <w:color w:val="000000"/>
          <w:sz w:val="28"/>
          <w:szCs w:val="28"/>
        </w:rPr>
        <w:t>或</w:t>
      </w:r>
      <w:r w:rsidR="00BC6992" w:rsidRPr="00853C0D">
        <w:rPr>
          <w:rFonts w:ascii="Arial" w:eastAsia="標楷體" w:hAnsi="Arial" w:cs="Arial"/>
          <w:color w:val="000000"/>
          <w:sz w:val="28"/>
          <w:szCs w:val="28"/>
        </w:rPr>
        <w:t>校內</w:t>
      </w:r>
      <w:r w:rsidR="00770AF4" w:rsidRPr="00853C0D">
        <w:rPr>
          <w:rFonts w:ascii="Arial" w:eastAsia="標楷體" w:hAnsi="Arial" w:cs="Arial"/>
          <w:color w:val="000000"/>
          <w:sz w:val="28"/>
          <w:szCs w:val="28"/>
        </w:rPr>
        <w:t>、</w:t>
      </w:r>
      <w:r w:rsidR="00BC6992" w:rsidRPr="00853C0D">
        <w:rPr>
          <w:rFonts w:ascii="Arial" w:eastAsia="標楷體" w:hAnsi="Arial" w:cs="Arial"/>
          <w:color w:val="000000"/>
          <w:sz w:val="28"/>
          <w:szCs w:val="28"/>
        </w:rPr>
        <w:t>外</w:t>
      </w:r>
      <w:r w:rsidR="00973D3F" w:rsidRPr="00853C0D">
        <w:rPr>
          <w:rFonts w:ascii="Arial" w:eastAsia="標楷體" w:hAnsi="Arial" w:cs="Arial"/>
          <w:color w:val="000000"/>
          <w:sz w:val="28"/>
          <w:szCs w:val="28"/>
        </w:rPr>
        <w:t>之</w:t>
      </w:r>
      <w:r w:rsidR="00F169E3" w:rsidRPr="00853C0D">
        <w:rPr>
          <w:rFonts w:ascii="Arial" w:eastAsia="標楷體" w:hAnsi="Arial" w:cs="Arial"/>
          <w:color w:val="000000"/>
          <w:sz w:val="28"/>
          <w:szCs w:val="28"/>
        </w:rPr>
        <w:t>收費標準）</w:t>
      </w:r>
    </w:p>
    <w:p w:rsidR="00853C0D" w:rsidRPr="00853C0D" w:rsidRDefault="00853C0D" w:rsidP="00A2024C">
      <w:pPr>
        <w:pStyle w:val="a8"/>
        <w:numPr>
          <w:ilvl w:val="0"/>
          <w:numId w:val="4"/>
        </w:numPr>
        <w:spacing w:line="500" w:lineRule="exact"/>
        <w:ind w:leftChars="0"/>
        <w:jc w:val="both"/>
        <w:rPr>
          <w:rFonts w:ascii="Arial" w:eastAsia="標楷體" w:hAnsi="Arial" w:cs="Arial"/>
          <w:color w:val="000000"/>
          <w:sz w:val="28"/>
          <w:szCs w:val="28"/>
        </w:rPr>
      </w:pPr>
      <w:r w:rsidRPr="00853C0D">
        <w:rPr>
          <w:rFonts w:ascii="Arial" w:eastAsia="標楷體" w:hAnsi="Arial" w:cs="Arial"/>
          <w:color w:val="000000"/>
          <w:sz w:val="28"/>
          <w:szCs w:val="28"/>
        </w:rPr>
        <w:t>委託操作</w:t>
      </w:r>
    </w:p>
    <w:p w:rsidR="00892C4F" w:rsidRPr="00853C0D" w:rsidRDefault="00892C4F" w:rsidP="00A2024C">
      <w:pPr>
        <w:spacing w:line="500" w:lineRule="exact"/>
        <w:ind w:left="426"/>
        <w:jc w:val="both"/>
        <w:rPr>
          <w:rFonts w:ascii="Arial" w:eastAsia="標楷體" w:hAnsi="Arial" w:cs="Arial"/>
          <w:color w:val="000000"/>
          <w:sz w:val="28"/>
          <w:szCs w:val="28"/>
        </w:rPr>
      </w:pPr>
      <w:r w:rsidRPr="00853C0D">
        <w:rPr>
          <w:rFonts w:ascii="Arial" w:eastAsia="標楷體" w:hAnsi="Arial" w:cs="Arial"/>
          <w:color w:val="000000"/>
          <w:sz w:val="28"/>
          <w:szCs w:val="28"/>
        </w:rPr>
        <w:t>校內使用者收費：</w:t>
      </w:r>
      <w:r w:rsidR="00853C0D" w:rsidRPr="00853C0D">
        <w:rPr>
          <w:rFonts w:ascii="Arial" w:eastAsia="標楷體" w:hAnsi="Arial" w:cs="Arial"/>
          <w:color w:val="000000"/>
          <w:sz w:val="28"/>
          <w:szCs w:val="28"/>
        </w:rPr>
        <w:t>每一分析樣品收費</w:t>
      </w:r>
      <w:r w:rsidR="00853C0D">
        <w:rPr>
          <w:rFonts w:ascii="Arial" w:eastAsia="標楷體" w:hAnsi="Arial" w:cs="Arial" w:hint="eastAsia"/>
          <w:color w:val="000000"/>
          <w:sz w:val="28"/>
          <w:szCs w:val="28"/>
        </w:rPr>
        <w:t>2</w:t>
      </w:r>
      <w:r w:rsidR="00853C0D" w:rsidRPr="00853C0D">
        <w:rPr>
          <w:rFonts w:ascii="Arial" w:eastAsia="標楷體" w:hAnsi="Arial" w:cs="Arial"/>
          <w:color w:val="000000"/>
          <w:sz w:val="28"/>
          <w:szCs w:val="28"/>
        </w:rPr>
        <w:t>,000</w:t>
      </w:r>
      <w:r w:rsidR="00853C0D" w:rsidRPr="00853C0D">
        <w:rPr>
          <w:rFonts w:ascii="Arial" w:eastAsia="標楷體" w:hAnsi="Arial" w:cs="Arial"/>
          <w:color w:val="000000"/>
          <w:sz w:val="28"/>
          <w:szCs w:val="28"/>
        </w:rPr>
        <w:t>元</w:t>
      </w:r>
      <w:r w:rsidRPr="00853C0D">
        <w:rPr>
          <w:rFonts w:ascii="Arial" w:eastAsia="標楷體" w:hAnsi="Arial" w:cs="Arial"/>
          <w:color w:val="000000"/>
          <w:sz w:val="28"/>
          <w:szCs w:val="28"/>
        </w:rPr>
        <w:t>。</w:t>
      </w:r>
    </w:p>
    <w:p w:rsidR="00892C4F" w:rsidRDefault="00892C4F" w:rsidP="00A2024C">
      <w:pPr>
        <w:spacing w:line="500" w:lineRule="exact"/>
        <w:ind w:leftChars="175" w:left="420" w:firstLineChars="2" w:firstLine="6"/>
        <w:jc w:val="both"/>
        <w:rPr>
          <w:rFonts w:ascii="Arial" w:eastAsia="標楷體" w:hAnsi="Arial" w:cs="Arial"/>
          <w:color w:val="000000"/>
          <w:sz w:val="28"/>
          <w:szCs w:val="28"/>
        </w:rPr>
      </w:pPr>
      <w:r w:rsidRPr="00853C0D">
        <w:rPr>
          <w:rFonts w:ascii="Arial" w:eastAsia="標楷體" w:hAnsi="Arial" w:cs="Arial"/>
          <w:color w:val="000000"/>
          <w:sz w:val="28"/>
          <w:szCs w:val="28"/>
        </w:rPr>
        <w:t>校外使用者收費：</w:t>
      </w:r>
      <w:r w:rsidR="00853C0D" w:rsidRPr="00853C0D">
        <w:rPr>
          <w:rFonts w:ascii="Arial" w:eastAsia="標楷體" w:hAnsi="Arial" w:cs="Arial"/>
          <w:color w:val="000000"/>
          <w:sz w:val="28"/>
          <w:szCs w:val="28"/>
        </w:rPr>
        <w:t>每一分析樣品收費</w:t>
      </w:r>
      <w:r w:rsidR="00853C0D">
        <w:rPr>
          <w:rFonts w:ascii="Arial" w:eastAsia="標楷體" w:hAnsi="Arial" w:cs="Arial" w:hint="eastAsia"/>
          <w:color w:val="000000"/>
          <w:sz w:val="28"/>
          <w:szCs w:val="28"/>
        </w:rPr>
        <w:t>3</w:t>
      </w:r>
      <w:r w:rsidR="00853C0D" w:rsidRPr="00853C0D">
        <w:rPr>
          <w:rFonts w:ascii="Arial" w:eastAsia="標楷體" w:hAnsi="Arial" w:cs="Arial"/>
          <w:color w:val="000000"/>
          <w:sz w:val="28"/>
          <w:szCs w:val="28"/>
        </w:rPr>
        <w:t>,000</w:t>
      </w:r>
      <w:r w:rsidR="00853C0D" w:rsidRPr="00853C0D">
        <w:rPr>
          <w:rFonts w:ascii="Arial" w:eastAsia="標楷體" w:hAnsi="Arial" w:cs="Arial"/>
          <w:color w:val="000000"/>
          <w:sz w:val="28"/>
          <w:szCs w:val="28"/>
        </w:rPr>
        <w:t>元。</w:t>
      </w:r>
    </w:p>
    <w:p w:rsidR="00853C0D" w:rsidRDefault="00853C0D" w:rsidP="00A2024C">
      <w:pPr>
        <w:pStyle w:val="a8"/>
        <w:numPr>
          <w:ilvl w:val="0"/>
          <w:numId w:val="4"/>
        </w:numPr>
        <w:spacing w:line="500" w:lineRule="exact"/>
        <w:ind w:leftChars="0"/>
        <w:jc w:val="both"/>
        <w:rPr>
          <w:rFonts w:ascii="Arial" w:eastAsia="標楷體" w:hAnsi="Arial" w:cs="Arial"/>
          <w:color w:val="000000"/>
          <w:sz w:val="28"/>
          <w:szCs w:val="28"/>
        </w:rPr>
      </w:pPr>
      <w:r w:rsidRPr="00853C0D">
        <w:rPr>
          <w:rFonts w:ascii="Arial" w:eastAsia="標楷體" w:hAnsi="Arial" w:cs="Arial"/>
          <w:color w:val="000000"/>
          <w:sz w:val="28"/>
          <w:szCs w:val="28"/>
        </w:rPr>
        <w:t>申請委託者自行操作</w:t>
      </w:r>
    </w:p>
    <w:p w:rsidR="00853C0D" w:rsidRPr="00853C0D" w:rsidRDefault="00853C0D" w:rsidP="00A2024C">
      <w:pPr>
        <w:pStyle w:val="a8"/>
        <w:spacing w:line="500" w:lineRule="exact"/>
        <w:ind w:leftChars="0" w:left="360"/>
        <w:jc w:val="both"/>
        <w:rPr>
          <w:rFonts w:ascii="Arial" w:eastAsia="標楷體" w:hAnsi="Arial" w:cs="Arial"/>
          <w:color w:val="000000"/>
          <w:sz w:val="28"/>
          <w:szCs w:val="28"/>
        </w:rPr>
      </w:pPr>
      <w:r w:rsidRPr="00853C0D">
        <w:rPr>
          <w:rFonts w:ascii="Arial" w:eastAsia="標楷體" w:hAnsi="Arial" w:cs="Arial"/>
          <w:color w:val="000000"/>
          <w:sz w:val="28"/>
          <w:szCs w:val="28"/>
        </w:rPr>
        <w:t>校內使用者收費：每一分析樣品收費</w:t>
      </w:r>
      <w:r>
        <w:rPr>
          <w:rFonts w:ascii="Arial" w:eastAsia="標楷體" w:hAnsi="Arial" w:cs="Arial" w:hint="eastAsia"/>
          <w:color w:val="000000"/>
          <w:sz w:val="28"/>
          <w:szCs w:val="28"/>
        </w:rPr>
        <w:t>1</w:t>
      </w:r>
      <w:r w:rsidRPr="00853C0D">
        <w:rPr>
          <w:rFonts w:ascii="Arial" w:eastAsia="標楷體" w:hAnsi="Arial" w:cs="Arial"/>
          <w:color w:val="000000"/>
          <w:sz w:val="28"/>
          <w:szCs w:val="28"/>
        </w:rPr>
        <w:t>,000</w:t>
      </w:r>
      <w:r w:rsidRPr="00853C0D">
        <w:rPr>
          <w:rFonts w:ascii="Arial" w:eastAsia="標楷體" w:hAnsi="Arial" w:cs="Arial"/>
          <w:color w:val="000000"/>
          <w:sz w:val="28"/>
          <w:szCs w:val="28"/>
        </w:rPr>
        <w:t>元。</w:t>
      </w:r>
    </w:p>
    <w:p w:rsidR="00853C0D" w:rsidRPr="00853C0D" w:rsidRDefault="00853C0D" w:rsidP="00A2024C">
      <w:pPr>
        <w:pStyle w:val="a8"/>
        <w:spacing w:line="500" w:lineRule="exact"/>
        <w:ind w:leftChars="0" w:left="360"/>
        <w:jc w:val="both"/>
        <w:rPr>
          <w:rFonts w:ascii="Arial" w:eastAsia="標楷體" w:hAnsi="Arial" w:cs="Arial"/>
          <w:color w:val="000000"/>
          <w:sz w:val="28"/>
          <w:szCs w:val="28"/>
        </w:rPr>
      </w:pPr>
      <w:r w:rsidRPr="00853C0D">
        <w:rPr>
          <w:rFonts w:ascii="Arial" w:eastAsia="標楷體" w:hAnsi="Arial" w:cs="Arial"/>
          <w:color w:val="000000"/>
          <w:sz w:val="28"/>
          <w:szCs w:val="28"/>
        </w:rPr>
        <w:t>校外使用者收費：每一分析樣品收費</w:t>
      </w:r>
      <w:r w:rsidR="00C11959">
        <w:rPr>
          <w:rFonts w:ascii="Arial" w:eastAsia="標楷體" w:hAnsi="Arial" w:cs="Arial"/>
          <w:color w:val="000000"/>
          <w:sz w:val="28"/>
          <w:szCs w:val="28"/>
        </w:rPr>
        <w:t>2,0</w:t>
      </w:r>
      <w:r w:rsidRPr="00853C0D">
        <w:rPr>
          <w:rFonts w:ascii="Arial" w:eastAsia="標楷體" w:hAnsi="Arial" w:cs="Arial"/>
          <w:color w:val="000000"/>
          <w:sz w:val="28"/>
          <w:szCs w:val="28"/>
        </w:rPr>
        <w:t>00</w:t>
      </w:r>
      <w:r w:rsidRPr="00853C0D">
        <w:rPr>
          <w:rFonts w:ascii="Arial" w:eastAsia="標楷體" w:hAnsi="Arial" w:cs="Arial"/>
          <w:color w:val="000000"/>
          <w:sz w:val="28"/>
          <w:szCs w:val="28"/>
        </w:rPr>
        <w:t>元。</w:t>
      </w:r>
    </w:p>
    <w:p w:rsidR="00892C4F" w:rsidRPr="00853C0D" w:rsidRDefault="00892C4F" w:rsidP="00A2024C">
      <w:pPr>
        <w:spacing w:line="500" w:lineRule="exact"/>
        <w:ind w:leftChars="175" w:left="420" w:firstLineChars="2" w:firstLine="6"/>
        <w:jc w:val="both"/>
        <w:rPr>
          <w:rFonts w:ascii="Arial" w:eastAsia="標楷體" w:hAnsi="Arial" w:cs="Arial"/>
          <w:color w:val="000000"/>
          <w:sz w:val="28"/>
          <w:szCs w:val="28"/>
        </w:rPr>
      </w:pPr>
      <w:r w:rsidRPr="00853C0D">
        <w:rPr>
          <w:rFonts w:ascii="Arial" w:eastAsia="標楷體" w:hAnsi="Arial" w:cs="Arial"/>
          <w:color w:val="000000"/>
          <w:sz w:val="28"/>
          <w:szCs w:val="28"/>
        </w:rPr>
        <w:t>收費方式：</w:t>
      </w:r>
      <w:r w:rsidR="00853C0D" w:rsidRPr="00853C0D">
        <w:rPr>
          <w:rFonts w:ascii="Arial" w:eastAsia="標楷體" w:hAnsi="Arial" w:cs="Arial"/>
          <w:color w:val="000000"/>
          <w:sz w:val="28"/>
          <w:szCs w:val="28"/>
        </w:rPr>
        <w:t>由學校開立收據</w:t>
      </w:r>
      <w:r w:rsidRPr="00853C0D">
        <w:rPr>
          <w:rFonts w:ascii="Arial" w:eastAsia="標楷體" w:hAnsi="Arial" w:cs="Arial"/>
          <w:color w:val="000000"/>
          <w:sz w:val="28"/>
          <w:szCs w:val="28"/>
        </w:rPr>
        <w:t>交由使用者</w:t>
      </w:r>
      <w:r w:rsidR="00853C0D" w:rsidRPr="00853C0D">
        <w:rPr>
          <w:rFonts w:ascii="Arial" w:eastAsia="標楷體" w:hAnsi="Arial" w:cs="Arial"/>
          <w:color w:val="000000"/>
          <w:sz w:val="28"/>
          <w:szCs w:val="28"/>
        </w:rPr>
        <w:t>至總務處出納組繳交</w:t>
      </w:r>
      <w:r w:rsidRPr="00853C0D">
        <w:rPr>
          <w:rFonts w:ascii="Arial" w:eastAsia="標楷體" w:hAnsi="Arial" w:cs="Arial"/>
          <w:color w:val="000000"/>
          <w:sz w:val="28"/>
          <w:szCs w:val="28"/>
        </w:rPr>
        <w:t>費用。</w:t>
      </w:r>
    </w:p>
    <w:p w:rsidR="00853C0D" w:rsidRDefault="00853C0D" w:rsidP="00A2024C">
      <w:pPr>
        <w:spacing w:line="500" w:lineRule="exact"/>
        <w:ind w:left="420" w:hangingChars="150" w:hanging="420"/>
        <w:jc w:val="both"/>
        <w:rPr>
          <w:rFonts w:ascii="Arial" w:eastAsia="標楷體" w:hAnsi="Arial" w:cs="Arial"/>
          <w:color w:val="000000"/>
          <w:sz w:val="28"/>
          <w:szCs w:val="28"/>
        </w:rPr>
      </w:pPr>
    </w:p>
    <w:p w:rsidR="00633775" w:rsidRPr="00853C0D" w:rsidRDefault="00503A44"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【聯</w:t>
      </w:r>
      <w:r w:rsidR="009E76A7" w:rsidRPr="00853C0D">
        <w:rPr>
          <w:rFonts w:ascii="Arial" w:eastAsia="標楷體" w:hAnsi="Arial" w:cs="Arial"/>
          <w:color w:val="000000"/>
          <w:sz w:val="28"/>
          <w:szCs w:val="28"/>
        </w:rPr>
        <w:t>絡方式</w:t>
      </w:r>
      <w:r w:rsidR="00633775" w:rsidRPr="00853C0D">
        <w:rPr>
          <w:rFonts w:ascii="Arial" w:eastAsia="標楷體" w:hAnsi="Arial" w:cs="Arial"/>
          <w:color w:val="000000"/>
          <w:sz w:val="28"/>
          <w:szCs w:val="28"/>
        </w:rPr>
        <w:t>】</w:t>
      </w:r>
      <w:r w:rsidR="00853C0D" w:rsidRPr="00853C0D">
        <w:rPr>
          <w:rFonts w:ascii="Arial" w:eastAsia="標楷體" w:hAnsi="Arial" w:cs="Arial"/>
          <w:color w:val="000000"/>
          <w:sz w:val="28"/>
          <w:szCs w:val="28"/>
        </w:rPr>
        <w:t>微生物免疫與生物藥學系</w:t>
      </w:r>
      <w:r w:rsidR="009E76A7" w:rsidRPr="00853C0D">
        <w:rPr>
          <w:rFonts w:ascii="Arial" w:eastAsia="標楷體" w:hAnsi="Arial" w:cs="Arial"/>
          <w:color w:val="000000"/>
          <w:sz w:val="28"/>
          <w:szCs w:val="28"/>
        </w:rPr>
        <w:t xml:space="preserve">暨研究所　</w:t>
      </w:r>
      <w:r w:rsidR="00853C0D" w:rsidRPr="00853C0D">
        <w:rPr>
          <w:rFonts w:ascii="Arial" w:eastAsia="標楷體" w:hAnsi="Arial" w:cs="Arial"/>
          <w:color w:val="000000"/>
          <w:sz w:val="28"/>
          <w:szCs w:val="28"/>
        </w:rPr>
        <w:t>陳立耿副</w:t>
      </w:r>
      <w:r w:rsidR="009E76A7" w:rsidRPr="00853C0D">
        <w:rPr>
          <w:rFonts w:ascii="Arial" w:eastAsia="標楷體" w:hAnsi="Arial" w:cs="Arial"/>
          <w:color w:val="000000"/>
          <w:sz w:val="28"/>
          <w:szCs w:val="28"/>
        </w:rPr>
        <w:t>教授　電話：</w:t>
      </w:r>
      <w:r w:rsidR="009E76A7" w:rsidRPr="00853C0D">
        <w:rPr>
          <w:rFonts w:ascii="Arial" w:eastAsia="標楷體" w:hAnsi="Arial" w:cs="Arial"/>
          <w:color w:val="000000"/>
          <w:sz w:val="28"/>
          <w:szCs w:val="28"/>
        </w:rPr>
        <w:t>05-271</w:t>
      </w:r>
      <w:r w:rsidR="00853C0D" w:rsidRPr="00853C0D">
        <w:rPr>
          <w:rFonts w:ascii="Arial" w:eastAsia="標楷體" w:hAnsi="Arial" w:cs="Arial"/>
          <w:color w:val="000000"/>
          <w:sz w:val="28"/>
          <w:szCs w:val="28"/>
        </w:rPr>
        <w:t>7798</w:t>
      </w:r>
    </w:p>
    <w:p w:rsidR="001B7A83" w:rsidRDefault="001B7A83" w:rsidP="00A2024C">
      <w:pPr>
        <w:spacing w:line="500" w:lineRule="exact"/>
        <w:ind w:left="420" w:hangingChars="150" w:hanging="420"/>
        <w:jc w:val="both"/>
        <w:rPr>
          <w:rFonts w:ascii="Arial" w:eastAsia="標楷體" w:hAnsi="Arial" w:cs="Arial"/>
          <w:color w:val="000000"/>
          <w:sz w:val="28"/>
          <w:szCs w:val="28"/>
        </w:rPr>
      </w:pP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【儀器室地點】</w:t>
      </w:r>
      <w:r w:rsidR="00853C0D" w:rsidRPr="00853C0D">
        <w:rPr>
          <w:rFonts w:ascii="Arial" w:eastAsia="標楷體" w:hAnsi="Arial" w:cs="Arial"/>
          <w:color w:val="000000"/>
          <w:sz w:val="28"/>
          <w:szCs w:val="28"/>
        </w:rPr>
        <w:t>綜合教學大樓</w:t>
      </w:r>
      <w:r w:rsidR="00853C0D" w:rsidRPr="00853C0D">
        <w:rPr>
          <w:rFonts w:ascii="Arial" w:eastAsia="標楷體" w:hAnsi="Arial" w:cs="Arial"/>
          <w:color w:val="000000"/>
          <w:sz w:val="28"/>
          <w:szCs w:val="28"/>
        </w:rPr>
        <w:t>A32-702</w:t>
      </w:r>
      <w:r w:rsidR="00853C0D" w:rsidRPr="00853C0D">
        <w:rPr>
          <w:rFonts w:ascii="Arial" w:eastAsia="標楷體" w:hAnsi="Arial" w:cs="Arial"/>
          <w:color w:val="000000"/>
          <w:sz w:val="28"/>
          <w:szCs w:val="28"/>
        </w:rPr>
        <w:t>室</w:t>
      </w:r>
    </w:p>
    <w:p w:rsidR="001B7A83" w:rsidRDefault="001B7A83" w:rsidP="00A2024C">
      <w:pPr>
        <w:spacing w:line="500" w:lineRule="exact"/>
        <w:ind w:left="420" w:hangingChars="150" w:hanging="420"/>
        <w:jc w:val="both"/>
        <w:rPr>
          <w:rFonts w:ascii="Arial" w:eastAsia="標楷體" w:hAnsi="Arial" w:cs="Arial"/>
          <w:color w:val="000000"/>
          <w:sz w:val="28"/>
          <w:szCs w:val="28"/>
        </w:rPr>
      </w:pPr>
    </w:p>
    <w:p w:rsidR="00633775" w:rsidRPr="00853C0D" w:rsidRDefault="00633775"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【使用準備須知】</w:t>
      </w:r>
    </w:p>
    <w:p w:rsidR="00853C0D" w:rsidRPr="00853C0D" w:rsidRDefault="00853C0D" w:rsidP="00A2024C">
      <w:pPr>
        <w:spacing w:line="500" w:lineRule="exact"/>
        <w:ind w:left="420" w:hangingChars="150" w:hanging="420"/>
        <w:jc w:val="both"/>
        <w:rPr>
          <w:rFonts w:ascii="Arial" w:eastAsia="標楷體" w:hAnsi="Arial" w:cs="Arial"/>
          <w:color w:val="000000"/>
          <w:sz w:val="28"/>
          <w:szCs w:val="28"/>
        </w:rPr>
      </w:pPr>
      <w:r w:rsidRPr="00853C0D">
        <w:rPr>
          <w:rFonts w:ascii="Cambria Math" w:eastAsia="Cambria Math" w:hAnsi="Cambria Math" w:cs="Cambria Math" w:hint="eastAsia"/>
          <w:color w:val="000000"/>
          <w:sz w:val="28"/>
          <w:szCs w:val="28"/>
        </w:rPr>
        <w:t>◎</w:t>
      </w:r>
      <w:r w:rsidRPr="00853C0D">
        <w:rPr>
          <w:rFonts w:ascii="Arial" w:eastAsia="標楷體" w:hAnsi="Arial" w:cs="Arial"/>
          <w:color w:val="000000"/>
          <w:sz w:val="28"/>
          <w:szCs w:val="28"/>
        </w:rPr>
        <w:t>儀器使用規定</w:t>
      </w:r>
    </w:p>
    <w:p w:rsidR="00853C0D" w:rsidRPr="00853C0D" w:rsidRDefault="00853C0D"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 xml:space="preserve">1. </w:t>
      </w:r>
      <w:r w:rsidRPr="00853C0D">
        <w:rPr>
          <w:rFonts w:ascii="Arial" w:eastAsia="標楷體" w:hAnsi="Arial" w:cs="Arial"/>
          <w:color w:val="000000"/>
          <w:sz w:val="28"/>
          <w:szCs w:val="28"/>
        </w:rPr>
        <w:t>欲</w:t>
      </w:r>
      <w:r w:rsidR="001B7A83">
        <w:rPr>
          <w:rFonts w:ascii="Arial" w:eastAsia="標楷體" w:hAnsi="Arial" w:cs="Arial" w:hint="eastAsia"/>
          <w:color w:val="000000"/>
          <w:sz w:val="28"/>
          <w:szCs w:val="28"/>
        </w:rPr>
        <w:t>自行操作</w:t>
      </w:r>
      <w:r w:rsidRPr="00853C0D">
        <w:rPr>
          <w:rFonts w:ascii="Arial" w:eastAsia="標楷體" w:hAnsi="Arial" w:cs="Arial"/>
          <w:color w:val="000000"/>
          <w:sz w:val="28"/>
          <w:szCs w:val="28"/>
        </w:rPr>
        <w:t>者必須於使用前接受相關儀器操作訓練課程。</w:t>
      </w:r>
    </w:p>
    <w:p w:rsidR="00853C0D" w:rsidRPr="00853C0D" w:rsidRDefault="00853C0D"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 xml:space="preserve">2. </w:t>
      </w:r>
      <w:r w:rsidRPr="00853C0D">
        <w:rPr>
          <w:rFonts w:ascii="Arial" w:eastAsia="標楷體" w:hAnsi="Arial" w:cs="Arial"/>
          <w:color w:val="000000"/>
          <w:sz w:val="28"/>
          <w:szCs w:val="28"/>
        </w:rPr>
        <w:t>欲使用者須於一週前預約，並填寫申請表及據實申報樣品種類，管理單位有權拒絕如放射性或感染性樣品及其他不適用於分析之樣品。</w:t>
      </w:r>
    </w:p>
    <w:p w:rsidR="00853C0D" w:rsidRPr="00853C0D" w:rsidRDefault="00853C0D"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 xml:space="preserve">3. </w:t>
      </w:r>
      <w:r w:rsidRPr="00853C0D">
        <w:rPr>
          <w:rFonts w:ascii="Arial" w:eastAsia="標楷體" w:hAnsi="Arial" w:cs="Arial"/>
          <w:color w:val="000000"/>
          <w:sz w:val="28"/>
          <w:szCs w:val="28"/>
        </w:rPr>
        <w:t>為減低本儀器離子源等相關耗材損耗，請預約者於登記使用日前一天下午至</w:t>
      </w:r>
      <w:r w:rsidR="001B7A83">
        <w:rPr>
          <w:rFonts w:ascii="Arial" w:eastAsia="標楷體" w:hAnsi="Arial" w:cs="Arial" w:hint="eastAsia"/>
          <w:color w:val="000000"/>
          <w:sz w:val="28"/>
          <w:szCs w:val="28"/>
        </w:rPr>
        <w:lastRenderedPageBreak/>
        <w:t>氣</w:t>
      </w:r>
      <w:r w:rsidRPr="00853C0D">
        <w:rPr>
          <w:rFonts w:ascii="Arial" w:eastAsia="標楷體" w:hAnsi="Arial" w:cs="Arial"/>
          <w:color w:val="000000"/>
          <w:sz w:val="28"/>
          <w:szCs w:val="28"/>
        </w:rPr>
        <w:t>相層析質譜儀實驗室啟動真空系統熱機平衡，並於登記日當天進行實驗。</w:t>
      </w:r>
    </w:p>
    <w:p w:rsidR="00853C0D" w:rsidRPr="00853C0D" w:rsidRDefault="00853C0D"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 xml:space="preserve">4. </w:t>
      </w:r>
      <w:r w:rsidRPr="00853C0D">
        <w:rPr>
          <w:rFonts w:ascii="Arial" w:eastAsia="標楷體" w:hAnsi="Arial" w:cs="Arial"/>
          <w:color w:val="000000"/>
          <w:sz w:val="28"/>
          <w:szCs w:val="28"/>
        </w:rPr>
        <w:t>操作時若有問題，必須立即向管理單位及管理者反應。若因操作不當造成儀器損壞者，需負擔維修費用。</w:t>
      </w:r>
    </w:p>
    <w:p w:rsidR="00853C0D" w:rsidRPr="00853C0D" w:rsidRDefault="00853C0D"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 xml:space="preserve">5. </w:t>
      </w:r>
      <w:r w:rsidRPr="00853C0D">
        <w:rPr>
          <w:rFonts w:ascii="Arial" w:eastAsia="標楷體" w:hAnsi="Arial" w:cs="Arial"/>
          <w:color w:val="000000"/>
          <w:sz w:val="28"/>
          <w:szCs w:val="28"/>
        </w:rPr>
        <w:t>申請者需自行準備欲分析之檢品，自備</w:t>
      </w:r>
      <w:r w:rsidR="001B7A83">
        <w:rPr>
          <w:rFonts w:ascii="Arial" w:eastAsia="標楷體" w:hAnsi="Arial" w:cs="Arial" w:hint="eastAsia"/>
          <w:color w:val="000000"/>
          <w:sz w:val="28"/>
          <w:szCs w:val="28"/>
        </w:rPr>
        <w:t>氣相</w:t>
      </w:r>
      <w:r w:rsidRPr="00853C0D">
        <w:rPr>
          <w:rFonts w:ascii="Arial" w:eastAsia="標楷體" w:hAnsi="Arial" w:cs="Arial"/>
          <w:color w:val="000000"/>
          <w:sz w:val="28"/>
          <w:szCs w:val="28"/>
        </w:rPr>
        <w:t>層析毛細管管柱</w:t>
      </w:r>
      <w:r w:rsidRPr="00853C0D">
        <w:rPr>
          <w:rFonts w:ascii="Arial" w:eastAsia="標楷體" w:hAnsi="Arial" w:cs="Arial"/>
          <w:color w:val="000000"/>
          <w:sz w:val="28"/>
          <w:szCs w:val="28"/>
        </w:rPr>
        <w:t>(capillary column)</w:t>
      </w:r>
      <w:r w:rsidRPr="00853C0D">
        <w:rPr>
          <w:rFonts w:ascii="Arial" w:eastAsia="標楷體" w:hAnsi="Arial" w:cs="Arial"/>
          <w:color w:val="000000"/>
          <w:sz w:val="28"/>
          <w:szCs w:val="28"/>
        </w:rPr>
        <w:t>、相關清洗溶媒、樣品瓶，層析條件及質譜條件需自行調整設定。</w:t>
      </w:r>
    </w:p>
    <w:p w:rsidR="00853C0D" w:rsidRPr="00853C0D" w:rsidRDefault="00853C0D"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 xml:space="preserve">6. </w:t>
      </w:r>
      <w:r w:rsidRPr="00853C0D">
        <w:rPr>
          <w:rFonts w:ascii="Arial" w:eastAsia="標楷體" w:hAnsi="Arial" w:cs="Arial"/>
          <w:color w:val="000000"/>
          <w:sz w:val="28"/>
          <w:szCs w:val="28"/>
        </w:rPr>
        <w:t>研究生需經指導教授同意始可預約使用，指導教授需負擔相關費用與責任。</w:t>
      </w:r>
    </w:p>
    <w:p w:rsidR="001B7A83" w:rsidRDefault="00853C0D"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 xml:space="preserve">7. </w:t>
      </w:r>
      <w:r w:rsidRPr="00853C0D">
        <w:rPr>
          <w:rFonts w:ascii="Arial" w:eastAsia="標楷體" w:hAnsi="Arial" w:cs="Arial"/>
          <w:color w:val="000000"/>
          <w:sz w:val="28"/>
          <w:szCs w:val="28"/>
        </w:rPr>
        <w:t>若因個人不遵守使用規則、操作不當，致影響他人實驗者，將停止使用本儀器三個月。</w:t>
      </w:r>
    </w:p>
    <w:p w:rsidR="001B7A83" w:rsidRDefault="001B7A83" w:rsidP="00A2024C">
      <w:pPr>
        <w:spacing w:line="500" w:lineRule="exact"/>
        <w:ind w:left="420" w:hangingChars="150" w:hanging="420"/>
        <w:jc w:val="both"/>
        <w:rPr>
          <w:rFonts w:ascii="Arial" w:eastAsia="標楷體" w:hAnsi="Arial" w:cs="Arial"/>
          <w:color w:val="000000"/>
          <w:sz w:val="28"/>
          <w:szCs w:val="28"/>
        </w:rPr>
      </w:pPr>
    </w:p>
    <w:p w:rsidR="00633775" w:rsidRPr="00853C0D" w:rsidRDefault="005B09D9" w:rsidP="00A2024C">
      <w:pPr>
        <w:spacing w:line="500" w:lineRule="exact"/>
        <w:ind w:left="420" w:hangingChars="150" w:hanging="420"/>
        <w:jc w:val="both"/>
        <w:rPr>
          <w:rFonts w:ascii="Arial" w:eastAsia="標楷體" w:hAnsi="Arial" w:cs="Arial"/>
          <w:color w:val="000000"/>
          <w:sz w:val="28"/>
          <w:szCs w:val="28"/>
        </w:rPr>
      </w:pPr>
      <w:r w:rsidRPr="00853C0D">
        <w:rPr>
          <w:rFonts w:ascii="Arial" w:eastAsia="標楷體" w:hAnsi="Arial" w:cs="Arial"/>
          <w:color w:val="000000"/>
          <w:sz w:val="28"/>
          <w:szCs w:val="28"/>
        </w:rPr>
        <w:t>【其他】</w:t>
      </w:r>
      <w:r w:rsidR="00360F2E">
        <w:rPr>
          <w:rFonts w:ascii="Arial" w:eastAsia="標楷體" w:hAnsi="Arial" w:cs="Arial" w:hint="eastAsia"/>
          <w:color w:val="000000"/>
          <w:sz w:val="28"/>
          <w:szCs w:val="28"/>
        </w:rPr>
        <w:t xml:space="preserve"> </w:t>
      </w:r>
      <w:r w:rsidR="00360F2E">
        <w:rPr>
          <w:rFonts w:ascii="Arial" w:eastAsia="標楷體" w:hAnsi="Arial" w:cs="Arial" w:hint="eastAsia"/>
          <w:color w:val="000000"/>
          <w:sz w:val="28"/>
          <w:szCs w:val="28"/>
        </w:rPr>
        <w:t>委託檢測</w:t>
      </w:r>
      <w:r w:rsidR="00360F2E" w:rsidRPr="00853C0D">
        <w:rPr>
          <w:rFonts w:ascii="Arial" w:eastAsia="標楷體" w:hAnsi="Arial" w:cs="Arial"/>
          <w:color w:val="000000"/>
          <w:sz w:val="28"/>
          <w:szCs w:val="28"/>
        </w:rPr>
        <w:t>預期回報</w:t>
      </w:r>
      <w:r w:rsidR="00360F2E">
        <w:rPr>
          <w:rFonts w:ascii="Arial" w:eastAsia="標楷體" w:hAnsi="Arial" w:cs="Arial" w:hint="eastAsia"/>
          <w:color w:val="000000"/>
          <w:sz w:val="28"/>
          <w:szCs w:val="28"/>
        </w:rPr>
        <w:t>時間：</w:t>
      </w:r>
      <w:r w:rsidR="00360F2E">
        <w:rPr>
          <w:rFonts w:ascii="Arial" w:eastAsia="標楷體" w:hAnsi="Arial" w:cs="Arial" w:hint="eastAsia"/>
          <w:color w:val="000000"/>
          <w:sz w:val="28"/>
          <w:szCs w:val="28"/>
        </w:rPr>
        <w:t>14</w:t>
      </w:r>
      <w:r w:rsidR="00360F2E">
        <w:rPr>
          <w:rFonts w:ascii="Arial" w:eastAsia="標楷體" w:hAnsi="Arial" w:cs="Arial" w:hint="eastAsia"/>
          <w:color w:val="000000"/>
          <w:sz w:val="28"/>
          <w:szCs w:val="28"/>
        </w:rPr>
        <w:t>天。</w:t>
      </w:r>
    </w:p>
    <w:p w:rsidR="00853C0D" w:rsidRPr="00853C0D" w:rsidRDefault="00853C0D" w:rsidP="00A2024C">
      <w:pPr>
        <w:spacing w:line="500" w:lineRule="exact"/>
        <w:jc w:val="both"/>
        <w:rPr>
          <w:rFonts w:ascii="Arial" w:eastAsia="標楷體" w:hAnsi="Arial" w:cs="Arial"/>
          <w:color w:val="000000"/>
          <w:sz w:val="28"/>
          <w:szCs w:val="28"/>
        </w:rPr>
      </w:pPr>
    </w:p>
    <w:p w:rsidR="005005B3" w:rsidRDefault="005005B3" w:rsidP="00A2024C">
      <w:pPr>
        <w:spacing w:line="500" w:lineRule="exact"/>
        <w:jc w:val="both"/>
        <w:rPr>
          <w:rFonts w:ascii="標楷體" w:eastAsia="標楷體" w:hAnsi="標楷體"/>
          <w:color w:val="000000"/>
          <w:sz w:val="28"/>
          <w:szCs w:val="28"/>
        </w:rPr>
      </w:pPr>
      <w:r w:rsidRPr="00853C0D">
        <w:rPr>
          <w:rFonts w:ascii="Arial" w:eastAsia="標楷體" w:hAnsi="Arial" w:cs="Arial"/>
          <w:color w:val="000000"/>
          <w:sz w:val="28"/>
          <w:szCs w:val="28"/>
        </w:rPr>
        <w:t>【</w:t>
      </w:r>
      <w:r w:rsidR="009171F2" w:rsidRPr="009171F2">
        <w:rPr>
          <w:rFonts w:ascii="標楷體" w:eastAsia="標楷體" w:hAnsi="標楷體" w:hint="eastAsia"/>
          <w:color w:val="000000"/>
          <w:sz w:val="28"/>
          <w:szCs w:val="28"/>
        </w:rPr>
        <w:t>儀器之JPG圖檔</w:t>
      </w:r>
      <w:r>
        <w:rPr>
          <w:rFonts w:ascii="標楷體" w:eastAsia="標楷體" w:hAnsi="標楷體" w:hint="eastAsia"/>
          <w:color w:val="000000"/>
          <w:sz w:val="28"/>
          <w:szCs w:val="28"/>
        </w:rPr>
        <w:t>】</w:t>
      </w:r>
      <w:r w:rsidR="009171F2">
        <w:rPr>
          <w:rFonts w:ascii="標楷體" w:eastAsia="標楷體" w:hAnsi="標楷體" w:hint="eastAsia"/>
          <w:color w:val="000000"/>
          <w:sz w:val="28"/>
          <w:szCs w:val="28"/>
        </w:rPr>
        <w:t>（</w:t>
      </w:r>
      <w:r w:rsidR="009171F2" w:rsidRPr="009171F2">
        <w:rPr>
          <w:rFonts w:ascii="標楷體" w:eastAsia="標楷體" w:hAnsi="標楷體" w:hint="eastAsia"/>
          <w:color w:val="000000"/>
          <w:sz w:val="28"/>
          <w:szCs w:val="28"/>
        </w:rPr>
        <w:t>請以</w:t>
      </w:r>
      <w:r w:rsidR="009171F2" w:rsidRPr="002D1D83">
        <w:rPr>
          <w:rFonts w:ascii="標楷體" w:eastAsia="標楷體" w:hAnsi="標楷體" w:hint="eastAsia"/>
          <w:b/>
          <w:color w:val="FF0000"/>
          <w:sz w:val="28"/>
          <w:szCs w:val="28"/>
          <w:u w:val="single"/>
        </w:rPr>
        <w:t>解析度</w:t>
      </w:r>
      <w:r w:rsidR="008E356E" w:rsidRPr="002D1D83">
        <w:rPr>
          <w:rFonts w:ascii="標楷體" w:eastAsia="標楷體" w:hAnsi="標楷體" w:hint="eastAsia"/>
          <w:b/>
          <w:color w:val="FF0000"/>
          <w:sz w:val="28"/>
          <w:szCs w:val="28"/>
          <w:u w:val="single"/>
        </w:rPr>
        <w:t>1千</w:t>
      </w:r>
      <w:r w:rsidR="00C13AC5" w:rsidRPr="002D1D83">
        <w:rPr>
          <w:rFonts w:ascii="標楷體" w:eastAsia="標楷體" w:hAnsi="標楷體" w:hint="eastAsia"/>
          <w:b/>
          <w:color w:val="FF0000"/>
          <w:sz w:val="28"/>
          <w:szCs w:val="28"/>
          <w:u w:val="single"/>
        </w:rPr>
        <w:t>萬畫素</w:t>
      </w:r>
      <w:r w:rsidR="009171F2" w:rsidRPr="002D1D83">
        <w:rPr>
          <w:rFonts w:ascii="標楷體" w:eastAsia="標楷體" w:hAnsi="標楷體" w:hint="eastAsia"/>
          <w:b/>
          <w:color w:val="FF0000"/>
          <w:sz w:val="28"/>
          <w:szCs w:val="28"/>
          <w:u w:val="single"/>
        </w:rPr>
        <w:t>以上</w:t>
      </w:r>
      <w:r w:rsidR="009171F2" w:rsidRPr="009171F2">
        <w:rPr>
          <w:rFonts w:ascii="標楷體" w:eastAsia="標楷體" w:hAnsi="標楷體" w:hint="eastAsia"/>
          <w:color w:val="000000"/>
          <w:sz w:val="28"/>
          <w:szCs w:val="28"/>
        </w:rPr>
        <w:t>為佳</w:t>
      </w:r>
      <w:r w:rsidR="009171F2">
        <w:rPr>
          <w:rFonts w:ascii="標楷體" w:eastAsia="標楷體" w:hAnsi="標楷體" w:hint="eastAsia"/>
          <w:color w:val="000000"/>
          <w:sz w:val="28"/>
          <w:szCs w:val="28"/>
        </w:rPr>
        <w:t>）</w:t>
      </w:r>
    </w:p>
    <w:p w:rsidR="00461B87" w:rsidRDefault="00461B87" w:rsidP="00A2024C">
      <w:pPr>
        <w:spacing w:line="500" w:lineRule="exact"/>
        <w:jc w:val="both"/>
        <w:rPr>
          <w:rFonts w:ascii="標楷體" w:eastAsia="標楷體" w:hAnsi="標楷體"/>
          <w:color w:val="000000"/>
          <w:sz w:val="28"/>
          <w:szCs w:val="28"/>
        </w:rPr>
      </w:pPr>
    </w:p>
    <w:p w:rsidR="00461B87" w:rsidRDefault="00461B87" w:rsidP="00A2024C">
      <w:pPr>
        <w:spacing w:line="500" w:lineRule="exact"/>
        <w:jc w:val="both"/>
        <w:rPr>
          <w:rFonts w:ascii="標楷體" w:eastAsia="標楷體" w:hAnsi="標楷體"/>
          <w:color w:val="000000"/>
          <w:sz w:val="28"/>
          <w:szCs w:val="28"/>
        </w:rPr>
      </w:pPr>
    </w:p>
    <w:p w:rsidR="00461B87" w:rsidRDefault="00461B87" w:rsidP="00A2024C">
      <w:pPr>
        <w:spacing w:line="500" w:lineRule="exact"/>
        <w:jc w:val="both"/>
        <w:rPr>
          <w:rFonts w:ascii="標楷體" w:eastAsia="標楷體" w:hAnsi="標楷體"/>
          <w:color w:val="000000"/>
          <w:sz w:val="28"/>
          <w:szCs w:val="28"/>
        </w:rPr>
      </w:pPr>
    </w:p>
    <w:p w:rsidR="00461B87" w:rsidRDefault="00461B87" w:rsidP="00A2024C">
      <w:pPr>
        <w:spacing w:line="500" w:lineRule="exact"/>
        <w:jc w:val="both"/>
        <w:rPr>
          <w:rFonts w:ascii="標楷體" w:eastAsia="標楷體" w:hAnsi="標楷體"/>
          <w:color w:val="000000"/>
          <w:sz w:val="28"/>
          <w:szCs w:val="28"/>
        </w:rPr>
      </w:pPr>
    </w:p>
    <w:p w:rsidR="00461B87" w:rsidRDefault="00461B87" w:rsidP="00A2024C">
      <w:pPr>
        <w:spacing w:line="500" w:lineRule="exact"/>
        <w:jc w:val="both"/>
        <w:rPr>
          <w:rFonts w:ascii="標楷體" w:eastAsia="標楷體" w:hAnsi="標楷體"/>
          <w:color w:val="000000"/>
          <w:sz w:val="28"/>
          <w:szCs w:val="28"/>
        </w:rPr>
      </w:pPr>
    </w:p>
    <w:p w:rsidR="00461B87" w:rsidRDefault="00461B87" w:rsidP="00A2024C">
      <w:pPr>
        <w:spacing w:line="500" w:lineRule="exact"/>
        <w:jc w:val="both"/>
        <w:rPr>
          <w:rFonts w:ascii="標楷體" w:eastAsia="標楷體" w:hAnsi="標楷體"/>
          <w:color w:val="000000"/>
          <w:sz w:val="28"/>
          <w:szCs w:val="28"/>
        </w:rPr>
      </w:pPr>
    </w:p>
    <w:p w:rsidR="00461B87" w:rsidRDefault="00461B87" w:rsidP="00A2024C">
      <w:pPr>
        <w:spacing w:line="500" w:lineRule="exact"/>
        <w:jc w:val="both"/>
        <w:rPr>
          <w:rFonts w:ascii="標楷體" w:eastAsia="標楷體" w:hAnsi="標楷體"/>
          <w:color w:val="000000"/>
          <w:sz w:val="28"/>
          <w:szCs w:val="28"/>
        </w:rPr>
      </w:pPr>
    </w:p>
    <w:p w:rsidR="00461B87" w:rsidRDefault="00461B87" w:rsidP="00A2024C">
      <w:pPr>
        <w:spacing w:line="500" w:lineRule="exact"/>
        <w:jc w:val="both"/>
        <w:rPr>
          <w:rFonts w:ascii="標楷體" w:eastAsia="標楷體" w:hAnsi="標楷體"/>
          <w:color w:val="000000"/>
          <w:sz w:val="28"/>
          <w:szCs w:val="28"/>
        </w:rPr>
      </w:pPr>
    </w:p>
    <w:p w:rsidR="00461B87" w:rsidRDefault="00461B87" w:rsidP="00A2024C">
      <w:pPr>
        <w:spacing w:line="500" w:lineRule="exact"/>
        <w:jc w:val="both"/>
        <w:rPr>
          <w:rFonts w:ascii="標楷體" w:eastAsia="標楷體" w:hAnsi="標楷體"/>
          <w:color w:val="000000"/>
          <w:sz w:val="28"/>
          <w:szCs w:val="28"/>
        </w:rPr>
      </w:pPr>
    </w:p>
    <w:p w:rsidR="00461B87" w:rsidRDefault="00461B87" w:rsidP="00A2024C">
      <w:pPr>
        <w:spacing w:line="500" w:lineRule="exact"/>
        <w:jc w:val="both"/>
        <w:rPr>
          <w:rFonts w:ascii="標楷體" w:eastAsia="標楷體" w:hAnsi="標楷體"/>
          <w:color w:val="000000"/>
          <w:sz w:val="28"/>
          <w:szCs w:val="28"/>
        </w:rPr>
      </w:pPr>
    </w:p>
    <w:p w:rsidR="00461B87" w:rsidRDefault="00461B87" w:rsidP="00A2024C">
      <w:pPr>
        <w:spacing w:line="500" w:lineRule="exact"/>
        <w:jc w:val="both"/>
        <w:rPr>
          <w:rFonts w:ascii="標楷體" w:eastAsia="標楷體" w:hAnsi="標楷體"/>
          <w:color w:val="000000"/>
          <w:sz w:val="28"/>
          <w:szCs w:val="28"/>
        </w:rPr>
      </w:pPr>
    </w:p>
    <w:p w:rsidR="00461B87" w:rsidRDefault="00461B87" w:rsidP="00A2024C">
      <w:pPr>
        <w:spacing w:line="500" w:lineRule="exact"/>
        <w:jc w:val="both"/>
        <w:rPr>
          <w:rFonts w:ascii="標楷體" w:eastAsia="標楷體" w:hAnsi="標楷體"/>
          <w:color w:val="000000"/>
          <w:sz w:val="28"/>
          <w:szCs w:val="28"/>
        </w:rPr>
      </w:pPr>
    </w:p>
    <w:p w:rsidR="00461B87" w:rsidRDefault="00461B87" w:rsidP="00A2024C">
      <w:pPr>
        <w:spacing w:line="500" w:lineRule="exact"/>
        <w:jc w:val="both"/>
        <w:rPr>
          <w:rFonts w:ascii="標楷體" w:eastAsia="標楷體" w:hAnsi="標楷體"/>
          <w:color w:val="000000"/>
          <w:sz w:val="28"/>
          <w:szCs w:val="28"/>
        </w:rPr>
      </w:pPr>
    </w:p>
    <w:p w:rsidR="00461B87" w:rsidRDefault="00461B87" w:rsidP="00A2024C">
      <w:pPr>
        <w:spacing w:line="500" w:lineRule="exact"/>
        <w:jc w:val="both"/>
        <w:rPr>
          <w:rFonts w:ascii="標楷體" w:eastAsia="標楷體" w:hAnsi="標楷體"/>
          <w:color w:val="000000"/>
          <w:sz w:val="28"/>
          <w:szCs w:val="28"/>
        </w:rPr>
      </w:pPr>
    </w:p>
    <w:p w:rsidR="00461B87" w:rsidRDefault="00461B87" w:rsidP="00A2024C">
      <w:pPr>
        <w:spacing w:line="500" w:lineRule="exact"/>
        <w:jc w:val="both"/>
        <w:rPr>
          <w:rFonts w:ascii="標楷體" w:eastAsia="標楷體" w:hAnsi="標楷體"/>
          <w:color w:val="000000"/>
          <w:sz w:val="28"/>
          <w:szCs w:val="28"/>
        </w:rPr>
      </w:pPr>
    </w:p>
    <w:sectPr w:rsidR="00461B87" w:rsidSect="0083137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6F9" w:rsidRDefault="009726F9" w:rsidP="008E356E">
      <w:r>
        <w:separator/>
      </w:r>
    </w:p>
  </w:endnote>
  <w:endnote w:type="continuationSeparator" w:id="0">
    <w:p w:rsidR="009726F9" w:rsidRDefault="009726F9" w:rsidP="008E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6F9" w:rsidRDefault="009726F9" w:rsidP="008E356E">
      <w:r>
        <w:separator/>
      </w:r>
    </w:p>
  </w:footnote>
  <w:footnote w:type="continuationSeparator" w:id="0">
    <w:p w:rsidR="009726F9" w:rsidRDefault="009726F9" w:rsidP="008E35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0709"/>
    <w:multiLevelType w:val="hybridMultilevel"/>
    <w:tmpl w:val="150A9A12"/>
    <w:lvl w:ilvl="0" w:tplc="94D06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BC5920"/>
    <w:multiLevelType w:val="hybridMultilevel"/>
    <w:tmpl w:val="8B443B5E"/>
    <w:lvl w:ilvl="0" w:tplc="BE963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F12175"/>
    <w:multiLevelType w:val="hybridMultilevel"/>
    <w:tmpl w:val="2C0E7786"/>
    <w:lvl w:ilvl="0" w:tplc="0B6A1E2E">
      <w:start w:val="1"/>
      <w:numFmt w:val="decimal"/>
      <w:lvlText w:val="%1."/>
      <w:lvlJc w:val="left"/>
      <w:pPr>
        <w:tabs>
          <w:tab w:val="num" w:pos="525"/>
        </w:tabs>
        <w:ind w:left="525" w:hanging="360"/>
      </w:pPr>
      <w:rPr>
        <w:rFonts w:hint="default"/>
      </w:rPr>
    </w:lvl>
    <w:lvl w:ilvl="1" w:tplc="04090019" w:tentative="1">
      <w:start w:val="1"/>
      <w:numFmt w:val="ideographTraditional"/>
      <w:lvlText w:val="%2、"/>
      <w:lvlJc w:val="left"/>
      <w:pPr>
        <w:tabs>
          <w:tab w:val="num" w:pos="1125"/>
        </w:tabs>
        <w:ind w:left="1125" w:hanging="480"/>
      </w:pPr>
    </w:lvl>
    <w:lvl w:ilvl="2" w:tplc="0409001B" w:tentative="1">
      <w:start w:val="1"/>
      <w:numFmt w:val="lowerRoman"/>
      <w:lvlText w:val="%3."/>
      <w:lvlJc w:val="right"/>
      <w:pPr>
        <w:tabs>
          <w:tab w:val="num" w:pos="1605"/>
        </w:tabs>
        <w:ind w:left="1605" w:hanging="480"/>
      </w:pPr>
    </w:lvl>
    <w:lvl w:ilvl="3" w:tplc="0409000F" w:tentative="1">
      <w:start w:val="1"/>
      <w:numFmt w:val="decimal"/>
      <w:lvlText w:val="%4."/>
      <w:lvlJc w:val="left"/>
      <w:pPr>
        <w:tabs>
          <w:tab w:val="num" w:pos="2085"/>
        </w:tabs>
        <w:ind w:left="2085" w:hanging="480"/>
      </w:pPr>
    </w:lvl>
    <w:lvl w:ilvl="4" w:tplc="04090019" w:tentative="1">
      <w:start w:val="1"/>
      <w:numFmt w:val="ideographTraditional"/>
      <w:lvlText w:val="%5、"/>
      <w:lvlJc w:val="left"/>
      <w:pPr>
        <w:tabs>
          <w:tab w:val="num" w:pos="2565"/>
        </w:tabs>
        <w:ind w:left="2565" w:hanging="480"/>
      </w:pPr>
    </w:lvl>
    <w:lvl w:ilvl="5" w:tplc="0409001B" w:tentative="1">
      <w:start w:val="1"/>
      <w:numFmt w:val="lowerRoman"/>
      <w:lvlText w:val="%6."/>
      <w:lvlJc w:val="right"/>
      <w:pPr>
        <w:tabs>
          <w:tab w:val="num" w:pos="3045"/>
        </w:tabs>
        <w:ind w:left="3045" w:hanging="480"/>
      </w:pPr>
    </w:lvl>
    <w:lvl w:ilvl="6" w:tplc="0409000F" w:tentative="1">
      <w:start w:val="1"/>
      <w:numFmt w:val="decimal"/>
      <w:lvlText w:val="%7."/>
      <w:lvlJc w:val="left"/>
      <w:pPr>
        <w:tabs>
          <w:tab w:val="num" w:pos="3525"/>
        </w:tabs>
        <w:ind w:left="3525" w:hanging="480"/>
      </w:pPr>
    </w:lvl>
    <w:lvl w:ilvl="7" w:tplc="04090019" w:tentative="1">
      <w:start w:val="1"/>
      <w:numFmt w:val="ideographTraditional"/>
      <w:lvlText w:val="%8、"/>
      <w:lvlJc w:val="left"/>
      <w:pPr>
        <w:tabs>
          <w:tab w:val="num" w:pos="4005"/>
        </w:tabs>
        <w:ind w:left="4005" w:hanging="480"/>
      </w:pPr>
    </w:lvl>
    <w:lvl w:ilvl="8" w:tplc="0409001B" w:tentative="1">
      <w:start w:val="1"/>
      <w:numFmt w:val="lowerRoman"/>
      <w:lvlText w:val="%9."/>
      <w:lvlJc w:val="right"/>
      <w:pPr>
        <w:tabs>
          <w:tab w:val="num" w:pos="4485"/>
        </w:tabs>
        <w:ind w:left="4485" w:hanging="480"/>
      </w:pPr>
    </w:lvl>
  </w:abstractNum>
  <w:abstractNum w:abstractNumId="3" w15:restartNumberingAfterBreak="0">
    <w:nsid w:val="4ADE7A47"/>
    <w:multiLevelType w:val="hybridMultilevel"/>
    <w:tmpl w:val="1DD86948"/>
    <w:lvl w:ilvl="0" w:tplc="78A2515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2E"/>
    <w:rsid w:val="00004D6D"/>
    <w:rsid w:val="0001732C"/>
    <w:rsid w:val="0003437F"/>
    <w:rsid w:val="000A691B"/>
    <w:rsid w:val="000C104A"/>
    <w:rsid w:val="000C21A9"/>
    <w:rsid w:val="000D2945"/>
    <w:rsid w:val="000D658F"/>
    <w:rsid w:val="000D6CE3"/>
    <w:rsid w:val="00107F57"/>
    <w:rsid w:val="00162A93"/>
    <w:rsid w:val="001837EF"/>
    <w:rsid w:val="001B52B1"/>
    <w:rsid w:val="001B7A83"/>
    <w:rsid w:val="001C0024"/>
    <w:rsid w:val="001C2CF9"/>
    <w:rsid w:val="001C6528"/>
    <w:rsid w:val="001E0CA1"/>
    <w:rsid w:val="001E202E"/>
    <w:rsid w:val="0022101D"/>
    <w:rsid w:val="00225E0E"/>
    <w:rsid w:val="00230053"/>
    <w:rsid w:val="00264670"/>
    <w:rsid w:val="00296DC8"/>
    <w:rsid w:val="002A1CFA"/>
    <w:rsid w:val="002A24C5"/>
    <w:rsid w:val="002B5265"/>
    <w:rsid w:val="002D1D83"/>
    <w:rsid w:val="002D426B"/>
    <w:rsid w:val="002F2858"/>
    <w:rsid w:val="00327914"/>
    <w:rsid w:val="00335034"/>
    <w:rsid w:val="00360F2E"/>
    <w:rsid w:val="003622C9"/>
    <w:rsid w:val="0036593E"/>
    <w:rsid w:val="003D4184"/>
    <w:rsid w:val="003D470C"/>
    <w:rsid w:val="003D54D9"/>
    <w:rsid w:val="003D7E22"/>
    <w:rsid w:val="004412CE"/>
    <w:rsid w:val="00461B87"/>
    <w:rsid w:val="00482C10"/>
    <w:rsid w:val="00490DCF"/>
    <w:rsid w:val="004D02DD"/>
    <w:rsid w:val="005005B3"/>
    <w:rsid w:val="00503A44"/>
    <w:rsid w:val="00545D4A"/>
    <w:rsid w:val="00551FB0"/>
    <w:rsid w:val="00584D32"/>
    <w:rsid w:val="005B09D9"/>
    <w:rsid w:val="005C6610"/>
    <w:rsid w:val="005D12D9"/>
    <w:rsid w:val="005E2092"/>
    <w:rsid w:val="005E428F"/>
    <w:rsid w:val="005F3CAB"/>
    <w:rsid w:val="00607875"/>
    <w:rsid w:val="00620C09"/>
    <w:rsid w:val="00633775"/>
    <w:rsid w:val="00673578"/>
    <w:rsid w:val="0067567C"/>
    <w:rsid w:val="00680C99"/>
    <w:rsid w:val="006A0AB3"/>
    <w:rsid w:val="006A0DD5"/>
    <w:rsid w:val="006A1C2B"/>
    <w:rsid w:val="006A554C"/>
    <w:rsid w:val="007057DC"/>
    <w:rsid w:val="00714565"/>
    <w:rsid w:val="007337BA"/>
    <w:rsid w:val="00733EC7"/>
    <w:rsid w:val="0074614A"/>
    <w:rsid w:val="0075693E"/>
    <w:rsid w:val="007625F8"/>
    <w:rsid w:val="00770AF4"/>
    <w:rsid w:val="00796F9D"/>
    <w:rsid w:val="007F7FD7"/>
    <w:rsid w:val="00831379"/>
    <w:rsid w:val="008441A8"/>
    <w:rsid w:val="00853C0D"/>
    <w:rsid w:val="00892C4F"/>
    <w:rsid w:val="00896298"/>
    <w:rsid w:val="008A4EF7"/>
    <w:rsid w:val="008D38E7"/>
    <w:rsid w:val="008E356E"/>
    <w:rsid w:val="00912BB6"/>
    <w:rsid w:val="009171F2"/>
    <w:rsid w:val="00945D88"/>
    <w:rsid w:val="00955323"/>
    <w:rsid w:val="00957EAB"/>
    <w:rsid w:val="009726F9"/>
    <w:rsid w:val="00973D3F"/>
    <w:rsid w:val="00974DDB"/>
    <w:rsid w:val="009856E8"/>
    <w:rsid w:val="00993E4E"/>
    <w:rsid w:val="00997D54"/>
    <w:rsid w:val="009A44E1"/>
    <w:rsid w:val="009C4853"/>
    <w:rsid w:val="009E76A7"/>
    <w:rsid w:val="009F6AA5"/>
    <w:rsid w:val="00A2024C"/>
    <w:rsid w:val="00A91788"/>
    <w:rsid w:val="00AA098A"/>
    <w:rsid w:val="00AB7683"/>
    <w:rsid w:val="00AC0970"/>
    <w:rsid w:val="00AC3546"/>
    <w:rsid w:val="00AC44D8"/>
    <w:rsid w:val="00AC5002"/>
    <w:rsid w:val="00B076B3"/>
    <w:rsid w:val="00B51DCF"/>
    <w:rsid w:val="00BA0055"/>
    <w:rsid w:val="00BB3FBE"/>
    <w:rsid w:val="00BC5FD5"/>
    <w:rsid w:val="00BC6992"/>
    <w:rsid w:val="00BE3411"/>
    <w:rsid w:val="00BE7B68"/>
    <w:rsid w:val="00C07858"/>
    <w:rsid w:val="00C11959"/>
    <w:rsid w:val="00C13AC5"/>
    <w:rsid w:val="00C15FD4"/>
    <w:rsid w:val="00C274AD"/>
    <w:rsid w:val="00C325CE"/>
    <w:rsid w:val="00C33618"/>
    <w:rsid w:val="00CE1E68"/>
    <w:rsid w:val="00D20CF1"/>
    <w:rsid w:val="00D6704B"/>
    <w:rsid w:val="00D931C5"/>
    <w:rsid w:val="00D9580E"/>
    <w:rsid w:val="00D965DB"/>
    <w:rsid w:val="00DD1C19"/>
    <w:rsid w:val="00DD3ECE"/>
    <w:rsid w:val="00E56239"/>
    <w:rsid w:val="00E62F25"/>
    <w:rsid w:val="00EB5D74"/>
    <w:rsid w:val="00EB7FCE"/>
    <w:rsid w:val="00F013FB"/>
    <w:rsid w:val="00F07CA2"/>
    <w:rsid w:val="00F169E3"/>
    <w:rsid w:val="00F416F1"/>
    <w:rsid w:val="00F5769F"/>
    <w:rsid w:val="00F71180"/>
    <w:rsid w:val="00F847FB"/>
    <w:rsid w:val="00F9613A"/>
    <w:rsid w:val="00FB41B3"/>
    <w:rsid w:val="00FD555E"/>
    <w:rsid w:val="00FE0801"/>
    <w:rsid w:val="00FE49A3"/>
    <w:rsid w:val="00FE5B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439471-CE41-47BE-8D27-87956699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3775"/>
    <w:pPr>
      <w:tabs>
        <w:tab w:val="center" w:pos="4153"/>
        <w:tab w:val="right" w:pos="8306"/>
      </w:tabs>
      <w:snapToGrid w:val="0"/>
    </w:pPr>
    <w:rPr>
      <w:sz w:val="20"/>
      <w:szCs w:val="20"/>
    </w:rPr>
  </w:style>
  <w:style w:type="character" w:styleId="a4">
    <w:name w:val="Hyperlink"/>
    <w:basedOn w:val="a0"/>
    <w:rsid w:val="00DD3ECE"/>
    <w:rPr>
      <w:strike w:val="0"/>
      <w:dstrike w:val="0"/>
      <w:color w:val="666666"/>
      <w:u w:val="none"/>
      <w:effect w:val="none"/>
    </w:rPr>
  </w:style>
  <w:style w:type="paragraph" w:styleId="a5">
    <w:name w:val="Date"/>
    <w:basedOn w:val="a"/>
    <w:next w:val="a"/>
    <w:rsid w:val="00E62F25"/>
    <w:pPr>
      <w:jc w:val="right"/>
    </w:pPr>
  </w:style>
  <w:style w:type="paragraph" w:styleId="a6">
    <w:name w:val="footer"/>
    <w:basedOn w:val="a"/>
    <w:link w:val="a7"/>
    <w:rsid w:val="008E356E"/>
    <w:pPr>
      <w:tabs>
        <w:tab w:val="center" w:pos="4153"/>
        <w:tab w:val="right" w:pos="8306"/>
      </w:tabs>
      <w:snapToGrid w:val="0"/>
    </w:pPr>
    <w:rPr>
      <w:sz w:val="20"/>
      <w:szCs w:val="20"/>
    </w:rPr>
  </w:style>
  <w:style w:type="character" w:customStyle="1" w:styleId="a7">
    <w:name w:val="頁尾 字元"/>
    <w:basedOn w:val="a0"/>
    <w:link w:val="a6"/>
    <w:rsid w:val="008E356E"/>
    <w:rPr>
      <w:kern w:val="2"/>
    </w:rPr>
  </w:style>
  <w:style w:type="paragraph" w:styleId="a8">
    <w:name w:val="List Paragraph"/>
    <w:basedOn w:val="a"/>
    <w:uiPriority w:val="34"/>
    <w:qFormat/>
    <w:rsid w:val="00892C4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352</Words>
  <Characters>2010</Characters>
  <Application>Microsoft Office Word</Application>
  <DocSecurity>0</DocSecurity>
  <Lines>16</Lines>
  <Paragraphs>4</Paragraphs>
  <ScaleCrop>false</ScaleCrop>
  <Company>ncyu</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subject/>
  <dc:creator>cc</dc:creator>
  <cp:keywords/>
  <dc:description/>
  <cp:lastModifiedBy>user</cp:lastModifiedBy>
  <cp:revision>2</cp:revision>
  <cp:lastPrinted>2007-03-15T08:33:00Z</cp:lastPrinted>
  <dcterms:created xsi:type="dcterms:W3CDTF">2019-06-06T03:38:00Z</dcterms:created>
  <dcterms:modified xsi:type="dcterms:W3CDTF">2019-06-06T03:38:00Z</dcterms:modified>
</cp:coreProperties>
</file>