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2E" w:rsidRPr="00B413D2" w:rsidRDefault="00831379" w:rsidP="00E62F25">
      <w:pPr>
        <w:jc w:val="center"/>
        <w:rPr>
          <w:rFonts w:eastAsia="標楷體"/>
          <w:b/>
          <w:color w:val="0000FF"/>
          <w:sz w:val="32"/>
          <w:szCs w:val="32"/>
        </w:rPr>
      </w:pPr>
      <w:bookmarkStart w:id="0" w:name="_GoBack"/>
      <w:bookmarkEnd w:id="0"/>
      <w:r w:rsidRPr="00B413D2">
        <w:rPr>
          <w:rFonts w:eastAsia="標楷體"/>
          <w:b/>
          <w:color w:val="0000FF"/>
          <w:sz w:val="32"/>
          <w:szCs w:val="32"/>
        </w:rPr>
        <w:t>貴重儀器中心手冊彙編格式</w:t>
      </w:r>
    </w:p>
    <w:p w:rsidR="00633775" w:rsidRPr="00B413D2" w:rsidRDefault="008D38E7"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【儀器名稱】</w:t>
      </w:r>
    </w:p>
    <w:p w:rsidR="00633775" w:rsidRPr="00B413D2" w:rsidRDefault="002F2858" w:rsidP="00C274AD">
      <w:pPr>
        <w:spacing w:line="500" w:lineRule="exact"/>
        <w:ind w:left="4060" w:hangingChars="1450" w:hanging="4060"/>
        <w:rPr>
          <w:rFonts w:eastAsia="標楷體"/>
          <w:color w:val="000000"/>
          <w:sz w:val="28"/>
          <w:szCs w:val="28"/>
        </w:rPr>
      </w:pPr>
      <w:r w:rsidRPr="00B413D2">
        <w:rPr>
          <w:rFonts w:eastAsia="標楷體"/>
          <w:color w:val="000000"/>
          <w:sz w:val="28"/>
          <w:szCs w:val="28"/>
        </w:rPr>
        <w:t>中文名稱：</w:t>
      </w:r>
      <w:r w:rsidR="00B413D2" w:rsidRPr="00B413D2">
        <w:rPr>
          <w:rFonts w:eastAsia="標楷體"/>
          <w:color w:val="000000"/>
          <w:sz w:val="28"/>
          <w:szCs w:val="28"/>
        </w:rPr>
        <w:t>HPLC</w:t>
      </w:r>
      <w:r w:rsidR="00B413D2" w:rsidRPr="00B413D2">
        <w:rPr>
          <w:rFonts w:eastAsia="標楷體"/>
          <w:color w:val="000000"/>
          <w:sz w:val="28"/>
          <w:szCs w:val="28"/>
        </w:rPr>
        <w:t>高效液相層析儀</w:t>
      </w:r>
    </w:p>
    <w:p w:rsidR="00633775" w:rsidRDefault="002F2858"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英文名稱：</w:t>
      </w:r>
      <w:r w:rsidR="00B413D2" w:rsidRPr="00B413D2">
        <w:rPr>
          <w:rFonts w:eastAsia="標楷體"/>
          <w:color w:val="000000"/>
          <w:sz w:val="28"/>
          <w:szCs w:val="28"/>
        </w:rPr>
        <w:t>High-performance Liquid Chromatography</w:t>
      </w:r>
    </w:p>
    <w:p w:rsidR="00B413D2" w:rsidRPr="00B413D2" w:rsidRDefault="00B413D2" w:rsidP="00C274AD">
      <w:pPr>
        <w:spacing w:line="500" w:lineRule="exact"/>
        <w:ind w:left="420" w:hangingChars="150" w:hanging="420"/>
        <w:rPr>
          <w:rFonts w:eastAsia="標楷體"/>
          <w:color w:val="000000"/>
          <w:sz w:val="28"/>
          <w:szCs w:val="28"/>
        </w:rPr>
      </w:pPr>
    </w:p>
    <w:p w:rsidR="00633775" w:rsidRPr="00B413D2"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【儀器原理及功能】</w:t>
      </w:r>
    </w:p>
    <w:p w:rsidR="00C274AD" w:rsidRPr="00B413D2" w:rsidRDefault="00B413D2" w:rsidP="00B413D2">
      <w:pPr>
        <w:spacing w:line="500" w:lineRule="exact"/>
        <w:jc w:val="both"/>
        <w:rPr>
          <w:rFonts w:eastAsia="標楷體"/>
          <w:color w:val="000000"/>
          <w:sz w:val="28"/>
          <w:szCs w:val="28"/>
        </w:rPr>
      </w:pPr>
      <w:r w:rsidRPr="00B413D2">
        <w:rPr>
          <w:rFonts w:eastAsia="標楷體"/>
          <w:color w:val="000000"/>
          <w:sz w:val="28"/>
          <w:szCs w:val="28"/>
        </w:rPr>
        <w:t>高效能液相層析儀可用作液體混合物中的成份分離及藥物成分定性及定量分析，藥物分子即時光譜分析。可應用在醫藥品、化學、環保、和生命科學上之研究。用於鑑定混合物試樣中所含之成份採用高速取樣及多樣品處理，大幅提高了分析效率的一體型設計，如果使用自動開啟、關機功能、自動有效性功能，則可實現分析、管理自動化，進一步提高了生產效率。圖解式畫面和</w:t>
      </w:r>
      <w:r w:rsidRPr="00B413D2">
        <w:rPr>
          <w:rFonts w:eastAsia="標楷體"/>
          <w:color w:val="000000"/>
          <w:sz w:val="28"/>
          <w:szCs w:val="28"/>
        </w:rPr>
        <w:t>WIZARD(</w:t>
      </w:r>
      <w:r w:rsidRPr="00B413D2">
        <w:rPr>
          <w:rFonts w:eastAsia="標楷體"/>
          <w:color w:val="000000"/>
          <w:sz w:val="28"/>
          <w:szCs w:val="28"/>
        </w:rPr>
        <w:t>精靈</w:t>
      </w:r>
      <w:r w:rsidRPr="00B413D2">
        <w:rPr>
          <w:rFonts w:eastAsia="標楷體"/>
          <w:color w:val="000000"/>
          <w:sz w:val="28"/>
          <w:szCs w:val="28"/>
        </w:rPr>
        <w:t>)</w:t>
      </w:r>
      <w:r w:rsidRPr="00B413D2">
        <w:rPr>
          <w:rFonts w:eastAsia="標楷體"/>
          <w:color w:val="000000"/>
          <w:sz w:val="28"/>
          <w:szCs w:val="28"/>
        </w:rPr>
        <w:t>功能使操作更為便利。</w:t>
      </w:r>
    </w:p>
    <w:p w:rsidR="00B413D2" w:rsidRPr="00B413D2" w:rsidRDefault="00B413D2" w:rsidP="00C274AD">
      <w:pPr>
        <w:spacing w:line="500" w:lineRule="exact"/>
        <w:ind w:left="420" w:hangingChars="150" w:hanging="420"/>
        <w:rPr>
          <w:rFonts w:eastAsia="標楷體"/>
          <w:color w:val="000000"/>
          <w:sz w:val="28"/>
          <w:szCs w:val="28"/>
        </w:rPr>
      </w:pPr>
    </w:p>
    <w:p w:rsidR="00633775" w:rsidRPr="00B413D2"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【儀器說明】</w:t>
      </w:r>
    </w:p>
    <w:p w:rsidR="00B413D2" w:rsidRPr="00B413D2" w:rsidRDefault="00B413D2" w:rsidP="00F1583B">
      <w:pPr>
        <w:spacing w:line="500" w:lineRule="exact"/>
        <w:jc w:val="both"/>
        <w:rPr>
          <w:rFonts w:eastAsia="標楷體"/>
          <w:color w:val="000000"/>
          <w:sz w:val="28"/>
          <w:szCs w:val="28"/>
        </w:rPr>
      </w:pPr>
      <w:r w:rsidRPr="00B413D2">
        <w:rPr>
          <w:rFonts w:eastAsia="標楷體"/>
          <w:color w:val="000000"/>
          <w:sz w:val="28"/>
          <w:szCs w:val="28"/>
        </w:rPr>
        <w:t>廠牌及型別：</w:t>
      </w:r>
      <w:r w:rsidRPr="00B413D2">
        <w:rPr>
          <w:rFonts w:eastAsia="標楷體"/>
          <w:color w:val="000000"/>
          <w:sz w:val="28"/>
          <w:szCs w:val="28"/>
        </w:rPr>
        <w:t>SHIMADZU</w:t>
      </w:r>
      <w:r w:rsidR="00F1583B">
        <w:rPr>
          <w:rFonts w:eastAsia="標楷體" w:hint="eastAsia"/>
          <w:color w:val="000000"/>
          <w:sz w:val="28"/>
          <w:szCs w:val="28"/>
        </w:rPr>
        <w:t xml:space="preserve"> </w:t>
      </w:r>
      <w:r w:rsidRPr="00B413D2">
        <w:rPr>
          <w:rFonts w:eastAsia="標楷體"/>
          <w:color w:val="000000"/>
          <w:sz w:val="28"/>
          <w:szCs w:val="28"/>
        </w:rPr>
        <w:t>LC-10Avp Series</w:t>
      </w:r>
      <w:r w:rsidRPr="00B413D2">
        <w:rPr>
          <w:rFonts w:eastAsia="標楷體"/>
          <w:color w:val="000000"/>
          <w:sz w:val="28"/>
          <w:szCs w:val="28"/>
        </w:rPr>
        <w:t>高效率液相層析儀</w:t>
      </w:r>
      <w:r w:rsidR="00F1583B">
        <w:rPr>
          <w:rFonts w:eastAsia="標楷體" w:hint="eastAsia"/>
          <w:color w:val="000000"/>
          <w:sz w:val="28"/>
          <w:szCs w:val="28"/>
        </w:rPr>
        <w:t>，</w:t>
      </w:r>
      <w:r w:rsidRPr="00B413D2">
        <w:rPr>
          <w:rFonts w:eastAsia="標楷體"/>
          <w:color w:val="000000"/>
          <w:sz w:val="28"/>
          <w:szCs w:val="28"/>
        </w:rPr>
        <w:t>搭配非常低脈衝幫浦可進行低壓混合，搭配自動注射器、烘箱及光二極體陣列檢測器</w:t>
      </w:r>
      <w:r w:rsidRPr="00B413D2">
        <w:rPr>
          <w:rFonts w:eastAsia="標楷體"/>
          <w:color w:val="000000"/>
          <w:sz w:val="28"/>
          <w:szCs w:val="28"/>
        </w:rPr>
        <w:t>(PDA)</w:t>
      </w:r>
      <w:r w:rsidRPr="00B413D2">
        <w:rPr>
          <w:rFonts w:eastAsia="標楷體"/>
          <w:color w:val="000000"/>
          <w:sz w:val="28"/>
          <w:szCs w:val="28"/>
        </w:rPr>
        <w:t>，同時所有設備都經由光纖線連接，再經由</w:t>
      </w:r>
      <w:r w:rsidRPr="00B413D2">
        <w:rPr>
          <w:rFonts w:eastAsia="標楷體"/>
          <w:color w:val="000000"/>
          <w:sz w:val="28"/>
          <w:szCs w:val="28"/>
        </w:rPr>
        <w:t>PC</w:t>
      </w:r>
      <w:r w:rsidRPr="00B413D2">
        <w:rPr>
          <w:rFonts w:eastAsia="標楷體"/>
          <w:color w:val="000000"/>
          <w:sz w:val="28"/>
          <w:szCs w:val="28"/>
        </w:rPr>
        <w:t>控制處理資料。</w:t>
      </w:r>
    </w:p>
    <w:p w:rsidR="00B413D2" w:rsidRPr="00B413D2" w:rsidRDefault="00B413D2" w:rsidP="009851E6">
      <w:pPr>
        <w:spacing w:line="500" w:lineRule="exact"/>
        <w:jc w:val="both"/>
        <w:rPr>
          <w:rFonts w:eastAsia="標楷體"/>
          <w:color w:val="000000"/>
          <w:sz w:val="28"/>
          <w:szCs w:val="28"/>
        </w:rPr>
      </w:pPr>
      <w:r w:rsidRPr="00B413D2">
        <w:rPr>
          <w:rFonts w:eastAsia="標楷體"/>
          <w:color w:val="000000"/>
          <w:sz w:val="28"/>
          <w:szCs w:val="28"/>
        </w:rPr>
        <w:t>主要附件：</w:t>
      </w:r>
      <w:r w:rsidRPr="00B413D2">
        <w:rPr>
          <w:rFonts w:eastAsia="標楷體"/>
          <w:color w:val="000000"/>
          <w:sz w:val="28"/>
          <w:szCs w:val="28"/>
        </w:rPr>
        <w:t>LC-10AT VP</w:t>
      </w:r>
      <w:r w:rsidRPr="00B413D2">
        <w:rPr>
          <w:rFonts w:eastAsia="標楷體"/>
          <w:color w:val="000000"/>
          <w:sz w:val="28"/>
          <w:szCs w:val="28"/>
        </w:rPr>
        <w:t>、</w:t>
      </w:r>
      <w:r w:rsidRPr="00B413D2">
        <w:rPr>
          <w:rFonts w:eastAsia="標楷體"/>
          <w:color w:val="000000"/>
          <w:sz w:val="28"/>
          <w:szCs w:val="28"/>
        </w:rPr>
        <w:t>SIL-10AD VP</w:t>
      </w:r>
      <w:r w:rsidRPr="00B413D2">
        <w:rPr>
          <w:rFonts w:eastAsia="標楷體"/>
          <w:color w:val="000000"/>
          <w:sz w:val="28"/>
          <w:szCs w:val="28"/>
        </w:rPr>
        <w:t>、</w:t>
      </w:r>
      <w:r w:rsidRPr="00B413D2">
        <w:rPr>
          <w:rFonts w:eastAsia="標楷體"/>
          <w:color w:val="000000"/>
          <w:sz w:val="28"/>
          <w:szCs w:val="28"/>
        </w:rPr>
        <w:t>FVC-10AL VP</w:t>
      </w:r>
      <w:r w:rsidRPr="00B413D2">
        <w:rPr>
          <w:rFonts w:eastAsia="標楷體"/>
          <w:color w:val="000000"/>
          <w:sz w:val="28"/>
          <w:szCs w:val="28"/>
        </w:rPr>
        <w:t>、</w:t>
      </w:r>
      <w:r w:rsidRPr="00B413D2">
        <w:rPr>
          <w:rFonts w:eastAsia="標楷體"/>
          <w:color w:val="000000"/>
          <w:sz w:val="28"/>
          <w:szCs w:val="28"/>
        </w:rPr>
        <w:t>ELSD-LT</w:t>
      </w:r>
    </w:p>
    <w:p w:rsidR="00B413D2" w:rsidRPr="00B413D2" w:rsidRDefault="00B413D2" w:rsidP="009851E6">
      <w:pPr>
        <w:spacing w:line="500" w:lineRule="exact"/>
        <w:jc w:val="both"/>
        <w:rPr>
          <w:rFonts w:eastAsia="標楷體"/>
          <w:color w:val="000000"/>
          <w:sz w:val="28"/>
          <w:szCs w:val="28"/>
        </w:rPr>
      </w:pPr>
      <w:r w:rsidRPr="00B413D2">
        <w:rPr>
          <w:rFonts w:eastAsia="標楷體"/>
          <w:color w:val="000000"/>
          <w:sz w:val="28"/>
          <w:szCs w:val="28"/>
        </w:rPr>
        <w:t>購置年代：民國</w:t>
      </w:r>
      <w:r w:rsidRPr="00B413D2">
        <w:rPr>
          <w:rFonts w:eastAsia="標楷體"/>
          <w:color w:val="000000"/>
          <w:sz w:val="28"/>
          <w:szCs w:val="28"/>
        </w:rPr>
        <w:t>89</w:t>
      </w:r>
      <w:r w:rsidRPr="00B413D2">
        <w:rPr>
          <w:rFonts w:eastAsia="標楷體"/>
          <w:color w:val="000000"/>
          <w:sz w:val="28"/>
          <w:szCs w:val="28"/>
        </w:rPr>
        <w:t>年</w:t>
      </w:r>
      <w:r w:rsidRPr="00B413D2">
        <w:rPr>
          <w:rFonts w:eastAsia="標楷體"/>
          <w:color w:val="000000"/>
          <w:sz w:val="28"/>
          <w:szCs w:val="28"/>
        </w:rPr>
        <w:t>12</w:t>
      </w:r>
      <w:r w:rsidRPr="00B413D2">
        <w:rPr>
          <w:rFonts w:eastAsia="標楷體"/>
          <w:color w:val="000000"/>
          <w:sz w:val="28"/>
          <w:szCs w:val="28"/>
        </w:rPr>
        <w:t>月</w:t>
      </w:r>
      <w:r w:rsidRPr="00B413D2">
        <w:rPr>
          <w:rFonts w:eastAsia="標楷體"/>
          <w:color w:val="000000"/>
          <w:sz w:val="28"/>
          <w:szCs w:val="28"/>
        </w:rPr>
        <w:t>1</w:t>
      </w:r>
      <w:r w:rsidRPr="00B413D2">
        <w:rPr>
          <w:rFonts w:eastAsia="標楷體"/>
          <w:color w:val="000000"/>
          <w:sz w:val="28"/>
          <w:szCs w:val="28"/>
        </w:rPr>
        <w:t>日</w:t>
      </w:r>
    </w:p>
    <w:p w:rsidR="00AA098A" w:rsidRDefault="00B413D2" w:rsidP="009851E6">
      <w:pPr>
        <w:spacing w:line="500" w:lineRule="exact"/>
        <w:jc w:val="both"/>
        <w:rPr>
          <w:rFonts w:eastAsia="標楷體"/>
          <w:color w:val="000000"/>
          <w:sz w:val="28"/>
          <w:szCs w:val="28"/>
        </w:rPr>
      </w:pPr>
      <w:r w:rsidRPr="00B413D2">
        <w:rPr>
          <w:rFonts w:eastAsia="標楷體"/>
          <w:color w:val="000000"/>
          <w:sz w:val="28"/>
          <w:szCs w:val="28"/>
        </w:rPr>
        <w:t>經費來源：教育部、國立嘉義大學。</w:t>
      </w:r>
    </w:p>
    <w:p w:rsidR="00B413D2" w:rsidRPr="00B413D2" w:rsidRDefault="00B413D2" w:rsidP="009851E6">
      <w:pPr>
        <w:spacing w:line="500" w:lineRule="exact"/>
        <w:jc w:val="both"/>
        <w:rPr>
          <w:rFonts w:eastAsia="標楷體"/>
          <w:color w:val="000000"/>
          <w:sz w:val="28"/>
          <w:szCs w:val="28"/>
        </w:rPr>
      </w:pPr>
      <w:r>
        <w:rPr>
          <w:rFonts w:eastAsia="標楷體" w:hint="eastAsia"/>
          <w:color w:val="000000"/>
          <w:sz w:val="28"/>
          <w:szCs w:val="28"/>
        </w:rPr>
        <w:t>購價：</w:t>
      </w:r>
      <w:r>
        <w:rPr>
          <w:rFonts w:eastAsia="標楷體" w:hint="eastAsia"/>
          <w:color w:val="000000"/>
          <w:sz w:val="28"/>
          <w:szCs w:val="28"/>
        </w:rPr>
        <w:t>2,450,000</w:t>
      </w:r>
      <w:r>
        <w:rPr>
          <w:rFonts w:eastAsia="標楷體" w:hint="eastAsia"/>
          <w:color w:val="000000"/>
          <w:sz w:val="28"/>
          <w:szCs w:val="28"/>
        </w:rPr>
        <w:t>元</w:t>
      </w:r>
    </w:p>
    <w:p w:rsidR="00AA098A" w:rsidRPr="00B413D2" w:rsidRDefault="00AA098A" w:rsidP="00C274AD">
      <w:pPr>
        <w:spacing w:line="500" w:lineRule="exact"/>
        <w:ind w:left="420" w:hangingChars="150" w:hanging="420"/>
        <w:rPr>
          <w:rFonts w:eastAsia="標楷體"/>
          <w:color w:val="000000"/>
          <w:sz w:val="28"/>
          <w:szCs w:val="28"/>
        </w:rPr>
      </w:pPr>
    </w:p>
    <w:p w:rsidR="00633775"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【服務項目】</w:t>
      </w:r>
    </w:p>
    <w:p w:rsidR="00B413D2" w:rsidRPr="00B413D2" w:rsidRDefault="00B413D2" w:rsidP="00B413D2">
      <w:pPr>
        <w:pStyle w:val="a8"/>
        <w:numPr>
          <w:ilvl w:val="0"/>
          <w:numId w:val="2"/>
        </w:numPr>
        <w:spacing w:line="500" w:lineRule="exact"/>
        <w:ind w:leftChars="0"/>
        <w:rPr>
          <w:rFonts w:eastAsia="標楷體"/>
          <w:color w:val="000000"/>
          <w:sz w:val="28"/>
          <w:szCs w:val="28"/>
        </w:rPr>
      </w:pPr>
      <w:r w:rsidRPr="00B413D2">
        <w:rPr>
          <w:rFonts w:eastAsia="標楷體" w:hint="eastAsia"/>
          <w:color w:val="000000"/>
          <w:sz w:val="28"/>
          <w:szCs w:val="28"/>
        </w:rPr>
        <w:t>本儀器之服務對象以本校師生、或校外教學及研究單位之研究人員、或產業界使用者經專業技術人員及本儀器管理者訓練認可後為主。</w:t>
      </w:r>
    </w:p>
    <w:p w:rsidR="00B413D2" w:rsidRDefault="00B413D2" w:rsidP="00B413D2">
      <w:pPr>
        <w:pStyle w:val="a8"/>
        <w:numPr>
          <w:ilvl w:val="0"/>
          <w:numId w:val="2"/>
        </w:numPr>
        <w:spacing w:line="500" w:lineRule="exact"/>
        <w:ind w:leftChars="0"/>
        <w:rPr>
          <w:rFonts w:eastAsia="標楷體"/>
          <w:color w:val="000000"/>
          <w:sz w:val="28"/>
          <w:szCs w:val="28"/>
        </w:rPr>
      </w:pPr>
      <w:r w:rsidRPr="00B413D2">
        <w:rPr>
          <w:rFonts w:eastAsia="標楷體" w:hint="eastAsia"/>
          <w:color w:val="000000"/>
          <w:sz w:val="28"/>
          <w:szCs w:val="28"/>
        </w:rPr>
        <w:t>儀器管理單位將技術指導儀器之操作，並提供技術相關諮詢服務。</w:t>
      </w:r>
    </w:p>
    <w:p w:rsidR="00B413D2" w:rsidRPr="00394938" w:rsidRDefault="00B413D2" w:rsidP="00B413D2">
      <w:pPr>
        <w:pStyle w:val="a8"/>
        <w:numPr>
          <w:ilvl w:val="0"/>
          <w:numId w:val="2"/>
        </w:numPr>
        <w:spacing w:line="500" w:lineRule="exact"/>
        <w:ind w:leftChars="0"/>
        <w:jc w:val="both"/>
        <w:rPr>
          <w:rFonts w:eastAsia="標楷體"/>
          <w:color w:val="000000"/>
          <w:sz w:val="28"/>
          <w:szCs w:val="28"/>
        </w:rPr>
      </w:pPr>
      <w:r>
        <w:rPr>
          <w:rFonts w:eastAsia="標楷體" w:hint="eastAsia"/>
          <w:color w:val="000000"/>
          <w:sz w:val="28"/>
          <w:szCs w:val="28"/>
        </w:rPr>
        <w:t>本儀器之使用需先向儀器之負責管理單位</w:t>
      </w:r>
      <w:r>
        <w:rPr>
          <w:rFonts w:eastAsia="標楷體" w:hint="eastAsia"/>
          <w:color w:val="000000"/>
          <w:sz w:val="28"/>
          <w:szCs w:val="28"/>
        </w:rPr>
        <w:t>(</w:t>
      </w:r>
      <w:r>
        <w:rPr>
          <w:rFonts w:eastAsia="標楷體" w:hint="eastAsia"/>
          <w:color w:val="000000"/>
          <w:sz w:val="28"/>
          <w:szCs w:val="28"/>
        </w:rPr>
        <w:t>生命科學院生物藥學研究所</w:t>
      </w:r>
      <w:r>
        <w:rPr>
          <w:rFonts w:eastAsia="標楷體" w:hint="eastAsia"/>
          <w:color w:val="000000"/>
          <w:sz w:val="28"/>
          <w:szCs w:val="28"/>
        </w:rPr>
        <w:t>)</w:t>
      </w:r>
      <w:r>
        <w:rPr>
          <w:rFonts w:eastAsia="標楷體" w:hint="eastAsia"/>
          <w:color w:val="000000"/>
          <w:sz w:val="28"/>
          <w:szCs w:val="28"/>
        </w:rPr>
        <w:t>提出申請，並填</w:t>
      </w:r>
      <w:r w:rsidR="009851E6">
        <w:rPr>
          <w:rFonts w:eastAsia="標楷體" w:hint="eastAsia"/>
          <w:color w:val="000000"/>
          <w:sz w:val="28"/>
          <w:szCs w:val="28"/>
        </w:rPr>
        <w:t>具</w:t>
      </w:r>
      <w:r>
        <w:rPr>
          <w:rFonts w:eastAsia="標楷體" w:hint="eastAsia"/>
          <w:color w:val="000000"/>
          <w:sz w:val="28"/>
          <w:szCs w:val="28"/>
        </w:rPr>
        <w:t>HPLC</w:t>
      </w:r>
      <w:r>
        <w:rPr>
          <w:rFonts w:eastAsia="標楷體" w:hint="eastAsia"/>
          <w:color w:val="000000"/>
          <w:sz w:val="28"/>
          <w:szCs w:val="28"/>
        </w:rPr>
        <w:t>高效液相層析儀使用申請表</w:t>
      </w:r>
      <w:r w:rsidR="00394938">
        <w:rPr>
          <w:rFonts w:eastAsia="標楷體" w:hint="eastAsia"/>
          <w:color w:val="000000"/>
          <w:sz w:val="28"/>
          <w:szCs w:val="28"/>
        </w:rPr>
        <w:t>。申請電話：</w:t>
      </w:r>
      <w:r w:rsidR="00394938">
        <w:rPr>
          <w:rFonts w:eastAsia="標楷體" w:hint="eastAsia"/>
          <w:color w:val="000000"/>
          <w:sz w:val="28"/>
          <w:szCs w:val="28"/>
        </w:rPr>
        <w:t xml:space="preserve">05-2717925 </w:t>
      </w:r>
      <w:r w:rsidR="009851E6">
        <w:rPr>
          <w:rFonts w:eastAsia="標楷體" w:hint="eastAsia"/>
          <w:color w:val="000000"/>
          <w:sz w:val="28"/>
          <w:szCs w:val="28"/>
        </w:rPr>
        <w:t>聯</w:t>
      </w:r>
      <w:r w:rsidR="00394938">
        <w:rPr>
          <w:rFonts w:eastAsia="標楷體" w:hint="eastAsia"/>
          <w:color w:val="000000"/>
          <w:sz w:val="28"/>
          <w:szCs w:val="28"/>
        </w:rPr>
        <w:t>絡人：吳進益老師。</w:t>
      </w:r>
    </w:p>
    <w:p w:rsidR="00633775" w:rsidRPr="00B413D2"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lastRenderedPageBreak/>
        <w:t>【申請辦法】</w:t>
      </w:r>
    </w:p>
    <w:p w:rsidR="00394938" w:rsidRDefault="00394938" w:rsidP="00394938">
      <w:pPr>
        <w:spacing w:line="500" w:lineRule="exact"/>
        <w:rPr>
          <w:rFonts w:eastAsia="標楷體"/>
          <w:color w:val="000000"/>
          <w:sz w:val="28"/>
          <w:szCs w:val="28"/>
        </w:rPr>
      </w:pPr>
      <w:r>
        <w:rPr>
          <w:rFonts w:eastAsia="標楷體" w:hint="eastAsia"/>
          <w:color w:val="000000"/>
          <w:sz w:val="28"/>
          <w:szCs w:val="28"/>
        </w:rPr>
        <w:t>◎開放時間：</w:t>
      </w:r>
    </w:p>
    <w:p w:rsidR="00394938" w:rsidRPr="00394938" w:rsidRDefault="00AA098A" w:rsidP="009851E6">
      <w:pPr>
        <w:spacing w:line="500" w:lineRule="exact"/>
        <w:ind w:leftChars="100" w:left="240"/>
        <w:jc w:val="both"/>
        <w:rPr>
          <w:rFonts w:eastAsia="標楷體"/>
          <w:color w:val="000000"/>
          <w:sz w:val="28"/>
          <w:szCs w:val="28"/>
        </w:rPr>
      </w:pPr>
      <w:r w:rsidRPr="00B413D2">
        <w:rPr>
          <w:rFonts w:eastAsia="標楷體"/>
          <w:color w:val="000000"/>
          <w:sz w:val="28"/>
          <w:szCs w:val="28"/>
        </w:rPr>
        <w:t>1.</w:t>
      </w:r>
      <w:r w:rsidR="00394938" w:rsidRPr="00394938">
        <w:rPr>
          <w:rFonts w:hint="eastAsia"/>
        </w:rPr>
        <w:t xml:space="preserve"> </w:t>
      </w:r>
      <w:r w:rsidR="00394938" w:rsidRPr="00394938">
        <w:rPr>
          <w:rFonts w:eastAsia="標楷體" w:hint="eastAsia"/>
          <w:color w:val="000000"/>
          <w:sz w:val="28"/>
          <w:szCs w:val="28"/>
        </w:rPr>
        <w:t>週一至週五</w:t>
      </w:r>
      <w:r w:rsidR="00394938" w:rsidRPr="00394938">
        <w:rPr>
          <w:rFonts w:eastAsia="標楷體" w:hint="eastAsia"/>
          <w:color w:val="000000"/>
          <w:sz w:val="28"/>
          <w:szCs w:val="28"/>
        </w:rPr>
        <w:t>9:00 ~17:00</w:t>
      </w:r>
      <w:r w:rsidR="00394938" w:rsidRPr="00394938">
        <w:rPr>
          <w:rFonts w:eastAsia="標楷體" w:hint="eastAsia"/>
          <w:color w:val="000000"/>
          <w:sz w:val="28"/>
          <w:szCs w:val="28"/>
        </w:rPr>
        <w:t>，共有二個時段。</w:t>
      </w:r>
    </w:p>
    <w:p w:rsidR="00394938" w:rsidRPr="00394938" w:rsidRDefault="00394938" w:rsidP="009851E6">
      <w:pPr>
        <w:spacing w:line="500" w:lineRule="exact"/>
        <w:ind w:leftChars="200" w:left="480"/>
        <w:jc w:val="both"/>
        <w:rPr>
          <w:rFonts w:eastAsia="標楷體"/>
          <w:color w:val="000000"/>
          <w:sz w:val="28"/>
          <w:szCs w:val="28"/>
        </w:rPr>
      </w:pPr>
      <w:r w:rsidRPr="00394938">
        <w:rPr>
          <w:rFonts w:eastAsia="標楷體" w:hint="eastAsia"/>
          <w:color w:val="000000"/>
          <w:sz w:val="28"/>
          <w:szCs w:val="28"/>
        </w:rPr>
        <w:t>時段一：</w:t>
      </w:r>
      <w:r w:rsidRPr="00394938">
        <w:rPr>
          <w:rFonts w:eastAsia="標楷體" w:hint="eastAsia"/>
          <w:color w:val="000000"/>
          <w:sz w:val="28"/>
          <w:szCs w:val="28"/>
        </w:rPr>
        <w:t>9:00 ~ 12:00</w:t>
      </w:r>
      <w:r w:rsidRPr="00394938">
        <w:rPr>
          <w:rFonts w:eastAsia="標楷體" w:hint="eastAsia"/>
          <w:color w:val="000000"/>
          <w:sz w:val="28"/>
          <w:szCs w:val="28"/>
        </w:rPr>
        <w:tab/>
      </w:r>
      <w:r w:rsidRPr="00394938">
        <w:rPr>
          <w:rFonts w:eastAsia="標楷體" w:hint="eastAsia"/>
          <w:color w:val="000000"/>
          <w:sz w:val="28"/>
          <w:szCs w:val="28"/>
        </w:rPr>
        <w:t>時段二：</w:t>
      </w:r>
      <w:r w:rsidRPr="00394938">
        <w:rPr>
          <w:rFonts w:eastAsia="標楷體" w:hint="eastAsia"/>
          <w:color w:val="000000"/>
          <w:sz w:val="28"/>
          <w:szCs w:val="28"/>
        </w:rPr>
        <w:t>13:00 ~ 17:00</w:t>
      </w:r>
    </w:p>
    <w:p w:rsidR="00AA098A" w:rsidRDefault="00394938" w:rsidP="009851E6">
      <w:pPr>
        <w:spacing w:line="500" w:lineRule="exact"/>
        <w:ind w:leftChars="200" w:left="480"/>
        <w:jc w:val="both"/>
        <w:rPr>
          <w:rFonts w:eastAsia="標楷體"/>
          <w:color w:val="000000"/>
          <w:sz w:val="28"/>
          <w:szCs w:val="28"/>
        </w:rPr>
      </w:pPr>
      <w:r>
        <w:rPr>
          <w:rFonts w:eastAsia="標楷體" w:hint="eastAsia"/>
          <w:color w:val="000000"/>
          <w:sz w:val="28"/>
          <w:szCs w:val="28"/>
        </w:rPr>
        <w:t>※</w:t>
      </w:r>
      <w:r w:rsidRPr="00394938">
        <w:rPr>
          <w:rFonts w:eastAsia="標楷體" w:hint="eastAsia"/>
          <w:color w:val="000000"/>
          <w:sz w:val="28"/>
          <w:szCs w:val="28"/>
        </w:rPr>
        <w:t>星期一下午為系統維護時間，暫停開放。</w:t>
      </w:r>
    </w:p>
    <w:p w:rsidR="00394938" w:rsidRPr="00B413D2" w:rsidRDefault="00394938" w:rsidP="009851E6">
      <w:pPr>
        <w:spacing w:line="500" w:lineRule="exact"/>
        <w:ind w:leftChars="200" w:left="480"/>
        <w:jc w:val="both"/>
        <w:rPr>
          <w:rFonts w:eastAsia="標楷體"/>
          <w:color w:val="000000"/>
          <w:sz w:val="28"/>
          <w:szCs w:val="28"/>
        </w:rPr>
      </w:pPr>
      <w:r>
        <w:rPr>
          <w:rFonts w:eastAsia="標楷體" w:hint="eastAsia"/>
          <w:color w:val="000000"/>
          <w:sz w:val="28"/>
          <w:szCs w:val="28"/>
        </w:rPr>
        <w:t>※為教學、儀器維修及系統維護，管理者有權停止預約者之使用及暫停儀器之開放。</w:t>
      </w:r>
    </w:p>
    <w:p w:rsidR="00AA098A" w:rsidRDefault="00AA098A" w:rsidP="009851E6">
      <w:pPr>
        <w:spacing w:line="500" w:lineRule="exact"/>
        <w:ind w:leftChars="100" w:left="660" w:hangingChars="150" w:hanging="420"/>
        <w:jc w:val="both"/>
        <w:rPr>
          <w:rFonts w:eastAsia="標楷體"/>
          <w:color w:val="000000"/>
          <w:sz w:val="28"/>
          <w:szCs w:val="28"/>
        </w:rPr>
      </w:pPr>
      <w:r w:rsidRPr="00B413D2">
        <w:rPr>
          <w:rFonts w:eastAsia="標楷體"/>
          <w:color w:val="000000"/>
          <w:sz w:val="28"/>
          <w:szCs w:val="28"/>
        </w:rPr>
        <w:t>2.</w:t>
      </w:r>
      <w:r w:rsidR="00394938">
        <w:rPr>
          <w:rFonts w:eastAsia="標楷體" w:hint="eastAsia"/>
          <w:color w:val="000000"/>
          <w:sz w:val="28"/>
          <w:szCs w:val="28"/>
        </w:rPr>
        <w:t xml:space="preserve"> </w:t>
      </w:r>
      <w:r w:rsidR="00394938">
        <w:rPr>
          <w:rFonts w:eastAsia="標楷體" w:hint="eastAsia"/>
          <w:color w:val="000000"/>
          <w:sz w:val="28"/>
          <w:szCs w:val="28"/>
        </w:rPr>
        <w:t>請於使用一週之前與儀器管理單位聯絡，預約使用時間，沒有預約不得使用。</w:t>
      </w:r>
    </w:p>
    <w:p w:rsidR="00394938" w:rsidRDefault="00394938" w:rsidP="009851E6">
      <w:pPr>
        <w:spacing w:line="500" w:lineRule="exact"/>
        <w:jc w:val="both"/>
        <w:rPr>
          <w:rFonts w:eastAsia="標楷體"/>
          <w:color w:val="000000"/>
          <w:sz w:val="28"/>
          <w:szCs w:val="28"/>
        </w:rPr>
      </w:pPr>
      <w:r>
        <w:rPr>
          <w:rFonts w:eastAsia="標楷體" w:hint="eastAsia"/>
          <w:color w:val="000000"/>
          <w:sz w:val="28"/>
          <w:szCs w:val="28"/>
        </w:rPr>
        <w:t>◎預約規則：</w:t>
      </w:r>
    </w:p>
    <w:p w:rsidR="00394938" w:rsidRDefault="00394938" w:rsidP="009851E6">
      <w:pPr>
        <w:spacing w:line="500" w:lineRule="exact"/>
        <w:ind w:leftChars="100" w:left="660" w:hangingChars="150" w:hanging="420"/>
        <w:jc w:val="both"/>
        <w:rPr>
          <w:rFonts w:eastAsia="標楷體"/>
          <w:color w:val="000000"/>
          <w:sz w:val="28"/>
          <w:szCs w:val="28"/>
        </w:rPr>
      </w:pPr>
      <w:r>
        <w:rPr>
          <w:rFonts w:eastAsia="標楷體" w:hint="eastAsia"/>
          <w:color w:val="000000"/>
          <w:sz w:val="28"/>
          <w:szCs w:val="28"/>
        </w:rPr>
        <w:t xml:space="preserve">1. </w:t>
      </w:r>
      <w:r>
        <w:rPr>
          <w:rFonts w:eastAsia="標楷體" w:hint="eastAsia"/>
          <w:color w:val="000000"/>
          <w:sz w:val="28"/>
          <w:szCs w:val="28"/>
        </w:rPr>
        <w:t>預約使用請至管理單位預約登記，或以電話與儀器操作指導員預約。預約電話：</w:t>
      </w:r>
      <w:r>
        <w:rPr>
          <w:rFonts w:eastAsia="標楷體" w:hint="eastAsia"/>
          <w:color w:val="000000"/>
          <w:sz w:val="28"/>
          <w:szCs w:val="28"/>
        </w:rPr>
        <w:t>05-2717925</w:t>
      </w:r>
      <w:r>
        <w:rPr>
          <w:rFonts w:eastAsia="標楷體" w:hint="eastAsia"/>
          <w:color w:val="000000"/>
          <w:sz w:val="28"/>
          <w:szCs w:val="28"/>
        </w:rPr>
        <w:t>。</w:t>
      </w:r>
    </w:p>
    <w:p w:rsidR="00394938" w:rsidRDefault="00394938" w:rsidP="009851E6">
      <w:pPr>
        <w:spacing w:line="500" w:lineRule="exact"/>
        <w:ind w:leftChars="100" w:left="660" w:hangingChars="150" w:hanging="420"/>
        <w:jc w:val="both"/>
        <w:rPr>
          <w:rFonts w:eastAsia="標楷體"/>
          <w:color w:val="000000"/>
          <w:sz w:val="28"/>
          <w:szCs w:val="28"/>
        </w:rPr>
      </w:pPr>
      <w:r>
        <w:rPr>
          <w:rFonts w:eastAsia="標楷體" w:hint="eastAsia"/>
          <w:color w:val="000000"/>
          <w:sz w:val="28"/>
          <w:szCs w:val="28"/>
        </w:rPr>
        <w:t xml:space="preserve">2. </w:t>
      </w:r>
      <w:r>
        <w:rPr>
          <w:rFonts w:eastAsia="標楷體" w:hint="eastAsia"/>
          <w:color w:val="000000"/>
          <w:sz w:val="28"/>
          <w:szCs w:val="28"/>
        </w:rPr>
        <w:t>經預約排定時間後，若無故未能使用，請務必於一日前事先告知取消預約。若連續二次登記而未使用者，則停止使用權利一個月。</w:t>
      </w:r>
    </w:p>
    <w:p w:rsidR="00394938" w:rsidRPr="00B413D2" w:rsidRDefault="00394938" w:rsidP="00C274AD">
      <w:pPr>
        <w:spacing w:line="500" w:lineRule="exact"/>
        <w:ind w:left="420" w:hangingChars="150" w:hanging="420"/>
        <w:rPr>
          <w:rFonts w:eastAsia="標楷體"/>
          <w:color w:val="000000"/>
          <w:sz w:val="28"/>
          <w:szCs w:val="28"/>
        </w:rPr>
      </w:pPr>
    </w:p>
    <w:p w:rsidR="00AA098A"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【樣品準備須知】</w:t>
      </w:r>
    </w:p>
    <w:p w:rsidR="004D5B0E" w:rsidRDefault="00F1583B" w:rsidP="00F1583B">
      <w:pPr>
        <w:spacing w:line="500" w:lineRule="exact"/>
        <w:ind w:leftChars="118" w:left="417" w:hangingChars="48" w:hanging="134"/>
        <w:rPr>
          <w:rFonts w:eastAsia="標楷體"/>
          <w:color w:val="000000"/>
          <w:sz w:val="28"/>
          <w:szCs w:val="28"/>
        </w:rPr>
      </w:pPr>
      <w:r>
        <w:rPr>
          <w:rFonts w:eastAsia="標楷體" w:hint="eastAsia"/>
          <w:color w:val="000000"/>
          <w:sz w:val="28"/>
          <w:szCs w:val="28"/>
        </w:rPr>
        <w:t xml:space="preserve">1. </w:t>
      </w:r>
      <w:r>
        <w:rPr>
          <w:rFonts w:eastAsia="標楷體" w:hint="eastAsia"/>
          <w:color w:val="000000"/>
          <w:sz w:val="28"/>
          <w:szCs w:val="28"/>
        </w:rPr>
        <w:t>樣品需要註明可溶解之溶劑</w:t>
      </w:r>
      <w:r w:rsidR="007C1C70">
        <w:rPr>
          <w:rFonts w:eastAsia="標楷體" w:hint="eastAsia"/>
          <w:color w:val="000000"/>
          <w:sz w:val="28"/>
          <w:szCs w:val="28"/>
        </w:rPr>
        <w:t>，需要經過</w:t>
      </w:r>
      <w:r w:rsidR="007C1C70">
        <w:rPr>
          <w:rFonts w:eastAsia="標楷體" w:hint="eastAsia"/>
          <w:color w:val="000000"/>
          <w:sz w:val="28"/>
          <w:szCs w:val="28"/>
        </w:rPr>
        <w:t>0.22</w:t>
      </w:r>
      <w:r w:rsidR="007C1C70">
        <w:rPr>
          <w:rFonts w:eastAsia="標楷體"/>
          <w:color w:val="000000"/>
          <w:sz w:val="28"/>
          <w:szCs w:val="28"/>
        </w:rPr>
        <w:t xml:space="preserve"> </w:t>
      </w:r>
      <w:r w:rsidR="007C1C70" w:rsidRPr="007C1C70">
        <w:rPr>
          <w:rFonts w:eastAsia="標楷體"/>
          <w:color w:val="000000"/>
          <w:sz w:val="28"/>
          <w:szCs w:val="28"/>
        </w:rPr>
        <w:t>μ</w:t>
      </w:r>
      <w:r w:rsidR="007C1C70">
        <w:rPr>
          <w:rFonts w:eastAsia="標楷體"/>
          <w:color w:val="000000"/>
          <w:sz w:val="28"/>
          <w:szCs w:val="28"/>
        </w:rPr>
        <w:t>m</w:t>
      </w:r>
      <w:r w:rsidR="007C1C70">
        <w:rPr>
          <w:rFonts w:eastAsia="標楷體" w:hint="eastAsia"/>
          <w:color w:val="000000"/>
          <w:sz w:val="28"/>
          <w:szCs w:val="28"/>
        </w:rPr>
        <w:t>過濾膜過濾。</w:t>
      </w:r>
    </w:p>
    <w:p w:rsidR="007C1C70" w:rsidRDefault="007C1C70" w:rsidP="00F1583B">
      <w:pPr>
        <w:spacing w:line="500" w:lineRule="exact"/>
        <w:ind w:leftChars="118" w:left="417" w:hangingChars="48" w:hanging="134"/>
        <w:rPr>
          <w:rFonts w:eastAsia="標楷體"/>
          <w:color w:val="000000"/>
          <w:sz w:val="28"/>
          <w:szCs w:val="28"/>
        </w:rPr>
      </w:pPr>
      <w:r>
        <w:rPr>
          <w:rFonts w:eastAsia="標楷體" w:hint="eastAsia"/>
          <w:color w:val="000000"/>
          <w:sz w:val="28"/>
          <w:szCs w:val="28"/>
        </w:rPr>
        <w:t xml:space="preserve">2. </w:t>
      </w:r>
      <w:r>
        <w:rPr>
          <w:rFonts w:eastAsia="標楷體" w:hint="eastAsia"/>
          <w:color w:val="000000"/>
          <w:sz w:val="28"/>
          <w:szCs w:val="28"/>
        </w:rPr>
        <w:t>樣品需要緩衝溶液為沖堤液時須特別註明及需增加收費</w:t>
      </w:r>
      <w:r>
        <w:rPr>
          <w:rFonts w:eastAsia="標楷體" w:hint="eastAsia"/>
          <w:color w:val="000000"/>
          <w:sz w:val="28"/>
          <w:szCs w:val="28"/>
        </w:rPr>
        <w:t>(500</w:t>
      </w:r>
      <w:r>
        <w:rPr>
          <w:rFonts w:eastAsia="標楷體" w:hint="eastAsia"/>
          <w:color w:val="000000"/>
          <w:sz w:val="28"/>
          <w:szCs w:val="28"/>
        </w:rPr>
        <w:t>元</w:t>
      </w:r>
      <w:r>
        <w:rPr>
          <w:rFonts w:eastAsia="標楷體" w:hint="eastAsia"/>
          <w:color w:val="000000"/>
          <w:sz w:val="28"/>
          <w:szCs w:val="28"/>
        </w:rPr>
        <w:t>)</w:t>
      </w:r>
      <w:r>
        <w:rPr>
          <w:rFonts w:eastAsia="標楷體" w:hint="eastAsia"/>
          <w:color w:val="000000"/>
          <w:sz w:val="28"/>
          <w:szCs w:val="28"/>
        </w:rPr>
        <w:t>。</w:t>
      </w:r>
    </w:p>
    <w:p w:rsidR="004D5B0E" w:rsidRPr="00B413D2" w:rsidRDefault="004D5B0E" w:rsidP="00C274AD">
      <w:pPr>
        <w:spacing w:line="500" w:lineRule="exact"/>
        <w:ind w:left="420" w:hangingChars="150" w:hanging="420"/>
        <w:rPr>
          <w:rFonts w:eastAsia="標楷體"/>
          <w:color w:val="000000"/>
          <w:sz w:val="28"/>
          <w:szCs w:val="28"/>
        </w:rPr>
      </w:pPr>
    </w:p>
    <w:p w:rsidR="00633775"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【收費標準】</w:t>
      </w:r>
    </w:p>
    <w:p w:rsidR="009851E6" w:rsidRPr="009851E6" w:rsidRDefault="009851E6" w:rsidP="00BC0A66">
      <w:pPr>
        <w:spacing w:line="500" w:lineRule="exact"/>
        <w:jc w:val="both"/>
        <w:rPr>
          <w:rFonts w:eastAsia="標楷體"/>
          <w:color w:val="000000"/>
          <w:sz w:val="28"/>
          <w:szCs w:val="28"/>
        </w:rPr>
      </w:pPr>
      <w:r w:rsidRPr="009851E6">
        <w:rPr>
          <w:rFonts w:eastAsia="標楷體" w:hint="eastAsia"/>
          <w:color w:val="000000"/>
          <w:sz w:val="28"/>
          <w:szCs w:val="28"/>
        </w:rPr>
        <w:t>校內使用者收費：不收費用，但需自行提供溶劑、藥品、紙張、磁片及其他耗材部分。</w:t>
      </w:r>
    </w:p>
    <w:p w:rsidR="009851E6" w:rsidRPr="009851E6" w:rsidRDefault="009851E6" w:rsidP="00BC0A66">
      <w:pPr>
        <w:spacing w:line="500" w:lineRule="exact"/>
        <w:jc w:val="both"/>
        <w:rPr>
          <w:rFonts w:eastAsia="標楷體"/>
          <w:color w:val="000000"/>
          <w:sz w:val="28"/>
          <w:szCs w:val="28"/>
        </w:rPr>
      </w:pPr>
      <w:r w:rsidRPr="009851E6">
        <w:rPr>
          <w:rFonts w:eastAsia="標楷體" w:hint="eastAsia"/>
          <w:color w:val="000000"/>
          <w:sz w:val="28"/>
          <w:szCs w:val="28"/>
        </w:rPr>
        <w:t>校外使用者收費：一個樣品收費</w:t>
      </w:r>
      <w:r w:rsidRPr="009851E6">
        <w:rPr>
          <w:rFonts w:eastAsia="標楷體" w:hint="eastAsia"/>
          <w:color w:val="000000"/>
          <w:sz w:val="28"/>
          <w:szCs w:val="28"/>
        </w:rPr>
        <w:t>500</w:t>
      </w:r>
      <w:r w:rsidRPr="009851E6">
        <w:rPr>
          <w:rFonts w:eastAsia="標楷體" w:hint="eastAsia"/>
          <w:color w:val="000000"/>
          <w:sz w:val="28"/>
          <w:szCs w:val="28"/>
        </w:rPr>
        <w:t>元</w:t>
      </w:r>
      <w:r w:rsidRPr="009851E6">
        <w:rPr>
          <w:rFonts w:eastAsia="標楷體" w:hint="eastAsia"/>
          <w:color w:val="000000"/>
          <w:sz w:val="28"/>
          <w:szCs w:val="28"/>
        </w:rPr>
        <w:t>/</w:t>
      </w:r>
      <w:r w:rsidRPr="009851E6">
        <w:rPr>
          <w:rFonts w:eastAsia="標楷體" w:hint="eastAsia"/>
          <w:color w:val="000000"/>
          <w:sz w:val="28"/>
          <w:szCs w:val="28"/>
        </w:rPr>
        <w:t>小時。其他耗材需自付。</w:t>
      </w:r>
    </w:p>
    <w:p w:rsidR="00394938" w:rsidRDefault="009851E6" w:rsidP="00BC0A66">
      <w:pPr>
        <w:spacing w:line="500" w:lineRule="exact"/>
        <w:jc w:val="both"/>
        <w:rPr>
          <w:rFonts w:eastAsia="標楷體"/>
          <w:color w:val="000000"/>
          <w:sz w:val="28"/>
          <w:szCs w:val="28"/>
        </w:rPr>
      </w:pPr>
      <w:r w:rsidRPr="009851E6">
        <w:rPr>
          <w:rFonts w:eastAsia="標楷體" w:hint="eastAsia"/>
          <w:color w:val="000000"/>
          <w:sz w:val="28"/>
          <w:szCs w:val="28"/>
        </w:rPr>
        <w:t>產業界使用者收費：一個樣品收費</w:t>
      </w:r>
      <w:r w:rsidRPr="009851E6">
        <w:rPr>
          <w:rFonts w:eastAsia="標楷體" w:hint="eastAsia"/>
          <w:color w:val="000000"/>
          <w:sz w:val="28"/>
          <w:szCs w:val="28"/>
        </w:rPr>
        <w:t>1000</w:t>
      </w:r>
      <w:r w:rsidRPr="009851E6">
        <w:rPr>
          <w:rFonts w:eastAsia="標楷體" w:hint="eastAsia"/>
          <w:color w:val="000000"/>
          <w:sz w:val="28"/>
          <w:szCs w:val="28"/>
        </w:rPr>
        <w:t>元</w:t>
      </w:r>
      <w:r w:rsidRPr="009851E6">
        <w:rPr>
          <w:rFonts w:eastAsia="標楷體" w:hint="eastAsia"/>
          <w:color w:val="000000"/>
          <w:sz w:val="28"/>
          <w:szCs w:val="28"/>
        </w:rPr>
        <w:t>/</w:t>
      </w:r>
      <w:r w:rsidRPr="009851E6">
        <w:rPr>
          <w:rFonts w:eastAsia="標楷體" w:hint="eastAsia"/>
          <w:color w:val="000000"/>
          <w:sz w:val="28"/>
          <w:szCs w:val="28"/>
        </w:rPr>
        <w:t>小時。</w:t>
      </w:r>
    </w:p>
    <w:p w:rsidR="009851E6" w:rsidRDefault="009851E6" w:rsidP="00BC0A66">
      <w:pPr>
        <w:spacing w:line="500" w:lineRule="exact"/>
        <w:jc w:val="both"/>
        <w:rPr>
          <w:rFonts w:eastAsia="標楷體"/>
          <w:color w:val="000000"/>
          <w:sz w:val="28"/>
          <w:szCs w:val="28"/>
        </w:rPr>
      </w:pPr>
      <w:r>
        <w:rPr>
          <w:rFonts w:eastAsia="標楷體" w:hint="eastAsia"/>
          <w:color w:val="000000"/>
          <w:sz w:val="28"/>
          <w:szCs w:val="28"/>
        </w:rPr>
        <w:t>◎收費方式：費用支付方式定期結算後，通知使用者至管理單位以現金支付，由收費單位開具收據以便核銷。</w:t>
      </w:r>
    </w:p>
    <w:p w:rsidR="009851E6" w:rsidRPr="00B413D2" w:rsidRDefault="009851E6" w:rsidP="009851E6">
      <w:pPr>
        <w:spacing w:line="500" w:lineRule="exact"/>
        <w:ind w:left="420" w:hangingChars="150" w:hanging="420"/>
        <w:rPr>
          <w:rFonts w:eastAsia="標楷體"/>
          <w:color w:val="000000"/>
          <w:sz w:val="28"/>
          <w:szCs w:val="28"/>
        </w:rPr>
      </w:pPr>
    </w:p>
    <w:p w:rsidR="009851E6" w:rsidRDefault="00503A44"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【聯</w:t>
      </w:r>
      <w:r w:rsidR="009E76A7" w:rsidRPr="00B413D2">
        <w:rPr>
          <w:rFonts w:eastAsia="標楷體"/>
          <w:color w:val="000000"/>
          <w:sz w:val="28"/>
          <w:szCs w:val="28"/>
        </w:rPr>
        <w:t>絡方式</w:t>
      </w:r>
      <w:r w:rsidR="00633775" w:rsidRPr="00B413D2">
        <w:rPr>
          <w:rFonts w:eastAsia="標楷體"/>
          <w:color w:val="000000"/>
          <w:sz w:val="28"/>
          <w:szCs w:val="28"/>
        </w:rPr>
        <w:t>】</w:t>
      </w:r>
    </w:p>
    <w:p w:rsidR="009851E6" w:rsidRDefault="009851E6" w:rsidP="00C274AD">
      <w:pPr>
        <w:spacing w:line="500" w:lineRule="exact"/>
        <w:ind w:left="420" w:hangingChars="150" w:hanging="420"/>
        <w:rPr>
          <w:rFonts w:eastAsia="標楷體"/>
          <w:color w:val="000000"/>
          <w:sz w:val="28"/>
          <w:szCs w:val="28"/>
        </w:rPr>
      </w:pPr>
      <w:r>
        <w:rPr>
          <w:rFonts w:eastAsia="標楷體" w:hint="eastAsia"/>
          <w:color w:val="000000"/>
          <w:sz w:val="28"/>
          <w:szCs w:val="28"/>
        </w:rPr>
        <w:t>儀器管理負責人：吳進益老師</w:t>
      </w:r>
    </w:p>
    <w:p w:rsidR="009851E6" w:rsidRDefault="009851E6" w:rsidP="00C274AD">
      <w:pPr>
        <w:spacing w:line="500" w:lineRule="exact"/>
        <w:ind w:left="420" w:hangingChars="150" w:hanging="420"/>
        <w:rPr>
          <w:rFonts w:eastAsia="標楷體"/>
          <w:color w:val="000000"/>
          <w:sz w:val="28"/>
          <w:szCs w:val="28"/>
        </w:rPr>
      </w:pPr>
      <w:r>
        <w:rPr>
          <w:rFonts w:eastAsia="標楷體" w:hint="eastAsia"/>
          <w:color w:val="000000"/>
          <w:sz w:val="28"/>
          <w:szCs w:val="28"/>
        </w:rPr>
        <w:t>聯絡電話：</w:t>
      </w:r>
      <w:r>
        <w:rPr>
          <w:rFonts w:eastAsia="標楷體" w:hint="eastAsia"/>
          <w:color w:val="000000"/>
          <w:sz w:val="28"/>
          <w:szCs w:val="28"/>
        </w:rPr>
        <w:t>(05)271-7925</w:t>
      </w:r>
      <w:r>
        <w:rPr>
          <w:rFonts w:eastAsia="標楷體" w:hint="eastAsia"/>
          <w:color w:val="000000"/>
          <w:sz w:val="28"/>
          <w:szCs w:val="28"/>
        </w:rPr>
        <w:t>或</w:t>
      </w:r>
      <w:r w:rsidR="00F1583B">
        <w:rPr>
          <w:rFonts w:eastAsia="標楷體" w:hint="eastAsia"/>
          <w:color w:val="000000"/>
          <w:sz w:val="28"/>
          <w:szCs w:val="28"/>
        </w:rPr>
        <w:t>0933-887549</w:t>
      </w:r>
      <w:r w:rsidR="007C1C70">
        <w:rPr>
          <w:rFonts w:eastAsia="標楷體" w:hint="eastAsia"/>
          <w:color w:val="000000"/>
          <w:sz w:val="28"/>
          <w:szCs w:val="28"/>
        </w:rPr>
        <w:t>。</w:t>
      </w:r>
    </w:p>
    <w:p w:rsidR="00633775"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lastRenderedPageBreak/>
        <w:t>【儀器室地點】</w:t>
      </w:r>
    </w:p>
    <w:p w:rsidR="009851E6" w:rsidRDefault="009851E6" w:rsidP="00C274AD">
      <w:pPr>
        <w:spacing w:line="500" w:lineRule="exact"/>
        <w:ind w:left="420" w:hangingChars="150" w:hanging="420"/>
        <w:rPr>
          <w:rFonts w:eastAsia="標楷體"/>
          <w:color w:val="000000"/>
          <w:sz w:val="28"/>
          <w:szCs w:val="28"/>
        </w:rPr>
      </w:pPr>
      <w:r>
        <w:rPr>
          <w:rFonts w:eastAsia="標楷體" w:hint="eastAsia"/>
          <w:color w:val="000000"/>
          <w:sz w:val="28"/>
          <w:szCs w:val="28"/>
        </w:rPr>
        <w:t>生命科學館四樓</w:t>
      </w:r>
      <w:r>
        <w:rPr>
          <w:rFonts w:eastAsia="標楷體" w:hint="eastAsia"/>
          <w:color w:val="000000"/>
          <w:sz w:val="28"/>
          <w:szCs w:val="28"/>
        </w:rPr>
        <w:t>A25-40</w:t>
      </w:r>
      <w:r w:rsidR="00F1583B">
        <w:rPr>
          <w:rFonts w:eastAsia="標楷體" w:hint="eastAsia"/>
          <w:color w:val="000000"/>
          <w:sz w:val="28"/>
          <w:szCs w:val="28"/>
        </w:rPr>
        <w:t>3</w:t>
      </w:r>
      <w:r>
        <w:rPr>
          <w:rFonts w:eastAsia="標楷體" w:hint="eastAsia"/>
          <w:color w:val="000000"/>
          <w:sz w:val="28"/>
          <w:szCs w:val="28"/>
        </w:rPr>
        <w:t>室</w:t>
      </w:r>
    </w:p>
    <w:p w:rsidR="009851E6" w:rsidRPr="00B413D2" w:rsidRDefault="009851E6" w:rsidP="00C274AD">
      <w:pPr>
        <w:spacing w:line="500" w:lineRule="exact"/>
        <w:ind w:left="420" w:hangingChars="150" w:hanging="420"/>
        <w:rPr>
          <w:rFonts w:eastAsia="標楷體"/>
          <w:color w:val="000000"/>
          <w:sz w:val="28"/>
          <w:szCs w:val="28"/>
        </w:rPr>
      </w:pPr>
    </w:p>
    <w:p w:rsidR="00633775" w:rsidRPr="00B413D2" w:rsidRDefault="00633775"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【使用準備須知】</w:t>
      </w:r>
    </w:p>
    <w:p w:rsidR="009851E6" w:rsidRPr="009851E6" w:rsidRDefault="009851E6" w:rsidP="009851E6">
      <w:pPr>
        <w:spacing w:line="500" w:lineRule="exact"/>
        <w:ind w:left="420" w:hangingChars="150" w:hanging="420"/>
        <w:jc w:val="both"/>
        <w:rPr>
          <w:rFonts w:eastAsia="標楷體"/>
          <w:color w:val="000000"/>
          <w:sz w:val="28"/>
          <w:szCs w:val="28"/>
        </w:rPr>
      </w:pPr>
      <w:r w:rsidRPr="009851E6">
        <w:rPr>
          <w:rFonts w:eastAsia="標楷體" w:hint="eastAsia"/>
          <w:color w:val="000000"/>
          <w:sz w:val="28"/>
          <w:szCs w:val="28"/>
        </w:rPr>
        <w:t>儀器使用規定：</w:t>
      </w:r>
    </w:p>
    <w:p w:rsidR="009851E6" w:rsidRPr="009851E6" w:rsidRDefault="009851E6" w:rsidP="009851E6">
      <w:pPr>
        <w:spacing w:line="500" w:lineRule="exact"/>
        <w:ind w:left="420" w:hangingChars="150" w:hanging="420"/>
        <w:jc w:val="both"/>
        <w:rPr>
          <w:rFonts w:eastAsia="標楷體"/>
          <w:color w:val="000000"/>
          <w:sz w:val="28"/>
          <w:szCs w:val="28"/>
        </w:rPr>
      </w:pPr>
      <w:r w:rsidRPr="009851E6">
        <w:rPr>
          <w:rFonts w:eastAsia="標楷體" w:hint="eastAsia"/>
          <w:color w:val="000000"/>
          <w:sz w:val="28"/>
          <w:szCs w:val="28"/>
        </w:rPr>
        <w:t xml:space="preserve">1. </w:t>
      </w:r>
      <w:r w:rsidRPr="009851E6">
        <w:rPr>
          <w:rFonts w:eastAsia="標楷體" w:hint="eastAsia"/>
          <w:color w:val="000000"/>
          <w:sz w:val="28"/>
          <w:szCs w:val="28"/>
        </w:rPr>
        <w:t>使用者需經管理單位之專業技術人員認可後，方可使用。</w:t>
      </w:r>
    </w:p>
    <w:p w:rsidR="009851E6" w:rsidRPr="009851E6" w:rsidRDefault="009851E6" w:rsidP="009851E6">
      <w:pPr>
        <w:spacing w:line="500" w:lineRule="exact"/>
        <w:ind w:left="420" w:hangingChars="150" w:hanging="420"/>
        <w:jc w:val="both"/>
        <w:rPr>
          <w:rFonts w:eastAsia="標楷體"/>
          <w:color w:val="000000"/>
          <w:sz w:val="28"/>
          <w:szCs w:val="28"/>
        </w:rPr>
      </w:pPr>
      <w:r w:rsidRPr="009851E6">
        <w:rPr>
          <w:rFonts w:eastAsia="標楷體" w:hint="eastAsia"/>
          <w:color w:val="000000"/>
          <w:sz w:val="28"/>
          <w:szCs w:val="28"/>
        </w:rPr>
        <w:t xml:space="preserve">2. </w:t>
      </w:r>
      <w:r w:rsidRPr="009851E6">
        <w:rPr>
          <w:rFonts w:eastAsia="標楷體" w:hint="eastAsia"/>
          <w:color w:val="000000"/>
          <w:sz w:val="28"/>
          <w:szCs w:val="28"/>
        </w:rPr>
        <w:t>欲使用本儀器需一週前提出申請，填寫申請表並據實申報樣品種類及性質。</w:t>
      </w:r>
    </w:p>
    <w:p w:rsidR="009851E6" w:rsidRPr="009851E6" w:rsidRDefault="009851E6" w:rsidP="009851E6">
      <w:pPr>
        <w:spacing w:line="500" w:lineRule="exact"/>
        <w:ind w:left="420" w:hangingChars="150" w:hanging="420"/>
        <w:jc w:val="both"/>
        <w:rPr>
          <w:rFonts w:eastAsia="標楷體"/>
          <w:color w:val="000000"/>
          <w:sz w:val="28"/>
          <w:szCs w:val="28"/>
        </w:rPr>
      </w:pPr>
      <w:r w:rsidRPr="009851E6">
        <w:rPr>
          <w:rFonts w:eastAsia="標楷體" w:hint="eastAsia"/>
          <w:color w:val="000000"/>
          <w:sz w:val="28"/>
          <w:szCs w:val="28"/>
        </w:rPr>
        <w:t xml:space="preserve">3. </w:t>
      </w:r>
      <w:r w:rsidRPr="009851E6">
        <w:rPr>
          <w:rFonts w:eastAsia="標楷體" w:hint="eastAsia"/>
          <w:color w:val="000000"/>
          <w:sz w:val="28"/>
          <w:szCs w:val="28"/>
        </w:rPr>
        <w:t>使用者需自行準備樣品及使用後廢棄溶劑及樣品自行負責處理。操作時如有問題，必須立即向管理單位及管理者反應。若因操作不當造成儀器損壞者，需負擔維修費用。</w:t>
      </w:r>
    </w:p>
    <w:p w:rsidR="009851E6" w:rsidRPr="009851E6" w:rsidRDefault="009851E6" w:rsidP="009851E6">
      <w:pPr>
        <w:spacing w:line="500" w:lineRule="exact"/>
        <w:ind w:left="420" w:hangingChars="150" w:hanging="420"/>
        <w:jc w:val="both"/>
        <w:rPr>
          <w:rFonts w:eastAsia="標楷體"/>
          <w:color w:val="000000"/>
          <w:sz w:val="28"/>
          <w:szCs w:val="28"/>
        </w:rPr>
      </w:pPr>
      <w:r w:rsidRPr="009851E6">
        <w:rPr>
          <w:rFonts w:eastAsia="標楷體" w:hint="eastAsia"/>
          <w:color w:val="000000"/>
          <w:sz w:val="28"/>
          <w:szCs w:val="28"/>
        </w:rPr>
        <w:t xml:space="preserve">4. </w:t>
      </w:r>
      <w:r w:rsidRPr="009851E6">
        <w:rPr>
          <w:rFonts w:eastAsia="標楷體" w:hint="eastAsia"/>
          <w:color w:val="000000"/>
          <w:sz w:val="28"/>
          <w:szCs w:val="28"/>
        </w:rPr>
        <w:t>申請者需自行準備欲分析之檢品，自備層析管柱</w:t>
      </w:r>
      <w:r w:rsidRPr="009851E6">
        <w:rPr>
          <w:rFonts w:eastAsia="標楷體" w:hint="eastAsia"/>
          <w:color w:val="000000"/>
          <w:sz w:val="28"/>
          <w:szCs w:val="28"/>
        </w:rPr>
        <w:t>(guard and analytical column)</w:t>
      </w:r>
      <w:r w:rsidRPr="009851E6">
        <w:rPr>
          <w:rFonts w:eastAsia="標楷體" w:hint="eastAsia"/>
          <w:color w:val="000000"/>
          <w:sz w:val="28"/>
          <w:szCs w:val="28"/>
        </w:rPr>
        <w:t>、</w:t>
      </w:r>
      <w:r w:rsidRPr="009851E6">
        <w:rPr>
          <w:rFonts w:eastAsia="標楷體" w:hint="eastAsia"/>
          <w:color w:val="000000"/>
          <w:sz w:val="28"/>
          <w:szCs w:val="28"/>
        </w:rPr>
        <w:t>HPLC</w:t>
      </w:r>
      <w:r w:rsidRPr="009851E6">
        <w:rPr>
          <w:rFonts w:eastAsia="標楷體" w:hint="eastAsia"/>
          <w:color w:val="000000"/>
          <w:sz w:val="28"/>
          <w:szCs w:val="28"/>
        </w:rPr>
        <w:t>級移動相溶媒、樣品注射針、相關清洗溶媒、樣品瓶，層析條件需自行調整設定，廢液請自行帶回處理。</w:t>
      </w:r>
    </w:p>
    <w:p w:rsidR="009851E6" w:rsidRPr="009851E6" w:rsidRDefault="009851E6" w:rsidP="009851E6">
      <w:pPr>
        <w:spacing w:line="500" w:lineRule="exact"/>
        <w:ind w:left="420" w:hangingChars="150" w:hanging="420"/>
        <w:jc w:val="both"/>
        <w:rPr>
          <w:rFonts w:eastAsia="標楷體"/>
          <w:color w:val="000000"/>
          <w:sz w:val="28"/>
          <w:szCs w:val="28"/>
        </w:rPr>
      </w:pPr>
      <w:r w:rsidRPr="009851E6">
        <w:rPr>
          <w:rFonts w:eastAsia="標楷體" w:hint="eastAsia"/>
          <w:color w:val="000000"/>
          <w:sz w:val="28"/>
          <w:szCs w:val="28"/>
        </w:rPr>
        <w:t xml:space="preserve">5. </w:t>
      </w:r>
      <w:r w:rsidRPr="009851E6">
        <w:rPr>
          <w:rFonts w:eastAsia="標楷體" w:hint="eastAsia"/>
          <w:color w:val="000000"/>
          <w:sz w:val="28"/>
          <w:szCs w:val="28"/>
        </w:rPr>
        <w:t>研究生需經指導教授同意始可預約使用，指導教授需負擔相關費用與責任。</w:t>
      </w:r>
    </w:p>
    <w:p w:rsidR="00C274AD" w:rsidRPr="00B413D2" w:rsidRDefault="009851E6" w:rsidP="009851E6">
      <w:pPr>
        <w:spacing w:line="500" w:lineRule="exact"/>
        <w:ind w:left="420" w:hangingChars="150" w:hanging="420"/>
        <w:jc w:val="both"/>
        <w:rPr>
          <w:rFonts w:eastAsia="標楷體"/>
          <w:color w:val="000000"/>
          <w:sz w:val="28"/>
          <w:szCs w:val="28"/>
        </w:rPr>
      </w:pPr>
      <w:r w:rsidRPr="009851E6">
        <w:rPr>
          <w:rFonts w:eastAsia="標楷體" w:hint="eastAsia"/>
          <w:color w:val="000000"/>
          <w:sz w:val="28"/>
          <w:szCs w:val="28"/>
        </w:rPr>
        <w:t xml:space="preserve">6. </w:t>
      </w:r>
      <w:r w:rsidRPr="009851E6">
        <w:rPr>
          <w:rFonts w:eastAsia="標楷體" w:hint="eastAsia"/>
          <w:color w:val="000000"/>
          <w:sz w:val="28"/>
          <w:szCs w:val="28"/>
        </w:rPr>
        <w:t>若因個人不遵守使用規則、操作不當，致影響他人實驗者，將停止使用本儀器三個月。</w:t>
      </w:r>
    </w:p>
    <w:p w:rsidR="00C274AD" w:rsidRPr="00B413D2" w:rsidRDefault="00C274AD" w:rsidP="00C274AD">
      <w:pPr>
        <w:spacing w:line="500" w:lineRule="exact"/>
        <w:ind w:left="420" w:hangingChars="150" w:hanging="420"/>
        <w:rPr>
          <w:rFonts w:eastAsia="標楷體"/>
          <w:color w:val="000000"/>
          <w:sz w:val="28"/>
          <w:szCs w:val="28"/>
        </w:rPr>
      </w:pPr>
    </w:p>
    <w:p w:rsidR="00633775" w:rsidRPr="00B413D2" w:rsidRDefault="005B09D9" w:rsidP="00C274AD">
      <w:pPr>
        <w:spacing w:line="500" w:lineRule="exact"/>
        <w:ind w:left="420" w:hangingChars="150" w:hanging="420"/>
        <w:rPr>
          <w:rFonts w:eastAsia="標楷體"/>
          <w:color w:val="000000"/>
          <w:sz w:val="28"/>
          <w:szCs w:val="28"/>
        </w:rPr>
      </w:pPr>
      <w:r w:rsidRPr="00B413D2">
        <w:rPr>
          <w:rFonts w:eastAsia="標楷體"/>
          <w:color w:val="000000"/>
          <w:sz w:val="28"/>
          <w:szCs w:val="28"/>
        </w:rPr>
        <w:t>【其他】</w:t>
      </w:r>
    </w:p>
    <w:p w:rsidR="002F2858" w:rsidRPr="00B413D2" w:rsidRDefault="00633775" w:rsidP="00C274AD">
      <w:pPr>
        <w:spacing w:line="500" w:lineRule="exact"/>
        <w:rPr>
          <w:rFonts w:eastAsia="標楷體"/>
          <w:color w:val="000000"/>
          <w:sz w:val="28"/>
          <w:szCs w:val="28"/>
        </w:rPr>
      </w:pPr>
      <w:r w:rsidRPr="00B413D2">
        <w:rPr>
          <w:rFonts w:eastAsia="標楷體"/>
          <w:color w:val="000000"/>
          <w:sz w:val="28"/>
          <w:szCs w:val="28"/>
        </w:rPr>
        <w:t>1.</w:t>
      </w:r>
      <w:r w:rsidR="007C1C70">
        <w:rPr>
          <w:rFonts w:eastAsia="標楷體" w:hint="eastAsia"/>
          <w:color w:val="000000"/>
          <w:sz w:val="28"/>
          <w:szCs w:val="28"/>
        </w:rPr>
        <w:t xml:space="preserve"> </w:t>
      </w:r>
      <w:r w:rsidR="007C1C70">
        <w:rPr>
          <w:rFonts w:eastAsia="標楷體" w:hint="eastAsia"/>
          <w:color w:val="000000"/>
          <w:sz w:val="28"/>
          <w:szCs w:val="28"/>
        </w:rPr>
        <w:t>樣品需回收時，請註明並限定時間取回。</w:t>
      </w:r>
    </w:p>
    <w:p w:rsidR="00F1583B" w:rsidRPr="00B413D2" w:rsidRDefault="007C1C70" w:rsidP="00C274AD">
      <w:pPr>
        <w:spacing w:line="500" w:lineRule="exact"/>
        <w:rPr>
          <w:rFonts w:eastAsia="標楷體"/>
          <w:color w:val="000000"/>
          <w:sz w:val="28"/>
          <w:szCs w:val="28"/>
        </w:rPr>
      </w:pPr>
      <w:r>
        <w:rPr>
          <w:rFonts w:eastAsia="標楷體" w:hint="eastAsia"/>
          <w:noProof/>
          <w:color w:val="000000"/>
          <w:sz w:val="28"/>
          <w:szCs w:val="28"/>
        </w:rPr>
        <w:drawing>
          <wp:anchor distT="0" distB="0" distL="114300" distR="114300" simplePos="0" relativeHeight="251657216" behindDoc="0" locked="0" layoutInCell="1" allowOverlap="1" wp14:anchorId="794D3783" wp14:editId="2257A6D6">
            <wp:simplePos x="0" y="0"/>
            <wp:positionH relativeFrom="column">
              <wp:posOffset>79375</wp:posOffset>
            </wp:positionH>
            <wp:positionV relativeFrom="paragraph">
              <wp:posOffset>370205</wp:posOffset>
            </wp:positionV>
            <wp:extent cx="5915025" cy="3211195"/>
            <wp:effectExtent l="0" t="0" r="9525" b="825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81.JPG"/>
                    <pic:cNvPicPr/>
                  </pic:nvPicPr>
                  <pic:blipFill rotWithShape="1">
                    <a:blip r:embed="rId7" cstate="print">
                      <a:extLst>
                        <a:ext uri="{28A0092B-C50C-407E-A947-70E740481C1C}">
                          <a14:useLocalDpi xmlns:a14="http://schemas.microsoft.com/office/drawing/2010/main" val="0"/>
                        </a:ext>
                      </a:extLst>
                    </a:blip>
                    <a:srcRect t="15618" b="11988"/>
                    <a:stretch/>
                  </pic:blipFill>
                  <pic:spPr bwMode="auto">
                    <a:xfrm>
                      <a:off x="0" y="0"/>
                      <a:ext cx="5915025" cy="3211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05B3" w:rsidRPr="00B413D2">
        <w:rPr>
          <w:rFonts w:eastAsia="標楷體"/>
          <w:color w:val="000000"/>
          <w:sz w:val="28"/>
          <w:szCs w:val="28"/>
        </w:rPr>
        <w:t>【</w:t>
      </w:r>
      <w:r w:rsidR="009171F2" w:rsidRPr="00B413D2">
        <w:rPr>
          <w:rFonts w:eastAsia="標楷體"/>
          <w:color w:val="000000"/>
          <w:sz w:val="28"/>
          <w:szCs w:val="28"/>
        </w:rPr>
        <w:t>儀器之</w:t>
      </w:r>
      <w:r w:rsidR="009171F2" w:rsidRPr="00B413D2">
        <w:rPr>
          <w:rFonts w:eastAsia="標楷體"/>
          <w:color w:val="000000"/>
          <w:sz w:val="28"/>
          <w:szCs w:val="28"/>
        </w:rPr>
        <w:t>JPG</w:t>
      </w:r>
      <w:r w:rsidR="009171F2" w:rsidRPr="00B413D2">
        <w:rPr>
          <w:rFonts w:eastAsia="標楷體"/>
          <w:color w:val="000000"/>
          <w:sz w:val="28"/>
          <w:szCs w:val="28"/>
        </w:rPr>
        <w:t>圖檔</w:t>
      </w:r>
      <w:r w:rsidR="005005B3" w:rsidRPr="00B413D2">
        <w:rPr>
          <w:rFonts w:eastAsia="標楷體"/>
          <w:color w:val="000000"/>
          <w:sz w:val="28"/>
          <w:szCs w:val="28"/>
        </w:rPr>
        <w:t>】</w:t>
      </w:r>
      <w:r w:rsidR="009171F2" w:rsidRPr="00B413D2">
        <w:rPr>
          <w:rFonts w:eastAsia="標楷體"/>
          <w:color w:val="000000"/>
          <w:sz w:val="28"/>
          <w:szCs w:val="28"/>
        </w:rPr>
        <w:t>（請以</w:t>
      </w:r>
      <w:r w:rsidR="009171F2" w:rsidRPr="00B413D2">
        <w:rPr>
          <w:rFonts w:eastAsia="標楷體"/>
          <w:b/>
          <w:color w:val="FF0000"/>
          <w:sz w:val="28"/>
          <w:szCs w:val="28"/>
          <w:u w:val="single"/>
        </w:rPr>
        <w:t>解析度</w:t>
      </w:r>
      <w:r w:rsidR="008E356E" w:rsidRPr="00B413D2">
        <w:rPr>
          <w:rFonts w:eastAsia="標楷體"/>
          <w:b/>
          <w:color w:val="FF0000"/>
          <w:sz w:val="28"/>
          <w:szCs w:val="28"/>
          <w:u w:val="single"/>
        </w:rPr>
        <w:t>1</w:t>
      </w:r>
      <w:r w:rsidR="008E356E" w:rsidRPr="00B413D2">
        <w:rPr>
          <w:rFonts w:eastAsia="標楷體"/>
          <w:b/>
          <w:color w:val="FF0000"/>
          <w:sz w:val="28"/>
          <w:szCs w:val="28"/>
          <w:u w:val="single"/>
        </w:rPr>
        <w:t>千</w:t>
      </w:r>
      <w:r w:rsidR="00C13AC5" w:rsidRPr="00B413D2">
        <w:rPr>
          <w:rFonts w:eastAsia="標楷體"/>
          <w:b/>
          <w:color w:val="FF0000"/>
          <w:sz w:val="28"/>
          <w:szCs w:val="28"/>
          <w:u w:val="single"/>
        </w:rPr>
        <w:t>萬畫素</w:t>
      </w:r>
      <w:r w:rsidR="009171F2" w:rsidRPr="00B413D2">
        <w:rPr>
          <w:rFonts w:eastAsia="標楷體"/>
          <w:b/>
          <w:color w:val="FF0000"/>
          <w:sz w:val="28"/>
          <w:szCs w:val="28"/>
          <w:u w:val="single"/>
        </w:rPr>
        <w:t>以上</w:t>
      </w:r>
      <w:r w:rsidR="009171F2" w:rsidRPr="00B413D2">
        <w:rPr>
          <w:rFonts w:eastAsia="標楷體"/>
          <w:color w:val="000000"/>
          <w:sz w:val="28"/>
          <w:szCs w:val="28"/>
        </w:rPr>
        <w:t>為佳）</w:t>
      </w:r>
    </w:p>
    <w:sectPr w:rsidR="00F1583B" w:rsidRPr="00B413D2" w:rsidSect="0083137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61" w:rsidRDefault="00350961" w:rsidP="008E356E">
      <w:r>
        <w:separator/>
      </w:r>
    </w:p>
  </w:endnote>
  <w:endnote w:type="continuationSeparator" w:id="0">
    <w:p w:rsidR="00350961" w:rsidRDefault="00350961" w:rsidP="008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61" w:rsidRDefault="00350961" w:rsidP="008E356E">
      <w:r>
        <w:separator/>
      </w:r>
    </w:p>
  </w:footnote>
  <w:footnote w:type="continuationSeparator" w:id="0">
    <w:p w:rsidR="00350961" w:rsidRDefault="00350961" w:rsidP="008E3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310"/>
    <w:multiLevelType w:val="hybridMultilevel"/>
    <w:tmpl w:val="05E81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F12175"/>
    <w:multiLevelType w:val="hybridMultilevel"/>
    <w:tmpl w:val="2C0E7786"/>
    <w:lvl w:ilvl="0" w:tplc="0B6A1E2E">
      <w:start w:val="1"/>
      <w:numFmt w:val="decimal"/>
      <w:lvlText w:val="%1."/>
      <w:lvlJc w:val="left"/>
      <w:pPr>
        <w:tabs>
          <w:tab w:val="num" w:pos="525"/>
        </w:tabs>
        <w:ind w:left="525" w:hanging="360"/>
      </w:pPr>
      <w:rPr>
        <w:rFonts w:hint="default"/>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E"/>
    <w:rsid w:val="00004D6D"/>
    <w:rsid w:val="0001732C"/>
    <w:rsid w:val="0003437F"/>
    <w:rsid w:val="000A691B"/>
    <w:rsid w:val="000C104A"/>
    <w:rsid w:val="000D2945"/>
    <w:rsid w:val="000D658F"/>
    <w:rsid w:val="000D6CE3"/>
    <w:rsid w:val="00107F57"/>
    <w:rsid w:val="001837EF"/>
    <w:rsid w:val="001B52B1"/>
    <w:rsid w:val="001C0024"/>
    <w:rsid w:val="001C2CF9"/>
    <w:rsid w:val="001C6528"/>
    <w:rsid w:val="001E0CA1"/>
    <w:rsid w:val="001E202E"/>
    <w:rsid w:val="0022101D"/>
    <w:rsid w:val="00225E0E"/>
    <w:rsid w:val="002277F9"/>
    <w:rsid w:val="00230053"/>
    <w:rsid w:val="00264670"/>
    <w:rsid w:val="00296DC8"/>
    <w:rsid w:val="002A1CFA"/>
    <w:rsid w:val="002A24C5"/>
    <w:rsid w:val="002B5265"/>
    <w:rsid w:val="002D1D83"/>
    <w:rsid w:val="002D426B"/>
    <w:rsid w:val="002F2858"/>
    <w:rsid w:val="00327914"/>
    <w:rsid w:val="00335034"/>
    <w:rsid w:val="00350961"/>
    <w:rsid w:val="003622C9"/>
    <w:rsid w:val="0036593E"/>
    <w:rsid w:val="00394938"/>
    <w:rsid w:val="003D4184"/>
    <w:rsid w:val="003D470C"/>
    <w:rsid w:val="003D54D9"/>
    <w:rsid w:val="003D7E22"/>
    <w:rsid w:val="004412CE"/>
    <w:rsid w:val="00482C10"/>
    <w:rsid w:val="00490DCF"/>
    <w:rsid w:val="004C6FB3"/>
    <w:rsid w:val="004D02DD"/>
    <w:rsid w:val="004D5B0E"/>
    <w:rsid w:val="005005B3"/>
    <w:rsid w:val="00503A44"/>
    <w:rsid w:val="00545D4A"/>
    <w:rsid w:val="00551FB0"/>
    <w:rsid w:val="00584D32"/>
    <w:rsid w:val="005B09D9"/>
    <w:rsid w:val="005C6610"/>
    <w:rsid w:val="005D12D9"/>
    <w:rsid w:val="005E2092"/>
    <w:rsid w:val="005E428F"/>
    <w:rsid w:val="005F3CAB"/>
    <w:rsid w:val="00607875"/>
    <w:rsid w:val="00620C09"/>
    <w:rsid w:val="00633775"/>
    <w:rsid w:val="00673578"/>
    <w:rsid w:val="0067567C"/>
    <w:rsid w:val="00680C99"/>
    <w:rsid w:val="006A0AB3"/>
    <w:rsid w:val="006A0DD5"/>
    <w:rsid w:val="006A1C2B"/>
    <w:rsid w:val="006A554C"/>
    <w:rsid w:val="007057DC"/>
    <w:rsid w:val="00714565"/>
    <w:rsid w:val="007337BA"/>
    <w:rsid w:val="00733EC7"/>
    <w:rsid w:val="0075693E"/>
    <w:rsid w:val="007625F8"/>
    <w:rsid w:val="00770AF4"/>
    <w:rsid w:val="00796F9D"/>
    <w:rsid w:val="007C1C70"/>
    <w:rsid w:val="007F624E"/>
    <w:rsid w:val="007F7FD7"/>
    <w:rsid w:val="00805BB0"/>
    <w:rsid w:val="00831379"/>
    <w:rsid w:val="00896298"/>
    <w:rsid w:val="008A4EF7"/>
    <w:rsid w:val="008D38E7"/>
    <w:rsid w:val="008E356E"/>
    <w:rsid w:val="00912BB6"/>
    <w:rsid w:val="009171F2"/>
    <w:rsid w:val="00945D88"/>
    <w:rsid w:val="00955323"/>
    <w:rsid w:val="00957EAB"/>
    <w:rsid w:val="00973D3F"/>
    <w:rsid w:val="00974DDB"/>
    <w:rsid w:val="009851E6"/>
    <w:rsid w:val="009856E8"/>
    <w:rsid w:val="00993E4E"/>
    <w:rsid w:val="00997D54"/>
    <w:rsid w:val="009A44E1"/>
    <w:rsid w:val="009C4853"/>
    <w:rsid w:val="009E76A7"/>
    <w:rsid w:val="009F1438"/>
    <w:rsid w:val="009F6AA5"/>
    <w:rsid w:val="00A91788"/>
    <w:rsid w:val="00AA098A"/>
    <w:rsid w:val="00AB7683"/>
    <w:rsid w:val="00AC0970"/>
    <w:rsid w:val="00AC3546"/>
    <w:rsid w:val="00AC44D8"/>
    <w:rsid w:val="00B076B3"/>
    <w:rsid w:val="00B413D2"/>
    <w:rsid w:val="00B51DCF"/>
    <w:rsid w:val="00BA0055"/>
    <w:rsid w:val="00BB3FBE"/>
    <w:rsid w:val="00BC0A66"/>
    <w:rsid w:val="00BC5FD5"/>
    <w:rsid w:val="00BC6992"/>
    <w:rsid w:val="00BE3411"/>
    <w:rsid w:val="00BE7B68"/>
    <w:rsid w:val="00C07858"/>
    <w:rsid w:val="00C13AC5"/>
    <w:rsid w:val="00C15FD4"/>
    <w:rsid w:val="00C274AD"/>
    <w:rsid w:val="00C325CE"/>
    <w:rsid w:val="00CE1E68"/>
    <w:rsid w:val="00D20CF1"/>
    <w:rsid w:val="00D6704B"/>
    <w:rsid w:val="00D9580E"/>
    <w:rsid w:val="00D965DB"/>
    <w:rsid w:val="00DC3F69"/>
    <w:rsid w:val="00DD1C19"/>
    <w:rsid w:val="00DD3ECE"/>
    <w:rsid w:val="00E56239"/>
    <w:rsid w:val="00E62F25"/>
    <w:rsid w:val="00EB5D74"/>
    <w:rsid w:val="00EB7FCE"/>
    <w:rsid w:val="00F013FB"/>
    <w:rsid w:val="00F07CA2"/>
    <w:rsid w:val="00F1583B"/>
    <w:rsid w:val="00F169E3"/>
    <w:rsid w:val="00F416F1"/>
    <w:rsid w:val="00F5769F"/>
    <w:rsid w:val="00F71180"/>
    <w:rsid w:val="00F847FB"/>
    <w:rsid w:val="00F9613A"/>
    <w:rsid w:val="00FB41B3"/>
    <w:rsid w:val="00FD555E"/>
    <w:rsid w:val="00FE0801"/>
    <w:rsid w:val="00FE49A3"/>
    <w:rsid w:val="00FE5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1B509-5CF2-46C9-B710-98CC3CA5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775"/>
    <w:pPr>
      <w:tabs>
        <w:tab w:val="center" w:pos="4153"/>
        <w:tab w:val="right" w:pos="8306"/>
      </w:tabs>
      <w:snapToGrid w:val="0"/>
    </w:pPr>
    <w:rPr>
      <w:sz w:val="20"/>
      <w:szCs w:val="20"/>
    </w:rPr>
  </w:style>
  <w:style w:type="character" w:styleId="a4">
    <w:name w:val="Hyperlink"/>
    <w:basedOn w:val="a0"/>
    <w:rsid w:val="00DD3ECE"/>
    <w:rPr>
      <w:strike w:val="0"/>
      <w:dstrike w:val="0"/>
      <w:color w:val="666666"/>
      <w:u w:val="none"/>
      <w:effect w:val="none"/>
    </w:rPr>
  </w:style>
  <w:style w:type="paragraph" w:styleId="a5">
    <w:name w:val="Date"/>
    <w:basedOn w:val="a"/>
    <w:next w:val="a"/>
    <w:rsid w:val="00E62F25"/>
    <w:pPr>
      <w:jc w:val="right"/>
    </w:pPr>
  </w:style>
  <w:style w:type="paragraph" w:styleId="a6">
    <w:name w:val="footer"/>
    <w:basedOn w:val="a"/>
    <w:link w:val="a7"/>
    <w:rsid w:val="008E356E"/>
    <w:pPr>
      <w:tabs>
        <w:tab w:val="center" w:pos="4153"/>
        <w:tab w:val="right" w:pos="8306"/>
      </w:tabs>
      <w:snapToGrid w:val="0"/>
    </w:pPr>
    <w:rPr>
      <w:sz w:val="20"/>
      <w:szCs w:val="20"/>
    </w:rPr>
  </w:style>
  <w:style w:type="character" w:customStyle="1" w:styleId="a7">
    <w:name w:val="頁尾 字元"/>
    <w:basedOn w:val="a0"/>
    <w:link w:val="a6"/>
    <w:rsid w:val="008E356E"/>
    <w:rPr>
      <w:kern w:val="2"/>
    </w:rPr>
  </w:style>
  <w:style w:type="paragraph" w:styleId="a8">
    <w:name w:val="List Paragraph"/>
    <w:basedOn w:val="a"/>
    <w:uiPriority w:val="34"/>
    <w:qFormat/>
    <w:rsid w:val="00B413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ncyu</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cc</dc:creator>
  <cp:keywords/>
  <dc:description/>
  <cp:lastModifiedBy>user</cp:lastModifiedBy>
  <cp:revision>2</cp:revision>
  <cp:lastPrinted>2019-06-08T02:45:00Z</cp:lastPrinted>
  <dcterms:created xsi:type="dcterms:W3CDTF">2019-06-10T00:57:00Z</dcterms:created>
  <dcterms:modified xsi:type="dcterms:W3CDTF">2019-06-10T00:57:00Z</dcterms:modified>
</cp:coreProperties>
</file>