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EB" w:rsidRDefault="00A95CEB" w:rsidP="00A95CEB">
      <w:pPr>
        <w:pStyle w:val="a3"/>
        <w:jc w:val="center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國立嘉義大學動物科學系</w:t>
      </w:r>
      <w:r w:rsidR="00C02523">
        <w:rPr>
          <w:b/>
          <w:color w:val="000000"/>
          <w:szCs w:val="32"/>
        </w:rPr>
        <w:t>10</w:t>
      </w:r>
      <w:r w:rsidR="003C2AA7">
        <w:rPr>
          <w:rFonts w:hint="eastAsia"/>
          <w:b/>
          <w:color w:val="000000"/>
          <w:szCs w:val="32"/>
        </w:rPr>
        <w:t>5</w:t>
      </w:r>
      <w:r w:rsidR="00E279AB">
        <w:rPr>
          <w:rFonts w:hint="eastAsia"/>
          <w:b/>
          <w:color w:val="000000"/>
          <w:szCs w:val="32"/>
        </w:rPr>
        <w:t>學年</w:t>
      </w:r>
      <w:r>
        <w:rPr>
          <w:rFonts w:hint="eastAsia"/>
          <w:b/>
          <w:color w:val="000000"/>
          <w:szCs w:val="32"/>
        </w:rPr>
        <w:t>第</w:t>
      </w:r>
      <w:r w:rsidR="00E279AB">
        <w:rPr>
          <w:rFonts w:hint="eastAsia"/>
          <w:b/>
          <w:color w:val="000000"/>
          <w:szCs w:val="32"/>
        </w:rPr>
        <w:t>5</w:t>
      </w:r>
      <w:r w:rsidR="00C36234">
        <w:rPr>
          <w:rFonts w:hint="eastAsia"/>
          <w:b/>
          <w:color w:val="000000"/>
          <w:szCs w:val="32"/>
        </w:rPr>
        <w:t>次系所務會議</w:t>
      </w:r>
      <w:r w:rsidR="00104664">
        <w:rPr>
          <w:rFonts w:hint="eastAsia"/>
          <w:b/>
          <w:color w:val="000000"/>
          <w:szCs w:val="32"/>
        </w:rPr>
        <w:t>暨第</w:t>
      </w:r>
      <w:r w:rsidR="00104664">
        <w:rPr>
          <w:rFonts w:hint="eastAsia"/>
          <w:b/>
          <w:color w:val="000000"/>
          <w:szCs w:val="32"/>
        </w:rPr>
        <w:t>4</w:t>
      </w:r>
      <w:r w:rsidR="00104664">
        <w:rPr>
          <w:rFonts w:hint="eastAsia"/>
          <w:b/>
          <w:color w:val="000000"/>
          <w:szCs w:val="32"/>
        </w:rPr>
        <w:t>次系教評會</w:t>
      </w:r>
      <w:r w:rsidR="00C36234">
        <w:rPr>
          <w:rFonts w:hint="eastAsia"/>
          <w:b/>
          <w:color w:val="000000"/>
          <w:szCs w:val="32"/>
        </w:rPr>
        <w:t>紀錄</w:t>
      </w:r>
    </w:p>
    <w:p w:rsidR="00A95CEB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時間：</w:t>
      </w:r>
      <w:r>
        <w:rPr>
          <w:rFonts w:eastAsia="標楷體"/>
          <w:b/>
          <w:color w:val="000000"/>
          <w:sz w:val="28"/>
          <w:szCs w:val="28"/>
        </w:rPr>
        <w:t>10</w:t>
      </w:r>
      <w:r w:rsidR="001C5309">
        <w:rPr>
          <w:rFonts w:eastAsia="標楷體" w:hint="eastAsia"/>
          <w:b/>
          <w:color w:val="000000"/>
          <w:sz w:val="28"/>
          <w:szCs w:val="28"/>
        </w:rPr>
        <w:t>6</w:t>
      </w:r>
      <w:r>
        <w:rPr>
          <w:rFonts w:eastAsia="標楷體" w:hint="eastAsia"/>
          <w:b/>
          <w:color w:val="000000"/>
          <w:sz w:val="28"/>
          <w:szCs w:val="28"/>
        </w:rPr>
        <w:t>年</w:t>
      </w:r>
      <w:r w:rsidR="001C5309">
        <w:rPr>
          <w:rFonts w:eastAsia="標楷體" w:hint="eastAsia"/>
          <w:b/>
          <w:color w:val="000000"/>
          <w:sz w:val="28"/>
          <w:szCs w:val="28"/>
        </w:rPr>
        <w:t>03</w:t>
      </w:r>
      <w:r>
        <w:rPr>
          <w:rFonts w:eastAsia="標楷體" w:hint="eastAsia"/>
          <w:b/>
          <w:color w:val="000000"/>
          <w:sz w:val="28"/>
          <w:szCs w:val="28"/>
        </w:rPr>
        <w:t>月</w:t>
      </w:r>
      <w:r w:rsidR="007A78FF">
        <w:rPr>
          <w:rFonts w:eastAsia="標楷體" w:hint="eastAsia"/>
          <w:b/>
          <w:color w:val="000000"/>
          <w:sz w:val="28"/>
          <w:szCs w:val="28"/>
        </w:rPr>
        <w:t>15</w:t>
      </w:r>
      <w:r w:rsidR="00EB28EC">
        <w:rPr>
          <w:rFonts w:eastAsia="標楷體" w:hint="eastAsia"/>
          <w:b/>
          <w:color w:val="000000"/>
          <w:sz w:val="28"/>
          <w:szCs w:val="28"/>
        </w:rPr>
        <w:t>日（星期</w:t>
      </w:r>
      <w:r w:rsidR="00A37027">
        <w:rPr>
          <w:rFonts w:eastAsia="標楷體" w:hint="eastAsia"/>
          <w:b/>
          <w:color w:val="000000"/>
          <w:sz w:val="28"/>
          <w:szCs w:val="28"/>
        </w:rPr>
        <w:t>三</w:t>
      </w:r>
      <w:r>
        <w:rPr>
          <w:rFonts w:eastAsia="標楷體" w:hint="eastAsia"/>
          <w:b/>
          <w:color w:val="000000"/>
          <w:sz w:val="28"/>
          <w:szCs w:val="28"/>
        </w:rPr>
        <w:t>）上午</w:t>
      </w:r>
      <w:r w:rsidR="00494AC2">
        <w:rPr>
          <w:rFonts w:eastAsia="標楷體"/>
          <w:b/>
          <w:color w:val="000000"/>
          <w:sz w:val="28"/>
          <w:szCs w:val="28"/>
        </w:rPr>
        <w:t>1</w:t>
      </w:r>
      <w:r w:rsidR="00DD08E4">
        <w:rPr>
          <w:rFonts w:eastAsia="標楷體" w:hint="eastAsia"/>
          <w:b/>
          <w:color w:val="000000"/>
          <w:sz w:val="28"/>
          <w:szCs w:val="28"/>
        </w:rPr>
        <w:t>2</w:t>
      </w:r>
      <w:r>
        <w:rPr>
          <w:rFonts w:eastAsia="標楷體" w:hint="eastAsia"/>
          <w:b/>
          <w:color w:val="000000"/>
          <w:sz w:val="28"/>
          <w:szCs w:val="28"/>
        </w:rPr>
        <w:t>點</w:t>
      </w:r>
      <w:r w:rsidR="00DD08E4">
        <w:rPr>
          <w:rFonts w:eastAsia="標楷體" w:hint="eastAsia"/>
          <w:b/>
          <w:color w:val="000000"/>
          <w:sz w:val="28"/>
          <w:szCs w:val="28"/>
        </w:rPr>
        <w:t>1</w:t>
      </w:r>
      <w:r>
        <w:rPr>
          <w:rFonts w:eastAsia="標楷體"/>
          <w:b/>
          <w:color w:val="000000"/>
          <w:sz w:val="28"/>
          <w:szCs w:val="28"/>
        </w:rPr>
        <w:t>0</w:t>
      </w:r>
      <w:r>
        <w:rPr>
          <w:rFonts w:eastAsia="標楷體" w:hint="eastAsia"/>
          <w:b/>
          <w:color w:val="000000"/>
          <w:sz w:val="28"/>
          <w:szCs w:val="28"/>
        </w:rPr>
        <w:t>分</w:t>
      </w:r>
    </w:p>
    <w:p w:rsidR="00A95CEB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地點：本系圖書室</w:t>
      </w:r>
    </w:p>
    <w:p w:rsidR="00A95CEB" w:rsidRPr="00797556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出席人員：</w:t>
      </w:r>
      <w:r w:rsidR="003E7465">
        <w:rPr>
          <w:rFonts w:eastAsia="標楷體" w:hint="eastAsia"/>
          <w:b/>
          <w:color w:val="000000"/>
          <w:sz w:val="28"/>
          <w:szCs w:val="28"/>
        </w:rPr>
        <w:t>全體教師</w:t>
      </w:r>
    </w:p>
    <w:p w:rsidR="00A95CEB" w:rsidRPr="00797556" w:rsidRDefault="00BE4657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797556">
        <w:rPr>
          <w:rFonts w:eastAsia="標楷體"/>
          <w:b/>
          <w:color w:val="000000"/>
          <w:sz w:val="28"/>
          <w:szCs w:val="28"/>
        </w:rPr>
        <w:t>主席：吳建平</w:t>
      </w:r>
      <w:r w:rsidR="00A95CEB" w:rsidRPr="00797556">
        <w:rPr>
          <w:rFonts w:eastAsia="標楷體"/>
          <w:b/>
          <w:color w:val="000000"/>
          <w:sz w:val="28"/>
          <w:szCs w:val="28"/>
        </w:rPr>
        <w:t>主任</w:t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A95CEB" w:rsidRPr="00797556">
        <w:rPr>
          <w:rFonts w:eastAsia="標楷體"/>
          <w:b/>
          <w:color w:val="000000"/>
          <w:sz w:val="28"/>
          <w:szCs w:val="28"/>
        </w:rPr>
        <w:tab/>
      </w:r>
      <w:r w:rsidR="00EB28EC">
        <w:rPr>
          <w:rFonts w:eastAsia="標楷體"/>
          <w:b/>
          <w:color w:val="000000"/>
          <w:sz w:val="28"/>
          <w:szCs w:val="28"/>
        </w:rPr>
        <w:t>記錄：</w:t>
      </w:r>
      <w:r w:rsidR="00EB28EC">
        <w:rPr>
          <w:rFonts w:eastAsia="標楷體" w:hint="eastAsia"/>
          <w:b/>
          <w:color w:val="000000"/>
          <w:sz w:val="28"/>
          <w:szCs w:val="28"/>
        </w:rPr>
        <w:t>潘建齊</w:t>
      </w:r>
    </w:p>
    <w:p w:rsidR="00A95CEB" w:rsidRPr="00797556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797556">
        <w:rPr>
          <w:rFonts w:eastAsia="標楷體"/>
          <w:b/>
          <w:color w:val="000000"/>
          <w:sz w:val="28"/>
          <w:szCs w:val="28"/>
        </w:rPr>
        <w:t>壹、主席致詞：</w:t>
      </w:r>
    </w:p>
    <w:p w:rsidR="00A95CEB" w:rsidRPr="00797556" w:rsidRDefault="00A95CEB" w:rsidP="00E271A6">
      <w:pPr>
        <w:pStyle w:val="a4"/>
        <w:numPr>
          <w:ilvl w:val="0"/>
          <w:numId w:val="1"/>
        </w:numPr>
        <w:spacing w:line="420" w:lineRule="exact"/>
        <w:ind w:leftChars="0"/>
        <w:jc w:val="both"/>
        <w:rPr>
          <w:rFonts w:eastAsia="標楷體"/>
          <w:b/>
          <w:color w:val="000000"/>
          <w:sz w:val="28"/>
          <w:szCs w:val="28"/>
        </w:rPr>
      </w:pPr>
      <w:r w:rsidRPr="00797556">
        <w:rPr>
          <w:rFonts w:eastAsia="標楷體"/>
          <w:b/>
          <w:color w:val="000000"/>
          <w:sz w:val="28"/>
          <w:szCs w:val="28"/>
        </w:rPr>
        <w:t>報告事項：</w:t>
      </w:r>
    </w:p>
    <w:p w:rsidR="007007E6" w:rsidRPr="00384C1C" w:rsidRDefault="00A95CEB" w:rsidP="005B2BD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rPr>
          <w:rFonts w:eastAsia="標楷體"/>
          <w:color w:val="000000"/>
          <w:sz w:val="28"/>
          <w:szCs w:val="28"/>
        </w:rPr>
      </w:pPr>
      <w:r w:rsidRPr="00797556">
        <w:rPr>
          <w:rFonts w:eastAsia="標楷體"/>
          <w:b/>
          <w:color w:val="000000"/>
          <w:sz w:val="28"/>
          <w:szCs w:val="28"/>
        </w:rPr>
        <w:t>系</w:t>
      </w:r>
      <w:proofErr w:type="gramStart"/>
      <w:r w:rsidRPr="00797556">
        <w:rPr>
          <w:rFonts w:eastAsia="標楷體"/>
          <w:b/>
          <w:color w:val="000000"/>
          <w:sz w:val="28"/>
          <w:szCs w:val="28"/>
        </w:rPr>
        <w:t>務</w:t>
      </w:r>
      <w:proofErr w:type="gramEnd"/>
      <w:r w:rsidRPr="00797556">
        <w:rPr>
          <w:rFonts w:eastAsia="標楷體"/>
          <w:b/>
          <w:color w:val="000000"/>
          <w:sz w:val="28"/>
          <w:szCs w:val="28"/>
        </w:rPr>
        <w:t>報告：</w:t>
      </w:r>
    </w:p>
    <w:p w:rsidR="00DA2123" w:rsidRPr="00DA2123" w:rsidRDefault="006C5789" w:rsidP="00DA2123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全校教室及辦公室燈管全面更換為省電燈管，中走道及視聽教室</w:t>
      </w:r>
      <w:r w:rsidR="00CC0C0C">
        <w:rPr>
          <w:rFonts w:ascii="標楷體" w:eastAsia="標楷體" w:hAnsi="標楷體" w:hint="eastAsia"/>
        </w:rPr>
        <w:t>燈</w:t>
      </w:r>
      <w:r>
        <w:rPr>
          <w:rFonts w:ascii="標楷體" w:eastAsia="標楷體" w:hAnsi="標楷體" w:hint="eastAsia"/>
        </w:rPr>
        <w:t>泡亦已</w:t>
      </w:r>
      <w:r w:rsidR="00CC0C0C">
        <w:rPr>
          <w:rFonts w:ascii="標楷體" w:eastAsia="標楷體" w:hAnsi="標楷體" w:hint="eastAsia"/>
        </w:rPr>
        <w:t>全數更換</w:t>
      </w:r>
      <w:r>
        <w:rPr>
          <w:rFonts w:ascii="標楷體" w:eastAsia="標楷體" w:hAnsi="標楷體" w:hint="eastAsia"/>
        </w:rPr>
        <w:t>，並加裝感應燈泡，方便夜間出入照明。</w:t>
      </w:r>
    </w:p>
    <w:p w:rsidR="00DA2123" w:rsidRDefault="001B0736" w:rsidP="00DA2123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加工廠</w:t>
      </w:r>
      <w:r w:rsidR="008873CE">
        <w:rPr>
          <w:rFonts w:ascii="標楷體" w:eastAsia="標楷體" w:hAnsi="標楷體" w:hint="eastAsia"/>
        </w:rPr>
        <w:t>曝氣機</w:t>
      </w:r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過濾扇清洗</w:t>
      </w:r>
      <w:proofErr w:type="gramEnd"/>
      <w:r>
        <w:rPr>
          <w:rFonts w:ascii="標楷體" w:eastAsia="標楷體" w:hAnsi="標楷體" w:hint="eastAsia"/>
        </w:rPr>
        <w:t>。</w:t>
      </w:r>
      <w:r w:rsidR="006C5789">
        <w:rPr>
          <w:rFonts w:ascii="標楷體" w:eastAsia="標楷體" w:hAnsi="標楷體" w:hint="eastAsia"/>
        </w:rPr>
        <w:t>(本系加工廠汙水係</w:t>
      </w:r>
      <w:proofErr w:type="gramStart"/>
      <w:r w:rsidR="006C5789">
        <w:rPr>
          <w:rFonts w:ascii="標楷體" w:eastAsia="標楷體" w:hAnsi="標楷體" w:hint="eastAsia"/>
        </w:rPr>
        <w:t>採</w:t>
      </w:r>
      <w:proofErr w:type="gramEnd"/>
      <w:r w:rsidR="006C5789">
        <w:rPr>
          <w:rFonts w:ascii="標楷體" w:eastAsia="標楷體" w:hAnsi="標楷體" w:hint="eastAsia"/>
        </w:rPr>
        <w:t>自然溢流過濾，易堵塞，請確實做好上游雜質過濾)</w:t>
      </w:r>
    </w:p>
    <w:p w:rsidR="006C5789" w:rsidRDefault="001B0736" w:rsidP="001B0736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</w:rPr>
      </w:pPr>
      <w:r w:rsidRPr="001B0736">
        <w:rPr>
          <w:rFonts w:ascii="標楷體" w:eastAsia="標楷體" w:hAnsi="標楷體" w:hint="eastAsia"/>
        </w:rPr>
        <w:t>維修大三電腦、一樓</w:t>
      </w:r>
      <w:proofErr w:type="gramStart"/>
      <w:r w:rsidRPr="001B0736">
        <w:rPr>
          <w:rFonts w:ascii="標楷體" w:eastAsia="標楷體" w:hAnsi="標楷體" w:hint="eastAsia"/>
        </w:rPr>
        <w:t>女廁門鎖</w:t>
      </w:r>
      <w:proofErr w:type="gramEnd"/>
      <w:r w:rsidRPr="001B0736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二樓男廁幹</w:t>
      </w:r>
      <w:proofErr w:type="gramStart"/>
      <w:r>
        <w:rPr>
          <w:rFonts w:ascii="標楷體" w:eastAsia="標楷體" w:hAnsi="標楷體" w:hint="eastAsia"/>
        </w:rPr>
        <w:t>管通塞</w:t>
      </w:r>
      <w:proofErr w:type="gramEnd"/>
      <w:r>
        <w:rPr>
          <w:rFonts w:ascii="標楷體" w:eastAsia="標楷體" w:hAnsi="標楷體" w:hint="eastAsia"/>
        </w:rPr>
        <w:t>、一樓</w:t>
      </w:r>
      <w:proofErr w:type="gramStart"/>
      <w:r w:rsidR="006C5789">
        <w:rPr>
          <w:rFonts w:ascii="標楷體" w:eastAsia="標楷體" w:hAnsi="標楷體" w:hint="eastAsia"/>
        </w:rPr>
        <w:t>男廁壞損水箱</w:t>
      </w:r>
      <w:proofErr w:type="gramEnd"/>
      <w:r w:rsidR="006C5789">
        <w:rPr>
          <w:rFonts w:ascii="標楷體" w:eastAsia="標楷體" w:hAnsi="標楷體" w:hint="eastAsia"/>
        </w:rPr>
        <w:t>更換</w:t>
      </w:r>
    </w:p>
    <w:p w:rsidR="00A85098" w:rsidRPr="00947A68" w:rsidRDefault="00A85098" w:rsidP="00A85098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420" w:lineRule="exact"/>
        <w:ind w:leftChars="0"/>
        <w:rPr>
          <w:rFonts w:eastAsia="標楷體"/>
          <w:b/>
          <w:color w:val="000000"/>
          <w:sz w:val="28"/>
          <w:szCs w:val="28"/>
        </w:rPr>
      </w:pPr>
      <w:r w:rsidRPr="00A85098">
        <w:rPr>
          <w:rFonts w:eastAsia="標楷體" w:hint="eastAsia"/>
          <w:color w:val="000000"/>
        </w:rPr>
        <w:t>牧場外側停車場</w:t>
      </w:r>
      <w:proofErr w:type="gramStart"/>
      <w:r w:rsidRPr="00A85098">
        <w:rPr>
          <w:rFonts w:eastAsia="標楷體" w:hint="eastAsia"/>
          <w:color w:val="000000"/>
        </w:rPr>
        <w:t>水溝蓋老舊</w:t>
      </w:r>
      <w:proofErr w:type="gramEnd"/>
      <w:r w:rsidRPr="00A85098">
        <w:rPr>
          <w:rFonts w:eastAsia="標楷體" w:hint="eastAsia"/>
          <w:color w:val="000000"/>
        </w:rPr>
        <w:t>，</w:t>
      </w:r>
      <w:r w:rsidR="008F40D0">
        <w:rPr>
          <w:rFonts w:eastAsia="標楷體" w:hint="eastAsia"/>
          <w:color w:val="000000"/>
        </w:rPr>
        <w:t>恐影響學生行車安全，</w:t>
      </w:r>
      <w:r w:rsidRPr="00A85098">
        <w:rPr>
          <w:rFonts w:eastAsia="標楷體" w:hint="eastAsia"/>
          <w:color w:val="000000"/>
        </w:rPr>
        <w:t>已請總務處維修</w:t>
      </w:r>
      <w:r>
        <w:rPr>
          <w:rFonts w:eastAsia="標楷體" w:hint="eastAsia"/>
          <w:color w:val="000000"/>
        </w:rPr>
        <w:t>完畢</w:t>
      </w:r>
      <w:r w:rsidRPr="00A85098">
        <w:rPr>
          <w:rFonts w:eastAsia="標楷體" w:hint="eastAsia"/>
          <w:color w:val="000000"/>
        </w:rPr>
        <w:t>。</w:t>
      </w:r>
    </w:p>
    <w:p w:rsidR="00947A68" w:rsidRPr="00A85098" w:rsidRDefault="00947A68" w:rsidP="00A85098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420" w:lineRule="exact"/>
        <w:ind w:leftChars="0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color w:val="000000"/>
        </w:rPr>
        <w:t>系網頁已更新，</w:t>
      </w:r>
      <w:proofErr w:type="gramStart"/>
      <w:r>
        <w:rPr>
          <w:rFonts w:eastAsia="標楷體" w:hint="eastAsia"/>
          <w:color w:val="000000"/>
        </w:rPr>
        <w:t>日後系</w:t>
      </w:r>
      <w:proofErr w:type="gramEnd"/>
      <w:r>
        <w:rPr>
          <w:rFonts w:eastAsia="標楷體" w:hint="eastAsia"/>
          <w:color w:val="000000"/>
        </w:rPr>
        <w:t>上有重要活動將公布於活動花絮。</w:t>
      </w:r>
    </w:p>
    <w:p w:rsidR="006C5789" w:rsidRPr="006C5789" w:rsidRDefault="006C5789" w:rsidP="006C5789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整理系圖</w:t>
      </w:r>
      <w:proofErr w:type="gramEnd"/>
      <w:r>
        <w:rPr>
          <w:rFonts w:ascii="標楷體" w:eastAsia="標楷體" w:hAnsi="標楷體" w:hint="eastAsia"/>
        </w:rPr>
        <w:t>，期刊分門別列上架。(寒假時</w:t>
      </w:r>
      <w:r w:rsidR="00A85098">
        <w:rPr>
          <w:rFonts w:ascii="標楷體" w:eastAsia="標楷體" w:hAnsi="標楷體" w:hint="eastAsia"/>
        </w:rPr>
        <w:t>已</w:t>
      </w:r>
      <w:r>
        <w:rPr>
          <w:rFonts w:ascii="標楷體" w:eastAsia="標楷體" w:hAnsi="標楷體" w:hint="eastAsia"/>
        </w:rPr>
        <w:t>由系辦帶領工讀生</w:t>
      </w:r>
      <w:r w:rsidR="00A85098">
        <w:rPr>
          <w:rFonts w:ascii="標楷體" w:eastAsia="標楷體" w:hAnsi="標楷體" w:hint="eastAsia"/>
        </w:rPr>
        <w:t>整理完畢</w:t>
      </w:r>
      <w:r>
        <w:rPr>
          <w:rFonts w:ascii="標楷體" w:eastAsia="標楷體" w:hAnsi="標楷體" w:hint="eastAsia"/>
        </w:rPr>
        <w:t>)</w:t>
      </w:r>
    </w:p>
    <w:p w:rsidR="006C5789" w:rsidRDefault="006C5789" w:rsidP="006C5789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</w:rPr>
      </w:pPr>
      <w:r w:rsidRPr="006C5789">
        <w:rPr>
          <w:rFonts w:ascii="標楷體" w:eastAsia="標楷體" w:hAnsi="標楷體" w:hint="eastAsia"/>
        </w:rPr>
        <w:t>大二</w:t>
      </w:r>
      <w:r w:rsidR="008F40D0">
        <w:rPr>
          <w:rFonts w:ascii="標楷體" w:eastAsia="標楷體" w:hAnsi="標楷體" w:hint="eastAsia"/>
        </w:rPr>
        <w:t>教室</w:t>
      </w:r>
      <w:r w:rsidRPr="006C5789">
        <w:rPr>
          <w:rFonts w:ascii="標楷體" w:eastAsia="標楷體" w:hAnsi="標楷體" w:hint="eastAsia"/>
        </w:rPr>
        <w:t>電腦螢幕</w:t>
      </w:r>
      <w:r w:rsidR="008F40D0">
        <w:rPr>
          <w:rFonts w:ascii="標楷體" w:eastAsia="標楷體" w:hAnsi="標楷體" w:hint="eastAsia"/>
        </w:rPr>
        <w:t>已更換</w:t>
      </w:r>
      <w:r w:rsidRPr="006C5789">
        <w:rPr>
          <w:rFonts w:ascii="標楷體" w:eastAsia="標楷體" w:hAnsi="標楷體" w:hint="eastAsia"/>
        </w:rPr>
        <w:t>。</w:t>
      </w:r>
      <w:proofErr w:type="gramStart"/>
      <w:r w:rsidR="008F40D0">
        <w:rPr>
          <w:rFonts w:ascii="標楷體" w:eastAsia="標楷體" w:hAnsi="標楷體" w:hint="eastAsia"/>
        </w:rPr>
        <w:t>研</w:t>
      </w:r>
      <w:proofErr w:type="gramEnd"/>
      <w:r w:rsidR="008F40D0">
        <w:rPr>
          <w:rFonts w:ascii="標楷體" w:eastAsia="標楷體" w:hAnsi="標楷體" w:hint="eastAsia"/>
        </w:rPr>
        <w:t>二教室</w:t>
      </w:r>
      <w:r>
        <w:rPr>
          <w:rFonts w:ascii="標楷體" w:eastAsia="標楷體" w:hAnsi="標楷體" w:hint="eastAsia"/>
        </w:rPr>
        <w:t>更換投影機</w:t>
      </w:r>
      <w:r w:rsidR="008F40D0">
        <w:rPr>
          <w:rFonts w:ascii="標楷體" w:eastAsia="標楷體" w:hAnsi="標楷體" w:hint="eastAsia"/>
        </w:rPr>
        <w:t>(3/1</w:t>
      </w:r>
      <w:r w:rsidR="00F02211">
        <w:rPr>
          <w:rFonts w:ascii="標楷體" w:eastAsia="標楷體" w:hAnsi="標楷體" w:hint="eastAsia"/>
        </w:rPr>
        <w:t>6</w:t>
      </w:r>
      <w:r w:rsidR="008F40D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A85098" w:rsidRDefault="00A85098" w:rsidP="006C5789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動物產品研發推廣中心目前業務主要為肉製品開發</w:t>
      </w:r>
      <w:proofErr w:type="gramStart"/>
      <w:r>
        <w:rPr>
          <w:rFonts w:ascii="標楷體" w:eastAsia="標楷體" w:hAnsi="標楷體" w:hint="eastAsia"/>
        </w:rPr>
        <w:t>及乳蛋</w:t>
      </w:r>
      <w:proofErr w:type="gramEnd"/>
      <w:r>
        <w:rPr>
          <w:rFonts w:ascii="標楷體" w:eastAsia="標楷體" w:hAnsi="標楷體" w:hint="eastAsia"/>
        </w:rPr>
        <w:t>產品製作如鮮奶吐司及蛋糕製作開發。</w:t>
      </w:r>
    </w:p>
    <w:p w:rsidR="00190301" w:rsidRDefault="00190301" w:rsidP="006C5789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107學年碩士班招生名額調整，本系由15人調整成13人。(詳見調整表)</w:t>
      </w:r>
    </w:p>
    <w:p w:rsidR="003E5118" w:rsidRDefault="003E5118" w:rsidP="006C5789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生農系向本系借</w:t>
      </w:r>
      <w:proofErr w:type="gramEnd"/>
      <w:r>
        <w:rPr>
          <w:rFonts w:ascii="標楷體" w:eastAsia="標楷體" w:hAnsi="標楷體" w:hint="eastAsia"/>
        </w:rPr>
        <w:t>設備費30萬元，已於2016年11月29日已業務費償還15萬元，</w:t>
      </w:r>
      <w:proofErr w:type="gramStart"/>
      <w:r>
        <w:rPr>
          <w:rFonts w:ascii="標楷體" w:eastAsia="標楷體" w:hAnsi="標楷體" w:hint="eastAsia"/>
        </w:rPr>
        <w:t>農藝系代還</w:t>
      </w:r>
      <w:proofErr w:type="gramEnd"/>
      <w:r>
        <w:rPr>
          <w:rFonts w:ascii="標楷體" w:eastAsia="標楷體" w:hAnsi="標楷體" w:hint="eastAsia"/>
        </w:rPr>
        <w:t>69,649元，目前尚欠80,351元。</w:t>
      </w:r>
    </w:p>
    <w:p w:rsidR="008F40D0" w:rsidRPr="00947A68" w:rsidRDefault="00947A68" w:rsidP="00947A68">
      <w:pPr>
        <w:autoSpaceDE w:val="0"/>
        <w:autoSpaceDN w:val="0"/>
        <w:adjustRightInd w:val="0"/>
        <w:spacing w:line="40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(十一)</w:t>
      </w:r>
      <w:r w:rsidR="00E76E4D" w:rsidRPr="00947A68">
        <w:rPr>
          <w:rFonts w:ascii="標楷體" w:eastAsia="標楷體" w:hAnsi="標楷體" w:hint="eastAsia"/>
        </w:rPr>
        <w:t>老師通報:</w:t>
      </w:r>
      <w:r w:rsidR="00F02211" w:rsidRPr="00947A68">
        <w:rPr>
          <w:rFonts w:ascii="標楷體" w:eastAsia="標楷體" w:hAnsi="標楷體" w:hint="eastAsia"/>
        </w:rPr>
        <w:t>大四教室電腦開機過慢，將於3/16</w:t>
      </w:r>
      <w:r w:rsidR="00CA0B00" w:rsidRPr="00947A68">
        <w:rPr>
          <w:rFonts w:ascii="標楷體" w:eastAsia="標楷體" w:hAnsi="標楷體" w:hint="eastAsia"/>
        </w:rPr>
        <w:t>(四)下午</w:t>
      </w:r>
      <w:r w:rsidR="00F02211" w:rsidRPr="00947A68">
        <w:rPr>
          <w:rFonts w:ascii="標楷體" w:eastAsia="標楷體" w:hAnsi="標楷體" w:hint="eastAsia"/>
        </w:rPr>
        <w:t>送修重整，預計</w:t>
      </w:r>
      <w:r w:rsidR="00CA0B00" w:rsidRPr="00947A68">
        <w:rPr>
          <w:rFonts w:ascii="標楷體" w:eastAsia="標楷體" w:hAnsi="標楷體" w:hint="eastAsia"/>
        </w:rPr>
        <w:t>3/20(</w:t>
      </w:r>
      <w:proofErr w:type="gramStart"/>
      <w:r w:rsidR="00CA0B00" w:rsidRPr="00947A68">
        <w:rPr>
          <w:rFonts w:ascii="標楷體" w:eastAsia="標楷體" w:hAnsi="標楷體" w:hint="eastAsia"/>
        </w:rPr>
        <w:t>一</w:t>
      </w:r>
      <w:proofErr w:type="gramEnd"/>
      <w:r w:rsidR="00CA0B00" w:rsidRPr="00947A68">
        <w:rPr>
          <w:rFonts w:ascii="標楷體" w:eastAsia="標楷體" w:hAnsi="標楷體" w:hint="eastAsia"/>
        </w:rPr>
        <w:t>)</w:t>
      </w:r>
      <w:r w:rsidR="00F02211" w:rsidRPr="00947A68">
        <w:rPr>
          <w:rFonts w:ascii="標楷體" w:eastAsia="標楷體" w:hAnsi="標楷體" w:hint="eastAsia"/>
        </w:rPr>
        <w:t>完成整理。</w:t>
      </w:r>
    </w:p>
    <w:p w:rsidR="00CA0B00" w:rsidRPr="00CA0B00" w:rsidRDefault="00CA0B00" w:rsidP="00CA0B00">
      <w:pPr>
        <w:autoSpaceDE w:val="0"/>
        <w:autoSpaceDN w:val="0"/>
        <w:adjustRightInd w:val="0"/>
        <w:spacing w:line="40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947A68">
        <w:rPr>
          <w:rFonts w:ascii="標楷體" w:eastAsia="標楷體" w:hAnsi="標楷體" w:hint="eastAsia"/>
        </w:rPr>
        <w:t>十二</w:t>
      </w:r>
      <w:r>
        <w:rPr>
          <w:rFonts w:ascii="標楷體" w:eastAsia="標楷體" w:hAnsi="標楷體" w:hint="eastAsia"/>
        </w:rPr>
        <w:t>)待辦事項:1.裝設系辦及</w:t>
      </w:r>
      <w:proofErr w:type="gramStart"/>
      <w:r>
        <w:rPr>
          <w:rFonts w:ascii="標楷體" w:eastAsia="標楷體" w:hAnsi="標楷體" w:hint="eastAsia"/>
        </w:rPr>
        <w:t>世</w:t>
      </w:r>
      <w:proofErr w:type="gramEnd"/>
      <w:r>
        <w:rPr>
          <w:rFonts w:ascii="標楷體" w:eastAsia="標楷體" w:hAnsi="標楷體" w:hint="eastAsia"/>
        </w:rPr>
        <w:t>宜老師實驗室鐵窗(估價約5萬元)、2.加工廠排水人孔蓋鏽蝕且出現裂縫，有安全疑慮，先請總務處修繕，若無修繕經費，將由系上支應。</w:t>
      </w:r>
    </w:p>
    <w:p w:rsidR="000D5D52" w:rsidRDefault="000D5D52" w:rsidP="000D5D52">
      <w:pPr>
        <w:pStyle w:val="a4"/>
        <w:spacing w:line="420" w:lineRule="exact"/>
        <w:ind w:leftChars="0" w:left="720"/>
        <w:rPr>
          <w:rFonts w:eastAsia="標楷體"/>
          <w:b/>
          <w:color w:val="000000"/>
          <w:sz w:val="28"/>
          <w:szCs w:val="28"/>
        </w:rPr>
      </w:pPr>
    </w:p>
    <w:p w:rsidR="00A95CEB" w:rsidRDefault="00A95CEB" w:rsidP="00E271A6">
      <w:pPr>
        <w:pStyle w:val="a4"/>
        <w:numPr>
          <w:ilvl w:val="0"/>
          <w:numId w:val="2"/>
        </w:numPr>
        <w:spacing w:line="420" w:lineRule="exact"/>
        <w:ind w:leftChars="0"/>
        <w:rPr>
          <w:rFonts w:eastAsia="標楷體"/>
          <w:b/>
          <w:color w:val="000000"/>
          <w:sz w:val="28"/>
          <w:szCs w:val="28"/>
        </w:rPr>
      </w:pPr>
      <w:r w:rsidRPr="00797556">
        <w:rPr>
          <w:rFonts w:eastAsia="標楷體"/>
          <w:b/>
          <w:color w:val="000000"/>
          <w:sz w:val="28"/>
          <w:szCs w:val="28"/>
        </w:rPr>
        <w:t>動物試驗場</w:t>
      </w:r>
      <w:r w:rsidR="008433F8" w:rsidRPr="00797556">
        <w:rPr>
          <w:rFonts w:eastAsia="標楷體"/>
          <w:b/>
          <w:color w:val="000000"/>
          <w:sz w:val="28"/>
          <w:szCs w:val="28"/>
        </w:rPr>
        <w:t xml:space="preserve">: </w:t>
      </w:r>
    </w:p>
    <w:p w:rsidR="00A85098" w:rsidRPr="00A85098" w:rsidRDefault="00A85098" w:rsidP="00A85098">
      <w:pPr>
        <w:pStyle w:val="a4"/>
        <w:numPr>
          <w:ilvl w:val="0"/>
          <w:numId w:val="9"/>
        </w:numPr>
        <w:spacing w:line="420" w:lineRule="exact"/>
        <w:ind w:leftChars="0"/>
        <w:rPr>
          <w:rFonts w:eastAsia="標楷體"/>
          <w:color w:val="000000"/>
        </w:rPr>
      </w:pPr>
      <w:proofErr w:type="gramStart"/>
      <w:r w:rsidRPr="00A85098">
        <w:rPr>
          <w:rFonts w:eastAsia="標楷體" w:hint="eastAsia"/>
          <w:color w:val="000000"/>
        </w:rPr>
        <w:t>畜舍屋頂</w:t>
      </w:r>
      <w:proofErr w:type="gramEnd"/>
      <w:r w:rsidRPr="00A85098">
        <w:rPr>
          <w:rFonts w:eastAsia="標楷體" w:hint="eastAsia"/>
          <w:color w:val="000000"/>
        </w:rPr>
        <w:t>擬加裝太陽能板。</w:t>
      </w:r>
    </w:p>
    <w:p w:rsidR="00A85098" w:rsidRPr="00A85098" w:rsidRDefault="00A85098" w:rsidP="00A85098">
      <w:pPr>
        <w:pStyle w:val="a4"/>
        <w:numPr>
          <w:ilvl w:val="0"/>
          <w:numId w:val="9"/>
        </w:numPr>
        <w:spacing w:line="420" w:lineRule="exact"/>
        <w:ind w:leftChars="0"/>
        <w:rPr>
          <w:rFonts w:eastAsia="標楷體"/>
          <w:color w:val="000000"/>
        </w:rPr>
      </w:pPr>
      <w:r w:rsidRPr="00A85098">
        <w:rPr>
          <w:rFonts w:eastAsia="標楷體" w:hint="eastAsia"/>
          <w:color w:val="000000"/>
        </w:rPr>
        <w:t>動物試驗場之環保。</w:t>
      </w:r>
    </w:p>
    <w:p w:rsidR="00A85098" w:rsidRDefault="00A85098" w:rsidP="00A85098">
      <w:pPr>
        <w:pStyle w:val="a4"/>
        <w:numPr>
          <w:ilvl w:val="0"/>
          <w:numId w:val="9"/>
        </w:numPr>
        <w:spacing w:line="420" w:lineRule="exact"/>
        <w:ind w:leftChars="0"/>
        <w:rPr>
          <w:rFonts w:eastAsia="標楷體"/>
          <w:color w:val="000000"/>
        </w:rPr>
      </w:pPr>
      <w:r w:rsidRPr="00A85098">
        <w:rPr>
          <w:rFonts w:eastAsia="標楷體" w:hint="eastAsia"/>
          <w:color w:val="000000"/>
        </w:rPr>
        <w:t>動物試驗場之入室申請。</w:t>
      </w:r>
    </w:p>
    <w:p w:rsidR="00CA0B00" w:rsidRPr="00A85098" w:rsidRDefault="00CA0B00" w:rsidP="00CA0B00">
      <w:pPr>
        <w:pStyle w:val="a4"/>
        <w:spacing w:line="420" w:lineRule="exact"/>
        <w:ind w:leftChars="0" w:left="1215"/>
        <w:rPr>
          <w:rFonts w:eastAsia="標楷體"/>
          <w:color w:val="000000"/>
        </w:rPr>
      </w:pPr>
    </w:p>
    <w:p w:rsidR="00916E54" w:rsidRPr="00797556" w:rsidRDefault="00916E54" w:rsidP="00916E54">
      <w:pPr>
        <w:pStyle w:val="a4"/>
        <w:spacing w:line="420" w:lineRule="exact"/>
        <w:ind w:leftChars="0" w:left="720"/>
        <w:rPr>
          <w:rFonts w:eastAsia="標楷體"/>
          <w:color w:val="000000"/>
          <w:szCs w:val="28"/>
        </w:rPr>
      </w:pPr>
    </w:p>
    <w:p w:rsidR="00A95CEB" w:rsidRPr="00797556" w:rsidRDefault="00A95CEB" w:rsidP="00A95CEB">
      <w:pPr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797556">
        <w:rPr>
          <w:rFonts w:eastAsia="標楷體"/>
          <w:b/>
          <w:color w:val="000000"/>
          <w:sz w:val="28"/>
          <w:szCs w:val="28"/>
        </w:rPr>
        <w:t>參、提案討論：</w:t>
      </w:r>
    </w:p>
    <w:p w:rsidR="005B3B2C" w:rsidRPr="00797556" w:rsidRDefault="00942C37" w:rsidP="005B3B2C">
      <w:pPr>
        <w:spacing w:line="420" w:lineRule="exact"/>
        <w:rPr>
          <w:rFonts w:eastAsia="標楷體"/>
          <w:b/>
          <w:color w:val="000000"/>
          <w:sz w:val="28"/>
          <w:szCs w:val="28"/>
          <w:u w:val="single"/>
        </w:rPr>
      </w:pPr>
      <w:r w:rsidRPr="00797556">
        <w:rPr>
          <w:rFonts w:eastAsia="標楷體"/>
          <w:b/>
          <w:color w:val="000000"/>
          <w:sz w:val="28"/>
          <w:szCs w:val="28"/>
          <w:u w:val="single"/>
        </w:rPr>
        <w:t>提案</w:t>
      </w:r>
      <w:proofErr w:type="gramStart"/>
      <w:r w:rsidRPr="00797556">
        <w:rPr>
          <w:rFonts w:eastAsia="標楷體"/>
          <w:b/>
          <w:color w:val="000000"/>
          <w:sz w:val="28"/>
          <w:szCs w:val="28"/>
          <w:u w:val="single"/>
        </w:rPr>
        <w:t>一</w:t>
      </w:r>
      <w:proofErr w:type="gramEnd"/>
      <w:r w:rsidR="005B3B2C" w:rsidRPr="00797556">
        <w:rPr>
          <w:rFonts w:eastAsia="標楷體"/>
          <w:b/>
          <w:color w:val="000000"/>
          <w:sz w:val="28"/>
          <w:szCs w:val="28"/>
          <w:u w:val="single"/>
        </w:rPr>
        <w:t>：</w:t>
      </w:r>
    </w:p>
    <w:p w:rsidR="00A85098" w:rsidRDefault="00CC33BA" w:rsidP="00CC33BA">
      <w:pPr>
        <w:pStyle w:val="Default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/>
          <w:b/>
          <w:szCs w:val="28"/>
        </w:rPr>
        <w:t xml:space="preserve">  </w:t>
      </w:r>
      <w:r w:rsidRPr="00CC33BA">
        <w:rPr>
          <w:rFonts w:ascii="Times New Roman" w:eastAsia="標楷體" w:hAnsi="Times New Roman" w:cs="Times New Roman" w:hint="eastAsia"/>
          <w:b/>
        </w:rPr>
        <w:t>案由</w:t>
      </w:r>
      <w:r>
        <w:rPr>
          <w:rFonts w:ascii="標楷體" w:eastAsia="標楷體" w:hAnsi="標楷體" w:cs="Times New Roman" w:hint="eastAsia"/>
          <w:b/>
        </w:rPr>
        <w:t>：</w:t>
      </w:r>
      <w:r w:rsidR="007A78FF">
        <w:rPr>
          <w:rFonts w:ascii="標楷體" w:eastAsia="標楷體" w:hAnsi="標楷體" w:cs="Times New Roman" w:hint="eastAsia"/>
        </w:rPr>
        <w:t>105學年第二學期教學助理</w:t>
      </w:r>
      <w:r w:rsidR="00A85098">
        <w:rPr>
          <w:rFonts w:ascii="標楷體" w:eastAsia="標楷體" w:hAnsi="標楷體" w:cs="Times New Roman" w:hint="eastAsia"/>
        </w:rPr>
        <w:t>農學院核撥金額為15,6000元整，調查系上老師申請之課程</w:t>
      </w:r>
    </w:p>
    <w:p w:rsidR="00A85098" w:rsidRDefault="00A85098" w:rsidP="00CC33BA">
      <w:pPr>
        <w:pStyle w:val="Defaul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及研究生工讀總時數經費不足，提請討論。</w:t>
      </w:r>
    </w:p>
    <w:p w:rsidR="007A78FF" w:rsidRDefault="00CC33BA" w:rsidP="007A78FF">
      <w:pPr>
        <w:rPr>
          <w:b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  <w:b/>
        </w:rPr>
        <w:t>說明</w:t>
      </w:r>
      <w:r>
        <w:rPr>
          <w:rFonts w:ascii="標楷體" w:eastAsia="標楷體" w:hAnsi="標楷體" w:hint="eastAsia"/>
          <w:b/>
        </w:rPr>
        <w:t>：</w:t>
      </w:r>
    </w:p>
    <w:p w:rsidR="007B3FE1" w:rsidRDefault="007B3FE1" w:rsidP="007A78FF">
      <w:pPr>
        <w:rPr>
          <w:rFonts w:ascii="標楷體" w:eastAsia="標楷體" w:hAnsi="標楷體"/>
        </w:rPr>
      </w:pPr>
      <w:r>
        <w:rPr>
          <w:rFonts w:hint="eastAsia"/>
          <w:b/>
        </w:rPr>
        <w:t xml:space="preserve">   </w:t>
      </w:r>
      <w:r w:rsidR="00001358">
        <w:rPr>
          <w:rFonts w:ascii="標楷體" w:eastAsia="標楷體" w:hAnsi="標楷體" w:hint="eastAsia"/>
        </w:rPr>
        <w:t xml:space="preserve">     1</w:t>
      </w:r>
      <w:r w:rsidR="007A78FF" w:rsidRPr="007A78FF">
        <w:rPr>
          <w:rFonts w:ascii="標楷體" w:eastAsia="標楷體" w:hAnsi="標楷體" w:hint="eastAsia"/>
        </w:rPr>
        <w:t>.目前已支付106年1-2月研究生獎助金為:15,431元整，餘額為</w:t>
      </w:r>
      <w:r w:rsidR="007A78FF" w:rsidRPr="007A78FF">
        <w:rPr>
          <w:rFonts w:ascii="標楷體" w:eastAsia="標楷體" w:hAnsi="標楷體" w:hint="eastAsia"/>
          <w:b/>
        </w:rPr>
        <w:t>132,924元</w:t>
      </w:r>
      <w:r w:rsidR="007A78FF" w:rsidRPr="007A78FF">
        <w:rPr>
          <w:rFonts w:ascii="標楷體" w:eastAsia="標楷體" w:hAnsi="標楷體" w:hint="eastAsia"/>
        </w:rPr>
        <w:t>整。(如</w:t>
      </w:r>
    </w:p>
    <w:p w:rsidR="007A78FF" w:rsidRPr="007A78FF" w:rsidRDefault="007B3FE1" w:rsidP="007A7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7A78FF" w:rsidRPr="007A78FF">
        <w:rPr>
          <w:rFonts w:ascii="標楷體" w:eastAsia="標楷體" w:hAnsi="標楷體" w:hint="eastAsia"/>
        </w:rPr>
        <w:t>附件)</w:t>
      </w:r>
    </w:p>
    <w:p w:rsidR="00001358" w:rsidRDefault="00001358" w:rsidP="007A7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</w:t>
      </w:r>
      <w:r w:rsidR="007A78FF" w:rsidRPr="007A78FF">
        <w:rPr>
          <w:rFonts w:ascii="標楷體" w:eastAsia="標楷體" w:hAnsi="標楷體" w:hint="eastAsia"/>
        </w:rPr>
        <w:t>.預計請領研究生助學金者(3-6月)有:</w:t>
      </w:r>
      <w:proofErr w:type="gramStart"/>
      <w:r>
        <w:rPr>
          <w:rFonts w:ascii="標楷體" w:eastAsia="標楷體" w:hAnsi="標楷體" w:hint="eastAsia"/>
        </w:rPr>
        <w:t>鄭存翔、余采瑩、</w:t>
      </w:r>
      <w:proofErr w:type="gramEnd"/>
      <w:r>
        <w:rPr>
          <w:rFonts w:ascii="標楷體" w:eastAsia="標楷體" w:hAnsi="標楷體" w:hint="eastAsia"/>
        </w:rPr>
        <w:t>王淑婷、賴文心</w:t>
      </w:r>
      <w:r w:rsidR="007A78FF" w:rsidRPr="007A78FF">
        <w:rPr>
          <w:rFonts w:ascii="標楷體" w:eastAsia="標楷體" w:hAnsi="標楷體" w:hint="eastAsia"/>
        </w:rPr>
        <w:t>、紀玫汝、</w:t>
      </w:r>
      <w:r>
        <w:rPr>
          <w:rFonts w:ascii="標楷體" w:eastAsia="標楷體" w:hAnsi="標楷體" w:hint="eastAsia"/>
        </w:rPr>
        <w:t xml:space="preserve"> </w:t>
      </w:r>
    </w:p>
    <w:p w:rsidR="007B3FE1" w:rsidRDefault="00001358" w:rsidP="007A7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A78FF" w:rsidRPr="007A78FF">
        <w:rPr>
          <w:rFonts w:ascii="標楷體" w:eastAsia="標楷體" w:hAnsi="標楷體" w:hint="eastAsia"/>
        </w:rPr>
        <w:t>陳政文</w:t>
      </w:r>
      <w:r w:rsidR="008F40D0">
        <w:rPr>
          <w:rFonts w:ascii="標楷體" w:eastAsia="標楷體" w:hAnsi="標楷體" w:hint="eastAsia"/>
        </w:rPr>
        <w:t>及白歆瑜</w:t>
      </w:r>
      <w:r w:rsidR="007A78FF" w:rsidRPr="007A78FF">
        <w:rPr>
          <w:rFonts w:ascii="標楷體" w:eastAsia="標楷體" w:hAnsi="標楷體" w:hint="eastAsia"/>
        </w:rPr>
        <w:t>，合計7人，開銷為1500*7*4+補充保費29*7*4=43,421元整，</w:t>
      </w:r>
    </w:p>
    <w:p w:rsidR="007A78FF" w:rsidRPr="007A78FF" w:rsidRDefault="007B3FE1" w:rsidP="007A7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A78FF" w:rsidRPr="007A78FF">
        <w:rPr>
          <w:rFonts w:ascii="標楷體" w:eastAsia="標楷體" w:hAnsi="標楷體" w:hint="eastAsia"/>
        </w:rPr>
        <w:t>分配於TA金額為</w:t>
      </w:r>
      <w:r w:rsidR="007A78FF" w:rsidRPr="007A78FF">
        <w:rPr>
          <w:rFonts w:ascii="標楷體" w:eastAsia="標楷體" w:hAnsi="標楷體" w:hint="eastAsia"/>
          <w:b/>
        </w:rPr>
        <w:t>89,503</w:t>
      </w:r>
      <w:r w:rsidR="007A78FF" w:rsidRPr="007A78FF">
        <w:rPr>
          <w:rFonts w:ascii="標楷體" w:eastAsia="標楷體" w:hAnsi="標楷體" w:hint="eastAsia"/>
        </w:rPr>
        <w:t>元。</w:t>
      </w:r>
    </w:p>
    <w:p w:rsidR="007A78FF" w:rsidRPr="007A78FF" w:rsidRDefault="00001358" w:rsidP="007A7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3</w:t>
      </w:r>
      <w:r w:rsidR="007B3FE1">
        <w:rPr>
          <w:rFonts w:ascii="標楷體" w:eastAsia="標楷體" w:hAnsi="標楷體" w:hint="eastAsia"/>
        </w:rPr>
        <w:t>.</w:t>
      </w:r>
      <w:r w:rsidR="007A78FF" w:rsidRPr="007A78FF">
        <w:rPr>
          <w:rFonts w:ascii="標楷體" w:eastAsia="標楷體" w:hAnsi="標楷體" w:hint="eastAsia"/>
        </w:rPr>
        <w:t>教學助理時薪為每小時160元，每學期每</w:t>
      </w:r>
      <w:r w:rsidR="00CF581E">
        <w:rPr>
          <w:rFonts w:ascii="標楷體" w:eastAsia="標楷體" w:hAnsi="標楷體" w:hint="eastAsia"/>
        </w:rPr>
        <w:t>堂</w:t>
      </w:r>
      <w:r w:rsidR="007A78FF" w:rsidRPr="007A78FF">
        <w:rPr>
          <w:rFonts w:ascii="標楷體" w:eastAsia="標楷體" w:hAnsi="標楷體" w:hint="eastAsia"/>
        </w:rPr>
        <w:t>為160*3學分*4周*4月=7680元</w:t>
      </w:r>
    </w:p>
    <w:p w:rsidR="007A78FF" w:rsidRPr="007A78FF" w:rsidRDefault="00001358" w:rsidP="007A7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4</w:t>
      </w:r>
      <w:r w:rsidR="007B3FE1">
        <w:rPr>
          <w:rFonts w:ascii="標楷體" w:eastAsia="標楷體" w:hAnsi="標楷體" w:hint="eastAsia"/>
        </w:rPr>
        <w:t>.</w:t>
      </w:r>
      <w:r w:rsidR="007A78FF" w:rsidRPr="007A78FF">
        <w:rPr>
          <w:rFonts w:ascii="標楷體" w:eastAsia="標楷體" w:hAnsi="標楷體" w:hint="eastAsia"/>
        </w:rPr>
        <w:t>教學助理的</w:t>
      </w:r>
      <w:proofErr w:type="gramStart"/>
      <w:r w:rsidR="007A78FF" w:rsidRPr="007A78FF">
        <w:rPr>
          <w:rFonts w:ascii="標楷體" w:eastAsia="標楷體" w:hAnsi="標楷體" w:hint="eastAsia"/>
        </w:rPr>
        <w:t>團保由教育部</w:t>
      </w:r>
      <w:proofErr w:type="gramEnd"/>
      <w:r w:rsidR="007A78FF" w:rsidRPr="007A78FF">
        <w:rPr>
          <w:rFonts w:ascii="標楷體" w:eastAsia="標楷體" w:hAnsi="標楷體" w:hint="eastAsia"/>
        </w:rPr>
        <w:t>專款補助</w:t>
      </w:r>
      <w:r w:rsidR="002867F9">
        <w:rPr>
          <w:rFonts w:ascii="標楷體" w:eastAsia="標楷體" w:hAnsi="標楷體" w:hint="eastAsia"/>
        </w:rPr>
        <w:t>。</w:t>
      </w:r>
    </w:p>
    <w:p w:rsidR="00001358" w:rsidRDefault="00001358" w:rsidP="007A7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5</w:t>
      </w:r>
      <w:r w:rsidR="007B3FE1">
        <w:rPr>
          <w:rFonts w:ascii="標楷體" w:eastAsia="標楷體" w:hAnsi="標楷體" w:hint="eastAsia"/>
        </w:rPr>
        <w:t>.</w:t>
      </w:r>
      <w:r w:rsidR="007A78FF" w:rsidRPr="007A78FF">
        <w:rPr>
          <w:rFonts w:ascii="標楷體" w:eastAsia="標楷體" w:hAnsi="標楷體" w:hint="eastAsia"/>
        </w:rPr>
        <w:t>目前提出申請者:計12堂課(7680*12)92160元，89503-92160=-2657</w:t>
      </w:r>
      <w:r>
        <w:rPr>
          <w:rFonts w:ascii="標楷體" w:eastAsia="標楷體" w:hAnsi="標楷體" w:hint="eastAsia"/>
        </w:rPr>
        <w:t>。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 xml:space="preserve">足額為2657 </w:t>
      </w:r>
    </w:p>
    <w:p w:rsidR="007A78FF" w:rsidRDefault="00001358" w:rsidP="007A7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元。</w:t>
      </w:r>
    </w:p>
    <w:p w:rsidR="00CF581E" w:rsidRDefault="00CF581E" w:rsidP="007A7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*若一堂課有一名以上同學協助，請老師協調平分，每堂課均只有7680元額度。 </w:t>
      </w:r>
    </w:p>
    <w:p w:rsidR="00001358" w:rsidRPr="007A78FF" w:rsidRDefault="00001358" w:rsidP="007A78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6.106學年度第二學期經費將持續短少，部分課程將無法提供TA。</w:t>
      </w:r>
    </w:p>
    <w:p w:rsidR="00997E58" w:rsidRDefault="007A78FF" w:rsidP="00997E58">
      <w:pPr>
        <w:pStyle w:val="Default"/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7C305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CC33BA" w:rsidRPr="007C3054">
        <w:rPr>
          <w:rFonts w:ascii="Times New Roman" w:eastAsia="標楷體" w:hAnsi="Times New Roman" w:cs="Times New Roman" w:hint="eastAsia"/>
          <w:b/>
          <w:sz w:val="28"/>
          <w:szCs w:val="28"/>
        </w:rPr>
        <w:t>決議</w:t>
      </w:r>
      <w:r w:rsidR="00CC33BA" w:rsidRPr="007C305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: </w:t>
      </w:r>
      <w:r w:rsidR="00D4649E">
        <w:rPr>
          <w:rFonts w:ascii="Times New Roman" w:eastAsia="標楷體" w:hAnsi="Times New Roman" w:cs="Times New Roman" w:hint="eastAsia"/>
          <w:b/>
          <w:sz w:val="28"/>
          <w:szCs w:val="28"/>
        </w:rPr>
        <w:t>照案通過。</w:t>
      </w:r>
      <w:r w:rsidR="00997E58">
        <w:rPr>
          <w:rFonts w:ascii="Times New Roman" w:eastAsia="標楷體" w:hAnsi="Times New Roman" w:cs="Times New Roman" w:hint="eastAsia"/>
          <w:b/>
          <w:sz w:val="28"/>
          <w:szCs w:val="28"/>
        </w:rPr>
        <w:t>研究生請領助學金者，若無認真工作，經系辦查證屬實，通報</w:t>
      </w:r>
    </w:p>
    <w:p w:rsidR="00201AF5" w:rsidRDefault="00997E58" w:rsidP="00997E58">
      <w:pPr>
        <w:pStyle w:val="Default"/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所屬指導教授後，一律汰除。</w:t>
      </w:r>
    </w:p>
    <w:p w:rsidR="00997E58" w:rsidRPr="007C3054" w:rsidRDefault="00997E58" w:rsidP="00CC33BA">
      <w:pPr>
        <w:pStyle w:val="Defaul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47704" w:rsidRDefault="00447704" w:rsidP="00CC33BA">
      <w:pPr>
        <w:pStyle w:val="Default"/>
        <w:rPr>
          <w:rFonts w:ascii="Times New Roman" w:eastAsia="標楷體" w:hAnsi="Times New Roman" w:cs="Times New Roman"/>
          <w:b/>
        </w:rPr>
      </w:pPr>
    </w:p>
    <w:p w:rsidR="003C2AA7" w:rsidRPr="00797556" w:rsidRDefault="00165E1A" w:rsidP="003C2AA7">
      <w:pPr>
        <w:spacing w:line="420" w:lineRule="exact"/>
        <w:rPr>
          <w:rFonts w:eastAsia="標楷體"/>
          <w:b/>
          <w:color w:val="000000"/>
          <w:sz w:val="28"/>
          <w:szCs w:val="28"/>
          <w:u w:val="single"/>
        </w:rPr>
      </w:pPr>
      <w:r>
        <w:rPr>
          <w:rFonts w:eastAsia="標楷體"/>
          <w:b/>
          <w:color w:val="000000"/>
          <w:sz w:val="28"/>
          <w:szCs w:val="28"/>
          <w:u w:val="single"/>
        </w:rPr>
        <w:t>提案</w:t>
      </w:r>
      <w:r>
        <w:rPr>
          <w:rFonts w:eastAsia="標楷體" w:hint="eastAsia"/>
          <w:b/>
          <w:color w:val="000000"/>
          <w:sz w:val="28"/>
          <w:szCs w:val="28"/>
          <w:u w:val="single"/>
        </w:rPr>
        <w:t>二</w:t>
      </w:r>
      <w:r w:rsidR="003C2AA7" w:rsidRPr="00797556">
        <w:rPr>
          <w:rFonts w:eastAsia="標楷體"/>
          <w:b/>
          <w:color w:val="000000"/>
          <w:sz w:val="28"/>
          <w:szCs w:val="28"/>
          <w:u w:val="single"/>
        </w:rPr>
        <w:t>：</w:t>
      </w:r>
    </w:p>
    <w:p w:rsidR="00EF12E0" w:rsidRDefault="00FF62F9" w:rsidP="00E944A8">
      <w:pPr>
        <w:rPr>
          <w:rFonts w:eastAsia="標楷體"/>
          <w:szCs w:val="28"/>
        </w:rPr>
      </w:pPr>
      <w:r>
        <w:rPr>
          <w:rFonts w:eastAsia="標楷體" w:hint="eastAsia"/>
          <w:b/>
          <w:szCs w:val="28"/>
        </w:rPr>
        <w:t xml:space="preserve">  </w:t>
      </w:r>
      <w:r w:rsidR="003C2AA7" w:rsidRPr="00FF62F9">
        <w:rPr>
          <w:rFonts w:eastAsia="標楷體"/>
          <w:b/>
          <w:szCs w:val="28"/>
        </w:rPr>
        <w:t>案由</w:t>
      </w:r>
      <w:r w:rsidR="003C2AA7" w:rsidRPr="00FF62F9">
        <w:rPr>
          <w:rFonts w:eastAsia="標楷體"/>
          <w:szCs w:val="28"/>
        </w:rPr>
        <w:t>：</w:t>
      </w:r>
      <w:r w:rsidR="00EF12E0">
        <w:rPr>
          <w:rFonts w:eastAsia="標楷體" w:hint="eastAsia"/>
          <w:szCs w:val="28"/>
        </w:rPr>
        <w:t>104</w:t>
      </w:r>
      <w:r w:rsidR="00EF12E0">
        <w:rPr>
          <w:rFonts w:eastAsia="標楷體" w:hint="eastAsia"/>
          <w:szCs w:val="28"/>
        </w:rPr>
        <w:t>學年度畢業生</w:t>
      </w:r>
      <w:proofErr w:type="gramStart"/>
      <w:r w:rsidR="00EF12E0">
        <w:rPr>
          <w:rFonts w:eastAsia="標楷體" w:hint="eastAsia"/>
          <w:szCs w:val="28"/>
        </w:rPr>
        <w:t>對本系做的</w:t>
      </w:r>
      <w:proofErr w:type="gramEnd"/>
      <w:r w:rsidR="00EF12E0">
        <w:rPr>
          <w:rFonts w:eastAsia="標楷體" w:hint="eastAsia"/>
          <w:szCs w:val="28"/>
        </w:rPr>
        <w:t>意見調查，滿意度未達</w:t>
      </w:r>
      <w:r w:rsidR="00EF12E0">
        <w:rPr>
          <w:rFonts w:eastAsia="標楷體" w:hint="eastAsia"/>
          <w:szCs w:val="28"/>
        </w:rPr>
        <w:t>70%</w:t>
      </w:r>
      <w:r w:rsidR="00AC2754">
        <w:rPr>
          <w:rFonts w:eastAsia="標楷體" w:hint="eastAsia"/>
          <w:szCs w:val="28"/>
        </w:rPr>
        <w:t>以上</w:t>
      </w:r>
      <w:r w:rsidR="00447704">
        <w:rPr>
          <w:rFonts w:eastAsia="標楷體" w:hint="eastAsia"/>
          <w:szCs w:val="28"/>
        </w:rPr>
        <w:t>，請老師提供建議，以</w:t>
      </w:r>
      <w:proofErr w:type="gramStart"/>
      <w:r w:rsidR="00447704">
        <w:rPr>
          <w:rFonts w:eastAsia="標楷體" w:hint="eastAsia"/>
          <w:szCs w:val="28"/>
        </w:rPr>
        <w:t>利系上彙</w:t>
      </w:r>
      <w:proofErr w:type="gramEnd"/>
      <w:r w:rsidR="00447704">
        <w:rPr>
          <w:rFonts w:eastAsia="標楷體" w:hint="eastAsia"/>
          <w:szCs w:val="28"/>
        </w:rPr>
        <w:t>整改善</w:t>
      </w:r>
      <w:r w:rsidR="00EF12E0">
        <w:rPr>
          <w:rFonts w:eastAsia="標楷體" w:hint="eastAsia"/>
          <w:szCs w:val="28"/>
        </w:rPr>
        <w:t>。</w:t>
      </w:r>
    </w:p>
    <w:p w:rsidR="00E944A8" w:rsidRDefault="00EF12E0" w:rsidP="00E944A8">
      <w:pPr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 w:hint="eastAsia"/>
        </w:rPr>
        <w:t>說明</w:t>
      </w:r>
      <w:r>
        <w:rPr>
          <w:rFonts w:eastAsia="標楷體" w:hint="eastAsia"/>
        </w:rPr>
        <w:t>: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7"/>
        <w:gridCol w:w="1984"/>
        <w:gridCol w:w="2409"/>
        <w:gridCol w:w="2407"/>
      </w:tblGrid>
      <w:tr w:rsidR="00AC2754" w:rsidRPr="0046281D" w:rsidTr="00AC2754">
        <w:trPr>
          <w:trHeight w:val="300"/>
          <w:tblHeader/>
        </w:trPr>
        <w:tc>
          <w:tcPr>
            <w:tcW w:w="1483" w:type="pct"/>
            <w:shd w:val="clear" w:color="000000" w:fill="F3F3F3"/>
            <w:vAlign w:val="center"/>
          </w:tcPr>
          <w:p w:rsidR="00AC2754" w:rsidRPr="0046281D" w:rsidRDefault="00AC2754" w:rsidP="00357AE8">
            <w:pPr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調查事項</w:t>
            </w:r>
          </w:p>
        </w:tc>
        <w:tc>
          <w:tcPr>
            <w:tcW w:w="1026" w:type="pct"/>
            <w:shd w:val="clear" w:color="auto" w:fill="F2F2F2"/>
            <w:vAlign w:val="center"/>
          </w:tcPr>
          <w:p w:rsidR="00AC2754" w:rsidRPr="0046281D" w:rsidRDefault="00AC2754" w:rsidP="00357AE8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</w:rPr>
              <w:t>滿意度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AC2754" w:rsidRDefault="00AC2754" w:rsidP="00357AE8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自我改善具體作法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AC2754" w:rsidRPr="00FC7A3E" w:rsidRDefault="00AC2754" w:rsidP="00357AE8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執行情形</w:t>
            </w:r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/</w:t>
            </w:r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成果</w:t>
            </w:r>
          </w:p>
          <w:p w:rsidR="00AC2754" w:rsidRDefault="00AC2754" w:rsidP="00357AE8">
            <w:pPr>
              <w:widowControl/>
              <w:jc w:val="center"/>
              <w:rPr>
                <w:rFonts w:eastAsia="標楷體"/>
                <w:color w:val="000000"/>
                <w:kern w:val="0"/>
                <w:sz w:val="22"/>
              </w:rPr>
            </w:pPr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(</w:t>
            </w:r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量化及</w:t>
            </w:r>
            <w:proofErr w:type="gramStart"/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質化含佐證</w:t>
            </w:r>
            <w:proofErr w:type="gramEnd"/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資料</w:t>
            </w:r>
            <w:r w:rsidRPr="00FC7A3E">
              <w:rPr>
                <w:rFonts w:eastAsia="標楷體" w:hint="eastAsia"/>
                <w:color w:val="000000"/>
                <w:kern w:val="0"/>
                <w:sz w:val="22"/>
              </w:rPr>
              <w:t>)</w:t>
            </w:r>
          </w:p>
        </w:tc>
      </w:tr>
      <w:tr w:rsidR="00AC2754" w:rsidRPr="0046281D" w:rsidTr="00AC2754">
        <w:trPr>
          <w:trHeight w:val="40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C2754" w:rsidRPr="0046281D" w:rsidRDefault="00AC2754" w:rsidP="00357AE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kern w:val="0"/>
              </w:rPr>
              <w:t>對系所之意見與看法</w:t>
            </w: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  <w:vAlign w:val="center"/>
          </w:tcPr>
          <w:p w:rsidR="00AC2754" w:rsidRPr="00E40AC3" w:rsidRDefault="00AC2754" w:rsidP="00357AE8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系所師資素質與專長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357AE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50%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755B97" w:rsidRDefault="00AC2754" w:rsidP="00357AE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  <w:r w:rsidRPr="00755B97">
              <w:rPr>
                <w:rFonts w:eastAsia="標楷體" w:hint="eastAsia"/>
                <w:color w:val="000000" w:themeColor="text1"/>
              </w:rPr>
              <w:t>系主任時間請同學提供具體建議。</w:t>
            </w:r>
          </w:p>
          <w:p w:rsidR="00AC2754" w:rsidRDefault="00AC2754" w:rsidP="00357AE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</w:t>
            </w:r>
            <w:r>
              <w:rPr>
                <w:rFonts w:eastAsia="標楷體" w:hint="eastAsia"/>
                <w:color w:val="000000" w:themeColor="text1"/>
              </w:rPr>
              <w:t>請同學於每學期課堂問卷調查向開課老</w:t>
            </w:r>
          </w:p>
          <w:p w:rsidR="00AC2754" w:rsidRPr="00E40AC3" w:rsidRDefault="00AC2754" w:rsidP="00357AE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提供具體建議。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46281D" w:rsidRDefault="00AC2754" w:rsidP="00357AE8">
            <w:pPr>
              <w:jc w:val="center"/>
              <w:rPr>
                <w:rFonts w:eastAsia="標楷體"/>
              </w:rPr>
            </w:pP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  <w:vAlign w:val="center"/>
          </w:tcPr>
          <w:p w:rsidR="00AC2754" w:rsidRPr="00E40AC3" w:rsidRDefault="00AC2754" w:rsidP="00357AE8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系所教學品質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357AE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39%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755B97" w:rsidRDefault="00AC2754" w:rsidP="00357AE8">
            <w:pPr>
              <w:rPr>
                <w:rFonts w:eastAsia="標楷體"/>
                <w:color w:val="000000" w:themeColor="text1"/>
              </w:rPr>
            </w:pPr>
            <w:r w:rsidRPr="00755B97">
              <w:rPr>
                <w:rFonts w:eastAsia="標楷體" w:hint="eastAsia"/>
                <w:color w:val="000000" w:themeColor="text1"/>
              </w:rPr>
              <w:t>1.</w:t>
            </w:r>
            <w:r w:rsidRPr="00755B97">
              <w:rPr>
                <w:rFonts w:eastAsia="標楷體" w:hint="eastAsia"/>
                <w:color w:val="000000" w:themeColor="text1"/>
              </w:rPr>
              <w:t>系主任時間請同學提供具體建議。</w:t>
            </w:r>
          </w:p>
          <w:p w:rsidR="00AC2754" w:rsidRPr="00755B97" w:rsidRDefault="00AC2754" w:rsidP="00357AE8">
            <w:pPr>
              <w:rPr>
                <w:rFonts w:eastAsia="標楷體"/>
                <w:color w:val="000000" w:themeColor="text1"/>
              </w:rPr>
            </w:pPr>
            <w:r w:rsidRPr="00755B97">
              <w:rPr>
                <w:rFonts w:eastAsia="標楷體" w:hint="eastAsia"/>
                <w:color w:val="000000" w:themeColor="text1"/>
              </w:rPr>
              <w:t>2.</w:t>
            </w:r>
            <w:r w:rsidRPr="00755B97">
              <w:rPr>
                <w:rFonts w:eastAsia="標楷體" w:hint="eastAsia"/>
                <w:color w:val="000000" w:themeColor="text1"/>
              </w:rPr>
              <w:t>請同學於每學期課堂問卷調查向開課老師</w:t>
            </w:r>
            <w:r w:rsidRPr="00755B97">
              <w:rPr>
                <w:rFonts w:eastAsia="標楷體" w:hint="eastAsia"/>
                <w:color w:val="000000" w:themeColor="text1"/>
              </w:rPr>
              <w:lastRenderedPageBreak/>
              <w:t>提供具體建議。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46281D" w:rsidRDefault="00AC2754" w:rsidP="00357AE8">
            <w:pPr>
              <w:jc w:val="center"/>
              <w:rPr>
                <w:rFonts w:eastAsia="標楷體"/>
              </w:rPr>
            </w:pP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  <w:vAlign w:val="center"/>
          </w:tcPr>
          <w:p w:rsidR="00AC2754" w:rsidRPr="00E40AC3" w:rsidRDefault="00AC2754" w:rsidP="00357AE8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系所課程內容</w:t>
            </w:r>
            <w:r w:rsidRPr="00E40AC3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Pr="00E40AC3">
              <w:rPr>
                <w:rFonts w:eastAsia="標楷體" w:hint="eastAsia"/>
                <w:color w:val="000000" w:themeColor="text1"/>
                <w:kern w:val="0"/>
              </w:rPr>
              <w:t>如跟得上最新發展</w:t>
            </w:r>
            <w:r w:rsidRPr="00E40AC3">
              <w:rPr>
                <w:rFonts w:eastAsia="標楷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357AE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39%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755B97" w:rsidRDefault="00AC2754" w:rsidP="00357AE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  <w:r w:rsidRPr="00755B97">
              <w:rPr>
                <w:rFonts w:eastAsia="標楷體" w:hint="eastAsia"/>
                <w:color w:val="000000" w:themeColor="text1"/>
              </w:rPr>
              <w:t>系主任時間請同學提供具體建議。</w:t>
            </w:r>
          </w:p>
          <w:p w:rsidR="00AC2754" w:rsidRPr="00E40AC3" w:rsidRDefault="00AC2754" w:rsidP="00357AE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2.</w:t>
            </w:r>
            <w:r>
              <w:rPr>
                <w:rFonts w:eastAsia="標楷體" w:hint="eastAsia"/>
                <w:color w:val="000000" w:themeColor="text1"/>
              </w:rPr>
              <w:t>請同學於每學期課堂問卷調查向開課老師提供具體建議。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46281D" w:rsidRDefault="00AC2754" w:rsidP="00357AE8">
            <w:pPr>
              <w:jc w:val="center"/>
              <w:rPr>
                <w:rFonts w:eastAsia="標楷體"/>
              </w:rPr>
            </w:pPr>
          </w:p>
        </w:tc>
      </w:tr>
      <w:tr w:rsidR="00AC2754" w:rsidRPr="005C2D8F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357AE8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系所修課規定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357AE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61%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357AE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.</w:t>
            </w:r>
            <w:r w:rsidRPr="00755B97">
              <w:rPr>
                <w:rFonts w:eastAsia="標楷體" w:hint="eastAsia"/>
                <w:color w:val="000000" w:themeColor="text1"/>
              </w:rPr>
              <w:t>系主任時間請同學提供具體建議。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5C2D8F" w:rsidRDefault="00AC2754" w:rsidP="00357AE8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AC2754" w:rsidRPr="005C2D8F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357AE8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系所空間環境與設備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357AE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39%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357AE8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1.</w:t>
            </w:r>
            <w:r w:rsidRPr="00E40AC3">
              <w:rPr>
                <w:rFonts w:eastAsia="標楷體" w:hint="eastAsia"/>
                <w:color w:val="000000" w:themeColor="text1"/>
              </w:rPr>
              <w:t>修繕毀損設備及定期檢查。</w:t>
            </w:r>
          </w:p>
          <w:p w:rsidR="00AC2754" w:rsidRPr="00E40AC3" w:rsidRDefault="00AC2754" w:rsidP="00357AE8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2.</w:t>
            </w:r>
            <w:r w:rsidRPr="00E40AC3">
              <w:rPr>
                <w:rFonts w:eastAsia="標楷體" w:hint="eastAsia"/>
                <w:color w:val="000000" w:themeColor="text1"/>
              </w:rPr>
              <w:t>逐步</w:t>
            </w:r>
            <w:proofErr w:type="gramStart"/>
            <w:r w:rsidRPr="00E40AC3">
              <w:rPr>
                <w:rFonts w:eastAsia="標楷體" w:hint="eastAsia"/>
                <w:color w:val="000000" w:themeColor="text1"/>
              </w:rPr>
              <w:t>汰</w:t>
            </w:r>
            <w:proofErr w:type="gramEnd"/>
            <w:r w:rsidRPr="00E40AC3">
              <w:rPr>
                <w:rFonts w:eastAsia="標楷體" w:hint="eastAsia"/>
                <w:color w:val="000000" w:themeColor="text1"/>
              </w:rPr>
              <w:t>換老舊</w:t>
            </w:r>
            <w:r>
              <w:rPr>
                <w:rFonts w:eastAsia="標楷體" w:hint="eastAsia"/>
                <w:color w:val="000000" w:themeColor="text1"/>
              </w:rPr>
              <w:t>設</w:t>
            </w:r>
            <w:r w:rsidRPr="00E40AC3">
              <w:rPr>
                <w:rFonts w:eastAsia="標楷體" w:hint="eastAsia"/>
                <w:color w:val="000000" w:themeColor="text1"/>
              </w:rPr>
              <w:t>備。</w:t>
            </w:r>
            <w:r w:rsidRPr="00E40AC3">
              <w:rPr>
                <w:rFonts w:eastAsia="標楷體"/>
                <w:color w:val="000000" w:themeColor="text1"/>
              </w:rPr>
              <w:br/>
            </w:r>
            <w:r w:rsidRPr="00E40AC3">
              <w:rPr>
                <w:rFonts w:eastAsia="標楷體" w:hint="eastAsia"/>
                <w:color w:val="000000" w:themeColor="text1"/>
              </w:rPr>
              <w:t>3.</w:t>
            </w:r>
            <w:r w:rsidRPr="00E40AC3">
              <w:rPr>
                <w:rFonts w:eastAsia="標楷體" w:hint="eastAsia"/>
                <w:color w:val="000000" w:themeColor="text1"/>
              </w:rPr>
              <w:t>建立師生查報制度。</w:t>
            </w:r>
            <w:r w:rsidRPr="00E40AC3">
              <w:rPr>
                <w:rFonts w:eastAsia="標楷體"/>
                <w:color w:val="000000" w:themeColor="text1"/>
              </w:rPr>
              <w:br/>
            </w:r>
            <w:r w:rsidRPr="00E40AC3">
              <w:rPr>
                <w:rFonts w:eastAsia="標楷體" w:hint="eastAsia"/>
                <w:color w:val="000000" w:themeColor="text1"/>
              </w:rPr>
              <w:t>4.</w:t>
            </w:r>
            <w:r w:rsidRPr="00E40AC3">
              <w:rPr>
                <w:rFonts w:eastAsia="標楷體" w:hint="eastAsia"/>
                <w:color w:val="000000" w:themeColor="text1"/>
              </w:rPr>
              <w:t>報修及修畢追蹤進度回報。</w:t>
            </w:r>
            <w:r w:rsidRPr="00E40AC3">
              <w:rPr>
                <w:rFonts w:eastAsia="標楷體"/>
                <w:color w:val="000000" w:themeColor="text1"/>
              </w:rPr>
              <w:br/>
            </w:r>
            <w:r w:rsidRPr="00E40AC3">
              <w:rPr>
                <w:rFonts w:eastAsia="標楷體" w:hint="eastAsia"/>
                <w:color w:val="000000" w:themeColor="text1"/>
              </w:rPr>
              <w:t>5.</w:t>
            </w:r>
            <w:r w:rsidRPr="00E40AC3">
              <w:rPr>
                <w:rFonts w:eastAsia="標楷體" w:hint="eastAsia"/>
                <w:color w:val="000000" w:themeColor="text1"/>
              </w:rPr>
              <w:t>提報環境改善計畫至校</w:t>
            </w:r>
            <w:proofErr w:type="gramStart"/>
            <w:r w:rsidRPr="00E40AC3">
              <w:rPr>
                <w:rFonts w:eastAsia="標楷體" w:hint="eastAsia"/>
                <w:color w:val="000000" w:themeColor="text1"/>
              </w:rPr>
              <w:t>園規</w:t>
            </w:r>
            <w:proofErr w:type="gramEnd"/>
            <w:r w:rsidRPr="00E40AC3">
              <w:rPr>
                <w:rFonts w:eastAsia="標楷體" w:hint="eastAsia"/>
                <w:color w:val="000000" w:themeColor="text1"/>
              </w:rPr>
              <w:t>畫小組會議。</w:t>
            </w:r>
            <w:r w:rsidRPr="00E40AC3">
              <w:rPr>
                <w:rFonts w:eastAsia="標楷體"/>
                <w:color w:val="000000" w:themeColor="text1"/>
              </w:rPr>
              <w:br/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5C2D8F" w:rsidRDefault="00AC2754" w:rsidP="00357AE8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AC2754" w:rsidRPr="005C2D8F" w:rsidTr="00AC2754">
        <w:trPr>
          <w:trHeight w:val="402"/>
        </w:trPr>
        <w:tc>
          <w:tcPr>
            <w:tcW w:w="1483" w:type="pct"/>
            <w:shd w:val="clear" w:color="auto" w:fill="auto"/>
            <w:vAlign w:val="center"/>
          </w:tcPr>
          <w:p w:rsidR="00AC2754" w:rsidRPr="00E40AC3" w:rsidRDefault="00AC2754" w:rsidP="00357AE8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系所行政人員的服務品質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357AE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50%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357AE8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1.</w:t>
            </w:r>
            <w:r w:rsidRPr="00E40AC3">
              <w:rPr>
                <w:rFonts w:eastAsia="標楷體" w:hint="eastAsia"/>
                <w:color w:val="000000" w:themeColor="text1"/>
              </w:rPr>
              <w:t>建立學生反映及申訴信箱。</w:t>
            </w:r>
          </w:p>
          <w:p w:rsidR="00AC2754" w:rsidRPr="00E40AC3" w:rsidRDefault="00AC2754" w:rsidP="00357AE8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2.</w:t>
            </w:r>
            <w:proofErr w:type="gramStart"/>
            <w:r w:rsidRPr="00E40AC3">
              <w:rPr>
                <w:rFonts w:eastAsia="標楷體" w:hint="eastAsia"/>
                <w:color w:val="000000" w:themeColor="text1"/>
              </w:rPr>
              <w:t>建立臉書及</w:t>
            </w:r>
            <w:proofErr w:type="gramEnd"/>
            <w:r w:rsidRPr="00E40AC3">
              <w:rPr>
                <w:rFonts w:eastAsia="標楷體" w:hint="eastAsia"/>
                <w:color w:val="000000" w:themeColor="text1"/>
              </w:rPr>
              <w:t>粉絲團聯絡管道。</w:t>
            </w:r>
          </w:p>
          <w:p w:rsidR="00AC2754" w:rsidRPr="00E40AC3" w:rsidRDefault="00AC2754" w:rsidP="00357AE8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3.</w:t>
            </w:r>
            <w:r w:rsidRPr="00E40AC3">
              <w:rPr>
                <w:rFonts w:eastAsia="標楷體" w:hint="eastAsia"/>
                <w:color w:val="000000" w:themeColor="text1"/>
              </w:rPr>
              <w:t>確實進行工讀生培訓。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5C2D8F" w:rsidRDefault="00AC2754" w:rsidP="00357AE8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357AE8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系所提供的相關學習活動</w:t>
            </w:r>
            <w:r w:rsidRPr="00E40AC3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Pr="00E40AC3">
              <w:rPr>
                <w:rFonts w:eastAsia="標楷體" w:hint="eastAsia"/>
                <w:color w:val="000000" w:themeColor="text1"/>
                <w:kern w:val="0"/>
              </w:rPr>
              <w:t>如演講等</w:t>
            </w:r>
            <w:r w:rsidRPr="00E40AC3">
              <w:rPr>
                <w:rFonts w:eastAsia="標楷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357AE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61%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357AE8">
            <w:pPr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1.</w:t>
            </w:r>
            <w:r w:rsidRPr="00E40AC3">
              <w:rPr>
                <w:rFonts w:eastAsia="標楷體" w:hint="eastAsia"/>
                <w:color w:val="000000" w:themeColor="text1"/>
              </w:rPr>
              <w:t>請學生建議演講及學習相關活動相關內容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46281D" w:rsidRDefault="00AC2754" w:rsidP="00357AE8">
            <w:pPr>
              <w:jc w:val="center"/>
              <w:rPr>
                <w:rFonts w:eastAsia="標楷體"/>
              </w:rPr>
            </w:pP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357AE8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系所提供學生的學習協助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357AE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56%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357AE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請各位導師協助對有學習困難的同學提供輔導</w:t>
            </w:r>
            <w:r w:rsidRPr="00E40AC3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46281D" w:rsidRDefault="00AC2754" w:rsidP="00357AE8">
            <w:pPr>
              <w:jc w:val="center"/>
              <w:rPr>
                <w:rFonts w:eastAsia="標楷體"/>
              </w:rPr>
            </w:pP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  <w:vAlign w:val="center"/>
          </w:tcPr>
          <w:p w:rsidR="00AC2754" w:rsidRPr="00E40AC3" w:rsidRDefault="00AC2754" w:rsidP="00357AE8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系所對學生生涯輔導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357AE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67%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755B97" w:rsidRDefault="00AC2754" w:rsidP="00AC2754">
            <w:pPr>
              <w:pStyle w:val="a4"/>
              <w:numPr>
                <w:ilvl w:val="0"/>
                <w:numId w:val="10"/>
              </w:numPr>
              <w:ind w:leftChars="0"/>
              <w:jc w:val="center"/>
              <w:rPr>
                <w:rFonts w:eastAsia="標楷體"/>
                <w:color w:val="000000" w:themeColor="text1"/>
              </w:rPr>
            </w:pPr>
            <w:r w:rsidRPr="00755B97">
              <w:rPr>
                <w:rFonts w:eastAsia="標楷體" w:hint="eastAsia"/>
                <w:color w:val="000000" w:themeColor="text1"/>
              </w:rPr>
              <w:t>校友會</w:t>
            </w:r>
            <w:r>
              <w:rPr>
                <w:rFonts w:eastAsia="標楷體" w:hint="eastAsia"/>
                <w:color w:val="000000" w:themeColor="text1"/>
              </w:rPr>
              <w:t>員</w:t>
            </w:r>
            <w:r w:rsidRPr="00755B97">
              <w:rPr>
                <w:rFonts w:eastAsia="標楷體" w:hint="eastAsia"/>
                <w:color w:val="000000" w:themeColor="text1"/>
              </w:rPr>
              <w:t>大會辦理徵才。</w:t>
            </w:r>
          </w:p>
          <w:p w:rsidR="00AC2754" w:rsidRDefault="00AC2754" w:rsidP="00AC2754">
            <w:pPr>
              <w:pStyle w:val="a4"/>
              <w:numPr>
                <w:ilvl w:val="0"/>
                <w:numId w:val="10"/>
              </w:numPr>
              <w:ind w:leftChars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張貼各類徵才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訊息至系網頁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及系</w:t>
            </w:r>
            <w:r>
              <w:rPr>
                <w:rFonts w:eastAsia="標楷體" w:hint="eastAsia"/>
                <w:color w:val="000000" w:themeColor="text1"/>
              </w:rPr>
              <w:t>fb</w:t>
            </w:r>
            <w:r>
              <w:rPr>
                <w:rFonts w:eastAsia="標楷體" w:hint="eastAsia"/>
                <w:color w:val="000000" w:themeColor="text1"/>
              </w:rPr>
              <w:t>粉絲團。</w:t>
            </w:r>
          </w:p>
          <w:p w:rsidR="00AC2754" w:rsidRPr="00755B97" w:rsidRDefault="00AC2754" w:rsidP="00AC2754">
            <w:pPr>
              <w:pStyle w:val="a4"/>
              <w:numPr>
                <w:ilvl w:val="0"/>
                <w:numId w:val="10"/>
              </w:numPr>
              <w:ind w:leftChars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邀請勞工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局來系上</w:t>
            </w:r>
            <w:proofErr w:type="gramEnd"/>
            <w:r>
              <w:rPr>
                <w:rFonts w:eastAsia="標楷體" w:hint="eastAsia"/>
                <w:color w:val="000000" w:themeColor="text1"/>
              </w:rPr>
              <w:t>進行勞動保障說明會演講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預計</w:t>
            </w:r>
            <w:r>
              <w:rPr>
                <w:rFonts w:eastAsia="標楷體" w:hint="eastAsia"/>
                <w:color w:val="000000" w:themeColor="text1"/>
              </w:rPr>
              <w:t>5/3)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46281D" w:rsidRDefault="00AC2754" w:rsidP="00357AE8">
            <w:pPr>
              <w:jc w:val="center"/>
              <w:rPr>
                <w:rFonts w:eastAsia="標楷體"/>
              </w:rPr>
            </w:pPr>
          </w:p>
        </w:tc>
      </w:tr>
      <w:tr w:rsidR="00AC2754" w:rsidRPr="0046281D" w:rsidTr="00AC2754">
        <w:trPr>
          <w:trHeight w:val="402"/>
        </w:trPr>
        <w:tc>
          <w:tcPr>
            <w:tcW w:w="5000" w:type="pct"/>
            <w:gridSpan w:val="4"/>
            <w:shd w:val="clear" w:color="auto" w:fill="auto"/>
          </w:tcPr>
          <w:p w:rsidR="00AC2754" w:rsidRPr="00E40AC3" w:rsidRDefault="00AC2754" w:rsidP="00357AE8">
            <w:pPr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lastRenderedPageBreak/>
              <w:t>就業力自我評估</w:t>
            </w:r>
          </w:p>
        </w:tc>
      </w:tr>
      <w:tr w:rsidR="00AC2754" w:rsidRPr="005C2D8F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357AE8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專業知識與技能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357AE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53%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357AE8">
            <w:pPr>
              <w:jc w:val="center"/>
              <w:rPr>
                <w:rFonts w:eastAsia="標楷體"/>
                <w:color w:val="000000" w:themeColor="text1"/>
              </w:rPr>
            </w:pPr>
            <w:r w:rsidRPr="00755B97">
              <w:rPr>
                <w:rFonts w:eastAsia="標楷體" w:hint="eastAsia"/>
                <w:color w:val="000000" w:themeColor="text1"/>
              </w:rPr>
              <w:t>系主任時間請同學提供具體建議。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5C2D8F" w:rsidRDefault="00AC2754" w:rsidP="00357AE8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357AE8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創新開發能力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357AE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56%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357AE8">
            <w:pPr>
              <w:jc w:val="center"/>
              <w:rPr>
                <w:rFonts w:eastAsia="標楷體"/>
                <w:color w:val="000000" w:themeColor="text1"/>
              </w:rPr>
            </w:pPr>
            <w:r w:rsidRPr="00755B97">
              <w:rPr>
                <w:rFonts w:eastAsia="標楷體" w:hint="eastAsia"/>
                <w:color w:val="000000" w:themeColor="text1"/>
              </w:rPr>
              <w:t>系主任時間請同學提供具體建議。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46281D" w:rsidRDefault="00AC2754" w:rsidP="00357AE8">
            <w:pPr>
              <w:jc w:val="center"/>
              <w:rPr>
                <w:rFonts w:eastAsia="標楷體"/>
              </w:rPr>
            </w:pPr>
          </w:p>
        </w:tc>
      </w:tr>
      <w:tr w:rsidR="00AC2754" w:rsidRPr="005C2D8F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357AE8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人際互動能力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357AE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64%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357AE8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鼓勵系上</w:t>
            </w:r>
            <w:proofErr w:type="gramStart"/>
            <w:r w:rsidRPr="00E40AC3">
              <w:rPr>
                <w:rFonts w:eastAsia="標楷體" w:hint="eastAsia"/>
                <w:color w:val="000000" w:themeColor="text1"/>
              </w:rPr>
              <w:t>同學多餐與</w:t>
            </w:r>
            <w:proofErr w:type="gramEnd"/>
            <w:r w:rsidRPr="00E40AC3">
              <w:rPr>
                <w:rFonts w:eastAsia="標楷體" w:hint="eastAsia"/>
                <w:color w:val="000000" w:themeColor="text1"/>
              </w:rPr>
              <w:t>系上活動</w:t>
            </w:r>
            <w:r w:rsidRPr="00E40AC3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E40AC3">
              <w:rPr>
                <w:rFonts w:eastAsia="標楷體" w:hint="eastAsia"/>
                <w:color w:val="000000" w:themeColor="text1"/>
              </w:rPr>
              <w:t>如系學會</w:t>
            </w:r>
            <w:proofErr w:type="gramEnd"/>
            <w:r w:rsidRPr="00E40AC3">
              <w:rPr>
                <w:rFonts w:eastAsia="標楷體" w:hint="eastAsia"/>
                <w:color w:val="000000" w:themeColor="text1"/>
              </w:rPr>
              <w:t>等</w:t>
            </w:r>
            <w:r w:rsidRPr="00E40AC3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5C2D8F" w:rsidRDefault="00AC2754" w:rsidP="00357AE8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  <w:vAlign w:val="center"/>
          </w:tcPr>
          <w:p w:rsidR="00AC2754" w:rsidRPr="00E40AC3" w:rsidRDefault="00AC2754" w:rsidP="00357AE8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表達溝通能力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357AE8">
            <w:pPr>
              <w:jc w:val="center"/>
              <w:rPr>
                <w:color w:val="000000" w:themeColor="text1"/>
              </w:rPr>
            </w:pPr>
            <w:r w:rsidRPr="00E40AC3">
              <w:rPr>
                <w:rFonts w:hint="eastAsia"/>
                <w:color w:val="000000" w:themeColor="text1"/>
              </w:rPr>
              <w:t>64%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357AE8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1.</w:t>
            </w:r>
            <w:r w:rsidRPr="00E40AC3">
              <w:rPr>
                <w:rFonts w:eastAsia="標楷體" w:hint="eastAsia"/>
                <w:color w:val="000000" w:themeColor="text1"/>
              </w:rPr>
              <w:t>系上活動，委請同學擔任司儀。</w:t>
            </w:r>
          </w:p>
          <w:p w:rsidR="00AC2754" w:rsidRPr="00E40AC3" w:rsidRDefault="00AC2754" w:rsidP="00357AE8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2.</w:t>
            </w:r>
            <w:r w:rsidRPr="00E40AC3">
              <w:rPr>
                <w:rFonts w:eastAsia="標楷體" w:hint="eastAsia"/>
                <w:color w:val="000000" w:themeColor="text1"/>
              </w:rPr>
              <w:t>建議課堂多讓同學上台報告及陳述看法。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46281D" w:rsidRDefault="00AC2754" w:rsidP="00357AE8">
            <w:pPr>
              <w:jc w:val="center"/>
              <w:rPr>
                <w:rFonts w:eastAsia="標楷體"/>
              </w:rPr>
            </w:pP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357AE8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自我推薦能力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357AE8">
            <w:pPr>
              <w:jc w:val="center"/>
              <w:rPr>
                <w:color w:val="000000" w:themeColor="text1"/>
              </w:rPr>
            </w:pPr>
            <w:r w:rsidRPr="00E40AC3">
              <w:rPr>
                <w:rFonts w:hint="eastAsia"/>
                <w:color w:val="000000" w:themeColor="text1"/>
              </w:rPr>
              <w:t>36%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357AE8">
            <w:pPr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視學生需要，請畢業校友協助，安排就業模擬面試。或由系上老師</w:t>
            </w:r>
            <w:proofErr w:type="gramStart"/>
            <w:r w:rsidRPr="00E40AC3">
              <w:rPr>
                <w:rFonts w:eastAsia="標楷體" w:hint="eastAsia"/>
                <w:color w:val="000000" w:themeColor="text1"/>
              </w:rPr>
              <w:t>進行碩班</w:t>
            </w:r>
            <w:proofErr w:type="gramEnd"/>
            <w:r w:rsidRPr="00E40AC3">
              <w:rPr>
                <w:rFonts w:eastAsia="標楷體" w:hint="eastAsia"/>
                <w:color w:val="000000" w:themeColor="text1"/>
              </w:rPr>
              <w:t>模擬口試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9738AB" w:rsidRDefault="00AC2754" w:rsidP="00357AE8">
            <w:pPr>
              <w:jc w:val="center"/>
              <w:rPr>
                <w:rFonts w:eastAsia="標楷體"/>
              </w:rPr>
            </w:pP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</w:tcPr>
          <w:p w:rsidR="00AC2754" w:rsidRPr="00E40AC3" w:rsidRDefault="00AC2754" w:rsidP="00357AE8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kern w:val="0"/>
              </w:rPr>
              <w:t>國際化能力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357AE8">
            <w:pPr>
              <w:jc w:val="center"/>
              <w:rPr>
                <w:color w:val="000000" w:themeColor="text1"/>
              </w:rPr>
            </w:pPr>
            <w:r w:rsidRPr="00E40AC3">
              <w:rPr>
                <w:rFonts w:hint="eastAsia"/>
                <w:color w:val="000000" w:themeColor="text1"/>
              </w:rPr>
              <w:t>42%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357AE8">
            <w:pPr>
              <w:jc w:val="center"/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鼓勵同學參加交換學生、</w:t>
            </w:r>
            <w:proofErr w:type="gramStart"/>
            <w:r w:rsidRPr="00E40AC3">
              <w:rPr>
                <w:rFonts w:eastAsia="標楷體" w:hint="eastAsia"/>
                <w:color w:val="000000" w:themeColor="text1"/>
              </w:rPr>
              <w:t>海外志</w:t>
            </w:r>
            <w:proofErr w:type="gramEnd"/>
            <w:r w:rsidRPr="00E40AC3">
              <w:rPr>
                <w:rFonts w:eastAsia="標楷體" w:hint="eastAsia"/>
                <w:color w:val="000000" w:themeColor="text1"/>
              </w:rPr>
              <w:t>工等活動，擴展視野。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46281D" w:rsidRDefault="00AC2754" w:rsidP="00357AE8">
            <w:pPr>
              <w:jc w:val="center"/>
              <w:rPr>
                <w:rFonts w:eastAsia="標楷體"/>
              </w:rPr>
            </w:pPr>
          </w:p>
        </w:tc>
      </w:tr>
      <w:tr w:rsidR="00AC2754" w:rsidRPr="0046281D" w:rsidTr="00AC2754">
        <w:trPr>
          <w:trHeight w:val="402"/>
        </w:trPr>
        <w:tc>
          <w:tcPr>
            <w:tcW w:w="1483" w:type="pct"/>
            <w:shd w:val="clear" w:color="auto" w:fill="auto"/>
            <w:vAlign w:val="center"/>
          </w:tcPr>
          <w:p w:rsidR="00AC2754" w:rsidRPr="00E40AC3" w:rsidRDefault="00AC2754" w:rsidP="00357AE8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spacing w:val="-18"/>
                <w:kern w:val="0"/>
              </w:rPr>
            </w:pPr>
            <w:r w:rsidRPr="00E40AC3">
              <w:rPr>
                <w:rFonts w:eastAsia="標楷體" w:hint="eastAsia"/>
                <w:color w:val="000000" w:themeColor="text1"/>
                <w:spacing w:val="-18"/>
                <w:kern w:val="0"/>
              </w:rPr>
              <w:t>體能與健康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2754" w:rsidRPr="00E40AC3" w:rsidRDefault="00AC2754" w:rsidP="00357AE8">
            <w:pPr>
              <w:jc w:val="center"/>
              <w:rPr>
                <w:color w:val="000000" w:themeColor="text1"/>
              </w:rPr>
            </w:pPr>
            <w:r w:rsidRPr="00E40AC3">
              <w:rPr>
                <w:rFonts w:hint="eastAsia"/>
                <w:color w:val="000000" w:themeColor="text1"/>
              </w:rPr>
              <w:t>69%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E40AC3" w:rsidRDefault="00AC2754" w:rsidP="00357AE8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1.</w:t>
            </w:r>
            <w:r w:rsidRPr="00E40AC3">
              <w:rPr>
                <w:rFonts w:eastAsia="標楷體" w:hint="eastAsia"/>
                <w:color w:val="000000" w:themeColor="text1"/>
              </w:rPr>
              <w:t>鼓勵同學多多參與戶外活動。</w:t>
            </w:r>
          </w:p>
          <w:p w:rsidR="00AC2754" w:rsidRPr="00E40AC3" w:rsidRDefault="00AC2754" w:rsidP="00357AE8">
            <w:pPr>
              <w:rPr>
                <w:rFonts w:eastAsia="標楷體"/>
                <w:color w:val="000000" w:themeColor="text1"/>
              </w:rPr>
            </w:pPr>
            <w:r w:rsidRPr="00E40AC3">
              <w:rPr>
                <w:rFonts w:eastAsia="標楷體" w:hint="eastAsia"/>
                <w:color w:val="000000" w:themeColor="text1"/>
              </w:rPr>
              <w:t>2.</w:t>
            </w:r>
            <w:r w:rsidRPr="00E40AC3">
              <w:rPr>
                <w:rFonts w:eastAsia="標楷體" w:hint="eastAsia"/>
                <w:color w:val="000000" w:themeColor="text1"/>
              </w:rPr>
              <w:t>提供相關在地社團及運動資訊。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AC2754" w:rsidRPr="0046281D" w:rsidRDefault="00AC2754" w:rsidP="00357AE8">
            <w:pPr>
              <w:jc w:val="center"/>
              <w:rPr>
                <w:rFonts w:eastAsia="標楷體"/>
              </w:rPr>
            </w:pPr>
          </w:p>
        </w:tc>
      </w:tr>
    </w:tbl>
    <w:p w:rsidR="00FF62F9" w:rsidRPr="0029544D" w:rsidRDefault="00FF62F9" w:rsidP="00E944A8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EF12E0" w:rsidRPr="0029544D">
        <w:rPr>
          <w:rFonts w:eastAsia="標楷體" w:hint="eastAsia"/>
        </w:rPr>
        <w:t>2.</w:t>
      </w:r>
      <w:r w:rsidR="00FE180B">
        <w:rPr>
          <w:rFonts w:eastAsia="標楷體" w:hint="eastAsia"/>
        </w:rPr>
        <w:t>過去問卷調查係為統計至院層級，此為第一次</w:t>
      </w:r>
      <w:proofErr w:type="gramStart"/>
      <w:r w:rsidR="00FE180B">
        <w:rPr>
          <w:rFonts w:eastAsia="標楷體" w:hint="eastAsia"/>
        </w:rPr>
        <w:t>統計至系層級</w:t>
      </w:r>
      <w:proofErr w:type="gramEnd"/>
      <w:r w:rsidR="00FE180B">
        <w:rPr>
          <w:rFonts w:eastAsia="標楷體" w:hint="eastAsia"/>
        </w:rPr>
        <w:t>，</w:t>
      </w:r>
      <w:r w:rsidR="00EF12E0" w:rsidRPr="0029544D">
        <w:rPr>
          <w:rFonts w:eastAsia="標楷體" w:hint="eastAsia"/>
        </w:rPr>
        <w:t>無先</w:t>
      </w:r>
      <w:r w:rsidR="0029544D">
        <w:rPr>
          <w:rFonts w:eastAsia="標楷體" w:hint="eastAsia"/>
        </w:rPr>
        <w:t>前</w:t>
      </w:r>
      <w:r w:rsidR="00EF12E0" w:rsidRPr="0029544D">
        <w:rPr>
          <w:rFonts w:eastAsia="標楷體" w:hint="eastAsia"/>
        </w:rPr>
        <w:t>資料可參考。</w:t>
      </w:r>
    </w:p>
    <w:p w:rsidR="00EF12E0" w:rsidRPr="0029544D" w:rsidRDefault="00EF12E0" w:rsidP="00E944A8">
      <w:pPr>
        <w:rPr>
          <w:rFonts w:eastAsia="標楷體"/>
        </w:rPr>
      </w:pPr>
      <w:r w:rsidRPr="0029544D">
        <w:rPr>
          <w:rFonts w:eastAsia="標楷體" w:hint="eastAsia"/>
        </w:rPr>
        <w:t xml:space="preserve">  3.</w:t>
      </w:r>
      <w:r w:rsidRPr="0029544D">
        <w:rPr>
          <w:rFonts w:eastAsia="標楷體" w:hint="eastAsia"/>
        </w:rPr>
        <w:t>本系目前招生狀況穩定，在</w:t>
      </w:r>
      <w:r w:rsidRPr="0029544D">
        <w:rPr>
          <w:rFonts w:eastAsia="標楷體" w:hint="eastAsia"/>
        </w:rPr>
        <w:t>106</w:t>
      </w:r>
      <w:r w:rsidRPr="0029544D">
        <w:rPr>
          <w:rFonts w:eastAsia="標楷體" w:hint="eastAsia"/>
        </w:rPr>
        <w:t>年</w:t>
      </w:r>
      <w:r w:rsidRPr="0029544D">
        <w:rPr>
          <w:rFonts w:eastAsia="標楷體" w:hint="eastAsia"/>
        </w:rPr>
        <w:t>1</w:t>
      </w:r>
      <w:r w:rsidRPr="0029544D">
        <w:rPr>
          <w:rFonts w:eastAsia="標楷體" w:hint="eastAsia"/>
        </w:rPr>
        <w:t>月底農學院院長報告中未出現警示名單。且研究</w:t>
      </w:r>
    </w:p>
    <w:p w:rsidR="00EF12E0" w:rsidRDefault="00EF12E0" w:rsidP="00E944A8">
      <w:pPr>
        <w:rPr>
          <w:rFonts w:eastAsia="標楷體"/>
        </w:rPr>
      </w:pPr>
      <w:r w:rsidRPr="0029544D">
        <w:rPr>
          <w:rFonts w:eastAsia="標楷體" w:hint="eastAsia"/>
        </w:rPr>
        <w:t xml:space="preserve">   </w:t>
      </w:r>
      <w:r w:rsidRPr="0029544D">
        <w:rPr>
          <w:rFonts w:eastAsia="標楷體" w:hint="eastAsia"/>
        </w:rPr>
        <w:t>產能各方數據均</w:t>
      </w:r>
      <w:proofErr w:type="gramStart"/>
      <w:r w:rsidRPr="0029544D">
        <w:rPr>
          <w:rFonts w:eastAsia="標楷體" w:hint="eastAsia"/>
        </w:rPr>
        <w:t>位居農院前</w:t>
      </w:r>
      <w:proofErr w:type="gramEnd"/>
      <w:r w:rsidRPr="0029544D">
        <w:rPr>
          <w:rFonts w:eastAsia="標楷體" w:hint="eastAsia"/>
        </w:rPr>
        <w:t>段班。</w:t>
      </w:r>
    </w:p>
    <w:p w:rsidR="00001358" w:rsidRPr="007C3054" w:rsidRDefault="00001358" w:rsidP="00B751AD">
      <w:pPr>
        <w:spacing w:line="0" w:lineRule="atLeast"/>
        <w:rPr>
          <w:rFonts w:eastAsia="標楷體"/>
          <w:b/>
          <w:sz w:val="28"/>
          <w:szCs w:val="28"/>
        </w:rPr>
      </w:pPr>
      <w:r w:rsidRPr="007C3054">
        <w:rPr>
          <w:rFonts w:eastAsia="標楷體" w:hint="eastAsia"/>
          <w:b/>
          <w:sz w:val="28"/>
          <w:szCs w:val="28"/>
        </w:rPr>
        <w:t>決議</w:t>
      </w:r>
      <w:r w:rsidRPr="007C3054">
        <w:rPr>
          <w:rFonts w:eastAsia="標楷體" w:hint="eastAsia"/>
          <w:b/>
          <w:sz w:val="28"/>
          <w:szCs w:val="28"/>
        </w:rPr>
        <w:t>:</w:t>
      </w:r>
      <w:r w:rsidR="00D4649E">
        <w:rPr>
          <w:rFonts w:eastAsia="標楷體" w:hint="eastAsia"/>
          <w:b/>
          <w:sz w:val="28"/>
          <w:szCs w:val="28"/>
        </w:rPr>
        <w:t>照案通過。另</w:t>
      </w:r>
      <w:proofErr w:type="gramStart"/>
      <w:r w:rsidR="00D4649E">
        <w:rPr>
          <w:rFonts w:eastAsia="標楷體" w:hint="eastAsia"/>
          <w:b/>
          <w:sz w:val="28"/>
          <w:szCs w:val="28"/>
        </w:rPr>
        <w:t>將農院相關</w:t>
      </w:r>
      <w:proofErr w:type="gramEnd"/>
      <w:r w:rsidR="00D4649E">
        <w:rPr>
          <w:rFonts w:eastAsia="標楷體" w:hint="eastAsia"/>
          <w:b/>
          <w:sz w:val="28"/>
          <w:szCs w:val="28"/>
        </w:rPr>
        <w:t>資料</w:t>
      </w:r>
      <w:r w:rsidR="00D4649E">
        <w:rPr>
          <w:rFonts w:eastAsia="標楷體" w:hint="eastAsia"/>
          <w:b/>
          <w:sz w:val="28"/>
          <w:szCs w:val="28"/>
        </w:rPr>
        <w:t>mail</w:t>
      </w:r>
      <w:r w:rsidR="00D4649E">
        <w:rPr>
          <w:rFonts w:eastAsia="標楷體" w:hint="eastAsia"/>
          <w:b/>
          <w:sz w:val="28"/>
          <w:szCs w:val="28"/>
        </w:rPr>
        <w:t>給各老師參考。</w:t>
      </w:r>
      <w:r w:rsidR="00B751AD">
        <w:rPr>
          <w:rFonts w:eastAsia="標楷體" w:hint="eastAsia"/>
          <w:b/>
          <w:sz w:val="28"/>
          <w:szCs w:val="28"/>
        </w:rPr>
        <w:t>大四電腦教室更換固態硬碟，若效果顯著，將大</w:t>
      </w:r>
      <w:proofErr w:type="gramStart"/>
      <w:r w:rsidR="00B751AD">
        <w:rPr>
          <w:rFonts w:eastAsia="標楷體" w:hint="eastAsia"/>
          <w:b/>
          <w:sz w:val="28"/>
          <w:szCs w:val="28"/>
        </w:rPr>
        <w:t>一</w:t>
      </w:r>
      <w:proofErr w:type="gramEnd"/>
      <w:r w:rsidR="00B751AD">
        <w:rPr>
          <w:rFonts w:eastAsia="標楷體" w:hint="eastAsia"/>
          <w:b/>
          <w:sz w:val="28"/>
          <w:szCs w:val="28"/>
        </w:rPr>
        <w:t>及大三電腦教室一律更換。</w:t>
      </w:r>
    </w:p>
    <w:p w:rsidR="00001358" w:rsidRPr="00001358" w:rsidRDefault="00001358" w:rsidP="00E944A8">
      <w:pPr>
        <w:rPr>
          <w:rFonts w:eastAsia="標楷體"/>
          <w:b/>
        </w:rPr>
      </w:pPr>
    </w:p>
    <w:p w:rsidR="00992747" w:rsidRPr="00C1388F" w:rsidRDefault="00D8419B" w:rsidP="00E944A8">
      <w:pPr>
        <w:rPr>
          <w:rFonts w:eastAsia="標楷體"/>
          <w:b/>
          <w:sz w:val="28"/>
          <w:szCs w:val="28"/>
          <w:u w:val="single"/>
        </w:rPr>
      </w:pPr>
      <w:r w:rsidRPr="00C1388F">
        <w:rPr>
          <w:rFonts w:eastAsia="標楷體" w:hint="eastAsia"/>
          <w:b/>
          <w:sz w:val="28"/>
          <w:szCs w:val="28"/>
          <w:u w:val="single"/>
        </w:rPr>
        <w:t>提案三</w:t>
      </w:r>
      <w:r w:rsidRPr="00C1388F">
        <w:rPr>
          <w:rFonts w:eastAsia="標楷體" w:hint="eastAsia"/>
          <w:b/>
          <w:sz w:val="28"/>
          <w:szCs w:val="28"/>
          <w:u w:val="single"/>
        </w:rPr>
        <w:t>:</w:t>
      </w:r>
    </w:p>
    <w:p w:rsidR="00D8419B" w:rsidRDefault="00992747" w:rsidP="00E944A8">
      <w:pPr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C1388F">
        <w:rPr>
          <w:rFonts w:eastAsia="標楷體" w:hint="eastAsia"/>
          <w:b/>
        </w:rPr>
        <w:t>案由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本系於門口設置室外全彩字幕機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俗稱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跑馬燈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可行性，提請討論</w:t>
      </w:r>
      <w:r w:rsidR="00AC2754">
        <w:rPr>
          <w:rFonts w:eastAsia="標楷體" w:hint="eastAsia"/>
        </w:rPr>
        <w:t>裝設位置</w:t>
      </w:r>
      <w:r>
        <w:rPr>
          <w:rFonts w:eastAsia="標楷體" w:hint="eastAsia"/>
        </w:rPr>
        <w:t>。</w:t>
      </w:r>
    </w:p>
    <w:p w:rsidR="00992747" w:rsidRPr="00C1388F" w:rsidRDefault="00992747" w:rsidP="00E944A8">
      <w:pPr>
        <w:rPr>
          <w:rFonts w:eastAsia="標楷體"/>
          <w:b/>
        </w:rPr>
      </w:pPr>
      <w:r>
        <w:rPr>
          <w:rFonts w:eastAsia="標楷體" w:hint="eastAsia"/>
        </w:rPr>
        <w:t xml:space="preserve">   </w:t>
      </w:r>
      <w:r w:rsidRPr="00C1388F">
        <w:rPr>
          <w:rFonts w:eastAsia="標楷體" w:hint="eastAsia"/>
          <w:b/>
        </w:rPr>
        <w:t>說明</w:t>
      </w:r>
      <w:r w:rsidRPr="00C1388F">
        <w:rPr>
          <w:rFonts w:eastAsia="標楷體" w:hint="eastAsia"/>
          <w:b/>
        </w:rPr>
        <w:t>:</w:t>
      </w:r>
    </w:p>
    <w:p w:rsidR="00AC2754" w:rsidRDefault="00AC2754" w:rsidP="00992747">
      <w:pPr>
        <w:pStyle w:val="a4"/>
        <w:numPr>
          <w:ilvl w:val="1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上學期系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會議，老師建議裝設跑馬燈，已請廠商評估。</w:t>
      </w:r>
    </w:p>
    <w:p w:rsidR="00992747" w:rsidRPr="00992747" w:rsidRDefault="00992747" w:rsidP="00992747">
      <w:pPr>
        <w:pStyle w:val="a4"/>
        <w:numPr>
          <w:ilvl w:val="1"/>
          <w:numId w:val="1"/>
        </w:numPr>
        <w:ind w:leftChars="0"/>
        <w:rPr>
          <w:rFonts w:eastAsia="標楷體"/>
        </w:rPr>
      </w:pPr>
      <w:r w:rsidRPr="00992747">
        <w:rPr>
          <w:rFonts w:eastAsia="標楷體" w:hint="eastAsia"/>
        </w:rPr>
        <w:t>該項設備係為共同採購契約產品，需以共同採購契約方式履約。估價單如附</w:t>
      </w:r>
      <w:r w:rsidR="008F40D0">
        <w:rPr>
          <w:rFonts w:eastAsia="標楷體" w:hint="eastAsia"/>
        </w:rPr>
        <w:t>(49,720</w:t>
      </w:r>
      <w:r w:rsidR="008F40D0">
        <w:rPr>
          <w:rFonts w:eastAsia="標楷體" w:hint="eastAsia"/>
        </w:rPr>
        <w:t>元</w:t>
      </w:r>
      <w:r w:rsidR="008F40D0">
        <w:rPr>
          <w:rFonts w:eastAsia="標楷體" w:hint="eastAsia"/>
        </w:rPr>
        <w:t>)</w:t>
      </w:r>
      <w:r w:rsidRPr="00992747">
        <w:rPr>
          <w:rFonts w:eastAsia="標楷體" w:hint="eastAsia"/>
        </w:rPr>
        <w:t>。</w:t>
      </w:r>
      <w:r>
        <w:rPr>
          <w:rFonts w:eastAsia="標楷體" w:hint="eastAsia"/>
        </w:rPr>
        <w:t>廠商提供一年保固及免費教學。</w:t>
      </w:r>
    </w:p>
    <w:p w:rsidR="00001358" w:rsidRDefault="00992747" w:rsidP="00992747">
      <w:pPr>
        <w:pStyle w:val="a4"/>
        <w:numPr>
          <w:ilvl w:val="1"/>
          <w:numId w:val="1"/>
        </w:numPr>
        <w:ind w:leftChars="0"/>
        <w:rPr>
          <w:rFonts w:eastAsia="標楷體"/>
        </w:rPr>
      </w:pPr>
      <w:r>
        <w:rPr>
          <w:rFonts w:eastAsia="標楷體" w:hint="eastAsia"/>
        </w:rPr>
        <w:t>設置位置暫擬定</w:t>
      </w:r>
      <w:r w:rsidR="00001358">
        <w:rPr>
          <w:rFonts w:eastAsia="標楷體" w:hint="eastAsia"/>
        </w:rPr>
        <w:t>三處</w:t>
      </w:r>
      <w:r w:rsidR="006A47F8">
        <w:rPr>
          <w:rFonts w:eastAsia="標楷體" w:hint="eastAsia"/>
        </w:rPr>
        <w:t>，詳如示意圖。目前考量大小為</w:t>
      </w:r>
      <w:r w:rsidR="006A47F8">
        <w:rPr>
          <w:rFonts w:eastAsia="標楷體" w:hint="eastAsia"/>
        </w:rPr>
        <w:t>320cm*32cm(</w:t>
      </w:r>
      <w:r w:rsidR="006A47F8">
        <w:rPr>
          <w:rFonts w:eastAsia="標楷體" w:hint="eastAsia"/>
        </w:rPr>
        <w:t>依實際情況</w:t>
      </w:r>
      <w:r w:rsidR="007C3054">
        <w:rPr>
          <w:rFonts w:eastAsia="標楷體" w:hint="eastAsia"/>
        </w:rPr>
        <w:t>安裝</w:t>
      </w:r>
      <w:r w:rsidR="006A47F8">
        <w:rPr>
          <w:rFonts w:eastAsia="標楷體" w:hint="eastAsia"/>
        </w:rPr>
        <w:t>)</w:t>
      </w:r>
      <w:r w:rsidR="007C3054">
        <w:rPr>
          <w:rFonts w:eastAsia="標楷體" w:hint="eastAsia"/>
        </w:rPr>
        <w:t>。</w:t>
      </w:r>
    </w:p>
    <w:p w:rsidR="00C1388F" w:rsidRPr="007C3054" w:rsidRDefault="007C3054" w:rsidP="00520A22">
      <w:pPr>
        <w:rPr>
          <w:rFonts w:eastAsia="標楷體"/>
          <w:b/>
          <w:sz w:val="28"/>
          <w:szCs w:val="28"/>
        </w:rPr>
      </w:pPr>
      <w:r w:rsidRPr="007C3054">
        <w:rPr>
          <w:rFonts w:eastAsia="標楷體" w:hint="eastAsia"/>
          <w:b/>
          <w:sz w:val="28"/>
          <w:szCs w:val="28"/>
        </w:rPr>
        <w:lastRenderedPageBreak/>
        <w:t xml:space="preserve">  </w:t>
      </w:r>
      <w:r w:rsidRPr="007C3054">
        <w:rPr>
          <w:rFonts w:eastAsia="標楷體" w:hint="eastAsia"/>
          <w:b/>
          <w:sz w:val="28"/>
          <w:szCs w:val="28"/>
        </w:rPr>
        <w:t>決議</w:t>
      </w:r>
      <w:r>
        <w:rPr>
          <w:rFonts w:eastAsia="標楷體" w:hint="eastAsia"/>
          <w:b/>
          <w:sz w:val="28"/>
          <w:szCs w:val="28"/>
        </w:rPr>
        <w:t>：</w:t>
      </w:r>
      <w:r w:rsidR="00D4649E">
        <w:rPr>
          <w:rFonts w:eastAsia="標楷體" w:hint="eastAsia"/>
          <w:b/>
          <w:sz w:val="28"/>
          <w:szCs w:val="28"/>
        </w:rPr>
        <w:t>裝設在位置二處</w:t>
      </w:r>
      <w:r w:rsidR="00D4649E">
        <w:rPr>
          <w:rFonts w:eastAsia="標楷體" w:hint="eastAsia"/>
          <w:b/>
          <w:sz w:val="28"/>
          <w:szCs w:val="28"/>
        </w:rPr>
        <w:t>(</w:t>
      </w:r>
      <w:r w:rsidR="00BF76F9">
        <w:rPr>
          <w:rFonts w:eastAsia="標楷體" w:hint="eastAsia"/>
          <w:b/>
          <w:sz w:val="28"/>
          <w:szCs w:val="28"/>
        </w:rPr>
        <w:t>掛設在</w:t>
      </w:r>
      <w:r w:rsidR="00D4649E">
        <w:rPr>
          <w:rFonts w:eastAsia="標楷體" w:hint="eastAsia"/>
          <w:b/>
          <w:sz w:val="28"/>
          <w:szCs w:val="28"/>
        </w:rPr>
        <w:t>動科系</w:t>
      </w:r>
      <w:proofErr w:type="gramStart"/>
      <w:r w:rsidR="00D4649E">
        <w:rPr>
          <w:rFonts w:eastAsia="標楷體" w:hint="eastAsia"/>
          <w:b/>
          <w:sz w:val="28"/>
          <w:szCs w:val="28"/>
        </w:rPr>
        <w:t>系</w:t>
      </w:r>
      <w:proofErr w:type="gramEnd"/>
      <w:r w:rsidR="00D4649E">
        <w:rPr>
          <w:rFonts w:eastAsia="標楷體" w:hint="eastAsia"/>
          <w:b/>
          <w:sz w:val="28"/>
          <w:szCs w:val="28"/>
        </w:rPr>
        <w:t>招牌處，招牌另尋適當處安放</w:t>
      </w:r>
      <w:r w:rsidR="00D4649E">
        <w:rPr>
          <w:rFonts w:eastAsia="標楷體" w:hint="eastAsia"/>
          <w:b/>
          <w:sz w:val="28"/>
          <w:szCs w:val="28"/>
        </w:rPr>
        <w:t>)</w:t>
      </w:r>
      <w:r w:rsidR="00BF76F9">
        <w:rPr>
          <w:rFonts w:eastAsia="標楷體" w:hint="eastAsia"/>
          <w:b/>
          <w:sz w:val="28"/>
          <w:szCs w:val="28"/>
        </w:rPr>
        <w:t>。</w:t>
      </w:r>
    </w:p>
    <w:p w:rsidR="00C1388F" w:rsidRPr="00BF76F9" w:rsidRDefault="00C1388F" w:rsidP="00520A22">
      <w:pPr>
        <w:rPr>
          <w:rFonts w:eastAsia="標楷體"/>
          <w:b/>
          <w:sz w:val="28"/>
          <w:szCs w:val="28"/>
          <w:u w:val="single"/>
        </w:rPr>
      </w:pPr>
    </w:p>
    <w:p w:rsidR="00520A22" w:rsidRPr="00C1388F" w:rsidRDefault="00520A22" w:rsidP="00520A22">
      <w:pPr>
        <w:rPr>
          <w:rFonts w:eastAsia="標楷體"/>
          <w:b/>
          <w:sz w:val="28"/>
          <w:szCs w:val="28"/>
          <w:u w:val="single"/>
        </w:rPr>
      </w:pPr>
      <w:r w:rsidRPr="00C1388F">
        <w:rPr>
          <w:rFonts w:eastAsia="標楷體" w:hint="eastAsia"/>
          <w:b/>
          <w:sz w:val="28"/>
          <w:szCs w:val="28"/>
          <w:u w:val="single"/>
        </w:rPr>
        <w:t>提案四</w:t>
      </w:r>
      <w:r w:rsidR="00ED792A" w:rsidRPr="00C1388F">
        <w:rPr>
          <w:rFonts w:eastAsia="標楷體" w:hint="eastAsia"/>
          <w:b/>
          <w:sz w:val="28"/>
          <w:szCs w:val="28"/>
          <w:u w:val="single"/>
        </w:rPr>
        <w:t>:</w:t>
      </w:r>
    </w:p>
    <w:p w:rsidR="00881866" w:rsidRDefault="00DE363B" w:rsidP="00DE363B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AC2754">
        <w:rPr>
          <w:rFonts w:eastAsia="標楷體" w:hint="eastAsia"/>
          <w:b/>
        </w:rPr>
        <w:t>案由</w:t>
      </w:r>
      <w:r w:rsidRPr="00AC2754">
        <w:rPr>
          <w:rFonts w:eastAsia="標楷體" w:hint="eastAsia"/>
          <w:b/>
        </w:rPr>
        <w:t>:</w:t>
      </w:r>
      <w:r w:rsidR="00AC2754">
        <w:rPr>
          <w:rFonts w:eastAsia="標楷體" w:hint="eastAsia"/>
        </w:rPr>
        <w:t>學校規劃</w:t>
      </w:r>
      <w:r>
        <w:rPr>
          <w:rFonts w:eastAsia="標楷體" w:hint="eastAsia"/>
        </w:rPr>
        <w:t>在地實踐聯盟</w:t>
      </w:r>
      <w:r>
        <w:rPr>
          <w:rFonts w:eastAsia="標楷體" w:hint="eastAsia"/>
        </w:rPr>
        <w:t>USR</w:t>
      </w:r>
      <w:r w:rsidR="00AC2754">
        <w:rPr>
          <w:rFonts w:eastAsia="標楷體" w:hint="eastAsia"/>
        </w:rPr>
        <w:t>計畫，請老師提供執行建議。</w:t>
      </w:r>
    </w:p>
    <w:p w:rsidR="00F649CB" w:rsidRDefault="00DE363B" w:rsidP="00083387">
      <w:pPr>
        <w:rPr>
          <w:rFonts w:ascii="標楷體" w:eastAsia="標楷體" w:hAnsi="標楷體"/>
          <w:color w:val="000000"/>
          <w:kern w:val="0"/>
        </w:rPr>
      </w:pPr>
      <w:r>
        <w:rPr>
          <w:rFonts w:eastAsia="標楷體" w:hint="eastAsia"/>
        </w:rPr>
        <w:t xml:space="preserve"> </w:t>
      </w:r>
      <w:r w:rsidRPr="00AC2754">
        <w:rPr>
          <w:rFonts w:eastAsia="標楷體" w:hint="eastAsia"/>
          <w:b/>
        </w:rPr>
        <w:t xml:space="preserve"> </w:t>
      </w:r>
      <w:r w:rsidRPr="00AC2754">
        <w:rPr>
          <w:rFonts w:eastAsia="標楷體" w:hint="eastAsia"/>
          <w:b/>
        </w:rPr>
        <w:t>說明</w:t>
      </w:r>
      <w:r w:rsidRPr="00AC2754">
        <w:rPr>
          <w:rFonts w:eastAsia="標楷體" w:hint="eastAsia"/>
          <w:b/>
        </w:rPr>
        <w:t>:</w:t>
      </w:r>
      <w:r w:rsidR="00083387">
        <w:rPr>
          <w:rFonts w:eastAsia="標楷體"/>
        </w:rPr>
        <w:br/>
      </w:r>
      <w:r w:rsidR="00F7695D">
        <w:rPr>
          <w:rFonts w:ascii="標楷體" w:eastAsia="標楷體" w:hAnsi="標楷體" w:hint="eastAsia"/>
        </w:rPr>
        <w:t xml:space="preserve">   </w:t>
      </w:r>
      <w:r w:rsidR="00083387" w:rsidRPr="00F7695D">
        <w:rPr>
          <w:rFonts w:ascii="標楷體" w:eastAsia="標楷體" w:hAnsi="標楷體" w:hint="eastAsia"/>
        </w:rPr>
        <w:t>1.</w:t>
      </w:r>
      <w:r w:rsidR="00083387" w:rsidRPr="00F7695D">
        <w:rPr>
          <w:rFonts w:ascii="標楷體" w:eastAsia="標楷體" w:hAnsi="標楷體" w:hint="eastAsia"/>
          <w:color w:val="000000"/>
          <w:kern w:val="0"/>
        </w:rPr>
        <w:t>艾副校長於</w:t>
      </w:r>
      <w:r w:rsidR="00AC2754">
        <w:rPr>
          <w:rFonts w:ascii="標楷體" w:eastAsia="標楷體" w:hAnsi="標楷體" w:hint="eastAsia"/>
          <w:color w:val="000000"/>
          <w:kern w:val="0"/>
        </w:rPr>
        <w:t>3/1</w:t>
      </w:r>
      <w:r w:rsidR="00083387" w:rsidRPr="00F7695D">
        <w:rPr>
          <w:rFonts w:ascii="標楷體" w:eastAsia="標楷體" w:hAnsi="標楷體" w:hint="eastAsia"/>
          <w:color w:val="000000"/>
          <w:kern w:val="0"/>
        </w:rPr>
        <w:t>指示各系討論在地實踐聯盟USR計畫內容，</w:t>
      </w:r>
      <w:r w:rsidR="00F649CB">
        <w:rPr>
          <w:rFonts w:ascii="標楷體" w:eastAsia="標楷體" w:hAnsi="標楷體"/>
          <w:color w:val="000000"/>
          <w:kern w:val="0"/>
        </w:rPr>
        <w:t>計畫</w:t>
      </w:r>
      <w:r w:rsidR="00083387" w:rsidRPr="00F7695D">
        <w:rPr>
          <w:rFonts w:ascii="標楷體" w:eastAsia="標楷體" w:hAnsi="標楷體"/>
          <w:color w:val="000000"/>
          <w:kern w:val="0"/>
        </w:rPr>
        <w:t>KPI</w:t>
      </w:r>
      <w:r w:rsidR="00AC2754">
        <w:rPr>
          <w:rFonts w:ascii="標楷體" w:eastAsia="標楷體" w:hAnsi="標楷體"/>
          <w:color w:val="000000"/>
          <w:kern w:val="0"/>
        </w:rPr>
        <w:t>指標</w:t>
      </w:r>
      <w:r w:rsidR="00AC2754">
        <w:rPr>
          <w:rFonts w:ascii="標楷體" w:eastAsia="標楷體" w:hAnsi="標楷體" w:hint="eastAsia"/>
          <w:color w:val="000000"/>
          <w:kern w:val="0"/>
        </w:rPr>
        <w:t>:(</w:t>
      </w:r>
      <w:r w:rsidR="00083387" w:rsidRPr="00F7695D">
        <w:rPr>
          <w:rFonts w:ascii="標楷體" w:eastAsia="標楷體" w:hAnsi="標楷體"/>
          <w:color w:val="000000"/>
          <w:kern w:val="0"/>
        </w:rPr>
        <w:t>1</w:t>
      </w:r>
      <w:r w:rsidR="00AC2754">
        <w:rPr>
          <w:rFonts w:ascii="標楷體" w:eastAsia="標楷體" w:hAnsi="標楷體" w:hint="eastAsia"/>
          <w:color w:val="000000"/>
          <w:kern w:val="0"/>
        </w:rPr>
        <w:t>)</w:t>
      </w:r>
      <w:r w:rsidR="00083387" w:rsidRPr="00F7695D">
        <w:rPr>
          <w:rFonts w:ascii="標楷體" w:eastAsia="標楷體" w:hAnsi="標楷體"/>
          <w:color w:val="000000"/>
          <w:kern w:val="0"/>
        </w:rPr>
        <w:t>增加當地</w:t>
      </w:r>
      <w:r w:rsidR="00F649CB">
        <w:rPr>
          <w:rFonts w:ascii="標楷體" w:eastAsia="標楷體" w:hAnsi="標楷體" w:hint="eastAsia"/>
          <w:color w:val="000000"/>
          <w:kern w:val="0"/>
        </w:rPr>
        <w:t xml:space="preserve">   </w:t>
      </w:r>
    </w:p>
    <w:p w:rsidR="00F7695D" w:rsidRDefault="00F649CB" w:rsidP="00083387">
      <w:pPr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</w:t>
      </w:r>
      <w:r w:rsidR="00083387" w:rsidRPr="00F7695D">
        <w:rPr>
          <w:rFonts w:ascii="標楷體" w:eastAsia="標楷體" w:hAnsi="標楷體"/>
          <w:color w:val="000000"/>
          <w:kern w:val="0"/>
        </w:rPr>
        <w:t>的背包客-帶來人流、</w:t>
      </w:r>
      <w:r w:rsidR="00AC2754">
        <w:rPr>
          <w:rFonts w:ascii="標楷體" w:eastAsia="標楷體" w:hAnsi="標楷體" w:hint="eastAsia"/>
          <w:color w:val="000000"/>
          <w:kern w:val="0"/>
        </w:rPr>
        <w:t>(</w:t>
      </w:r>
      <w:r w:rsidR="00AC2754">
        <w:rPr>
          <w:rFonts w:ascii="標楷體" w:eastAsia="標楷體" w:hAnsi="標楷體"/>
          <w:color w:val="000000"/>
          <w:kern w:val="0"/>
        </w:rPr>
        <w:t>2</w:t>
      </w:r>
      <w:r w:rsidR="00AC2754">
        <w:rPr>
          <w:rFonts w:ascii="標楷體" w:eastAsia="標楷體" w:hAnsi="標楷體" w:hint="eastAsia"/>
          <w:color w:val="000000"/>
          <w:kern w:val="0"/>
        </w:rPr>
        <w:t>)</w:t>
      </w:r>
      <w:r w:rsidR="00083387" w:rsidRPr="00F7695D">
        <w:rPr>
          <w:rFonts w:ascii="標楷體" w:eastAsia="標楷體" w:hAnsi="標楷體"/>
          <w:color w:val="000000"/>
          <w:kern w:val="0"/>
        </w:rPr>
        <w:t>增加在地消費-帶來金流、</w:t>
      </w:r>
      <w:r w:rsidR="00AC2754">
        <w:rPr>
          <w:rFonts w:ascii="標楷體" w:eastAsia="標楷體" w:hAnsi="標楷體" w:hint="eastAsia"/>
          <w:color w:val="000000"/>
          <w:kern w:val="0"/>
        </w:rPr>
        <w:t>(</w:t>
      </w:r>
      <w:r w:rsidR="00AC2754">
        <w:rPr>
          <w:rFonts w:ascii="標楷體" w:eastAsia="標楷體" w:hAnsi="標楷體"/>
          <w:color w:val="000000"/>
          <w:kern w:val="0"/>
        </w:rPr>
        <w:t>3</w:t>
      </w:r>
      <w:r w:rsidR="00AC2754">
        <w:rPr>
          <w:rFonts w:ascii="標楷體" w:eastAsia="標楷體" w:hAnsi="標楷體" w:hint="eastAsia"/>
          <w:color w:val="000000"/>
          <w:kern w:val="0"/>
        </w:rPr>
        <w:t>)</w:t>
      </w:r>
      <w:r w:rsidR="00083387" w:rsidRPr="00F7695D">
        <w:rPr>
          <w:rFonts w:ascii="標楷體" w:eastAsia="標楷體" w:hAnsi="標楷體"/>
          <w:color w:val="000000"/>
          <w:kern w:val="0"/>
        </w:rPr>
        <w:t>創造當地特色文化</w:t>
      </w:r>
      <w:proofErr w:type="gramStart"/>
      <w:r w:rsidR="00083387" w:rsidRPr="00F7695D">
        <w:rPr>
          <w:rFonts w:ascii="標楷體" w:eastAsia="標楷體" w:hAnsi="標楷體"/>
          <w:color w:val="000000"/>
          <w:kern w:val="0"/>
        </w:rPr>
        <w:t>與文創商品</w:t>
      </w:r>
      <w:proofErr w:type="gramEnd"/>
      <w:r w:rsidR="00083387" w:rsidRPr="00F7695D">
        <w:rPr>
          <w:rFonts w:ascii="標楷體" w:eastAsia="標楷體" w:hAnsi="標楷體"/>
          <w:color w:val="000000"/>
          <w:kern w:val="0"/>
        </w:rPr>
        <w:t>。</w:t>
      </w:r>
      <w:r w:rsidR="00083387" w:rsidRPr="00F7695D">
        <w:rPr>
          <w:rFonts w:ascii="標楷體" w:eastAsia="標楷體" w:hAnsi="標楷體" w:hint="eastAsia"/>
          <w:color w:val="000000"/>
          <w:kern w:val="0"/>
        </w:rPr>
        <w:br/>
      </w:r>
      <w:r w:rsidR="00BF76F9">
        <w:rPr>
          <w:rFonts w:ascii="標楷體" w:eastAsia="標楷體" w:hAnsi="標楷體" w:hint="eastAsia"/>
          <w:color w:val="000000"/>
          <w:kern w:val="0"/>
        </w:rPr>
        <w:t xml:space="preserve">  </w:t>
      </w:r>
      <w:r w:rsidR="00F7695D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083387" w:rsidRPr="00F7695D">
        <w:rPr>
          <w:rFonts w:ascii="標楷體" w:eastAsia="標楷體" w:hAnsi="標楷體" w:hint="eastAsia"/>
          <w:color w:val="000000"/>
          <w:kern w:val="0"/>
        </w:rPr>
        <w:t>2.該計畫為</w:t>
      </w:r>
      <w:proofErr w:type="gramStart"/>
      <w:r w:rsidR="00083387" w:rsidRPr="00F7695D">
        <w:rPr>
          <w:rFonts w:ascii="標楷體" w:eastAsia="標楷體" w:hAnsi="標楷體" w:hint="eastAsia"/>
          <w:color w:val="000000"/>
          <w:kern w:val="0"/>
        </w:rPr>
        <w:t>全校型計畫</w:t>
      </w:r>
      <w:proofErr w:type="gramEnd"/>
      <w:r w:rsidR="00083387" w:rsidRPr="00F7695D">
        <w:rPr>
          <w:rFonts w:ascii="標楷體" w:eastAsia="標楷體" w:hAnsi="標楷體" w:hint="eastAsia"/>
          <w:color w:val="000000"/>
          <w:kern w:val="0"/>
        </w:rPr>
        <w:t>，約可為全校帶來6000萬的經費</w:t>
      </w:r>
      <w:r w:rsidR="00F7695D" w:rsidRPr="00F7695D">
        <w:rPr>
          <w:rFonts w:ascii="標楷體" w:eastAsia="標楷體" w:hAnsi="標楷體" w:hint="eastAsia"/>
          <w:color w:val="000000"/>
          <w:kern w:val="0"/>
        </w:rPr>
        <w:t>，現就該計畫提</w:t>
      </w:r>
      <w:r w:rsidR="009046C7">
        <w:rPr>
          <w:rFonts w:ascii="標楷體" w:eastAsia="標楷體" w:hAnsi="標楷體" w:hint="eastAsia"/>
          <w:color w:val="000000"/>
          <w:kern w:val="0"/>
        </w:rPr>
        <w:t>出相關建議</w:t>
      </w:r>
      <w:r w:rsidR="00F7695D" w:rsidRPr="00F7695D">
        <w:rPr>
          <w:rFonts w:ascii="標楷體" w:eastAsia="標楷體" w:hAnsi="標楷體" w:hint="eastAsia"/>
          <w:color w:val="000000"/>
          <w:kern w:val="0"/>
        </w:rPr>
        <w:t>。</w:t>
      </w:r>
    </w:p>
    <w:p w:rsidR="00DE363B" w:rsidRPr="00CC04CA" w:rsidRDefault="00DD1F39" w:rsidP="00AC2754">
      <w:pPr>
        <w:rPr>
          <w:rFonts w:eastAsia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="00AC2754" w:rsidRPr="00CC04CA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AC2754" w:rsidRPr="00CC04CA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決議:</w:t>
      </w:r>
      <w:r w:rsidR="00D4649E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本系目前</w:t>
      </w:r>
      <w:r w:rsidR="00BF76F9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無適當提案。</w:t>
      </w:r>
    </w:p>
    <w:p w:rsidR="00DE363B" w:rsidRDefault="00DE363B" w:rsidP="00DE363B">
      <w:pPr>
        <w:rPr>
          <w:rFonts w:eastAsia="標楷體"/>
        </w:rPr>
      </w:pPr>
      <w:r w:rsidRPr="002867F9">
        <w:rPr>
          <w:rFonts w:eastAsia="標楷體" w:hint="eastAsia"/>
          <w:b/>
          <w:sz w:val="28"/>
          <w:szCs w:val="28"/>
          <w:u w:val="single"/>
        </w:rPr>
        <w:t>提案</w:t>
      </w:r>
      <w:r w:rsidR="00BF76F9">
        <w:rPr>
          <w:rFonts w:eastAsia="標楷體" w:hint="eastAsia"/>
          <w:b/>
          <w:sz w:val="28"/>
          <w:szCs w:val="28"/>
          <w:u w:val="single"/>
        </w:rPr>
        <w:t>五</w:t>
      </w:r>
    </w:p>
    <w:p w:rsidR="00DE363B" w:rsidRDefault="00DE363B" w:rsidP="00DE363B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C1388F">
        <w:rPr>
          <w:rFonts w:eastAsia="標楷體" w:hint="eastAsia"/>
          <w:b/>
        </w:rPr>
        <w:t>案由</w:t>
      </w:r>
      <w:r w:rsidRPr="00C1388F">
        <w:rPr>
          <w:rFonts w:eastAsia="標楷體" w:hint="eastAsia"/>
          <w:b/>
        </w:rPr>
        <w:t>:</w:t>
      </w:r>
      <w:r>
        <w:rPr>
          <w:rFonts w:eastAsia="標楷體" w:hint="eastAsia"/>
        </w:rPr>
        <w:t>討論系經費分配原則</w:t>
      </w:r>
      <w:r w:rsidR="007E24FA">
        <w:rPr>
          <w:rFonts w:eastAsia="標楷體" w:hint="eastAsia"/>
        </w:rPr>
        <w:t>。</w:t>
      </w:r>
    </w:p>
    <w:p w:rsidR="00317DEC" w:rsidRPr="00C1388F" w:rsidRDefault="00DE363B" w:rsidP="00294D35">
      <w:pPr>
        <w:ind w:firstLineChars="100" w:firstLine="240"/>
        <w:rPr>
          <w:rFonts w:eastAsia="標楷體"/>
          <w:b/>
        </w:rPr>
      </w:pPr>
      <w:r w:rsidRPr="00C1388F">
        <w:rPr>
          <w:rFonts w:eastAsia="標楷體" w:hint="eastAsia"/>
          <w:b/>
        </w:rPr>
        <w:t>說明</w:t>
      </w:r>
      <w:r w:rsidRPr="00C1388F">
        <w:rPr>
          <w:rFonts w:eastAsia="標楷體" w:hint="eastAsia"/>
          <w:b/>
        </w:rPr>
        <w:t>:</w:t>
      </w:r>
    </w:p>
    <w:p w:rsidR="007E24FA" w:rsidRDefault="007E24FA" w:rsidP="007E24FA">
      <w:pPr>
        <w:ind w:firstLineChars="100" w:firstLine="240"/>
        <w:rPr>
          <w:rFonts w:eastAsia="標楷體"/>
        </w:rPr>
      </w:pPr>
      <w:r>
        <w:rPr>
          <w:rFonts w:eastAsia="標楷體" w:hint="eastAsia"/>
        </w:rPr>
        <w:t xml:space="preserve">   1.</w:t>
      </w:r>
      <w:r w:rsidR="003D6006" w:rsidRPr="00425E7E">
        <w:rPr>
          <w:rFonts w:eastAsia="標楷體" w:hint="eastAsia"/>
        </w:rPr>
        <w:t>按照上學期</w:t>
      </w:r>
      <w:r>
        <w:rPr>
          <w:rFonts w:eastAsia="標楷體" w:hint="eastAsia"/>
        </w:rPr>
        <w:t>系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</w:t>
      </w:r>
      <w:r w:rsidR="003D6006" w:rsidRPr="00425E7E">
        <w:rPr>
          <w:rFonts w:eastAsia="標楷體" w:hint="eastAsia"/>
        </w:rPr>
        <w:t>，</w:t>
      </w:r>
      <w:r>
        <w:rPr>
          <w:rFonts w:eastAsia="標楷體" w:hint="eastAsia"/>
        </w:rPr>
        <w:t>106</w:t>
      </w:r>
      <w:r w:rsidR="00CA0B00">
        <w:rPr>
          <w:rFonts w:eastAsia="標楷體" w:hint="eastAsia"/>
        </w:rPr>
        <w:t>年第一期經費分配表</w:t>
      </w:r>
      <w:r w:rsidR="008F40D0">
        <w:rPr>
          <w:rFonts w:eastAsia="標楷體" w:hint="eastAsia"/>
        </w:rPr>
        <w:t>(</w:t>
      </w:r>
      <w:r>
        <w:rPr>
          <w:rFonts w:eastAsia="標楷體" w:hint="eastAsia"/>
        </w:rPr>
        <w:t>如附件</w:t>
      </w:r>
      <w:r w:rsidR="008F40D0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7E24FA" w:rsidRDefault="007E24FA" w:rsidP="007E24FA">
      <w:pPr>
        <w:pStyle w:val="a4"/>
        <w:ind w:leftChars="0" w:left="600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系辦經費詳細開銷，</w:t>
      </w:r>
      <w:r w:rsidR="00384647">
        <w:rPr>
          <w:rFonts w:eastAsia="標楷體" w:hint="eastAsia"/>
        </w:rPr>
        <w:t>已於</w:t>
      </w:r>
      <w:r w:rsidR="009C0790">
        <w:rPr>
          <w:rFonts w:eastAsia="標楷體" w:hint="eastAsia"/>
        </w:rPr>
        <w:t>3/4</w:t>
      </w:r>
      <w:r w:rsidR="009C0790">
        <w:rPr>
          <w:rFonts w:eastAsia="標楷體" w:hint="eastAsia"/>
        </w:rPr>
        <w:t>寄給各位老師</w:t>
      </w:r>
      <w:r w:rsidR="00CC04CA">
        <w:rPr>
          <w:rFonts w:eastAsia="標楷體" w:hint="eastAsia"/>
        </w:rPr>
        <w:t>，提請討論。</w:t>
      </w:r>
    </w:p>
    <w:p w:rsidR="00CA0B00" w:rsidRDefault="00CA0B00" w:rsidP="007E24FA">
      <w:pPr>
        <w:pStyle w:val="a4"/>
        <w:ind w:leftChars="0" w:left="600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 w:hint="eastAsia"/>
        </w:rPr>
        <w:t>會議後，若僅微幅修正，各老師可動支餘額表，將於會議結束後一周內，</w:t>
      </w:r>
      <w:r>
        <w:rPr>
          <w:rFonts w:eastAsia="標楷體" w:hint="eastAsia"/>
        </w:rPr>
        <w:t>mail</w:t>
      </w:r>
      <w:r>
        <w:rPr>
          <w:rFonts w:eastAsia="標楷體" w:hint="eastAsia"/>
        </w:rPr>
        <w:t>送至老師信箱。</w:t>
      </w:r>
    </w:p>
    <w:p w:rsidR="00CC04CA" w:rsidRDefault="00CA0B00" w:rsidP="00CC04CA">
      <w:pPr>
        <w:pStyle w:val="a4"/>
        <w:ind w:leftChars="0" w:left="600"/>
        <w:rPr>
          <w:rFonts w:eastAsia="標楷體"/>
        </w:rPr>
      </w:pPr>
      <w:r>
        <w:rPr>
          <w:rFonts w:eastAsia="標楷體" w:hint="eastAsia"/>
        </w:rPr>
        <w:t>4</w:t>
      </w:r>
      <w:r w:rsidR="007E24FA">
        <w:rPr>
          <w:rFonts w:eastAsia="標楷體" w:hint="eastAsia"/>
        </w:rPr>
        <w:t>.</w:t>
      </w:r>
      <w:r w:rsidR="00CC04CA">
        <w:rPr>
          <w:rFonts w:eastAsia="標楷體" w:hint="eastAsia"/>
        </w:rPr>
        <w:t>105</w:t>
      </w:r>
      <w:r w:rsidR="00CC04CA">
        <w:rPr>
          <w:rFonts w:eastAsia="標楷體" w:hint="eastAsia"/>
        </w:rPr>
        <w:t>會計度</w:t>
      </w:r>
      <w:r w:rsidR="00C1388F">
        <w:rPr>
          <w:rFonts w:eastAsia="標楷體" w:hint="eastAsia"/>
        </w:rPr>
        <w:t>經費</w:t>
      </w:r>
      <w:r w:rsidR="00CC04CA">
        <w:rPr>
          <w:rFonts w:eastAsia="標楷體" w:hint="eastAsia"/>
        </w:rPr>
        <w:t>短</w:t>
      </w:r>
      <w:proofErr w:type="gramStart"/>
      <w:r w:rsidR="00CC04CA">
        <w:rPr>
          <w:rFonts w:eastAsia="標楷體" w:hint="eastAsia"/>
        </w:rPr>
        <w:t>絀</w:t>
      </w:r>
      <w:proofErr w:type="gramEnd"/>
      <w:r w:rsidR="00CC04CA">
        <w:rPr>
          <w:rFonts w:eastAsia="標楷體" w:hint="eastAsia"/>
        </w:rPr>
        <w:t>，系上經費可能會比</w:t>
      </w:r>
      <w:r w:rsidR="00CC04CA">
        <w:rPr>
          <w:rFonts w:eastAsia="標楷體" w:hint="eastAsia"/>
        </w:rPr>
        <w:t>105</w:t>
      </w:r>
      <w:r w:rsidR="00CC04CA">
        <w:rPr>
          <w:rFonts w:eastAsia="標楷體" w:hint="eastAsia"/>
        </w:rPr>
        <w:t>年短少</w:t>
      </w:r>
      <w:r w:rsidR="00425E7E">
        <w:rPr>
          <w:rFonts w:eastAsia="標楷體" w:hint="eastAsia"/>
        </w:rPr>
        <w:t>，</w:t>
      </w:r>
      <w:r w:rsidR="00CC04CA">
        <w:rPr>
          <w:rFonts w:eastAsia="標楷體" w:hint="eastAsia"/>
        </w:rPr>
        <w:t>系上老師</w:t>
      </w:r>
      <w:proofErr w:type="gramStart"/>
      <w:r w:rsidR="00CC04CA">
        <w:rPr>
          <w:rFonts w:eastAsia="標楷體" w:hint="eastAsia"/>
        </w:rPr>
        <w:t>經常門請盡量</w:t>
      </w:r>
      <w:proofErr w:type="gramEnd"/>
      <w:r w:rsidR="00CC04CA">
        <w:rPr>
          <w:rFonts w:eastAsia="標楷體" w:hint="eastAsia"/>
        </w:rPr>
        <w:t>支用，以免</w:t>
      </w:r>
      <w:proofErr w:type="gramStart"/>
      <w:r w:rsidR="00CC04CA">
        <w:rPr>
          <w:rFonts w:eastAsia="標楷體" w:hint="eastAsia"/>
        </w:rPr>
        <w:t>日後</w:t>
      </w:r>
      <w:r w:rsidR="00EA5E86">
        <w:rPr>
          <w:rFonts w:eastAsia="標楷體" w:hint="eastAsia"/>
        </w:rPr>
        <w:t>系</w:t>
      </w:r>
      <w:proofErr w:type="gramEnd"/>
      <w:r w:rsidR="00EA5E86">
        <w:rPr>
          <w:rFonts w:eastAsia="標楷體" w:hint="eastAsia"/>
        </w:rPr>
        <w:t>上</w:t>
      </w:r>
      <w:r w:rsidR="00CC04CA">
        <w:rPr>
          <w:rFonts w:eastAsia="標楷體" w:hint="eastAsia"/>
        </w:rPr>
        <w:t>爭取經費不易。</w:t>
      </w:r>
    </w:p>
    <w:p w:rsidR="00CA0B00" w:rsidRDefault="00CA0B00" w:rsidP="00CC04CA">
      <w:pPr>
        <w:pStyle w:val="a4"/>
        <w:ind w:leftChars="0" w:left="600"/>
        <w:rPr>
          <w:rFonts w:eastAsia="標楷體"/>
        </w:rPr>
      </w:pPr>
    </w:p>
    <w:p w:rsidR="00997E58" w:rsidRDefault="00EA5E86" w:rsidP="00EA5E86">
      <w:pPr>
        <w:rPr>
          <w:rFonts w:eastAsia="標楷體"/>
          <w:b/>
          <w:sz w:val="28"/>
          <w:szCs w:val="28"/>
        </w:rPr>
      </w:pPr>
      <w:r w:rsidRPr="00EA5E86">
        <w:rPr>
          <w:rFonts w:eastAsia="標楷體" w:hint="eastAsia"/>
          <w:b/>
          <w:sz w:val="28"/>
          <w:szCs w:val="28"/>
        </w:rPr>
        <w:t>決議</w:t>
      </w:r>
      <w:r w:rsidRPr="00EA5E86">
        <w:rPr>
          <w:rFonts w:eastAsia="標楷體" w:hint="eastAsia"/>
          <w:b/>
          <w:sz w:val="28"/>
          <w:szCs w:val="28"/>
        </w:rPr>
        <w:t>:</w:t>
      </w:r>
      <w:r w:rsidR="00997E58">
        <w:rPr>
          <w:rFonts w:eastAsia="標楷體" w:hint="eastAsia"/>
          <w:b/>
          <w:sz w:val="28"/>
          <w:szCs w:val="28"/>
        </w:rPr>
        <w:t>照案通過。今年資本門支出將另行開會討論。</w:t>
      </w:r>
    </w:p>
    <w:p w:rsidR="00EA5E86" w:rsidRPr="00EA5E86" w:rsidRDefault="00EA5E86" w:rsidP="00EA5E86">
      <w:pPr>
        <w:rPr>
          <w:rFonts w:eastAsia="標楷體"/>
          <w:b/>
          <w:sz w:val="28"/>
          <w:szCs w:val="28"/>
        </w:rPr>
      </w:pPr>
    </w:p>
    <w:p w:rsidR="00DE363B" w:rsidRPr="002867F9" w:rsidRDefault="0088478F" w:rsidP="00DE363B">
      <w:pPr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  <w:u w:val="single"/>
        </w:rPr>
        <w:t>提案六</w:t>
      </w:r>
      <w:r w:rsidR="00DE363B" w:rsidRPr="002867F9">
        <w:rPr>
          <w:rFonts w:eastAsia="標楷體" w:hint="eastAsia"/>
          <w:b/>
          <w:sz w:val="28"/>
          <w:szCs w:val="28"/>
          <w:u w:val="single"/>
        </w:rPr>
        <w:t>:</w:t>
      </w:r>
    </w:p>
    <w:p w:rsidR="00DE363B" w:rsidRDefault="00DE363B" w:rsidP="00DE363B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案由</w:t>
      </w:r>
      <w:r>
        <w:rPr>
          <w:rFonts w:eastAsia="標楷體" w:hint="eastAsia"/>
        </w:rPr>
        <w:t>:</w:t>
      </w:r>
      <w:r w:rsidR="007E24FA">
        <w:rPr>
          <w:rFonts w:eastAsia="標楷體" w:hint="eastAsia"/>
        </w:rPr>
        <w:t>討論</w:t>
      </w:r>
      <w:r w:rsidR="007E24FA">
        <w:rPr>
          <w:rFonts w:eastAsia="標楷體" w:hint="eastAsia"/>
        </w:rPr>
        <w:t>4</w:t>
      </w:r>
      <w:r w:rsidR="007E24FA">
        <w:rPr>
          <w:rFonts w:eastAsia="標楷體" w:hint="eastAsia"/>
        </w:rPr>
        <w:t>月</w:t>
      </w:r>
      <w:r w:rsidR="007E24FA">
        <w:rPr>
          <w:rFonts w:eastAsia="標楷體" w:hint="eastAsia"/>
        </w:rPr>
        <w:t>29</w:t>
      </w:r>
      <w:r w:rsidR="007E24FA">
        <w:rPr>
          <w:rFonts w:eastAsia="標楷體" w:hint="eastAsia"/>
        </w:rPr>
        <w:t>日動科系社團法人校友會成立第一次會員大會擴大舉辦內容及分工。</w:t>
      </w:r>
    </w:p>
    <w:p w:rsidR="00F7695D" w:rsidRDefault="00F7695D" w:rsidP="00DE363B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說明</w:t>
      </w:r>
    </w:p>
    <w:p w:rsidR="00536556" w:rsidRDefault="00536556" w:rsidP="00F649CB">
      <w:pPr>
        <w:pStyle w:val="a4"/>
        <w:numPr>
          <w:ilvl w:val="0"/>
          <w:numId w:val="8"/>
        </w:numPr>
        <w:spacing w:line="240" w:lineRule="atLeast"/>
        <w:ind w:leftChars="0" w:left="839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會員大會當日預計以設攤、企業說明會、演講等方進行(詳如</w:t>
      </w:r>
      <w:r w:rsidR="000D5D52">
        <w:rPr>
          <w:rFonts w:ascii="標楷體" w:eastAsia="標楷體" w:hAnsi="標楷體" w:hint="eastAsia"/>
        </w:rPr>
        <w:t>邀請函及「就是</w:t>
      </w:r>
      <w:proofErr w:type="gramStart"/>
      <w:r w:rsidR="000D5D52">
        <w:rPr>
          <w:rFonts w:ascii="標楷體" w:eastAsia="標楷體" w:hAnsi="標楷體" w:hint="eastAsia"/>
        </w:rPr>
        <w:t>要讓系友</w:t>
      </w:r>
      <w:proofErr w:type="gramEnd"/>
      <w:r w:rsidR="000D5D52">
        <w:rPr>
          <w:rFonts w:ascii="標楷體" w:eastAsia="標楷體" w:hAnsi="標楷體" w:hint="eastAsia"/>
        </w:rPr>
        <w:t>認識我」擺攤活動報名表</w:t>
      </w:r>
      <w:r w:rsidR="00C1388F">
        <w:rPr>
          <w:rFonts w:ascii="標楷體" w:eastAsia="標楷體" w:hAnsi="標楷體" w:hint="eastAsia"/>
        </w:rPr>
        <w:t>，如附</w:t>
      </w:r>
      <w:r>
        <w:rPr>
          <w:rFonts w:ascii="標楷體" w:eastAsia="標楷體" w:hAnsi="標楷體" w:hint="eastAsia"/>
        </w:rPr>
        <w:t>)</w:t>
      </w:r>
      <w:r w:rsidR="00C1388F">
        <w:rPr>
          <w:rFonts w:ascii="標楷體" w:eastAsia="標楷體" w:hAnsi="標楷體" w:hint="eastAsia"/>
        </w:rPr>
        <w:t>。請協助推薦邀請企業及廠商共襄盛舉，</w:t>
      </w:r>
    </w:p>
    <w:p w:rsidR="00EA5E86" w:rsidRPr="00997E58" w:rsidRDefault="00536556" w:rsidP="00F649CB">
      <w:pPr>
        <w:pStyle w:val="a4"/>
        <w:numPr>
          <w:ilvl w:val="0"/>
          <w:numId w:val="8"/>
        </w:numPr>
        <w:spacing w:line="240" w:lineRule="atLeast"/>
        <w:ind w:leftChars="0" w:left="839" w:hanging="357"/>
        <w:rPr>
          <w:rFonts w:ascii="標楷體" w:eastAsia="標楷體" w:hAnsi="標楷體"/>
        </w:rPr>
      </w:pPr>
      <w:r w:rsidRPr="00997E58">
        <w:rPr>
          <w:rFonts w:eastAsia="標楷體" w:hint="eastAsia"/>
        </w:rPr>
        <w:t>目前會員大會當日預計設立</w:t>
      </w:r>
      <w:r w:rsidRPr="00997E58">
        <w:rPr>
          <w:rFonts w:ascii="標楷體" w:eastAsia="標楷體" w:hAnsi="標楷體" w:hint="eastAsia"/>
        </w:rPr>
        <w:t>總務暨出納組、議事組、選</w:t>
      </w:r>
      <w:proofErr w:type="gramStart"/>
      <w:r w:rsidRPr="00997E58">
        <w:rPr>
          <w:rFonts w:ascii="標楷體" w:eastAsia="標楷體" w:hAnsi="標楷體" w:hint="eastAsia"/>
        </w:rPr>
        <w:t>務</w:t>
      </w:r>
      <w:proofErr w:type="gramEnd"/>
      <w:r w:rsidRPr="00997E58">
        <w:rPr>
          <w:rFonts w:ascii="標楷體" w:eastAsia="標楷體" w:hAnsi="標楷體" w:hint="eastAsia"/>
        </w:rPr>
        <w:t>組、報到組、接待組、秩序組、出版組等各組。</w:t>
      </w:r>
      <w:r w:rsidR="00EA5E86" w:rsidRPr="00997E58">
        <w:rPr>
          <w:rFonts w:ascii="標楷體" w:eastAsia="標楷體" w:hAnsi="標楷體" w:hint="eastAsia"/>
        </w:rPr>
        <w:t>規劃(暫列)</w:t>
      </w:r>
      <w:r w:rsidR="00E76E4D" w:rsidRPr="00997E58">
        <w:rPr>
          <w:rFonts w:ascii="標楷體" w:eastAsia="標楷體" w:hAnsi="標楷體" w:hint="eastAsia"/>
        </w:rPr>
        <w:t>財務</w:t>
      </w:r>
      <w:r w:rsidRPr="00997E58">
        <w:rPr>
          <w:rFonts w:ascii="標楷體" w:eastAsia="標楷體" w:hAnsi="標楷體" w:hint="eastAsia"/>
        </w:rPr>
        <w:t>組由陳世</w:t>
      </w:r>
      <w:r w:rsidR="00997E58" w:rsidRPr="00997E58">
        <w:rPr>
          <w:rFonts w:ascii="標楷體" w:eastAsia="標楷體" w:hAnsi="標楷體" w:hint="eastAsia"/>
        </w:rPr>
        <w:t>宜老師擔任、議事組由曾再富老師擔任</w:t>
      </w:r>
      <w:r w:rsidR="00E76E4D" w:rsidRPr="00997E58">
        <w:rPr>
          <w:rFonts w:ascii="標楷體" w:eastAsia="標楷體" w:hAnsi="標楷體" w:hint="eastAsia"/>
        </w:rPr>
        <w:t>、總務</w:t>
      </w:r>
      <w:r w:rsidRPr="00997E58">
        <w:rPr>
          <w:rFonts w:ascii="標楷體" w:eastAsia="標楷體" w:hAnsi="標楷體" w:hint="eastAsia"/>
        </w:rPr>
        <w:t>組由林炳宏老師擔任、接待組由</w:t>
      </w:r>
      <w:r w:rsidR="002867F9" w:rsidRPr="00997E58">
        <w:rPr>
          <w:rFonts w:ascii="標楷體" w:eastAsia="標楷體" w:hAnsi="標楷體" w:hint="eastAsia"/>
        </w:rPr>
        <w:t>陳國隆、</w:t>
      </w:r>
      <w:r w:rsidRPr="00997E58">
        <w:rPr>
          <w:rFonts w:ascii="標楷體" w:eastAsia="標楷體" w:hAnsi="標楷體" w:hint="eastAsia"/>
        </w:rPr>
        <w:t>周榮吉、</w:t>
      </w:r>
      <w:r w:rsidR="00997E58" w:rsidRPr="00997E58">
        <w:rPr>
          <w:rFonts w:ascii="標楷體" w:eastAsia="標楷體" w:hAnsi="標楷體" w:hint="eastAsia"/>
        </w:rPr>
        <w:t>趙清賢老師、</w:t>
      </w:r>
      <w:r w:rsidRPr="00997E58">
        <w:rPr>
          <w:rFonts w:ascii="標楷體" w:eastAsia="標楷體" w:hAnsi="標楷體" w:hint="eastAsia"/>
        </w:rPr>
        <w:t>周仲光老師擔任、秩序組由呂鳴宇老師、鄭毅英老師擔任、出版組由楊卓真老師擔任。</w:t>
      </w:r>
    </w:p>
    <w:p w:rsidR="00EA5E86" w:rsidRPr="00EA5E86" w:rsidRDefault="00EA5E86" w:rsidP="00997E58">
      <w:pPr>
        <w:rPr>
          <w:rFonts w:ascii="標楷體" w:eastAsia="標楷體" w:hAnsi="標楷體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EA5E86">
        <w:rPr>
          <w:rFonts w:eastAsia="標楷體" w:hint="eastAsia"/>
          <w:b/>
          <w:sz w:val="28"/>
          <w:szCs w:val="28"/>
        </w:rPr>
        <w:t>決議</w:t>
      </w:r>
      <w:r w:rsidRPr="00EA5E86">
        <w:rPr>
          <w:rFonts w:eastAsia="標楷體" w:hint="eastAsia"/>
          <w:b/>
          <w:sz w:val="28"/>
          <w:szCs w:val="28"/>
        </w:rPr>
        <w:t>:</w:t>
      </w:r>
      <w:r w:rsidR="00997E58">
        <w:rPr>
          <w:rFonts w:eastAsia="標楷體" w:hint="eastAsia"/>
          <w:b/>
          <w:sz w:val="28"/>
          <w:szCs w:val="28"/>
        </w:rPr>
        <w:t>照案通過。</w:t>
      </w:r>
    </w:p>
    <w:p w:rsidR="00204252" w:rsidRPr="002867F9" w:rsidRDefault="0088478F" w:rsidP="00DE363B">
      <w:pPr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  <w:u w:val="single"/>
        </w:rPr>
        <w:lastRenderedPageBreak/>
        <w:t>提案七</w:t>
      </w:r>
      <w:r w:rsidR="00204252" w:rsidRPr="002867F9">
        <w:rPr>
          <w:rFonts w:eastAsia="標楷體" w:hint="eastAsia"/>
          <w:b/>
          <w:sz w:val="28"/>
          <w:szCs w:val="28"/>
          <w:u w:val="single"/>
        </w:rPr>
        <w:t>:</w:t>
      </w:r>
    </w:p>
    <w:p w:rsidR="00204252" w:rsidRDefault="00204252" w:rsidP="00DE363B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案由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討論會員大會邀請各屆校友之分工。</w:t>
      </w:r>
    </w:p>
    <w:p w:rsidR="009C0790" w:rsidRDefault="00204252" w:rsidP="00DE363B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說明</w:t>
      </w:r>
      <w:r>
        <w:rPr>
          <w:rFonts w:eastAsia="標楷體" w:hint="eastAsia"/>
        </w:rPr>
        <w:t>:</w:t>
      </w:r>
      <w:r w:rsidR="009C0790">
        <w:rPr>
          <w:rFonts w:eastAsia="標楷體" w:hint="eastAsia"/>
        </w:rPr>
        <w:t>1.</w:t>
      </w:r>
      <w:r>
        <w:rPr>
          <w:rFonts w:eastAsia="標楷體" w:hint="eastAsia"/>
        </w:rPr>
        <w:t>目前在籍永久會員有</w:t>
      </w:r>
      <w:r>
        <w:rPr>
          <w:rFonts w:eastAsia="標楷體" w:hint="eastAsia"/>
        </w:rPr>
        <w:t>149</w:t>
      </w:r>
      <w:r>
        <w:rPr>
          <w:rFonts w:eastAsia="標楷體" w:hint="eastAsia"/>
        </w:rPr>
        <w:t>位，一般會員</w:t>
      </w:r>
      <w:r>
        <w:rPr>
          <w:rFonts w:eastAsia="標楷體" w:hint="eastAsia"/>
        </w:rPr>
        <w:t>1224</w:t>
      </w:r>
      <w:r>
        <w:rPr>
          <w:rFonts w:eastAsia="標楷體" w:hint="eastAsia"/>
        </w:rPr>
        <w:t>位。</w:t>
      </w:r>
    </w:p>
    <w:p w:rsidR="009C0790" w:rsidRPr="00EA5E86" w:rsidRDefault="00497B2B" w:rsidP="00497B2B">
      <w:pPr>
        <w:pStyle w:val="a4"/>
        <w:ind w:leftChars="0" w:left="840"/>
        <w:rPr>
          <w:rFonts w:eastAsia="標楷體"/>
        </w:rPr>
      </w:pPr>
      <w:r>
        <w:rPr>
          <w:rFonts w:eastAsia="標楷體" w:hint="eastAsia"/>
        </w:rPr>
        <w:t>2.</w:t>
      </w:r>
      <w:r w:rsidR="00947A68">
        <w:rPr>
          <w:rFonts w:eastAsia="標楷體" w:hint="eastAsia"/>
        </w:rPr>
        <w:t>校友名冊</w:t>
      </w:r>
      <w:r w:rsidR="00C1388F" w:rsidRPr="00EA5E86">
        <w:rPr>
          <w:rFonts w:eastAsia="標楷體" w:hint="eastAsia"/>
        </w:rPr>
        <w:t>(</w:t>
      </w:r>
      <w:r w:rsidR="00C1388F" w:rsidRPr="00EA5E86">
        <w:rPr>
          <w:rFonts w:eastAsia="標楷體" w:hint="eastAsia"/>
        </w:rPr>
        <w:t>如附</w:t>
      </w:r>
      <w:r w:rsidR="00C1388F" w:rsidRPr="00EA5E86">
        <w:rPr>
          <w:rFonts w:eastAsia="標楷體" w:hint="eastAsia"/>
        </w:rPr>
        <w:t>)</w:t>
      </w:r>
      <w:r w:rsidR="00ED60E4" w:rsidRPr="00EA5E86">
        <w:rPr>
          <w:rFonts w:eastAsia="標楷體" w:hint="eastAsia"/>
        </w:rPr>
        <w:t>，請老師協助邀請。</w:t>
      </w:r>
    </w:p>
    <w:p w:rsidR="00EA5E86" w:rsidRPr="00EA5E86" w:rsidRDefault="00EA5E86" w:rsidP="00EA5E86">
      <w:pPr>
        <w:rPr>
          <w:rFonts w:eastAsia="標楷體"/>
          <w:b/>
          <w:sz w:val="28"/>
          <w:szCs w:val="28"/>
        </w:rPr>
      </w:pPr>
      <w:r w:rsidRPr="00EA5E86">
        <w:rPr>
          <w:rFonts w:eastAsia="標楷體" w:hint="eastAsia"/>
          <w:b/>
          <w:sz w:val="28"/>
          <w:szCs w:val="28"/>
        </w:rPr>
        <w:t>決議</w:t>
      </w:r>
      <w:r w:rsidRPr="00EA5E86">
        <w:rPr>
          <w:rFonts w:eastAsia="標楷體" w:hint="eastAsia"/>
          <w:b/>
          <w:sz w:val="28"/>
          <w:szCs w:val="28"/>
        </w:rPr>
        <w:t>:</w:t>
      </w:r>
      <w:r w:rsidR="00997E58">
        <w:rPr>
          <w:rFonts w:eastAsia="標楷體" w:hint="eastAsia"/>
          <w:b/>
          <w:sz w:val="28"/>
          <w:szCs w:val="28"/>
        </w:rPr>
        <w:t>會後將提供資料，請老師協助聯絡邀請畢業校友、學生。</w:t>
      </w:r>
    </w:p>
    <w:p w:rsidR="00EA5E86" w:rsidRDefault="00EA5E86" w:rsidP="00EA5E86">
      <w:pPr>
        <w:rPr>
          <w:rFonts w:eastAsia="標楷體"/>
        </w:rPr>
      </w:pPr>
    </w:p>
    <w:p w:rsidR="00BC2881" w:rsidRPr="00BC2881" w:rsidRDefault="0088478F" w:rsidP="00EA5E86">
      <w:pPr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  <w:u w:val="single"/>
        </w:rPr>
        <w:t>提案八</w:t>
      </w:r>
      <w:r w:rsidR="00BC2881" w:rsidRPr="00BC2881">
        <w:rPr>
          <w:rFonts w:eastAsia="標楷體" w:hint="eastAsia"/>
          <w:b/>
          <w:sz w:val="28"/>
          <w:szCs w:val="28"/>
          <w:u w:val="single"/>
        </w:rPr>
        <w:t>:</w:t>
      </w:r>
    </w:p>
    <w:p w:rsidR="00BC2881" w:rsidRPr="00497B2B" w:rsidRDefault="00BC2881" w:rsidP="00BC2881">
      <w:pPr>
        <w:pStyle w:val="Standard"/>
        <w:widowControl/>
        <w:spacing w:line="394" w:lineRule="exact"/>
        <w:ind w:right="45"/>
        <w:jc w:val="both"/>
        <w:rPr>
          <w:rFonts w:ascii="標楷體" w:eastAsia="標楷體" w:hAnsi="標楷體"/>
          <w:color w:val="000000"/>
        </w:rPr>
      </w:pPr>
      <w:r w:rsidRPr="00497B2B">
        <w:rPr>
          <w:rFonts w:ascii="標楷體" w:eastAsia="標楷體" w:hAnsi="標楷體" w:hint="eastAsia"/>
          <w:color w:val="000000"/>
        </w:rPr>
        <w:t>案由: 本系教師升等著作期刊等級表，</w:t>
      </w:r>
      <w:r w:rsidR="00497B2B" w:rsidRPr="00497B2B">
        <w:rPr>
          <w:rFonts w:ascii="標楷體" w:eastAsia="標楷體" w:hAnsi="標楷體" w:hint="eastAsia"/>
          <w:color w:val="000000"/>
        </w:rPr>
        <w:t>依</w:t>
      </w:r>
      <w:r w:rsidRPr="00497B2B">
        <w:rPr>
          <w:rFonts w:ascii="標楷體" w:eastAsia="標楷體" w:hAnsi="標楷體" w:hint="eastAsia"/>
          <w:color w:val="000000"/>
        </w:rPr>
        <w:t>建議依農學院標準增加第2級期刊類別，提請討論。</w:t>
      </w:r>
    </w:p>
    <w:p w:rsidR="00497B2B" w:rsidRDefault="00BC2881" w:rsidP="00497B2B">
      <w:pPr>
        <w:pStyle w:val="Standard"/>
        <w:widowControl/>
        <w:spacing w:line="240" w:lineRule="atLeast"/>
        <w:jc w:val="both"/>
        <w:rPr>
          <w:rFonts w:ascii="標楷體" w:eastAsia="標楷體" w:hAnsi="標楷體"/>
          <w:color w:val="000000"/>
        </w:rPr>
      </w:pPr>
      <w:r w:rsidRPr="00497B2B">
        <w:rPr>
          <w:rFonts w:ascii="標楷體" w:eastAsia="標楷體" w:hAnsi="標楷體" w:hint="eastAsia"/>
          <w:color w:val="000000"/>
        </w:rPr>
        <w:t>說明:</w:t>
      </w:r>
    </w:p>
    <w:p w:rsidR="00497B2B" w:rsidRDefault="00497B2B" w:rsidP="00497B2B">
      <w:pPr>
        <w:pStyle w:val="Standard"/>
        <w:widowControl/>
        <w:spacing w:line="24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1.依據105第一學期決議，</w:t>
      </w:r>
      <w:proofErr w:type="gramStart"/>
      <w:r>
        <w:rPr>
          <w:rFonts w:ascii="標楷體" w:eastAsia="標楷體" w:hAnsi="標楷體" w:hint="eastAsia"/>
          <w:color w:val="000000"/>
        </w:rPr>
        <w:t>本系升等</w:t>
      </w:r>
      <w:proofErr w:type="gramEnd"/>
      <w:r>
        <w:rPr>
          <w:rFonts w:ascii="標楷體" w:eastAsia="標楷體" w:hAnsi="標楷體" w:hint="eastAsia"/>
          <w:color w:val="000000"/>
        </w:rPr>
        <w:t>相關規定比照農學院標準。</w:t>
      </w:r>
    </w:p>
    <w:p w:rsidR="00BC2881" w:rsidRPr="00497B2B" w:rsidRDefault="00497B2B" w:rsidP="00497B2B">
      <w:pPr>
        <w:pStyle w:val="Standard"/>
        <w:widowControl/>
        <w:spacing w:line="24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="00BC2881" w:rsidRPr="00497B2B">
        <w:rPr>
          <w:rFonts w:ascii="標楷體" w:eastAsia="標楷體" w:hAnsi="標楷體" w:hint="eastAsia"/>
          <w:color w:val="000000"/>
        </w:rPr>
        <w:t>依據農學院標準，本系標準</w:t>
      </w:r>
      <w:r w:rsidR="00897A28">
        <w:rPr>
          <w:rFonts w:ascii="標楷體" w:eastAsia="標楷體" w:hAnsi="標楷體" w:hint="eastAsia"/>
          <w:color w:val="000000"/>
        </w:rPr>
        <w:t>擬</w:t>
      </w:r>
      <w:r w:rsidR="00BC2881" w:rsidRPr="00497B2B">
        <w:rPr>
          <w:rFonts w:ascii="標楷體" w:eastAsia="標楷體" w:hAnsi="標楷體" w:hint="eastAsia"/>
          <w:color w:val="000000"/>
        </w:rPr>
        <w:t>:請各以學術著作升等五篇及等級之規定如下：</w:t>
      </w:r>
    </w:p>
    <w:p w:rsidR="00497B2B" w:rsidRDefault="00497B2B" w:rsidP="00497B2B">
      <w:pPr>
        <w:pStyle w:val="Standard"/>
        <w:widowControl/>
        <w:numPr>
          <w:ilvl w:val="0"/>
          <w:numId w:val="12"/>
        </w:numPr>
        <w:spacing w:line="24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升等教授職級：代表作應為本系</w:t>
      </w:r>
      <w:r w:rsidR="00BC2881" w:rsidRPr="00497B2B">
        <w:rPr>
          <w:rFonts w:ascii="標楷體" w:eastAsia="標楷體" w:hAnsi="標楷體" w:hint="eastAsia"/>
          <w:color w:val="000000"/>
        </w:rPr>
        <w:t>著作等級表第一級之SCI或SSCI期 刊論文；參考作至</w:t>
      </w:r>
      <w:r>
        <w:rPr>
          <w:rFonts w:ascii="標楷體" w:eastAsia="標楷體" w:hAnsi="標楷體" w:hint="eastAsia"/>
          <w:color w:val="000000"/>
        </w:rPr>
        <w:t xml:space="preserve">      </w:t>
      </w:r>
    </w:p>
    <w:p w:rsidR="00497B2B" w:rsidRDefault="00497B2B" w:rsidP="00497B2B">
      <w:pPr>
        <w:pStyle w:val="Standard"/>
        <w:widowControl/>
        <w:spacing w:line="240" w:lineRule="atLeast"/>
        <w:ind w:left="720"/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少需有</w:t>
      </w:r>
      <w:proofErr w:type="gramEnd"/>
      <w:r>
        <w:rPr>
          <w:rFonts w:ascii="標楷體" w:eastAsia="標楷體" w:hAnsi="標楷體" w:hint="eastAsia"/>
          <w:color w:val="000000"/>
        </w:rPr>
        <w:t>一篇為本系</w:t>
      </w:r>
      <w:r w:rsidR="00BC2881" w:rsidRPr="00497B2B">
        <w:rPr>
          <w:rFonts w:ascii="標楷體" w:eastAsia="標楷體" w:hAnsi="標楷體" w:hint="eastAsia"/>
          <w:color w:val="000000"/>
        </w:rPr>
        <w:t>第一級之SCI或SSCI期刊論</w:t>
      </w:r>
      <w:r>
        <w:rPr>
          <w:rFonts w:ascii="標楷體" w:eastAsia="標楷體" w:hAnsi="標楷體" w:hint="eastAsia"/>
          <w:color w:val="000000"/>
        </w:rPr>
        <w:t>文，其餘為本系</w:t>
      </w:r>
      <w:r w:rsidR="00BC2881" w:rsidRPr="00497B2B">
        <w:rPr>
          <w:rFonts w:ascii="標楷體" w:eastAsia="標楷體" w:hAnsi="標楷體" w:hint="eastAsia"/>
          <w:color w:val="000000"/>
        </w:rPr>
        <w:t>三級（含）以上期刊論文。自107年起升等教授代表</w:t>
      </w:r>
      <w:r>
        <w:rPr>
          <w:rFonts w:ascii="標楷體" w:eastAsia="標楷體" w:hAnsi="標楷體" w:hint="eastAsia"/>
          <w:color w:val="000000"/>
        </w:rPr>
        <w:t>作除為本系</w:t>
      </w:r>
      <w:r w:rsidR="00BC2881" w:rsidRPr="00497B2B">
        <w:rPr>
          <w:rFonts w:ascii="標楷體" w:eastAsia="標楷體" w:hAnsi="標楷體" w:hint="eastAsia"/>
          <w:color w:val="000000"/>
        </w:rPr>
        <w:t>著作等級表第一級之SCI或SSCI期刊論文，且</w:t>
      </w:r>
    </w:p>
    <w:p w:rsidR="00BC2881" w:rsidRPr="00497B2B" w:rsidRDefault="00BC2881" w:rsidP="00497B2B">
      <w:pPr>
        <w:pStyle w:val="Standard"/>
        <w:widowControl/>
        <w:spacing w:line="240" w:lineRule="atLeast"/>
        <w:ind w:left="720"/>
        <w:jc w:val="both"/>
        <w:rPr>
          <w:rFonts w:ascii="標楷體" w:eastAsia="標楷體" w:hAnsi="標楷體"/>
          <w:color w:val="000000"/>
        </w:rPr>
      </w:pPr>
      <w:r w:rsidRPr="00497B2B">
        <w:rPr>
          <w:rFonts w:ascii="標楷體" w:eastAsia="標楷體" w:hAnsi="標楷體" w:hint="eastAsia"/>
          <w:color w:val="000000"/>
        </w:rPr>
        <w:t>此期刊並應為該期刊領域之前 70%，或Impact factor 0.5 以上之期刊。</w:t>
      </w:r>
    </w:p>
    <w:p w:rsidR="00497B2B" w:rsidRDefault="00497B2B" w:rsidP="00497B2B">
      <w:pPr>
        <w:pStyle w:val="Standard"/>
        <w:widowControl/>
        <w:numPr>
          <w:ilvl w:val="0"/>
          <w:numId w:val="12"/>
        </w:numPr>
        <w:spacing w:line="24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升等副教授以下職級（含）：代表作應為本系</w:t>
      </w:r>
      <w:r w:rsidR="00BC2881" w:rsidRPr="00497B2B">
        <w:rPr>
          <w:rFonts w:ascii="標楷體" w:eastAsia="標楷體" w:hAnsi="標楷體" w:hint="eastAsia"/>
          <w:color w:val="000000"/>
        </w:rPr>
        <w:t>著作等級表第一級之SCI或SSCI期刊論</w:t>
      </w:r>
    </w:p>
    <w:p w:rsidR="00BC2881" w:rsidRDefault="00897A28" w:rsidP="00497B2B">
      <w:pPr>
        <w:pStyle w:val="Standard"/>
        <w:widowControl/>
        <w:spacing w:line="240" w:lineRule="atLeast"/>
        <w:ind w:left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文；參考作皆至少為本系</w:t>
      </w:r>
      <w:r w:rsidR="00BC2881" w:rsidRPr="00497B2B">
        <w:rPr>
          <w:rFonts w:ascii="標楷體" w:eastAsia="標楷體" w:hAnsi="標楷體" w:hint="eastAsia"/>
          <w:color w:val="000000"/>
        </w:rPr>
        <w:t>三級（含）以上期刊論文。</w:t>
      </w:r>
    </w:p>
    <w:p w:rsidR="00B1297A" w:rsidRDefault="00B1297A" w:rsidP="00B1297A">
      <w:pPr>
        <w:pStyle w:val="Standard"/>
        <w:widowControl/>
        <w:spacing w:line="240" w:lineRule="atLeast"/>
        <w:jc w:val="both"/>
        <w:rPr>
          <w:rFonts w:ascii="標楷體" w:eastAsia="標楷體" w:hAnsi="標楷體"/>
          <w:color w:val="000000"/>
        </w:rPr>
      </w:pPr>
      <w:r w:rsidRPr="00EA5E86">
        <w:rPr>
          <w:rFonts w:eastAsia="標楷體" w:hint="eastAsia"/>
          <w:b/>
          <w:sz w:val="28"/>
          <w:szCs w:val="28"/>
        </w:rPr>
        <w:t>決議</w:t>
      </w:r>
      <w:r w:rsidRPr="00EA5E86">
        <w:rPr>
          <w:rFonts w:eastAsia="標楷體" w:hint="eastAsia"/>
          <w:b/>
          <w:sz w:val="28"/>
          <w:szCs w:val="28"/>
        </w:rPr>
        <w:t>:</w:t>
      </w:r>
      <w:r>
        <w:rPr>
          <w:rFonts w:eastAsia="標楷體" w:hint="eastAsia"/>
          <w:b/>
          <w:sz w:val="28"/>
          <w:szCs w:val="28"/>
        </w:rPr>
        <w:t>照案通過。</w:t>
      </w:r>
    </w:p>
    <w:p w:rsidR="00B1297A" w:rsidRPr="00B1297A" w:rsidRDefault="00B1297A" w:rsidP="00B1297A">
      <w:pPr>
        <w:pStyle w:val="af4"/>
        <w:spacing w:line="400" w:lineRule="exact"/>
        <w:ind w:leftChars="-236" w:left="940" w:hangingChars="627" w:hanging="1506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Cs w:val="27"/>
        </w:rPr>
        <w:t xml:space="preserve"> </w:t>
      </w:r>
      <w:r w:rsidRPr="00B1297A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88478F">
        <w:rPr>
          <w:rFonts w:ascii="標楷體" w:eastAsia="標楷體" w:hAnsi="標楷體" w:hint="eastAsia"/>
          <w:b/>
          <w:sz w:val="28"/>
          <w:szCs w:val="28"/>
          <w:u w:val="single"/>
        </w:rPr>
        <w:t>提案九</w:t>
      </w:r>
      <w:bookmarkStart w:id="0" w:name="_GoBack"/>
      <w:bookmarkEnd w:id="0"/>
      <w:r w:rsidRPr="00B1297A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</w:p>
    <w:p w:rsidR="00B1297A" w:rsidRDefault="00B1297A" w:rsidP="00B1297A">
      <w:pPr>
        <w:pStyle w:val="af4"/>
        <w:spacing w:line="400" w:lineRule="exact"/>
        <w:ind w:leftChars="-118" w:left="450" w:hangingChars="305" w:hanging="733"/>
        <w:rPr>
          <w:rFonts w:ascii="標楷體" w:eastAsia="標楷體" w:hAnsi="標楷體"/>
          <w:szCs w:val="27"/>
        </w:rPr>
      </w:pPr>
      <w:r>
        <w:rPr>
          <w:rFonts w:ascii="標楷體" w:eastAsia="標楷體" w:hAnsi="標楷體" w:hint="eastAsia"/>
          <w:b/>
          <w:szCs w:val="27"/>
        </w:rPr>
        <w:t xml:space="preserve">    </w:t>
      </w:r>
      <w:r w:rsidRPr="00E6638A">
        <w:rPr>
          <w:rFonts w:ascii="標楷體" w:eastAsia="標楷體" w:hAnsi="標楷體" w:hint="eastAsia"/>
          <w:b/>
          <w:szCs w:val="27"/>
        </w:rPr>
        <w:t>案由:</w:t>
      </w:r>
      <w:r w:rsidRPr="00CB027C">
        <w:rPr>
          <w:rFonts w:ascii="標楷體" w:eastAsia="標楷體" w:hAnsi="標楷體" w:hint="eastAsia"/>
          <w:szCs w:val="27"/>
        </w:rPr>
        <w:t>本系擬續聘</w:t>
      </w:r>
      <w:proofErr w:type="gramStart"/>
      <w:r w:rsidRPr="00CB027C">
        <w:rPr>
          <w:rFonts w:ascii="標楷體" w:eastAsia="標楷體" w:hAnsi="標楷體" w:hint="eastAsia"/>
          <w:szCs w:val="27"/>
        </w:rPr>
        <w:t>林高塚教授</w:t>
      </w:r>
      <w:proofErr w:type="gramEnd"/>
      <w:r>
        <w:rPr>
          <w:rFonts w:ascii="標楷體" w:eastAsia="標楷體" w:hAnsi="標楷體" w:hint="eastAsia"/>
          <w:szCs w:val="27"/>
        </w:rPr>
        <w:t>、洪炎明教授</w:t>
      </w:r>
      <w:r w:rsidRPr="00CB027C">
        <w:rPr>
          <w:rFonts w:ascii="標楷體" w:eastAsia="標楷體" w:hAnsi="標楷體" w:hint="eastAsia"/>
          <w:szCs w:val="27"/>
        </w:rPr>
        <w:t>為兼任教授</w:t>
      </w:r>
      <w:r>
        <w:rPr>
          <w:rFonts w:ascii="標楷體" w:eastAsia="標楷體" w:hAnsi="標楷體" w:hint="eastAsia"/>
          <w:szCs w:val="27"/>
        </w:rPr>
        <w:t>，</w:t>
      </w:r>
      <w:r w:rsidRPr="00CB027C">
        <w:rPr>
          <w:rFonts w:ascii="標楷體" w:eastAsia="標楷體" w:hAnsi="標楷體" w:hint="eastAsia"/>
          <w:szCs w:val="27"/>
        </w:rPr>
        <w:t>於</w:t>
      </w:r>
      <w:r>
        <w:rPr>
          <w:rFonts w:ascii="標楷體" w:eastAsia="標楷體" w:hAnsi="標楷體" w:hint="eastAsia"/>
          <w:szCs w:val="27"/>
        </w:rPr>
        <w:t>106</w:t>
      </w:r>
      <w:r w:rsidRPr="00CB027C">
        <w:rPr>
          <w:rFonts w:ascii="標楷體" w:eastAsia="標楷體" w:hAnsi="標楷體" w:hint="eastAsia"/>
          <w:szCs w:val="27"/>
        </w:rPr>
        <w:t>學年度第</w:t>
      </w:r>
      <w:r>
        <w:rPr>
          <w:rFonts w:ascii="標楷體" w:eastAsia="標楷體" w:hAnsi="標楷體" w:hint="eastAsia"/>
          <w:szCs w:val="27"/>
        </w:rPr>
        <w:t>1</w:t>
      </w:r>
      <w:r w:rsidRPr="00CB027C">
        <w:rPr>
          <w:rFonts w:ascii="標楷體" w:eastAsia="標楷體" w:hAnsi="標楷體" w:hint="eastAsia"/>
          <w:szCs w:val="27"/>
        </w:rPr>
        <w:t>學期繼續支</w:t>
      </w:r>
    </w:p>
    <w:p w:rsidR="00B1297A" w:rsidRPr="00CB027C" w:rsidRDefault="00B1297A" w:rsidP="00B1297A">
      <w:pPr>
        <w:pStyle w:val="af4"/>
        <w:spacing w:line="400" w:lineRule="exact"/>
        <w:ind w:leftChars="-118" w:left="449" w:hangingChars="305" w:hanging="732"/>
        <w:rPr>
          <w:rFonts w:ascii="標楷體" w:eastAsia="標楷體" w:hAnsi="標楷體"/>
          <w:szCs w:val="27"/>
        </w:rPr>
      </w:pPr>
      <w:r>
        <w:rPr>
          <w:rFonts w:ascii="標楷體" w:eastAsia="標楷體" w:hAnsi="標楷體" w:hint="eastAsia"/>
          <w:szCs w:val="27"/>
        </w:rPr>
        <w:t xml:space="preserve">     </w:t>
      </w:r>
      <w:proofErr w:type="gramStart"/>
      <w:r w:rsidRPr="00CB027C">
        <w:rPr>
          <w:rFonts w:ascii="標楷體" w:eastAsia="標楷體" w:hAnsi="標楷體" w:hint="eastAsia"/>
          <w:szCs w:val="27"/>
        </w:rPr>
        <w:t>援本系</w:t>
      </w:r>
      <w:proofErr w:type="gramEnd"/>
      <w:r w:rsidRPr="00CB027C">
        <w:rPr>
          <w:rFonts w:ascii="標楷體" w:eastAsia="標楷體" w:hAnsi="標楷體" w:hint="eastAsia"/>
          <w:szCs w:val="27"/>
        </w:rPr>
        <w:t>課程乙案，提請審議。</w:t>
      </w:r>
    </w:p>
    <w:p w:rsidR="00B1297A" w:rsidRPr="00E6638A" w:rsidRDefault="00B1297A" w:rsidP="00B1297A">
      <w:pPr>
        <w:pStyle w:val="af4"/>
        <w:spacing w:line="400" w:lineRule="exact"/>
        <w:ind w:leftChars="-236" w:left="939" w:hangingChars="627" w:hanging="1505"/>
        <w:rPr>
          <w:rFonts w:ascii="標楷體" w:eastAsia="標楷體" w:hAnsi="標楷體"/>
          <w:b/>
          <w:szCs w:val="27"/>
        </w:rPr>
      </w:pPr>
      <w:r w:rsidRPr="00CB027C">
        <w:rPr>
          <w:rFonts w:ascii="標楷體" w:eastAsia="標楷體" w:hAnsi="標楷體" w:hint="eastAsia"/>
          <w:szCs w:val="27"/>
        </w:rPr>
        <w:t xml:space="preserve">  </w:t>
      </w:r>
      <w:r>
        <w:rPr>
          <w:rFonts w:ascii="標楷體" w:eastAsia="標楷體" w:hAnsi="標楷體" w:hint="eastAsia"/>
          <w:szCs w:val="27"/>
        </w:rPr>
        <w:t xml:space="preserve">     </w:t>
      </w:r>
      <w:r w:rsidRPr="00E6638A">
        <w:rPr>
          <w:rFonts w:ascii="標楷體" w:eastAsia="標楷體" w:hAnsi="標楷體" w:hint="eastAsia"/>
          <w:b/>
          <w:szCs w:val="27"/>
        </w:rPr>
        <w:t>說明：</w:t>
      </w:r>
    </w:p>
    <w:p w:rsidR="00B1297A" w:rsidRPr="00CB027C" w:rsidRDefault="00B1297A" w:rsidP="00B1297A">
      <w:pPr>
        <w:pStyle w:val="af4"/>
        <w:spacing w:line="400" w:lineRule="exact"/>
        <w:ind w:left="-566" w:firstLineChars="0" w:firstLine="0"/>
        <w:rPr>
          <w:rFonts w:ascii="標楷體" w:eastAsia="標楷體" w:hAnsi="標楷體"/>
          <w:szCs w:val="27"/>
        </w:rPr>
      </w:pPr>
      <w:r>
        <w:rPr>
          <w:rFonts w:ascii="標楷體" w:eastAsia="標楷體" w:hAnsi="標楷體" w:hint="eastAsia"/>
          <w:szCs w:val="27"/>
        </w:rPr>
        <w:t xml:space="preserve">          一、</w:t>
      </w:r>
      <w:r w:rsidRPr="00CB027C">
        <w:rPr>
          <w:rFonts w:ascii="標楷體" w:eastAsia="標楷體" w:hAnsi="標楷體" w:hint="eastAsia"/>
          <w:szCs w:val="27"/>
        </w:rPr>
        <w:t>依本校102年12月24日102學年度第3次校教師評審委員會會議決議簡化之提</w:t>
      </w:r>
    </w:p>
    <w:p w:rsidR="00B1297A" w:rsidRPr="00CB027C" w:rsidRDefault="00B1297A" w:rsidP="00B1297A">
      <w:pPr>
        <w:pStyle w:val="af4"/>
        <w:spacing w:line="400" w:lineRule="exact"/>
        <w:ind w:left="-56" w:firstLineChars="0" w:firstLine="0"/>
        <w:rPr>
          <w:rFonts w:ascii="標楷體" w:eastAsia="標楷體" w:hAnsi="標楷體"/>
          <w:szCs w:val="27"/>
        </w:rPr>
      </w:pPr>
      <w:r w:rsidRPr="00CB027C">
        <w:rPr>
          <w:rFonts w:ascii="標楷體" w:eastAsia="標楷體" w:hAnsi="標楷體" w:hint="eastAsia"/>
          <w:szCs w:val="27"/>
        </w:rPr>
        <w:t xml:space="preserve">     </w:t>
      </w:r>
      <w:r>
        <w:rPr>
          <w:rFonts w:ascii="標楷體" w:eastAsia="標楷體" w:hAnsi="標楷體" w:hint="eastAsia"/>
          <w:szCs w:val="27"/>
        </w:rPr>
        <w:t xml:space="preserve">     </w:t>
      </w:r>
      <w:r w:rsidRPr="00CB027C">
        <w:rPr>
          <w:rFonts w:ascii="標楷體" w:eastAsia="標楷體" w:hAnsi="標楷體" w:hint="eastAsia"/>
          <w:szCs w:val="27"/>
        </w:rPr>
        <w:t>聘程序辦理。檢</w:t>
      </w:r>
      <w:proofErr w:type="gramStart"/>
      <w:r w:rsidRPr="00CB027C">
        <w:rPr>
          <w:rFonts w:ascii="標楷體" w:eastAsia="標楷體" w:hAnsi="標楷體" w:hint="eastAsia"/>
          <w:szCs w:val="27"/>
        </w:rPr>
        <w:t>附林高塚</w:t>
      </w:r>
      <w:proofErr w:type="gramEnd"/>
      <w:r w:rsidRPr="00CB027C">
        <w:rPr>
          <w:rFonts w:ascii="標楷體" w:eastAsia="標楷體" w:hAnsi="標楷體" w:hint="eastAsia"/>
          <w:szCs w:val="27"/>
        </w:rPr>
        <w:t>教授</w:t>
      </w:r>
      <w:r>
        <w:rPr>
          <w:rFonts w:ascii="標楷體" w:eastAsia="標楷體" w:hAnsi="標楷體" w:hint="eastAsia"/>
          <w:szCs w:val="27"/>
        </w:rPr>
        <w:t>、洪炎明</w:t>
      </w:r>
      <w:proofErr w:type="gramStart"/>
      <w:r>
        <w:rPr>
          <w:rFonts w:ascii="標楷體" w:eastAsia="標楷體" w:hAnsi="標楷體" w:hint="eastAsia"/>
          <w:szCs w:val="27"/>
        </w:rPr>
        <w:t>教授</w:t>
      </w:r>
      <w:r w:rsidRPr="00CB027C">
        <w:rPr>
          <w:rFonts w:ascii="標楷體" w:eastAsia="標楷體" w:hAnsi="標楷體" w:hint="eastAsia"/>
          <w:szCs w:val="27"/>
        </w:rPr>
        <w:t>提聘名冊</w:t>
      </w:r>
      <w:proofErr w:type="gramEnd"/>
      <w:r>
        <w:rPr>
          <w:rFonts w:ascii="標楷體" w:eastAsia="標楷體" w:hAnsi="標楷體" w:hint="eastAsia"/>
          <w:szCs w:val="27"/>
        </w:rPr>
        <w:t>各</w:t>
      </w:r>
      <w:r w:rsidRPr="00CB027C">
        <w:rPr>
          <w:rFonts w:ascii="標楷體" w:eastAsia="標楷體" w:hAnsi="標楷體" w:hint="eastAsia"/>
          <w:szCs w:val="27"/>
        </w:rPr>
        <w:t>1份送農學院會簽。</w:t>
      </w:r>
    </w:p>
    <w:p w:rsidR="00B1297A" w:rsidRPr="00CB027C" w:rsidRDefault="00B1297A" w:rsidP="00B1297A">
      <w:pPr>
        <w:pStyle w:val="af4"/>
        <w:spacing w:line="420" w:lineRule="exact"/>
        <w:ind w:left="-56" w:firstLineChars="0" w:firstLine="0"/>
        <w:rPr>
          <w:rFonts w:ascii="標楷體" w:eastAsia="標楷體" w:hAnsi="標楷體"/>
          <w:szCs w:val="27"/>
        </w:rPr>
      </w:pPr>
      <w:r>
        <w:rPr>
          <w:rFonts w:ascii="標楷體" w:eastAsia="標楷體" w:hAnsi="標楷體" w:hint="eastAsia"/>
          <w:szCs w:val="27"/>
        </w:rPr>
        <w:t xml:space="preserve">     二、</w:t>
      </w:r>
      <w:r w:rsidRPr="00CB027C">
        <w:rPr>
          <w:rFonts w:ascii="標楷體" w:eastAsia="標楷體" w:hAnsi="標楷體" w:hint="eastAsia"/>
          <w:szCs w:val="27"/>
        </w:rPr>
        <w:t>依本校兼任教師聘約第5點規定續聘教師教授科目之教學意見調查結果平均未達</w:t>
      </w:r>
    </w:p>
    <w:p w:rsidR="00B1297A" w:rsidRDefault="00B1297A" w:rsidP="00B1297A">
      <w:pPr>
        <w:pStyle w:val="af4"/>
        <w:spacing w:line="420" w:lineRule="exact"/>
        <w:ind w:left="-56" w:firstLineChars="0" w:firstLine="0"/>
        <w:rPr>
          <w:rFonts w:ascii="標楷體" w:eastAsia="標楷體" w:hAnsi="標楷體"/>
          <w:szCs w:val="27"/>
        </w:rPr>
      </w:pPr>
      <w:r w:rsidRPr="00CB027C">
        <w:rPr>
          <w:rFonts w:ascii="標楷體" w:eastAsia="標楷體" w:hAnsi="標楷體" w:hint="eastAsia"/>
          <w:szCs w:val="27"/>
        </w:rPr>
        <w:t xml:space="preserve">     </w:t>
      </w:r>
      <w:r>
        <w:rPr>
          <w:rFonts w:ascii="標楷體" w:eastAsia="標楷體" w:hAnsi="標楷體" w:hint="eastAsia"/>
          <w:szCs w:val="27"/>
        </w:rPr>
        <w:t xml:space="preserve">     </w:t>
      </w:r>
      <w:r w:rsidRPr="00CB027C">
        <w:rPr>
          <w:rFonts w:ascii="標楷體" w:eastAsia="標楷體" w:hAnsi="標楷體" w:hint="eastAsia"/>
          <w:szCs w:val="27"/>
        </w:rPr>
        <w:t>3.5者不得續聘，</w:t>
      </w:r>
      <w:r>
        <w:rPr>
          <w:rFonts w:ascii="標楷體" w:eastAsia="標楷體" w:hAnsi="標楷體" w:hint="eastAsia"/>
          <w:szCs w:val="27"/>
        </w:rPr>
        <w:t>105學年度第1學期教學意見調查分數，</w:t>
      </w:r>
      <w:r w:rsidRPr="00CB027C">
        <w:rPr>
          <w:rFonts w:ascii="標楷體" w:eastAsia="標楷體" w:hAnsi="標楷體" w:hint="eastAsia"/>
          <w:szCs w:val="27"/>
        </w:rPr>
        <w:t>經查林老師</w:t>
      </w:r>
      <w:r>
        <w:rPr>
          <w:rFonts w:ascii="標楷體" w:eastAsia="標楷體" w:hAnsi="標楷體" w:hint="eastAsia"/>
          <w:szCs w:val="27"/>
        </w:rPr>
        <w:t>及洪老師</w:t>
      </w:r>
    </w:p>
    <w:p w:rsidR="00B1297A" w:rsidRDefault="00B1297A" w:rsidP="00B1297A">
      <w:pPr>
        <w:pStyle w:val="af4"/>
        <w:spacing w:line="420" w:lineRule="exact"/>
        <w:ind w:left="-56" w:firstLineChars="0" w:firstLine="0"/>
        <w:rPr>
          <w:rFonts w:ascii="標楷體" w:eastAsia="標楷體" w:hAnsi="標楷體"/>
          <w:szCs w:val="27"/>
        </w:rPr>
      </w:pPr>
      <w:r>
        <w:rPr>
          <w:rFonts w:ascii="標楷體" w:eastAsia="標楷體" w:hAnsi="標楷體" w:hint="eastAsia"/>
          <w:szCs w:val="27"/>
        </w:rPr>
        <w:t xml:space="preserve">          </w:t>
      </w:r>
      <w:r w:rsidRPr="00CB027C">
        <w:rPr>
          <w:rFonts w:ascii="標楷體" w:eastAsia="標楷體" w:hAnsi="標楷體" w:hint="eastAsia"/>
          <w:szCs w:val="27"/>
        </w:rPr>
        <w:t>教授科目皆達標準。</w:t>
      </w:r>
    </w:p>
    <w:p w:rsidR="00B1297A" w:rsidRPr="00CB027C" w:rsidRDefault="00B1297A" w:rsidP="00B1297A">
      <w:pPr>
        <w:pStyle w:val="af4"/>
        <w:spacing w:line="420" w:lineRule="exact"/>
        <w:ind w:left="-56" w:firstLineChars="0" w:firstLine="0"/>
        <w:rPr>
          <w:rFonts w:ascii="標楷體" w:eastAsia="標楷體" w:hAnsi="標楷體"/>
          <w:szCs w:val="27"/>
        </w:rPr>
      </w:pPr>
      <w:r>
        <w:rPr>
          <w:rFonts w:ascii="標楷體" w:eastAsia="標楷體" w:hAnsi="標楷體" w:hint="eastAsia"/>
          <w:szCs w:val="27"/>
        </w:rPr>
        <w:t xml:space="preserve">    </w:t>
      </w:r>
      <w:r w:rsidRPr="00CB027C">
        <w:rPr>
          <w:rFonts w:ascii="標楷體" w:eastAsia="標楷體" w:hAnsi="標楷體" w:hint="eastAsia"/>
          <w:szCs w:val="27"/>
        </w:rPr>
        <w:t>三、因課</w:t>
      </w:r>
      <w:proofErr w:type="gramStart"/>
      <w:r w:rsidRPr="00CB027C">
        <w:rPr>
          <w:rFonts w:ascii="標楷體" w:eastAsia="標楷體" w:hAnsi="標楷體" w:hint="eastAsia"/>
          <w:szCs w:val="27"/>
        </w:rPr>
        <w:t>務</w:t>
      </w:r>
      <w:proofErr w:type="gramEnd"/>
      <w:r w:rsidRPr="00CB027C">
        <w:rPr>
          <w:rFonts w:ascii="標楷體" w:eastAsia="標楷體" w:hAnsi="標楷體" w:hint="eastAsia"/>
          <w:szCs w:val="27"/>
        </w:rPr>
        <w:t>需求，本系擬聘</w:t>
      </w:r>
      <w:proofErr w:type="gramStart"/>
      <w:r w:rsidRPr="00CB027C">
        <w:rPr>
          <w:rFonts w:ascii="標楷體" w:eastAsia="標楷體" w:hAnsi="標楷體" w:hint="eastAsia"/>
          <w:szCs w:val="27"/>
        </w:rPr>
        <w:t>林高塚教授</w:t>
      </w:r>
      <w:proofErr w:type="gramEnd"/>
      <w:r w:rsidRPr="00CB027C">
        <w:rPr>
          <w:rFonts w:ascii="標楷體" w:eastAsia="標楷體" w:hAnsi="標楷體" w:hint="eastAsia"/>
          <w:szCs w:val="27"/>
        </w:rPr>
        <w:t>10</w:t>
      </w:r>
      <w:r>
        <w:rPr>
          <w:rFonts w:ascii="標楷體" w:eastAsia="標楷體" w:hAnsi="標楷體" w:hint="eastAsia"/>
          <w:szCs w:val="27"/>
        </w:rPr>
        <w:t>6</w:t>
      </w:r>
      <w:r w:rsidRPr="00CB027C">
        <w:rPr>
          <w:rFonts w:ascii="標楷體" w:eastAsia="標楷體" w:hAnsi="標楷體" w:hint="eastAsia"/>
          <w:szCs w:val="27"/>
        </w:rPr>
        <w:t>學年度第</w:t>
      </w:r>
      <w:r>
        <w:rPr>
          <w:rFonts w:ascii="標楷體" w:eastAsia="標楷體" w:hAnsi="標楷體" w:hint="eastAsia"/>
          <w:szCs w:val="27"/>
        </w:rPr>
        <w:t>1</w:t>
      </w:r>
      <w:r w:rsidRPr="00CB027C">
        <w:rPr>
          <w:rFonts w:ascii="標楷體" w:eastAsia="標楷體" w:hAnsi="標楷體" w:hint="eastAsia"/>
          <w:szCs w:val="27"/>
        </w:rPr>
        <w:t>學期支援課程如下：</w:t>
      </w:r>
    </w:p>
    <w:p w:rsidR="00B1297A" w:rsidRPr="00E6638A" w:rsidRDefault="00B1297A" w:rsidP="00B1297A">
      <w:pPr>
        <w:pStyle w:val="af4"/>
        <w:spacing w:line="420" w:lineRule="exact"/>
        <w:ind w:left="0" w:firstLineChars="0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6638A">
        <w:rPr>
          <w:rFonts w:ascii="標楷體" w:eastAsia="標楷體" w:hAnsi="標楷體" w:hint="eastAsia"/>
          <w:szCs w:val="28"/>
        </w:rPr>
        <w:t>(</w:t>
      </w:r>
      <w:proofErr w:type="gramStart"/>
      <w:r w:rsidRPr="00E6638A">
        <w:rPr>
          <w:rFonts w:ascii="標楷體" w:eastAsia="標楷體" w:hAnsi="標楷體" w:hint="eastAsia"/>
          <w:szCs w:val="28"/>
        </w:rPr>
        <w:t>一</w:t>
      </w:r>
      <w:proofErr w:type="gramEnd"/>
      <w:r w:rsidRPr="00E6638A">
        <w:rPr>
          <w:rFonts w:ascii="標楷體" w:eastAsia="標楷體" w:hAnsi="標楷體" w:hint="eastAsia"/>
          <w:szCs w:val="28"/>
        </w:rPr>
        <w:t>)動物科學所一年級-</w:t>
      </w:r>
      <w:r>
        <w:rPr>
          <w:rFonts w:ascii="標楷體" w:eastAsia="標楷體" w:hAnsi="標楷體" w:hint="eastAsia"/>
          <w:szCs w:val="28"/>
        </w:rPr>
        <w:t>選修課</w:t>
      </w:r>
      <w:r w:rsidRPr="00E6638A">
        <w:rPr>
          <w:rFonts w:ascii="標楷體" w:eastAsia="標楷體" w:hAnsi="標楷體" w:hint="eastAsia"/>
          <w:szCs w:val="28"/>
        </w:rPr>
        <w:t>高等肉品製造學-(3小時3學分)</w:t>
      </w:r>
      <w:r>
        <w:rPr>
          <w:rFonts w:ascii="標楷體" w:eastAsia="標楷體" w:hAnsi="標楷體" w:hint="eastAsia"/>
          <w:szCs w:val="28"/>
        </w:rPr>
        <w:t>。</w:t>
      </w:r>
    </w:p>
    <w:p w:rsidR="00B1297A" w:rsidRDefault="00B1297A" w:rsidP="00B1297A">
      <w:pPr>
        <w:pStyle w:val="af4"/>
        <w:spacing w:line="420" w:lineRule="exact"/>
        <w:ind w:left="851" w:firstLineChars="0"/>
        <w:rPr>
          <w:rFonts w:ascii="標楷體" w:eastAsia="標楷體" w:hAnsi="標楷體"/>
          <w:sz w:val="28"/>
          <w:szCs w:val="28"/>
        </w:rPr>
      </w:pPr>
      <w:r w:rsidRPr="00E6638A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    (二)</w:t>
      </w:r>
      <w:r w:rsidRPr="00E6638A">
        <w:rPr>
          <w:rFonts w:ascii="標楷體" w:eastAsia="標楷體" w:hAnsi="標楷體" w:hint="eastAsia"/>
          <w:szCs w:val="28"/>
        </w:rPr>
        <w:t>動物科學系二年級-</w:t>
      </w:r>
      <w:r>
        <w:rPr>
          <w:rFonts w:ascii="標楷體" w:eastAsia="標楷體" w:hAnsi="標楷體" w:hint="eastAsia"/>
          <w:szCs w:val="28"/>
        </w:rPr>
        <w:t>選修課</w:t>
      </w:r>
      <w:r w:rsidRPr="00E6638A">
        <w:rPr>
          <w:rFonts w:ascii="標楷體" w:eastAsia="標楷體" w:hAnsi="標楷體" w:hint="eastAsia"/>
          <w:szCs w:val="28"/>
        </w:rPr>
        <w:t>動物科技與新知-(2小時2學分)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1297A" w:rsidRPr="00CB027C" w:rsidRDefault="00B1297A" w:rsidP="00B1297A">
      <w:pPr>
        <w:pStyle w:val="af4"/>
        <w:tabs>
          <w:tab w:val="num" w:pos="1187"/>
        </w:tabs>
        <w:spacing w:line="420" w:lineRule="exact"/>
        <w:ind w:left="-566" w:firstLineChars="176" w:firstLine="493"/>
        <w:rPr>
          <w:rFonts w:ascii="標楷體" w:eastAsia="標楷體" w:hAnsi="標楷體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四、</w:t>
      </w:r>
      <w:r>
        <w:rPr>
          <w:rFonts w:ascii="標楷體" w:eastAsia="標楷體" w:hAnsi="標楷體" w:hint="eastAsia"/>
          <w:szCs w:val="27"/>
        </w:rPr>
        <w:t>因課</w:t>
      </w:r>
      <w:proofErr w:type="gramStart"/>
      <w:r>
        <w:rPr>
          <w:rFonts w:ascii="標楷體" w:eastAsia="標楷體" w:hAnsi="標楷體" w:hint="eastAsia"/>
          <w:szCs w:val="27"/>
        </w:rPr>
        <w:t>務</w:t>
      </w:r>
      <w:proofErr w:type="gramEnd"/>
      <w:r>
        <w:rPr>
          <w:rFonts w:ascii="標楷體" w:eastAsia="標楷體" w:hAnsi="標楷體" w:hint="eastAsia"/>
          <w:szCs w:val="27"/>
        </w:rPr>
        <w:t>需求，本系擬聘洪炎明</w:t>
      </w:r>
      <w:r w:rsidRPr="00CB027C">
        <w:rPr>
          <w:rFonts w:ascii="標楷體" w:eastAsia="標楷體" w:hAnsi="標楷體" w:hint="eastAsia"/>
          <w:szCs w:val="27"/>
        </w:rPr>
        <w:t>教授10</w:t>
      </w:r>
      <w:r>
        <w:rPr>
          <w:rFonts w:ascii="標楷體" w:eastAsia="標楷體" w:hAnsi="標楷體" w:hint="eastAsia"/>
          <w:szCs w:val="27"/>
        </w:rPr>
        <w:t>6</w:t>
      </w:r>
      <w:r w:rsidRPr="00CB027C">
        <w:rPr>
          <w:rFonts w:ascii="標楷體" w:eastAsia="標楷體" w:hAnsi="標楷體" w:hint="eastAsia"/>
          <w:szCs w:val="27"/>
        </w:rPr>
        <w:t>學年度第</w:t>
      </w:r>
      <w:r>
        <w:rPr>
          <w:rFonts w:ascii="標楷體" w:eastAsia="標楷體" w:hAnsi="標楷體" w:hint="eastAsia"/>
          <w:szCs w:val="27"/>
        </w:rPr>
        <w:t>1</w:t>
      </w:r>
      <w:r w:rsidRPr="00CB027C">
        <w:rPr>
          <w:rFonts w:ascii="標楷體" w:eastAsia="標楷體" w:hAnsi="標楷體" w:hint="eastAsia"/>
          <w:szCs w:val="27"/>
        </w:rPr>
        <w:t>學期支援課程如下：</w:t>
      </w:r>
    </w:p>
    <w:p w:rsidR="00B1297A" w:rsidRDefault="00B1297A" w:rsidP="00B1297A">
      <w:pPr>
        <w:pStyle w:val="af4"/>
        <w:spacing w:line="420" w:lineRule="exact"/>
        <w:ind w:left="0" w:firstLineChars="0" w:firstLine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6638A">
        <w:rPr>
          <w:rFonts w:ascii="標楷體" w:eastAsia="標楷體" w:hAnsi="標楷體" w:hint="eastAsia"/>
          <w:szCs w:val="28"/>
        </w:rPr>
        <w:t>(</w:t>
      </w:r>
      <w:proofErr w:type="gramStart"/>
      <w:r w:rsidRPr="00E6638A">
        <w:rPr>
          <w:rFonts w:ascii="標楷體" w:eastAsia="標楷體" w:hAnsi="標楷體" w:hint="eastAsia"/>
          <w:szCs w:val="28"/>
        </w:rPr>
        <w:t>一</w:t>
      </w:r>
      <w:proofErr w:type="gramEnd"/>
      <w:r w:rsidRPr="00E6638A">
        <w:rPr>
          <w:rFonts w:ascii="標楷體" w:eastAsia="標楷體" w:hAnsi="標楷體" w:hint="eastAsia"/>
          <w:szCs w:val="28"/>
        </w:rPr>
        <w:t>)</w:t>
      </w:r>
      <w:r>
        <w:rPr>
          <w:rFonts w:ascii="標楷體" w:eastAsia="標楷體" w:hAnsi="標楷體" w:hint="eastAsia"/>
          <w:szCs w:val="28"/>
        </w:rPr>
        <w:t>動物科學系二</w:t>
      </w:r>
      <w:r w:rsidRPr="00E6638A">
        <w:rPr>
          <w:rFonts w:ascii="標楷體" w:eastAsia="標楷體" w:hAnsi="標楷體" w:hint="eastAsia"/>
          <w:szCs w:val="28"/>
        </w:rPr>
        <w:t>年級-</w:t>
      </w:r>
      <w:r>
        <w:rPr>
          <w:rFonts w:ascii="標楷體" w:eastAsia="標楷體" w:hAnsi="標楷體" w:hint="eastAsia"/>
          <w:szCs w:val="28"/>
        </w:rPr>
        <w:t>必修課動物解剖生理</w:t>
      </w:r>
      <w:r w:rsidRPr="00E6638A">
        <w:rPr>
          <w:rFonts w:ascii="標楷體" w:eastAsia="標楷體" w:hAnsi="標楷體" w:hint="eastAsia"/>
          <w:szCs w:val="28"/>
        </w:rPr>
        <w:t>學</w:t>
      </w:r>
      <w:r>
        <w:rPr>
          <w:rFonts w:ascii="標楷體" w:eastAsia="標楷體" w:hAnsi="標楷體" w:hint="eastAsia"/>
          <w:szCs w:val="28"/>
        </w:rPr>
        <w:t>(II)</w:t>
      </w:r>
      <w:r w:rsidRPr="00E6638A">
        <w:rPr>
          <w:rFonts w:ascii="標楷體" w:eastAsia="標楷體" w:hAnsi="標楷體" w:hint="eastAsia"/>
          <w:szCs w:val="28"/>
        </w:rPr>
        <w:t>-(</w:t>
      </w:r>
      <w:r>
        <w:rPr>
          <w:rFonts w:ascii="標楷體" w:eastAsia="標楷體" w:hAnsi="標楷體" w:hint="eastAsia"/>
          <w:szCs w:val="28"/>
        </w:rPr>
        <w:t>2</w:t>
      </w:r>
      <w:r w:rsidRPr="00E6638A">
        <w:rPr>
          <w:rFonts w:ascii="標楷體" w:eastAsia="標楷體" w:hAnsi="標楷體" w:hint="eastAsia"/>
          <w:szCs w:val="28"/>
        </w:rPr>
        <w:t>小時</w:t>
      </w:r>
      <w:r>
        <w:rPr>
          <w:rFonts w:ascii="標楷體" w:eastAsia="標楷體" w:hAnsi="標楷體" w:hint="eastAsia"/>
          <w:szCs w:val="28"/>
        </w:rPr>
        <w:t>2</w:t>
      </w:r>
      <w:r w:rsidRPr="00E6638A">
        <w:rPr>
          <w:rFonts w:ascii="標楷體" w:eastAsia="標楷體" w:hAnsi="標楷體" w:hint="eastAsia"/>
          <w:szCs w:val="28"/>
        </w:rPr>
        <w:t>學分)</w:t>
      </w:r>
      <w:r>
        <w:rPr>
          <w:rFonts w:ascii="標楷體" w:eastAsia="標楷體" w:hAnsi="標楷體" w:hint="eastAsia"/>
          <w:szCs w:val="28"/>
        </w:rPr>
        <w:t>，與系上教</w:t>
      </w:r>
    </w:p>
    <w:p w:rsidR="00B1297A" w:rsidRDefault="00B1297A" w:rsidP="00B1297A">
      <w:pPr>
        <w:pStyle w:val="af4"/>
        <w:spacing w:line="420" w:lineRule="exact"/>
        <w:ind w:left="0" w:firstLineChars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8"/>
        </w:rPr>
        <w:lastRenderedPageBreak/>
        <w:t xml:space="preserve">       </w:t>
      </w:r>
      <w:proofErr w:type="gramStart"/>
      <w:r>
        <w:rPr>
          <w:rFonts w:ascii="標楷體" w:eastAsia="標楷體" w:hAnsi="標楷體" w:hint="eastAsia"/>
          <w:szCs w:val="28"/>
        </w:rPr>
        <w:t>師合開</w:t>
      </w:r>
      <w:proofErr w:type="gramEnd"/>
      <w:r>
        <w:rPr>
          <w:rFonts w:ascii="標楷體" w:eastAsia="標楷體" w:hAnsi="標楷體" w:hint="eastAsia"/>
          <w:szCs w:val="28"/>
        </w:rPr>
        <w:t>課程，授課時數1小時，為義務授課。</w:t>
      </w:r>
      <w:r w:rsidRPr="00AF0BB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1297A" w:rsidRPr="00B1297A" w:rsidRDefault="00B1297A" w:rsidP="00B1297A">
      <w:pPr>
        <w:pStyle w:val="af4"/>
        <w:spacing w:line="420" w:lineRule="exact"/>
        <w:ind w:left="0" w:firstLineChars="0" w:firstLine="0"/>
        <w:rPr>
          <w:rFonts w:ascii="標楷體" w:eastAsia="標楷體" w:hAnsi="標楷體"/>
          <w:b/>
          <w:sz w:val="28"/>
          <w:szCs w:val="28"/>
        </w:rPr>
      </w:pPr>
      <w:r w:rsidRPr="00B1297A">
        <w:rPr>
          <w:rFonts w:ascii="標楷體" w:eastAsia="標楷體" w:hAnsi="標楷體" w:hint="eastAsia"/>
          <w:b/>
          <w:sz w:val="28"/>
          <w:szCs w:val="28"/>
        </w:rPr>
        <w:t>決議：續聘</w:t>
      </w:r>
      <w:proofErr w:type="gramStart"/>
      <w:r w:rsidRPr="00B1297A">
        <w:rPr>
          <w:rFonts w:ascii="標楷體" w:eastAsia="標楷體" w:hAnsi="標楷體" w:hint="eastAsia"/>
          <w:b/>
          <w:sz w:val="28"/>
          <w:szCs w:val="28"/>
        </w:rPr>
        <w:t>林高塚教授</w:t>
      </w:r>
      <w:proofErr w:type="gramEnd"/>
      <w:r w:rsidRPr="00B1297A">
        <w:rPr>
          <w:rFonts w:ascii="標楷體" w:eastAsia="標楷體" w:hAnsi="標楷體" w:hint="eastAsia"/>
          <w:b/>
          <w:sz w:val="28"/>
          <w:szCs w:val="28"/>
        </w:rPr>
        <w:t>及洪炎明教授支援本系課程。</w:t>
      </w:r>
    </w:p>
    <w:p w:rsidR="00B751AD" w:rsidRPr="00B751AD" w:rsidRDefault="0076531E" w:rsidP="00B751AD">
      <w:pPr>
        <w:pStyle w:val="a4"/>
        <w:numPr>
          <w:ilvl w:val="0"/>
          <w:numId w:val="1"/>
        </w:numPr>
        <w:ind w:leftChars="0"/>
        <w:rPr>
          <w:rFonts w:eastAsia="標楷體"/>
          <w:b/>
          <w:sz w:val="32"/>
          <w:szCs w:val="32"/>
        </w:rPr>
      </w:pPr>
      <w:r w:rsidRPr="00B751AD">
        <w:rPr>
          <w:rFonts w:eastAsia="標楷體" w:hint="eastAsia"/>
          <w:b/>
          <w:sz w:val="32"/>
          <w:szCs w:val="32"/>
        </w:rPr>
        <w:t>臨時動議</w:t>
      </w:r>
      <w:r w:rsidRPr="00B751AD">
        <w:rPr>
          <w:rFonts w:eastAsia="標楷體" w:hint="eastAsia"/>
          <w:b/>
          <w:sz w:val="32"/>
          <w:szCs w:val="32"/>
        </w:rPr>
        <w:t>:</w:t>
      </w:r>
    </w:p>
    <w:p w:rsidR="0076531E" w:rsidRPr="0076531E" w:rsidRDefault="0076531E" w:rsidP="0076531E">
      <w:pPr>
        <w:pStyle w:val="a4"/>
        <w:numPr>
          <w:ilvl w:val="0"/>
          <w:numId w:val="1"/>
        </w:numPr>
        <w:ind w:leftChars="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散會。</w:t>
      </w:r>
    </w:p>
    <w:sectPr w:rsidR="0076531E" w:rsidRPr="0076531E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31" w:rsidRDefault="003D3E31" w:rsidP="0017062F">
      <w:r>
        <w:separator/>
      </w:r>
    </w:p>
  </w:endnote>
  <w:endnote w:type="continuationSeparator" w:id="0">
    <w:p w:rsidR="003D3E31" w:rsidRDefault="003D3E31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225536"/>
      <w:docPartObj>
        <w:docPartGallery w:val="Page Numbers (Bottom of Page)"/>
        <w:docPartUnique/>
      </w:docPartObj>
    </w:sdtPr>
    <w:sdtEndPr/>
    <w:sdtContent>
      <w:p w:rsidR="00947A68" w:rsidRDefault="00947A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78F" w:rsidRPr="0088478F">
          <w:rPr>
            <w:noProof/>
            <w:lang w:val="zh-TW"/>
          </w:rPr>
          <w:t>7</w:t>
        </w:r>
        <w:r>
          <w:fldChar w:fldCharType="end"/>
        </w:r>
      </w:p>
    </w:sdtContent>
  </w:sdt>
  <w:p w:rsidR="00947A68" w:rsidRDefault="00947A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31" w:rsidRDefault="003D3E31" w:rsidP="0017062F">
      <w:r>
        <w:separator/>
      </w:r>
    </w:p>
  </w:footnote>
  <w:footnote w:type="continuationSeparator" w:id="0">
    <w:p w:rsidR="003D3E31" w:rsidRDefault="003D3E31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6FF6"/>
    <w:multiLevelType w:val="hybridMultilevel"/>
    <w:tmpl w:val="40624FCA"/>
    <w:lvl w:ilvl="0" w:tplc="6B588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79E3FCB"/>
    <w:multiLevelType w:val="hybridMultilevel"/>
    <w:tmpl w:val="44A4C02A"/>
    <w:lvl w:ilvl="0" w:tplc="87206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3355C3C"/>
    <w:multiLevelType w:val="hybridMultilevel"/>
    <w:tmpl w:val="8A5C861A"/>
    <w:lvl w:ilvl="0" w:tplc="DE8E80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D614DF"/>
    <w:multiLevelType w:val="hybridMultilevel"/>
    <w:tmpl w:val="DA5811B2"/>
    <w:lvl w:ilvl="0" w:tplc="3162CDAC">
      <w:start w:val="1"/>
      <w:numFmt w:val="taiwaneseCountingThousand"/>
      <w:lvlText w:val="(%1)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5F5285A"/>
    <w:multiLevelType w:val="hybridMultilevel"/>
    <w:tmpl w:val="82C096E8"/>
    <w:lvl w:ilvl="0" w:tplc="2D766808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6715723"/>
    <w:multiLevelType w:val="hybridMultilevel"/>
    <w:tmpl w:val="D9EA99CA"/>
    <w:lvl w:ilvl="0" w:tplc="2E68D4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980B03"/>
    <w:multiLevelType w:val="hybridMultilevel"/>
    <w:tmpl w:val="500AEA3A"/>
    <w:lvl w:ilvl="0" w:tplc="2E68D4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5265B1E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0036E52"/>
    <w:multiLevelType w:val="hybridMultilevel"/>
    <w:tmpl w:val="43B60634"/>
    <w:lvl w:ilvl="0" w:tplc="AB30E62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EB4DED6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65031C"/>
    <w:multiLevelType w:val="hybridMultilevel"/>
    <w:tmpl w:val="EC9CB010"/>
    <w:lvl w:ilvl="0" w:tplc="7996F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841B23"/>
    <w:multiLevelType w:val="hybridMultilevel"/>
    <w:tmpl w:val="5A36582E"/>
    <w:lvl w:ilvl="0" w:tplc="3DF8A2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79C3D34">
      <w:start w:val="4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DB71CD"/>
    <w:multiLevelType w:val="hybridMultilevel"/>
    <w:tmpl w:val="053647D8"/>
    <w:lvl w:ilvl="0" w:tplc="8F22B090">
      <w:start w:val="1"/>
      <w:numFmt w:val="taiwaneseCountingThousand"/>
      <w:lvlText w:val="(%1)"/>
      <w:lvlJc w:val="left"/>
      <w:pPr>
        <w:ind w:left="132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98B25AC"/>
    <w:multiLevelType w:val="hybridMultilevel"/>
    <w:tmpl w:val="E208E8A6"/>
    <w:lvl w:ilvl="0" w:tplc="3008F3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EB"/>
    <w:rsid w:val="00001358"/>
    <w:rsid w:val="00004399"/>
    <w:rsid w:val="00004B80"/>
    <w:rsid w:val="00012B6C"/>
    <w:rsid w:val="00012C7A"/>
    <w:rsid w:val="00016C19"/>
    <w:rsid w:val="000248A0"/>
    <w:rsid w:val="0003568C"/>
    <w:rsid w:val="0005224A"/>
    <w:rsid w:val="0005322C"/>
    <w:rsid w:val="000706F8"/>
    <w:rsid w:val="00070C69"/>
    <w:rsid w:val="00070D1B"/>
    <w:rsid w:val="00083387"/>
    <w:rsid w:val="000839D1"/>
    <w:rsid w:val="0009588C"/>
    <w:rsid w:val="000A335D"/>
    <w:rsid w:val="000A4720"/>
    <w:rsid w:val="000A6247"/>
    <w:rsid w:val="000B41AE"/>
    <w:rsid w:val="000B42CB"/>
    <w:rsid w:val="000B5617"/>
    <w:rsid w:val="000C42F6"/>
    <w:rsid w:val="000C4571"/>
    <w:rsid w:val="000C4B81"/>
    <w:rsid w:val="000C4C3A"/>
    <w:rsid w:val="000D51A6"/>
    <w:rsid w:val="000D5D52"/>
    <w:rsid w:val="000E12E0"/>
    <w:rsid w:val="000F0427"/>
    <w:rsid w:val="00104664"/>
    <w:rsid w:val="00112A98"/>
    <w:rsid w:val="0011678B"/>
    <w:rsid w:val="00121E04"/>
    <w:rsid w:val="00132E82"/>
    <w:rsid w:val="00142F1D"/>
    <w:rsid w:val="00147C6B"/>
    <w:rsid w:val="00165AD5"/>
    <w:rsid w:val="00165E1A"/>
    <w:rsid w:val="00166521"/>
    <w:rsid w:val="0017062F"/>
    <w:rsid w:val="001746FA"/>
    <w:rsid w:val="0018033A"/>
    <w:rsid w:val="001805FC"/>
    <w:rsid w:val="00182769"/>
    <w:rsid w:val="00190301"/>
    <w:rsid w:val="001954EE"/>
    <w:rsid w:val="001B0736"/>
    <w:rsid w:val="001C5309"/>
    <w:rsid w:val="001C6545"/>
    <w:rsid w:val="001E0BDF"/>
    <w:rsid w:val="001E5850"/>
    <w:rsid w:val="001E6F40"/>
    <w:rsid w:val="001F10FF"/>
    <w:rsid w:val="001F468F"/>
    <w:rsid w:val="001F49B2"/>
    <w:rsid w:val="002000A3"/>
    <w:rsid w:val="00201AF5"/>
    <w:rsid w:val="00204252"/>
    <w:rsid w:val="00204AA7"/>
    <w:rsid w:val="00205186"/>
    <w:rsid w:val="00211CB1"/>
    <w:rsid w:val="00231E63"/>
    <w:rsid w:val="002404BB"/>
    <w:rsid w:val="002552D4"/>
    <w:rsid w:val="00256CA7"/>
    <w:rsid w:val="0025787D"/>
    <w:rsid w:val="0026591D"/>
    <w:rsid w:val="00273DB0"/>
    <w:rsid w:val="00275042"/>
    <w:rsid w:val="0028243B"/>
    <w:rsid w:val="00283BDC"/>
    <w:rsid w:val="0028561B"/>
    <w:rsid w:val="002867F9"/>
    <w:rsid w:val="0029310C"/>
    <w:rsid w:val="00293B99"/>
    <w:rsid w:val="00294D35"/>
    <w:rsid w:val="0029544D"/>
    <w:rsid w:val="00297B75"/>
    <w:rsid w:val="002A18C6"/>
    <w:rsid w:val="002A3DA5"/>
    <w:rsid w:val="002A5BB6"/>
    <w:rsid w:val="002A5CD4"/>
    <w:rsid w:val="002B0992"/>
    <w:rsid w:val="002B1B75"/>
    <w:rsid w:val="002B5532"/>
    <w:rsid w:val="002B714D"/>
    <w:rsid w:val="002C2136"/>
    <w:rsid w:val="002C43A0"/>
    <w:rsid w:val="002E09E4"/>
    <w:rsid w:val="002E2FF8"/>
    <w:rsid w:val="002E35C1"/>
    <w:rsid w:val="002F12EA"/>
    <w:rsid w:val="002F37A2"/>
    <w:rsid w:val="002F5694"/>
    <w:rsid w:val="0031611B"/>
    <w:rsid w:val="00317DEC"/>
    <w:rsid w:val="00322897"/>
    <w:rsid w:val="003352FE"/>
    <w:rsid w:val="003460A5"/>
    <w:rsid w:val="00362DA6"/>
    <w:rsid w:val="0037471F"/>
    <w:rsid w:val="00376151"/>
    <w:rsid w:val="00384647"/>
    <w:rsid w:val="00384C1C"/>
    <w:rsid w:val="003936AA"/>
    <w:rsid w:val="003A257D"/>
    <w:rsid w:val="003A5744"/>
    <w:rsid w:val="003B1975"/>
    <w:rsid w:val="003B36D8"/>
    <w:rsid w:val="003B3B94"/>
    <w:rsid w:val="003B3BF0"/>
    <w:rsid w:val="003B5AF3"/>
    <w:rsid w:val="003C111C"/>
    <w:rsid w:val="003C2AA7"/>
    <w:rsid w:val="003D3E31"/>
    <w:rsid w:val="003D6006"/>
    <w:rsid w:val="003D6DC8"/>
    <w:rsid w:val="003D7C9A"/>
    <w:rsid w:val="003E21AD"/>
    <w:rsid w:val="003E4270"/>
    <w:rsid w:val="003E5118"/>
    <w:rsid w:val="003E7465"/>
    <w:rsid w:val="003F2259"/>
    <w:rsid w:val="003F2EEE"/>
    <w:rsid w:val="00402196"/>
    <w:rsid w:val="004079A8"/>
    <w:rsid w:val="004111D0"/>
    <w:rsid w:val="004169EE"/>
    <w:rsid w:val="00420CB3"/>
    <w:rsid w:val="00425E7E"/>
    <w:rsid w:val="00433A33"/>
    <w:rsid w:val="00436198"/>
    <w:rsid w:val="004369A0"/>
    <w:rsid w:val="00437BCC"/>
    <w:rsid w:val="00447704"/>
    <w:rsid w:val="00461D72"/>
    <w:rsid w:val="0046284C"/>
    <w:rsid w:val="00463849"/>
    <w:rsid w:val="00463B75"/>
    <w:rsid w:val="00472DAF"/>
    <w:rsid w:val="0047663B"/>
    <w:rsid w:val="00494AC2"/>
    <w:rsid w:val="0049764B"/>
    <w:rsid w:val="00497B2B"/>
    <w:rsid w:val="004B11EF"/>
    <w:rsid w:val="004B16AC"/>
    <w:rsid w:val="004B3539"/>
    <w:rsid w:val="004B372F"/>
    <w:rsid w:val="004B6189"/>
    <w:rsid w:val="004C4616"/>
    <w:rsid w:val="004D35CB"/>
    <w:rsid w:val="004E26A7"/>
    <w:rsid w:val="004F02D9"/>
    <w:rsid w:val="004F0B3E"/>
    <w:rsid w:val="004F23AD"/>
    <w:rsid w:val="00517BA4"/>
    <w:rsid w:val="00520A22"/>
    <w:rsid w:val="005214D6"/>
    <w:rsid w:val="00535A30"/>
    <w:rsid w:val="00536556"/>
    <w:rsid w:val="00547C66"/>
    <w:rsid w:val="00550C4F"/>
    <w:rsid w:val="00552562"/>
    <w:rsid w:val="0055796F"/>
    <w:rsid w:val="00566F91"/>
    <w:rsid w:val="005701BA"/>
    <w:rsid w:val="00573AE3"/>
    <w:rsid w:val="005837B4"/>
    <w:rsid w:val="00584162"/>
    <w:rsid w:val="005870D6"/>
    <w:rsid w:val="00592A8D"/>
    <w:rsid w:val="00594A83"/>
    <w:rsid w:val="005968F9"/>
    <w:rsid w:val="005A26D1"/>
    <w:rsid w:val="005A5B7A"/>
    <w:rsid w:val="005B2BD4"/>
    <w:rsid w:val="005B3B2C"/>
    <w:rsid w:val="005C7B37"/>
    <w:rsid w:val="005D3EE0"/>
    <w:rsid w:val="005E1590"/>
    <w:rsid w:val="005E2014"/>
    <w:rsid w:val="005F0091"/>
    <w:rsid w:val="005F7AD3"/>
    <w:rsid w:val="00601F09"/>
    <w:rsid w:val="00607A85"/>
    <w:rsid w:val="00611A9F"/>
    <w:rsid w:val="006121A6"/>
    <w:rsid w:val="00632FA8"/>
    <w:rsid w:val="00636D8F"/>
    <w:rsid w:val="00640E0F"/>
    <w:rsid w:val="00642C1C"/>
    <w:rsid w:val="00645B83"/>
    <w:rsid w:val="0065709A"/>
    <w:rsid w:val="00657211"/>
    <w:rsid w:val="006646EA"/>
    <w:rsid w:val="006734AC"/>
    <w:rsid w:val="006911FD"/>
    <w:rsid w:val="006936A7"/>
    <w:rsid w:val="006A1543"/>
    <w:rsid w:val="006A47F8"/>
    <w:rsid w:val="006A50FC"/>
    <w:rsid w:val="006B11E5"/>
    <w:rsid w:val="006B305E"/>
    <w:rsid w:val="006B3A7F"/>
    <w:rsid w:val="006B72B8"/>
    <w:rsid w:val="006C5789"/>
    <w:rsid w:val="006E2755"/>
    <w:rsid w:val="006F32B0"/>
    <w:rsid w:val="006F3E80"/>
    <w:rsid w:val="007007E6"/>
    <w:rsid w:val="007160B8"/>
    <w:rsid w:val="00725E42"/>
    <w:rsid w:val="00744DBC"/>
    <w:rsid w:val="007455CA"/>
    <w:rsid w:val="0076328F"/>
    <w:rsid w:val="00764757"/>
    <w:rsid w:val="0076531E"/>
    <w:rsid w:val="0077459E"/>
    <w:rsid w:val="00777C37"/>
    <w:rsid w:val="00782F3C"/>
    <w:rsid w:val="00797556"/>
    <w:rsid w:val="007A112B"/>
    <w:rsid w:val="007A78FF"/>
    <w:rsid w:val="007B3FE1"/>
    <w:rsid w:val="007C2DCE"/>
    <w:rsid w:val="007C3054"/>
    <w:rsid w:val="007C358E"/>
    <w:rsid w:val="007C7907"/>
    <w:rsid w:val="007E24FA"/>
    <w:rsid w:val="007E4022"/>
    <w:rsid w:val="007E4C0E"/>
    <w:rsid w:val="007E5E0C"/>
    <w:rsid w:val="007F241D"/>
    <w:rsid w:val="007F49B4"/>
    <w:rsid w:val="007F6F12"/>
    <w:rsid w:val="00833518"/>
    <w:rsid w:val="0084288F"/>
    <w:rsid w:val="008433F8"/>
    <w:rsid w:val="008546D3"/>
    <w:rsid w:val="00865337"/>
    <w:rsid w:val="00881866"/>
    <w:rsid w:val="0088478F"/>
    <w:rsid w:val="008873CE"/>
    <w:rsid w:val="00894136"/>
    <w:rsid w:val="00894E79"/>
    <w:rsid w:val="00897A28"/>
    <w:rsid w:val="008A39CF"/>
    <w:rsid w:val="008A72CC"/>
    <w:rsid w:val="008B2C4C"/>
    <w:rsid w:val="008C0B2F"/>
    <w:rsid w:val="008C33D9"/>
    <w:rsid w:val="008C46B7"/>
    <w:rsid w:val="008C7B02"/>
    <w:rsid w:val="008D334D"/>
    <w:rsid w:val="008F097F"/>
    <w:rsid w:val="008F40D0"/>
    <w:rsid w:val="00901E40"/>
    <w:rsid w:val="009046C7"/>
    <w:rsid w:val="00914A07"/>
    <w:rsid w:val="00916E54"/>
    <w:rsid w:val="00922AE0"/>
    <w:rsid w:val="00930975"/>
    <w:rsid w:val="009342E7"/>
    <w:rsid w:val="00934EE2"/>
    <w:rsid w:val="00935CA0"/>
    <w:rsid w:val="00936AF4"/>
    <w:rsid w:val="0094282E"/>
    <w:rsid w:val="00942C37"/>
    <w:rsid w:val="00946C66"/>
    <w:rsid w:val="00947A68"/>
    <w:rsid w:val="00951C1D"/>
    <w:rsid w:val="009530F3"/>
    <w:rsid w:val="0095779B"/>
    <w:rsid w:val="00971314"/>
    <w:rsid w:val="00971B36"/>
    <w:rsid w:val="00992747"/>
    <w:rsid w:val="009959AF"/>
    <w:rsid w:val="00997C25"/>
    <w:rsid w:val="00997E58"/>
    <w:rsid w:val="00997F9D"/>
    <w:rsid w:val="009A0971"/>
    <w:rsid w:val="009B219D"/>
    <w:rsid w:val="009B2FCF"/>
    <w:rsid w:val="009B39BD"/>
    <w:rsid w:val="009B435B"/>
    <w:rsid w:val="009B474B"/>
    <w:rsid w:val="009B5C96"/>
    <w:rsid w:val="009C0790"/>
    <w:rsid w:val="009C3B31"/>
    <w:rsid w:val="009E118F"/>
    <w:rsid w:val="009E2A58"/>
    <w:rsid w:val="009E3006"/>
    <w:rsid w:val="009E438B"/>
    <w:rsid w:val="009E5A5C"/>
    <w:rsid w:val="009E5F5A"/>
    <w:rsid w:val="009E6B7C"/>
    <w:rsid w:val="009F1581"/>
    <w:rsid w:val="009F4B40"/>
    <w:rsid w:val="00A039E5"/>
    <w:rsid w:val="00A10BA6"/>
    <w:rsid w:val="00A1152E"/>
    <w:rsid w:val="00A15B37"/>
    <w:rsid w:val="00A17C00"/>
    <w:rsid w:val="00A231A1"/>
    <w:rsid w:val="00A37027"/>
    <w:rsid w:val="00A40E3C"/>
    <w:rsid w:val="00A502C5"/>
    <w:rsid w:val="00A75146"/>
    <w:rsid w:val="00A826A9"/>
    <w:rsid w:val="00A83DA5"/>
    <w:rsid w:val="00A85098"/>
    <w:rsid w:val="00A86419"/>
    <w:rsid w:val="00A9014B"/>
    <w:rsid w:val="00A921B9"/>
    <w:rsid w:val="00A95CEB"/>
    <w:rsid w:val="00AC06C7"/>
    <w:rsid w:val="00AC2754"/>
    <w:rsid w:val="00AD419B"/>
    <w:rsid w:val="00AD59D6"/>
    <w:rsid w:val="00AE388A"/>
    <w:rsid w:val="00AE3FC6"/>
    <w:rsid w:val="00AF0883"/>
    <w:rsid w:val="00AF323F"/>
    <w:rsid w:val="00AF6367"/>
    <w:rsid w:val="00B1297A"/>
    <w:rsid w:val="00B161AA"/>
    <w:rsid w:val="00B1717C"/>
    <w:rsid w:val="00B31204"/>
    <w:rsid w:val="00B525CB"/>
    <w:rsid w:val="00B630CB"/>
    <w:rsid w:val="00B67142"/>
    <w:rsid w:val="00B67AFF"/>
    <w:rsid w:val="00B736E0"/>
    <w:rsid w:val="00B751AD"/>
    <w:rsid w:val="00B7744E"/>
    <w:rsid w:val="00B821F8"/>
    <w:rsid w:val="00B84E16"/>
    <w:rsid w:val="00B84EA3"/>
    <w:rsid w:val="00B876A3"/>
    <w:rsid w:val="00BA1130"/>
    <w:rsid w:val="00BC2881"/>
    <w:rsid w:val="00BD31EA"/>
    <w:rsid w:val="00BD4348"/>
    <w:rsid w:val="00BD6AF3"/>
    <w:rsid w:val="00BE3797"/>
    <w:rsid w:val="00BE4657"/>
    <w:rsid w:val="00BE68C9"/>
    <w:rsid w:val="00BF3DD5"/>
    <w:rsid w:val="00BF5A13"/>
    <w:rsid w:val="00BF76F9"/>
    <w:rsid w:val="00C0250B"/>
    <w:rsid w:val="00C02523"/>
    <w:rsid w:val="00C05863"/>
    <w:rsid w:val="00C1388F"/>
    <w:rsid w:val="00C25CA6"/>
    <w:rsid w:val="00C25E9D"/>
    <w:rsid w:val="00C25F6D"/>
    <w:rsid w:val="00C30CB2"/>
    <w:rsid w:val="00C31AB4"/>
    <w:rsid w:val="00C36234"/>
    <w:rsid w:val="00C4129E"/>
    <w:rsid w:val="00C4648E"/>
    <w:rsid w:val="00C50D1E"/>
    <w:rsid w:val="00C522D9"/>
    <w:rsid w:val="00C54FD1"/>
    <w:rsid w:val="00C607A7"/>
    <w:rsid w:val="00C66912"/>
    <w:rsid w:val="00C757FD"/>
    <w:rsid w:val="00CA0B00"/>
    <w:rsid w:val="00CC04CA"/>
    <w:rsid w:val="00CC0C0C"/>
    <w:rsid w:val="00CC33BA"/>
    <w:rsid w:val="00CD161D"/>
    <w:rsid w:val="00CE1C5D"/>
    <w:rsid w:val="00CF0673"/>
    <w:rsid w:val="00CF1434"/>
    <w:rsid w:val="00CF581E"/>
    <w:rsid w:val="00D139B1"/>
    <w:rsid w:val="00D20BAE"/>
    <w:rsid w:val="00D23776"/>
    <w:rsid w:val="00D24F31"/>
    <w:rsid w:val="00D266AB"/>
    <w:rsid w:val="00D4649E"/>
    <w:rsid w:val="00D47D8B"/>
    <w:rsid w:val="00D53587"/>
    <w:rsid w:val="00D633F3"/>
    <w:rsid w:val="00D64C18"/>
    <w:rsid w:val="00D64D6A"/>
    <w:rsid w:val="00D65015"/>
    <w:rsid w:val="00D71F67"/>
    <w:rsid w:val="00D74F5F"/>
    <w:rsid w:val="00D77DDC"/>
    <w:rsid w:val="00D81A0C"/>
    <w:rsid w:val="00D8419B"/>
    <w:rsid w:val="00D85006"/>
    <w:rsid w:val="00D96FFD"/>
    <w:rsid w:val="00DA1E9E"/>
    <w:rsid w:val="00DA2123"/>
    <w:rsid w:val="00DA36D7"/>
    <w:rsid w:val="00DC1B5D"/>
    <w:rsid w:val="00DD08E4"/>
    <w:rsid w:val="00DD1F39"/>
    <w:rsid w:val="00DE363B"/>
    <w:rsid w:val="00DF04F3"/>
    <w:rsid w:val="00DF51D8"/>
    <w:rsid w:val="00DF5974"/>
    <w:rsid w:val="00E126E9"/>
    <w:rsid w:val="00E179D1"/>
    <w:rsid w:val="00E25CAF"/>
    <w:rsid w:val="00E271A6"/>
    <w:rsid w:val="00E279AB"/>
    <w:rsid w:val="00E37C39"/>
    <w:rsid w:val="00E538E4"/>
    <w:rsid w:val="00E728C3"/>
    <w:rsid w:val="00E764F2"/>
    <w:rsid w:val="00E76E4D"/>
    <w:rsid w:val="00E90D13"/>
    <w:rsid w:val="00E944A8"/>
    <w:rsid w:val="00EA244F"/>
    <w:rsid w:val="00EA4C8E"/>
    <w:rsid w:val="00EA5E86"/>
    <w:rsid w:val="00EA62D4"/>
    <w:rsid w:val="00EB1A2D"/>
    <w:rsid w:val="00EB28EC"/>
    <w:rsid w:val="00EB3355"/>
    <w:rsid w:val="00EB3380"/>
    <w:rsid w:val="00EC6C87"/>
    <w:rsid w:val="00EC7ECB"/>
    <w:rsid w:val="00ED32BC"/>
    <w:rsid w:val="00ED60E4"/>
    <w:rsid w:val="00ED670F"/>
    <w:rsid w:val="00ED75A8"/>
    <w:rsid w:val="00ED792A"/>
    <w:rsid w:val="00EF12E0"/>
    <w:rsid w:val="00EF4355"/>
    <w:rsid w:val="00EF6F0F"/>
    <w:rsid w:val="00F02211"/>
    <w:rsid w:val="00F05C96"/>
    <w:rsid w:val="00F141CD"/>
    <w:rsid w:val="00F23D63"/>
    <w:rsid w:val="00F32D09"/>
    <w:rsid w:val="00F3408D"/>
    <w:rsid w:val="00F349C4"/>
    <w:rsid w:val="00F42221"/>
    <w:rsid w:val="00F46927"/>
    <w:rsid w:val="00F47AA9"/>
    <w:rsid w:val="00F649CB"/>
    <w:rsid w:val="00F67D48"/>
    <w:rsid w:val="00F7015F"/>
    <w:rsid w:val="00F745C5"/>
    <w:rsid w:val="00F7695D"/>
    <w:rsid w:val="00F92C5A"/>
    <w:rsid w:val="00FB6350"/>
    <w:rsid w:val="00FD636B"/>
    <w:rsid w:val="00FE180B"/>
    <w:rsid w:val="00FE5616"/>
    <w:rsid w:val="00FF4381"/>
    <w:rsid w:val="00FF62F9"/>
    <w:rsid w:val="00FF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1B5C90-2FAD-4C7A-A3CC-50DC4EC1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DA2123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DA2123"/>
    <w:rPr>
      <w:rFonts w:ascii="Times New Roman" w:eastAsia="新細明體" w:hAnsi="Times New Roman" w:cs="Times New Roman"/>
      <w:szCs w:val="24"/>
    </w:rPr>
  </w:style>
  <w:style w:type="paragraph" w:customStyle="1" w:styleId="Standard">
    <w:name w:val="Standard"/>
    <w:rsid w:val="00BC2881"/>
    <w:pPr>
      <w:widowControl w:val="0"/>
      <w:suppressAutoHyphens/>
      <w:autoSpaceDN w:val="0"/>
    </w:pPr>
    <w:rPr>
      <w:rFonts w:ascii="Calibri" w:eastAsia="新細明體" w:hAnsi="Calibri" w:cs="Calibri"/>
      <w:kern w:val="3"/>
      <w:szCs w:val="24"/>
    </w:rPr>
  </w:style>
  <w:style w:type="paragraph" w:customStyle="1" w:styleId="af6">
    <w:name w:val="公文(備註)"/>
    <w:rsid w:val="00B1297A"/>
    <w:pPr>
      <w:adjustRightInd w:val="0"/>
      <w:snapToGrid w:val="0"/>
      <w:ind w:left="840" w:hanging="840"/>
    </w:pPr>
    <w:rPr>
      <w:rFonts w:ascii="Times New Roman" w:eastAsia="標楷體" w:hAnsi="Times New Roman" w:cs="Times New Roman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F4CC-FF6C-4C50-B669-44075C57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653</Words>
  <Characters>3725</Characters>
  <Application>Microsoft Office Word</Application>
  <DocSecurity>0</DocSecurity>
  <Lines>31</Lines>
  <Paragraphs>8</Paragraphs>
  <ScaleCrop>false</ScaleCrop>
  <Company>OEM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ans student worker</cp:lastModifiedBy>
  <cp:revision>6</cp:revision>
  <cp:lastPrinted>2017-05-24T03:18:00Z</cp:lastPrinted>
  <dcterms:created xsi:type="dcterms:W3CDTF">2017-03-16T12:24:00Z</dcterms:created>
  <dcterms:modified xsi:type="dcterms:W3CDTF">2017-06-12T07:45:00Z</dcterms:modified>
</cp:coreProperties>
</file>