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3" w:rsidRPr="00F341E6" w:rsidRDefault="00D230B3" w:rsidP="00D230B3">
      <w:pPr>
        <w:spacing w:line="0" w:lineRule="atLeast"/>
        <w:jc w:val="center"/>
        <w:rPr>
          <w:rFonts w:ascii="標楷體" w:eastAsia="標楷體" w:hAnsi="標楷體"/>
          <w:sz w:val="36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3B139" wp14:editId="5F92D150">
                <wp:simplePos x="0" y="0"/>
                <wp:positionH relativeFrom="column">
                  <wp:posOffset>-7620</wp:posOffset>
                </wp:positionH>
                <wp:positionV relativeFrom="paragraph">
                  <wp:posOffset>-335915</wp:posOffset>
                </wp:positionV>
                <wp:extent cx="889635" cy="415925"/>
                <wp:effectExtent l="0" t="0" r="0" b="31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30B3" w:rsidRPr="00030FCE" w:rsidRDefault="00D230B3" w:rsidP="00D230B3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30FC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-.6pt;margin-top:-26.45pt;width:70.0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CICQIAAMsDAAAOAAAAZHJzL2Uyb0RvYy54bWysU11uEzEQfkfiDpbfyWZD0iarbKrSqgip&#10;/EiFA3i93qzFrseMneyGCyD1AOWZA3AADtSeg7E3DQHeEC+W58fffPPNeHnWtw3bKnQaTM7T0Zgz&#10;ZSSU2qxz/uH91bM5Z84LU4oGjMr5Tjl+tnr6ZNnZTE2ghqZUyAjEuKyzOa+9t1mSOFmrVrgRWGUo&#10;WAG2wpOJ66RE0RF62yST8fgk6QBLiyCVc+S9HIJ8FfGrSkn/tqqc8qzJOXHz8cR4FuFMVkuRrVHY&#10;Wss9DfEPLFqhDRU9QF0KL9gG9V9QrZYIDio/ktAmUFVaqtgDdZOO/+jmphZWxV5IHGcPMrn/Byvf&#10;bN8h0yXN7pQzI1qa0cPdl/vvXx/uftx/u2XkJo066zJKvbGU7PsX0FN+7NfZa5AfHTNwUQuzVueI&#10;0NVKlMQxDS+To6cDjgsgRfcaSqolNh4iUF9hGwQkSRih06x2h/mo3jNJzvl8cfJ8xpmk0DSdLSaz&#10;WEFkj48tOv9SQcvCJedI44/gYnvtfCAjsseUUMvAlW6auAKN+c1BicETyQe+A3PfF/1ejALKHbWB&#10;MGwU/QC61ICfOetom3LuPm0EKs6aV4akWKTTaVi/aExnpxMy8DhSHEeEkQSVc8/ZcL3ww8puLOp1&#10;TZUG8Q2ck3yVjq0FnQdWe960MbHj/XaHlTy2Y9avP7j6CQAA//8DAFBLAwQUAAYACAAAACEABAMl&#10;cN0AAAAJAQAADwAAAGRycy9kb3ducmV2LnhtbEyPT0/DMAzF70h8h8hI3LZkhU1baTohEFcQ44/E&#10;zWu8tqJxqiZby7fHO8HJz/LT8+8V28l36kRDbANbWMwNKOIquJZrC+9vT7M1qJiQHXaBycIPRdiW&#10;lxcF5i6M/EqnXaqVhHDM0UKTUp9rHauGPMZ56InldgiDxyTrUGs34CjhvtOZMSvtsWX50GBPDw1V&#10;37ujt/DxfPj6vDUv9aNf9mOYjGa/0dZeX033d6ASTenPDGd8QYdSmPbhyC6qzsJskYlT5jLbgDob&#10;btYi9iKyFeiy0P8blL8AAAD//wMAUEsBAi0AFAAGAAgAAAAhALaDOJL+AAAA4QEAABMAAAAAAAAA&#10;AAAAAAAAAAAAAFtDb250ZW50X1R5cGVzXS54bWxQSwECLQAUAAYACAAAACEAOP0h/9YAAACUAQAA&#10;CwAAAAAAAAAAAAAAAAAvAQAAX3JlbHMvLnJlbHNQSwECLQAUAAYACAAAACEAEwugiAkCAADLAwAA&#10;DgAAAAAAAAAAAAAAAAAuAgAAZHJzL2Uyb0RvYy54bWxQSwECLQAUAAYACAAAACEABAMlcN0AAAAJ&#10;AQAADwAAAAAAAAAAAAAAAABjBAAAZHJzL2Rvd25yZXYueG1sUEsFBgAAAAAEAAQA8wAAAG0FAAAA&#10;AA==&#10;" filled="f" stroked="f">
                <v:textbox>
                  <w:txbxContent>
                    <w:p w:rsidR="00D230B3" w:rsidRPr="00030FCE" w:rsidRDefault="00D230B3" w:rsidP="00D230B3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30FCE">
                        <w:rPr>
                          <w:rFonts w:ascii="標楷體" w:eastAsia="標楷體" w:hAnsi="標楷體" w:hint="eastAsia"/>
                          <w:sz w:val="32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74941">
        <w:rPr>
          <w:rFonts w:eastAsia="標楷體" w:hint="eastAsia"/>
          <w:bCs/>
          <w:sz w:val="32"/>
          <w:szCs w:val="28"/>
        </w:rPr>
        <w:t>國立嘉義大學</w:t>
      </w:r>
      <w:r>
        <w:rPr>
          <w:rFonts w:eastAsia="標楷體" w:hint="eastAsia"/>
          <w:bCs/>
          <w:sz w:val="32"/>
          <w:szCs w:val="28"/>
        </w:rPr>
        <w:t>學生</w:t>
      </w:r>
      <w:r w:rsidRPr="00623D42">
        <w:rPr>
          <w:rFonts w:eastAsia="標楷體" w:hint="eastAsia"/>
          <w:bCs/>
          <w:color w:val="FF0000"/>
          <w:sz w:val="32"/>
          <w:szCs w:val="28"/>
        </w:rPr>
        <w:t>多元服務學習</w:t>
      </w:r>
      <w:r>
        <w:rPr>
          <w:rFonts w:eastAsia="標楷體" w:hint="eastAsia"/>
          <w:bCs/>
          <w:color w:val="FF0000"/>
          <w:sz w:val="32"/>
          <w:szCs w:val="28"/>
        </w:rPr>
        <w:t>活動</w:t>
      </w:r>
      <w:r w:rsidRPr="0085204A">
        <w:rPr>
          <w:rFonts w:eastAsia="標楷體" w:hint="eastAsia"/>
          <w:bCs/>
          <w:color w:val="FF0000"/>
          <w:sz w:val="32"/>
          <w:szCs w:val="28"/>
          <w:bdr w:val="single" w:sz="4" w:space="0" w:color="auto"/>
        </w:rPr>
        <w:t>成果總表</w:t>
      </w:r>
      <w:r>
        <w:rPr>
          <w:rFonts w:eastAsia="標楷體" w:hint="eastAsia"/>
          <w:bCs/>
          <w:sz w:val="32"/>
          <w:szCs w:val="28"/>
        </w:rPr>
        <w:t>-</w:t>
      </w:r>
      <w:r>
        <w:rPr>
          <w:rFonts w:eastAsia="標楷體" w:hint="eastAsia"/>
          <w:bCs/>
          <w:sz w:val="32"/>
          <w:szCs w:val="28"/>
        </w:rPr>
        <w:t>研討會</w:t>
      </w:r>
      <w:r w:rsidRPr="003B13F9">
        <w:rPr>
          <w:rFonts w:ascii="標楷體" w:eastAsia="標楷體" w:hAnsi="標楷體" w:hint="eastAsia"/>
          <w:sz w:val="32"/>
          <w:szCs w:val="28"/>
        </w:rPr>
        <w:t>(範本)</w:t>
      </w:r>
    </w:p>
    <w:tbl>
      <w:tblPr>
        <w:tblpPr w:leftFromText="180" w:rightFromText="180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D230B3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D230B3" w:rsidRPr="00674941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案件編號：104-1-002</w:t>
            </w:r>
          </w:p>
        </w:tc>
      </w:tr>
      <w:tr w:rsidR="00D230B3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D230B3" w:rsidRPr="00674941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 (計畫)名稱：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104學年度服務學習研討會</w:t>
            </w:r>
          </w:p>
        </w:tc>
      </w:tr>
      <w:tr w:rsidR="00D230B3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D230B3" w:rsidRPr="00674941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服務日期及時間：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日~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230B3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D230B3" w:rsidRPr="00674941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服務地點：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D230B3" w:rsidRPr="00674941" w:rsidTr="003F1709">
        <w:trPr>
          <w:trHeight w:val="1455"/>
        </w:trPr>
        <w:tc>
          <w:tcPr>
            <w:tcW w:w="5000" w:type="pct"/>
            <w:gridSpan w:val="2"/>
          </w:tcPr>
          <w:p w:rsidR="00D230B3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一、「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準備</w:t>
            </w:r>
            <w:r w:rsidRPr="00A872EF">
              <w:rPr>
                <w:rFonts w:ascii="標楷體" w:eastAsia="標楷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階段之紀錄(相關準備工作、行前訓練、預演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D230B3" w:rsidRPr="00356E9B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召開籌備會議討論場地布置、講座邀約、活動流程安排，並教導網站建置及雲端空間使用的方式，講解論文格式及排版方式。</w:t>
            </w:r>
          </w:p>
        </w:tc>
      </w:tr>
      <w:tr w:rsidR="00D230B3" w:rsidRPr="00674941" w:rsidTr="003F1709">
        <w:trPr>
          <w:cantSplit/>
          <w:trHeight w:val="1520"/>
        </w:trPr>
        <w:tc>
          <w:tcPr>
            <w:tcW w:w="5000" w:type="pct"/>
            <w:gridSpan w:val="2"/>
          </w:tcPr>
          <w:p w:rsidR="00D230B3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二、「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服務</w:t>
            </w:r>
            <w:r w:rsidRPr="00674941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階段之紀錄(服務時的所見所聞、應對方式、遭遇的困難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D230B3" w:rsidRPr="00674941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研討會前彙編論文集，並聯繫安排研討會議程及各場次講者；於研討會期間則協助各場次進行並提供會場各項問題之諮詢服務。</w:t>
            </w:r>
          </w:p>
        </w:tc>
      </w:tr>
      <w:tr w:rsidR="00D230B3" w:rsidRPr="00674941" w:rsidTr="003F1709">
        <w:trPr>
          <w:cantSplit/>
          <w:trHeight w:val="1372"/>
        </w:trPr>
        <w:tc>
          <w:tcPr>
            <w:tcW w:w="5000" w:type="pct"/>
            <w:gridSpan w:val="2"/>
          </w:tcPr>
          <w:p w:rsidR="00D230B3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三、「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反思及慶賀」(未來可以改進自我的方式、值得學習之處、自己的改變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D230B3" w:rsidRPr="00674941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分析研討會參與者之滿意度問卷，召開檢討會議，檢視參與者之回饋意見，針對各項流程之缺失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擬改進作為。</w:t>
            </w:r>
          </w:p>
        </w:tc>
      </w:tr>
      <w:tr w:rsidR="00D230B3" w:rsidRPr="00674941" w:rsidTr="003F1709">
        <w:trPr>
          <w:cantSplit/>
          <w:trHeight w:val="153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230B3" w:rsidRPr="00674941" w:rsidRDefault="00D230B3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滿意度調查</w:t>
            </w:r>
            <w:r>
              <w:rPr>
                <w:rFonts w:ascii="標楷體" w:eastAsia="標楷體" w:hint="eastAsia"/>
                <w:sz w:val="28"/>
                <w:szCs w:val="28"/>
              </w:rPr>
              <w:t>統計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 xml:space="preserve"> (5分為非常</w:t>
            </w:r>
            <w:proofErr w:type="gramStart"/>
            <w:r w:rsidRPr="00674941">
              <w:rPr>
                <w:rFonts w:ascii="標楷體" w:eastAsia="標楷體" w:hint="eastAsia"/>
                <w:sz w:val="28"/>
                <w:szCs w:val="28"/>
              </w:rPr>
              <w:t>滿意、</w:t>
            </w:r>
            <w:proofErr w:type="gramEnd"/>
            <w:r w:rsidRPr="00674941">
              <w:rPr>
                <w:rFonts w:ascii="標楷體" w:eastAsia="標楷體" w:hint="eastAsia"/>
                <w:sz w:val="28"/>
                <w:szCs w:val="28"/>
              </w:rPr>
              <w:t xml:space="preserve">1分為非常不滿意) </w:t>
            </w:r>
          </w:p>
          <w:p w:rsidR="00D230B3" w:rsidRDefault="00D230B3" w:rsidP="00D230B3">
            <w:pPr>
              <w:numPr>
                <w:ilvl w:val="0"/>
                <w:numId w:val="8"/>
              </w:numPr>
              <w:spacing w:line="480" w:lineRule="exact"/>
              <w:ind w:left="357" w:hanging="2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多元服務學習學生報告表填寫份數：</w:t>
            </w:r>
            <w:r w:rsidRPr="00F016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2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D230B3" w:rsidRDefault="00D230B3" w:rsidP="00D230B3">
            <w:pPr>
              <w:numPr>
                <w:ilvl w:val="0"/>
                <w:numId w:val="8"/>
              </w:numPr>
              <w:spacing w:line="480" w:lineRule="exact"/>
              <w:ind w:left="357" w:hanging="2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滿意度調查之各項平均分數</w:t>
            </w:r>
          </w:p>
          <w:p w:rsidR="00D230B3" w:rsidRDefault="00D230B3" w:rsidP="00D230B3">
            <w:pPr>
              <w:numPr>
                <w:ilvl w:val="1"/>
                <w:numId w:val="8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執行單位之行前訓練及準備工作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 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D230B3" w:rsidRDefault="00D230B3" w:rsidP="00D230B3">
            <w:pPr>
              <w:numPr>
                <w:ilvl w:val="1"/>
                <w:numId w:val="8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執行單位在服務階段時提供教導、諮詢及協助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 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D230B3" w:rsidRDefault="00D230B3" w:rsidP="00D230B3">
            <w:pPr>
              <w:numPr>
                <w:ilvl w:val="1"/>
                <w:numId w:val="8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本活動 (計畫)對自我提升之助益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5 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D230B3" w:rsidRDefault="00D230B3" w:rsidP="00D230B3">
            <w:pPr>
              <w:numPr>
                <w:ilvl w:val="1"/>
                <w:numId w:val="8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活動 (計畫)執行之流暢及內容安排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4.5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D230B3" w:rsidRDefault="00D230B3" w:rsidP="00D230B3">
            <w:pPr>
              <w:numPr>
                <w:ilvl w:val="1"/>
                <w:numId w:val="8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對本活動 (計畫)之整體滿意度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 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D230B3" w:rsidRPr="00623D42" w:rsidRDefault="00D230B3" w:rsidP="00D230B3">
            <w:pPr>
              <w:numPr>
                <w:ilvl w:val="1"/>
                <w:numId w:val="8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4.3 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D230B3" w:rsidRPr="00F12C52" w:rsidRDefault="00D230B3" w:rsidP="00D230B3">
            <w:pPr>
              <w:numPr>
                <w:ilvl w:val="0"/>
                <w:numId w:val="8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意見與建議：</w:t>
            </w:r>
            <w:r w:rsidRPr="00F12C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本次研討會之滿意度問卷回收數量不多，以後可以改到會議一開始或是連同中餐一起發放。</w:t>
            </w:r>
          </w:p>
        </w:tc>
      </w:tr>
      <w:tr w:rsidR="00D230B3" w:rsidRPr="00674941" w:rsidTr="003F1709">
        <w:trPr>
          <w:cantSplit/>
          <w:trHeight w:val="3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3" w:rsidRPr="00674941" w:rsidRDefault="00D230B3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活動(計畫)承辦人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3" w:rsidRPr="00674941" w:rsidRDefault="00D230B3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指導老師/</w:t>
            </w: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</w:tr>
      <w:tr w:rsidR="00D230B3" w:rsidRPr="00674941" w:rsidTr="003F1709">
        <w:trPr>
          <w:cantSplit/>
          <w:trHeight w:val="80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3" w:rsidRDefault="00D230B3" w:rsidP="003F17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  <w:p w:rsidR="00D230B3" w:rsidRPr="00674941" w:rsidRDefault="00D230B3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0"/>
                <w:szCs w:val="28"/>
              </w:rPr>
              <w:t>學生團體</w:t>
            </w:r>
            <w:proofErr w:type="gramStart"/>
            <w:r>
              <w:rPr>
                <w:rFonts w:ascii="標楷體" w:eastAsia="標楷體" w:hint="eastAsia"/>
                <w:sz w:val="20"/>
                <w:szCs w:val="28"/>
              </w:rPr>
              <w:t>請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蓋社</w:t>
            </w:r>
            <w:proofErr w:type="gramEnd"/>
            <w:r>
              <w:rPr>
                <w:rFonts w:ascii="標楷體" w:eastAsia="標楷體" w:hint="eastAsia"/>
                <w:sz w:val="20"/>
                <w:szCs w:val="28"/>
              </w:rPr>
              <w:t>(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會</w:t>
            </w:r>
            <w:r>
              <w:rPr>
                <w:rFonts w:ascii="標楷體" w:eastAsia="標楷體" w:hint="eastAsia"/>
                <w:sz w:val="20"/>
                <w:szCs w:val="28"/>
              </w:rPr>
              <w:t>)章並社(會)長簽名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3" w:rsidRPr="00674941" w:rsidRDefault="00D230B3" w:rsidP="003F1709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賴○○</w:t>
            </w:r>
          </w:p>
        </w:tc>
      </w:tr>
    </w:tbl>
    <w:p w:rsidR="00D230B3" w:rsidRPr="00623D42" w:rsidRDefault="00D230B3" w:rsidP="00D230B3">
      <w:pPr>
        <w:rPr>
          <w:rFonts w:ascii="標楷體" w:eastAsia="標楷體"/>
          <w:sz w:val="20"/>
          <w:szCs w:val="28"/>
        </w:rPr>
      </w:pPr>
      <w:r w:rsidRPr="00674941">
        <w:rPr>
          <w:rFonts w:ascii="標楷體" w:eastAsia="標楷體" w:hint="eastAsia"/>
          <w:sz w:val="20"/>
          <w:szCs w:val="28"/>
        </w:rPr>
        <w:t>備註：本成果</w:t>
      </w:r>
      <w:r>
        <w:rPr>
          <w:rFonts w:ascii="標楷體" w:eastAsia="標楷體" w:hint="eastAsia"/>
          <w:sz w:val="20"/>
          <w:szCs w:val="28"/>
        </w:rPr>
        <w:t>總表由執行單位填寫</w:t>
      </w:r>
      <w:r w:rsidRPr="00674941">
        <w:rPr>
          <w:rFonts w:ascii="標楷體" w:eastAsia="標楷體" w:hint="eastAsia"/>
          <w:sz w:val="20"/>
          <w:szCs w:val="28"/>
        </w:rPr>
        <w:t>。</w:t>
      </w:r>
    </w:p>
    <w:p w:rsidR="007577A6" w:rsidRPr="00D230B3" w:rsidRDefault="007577A6" w:rsidP="00D230B3">
      <w:bookmarkStart w:id="0" w:name="_GoBack"/>
      <w:bookmarkEnd w:id="0"/>
    </w:p>
    <w:sectPr w:rsidR="007577A6" w:rsidRPr="00D230B3" w:rsidSect="007577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6B3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240AB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2BBD1DCF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4E931F6F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9A7442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0C07FE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3A643E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BF5FE8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6"/>
    <w:rsid w:val="00214C89"/>
    <w:rsid w:val="002949E8"/>
    <w:rsid w:val="0031667A"/>
    <w:rsid w:val="003A70C0"/>
    <w:rsid w:val="007577A6"/>
    <w:rsid w:val="00900741"/>
    <w:rsid w:val="009253E7"/>
    <w:rsid w:val="00983B90"/>
    <w:rsid w:val="00AA5B9E"/>
    <w:rsid w:val="00C844C3"/>
    <w:rsid w:val="00D230B3"/>
    <w:rsid w:val="00E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OEM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2015-10-05T04:48:00Z</dcterms:created>
  <dcterms:modified xsi:type="dcterms:W3CDTF">2015-10-05T04:48:00Z</dcterms:modified>
</cp:coreProperties>
</file>