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2DDF" w14:textId="5A6674CD" w:rsidR="007E494B" w:rsidRPr="00177685" w:rsidRDefault="00A42ADE" w:rsidP="007E494B">
      <w:pPr>
        <w:jc w:val="center"/>
        <w:rPr>
          <w:rFonts w:asciiTheme="minorEastAsia" w:eastAsiaTheme="minorEastAsia" w:hAnsiTheme="minorEastAsia" w:cs="標楷體"/>
          <w:b/>
          <w:bCs/>
          <w:sz w:val="36"/>
          <w:szCs w:val="36"/>
        </w:rPr>
      </w:pPr>
      <w:r w:rsidRPr="00177685">
        <w:rPr>
          <w:rFonts w:asciiTheme="minorEastAsia" w:eastAsiaTheme="minorEastAsia" w:hAnsiTheme="minorEastAsia" w:cs="標楷體"/>
          <w:b/>
          <w:bCs/>
          <w:sz w:val="36"/>
          <w:szCs w:val="36"/>
        </w:rPr>
        <w:t>第十</w:t>
      </w:r>
      <w:r w:rsidRPr="00177685">
        <w:rPr>
          <w:rFonts w:asciiTheme="minorEastAsia" w:eastAsiaTheme="minorEastAsia" w:hAnsiTheme="minorEastAsia" w:cs="標楷體" w:hint="eastAsia"/>
          <w:b/>
          <w:bCs/>
          <w:sz w:val="36"/>
          <w:szCs w:val="36"/>
        </w:rPr>
        <w:t>二</w:t>
      </w:r>
      <w:r w:rsidR="5886A17E" w:rsidRPr="00177685">
        <w:rPr>
          <w:rFonts w:asciiTheme="minorEastAsia" w:eastAsiaTheme="minorEastAsia" w:hAnsiTheme="minorEastAsia" w:cs="標楷體"/>
          <w:b/>
          <w:bCs/>
          <w:sz w:val="36"/>
          <w:szCs w:val="36"/>
        </w:rPr>
        <w:t>屆「嘉義研究」</w:t>
      </w:r>
      <w:r w:rsidR="007405A6">
        <w:rPr>
          <w:rFonts w:asciiTheme="minorEastAsia" w:eastAsiaTheme="minorEastAsia" w:hAnsiTheme="minorEastAsia" w:cs="標楷體" w:hint="eastAsia"/>
          <w:b/>
          <w:bCs/>
          <w:sz w:val="36"/>
          <w:szCs w:val="36"/>
        </w:rPr>
        <w:t>國際</w:t>
      </w:r>
      <w:bookmarkStart w:id="0" w:name="_GoBack"/>
      <w:bookmarkEnd w:id="0"/>
      <w:r w:rsidR="5886A17E" w:rsidRPr="00177685">
        <w:rPr>
          <w:rFonts w:asciiTheme="minorEastAsia" w:eastAsiaTheme="minorEastAsia" w:hAnsiTheme="minorEastAsia" w:cs="標楷體"/>
          <w:b/>
          <w:bCs/>
          <w:sz w:val="36"/>
          <w:szCs w:val="36"/>
        </w:rPr>
        <w:t>學術研討會學者介紹</w:t>
      </w:r>
    </w:p>
    <w:p w14:paraId="32D0C85E" w14:textId="77777777" w:rsidR="00A84F7B" w:rsidRPr="00CD2C5A" w:rsidRDefault="00A84F7B" w:rsidP="00B133CE">
      <w:pPr>
        <w:jc w:val="center"/>
        <w:rPr>
          <w:rFonts w:asciiTheme="minorEastAsia" w:eastAsiaTheme="minorEastAsia" w:hAnsiTheme="minorEastAsia"/>
          <w:b/>
          <w:szCs w:val="24"/>
        </w:rPr>
      </w:pPr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4785"/>
      </w:tblGrid>
      <w:tr w:rsidR="00A84F7B" w:rsidRPr="00177685" w14:paraId="3D1CBD72" w14:textId="77777777" w:rsidTr="7B676B19">
        <w:trPr>
          <w:trHeight w:val="68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6E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場次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6F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研討會擔任職位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1CBD70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47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1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職稱</w:t>
            </w:r>
          </w:p>
        </w:tc>
      </w:tr>
      <w:tr w:rsidR="00A76D64" w:rsidRPr="00177685" w14:paraId="7F2C6AC4" w14:textId="77777777" w:rsidTr="00A76D64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4313789" w14:textId="497D7383" w:rsidR="00A76D64" w:rsidRPr="00177685" w:rsidRDefault="00A76D6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012FA">
              <w:rPr>
                <w:rFonts w:asciiTheme="minorEastAsia" w:hAnsiTheme="minorEastAsia" w:hint="eastAsia"/>
                <w:szCs w:val="24"/>
              </w:rPr>
              <w:t>姊妹校學者文化交流</w:t>
            </w:r>
          </w:p>
        </w:tc>
      </w:tr>
      <w:tr w:rsidR="00A76D64" w:rsidRPr="00177685" w14:paraId="3D1CBD79" w14:textId="77777777" w:rsidTr="00587261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75" w14:textId="6DE0908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 w:rsidRPr="00E012FA">
              <w:rPr>
                <w:rFonts w:asciiTheme="minorEastAsia" w:hAnsiTheme="minorEastAsia" w:cstheme="minorEastAsia" w:hint="eastAsia"/>
              </w:rPr>
              <w:t>交流報告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76" w14:textId="2DD72CC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CBD77" w14:textId="32DE9EF2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檜山幸夫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8" w14:textId="21848807" w:rsidR="00A76D64" w:rsidRPr="00177685" w:rsidRDefault="00A76D64" w:rsidP="00A76D64">
            <w:pPr>
              <w:rPr>
                <w:rFonts w:asciiTheme="minorEastAsia" w:eastAsiaTheme="minorEastAsia" w:hAnsiTheme="minorEastAsia"/>
                <w:b/>
              </w:rPr>
            </w:pPr>
            <w:r w:rsidRPr="008C5A1B">
              <w:rPr>
                <w:rFonts w:asciiTheme="minorEastAsia" w:hAnsiTheme="minorEastAsia" w:cstheme="minorEastAsia" w:hint="eastAsia"/>
              </w:rPr>
              <w:t>日本中京大學法學部教授</w:t>
            </w:r>
          </w:p>
        </w:tc>
      </w:tr>
      <w:tr w:rsidR="00A76D64" w:rsidRPr="00177685" w14:paraId="2642DFA8" w14:textId="77777777" w:rsidTr="00587261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60B9DD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B3498E" w14:textId="74632D6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198E24" w14:textId="1BD2102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荒武達朗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A6EC331" w14:textId="64C37213" w:rsidR="00A76D64" w:rsidRPr="00177685" w:rsidRDefault="00A76D64" w:rsidP="00A76D64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hAnsiTheme="minorEastAsia" w:cstheme="minorEastAsia" w:hint="eastAsia"/>
              </w:rPr>
              <w:t>日本德島大學綜合科學部準</w:t>
            </w:r>
            <w:r w:rsidRPr="008C5A1B">
              <w:rPr>
                <w:rFonts w:asciiTheme="minorEastAsia" w:hAnsiTheme="minorEastAsia" w:cstheme="minorEastAsia" w:hint="eastAsia"/>
              </w:rPr>
              <w:t>教授</w:t>
            </w:r>
          </w:p>
        </w:tc>
      </w:tr>
      <w:tr w:rsidR="00A76D64" w:rsidRPr="00177685" w14:paraId="4927B05A" w14:textId="77777777" w:rsidTr="00587261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7599C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F98EA5E" w14:textId="38FC3A0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63DCDC" w14:textId="3F4B642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土屋洋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1CAD0D" w14:textId="4A4D1F4D" w:rsidR="00A76D64" w:rsidRPr="00177685" w:rsidRDefault="00A76D64" w:rsidP="00A76D64">
            <w:pPr>
              <w:rPr>
                <w:rFonts w:asciiTheme="minorEastAsia" w:eastAsiaTheme="minorEastAsia" w:hAnsiTheme="minorEastAsia"/>
                <w:b/>
              </w:rPr>
            </w:pPr>
            <w:r w:rsidRPr="008115E4">
              <w:rPr>
                <w:rFonts w:asciiTheme="minorEastAsia" w:hAnsiTheme="minorEastAsia" w:cstheme="minorEastAsia" w:hint="eastAsia"/>
              </w:rPr>
              <w:t>日本岡山大學社會文化科學研究科準教授</w:t>
            </w:r>
          </w:p>
        </w:tc>
      </w:tr>
      <w:tr w:rsidR="00A76D64" w:rsidRPr="00177685" w14:paraId="245F3D1E" w14:textId="77777777" w:rsidTr="008B690F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A5CC787" w14:textId="36A4DA9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「嘉義人說嘉義事」專題演講</w:t>
            </w:r>
          </w:p>
        </w:tc>
      </w:tr>
      <w:tr w:rsidR="00A76D64" w:rsidRPr="00177685" w14:paraId="6D8EDF22" w14:textId="77777777" w:rsidTr="7B676B19">
        <w:trPr>
          <w:trHeight w:val="680"/>
          <w:jc w:val="center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F55ACE" w14:textId="3E3B172D" w:rsidR="00A76D64" w:rsidRPr="00A76D64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 w:rsidRPr="00177685">
              <w:rPr>
                <w:rFonts w:asciiTheme="minorEastAsia" w:eastAsiaTheme="minorEastAsia" w:hAnsiTheme="minorEastAsia" w:hint="eastAsia"/>
              </w:rPr>
              <w:t>專題演講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A9849A" w14:textId="7BF4EF5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 w:rsidRPr="00177685">
              <w:rPr>
                <w:rFonts w:asciiTheme="minorEastAsia" w:eastAsiaTheme="minorEastAsia" w:hAnsiTheme="minorEastAsia" w:hint="eastAsia"/>
              </w:rPr>
              <w:t>演  講  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50D3C5" w14:textId="7E8FB0B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 w:hint="eastAsia"/>
              </w:rPr>
              <w:t>簡廷在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8D925E0" w14:textId="697AD536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豪門國際開發有限公司董事長</w:t>
            </w:r>
          </w:p>
        </w:tc>
      </w:tr>
      <w:tr w:rsidR="00A76D64" w:rsidRPr="00177685" w14:paraId="3D1CBD91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90" w14:textId="2F5F981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第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>場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海洋文化</w:t>
            </w:r>
          </w:p>
        </w:tc>
      </w:tr>
      <w:tr w:rsidR="00A76D64" w:rsidRPr="00177685" w14:paraId="3D1CBD95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D1CBD92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D1CBD93" w14:textId="4202785F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黃富三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1CBD94" w14:textId="210CCA25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中央研究院臺灣史研究所兼任研究員</w:t>
            </w:r>
          </w:p>
        </w:tc>
      </w:tr>
      <w:tr w:rsidR="00A76D64" w:rsidRPr="00177685" w14:paraId="3D1CBD9A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96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1-1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1CBD97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D1CBD98" w14:textId="069CB48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 w:hint="eastAsia"/>
              </w:rPr>
              <w:t>黃麗雲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D1CBD99" w14:textId="34C9C962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新生醫護管理專校助理教授</w:t>
            </w:r>
          </w:p>
        </w:tc>
      </w:tr>
      <w:tr w:rsidR="00A76D64" w:rsidRPr="00177685" w14:paraId="3D1CBDA4" w14:textId="77777777" w:rsidTr="00EB4E5F">
        <w:trPr>
          <w:trHeight w:val="533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0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2" w14:textId="3F1242D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吳毓琪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3" w14:textId="0EB0FEB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國立成功大學台灣文學系副教授</w:t>
            </w:r>
          </w:p>
        </w:tc>
      </w:tr>
      <w:tr w:rsidR="00A76D64" w:rsidRPr="00177685" w14:paraId="3D1CBDA9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1-2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6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A7" w14:textId="467F410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Helvetica" w:hint="eastAsia"/>
                <w:szCs w:val="24"/>
              </w:rPr>
              <w:t>李貴民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8" w14:textId="46A8C078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長庚科技大學嘉義分部通識教育學科兼任助理教授</w:t>
            </w:r>
          </w:p>
        </w:tc>
      </w:tr>
      <w:tr w:rsidR="00A76D64" w:rsidRPr="00177685" w14:paraId="3D1CBDAE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B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C" w14:textId="0767717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Arial Unicode MS"/>
                <w:szCs w:val="24"/>
                <w:u w:color="000000"/>
                <w:lang w:val="zh-TW"/>
              </w:rPr>
              <w:t>李若文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D" w14:textId="2F44204C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國立中正大學歷史學系教授</w:t>
            </w:r>
          </w:p>
        </w:tc>
      </w:tr>
      <w:tr w:rsidR="00A76D64" w:rsidRPr="00177685" w14:paraId="3D1CBDB3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1-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0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B1" w14:textId="0D644A6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Helvetica" w:hint="eastAsia"/>
                <w:szCs w:val="24"/>
              </w:rPr>
              <w:t>盧胡彬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2" w14:textId="7266EE7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國立彰化師範大學通識教育中心教授</w:t>
            </w:r>
          </w:p>
        </w:tc>
      </w:tr>
      <w:tr w:rsidR="00A76D64" w:rsidRPr="00177685" w14:paraId="3D1CBDB8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B6" w14:textId="288720A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林德政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7" w14:textId="20E6EA1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國立成功大學歷史學系教授</w:t>
            </w:r>
          </w:p>
        </w:tc>
      </w:tr>
      <w:tr w:rsidR="00A76D64" w:rsidRPr="00177685" w14:paraId="3D1CBDBA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B9" w14:textId="32A509A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第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>場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宗教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A76D64" w:rsidRPr="00177685" w14:paraId="3D1CBDBE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BB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BC" w14:textId="73831F3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鄭志明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BD" w14:textId="246D111E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輔仁大學宗教學系教授</w:t>
            </w:r>
          </w:p>
        </w:tc>
      </w:tr>
      <w:tr w:rsidR="00A76D64" w:rsidRPr="00177685" w14:paraId="3D1CBDC3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2-1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0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1" w14:textId="3B9FD38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Helvetica" w:hint="cs"/>
                <w:szCs w:val="24"/>
              </w:rPr>
              <w:t>褚</w:t>
            </w:r>
            <w:r w:rsidRPr="00177685">
              <w:rPr>
                <w:rFonts w:asciiTheme="minorEastAsia" w:eastAsiaTheme="minorEastAsia" w:hAnsiTheme="minorEastAsia" w:cs="Helvetica" w:hint="eastAsia"/>
                <w:szCs w:val="24"/>
              </w:rPr>
              <w:t>塡正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2" w14:textId="799B2A9A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國立政治大學東亞研究所博士</w:t>
            </w:r>
          </w:p>
        </w:tc>
      </w:tr>
      <w:tr w:rsidR="00A76D64" w:rsidRPr="00177685" w14:paraId="3D1CBDC8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C6" w14:textId="291F810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Arial Unicode MS"/>
                <w:szCs w:val="24"/>
                <w:u w:color="000000"/>
                <w:lang w:val="zh-TW"/>
              </w:rPr>
              <w:t>謝貴文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7" w14:textId="7CA385D4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國立高雄應用科技大學文化事業發展學系副教授</w:t>
            </w:r>
          </w:p>
        </w:tc>
      </w:tr>
      <w:tr w:rsidR="00A76D64" w:rsidRPr="00177685" w14:paraId="3D1CBDCD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2-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B" w14:textId="5D7057D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Helvetica" w:hint="eastAsia"/>
                <w:szCs w:val="24"/>
              </w:rPr>
              <w:t>楊國柱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C" w14:textId="65369B48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南華大學生死學系副教授、生命禮儀研究中心副主任</w:t>
            </w:r>
          </w:p>
        </w:tc>
      </w:tr>
      <w:tr w:rsidR="00A76D64" w:rsidRPr="00177685" w14:paraId="2421A780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ACDDC3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686E1D6" w14:textId="274A116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4F9281C5" w14:textId="6248946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Helvetica"/>
                <w:szCs w:val="24"/>
              </w:rPr>
            </w:pPr>
            <w:r>
              <w:rPr>
                <w:rFonts w:asciiTheme="minorEastAsia" w:eastAsiaTheme="minorEastAsia" w:hAnsiTheme="minorEastAsia" w:cs="Helvetica" w:hint="eastAsia"/>
                <w:szCs w:val="24"/>
              </w:rPr>
              <w:t>吳金奇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428930CB" w14:textId="0AF9CC76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D2C5A">
              <w:rPr>
                <w:rFonts w:asciiTheme="minorEastAsia" w:eastAsiaTheme="minorEastAsia" w:hAnsiTheme="minorEastAsia" w:hint="eastAsia"/>
                <w:szCs w:val="24"/>
              </w:rPr>
              <w:t>國立雲林科技大學技術與職業教育研究所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碩</w:t>
            </w: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士</w:t>
            </w:r>
            <w:r w:rsidRPr="00CD2C5A">
              <w:rPr>
                <w:rFonts w:asciiTheme="minorEastAsia" w:eastAsiaTheme="minorEastAsia" w:hAnsiTheme="minorEastAsia" w:hint="eastAsia"/>
                <w:szCs w:val="24"/>
              </w:rPr>
              <w:t>生</w:t>
            </w:r>
          </w:p>
        </w:tc>
      </w:tr>
      <w:tr w:rsidR="00A76D64" w:rsidRPr="00177685" w14:paraId="3D1CBDD2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D0" w14:textId="5C1CA58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新細明體" w:hint="eastAsia"/>
                <w:szCs w:val="24"/>
              </w:rPr>
              <w:t>戴文鋒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1" w14:textId="6D1B2339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新細明體" w:hint="eastAsia"/>
                <w:szCs w:val="24"/>
              </w:rPr>
              <w:t>國立台南大學台灣文化研究所所長</w:t>
            </w:r>
          </w:p>
        </w:tc>
      </w:tr>
      <w:tr w:rsidR="00A76D64" w:rsidRPr="00177685" w14:paraId="3D1CBDD7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D5" w14:textId="3D16B9D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 w:val="20"/>
                <w:szCs w:val="20"/>
                <w:shd w:val="clear" w:color="auto" w:fill="FFFFFF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蔡長廷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6" w14:textId="2BD98135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國立政治大學民族學系博士</w:t>
            </w:r>
          </w:p>
        </w:tc>
      </w:tr>
      <w:tr w:rsidR="00A76D64" w:rsidRPr="00177685" w14:paraId="3D1CBDDC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8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DA" w14:textId="7DE4D55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黃健庭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B" w14:textId="39BC8F1D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稻江科技暨管理學院通識教育中心講師兼教學組組長</w:t>
            </w:r>
          </w:p>
        </w:tc>
      </w:tr>
      <w:tr w:rsidR="00A76D64" w:rsidRPr="00177685" w14:paraId="3D1CBDDE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DD" w14:textId="682FC73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第3場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後殖民</w:t>
            </w:r>
          </w:p>
        </w:tc>
      </w:tr>
      <w:tr w:rsidR="00A76D64" w:rsidRPr="00177685" w14:paraId="3D1CBDE2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D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E0" w14:textId="6614DFE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林呈蓉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E1" w14:textId="4E52DD94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淡江大學歷史學系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A76D64" w:rsidRPr="00177685" w14:paraId="3D1CBDEC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8" w14:textId="60DA338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EA" w14:textId="359E785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小野純子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EB" w14:textId="4D056163" w:rsidR="00A76D64" w:rsidRPr="00177685" w:rsidRDefault="00A76D64" w:rsidP="00A76D64">
            <w:pPr>
              <w:snapToGrid w:val="0"/>
              <w:spacing w:line="400" w:lineRule="atLeast"/>
              <w:rPr>
                <w:rFonts w:asciiTheme="minorEastAsia" w:eastAsiaTheme="minorEastAsia" w:hAnsiTheme="minorEastAsia"/>
              </w:rPr>
            </w:pPr>
            <w:r w:rsidRPr="00177685">
              <w:rPr>
                <w:rFonts w:asciiTheme="minorEastAsia" w:eastAsiaTheme="minorEastAsia" w:hAnsiTheme="minorEastAsia" w:hint="eastAsia"/>
              </w:rPr>
              <w:t>日本名古屋市立大學人間文化系研究所博士生</w:t>
            </w:r>
          </w:p>
        </w:tc>
      </w:tr>
      <w:tr w:rsidR="00A76D64" w:rsidRPr="00177685" w14:paraId="3D1CBDF1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D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EF" w14:textId="68EF600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黃美惠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0" w14:textId="733B11D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中國文化大學日本語文學系專任助理教授</w:t>
            </w:r>
          </w:p>
        </w:tc>
      </w:tr>
      <w:tr w:rsidR="00A76D64" w:rsidRPr="00177685" w14:paraId="3D1CBDF6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2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F4" w14:textId="3DDDBFA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范燕秋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5" w14:textId="62421873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國立臺灣師範大學台灣史研究所教授</w:t>
            </w:r>
          </w:p>
        </w:tc>
      </w:tr>
      <w:tr w:rsidR="00A76D64" w:rsidRPr="00177685" w14:paraId="2DE0EE5D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9B9588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4C478DE" w14:textId="32C9A533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705DBD27" w14:textId="2AF1459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黃采瑜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572E7F92" w14:textId="0F8D21D3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國立臺灣師範大學臺灣史研究所碩士生</w:t>
            </w:r>
          </w:p>
        </w:tc>
      </w:tr>
      <w:tr w:rsidR="00A76D64" w:rsidRPr="00177685" w14:paraId="3D1CBDFB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7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8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F9" w14:textId="722A143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鄭麗榕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A" w14:textId="0D8B78E0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國立政治大學臺灣文學研究所教授</w:t>
            </w:r>
          </w:p>
        </w:tc>
      </w:tr>
      <w:tr w:rsidR="00A76D64" w:rsidRPr="00177685" w14:paraId="61EEDD7F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EFA9304" w14:textId="4DD646F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DE6CAEF" w14:textId="4BC0D9B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0A03FB6F" w14:textId="26324E6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浦忠成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55D1852C" w14:textId="1BB9F349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國立</w:t>
            </w:r>
            <w:r w:rsidRPr="00177685">
              <w:rPr>
                <w:rFonts w:asciiTheme="minorEastAsia" w:eastAsiaTheme="minorEastAsia" w:hAnsiTheme="minorEastAsia" w:cstheme="majorBidi"/>
                <w:szCs w:val="24"/>
              </w:rPr>
              <w:t>東華大學兼任教授</w:t>
            </w:r>
          </w:p>
        </w:tc>
      </w:tr>
      <w:tr w:rsidR="00A76D64" w:rsidRPr="00177685" w14:paraId="195A16F4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18510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EE9B5D7" w14:textId="146BA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26F1BE57" w14:textId="7B30824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王嵩山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231FE327" w14:textId="27D6B385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逢甲大學歷史與文物研究所教授、亞太博物館學與文化研究中心主任、國立台北藝術大學博物館研究所兼任教授</w:t>
            </w:r>
          </w:p>
        </w:tc>
      </w:tr>
      <w:tr w:rsidR="00A76D64" w:rsidRPr="00177685" w14:paraId="05CD9D60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E186063" w14:textId="306CFA4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3-4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8367342" w14:textId="406D575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4BF074C8" w14:textId="1A2811E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土屋洋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62BCF346" w14:textId="2E3B3E67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日本岡山大學副教授</w:t>
            </w:r>
          </w:p>
        </w:tc>
      </w:tr>
      <w:tr w:rsidR="00A76D64" w:rsidRPr="00177685" w14:paraId="372D688E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0D040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E5F8B21" w14:textId="01042D4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72695910" w14:textId="0DE27AA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江志宏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4E8AA01D" w14:textId="51C1E4C7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國立臺灣海洋大學通識教育中心兼任助理教授</w:t>
            </w:r>
          </w:p>
        </w:tc>
      </w:tr>
      <w:tr w:rsidR="00A76D64" w:rsidRPr="00177685" w14:paraId="2FDB9B59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DC91AF" w14:textId="67DBE5C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7CDA1FF" w14:textId="3DBC79E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16CC68B0" w14:textId="5BC8A98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蘇明修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AD8F27E" w14:textId="77BE451C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國立雲林科技大學建築與室內設計系助理教授</w:t>
            </w:r>
          </w:p>
        </w:tc>
      </w:tr>
      <w:tr w:rsidR="00A76D64" w:rsidRPr="00177685" w14:paraId="4E911A95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E610A4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BD3ABF2" w14:textId="1849438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22782348" w14:textId="44A9E77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范燕秋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75EE35C1" w14:textId="345D37FA" w:rsidR="00A76D64" w:rsidRPr="00177685" w:rsidRDefault="00A76D64" w:rsidP="00A76D64">
            <w:pPr>
              <w:rPr>
                <w:rFonts w:asciiTheme="minorEastAsia" w:eastAsiaTheme="minorEastAsia" w:hAnsiTheme="minorEastAsia" w:cstheme="majorBidi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國立臺灣師範大學台灣史研究所教授</w:t>
            </w:r>
          </w:p>
        </w:tc>
      </w:tr>
      <w:tr w:rsidR="00A76D64" w:rsidRPr="00177685" w14:paraId="3D1CBDFD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FC" w14:textId="40F12BF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第4場：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地方文學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A76D64" w:rsidRPr="00177685" w14:paraId="3D1CBE01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DF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DFF" w14:textId="4E1ED5A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陳啟佑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0" w14:textId="71447ABF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E2A60">
              <w:rPr>
                <w:rFonts w:asciiTheme="minorEastAsia" w:eastAsiaTheme="minorEastAsia" w:hAnsiTheme="minorEastAsia" w:hint="eastAsia"/>
                <w:szCs w:val="24"/>
              </w:rPr>
              <w:t>國立中興大學中國文學系兼任教授、詩人渡也</w:t>
            </w:r>
          </w:p>
        </w:tc>
      </w:tr>
      <w:tr w:rsidR="00A76D64" w:rsidRPr="00177685" w14:paraId="3D1CBE06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2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4" w14:textId="339D874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鄧郁生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5" w14:textId="18B61C8D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國立嘉義大學中文系兼任助理教授</w:t>
            </w:r>
          </w:p>
        </w:tc>
      </w:tr>
      <w:tr w:rsidR="00A76D64" w:rsidRPr="00177685" w14:paraId="3D1CBE0B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07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8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9" w14:textId="6121059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彭明輝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A" w14:textId="2381A1FA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國立政治大學歷史學系教授、小說家吳鳴</w:t>
            </w:r>
          </w:p>
        </w:tc>
      </w:tr>
      <w:tr w:rsidR="00A76D64" w:rsidRPr="00177685" w14:paraId="3D1CBE10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C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D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E" w14:textId="38FF3D3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陳怡廷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F" w14:textId="3ADAC338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國立臺灣師範大學應用華語文學系碩士</w:t>
            </w:r>
          </w:p>
        </w:tc>
      </w:tr>
      <w:tr w:rsidR="00A76D64" w:rsidRPr="00177685" w14:paraId="3D1CBE15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2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3" w14:textId="0955BF6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蔡忠道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4" w14:textId="5FF19EB4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國立嘉義大學中國文學系教授</w:t>
            </w:r>
          </w:p>
        </w:tc>
      </w:tr>
      <w:tr w:rsidR="00A76D64" w:rsidRPr="00177685" w14:paraId="3D1CBE1A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16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7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8" w14:textId="29C23822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徐志平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9" w14:textId="79C68386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國立嘉義大學中國文學系教授兼教務長</w:t>
            </w:r>
          </w:p>
        </w:tc>
      </w:tr>
      <w:tr w:rsidR="00A76D64" w:rsidRPr="00177685" w14:paraId="3D1CBE1F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B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C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D" w14:textId="7A88FD1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林淑慧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E" w14:textId="7CD24911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國立臺灣師範大學台灣語文學系教授</w:t>
            </w:r>
          </w:p>
        </w:tc>
      </w:tr>
      <w:tr w:rsidR="00A76D64" w:rsidRPr="00177685" w14:paraId="1254309B" w14:textId="77777777" w:rsidTr="00C6340C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BA02273" w14:textId="6E95DA6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5689C5" w14:textId="60B4E07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004EF" w14:textId="673C4023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蔡秀枝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FA31C5" w14:textId="5E9750C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國立臺灣大學外國語文學系教授兼語文中心國際華語研習所所長</w:t>
            </w:r>
          </w:p>
        </w:tc>
      </w:tr>
      <w:tr w:rsidR="00A76D64" w:rsidRPr="00177685" w14:paraId="5BBBC1D1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227E1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4BB1D7" w14:textId="5C37648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24026" w14:textId="29DA9DA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王明月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93D0BD" w14:textId="35390368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國立中正大學外國語文學系教授</w:t>
            </w:r>
          </w:p>
        </w:tc>
      </w:tr>
      <w:tr w:rsidR="00A76D64" w:rsidRPr="00177685" w14:paraId="3D1CBE2B" w14:textId="77777777" w:rsidTr="7B676B19">
        <w:trPr>
          <w:trHeight w:val="624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2A" w14:textId="3FDE4172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第5場：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地方文化與文創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A76D64" w:rsidRPr="00177685" w14:paraId="3D1CBE2F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2C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2D" w14:textId="2F265AD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黃美賢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E" w14:textId="54B0664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嘉義市政府文化局局長、國立臺灣藝術大學創意產業設計研究所專任副教授</w:t>
            </w:r>
          </w:p>
        </w:tc>
      </w:tr>
      <w:tr w:rsidR="00A76D64" w:rsidRPr="00177685" w14:paraId="3D1CBE34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0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5-1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2" w14:textId="6DB0B97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林燊祿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3" w14:textId="4614AB31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國立中正大學歷史學系副教授</w:t>
            </w:r>
          </w:p>
        </w:tc>
      </w:tr>
      <w:tr w:rsidR="00A76D64" w:rsidRPr="00177685" w14:paraId="1E06C3AF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2ADCD0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09EE758" w14:textId="51A64A5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E1375" w14:textId="6977755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顏綉錦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DD25F9" w14:textId="5EC3B6A1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陶藝陶社工作室陶藝家</w:t>
            </w:r>
          </w:p>
        </w:tc>
      </w:tr>
      <w:tr w:rsidR="00A76D64" w:rsidRPr="00177685" w14:paraId="3D1CBE39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6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7" w14:textId="18C07F1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何文玲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8" w14:textId="599A3E17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國立嘉義大學視覺藝術學系教授</w:t>
            </w:r>
          </w:p>
        </w:tc>
      </w:tr>
      <w:tr w:rsidR="00A76D64" w:rsidRPr="00177685" w14:paraId="3D1CBE3E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5-2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B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C" w14:textId="32AD84D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李孟勳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D" w14:textId="2C6D38EE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國立政治大學民族學系博士候選人</w:t>
            </w:r>
          </w:p>
        </w:tc>
      </w:tr>
      <w:tr w:rsidR="00A76D64" w:rsidRPr="00177685" w14:paraId="3D1CBE43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0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1" w14:textId="7BD2C013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林茂賢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2" w14:textId="640BB8B5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國立台中教育大學台灣語文學系副教授</w:t>
            </w:r>
          </w:p>
        </w:tc>
      </w:tr>
      <w:tr w:rsidR="00A76D64" w:rsidRPr="00177685" w14:paraId="3D1CBE48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4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5-3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6" w14:textId="035D698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蘇子敬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7" w14:textId="24D3790D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國立嘉義大學中國文學系教授</w:t>
            </w:r>
          </w:p>
        </w:tc>
      </w:tr>
      <w:tr w:rsidR="00A76D64" w:rsidRPr="00177685" w14:paraId="3D1CBE4D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4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A" w14:textId="41779EB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B" w14:textId="79CA964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陳政見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C" w14:textId="03773CB8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國立嘉義大學圖書館館長、國立嘉義大學特殊教育學系暨研究所教授</w:t>
            </w:r>
          </w:p>
        </w:tc>
      </w:tr>
      <w:tr w:rsidR="00A76D64" w:rsidRPr="00177685" w14:paraId="3D1CBE59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58" w14:textId="73DC1DE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第6場：</w:t>
            </w: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族群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A76D64" w:rsidRPr="00177685" w14:paraId="3D1CBE5D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5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5B" w14:textId="082CAF8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林修澈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C" w14:textId="4FCC5A5D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國立政治大學民族學系教授</w:t>
            </w:r>
          </w:p>
        </w:tc>
      </w:tr>
      <w:tr w:rsidR="00A76D64" w:rsidRPr="00177685" w14:paraId="3D1CBE62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5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6-1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0" w14:textId="179A26BF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池永歆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1" w14:textId="01C37891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國立嘉義大學應用歷史學系專任教授</w:t>
            </w:r>
          </w:p>
        </w:tc>
      </w:tr>
      <w:tr w:rsidR="00A76D64" w:rsidRPr="00177685" w14:paraId="3D1CBE67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6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5" w14:textId="532E14C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Arial Unicode MS"/>
                <w:szCs w:val="24"/>
                <w:u w:color="000000"/>
                <w:lang w:val="zh-TW"/>
              </w:rPr>
              <w:t>吳明勇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6" w14:textId="183CEB2E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淡江大學歷史學系教授</w:t>
            </w:r>
          </w:p>
        </w:tc>
      </w:tr>
      <w:tr w:rsidR="00A76D64" w:rsidRPr="00177685" w14:paraId="3D1CBE6C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68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6-2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A" w14:textId="536D3B42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Arial Unicode MS"/>
                <w:szCs w:val="24"/>
                <w:u w:color="000000"/>
                <w:lang w:val="zh-TW"/>
              </w:rPr>
              <w:t>阮忠仁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B" w14:textId="5D2622EE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國立嘉義大學應用歷史學系專任教授</w:t>
            </w:r>
          </w:p>
        </w:tc>
      </w:tr>
      <w:tr w:rsidR="00A76D64" w:rsidRPr="00177685" w14:paraId="3D1CBE71" w14:textId="77777777" w:rsidTr="007E494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6D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E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F" w14:textId="64F67C2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翁佳音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70" w14:textId="002BC274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A76D64" w:rsidRPr="00177685" w14:paraId="02C9393E" w14:textId="77777777" w:rsidTr="007E494B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11EDFD2" w14:textId="52628DD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６-3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87D6D8E" w14:textId="28D9C1B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0BA94" w14:textId="2D32BED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浦忠勇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627902" w14:textId="49A3D236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國立中正大學台灣文學研究所助理教授</w:t>
            </w:r>
          </w:p>
        </w:tc>
      </w:tr>
      <w:tr w:rsidR="00A76D64" w:rsidRPr="00177685" w14:paraId="7A801BEC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66523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0C2B22C" w14:textId="74452EE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A469B" w14:textId="028504CC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新細明體"/>
                <w:szCs w:val="24"/>
              </w:rPr>
              <w:t>林耀同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B395A0" w14:textId="7EB7F94C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國立台北大學民俗藝術與文化資產研究所助理教授</w:t>
            </w:r>
          </w:p>
        </w:tc>
      </w:tr>
      <w:tr w:rsidR="00A76D64" w:rsidRPr="00177685" w14:paraId="5C14AB2E" w14:textId="77777777" w:rsidTr="00C3127B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E234EA" w14:textId="54C1E56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第7場：家族與人物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A76D64" w:rsidRPr="00177685" w14:paraId="791A0936" w14:textId="77777777" w:rsidTr="00C3127B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FF7EA1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4DB464D" w14:textId="46371BF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黃秀政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24AD52" w14:textId="23195763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國立中興大學歷史學系退休教授</w:t>
            </w:r>
          </w:p>
        </w:tc>
      </w:tr>
      <w:tr w:rsidR="00A76D64" w:rsidRPr="00177685" w14:paraId="21AE8BCD" w14:textId="77777777" w:rsidTr="00C3127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6E06881" w14:textId="4518F01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1621DD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1DDEA5" w14:textId="4FC8A7A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謝士雲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F34518" w14:textId="70F5C9B9" w:rsidR="00A76D64" w:rsidRPr="00177685" w:rsidRDefault="00A76D64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國立嘉義大學通識教育中心專任副教授</w:t>
            </w:r>
          </w:p>
        </w:tc>
      </w:tr>
      <w:tr w:rsidR="00A76D64" w:rsidRPr="00177685" w14:paraId="0AB143D8" w14:textId="77777777" w:rsidTr="00C312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36086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ECEB1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4FBB2" w14:textId="7852417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張俊賢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8CA2F" w14:textId="42E22A31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國立嘉義大學音樂系系主任</w:t>
            </w:r>
          </w:p>
        </w:tc>
      </w:tr>
      <w:tr w:rsidR="00A76D64" w:rsidRPr="00177685" w14:paraId="783C9C6A" w14:textId="77777777" w:rsidTr="00C3127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D8475FB" w14:textId="3DE5C559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AF071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F95DB" w14:textId="7C0BBB2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王明燦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14DBAE" w14:textId="420B92D5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大同技術學院運動健康與休閒系專任教授</w:t>
            </w:r>
          </w:p>
        </w:tc>
      </w:tr>
      <w:tr w:rsidR="00A76D64" w:rsidRPr="00177685" w14:paraId="6973E107" w14:textId="77777777" w:rsidTr="00C312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499887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A6D3CF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9E730" w14:textId="092179E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許毓良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B7137F" w14:textId="06E5006B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輔仁大學歷史學系暨研究所副教授</w:t>
            </w:r>
          </w:p>
        </w:tc>
      </w:tr>
      <w:tr w:rsidR="00A76D64" w:rsidRPr="00177685" w14:paraId="614A816A" w14:textId="77777777" w:rsidTr="00C3127B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D8CA6FB" w14:textId="724B7B0A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7EEB21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20992" w14:textId="636A926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翁烔慶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A60640" w14:textId="4E4CE2B4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國立高雄大學通識中心兼任講師</w:t>
            </w:r>
          </w:p>
        </w:tc>
      </w:tr>
      <w:tr w:rsidR="00A76D64" w:rsidRPr="00177685" w14:paraId="3A2B1AA5" w14:textId="77777777" w:rsidTr="00A84F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53BA3F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1CA43A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53EC2" w14:textId="53520BF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陳宗仁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5625B" w14:textId="1D896325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A76D64" w:rsidRPr="00177685" w14:paraId="193C49F9" w14:textId="77777777" w:rsidTr="00A84F7B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73ED84" w14:textId="13B13EC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6BA356" w14:textId="6B0C2D51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617E6" w14:textId="7B5FFAA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賴玉玲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AF9D90" w14:textId="29C5B5CB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國立故宮博物院南院處助理研究員</w:t>
            </w:r>
          </w:p>
        </w:tc>
      </w:tr>
      <w:tr w:rsidR="00A76D64" w:rsidRPr="00177685" w14:paraId="743017E7" w14:textId="77777777" w:rsidTr="00A84F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3EEE95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53955C" w14:textId="3EE2769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95ABFD" w14:textId="7353502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912443">
              <w:rPr>
                <w:rFonts w:asciiTheme="minorEastAsia" w:eastAsiaTheme="minorEastAsia" w:hAnsiTheme="minorEastAsia" w:cs="Tahoma" w:hint="eastAsia"/>
                <w:szCs w:val="24"/>
              </w:rPr>
              <w:t>翁誌勵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F3B9E9" w14:textId="7F6344F2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國立故宮博物院南院處助理研究員</w:t>
            </w:r>
          </w:p>
        </w:tc>
      </w:tr>
      <w:tr w:rsidR="00A76D64" w:rsidRPr="00177685" w14:paraId="205ADEE8" w14:textId="77777777" w:rsidTr="00A84F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C8DEA9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12DA59" w14:textId="425FD90D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F8A2F" w14:textId="3E1F94D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陳進金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74FEAC" w14:textId="30448A8B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國立東華大學歷史學系教授</w:t>
            </w:r>
          </w:p>
        </w:tc>
      </w:tr>
      <w:tr w:rsidR="00A76D64" w:rsidRPr="00177685" w14:paraId="34130023" w14:textId="77777777" w:rsidTr="00A84F7B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86441C" w14:textId="25D4A486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EFA70F" w14:textId="3F253595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8CFD3" w14:textId="50705DAB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林昭慧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79C8A4" w14:textId="0D66FC4A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國立中興大學歷史學系博士生、國立嘉義大學人文藝術學院助教</w:t>
            </w:r>
          </w:p>
        </w:tc>
      </w:tr>
      <w:tr w:rsidR="00A76D64" w:rsidRPr="00177685" w14:paraId="481482D1" w14:textId="77777777" w:rsidTr="00A84F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59859E4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BD35C7" w14:textId="5E4FBF44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4E4BE" w14:textId="4B38E318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程詩涵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881182" w14:textId="63479946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國立嘉義大學應用歷史學系碩士生</w:t>
            </w:r>
          </w:p>
        </w:tc>
      </w:tr>
      <w:tr w:rsidR="00A76D64" w:rsidRPr="00177685" w14:paraId="656FE4CB" w14:textId="77777777" w:rsidTr="00C312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0923A1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CA8E3D5" w14:textId="7216A070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91E1A" w14:textId="17562A2E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177685">
              <w:rPr>
                <w:rFonts w:asciiTheme="minorEastAsia" w:eastAsiaTheme="minorEastAsia" w:hAnsiTheme="minorEastAsia" w:cs="Tahoma" w:hint="eastAsia"/>
                <w:szCs w:val="24"/>
              </w:rPr>
              <w:t>李文良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447602" w14:textId="3F2EBD4F" w:rsidR="00A76D64" w:rsidRPr="00177685" w:rsidRDefault="00A76D64" w:rsidP="00A76D6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國立台灣大學歷史學系教授</w:t>
            </w:r>
          </w:p>
        </w:tc>
      </w:tr>
    </w:tbl>
    <w:p w14:paraId="3D1CBE72" w14:textId="77777777" w:rsidR="00A87C92" w:rsidRPr="00177685" w:rsidRDefault="00A87C92" w:rsidP="008F6DE4">
      <w:pPr>
        <w:rPr>
          <w:rFonts w:asciiTheme="minorEastAsia" w:eastAsiaTheme="minorEastAsia" w:hAnsiTheme="minorEastAsia"/>
        </w:rPr>
      </w:pPr>
    </w:p>
    <w:sectPr w:rsidR="00A87C92" w:rsidRPr="00177685" w:rsidSect="00F72C5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A4D9" w14:textId="77777777" w:rsidR="00966D7B" w:rsidRDefault="00966D7B" w:rsidP="00427695">
      <w:r>
        <w:separator/>
      </w:r>
    </w:p>
  </w:endnote>
  <w:endnote w:type="continuationSeparator" w:id="0">
    <w:p w14:paraId="643291AC" w14:textId="77777777" w:rsidR="00966D7B" w:rsidRDefault="00966D7B" w:rsidP="004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6F14" w14:textId="77777777" w:rsidR="00966D7B" w:rsidRDefault="00966D7B" w:rsidP="00427695">
      <w:r>
        <w:separator/>
      </w:r>
    </w:p>
  </w:footnote>
  <w:footnote w:type="continuationSeparator" w:id="0">
    <w:p w14:paraId="356837DB" w14:textId="77777777" w:rsidR="00966D7B" w:rsidRDefault="00966D7B" w:rsidP="0042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4"/>
    <w:rsid w:val="00005FBE"/>
    <w:rsid w:val="000174DE"/>
    <w:rsid w:val="000342A3"/>
    <w:rsid w:val="000461BC"/>
    <w:rsid w:val="00046F92"/>
    <w:rsid w:val="00057829"/>
    <w:rsid w:val="00072DC0"/>
    <w:rsid w:val="000B2346"/>
    <w:rsid w:val="000D35FA"/>
    <w:rsid w:val="000D3D5E"/>
    <w:rsid w:val="000F6316"/>
    <w:rsid w:val="00141F89"/>
    <w:rsid w:val="0014321D"/>
    <w:rsid w:val="00153D95"/>
    <w:rsid w:val="00154A5C"/>
    <w:rsid w:val="001562F8"/>
    <w:rsid w:val="00160635"/>
    <w:rsid w:val="00162E0D"/>
    <w:rsid w:val="00176BCD"/>
    <w:rsid w:val="00177685"/>
    <w:rsid w:val="00190893"/>
    <w:rsid w:val="00190C5C"/>
    <w:rsid w:val="001936D5"/>
    <w:rsid w:val="001A714C"/>
    <w:rsid w:val="001E20B8"/>
    <w:rsid w:val="001F4CD4"/>
    <w:rsid w:val="00200094"/>
    <w:rsid w:val="00203280"/>
    <w:rsid w:val="00213315"/>
    <w:rsid w:val="00214FA2"/>
    <w:rsid w:val="00221190"/>
    <w:rsid w:val="002367F0"/>
    <w:rsid w:val="00242A44"/>
    <w:rsid w:val="002A0203"/>
    <w:rsid w:val="002A082E"/>
    <w:rsid w:val="002B1C21"/>
    <w:rsid w:val="002B42DD"/>
    <w:rsid w:val="002C0C64"/>
    <w:rsid w:val="002C3D18"/>
    <w:rsid w:val="002C4C6D"/>
    <w:rsid w:val="002C7A3D"/>
    <w:rsid w:val="002D1E71"/>
    <w:rsid w:val="002E75C6"/>
    <w:rsid w:val="0030139A"/>
    <w:rsid w:val="00310506"/>
    <w:rsid w:val="00332190"/>
    <w:rsid w:val="0038081C"/>
    <w:rsid w:val="003A7472"/>
    <w:rsid w:val="003F68DC"/>
    <w:rsid w:val="00415315"/>
    <w:rsid w:val="00421060"/>
    <w:rsid w:val="00427695"/>
    <w:rsid w:val="00452400"/>
    <w:rsid w:val="0047194C"/>
    <w:rsid w:val="00471B3C"/>
    <w:rsid w:val="00475ABD"/>
    <w:rsid w:val="00486362"/>
    <w:rsid w:val="00487D93"/>
    <w:rsid w:val="004B0402"/>
    <w:rsid w:val="004C2798"/>
    <w:rsid w:val="004F31F6"/>
    <w:rsid w:val="0051693E"/>
    <w:rsid w:val="005229B7"/>
    <w:rsid w:val="0055037C"/>
    <w:rsid w:val="00556B89"/>
    <w:rsid w:val="0056448D"/>
    <w:rsid w:val="005765B5"/>
    <w:rsid w:val="00591CCA"/>
    <w:rsid w:val="005A5E87"/>
    <w:rsid w:val="005C3A37"/>
    <w:rsid w:val="005D4CDE"/>
    <w:rsid w:val="00603027"/>
    <w:rsid w:val="00603D13"/>
    <w:rsid w:val="00637629"/>
    <w:rsid w:val="006406E4"/>
    <w:rsid w:val="006637D2"/>
    <w:rsid w:val="0067538C"/>
    <w:rsid w:val="00690D81"/>
    <w:rsid w:val="00696AE2"/>
    <w:rsid w:val="006C0A73"/>
    <w:rsid w:val="006F5D88"/>
    <w:rsid w:val="00700401"/>
    <w:rsid w:val="00705CB3"/>
    <w:rsid w:val="00727A51"/>
    <w:rsid w:val="007405A6"/>
    <w:rsid w:val="00761FBE"/>
    <w:rsid w:val="00762B1F"/>
    <w:rsid w:val="00764517"/>
    <w:rsid w:val="0079135F"/>
    <w:rsid w:val="007C0D8C"/>
    <w:rsid w:val="007C5013"/>
    <w:rsid w:val="007C764C"/>
    <w:rsid w:val="007D0CDC"/>
    <w:rsid w:val="007D2972"/>
    <w:rsid w:val="007E494B"/>
    <w:rsid w:val="007E6ED7"/>
    <w:rsid w:val="00812882"/>
    <w:rsid w:val="00812B47"/>
    <w:rsid w:val="008133F2"/>
    <w:rsid w:val="008254BD"/>
    <w:rsid w:val="00830761"/>
    <w:rsid w:val="00833214"/>
    <w:rsid w:val="008471CD"/>
    <w:rsid w:val="00855C33"/>
    <w:rsid w:val="00860DC3"/>
    <w:rsid w:val="008630AC"/>
    <w:rsid w:val="0088084A"/>
    <w:rsid w:val="00885F77"/>
    <w:rsid w:val="0089276D"/>
    <w:rsid w:val="00894CD1"/>
    <w:rsid w:val="008A2DFB"/>
    <w:rsid w:val="008A4347"/>
    <w:rsid w:val="008B7F8A"/>
    <w:rsid w:val="008C18E1"/>
    <w:rsid w:val="008E5038"/>
    <w:rsid w:val="008F6DE4"/>
    <w:rsid w:val="00912443"/>
    <w:rsid w:val="0091506D"/>
    <w:rsid w:val="009211EB"/>
    <w:rsid w:val="00941C8A"/>
    <w:rsid w:val="00951E4D"/>
    <w:rsid w:val="009570F9"/>
    <w:rsid w:val="00966D7B"/>
    <w:rsid w:val="00972A42"/>
    <w:rsid w:val="0099276D"/>
    <w:rsid w:val="009A0676"/>
    <w:rsid w:val="009A1E7C"/>
    <w:rsid w:val="009A45C8"/>
    <w:rsid w:val="009B4C0F"/>
    <w:rsid w:val="009D219C"/>
    <w:rsid w:val="009F6042"/>
    <w:rsid w:val="00A1464B"/>
    <w:rsid w:val="00A42ADE"/>
    <w:rsid w:val="00A61E8C"/>
    <w:rsid w:val="00A70271"/>
    <w:rsid w:val="00A76D64"/>
    <w:rsid w:val="00A84F7B"/>
    <w:rsid w:val="00A87C14"/>
    <w:rsid w:val="00A87C92"/>
    <w:rsid w:val="00AA00BC"/>
    <w:rsid w:val="00AA6710"/>
    <w:rsid w:val="00AA799E"/>
    <w:rsid w:val="00AD12BB"/>
    <w:rsid w:val="00AE7D96"/>
    <w:rsid w:val="00AF5BC9"/>
    <w:rsid w:val="00B133CE"/>
    <w:rsid w:val="00B342D3"/>
    <w:rsid w:val="00B4497E"/>
    <w:rsid w:val="00B51733"/>
    <w:rsid w:val="00B8035D"/>
    <w:rsid w:val="00BA2FBE"/>
    <w:rsid w:val="00BB15A5"/>
    <w:rsid w:val="00BD2719"/>
    <w:rsid w:val="00BE57C0"/>
    <w:rsid w:val="00BE72DF"/>
    <w:rsid w:val="00BF1244"/>
    <w:rsid w:val="00C21988"/>
    <w:rsid w:val="00C21CDC"/>
    <w:rsid w:val="00C37470"/>
    <w:rsid w:val="00C96DC0"/>
    <w:rsid w:val="00CA05A5"/>
    <w:rsid w:val="00CA54E3"/>
    <w:rsid w:val="00CD2C5A"/>
    <w:rsid w:val="00CD4999"/>
    <w:rsid w:val="00CE0AC4"/>
    <w:rsid w:val="00CF540E"/>
    <w:rsid w:val="00D22AD5"/>
    <w:rsid w:val="00D23B73"/>
    <w:rsid w:val="00D2634A"/>
    <w:rsid w:val="00D37150"/>
    <w:rsid w:val="00D40FB4"/>
    <w:rsid w:val="00D421BE"/>
    <w:rsid w:val="00D47D71"/>
    <w:rsid w:val="00D600D6"/>
    <w:rsid w:val="00D67C33"/>
    <w:rsid w:val="00D84BBE"/>
    <w:rsid w:val="00DC4734"/>
    <w:rsid w:val="00DE1FFC"/>
    <w:rsid w:val="00DE3D69"/>
    <w:rsid w:val="00DF4F9E"/>
    <w:rsid w:val="00E91D23"/>
    <w:rsid w:val="00E9619A"/>
    <w:rsid w:val="00EB4E5F"/>
    <w:rsid w:val="00EC650D"/>
    <w:rsid w:val="00EE2B40"/>
    <w:rsid w:val="00EE4BF6"/>
    <w:rsid w:val="00EE5BD3"/>
    <w:rsid w:val="00EE7CED"/>
    <w:rsid w:val="00EF5DEE"/>
    <w:rsid w:val="00F21E20"/>
    <w:rsid w:val="00F232A8"/>
    <w:rsid w:val="00F346D3"/>
    <w:rsid w:val="00F3567F"/>
    <w:rsid w:val="00F47CD5"/>
    <w:rsid w:val="00F47FB1"/>
    <w:rsid w:val="00F56274"/>
    <w:rsid w:val="00F72C51"/>
    <w:rsid w:val="00F952BD"/>
    <w:rsid w:val="00FA7547"/>
    <w:rsid w:val="00FB6FE1"/>
    <w:rsid w:val="00FC70AC"/>
    <w:rsid w:val="00FE2A60"/>
    <w:rsid w:val="00FE5AD3"/>
    <w:rsid w:val="00FF1862"/>
    <w:rsid w:val="00FF427E"/>
    <w:rsid w:val="16E47928"/>
    <w:rsid w:val="278D8D6B"/>
    <w:rsid w:val="3B1A2FCA"/>
    <w:rsid w:val="5886A17E"/>
    <w:rsid w:val="670175AE"/>
    <w:rsid w:val="67C88BCC"/>
    <w:rsid w:val="6C452A41"/>
    <w:rsid w:val="7718DFDF"/>
    <w:rsid w:val="7B6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BD6D"/>
  <w15:docId w15:val="{B55E9BBF-5D1C-4A0E-9A95-17E6348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湯仁君</cp:lastModifiedBy>
  <cp:revision>28</cp:revision>
  <dcterms:created xsi:type="dcterms:W3CDTF">2016-06-29T06:34:00Z</dcterms:created>
  <dcterms:modified xsi:type="dcterms:W3CDTF">2017-04-28T01:57:00Z</dcterms:modified>
</cp:coreProperties>
</file>