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8"/>
        <w:gridCol w:w="934"/>
        <w:gridCol w:w="1410"/>
        <w:gridCol w:w="7481"/>
        <w:gridCol w:w="1072"/>
        <w:gridCol w:w="2070"/>
        <w:gridCol w:w="1351"/>
      </w:tblGrid>
      <w:tr w:rsidR="003D4118" w:rsidRPr="001871DD" w:rsidTr="003D4118">
        <w:trPr>
          <w:tblCellSpacing w:w="0" w:type="dxa"/>
        </w:trPr>
        <w:tc>
          <w:tcPr>
            <w:tcW w:w="154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kern w:val="0"/>
              </w:rPr>
              <w:t>※ 危險設備一覽表 ※</w:t>
            </w:r>
          </w:p>
        </w:tc>
      </w:tr>
      <w:tr w:rsidR="003D4118" w:rsidRPr="001871DD" w:rsidTr="005160A1">
        <w:trPr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分類</w:t>
            </w:r>
          </w:p>
        </w:tc>
        <w:tc>
          <w:tcPr>
            <w:tcW w:w="2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名稱</w:t>
            </w:r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說明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檢查 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合格證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例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操作人員證照</w:t>
            </w:r>
          </w:p>
        </w:tc>
      </w:tr>
      <w:tr w:rsidR="003D4118" w:rsidRPr="001871DD" w:rsidTr="003D4118">
        <w:trPr>
          <w:tblCellSpacing w:w="0" w:type="dxa"/>
        </w:trPr>
        <w:tc>
          <w:tcPr>
            <w:tcW w:w="1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鍋爐</w:t>
            </w:r>
          </w:p>
        </w:tc>
        <w:tc>
          <w:tcPr>
            <w:tcW w:w="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蒸氣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118" w:rsidRPr="001871DD" w:rsidRDefault="0048084F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7" w:tgtFrame="_blank" w:history="1">
              <w:r w:rsidR="003D4118"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大型</w:t>
              </w:r>
            </w:hyperlink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除以下小型或熱水鍋爐外之鍋爐(屬法規之危險性設備)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57586957" wp14:editId="75CE2224">
                  <wp:extent cx="220980" cy="220980"/>
                  <wp:effectExtent l="0" t="0" r="7620" b="7620"/>
                  <wp:docPr id="1" name="圖片 1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0000C2BB" wp14:editId="383B38F4">
                  <wp:extent cx="220980" cy="220980"/>
                  <wp:effectExtent l="0" t="0" r="7620" b="7620"/>
                  <wp:docPr id="2" name="圖片 2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18" w:rsidRPr="001871DD" w:rsidTr="003D4118">
        <w:trPr>
          <w:tblCellSpacing w:w="0" w:type="dxa"/>
        </w:trPr>
        <w:tc>
          <w:tcPr>
            <w:tcW w:w="1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118" w:rsidRPr="001871DD" w:rsidRDefault="0048084F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9" w:tgtFrame="_blank" w:history="1">
              <w:r w:rsidR="003D4118"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小型(密閉式)</w:t>
              </w:r>
            </w:hyperlink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符合蒸氣鍋爐之定義，而P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1 且 HS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1 或P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1 且 D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300，L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600。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1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5304CB3F" wp14:editId="79F61902">
                  <wp:extent cx="220980" cy="220980"/>
                  <wp:effectExtent l="0" t="0" r="7620" b="7620"/>
                  <wp:docPr id="3" name="圖片 3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18" w:rsidRPr="001871DD" w:rsidTr="003D4118">
        <w:trPr>
          <w:tblCellSpacing w:w="0" w:type="dxa"/>
        </w:trPr>
        <w:tc>
          <w:tcPr>
            <w:tcW w:w="1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118" w:rsidRPr="001871DD" w:rsidRDefault="0048084F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0" w:tgtFrame="_blank" w:history="1">
              <w:r w:rsidR="003D4118"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小型</w:t>
              </w:r>
              <w:proofErr w:type="gramStart"/>
              <w:r w:rsidR="003D4118"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(貫流式</w:t>
              </w:r>
              <w:proofErr w:type="gramEnd"/>
              <w:r w:rsidR="003D4118"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)</w:t>
              </w:r>
            </w:hyperlink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符合蒸氣鍋爐之定義，而P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10 且 HS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10者</w:t>
            </w:r>
            <w:bookmarkStart w:id="0" w:name="_GoBack"/>
            <w:bookmarkEnd w:id="0"/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13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3D4118" w:rsidRPr="001871DD" w:rsidTr="003D4118">
        <w:trPr>
          <w:tblCellSpacing w:w="0" w:type="dxa"/>
        </w:trPr>
        <w:tc>
          <w:tcPr>
            <w:tcW w:w="1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熱水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118" w:rsidRPr="001871DD" w:rsidRDefault="0048084F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1" w:tgtFrame="_blank" w:history="1">
              <w:r w:rsidR="003D4118"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大型</w:t>
              </w:r>
            </w:hyperlink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符合熱水鍋爐之定義，而H＞10或HS＞8者，其熱水溫度＜100℃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712A5BDB" wp14:editId="0112E39D">
                  <wp:extent cx="220980" cy="220980"/>
                  <wp:effectExtent l="0" t="0" r="7620" b="7620"/>
                  <wp:docPr id="4" name="圖片 4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18" w:rsidRPr="001871DD" w:rsidTr="003D4118">
        <w:trPr>
          <w:tblCellSpacing w:w="0" w:type="dxa"/>
        </w:trPr>
        <w:tc>
          <w:tcPr>
            <w:tcW w:w="1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118" w:rsidRPr="001871DD" w:rsidRDefault="0048084F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2" w:tgtFrame="_blank" w:history="1">
              <w:r w:rsidR="003D4118"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小型</w:t>
              </w:r>
            </w:hyperlink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符合熱水鍋爐之定義，而H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10 且 HS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8者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4CB2A5AC" wp14:editId="7C8A94B1">
                  <wp:extent cx="220980" cy="220980"/>
                  <wp:effectExtent l="0" t="0" r="7620" b="7620"/>
                  <wp:docPr id="5" name="圖片 5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18" w:rsidRPr="001871DD" w:rsidTr="003D4118">
        <w:trPr>
          <w:tblCellSpacing w:w="0" w:type="dxa"/>
        </w:trPr>
        <w:tc>
          <w:tcPr>
            <w:tcW w:w="11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壓力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容器</w:t>
            </w:r>
          </w:p>
        </w:tc>
        <w:tc>
          <w:tcPr>
            <w:tcW w:w="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壓力</w:t>
            </w:r>
          </w:p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容器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118" w:rsidRPr="001871DD" w:rsidRDefault="0048084F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3" w:tgtFrame="_blank" w:history="1">
              <w:r w:rsidR="003D4118"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第一種</w:t>
              </w:r>
            </w:hyperlink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除以下小型或第二種壓力容器外之壓力容器 (屬法規之危險性設備)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6B775477" wp14:editId="5BF05755">
                  <wp:extent cx="220980" cy="220980"/>
                  <wp:effectExtent l="0" t="0" r="7620" b="7620"/>
                  <wp:docPr id="6" name="圖片 6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如高壓滅菌鍋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2E534CB2" wp14:editId="4CB202F5">
                  <wp:extent cx="220980" cy="220980"/>
                  <wp:effectExtent l="0" t="0" r="7620" b="7620"/>
                  <wp:docPr id="7" name="圖片 7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18" w:rsidRPr="001871DD" w:rsidTr="003D4118">
        <w:trPr>
          <w:tblCellSpacing w:w="0" w:type="dxa"/>
        </w:trPr>
        <w:tc>
          <w:tcPr>
            <w:tcW w:w="1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118" w:rsidRPr="001871DD" w:rsidRDefault="0048084F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4" w:tgtFrame="_blank" w:history="1">
              <w:r w:rsidR="003D4118"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小型</w:t>
              </w:r>
            </w:hyperlink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係指符合壓力容器之定義而其內容積P×V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0.2或符合P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1 且 V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0.2，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或符合P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1 且 D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500，L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1000。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依據「危險性機械及設備安全檢查規則」第四條第二項第三款。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如小型高壓滅菌鍋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</w:tr>
      <w:tr w:rsidR="003D4118" w:rsidRPr="001871DD" w:rsidTr="003D4118">
        <w:trPr>
          <w:tblCellSpacing w:w="0" w:type="dxa"/>
        </w:trPr>
        <w:tc>
          <w:tcPr>
            <w:tcW w:w="11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9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118" w:rsidRPr="001871DD" w:rsidRDefault="0048084F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5" w:tgtFrame="_blank" w:history="1">
              <w:r w:rsidR="003D4118"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第二種</w:t>
              </w:r>
            </w:hyperlink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通常內存氣體之 2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P＜10，且 V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≧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0.04m3 或 內存氣體之 2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P＜10，且 D＞200，L＞1000。(但內存氣體為壓縮空氣者，其壓力則為2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≦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P＜50)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如空氣壓縮機空氣槽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</w:tr>
      <w:tr w:rsidR="003D4118" w:rsidRPr="001871DD" w:rsidTr="003D4118">
        <w:trPr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高壓氣體容器</w:t>
            </w:r>
          </w:p>
        </w:tc>
        <w:tc>
          <w:tcPr>
            <w:tcW w:w="2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48084F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6" w:tgtFrame="_blank" w:history="1">
              <w:r w:rsidR="003D4118"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高壓氣體容器</w:t>
              </w:r>
            </w:hyperlink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供罐裝高壓氣體而相對地面可移動之容器，內存壓縮氣體P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≧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10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且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V≧0.5m3 或 液化氣體P≧2kg/cm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且V≧0.5m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3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者。(屬法規之危險性設備)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依據「高壓氣體勞工安全規則」第二條第一項。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642856FB" wp14:editId="7A9DBD30">
                  <wp:extent cx="220980" cy="220980"/>
                  <wp:effectExtent l="0" t="0" r="7620" b="7620"/>
                  <wp:docPr id="8" name="圖片 8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106FCAC2" wp14:editId="2BC232BE">
                  <wp:extent cx="220980" cy="220980"/>
                  <wp:effectExtent l="0" t="0" r="7620" b="7620"/>
                  <wp:docPr id="9" name="圖片 9" descr="判斷圖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判斷圖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18" w:rsidRPr="001871DD" w:rsidTr="003D4118">
        <w:trPr>
          <w:tblCellSpacing w:w="0" w:type="dxa"/>
        </w:trPr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其它</w:t>
            </w:r>
          </w:p>
        </w:tc>
        <w:tc>
          <w:tcPr>
            <w:tcW w:w="2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48084F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hyperlink r:id="rId17" w:tgtFrame="_blank" w:history="1">
              <w:r w:rsidR="003D4118"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 w:val="22"/>
                </w:rPr>
                <w:t>高壓氣體鋼瓶</w:t>
              </w:r>
            </w:hyperlink>
          </w:p>
        </w:tc>
        <w:tc>
          <w:tcPr>
            <w:tcW w:w="7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各類高壓氣體鋼瓶 (體積一般為40L)。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</w:t>
            </w:r>
          </w:p>
        </w:tc>
      </w:tr>
    </w:tbl>
    <w:p w:rsidR="003D4118" w:rsidRPr="001871DD" w:rsidRDefault="003D4118" w:rsidP="003D4118">
      <w:pPr>
        <w:widowControl/>
        <w:rPr>
          <w:rFonts w:ascii="標楷體" w:eastAsia="標楷體" w:hAnsi="標楷體" w:cs="新細明體"/>
          <w:vanish/>
          <w:kern w:val="0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3D4118" w:rsidRPr="001871DD" w:rsidTr="003D4118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4118" w:rsidRPr="001871DD" w:rsidRDefault="003D4118" w:rsidP="003D411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Cs w:val="24"/>
              </w:rPr>
              <w:t>以上分類屬粗略分類，未盡事宜及詳細定義之區分請參考：</w:t>
            </w:r>
            <w:hyperlink r:id="rId18" w:tgtFrame="_blank" w:history="1">
              <w:r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Cs w:val="24"/>
                </w:rPr>
                <w:t>鍋爐及壓力容器安全規</w:t>
              </w:r>
              <w:proofErr w:type="gramStart"/>
              <w:r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Cs w:val="24"/>
                </w:rPr>
                <w:t>則</w:t>
              </w:r>
              <w:proofErr w:type="gramEnd"/>
            </w:hyperlink>
            <w:r w:rsidRPr="001871DD">
              <w:rPr>
                <w:rFonts w:ascii="標楷體" w:eastAsia="標楷體" w:hAnsi="標楷體" w:cs="新細明體" w:hint="eastAsia"/>
                <w:kern w:val="0"/>
                <w:szCs w:val="24"/>
              </w:rPr>
              <w:t>及</w:t>
            </w:r>
            <w:hyperlink r:id="rId19" w:tgtFrame="_blank" w:history="1">
              <w:r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Cs w:val="24"/>
                </w:rPr>
                <w:t>危險性機械及設備安全檢查規</w:t>
              </w:r>
              <w:proofErr w:type="gramStart"/>
              <w:r w:rsidRPr="001871DD">
                <w:rPr>
                  <w:rFonts w:ascii="標楷體" w:eastAsia="標楷體" w:hAnsi="標楷體" w:cs="新細明體" w:hint="eastAsia"/>
                  <w:color w:val="006666"/>
                  <w:kern w:val="0"/>
                  <w:szCs w:val="24"/>
                </w:rPr>
                <w:t>則</w:t>
              </w:r>
              <w:proofErr w:type="gramEnd"/>
            </w:hyperlink>
            <w:r w:rsidRPr="001871D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3D4118" w:rsidRPr="001871DD" w:rsidTr="003D41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Cs w:val="24"/>
              </w:rPr>
              <w:drawing>
                <wp:inline distT="0" distB="0" distL="0" distR="0" wp14:anchorId="54217AB0" wp14:editId="236C9FB6">
                  <wp:extent cx="8854440" cy="861060"/>
                  <wp:effectExtent l="0" t="0" r="3810" b="0"/>
                  <wp:docPr id="10" name="圖片 10" descr="https://www.safelab.edu.tw/images/Member/dgplant/help02-00-t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afelab.edu.tw/images/Member/dgplant/help02-00-t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4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18" w:rsidRPr="001871DD" w:rsidTr="003D41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4118" w:rsidRPr="001871DD" w:rsidRDefault="003D4118" w:rsidP="003D4118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</w:tr>
      <w:tr w:rsidR="003D4118" w:rsidRPr="001871DD" w:rsidTr="003D411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D4118" w:rsidRPr="001871DD" w:rsidRDefault="003D4118" w:rsidP="003D411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誠摯感謝高雄市政府勞工局勞工檢查所、南台科技大學、國立台南藝術大學、國立屏東科技大學、嘉南藥理科技大學、高雄市立中正高級工業職業學校、國立內埔高級農工職業學校、國立旗山高級農工職業學校…等單位(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依首字</w:t>
            </w:r>
            <w:proofErr w:type="gramEnd"/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筆劃序列)，提供危險機械設備實體照片。</w:t>
            </w:r>
          </w:p>
        </w:tc>
      </w:tr>
    </w:tbl>
    <w:p w:rsidR="00DE276E" w:rsidRPr="001871DD" w:rsidRDefault="00DE276E" w:rsidP="003D4118">
      <w:pPr>
        <w:rPr>
          <w:rFonts w:ascii="標楷體" w:eastAsia="標楷體" w:hAnsi="標楷體" w:hint="eastAsia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9"/>
        <w:gridCol w:w="6970"/>
      </w:tblGrid>
      <w:tr w:rsidR="001871DD" w:rsidRPr="001871DD" w:rsidTr="005160A1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71DD" w:rsidRPr="001871DD" w:rsidRDefault="001871DD" w:rsidP="001871D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危險性設備／鍋爐／蒸氣／大型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1937C091" wp14:editId="0AE33E0A">
                  <wp:extent cx="2179320" cy="2887980"/>
                  <wp:effectExtent l="0" t="0" r="0" b="7620"/>
                  <wp:docPr id="13" name="圖片 13" descr="豎型鍋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豎型鍋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88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4ACFC46C" wp14:editId="1FAF4551">
                  <wp:extent cx="2880360" cy="2171700"/>
                  <wp:effectExtent l="0" t="0" r="0" b="0"/>
                  <wp:docPr id="14" name="圖片 14" descr="臥型煙管式鍋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臥型煙管式鍋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豎型鍋爐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臥型煙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管式鍋爐</w:t>
            </w:r>
          </w:p>
        </w:tc>
      </w:tr>
    </w:tbl>
    <w:p w:rsidR="001871DD" w:rsidRPr="001871DD" w:rsidRDefault="001871DD" w:rsidP="003D4118">
      <w:pPr>
        <w:rPr>
          <w:rFonts w:ascii="標楷體" w:eastAsia="標楷體" w:hAnsi="標楷體"/>
        </w:rPr>
      </w:pPr>
    </w:p>
    <w:p w:rsidR="001871DD" w:rsidRPr="001871DD" w:rsidRDefault="001871DD">
      <w:pPr>
        <w:widowControl/>
        <w:rPr>
          <w:rFonts w:ascii="標楷體" w:eastAsia="標楷體" w:hAnsi="標楷體"/>
        </w:rPr>
      </w:pPr>
      <w:r w:rsidRPr="001871DD">
        <w:rPr>
          <w:rFonts w:ascii="標楷體" w:eastAsia="標楷體" w:hAnsi="標楷體"/>
        </w:rPr>
        <w:br w:type="page"/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9"/>
        <w:gridCol w:w="6970"/>
      </w:tblGrid>
      <w:tr w:rsidR="001871DD" w:rsidRPr="001871DD" w:rsidTr="005160A1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71DD" w:rsidRPr="001871DD" w:rsidRDefault="001871DD" w:rsidP="001871D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 xml:space="preserve">危險性設備／鍋爐／蒸氣／小型(密閉式) 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(貫流式</w:t>
            </w:r>
            <w:proofErr w:type="gramEnd"/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)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小型蒸氣鍋爐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2203055A" wp14:editId="68F107C3">
                  <wp:extent cx="1478280" cy="1794152"/>
                  <wp:effectExtent l="0" t="0" r="7620" b="0"/>
                  <wp:docPr id="15" name="圖片 15" descr="https://www.safelab.edu.tw/images/Member/dgplant/help02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afelab.edu.tw/images/Member/dgplant/help02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79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01C3BB48" wp14:editId="4CF45ACC">
                  <wp:extent cx="1531620" cy="1746908"/>
                  <wp:effectExtent l="0" t="0" r="0" b="5715"/>
                  <wp:docPr id="16" name="圖片 16" descr="https://www.safelab.edu.tw/images/Member/dgplant/help02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afelab.edu.tw/images/Member/dgplant/help02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74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rHeight w:val="300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554C334E" wp14:editId="67591718">
                  <wp:extent cx="1314879" cy="1744980"/>
                  <wp:effectExtent l="0" t="0" r="0" b="7620"/>
                  <wp:docPr id="17" name="圖片 17" descr="https://www.safelab.edu.tw/images/Member/dgplant/help02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afelab.edu.tw/images/Member/dgplant/help02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5" cy="174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5FD7D2CD" wp14:editId="75BEEF91">
                  <wp:extent cx="2049780" cy="1519417"/>
                  <wp:effectExtent l="0" t="0" r="7620" b="5080"/>
                  <wp:docPr id="18" name="圖片 18" descr="https://www.safelab.edu.tw/images/Member/dgplant/help02-03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afelab.edu.tw/images/Member/dgplant/help02-03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51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備註：水管式鍋爐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備註：尚需確認以下資料，如符合一項即是(可由銘牌或廠商處取得資訊研判)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1. P＜1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且 HS＜1m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2. 或P＜1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且 D＜300㎜，L＜600㎜者。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P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：最高使用壓力，單位：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D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：胴體內徑，單位：mm，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L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：胴體長度，單位：mm，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HS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：傳熱面積，單位：m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</w:p>
        </w:tc>
      </w:tr>
    </w:tbl>
    <w:p w:rsidR="001871DD" w:rsidRPr="001871DD" w:rsidRDefault="001871DD">
      <w:pPr>
        <w:widowControl/>
        <w:rPr>
          <w:rFonts w:ascii="標楷體" w:eastAsia="標楷體" w:hAnsi="標楷體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39"/>
      </w:tblGrid>
      <w:tr w:rsidR="001871DD" w:rsidRPr="001871DD" w:rsidTr="005160A1">
        <w:trPr>
          <w:trHeight w:val="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71DD" w:rsidRPr="001871DD" w:rsidRDefault="001871DD" w:rsidP="001871D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危險性設備／鍋爐／熱水／大型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熱水鍋爐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38F97980" wp14:editId="55B6E5A9">
                  <wp:extent cx="2545080" cy="2499360"/>
                  <wp:effectExtent l="0" t="0" r="7620" b="0"/>
                  <wp:docPr id="19" name="圖片 19" descr="https://www.safelab.edu.tw/images/Member/dgplant/help02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afelab.edu.tw/images/Member/dgplant/help02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49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備註：尚需確認以下資料，如符合一項即是(可由銘牌或廠商處取得資訊研判)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H＜10m 且 HS＜8m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者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H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：水頭高度，單位：mm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HS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：傳熱面積，單位：m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</w:p>
        </w:tc>
      </w:tr>
    </w:tbl>
    <w:p w:rsidR="001871DD" w:rsidRPr="001871DD" w:rsidRDefault="001871DD" w:rsidP="003D4118">
      <w:pPr>
        <w:rPr>
          <w:rFonts w:ascii="標楷體" w:eastAsia="標楷體" w:hAnsi="標楷體"/>
        </w:rPr>
      </w:pPr>
    </w:p>
    <w:p w:rsidR="001871DD" w:rsidRPr="001871DD" w:rsidRDefault="001871DD">
      <w:pPr>
        <w:widowControl/>
        <w:rPr>
          <w:rFonts w:ascii="標楷體" w:eastAsia="標楷體" w:hAnsi="標楷體"/>
        </w:rPr>
      </w:pPr>
      <w:r w:rsidRPr="001871DD">
        <w:rPr>
          <w:rFonts w:ascii="標楷體" w:eastAsia="標楷體" w:hAnsi="標楷體"/>
        </w:rPr>
        <w:br w:type="page"/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939"/>
      </w:tblGrid>
      <w:tr w:rsidR="001871DD" w:rsidRPr="001871DD" w:rsidTr="005160A1">
        <w:trPr>
          <w:trHeight w:val="54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71DD" w:rsidRPr="001871DD" w:rsidRDefault="001871DD" w:rsidP="001871D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危險性設備／鍋爐／熱水／小型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小型熱水鍋爐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64956D24" wp14:editId="5388FBBB">
                  <wp:extent cx="2095500" cy="1889760"/>
                  <wp:effectExtent l="0" t="0" r="0" b="0"/>
                  <wp:docPr id="20" name="圖片 20" descr="https://www.safelab.edu.tw/images/Member/dgplant/help02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afelab.edu.tw/images/Member/dgplant/help02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spacing w:before="240" w:after="24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備註：加熱水用不超過100℃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(尚需確認水頭壓力&lt;10m及傳熱面積&lt;8m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資料？可由銘牌或廠商處取得資訊研判)</w:t>
            </w:r>
          </w:p>
        </w:tc>
      </w:tr>
    </w:tbl>
    <w:p w:rsidR="001871DD" w:rsidRPr="001871DD" w:rsidRDefault="001871DD" w:rsidP="003D4118">
      <w:pPr>
        <w:rPr>
          <w:rFonts w:ascii="標楷體" w:eastAsia="標楷體" w:hAnsi="標楷體"/>
        </w:rPr>
      </w:pPr>
    </w:p>
    <w:p w:rsidR="001871DD" w:rsidRPr="001871DD" w:rsidRDefault="001871DD">
      <w:pPr>
        <w:widowControl/>
        <w:rPr>
          <w:rFonts w:ascii="標楷體" w:eastAsia="標楷體" w:hAnsi="標楷體"/>
        </w:rPr>
      </w:pPr>
      <w:r w:rsidRPr="001871DD">
        <w:rPr>
          <w:rFonts w:ascii="標楷體" w:eastAsia="標楷體" w:hAnsi="標楷體"/>
        </w:rPr>
        <w:br w:type="page"/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9"/>
        <w:gridCol w:w="6970"/>
      </w:tblGrid>
      <w:tr w:rsidR="001871DD" w:rsidRPr="001871DD" w:rsidTr="005160A1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71DD" w:rsidRPr="001871DD" w:rsidRDefault="001871DD" w:rsidP="001871D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危險性設備／壓力容器／壓力容器／第一種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第一種壓力容器（高壓滅菌鍋）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492E263A" wp14:editId="0A7D4B20">
                  <wp:extent cx="1753651" cy="1790700"/>
                  <wp:effectExtent l="0" t="0" r="0" b="0"/>
                  <wp:docPr id="21" name="圖片 21" descr="第一種壓力容器（高壓滅菌鍋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第一種壓力容器（高壓滅菌鍋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51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03B7CC1E" wp14:editId="3D1E44EF">
                  <wp:extent cx="1767840" cy="1724113"/>
                  <wp:effectExtent l="0" t="0" r="3810" b="9525"/>
                  <wp:docPr id="22" name="圖片 22" descr="第一種壓力容器（高壓滅菌鍋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第一種壓力容器（高壓滅菌鍋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72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4D475AD7" wp14:editId="4574D806">
                  <wp:extent cx="1898674" cy="1417320"/>
                  <wp:effectExtent l="0" t="0" r="6350" b="0"/>
                  <wp:docPr id="23" name="圖片 23" descr="第一種壓力容器（高壓滅菌鍋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第一種壓力容器（高壓滅菌鍋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74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2E9049EE" wp14:editId="7070EA94">
                  <wp:extent cx="1965960" cy="1493574"/>
                  <wp:effectExtent l="0" t="0" r="0" b="0"/>
                  <wp:docPr id="24" name="圖片 24" descr="第一種壓力容器（高壓滅菌鍋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第一種壓力容器（高壓滅菌鍋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4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備註：尚需確認以下資料，但符合以下各項之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即是(可由銘牌或廠商處取得資訊研判)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1. P×V ＞0.2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2. P＞1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且 V＞0.2，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3. P＞1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且 D＞500㎜，L＞1000㎜。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P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：最高使用壓力，單位：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㎝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2，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V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：內容積，單位：m3，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D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：胴體內徑，單位：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㎜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L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：胴體長度，單位：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㎜</w:t>
            </w:r>
            <w:proofErr w:type="gramEnd"/>
          </w:p>
        </w:tc>
      </w:tr>
      <w:tr w:rsidR="001871DD" w:rsidRPr="001871DD" w:rsidTr="005160A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第一種壓力容器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射臘機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(P1)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36E415AB" wp14:editId="67201C28">
                  <wp:extent cx="1981200" cy="2341418"/>
                  <wp:effectExtent l="0" t="0" r="0" b="1905"/>
                  <wp:docPr id="25" name="圖片 25" descr="https://www.safelab.edu.tw/images/Member/dgplant/help02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afelab.edu.tw/images/Member/dgplant/help02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34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55E51EF8" wp14:editId="51E1F446">
                  <wp:extent cx="1889760" cy="2514600"/>
                  <wp:effectExtent l="0" t="0" r="0" b="0"/>
                  <wp:docPr id="26" name="圖片 26" descr="https://www.safelab.edu.tw/images/Member/dgplant/help02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afelab.edu.tw/images/Member/dgplant/help02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1DD" w:rsidRDefault="001871DD" w:rsidP="001871DD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備註：尚需確認以下資料，但不符合以下各項即是(可由銘牌或廠商處取得資訊研判)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1. P×V ＞0.2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2. 或符合P＞1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且 V＞0.2，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3. 或符合P＞1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且 D＞500mm，L＞1000mm。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P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：最高使用壓力，單位：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V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：內容積，單位：m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3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D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：胴體內徑，單位：mm，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L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：胴體長度，單位：mm</w:t>
            </w:r>
          </w:p>
          <w:p w:rsidR="005160A1" w:rsidRDefault="005160A1" w:rsidP="001871DD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</w:p>
          <w:p w:rsidR="005160A1" w:rsidRDefault="005160A1" w:rsidP="001871DD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</w:p>
          <w:p w:rsidR="005160A1" w:rsidRDefault="005160A1" w:rsidP="001871DD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</w:p>
          <w:p w:rsidR="005160A1" w:rsidRDefault="005160A1" w:rsidP="001871DD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</w:p>
          <w:p w:rsidR="005160A1" w:rsidRDefault="005160A1" w:rsidP="001871DD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</w:p>
          <w:p w:rsidR="005160A1" w:rsidRPr="001871DD" w:rsidRDefault="005160A1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備註：具加熱作用之第一種壓力容器。</w:t>
            </w:r>
          </w:p>
        </w:tc>
      </w:tr>
      <w:tr w:rsidR="001871DD" w:rsidRPr="001871DD" w:rsidTr="005160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射臘機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(P1)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圓筒型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脫臘機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(P1)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6464F5A6" wp14:editId="1030C171">
                  <wp:extent cx="2766060" cy="2019300"/>
                  <wp:effectExtent l="0" t="0" r="0" b="0"/>
                  <wp:docPr id="27" name="圖片 27" descr="https://www.safelab.edu.tw/images/Member/dgplant/help02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afelab.edu.tw/images/Member/dgplant/help02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3979C140" wp14:editId="0EF78CBE">
                  <wp:extent cx="2979420" cy="2247900"/>
                  <wp:effectExtent l="0" t="0" r="0" b="0"/>
                  <wp:docPr id="28" name="圖片 28" descr="https://www.safelab.edu.tw/images/Member/dgplant/help02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afelab.edu.tw/images/Member/dgplant/help02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42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備註：具加熱作用之第一種壓力容器。</w:t>
            </w:r>
          </w:p>
        </w:tc>
      </w:tr>
      <w:tr w:rsidR="001871DD" w:rsidRPr="001871DD" w:rsidTr="005160A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第一種壓力容器 (P1)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49DF1C5B" wp14:editId="0F4FA5E7">
                  <wp:extent cx="2682240" cy="2019300"/>
                  <wp:effectExtent l="0" t="0" r="3810" b="0"/>
                  <wp:docPr id="29" name="圖片 29" descr="https://www.safelab.edu.tw/images/Member/dgplant/help02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afelab.edu.tw/images/Member/dgplant/help02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7D9C5665" wp14:editId="71AB6BD5">
                  <wp:extent cx="2636520" cy="2019300"/>
                  <wp:effectExtent l="0" t="0" r="0" b="0"/>
                  <wp:docPr id="30" name="圖片 30" descr="https://www.safelab.edu.tw/images/Member/dgplant/help02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afelab.edu.tw/images/Member/dgplant/help02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具有相態變化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(水蒸氣 &lt;--&gt; 水)之冷凝器及蒸發器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lastRenderedPageBreak/>
              <w:drawing>
                <wp:inline distT="0" distB="0" distL="0" distR="0" wp14:anchorId="5854B00E" wp14:editId="43F2F5A8">
                  <wp:extent cx="2537460" cy="2049780"/>
                  <wp:effectExtent l="0" t="0" r="0" b="7620"/>
                  <wp:docPr id="31" name="圖片 31" descr="https://www.safelab.edu.tw/images/Member/dgplant/help02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safelab.edu.tw/images/Member/dgplant/help02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備註：冷媒系統內具蒸發冷凝作用之設備</w:t>
            </w:r>
          </w:p>
        </w:tc>
      </w:tr>
    </w:tbl>
    <w:p w:rsidR="005160A1" w:rsidRDefault="005160A1">
      <w:pPr>
        <w:widowControl/>
        <w:rPr>
          <w:rFonts w:ascii="標楷體" w:eastAsia="標楷體" w:hAnsi="標楷體"/>
        </w:rPr>
      </w:pPr>
    </w:p>
    <w:p w:rsidR="005160A1" w:rsidRDefault="005160A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871DD" w:rsidRPr="001871DD" w:rsidRDefault="001871DD">
      <w:pPr>
        <w:widowControl/>
        <w:rPr>
          <w:rFonts w:ascii="標楷體" w:eastAsia="標楷體" w:hAnsi="標楷體"/>
        </w:rPr>
      </w:pP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9"/>
        <w:gridCol w:w="6970"/>
      </w:tblGrid>
      <w:tr w:rsidR="001871DD" w:rsidRPr="001871DD" w:rsidTr="005160A1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71DD" w:rsidRPr="001871DD" w:rsidRDefault="001871DD" w:rsidP="001871D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危險性設備／壓力容器／壓力容器／小型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小型壓力容器（高壓滅菌鍋）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5AC70F70" wp14:editId="21A81AA0">
                  <wp:extent cx="1790700" cy="2400300"/>
                  <wp:effectExtent l="0" t="0" r="0" b="0"/>
                  <wp:docPr id="32" name="圖片 32" descr="https://www.safelab.edu.tw/images/Member/dgplant/help02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afelab.edu.tw/images/Member/dgplant/help02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491224EC" wp14:editId="581F3F6F">
                  <wp:extent cx="2545080" cy="1684020"/>
                  <wp:effectExtent l="0" t="0" r="7620" b="0"/>
                  <wp:docPr id="33" name="圖片 33" descr="https://www.safelab.edu.tw/images/Member/dgplant/help02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safelab.edu.tw/images/Member/dgplant/help02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備註：尚需確認以下資料，如符合一項即是(可由銘牌或廠商處取得資訊研判)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1. P×V＜0.2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2. 或符合P＜1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且 V＜0.2，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3. 或符合P＜1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且 D＜500mm，L＜1000mm。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P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：最高使用壓力，單位：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V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：內容積，單位：m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3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D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：胴體內徑，單位：mm，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</w:r>
            <w:r w:rsidRPr="001871D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>L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：胴體長度，單位：mm</w:t>
            </w:r>
          </w:p>
        </w:tc>
      </w:tr>
    </w:tbl>
    <w:p w:rsidR="001871DD" w:rsidRPr="001871DD" w:rsidRDefault="001871DD" w:rsidP="003D4118">
      <w:pPr>
        <w:rPr>
          <w:rFonts w:ascii="標楷體" w:eastAsia="標楷體" w:hAnsi="標楷體"/>
        </w:rPr>
      </w:pPr>
    </w:p>
    <w:p w:rsidR="001871DD" w:rsidRPr="001871DD" w:rsidRDefault="001871DD">
      <w:pPr>
        <w:widowControl/>
        <w:rPr>
          <w:rFonts w:ascii="標楷體" w:eastAsia="標楷體" w:hAnsi="標楷體"/>
        </w:rPr>
      </w:pPr>
      <w:r w:rsidRPr="001871DD">
        <w:rPr>
          <w:rFonts w:ascii="標楷體" w:eastAsia="標楷體" w:hAnsi="標楷體"/>
        </w:rPr>
        <w:br w:type="page"/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9"/>
        <w:gridCol w:w="6970"/>
      </w:tblGrid>
      <w:tr w:rsidR="001871DD" w:rsidRPr="001871DD" w:rsidTr="005160A1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71DD" w:rsidRPr="001871DD" w:rsidRDefault="001871DD" w:rsidP="001871D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危險性設備／壓力容器／壓力容器／第二種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第二種壓力容器 ( P3 )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41D16D06" wp14:editId="1A506802">
                  <wp:extent cx="2636520" cy="1981200"/>
                  <wp:effectExtent l="0" t="0" r="0" b="0"/>
                  <wp:docPr id="34" name="圖片 34" descr="https://www.safelab.edu.tw/images/Member/dgplant/help02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safelab.edu.tw/images/Member/dgplant/help02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19B2CCA0" wp14:editId="7B60DCEE">
                  <wp:extent cx="2636520" cy="1996440"/>
                  <wp:effectExtent l="0" t="0" r="0" b="3810"/>
                  <wp:docPr id="35" name="圖片 35" descr="https://www.safelab.edu.tw/images/Member/dgplant/help02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afelab.edu.tw/images/Member/dgplant/help02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備註：空氣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儲櫃，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其內存壓力P＞2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，V＞0.04 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3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4E088940" wp14:editId="38864094">
                  <wp:extent cx="2522220" cy="1897380"/>
                  <wp:effectExtent l="0" t="0" r="0" b="7620"/>
                  <wp:docPr id="36" name="圖片 36" descr="https://www.safelab.edu.tw/images/Member/dgplant/help02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safelab.edu.tw/images/Member/dgplant/help02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備註：P＞2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且V＞0.04 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3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，但不具相變化</w:t>
            </w:r>
          </w:p>
        </w:tc>
      </w:tr>
    </w:tbl>
    <w:p w:rsidR="001871DD" w:rsidRPr="001871DD" w:rsidRDefault="001871DD" w:rsidP="003D4118">
      <w:pPr>
        <w:rPr>
          <w:rFonts w:ascii="標楷體" w:eastAsia="標楷體" w:hAnsi="標楷體"/>
        </w:rPr>
      </w:pPr>
    </w:p>
    <w:p w:rsidR="001871DD" w:rsidRPr="001871DD" w:rsidRDefault="001871DD">
      <w:pPr>
        <w:widowControl/>
        <w:rPr>
          <w:rFonts w:ascii="標楷體" w:eastAsia="標楷體" w:hAnsi="標楷體"/>
        </w:rPr>
      </w:pPr>
      <w:r w:rsidRPr="001871DD">
        <w:rPr>
          <w:rFonts w:ascii="標楷體" w:eastAsia="標楷體" w:hAnsi="標楷體"/>
        </w:rPr>
        <w:br w:type="page"/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9"/>
        <w:gridCol w:w="6970"/>
      </w:tblGrid>
      <w:tr w:rsidR="001871DD" w:rsidRPr="001871DD" w:rsidTr="005160A1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71DD" w:rsidRPr="001871DD" w:rsidRDefault="001871DD" w:rsidP="001871DD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危險性設備／高壓氣體容器／高壓氣體容器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11684FED" wp14:editId="69CEE89F">
                  <wp:extent cx="2171700" cy="1645920"/>
                  <wp:effectExtent l="0" t="0" r="0" b="0"/>
                  <wp:docPr id="37" name="圖片 37" descr="高壓氣體容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高壓氣體容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41BF1E70" wp14:editId="5BFF8022">
                  <wp:extent cx="2171700" cy="1645920"/>
                  <wp:effectExtent l="0" t="0" r="0" b="0"/>
                  <wp:docPr id="38" name="圖片 38" descr="高壓氣體容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高壓氣體容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備註：需確認內存壓縮氣體 P＞10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㎏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且 V≧0.5m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3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或 液化氣體 P＞2kg/cm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2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且 V≧0.5m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3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者</w:t>
            </w:r>
          </w:p>
        </w:tc>
      </w:tr>
    </w:tbl>
    <w:p w:rsidR="001871DD" w:rsidRPr="001871DD" w:rsidRDefault="001871DD" w:rsidP="003D4118">
      <w:pPr>
        <w:rPr>
          <w:rFonts w:ascii="標楷體" w:eastAsia="標楷體" w:hAnsi="標楷體"/>
        </w:rPr>
      </w:pPr>
    </w:p>
    <w:p w:rsidR="001871DD" w:rsidRPr="001871DD" w:rsidRDefault="001871DD">
      <w:pPr>
        <w:widowControl/>
        <w:rPr>
          <w:rFonts w:ascii="標楷體" w:eastAsia="標楷體" w:hAnsi="標楷體"/>
        </w:rPr>
      </w:pPr>
      <w:r w:rsidRPr="001871DD">
        <w:rPr>
          <w:rFonts w:ascii="標楷體" w:eastAsia="標楷體" w:hAnsi="標楷體"/>
        </w:rPr>
        <w:br w:type="page"/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69"/>
        <w:gridCol w:w="6970"/>
      </w:tblGrid>
      <w:tr w:rsidR="001871DD" w:rsidRPr="001871DD" w:rsidTr="005160A1">
        <w:trPr>
          <w:trHeight w:val="54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lastRenderedPageBreak/>
              <w:t>危險設備／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其它(</w:t>
            </w:r>
            <w:proofErr w:type="gramEnd"/>
            <w:r w:rsidRPr="001871DD">
              <w:rPr>
                <w:rFonts w:ascii="標楷體" w:eastAsia="標楷體" w:hAnsi="標楷體" w:cs="新細明體" w:hint="eastAsia"/>
                <w:b/>
                <w:kern w:val="0"/>
                <w:sz w:val="28"/>
              </w:rPr>
              <w:t>高壓氣體鋼瓶)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一般高壓氣體鋼瓶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冷媒鋼瓶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73E38332" wp14:editId="7A2D161D">
                  <wp:extent cx="2766060" cy="1981200"/>
                  <wp:effectExtent l="0" t="0" r="0" b="0"/>
                  <wp:docPr id="39" name="圖片 39" descr="https://www.safelab.edu.tw/images/Member/dgplant/help02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safelab.edu.tw/images/Member/dgplant/help02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2EB6479A" wp14:editId="21E5BC88">
                  <wp:extent cx="2636520" cy="2080260"/>
                  <wp:effectExtent l="0" t="0" r="0" b="0"/>
                  <wp:docPr id="40" name="圖片 40" descr="https://www.safelab.edu.tw/images/Member/dgplant/help02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safelab.edu.tw/images/Member/dgplant/help02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氧乙炔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鋼瓶</w:t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057E823B" wp14:editId="6156B639">
                  <wp:extent cx="1516380" cy="2286000"/>
                  <wp:effectExtent l="0" t="0" r="7620" b="0"/>
                  <wp:docPr id="41" name="圖片 41" descr="https://www.safelab.edu.tw/images/Member/dgplant/help0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safelab.edu.tw/images/Member/dgplant/help02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/>
                <w:noProof/>
                <w:kern w:val="0"/>
                <w:sz w:val="22"/>
              </w:rPr>
              <w:drawing>
                <wp:inline distT="0" distB="0" distL="0" distR="0" wp14:anchorId="569989AA" wp14:editId="5B431A3E">
                  <wp:extent cx="2682240" cy="2019300"/>
                  <wp:effectExtent l="0" t="0" r="3810" b="0"/>
                  <wp:docPr id="42" name="圖片 42" descr="https://www.safelab.edu.tw/images/Member/dgplant/help02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safelab.edu.tw/images/Member/dgplant/help02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1DD" w:rsidRPr="001871DD" w:rsidTr="001871D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1DD" w:rsidRPr="001871DD" w:rsidRDefault="001871DD" w:rsidP="001871DD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備註：氣體鋼瓶，雖相對於地面可移動，但不符高壓氣體容器定義之</w:t>
            </w:r>
            <w:proofErr w:type="gramStart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一</w:t>
            </w:r>
            <w:proofErr w:type="gramEnd"/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[內容積不足0.5 m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  <w:vertAlign w:val="superscript"/>
              </w:rPr>
              <w:t>3</w:t>
            </w:r>
            <w:r w:rsidRPr="001871DD">
              <w:rPr>
                <w:rFonts w:ascii="標楷體" w:eastAsia="標楷體" w:hAnsi="標楷體" w:cs="新細明體" w:hint="eastAsia"/>
                <w:kern w:val="0"/>
                <w:sz w:val="22"/>
              </w:rPr>
              <w:t> (500公升以下)]</w:t>
            </w:r>
          </w:p>
        </w:tc>
      </w:tr>
    </w:tbl>
    <w:p w:rsidR="001871DD" w:rsidRPr="001871DD" w:rsidRDefault="001871DD" w:rsidP="003D4118">
      <w:pPr>
        <w:rPr>
          <w:rFonts w:ascii="標楷體" w:eastAsia="標楷體" w:hAnsi="標楷體"/>
        </w:rPr>
      </w:pPr>
    </w:p>
    <w:sectPr w:rsidR="001871DD" w:rsidRPr="001871DD" w:rsidSect="003D411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4F" w:rsidRDefault="0048084F" w:rsidP="001871DD">
      <w:r>
        <w:separator/>
      </w:r>
    </w:p>
  </w:endnote>
  <w:endnote w:type="continuationSeparator" w:id="0">
    <w:p w:rsidR="0048084F" w:rsidRDefault="0048084F" w:rsidP="0018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4F" w:rsidRDefault="0048084F" w:rsidP="001871DD">
      <w:r>
        <w:separator/>
      </w:r>
    </w:p>
  </w:footnote>
  <w:footnote w:type="continuationSeparator" w:id="0">
    <w:p w:rsidR="0048084F" w:rsidRDefault="0048084F" w:rsidP="0018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18"/>
    <w:rsid w:val="001871DD"/>
    <w:rsid w:val="003D4118"/>
    <w:rsid w:val="0048084F"/>
    <w:rsid w:val="005160A1"/>
    <w:rsid w:val="00D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41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7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1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1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41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7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1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1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felab.edu.tw/Member/DangerPlant/help/help02-07.htm" TargetMode="External"/><Relationship Id="rId18" Type="http://schemas.openxmlformats.org/officeDocument/2006/relationships/hyperlink" Target="http://laws.mol.gov.tw/Chi/FLAW/FLAWDAT01.asp?lsid=FL015023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42" Type="http://schemas.openxmlformats.org/officeDocument/2006/relationships/image" Target="media/image24.jpeg"/><Relationship Id="rId47" Type="http://schemas.openxmlformats.org/officeDocument/2006/relationships/image" Target="media/image29.jpeg"/><Relationship Id="rId50" Type="http://schemas.openxmlformats.org/officeDocument/2006/relationships/image" Target="media/image32.jpeg"/><Relationship Id="rId7" Type="http://schemas.openxmlformats.org/officeDocument/2006/relationships/hyperlink" Target="https://www.safelab.edu.tw/Member/DangerPlant/help/help02-01.htm" TargetMode="External"/><Relationship Id="rId12" Type="http://schemas.openxmlformats.org/officeDocument/2006/relationships/hyperlink" Target="https://www.safelab.edu.tw/Member/DangerPlant/help/help02-06.htm" TargetMode="External"/><Relationship Id="rId17" Type="http://schemas.openxmlformats.org/officeDocument/2006/relationships/hyperlink" Target="https://www.safelab.edu.tw/Member/DangerPlant/help/help02-11.htm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image" Target="media/image28.jpeg"/><Relationship Id="rId2" Type="http://schemas.microsoft.com/office/2007/relationships/stylesWithEffects" Target="stylesWithEffects.xml"/><Relationship Id="rId16" Type="http://schemas.openxmlformats.org/officeDocument/2006/relationships/hyperlink" Target="https://www.safelab.edu.tw/Member/DangerPlant/help/help02-10.htm" TargetMode="External"/><Relationship Id="rId20" Type="http://schemas.openxmlformats.org/officeDocument/2006/relationships/image" Target="media/image2.gif"/><Relationship Id="rId29" Type="http://schemas.openxmlformats.org/officeDocument/2006/relationships/image" Target="media/image11.jpeg"/><Relationship Id="rId41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afelab.edu.tw/Member/DangerPlant/help/help02-05.htm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hyperlink" Target="https://www.safelab.edu.tw/Member/DangerPlant/help/help02-09.htm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image" Target="media/image18.jpeg"/><Relationship Id="rId49" Type="http://schemas.openxmlformats.org/officeDocument/2006/relationships/image" Target="media/image31.jpeg"/><Relationship Id="rId10" Type="http://schemas.openxmlformats.org/officeDocument/2006/relationships/hyperlink" Target="https://www.safelab.edu.tw/Member/DangerPlant/help/help02-02.htm" TargetMode="External"/><Relationship Id="rId19" Type="http://schemas.openxmlformats.org/officeDocument/2006/relationships/hyperlink" Target="http://laws.mol.gov.tw/chi/flaw/FLAWDAT01.asp?lsid=FL015054" TargetMode="External"/><Relationship Id="rId31" Type="http://schemas.openxmlformats.org/officeDocument/2006/relationships/image" Target="media/image13.jpeg"/><Relationship Id="rId44" Type="http://schemas.openxmlformats.org/officeDocument/2006/relationships/image" Target="media/image26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felab.edu.tw/Member/DangerPlant/help/help02-02.htm" TargetMode="External"/><Relationship Id="rId14" Type="http://schemas.openxmlformats.org/officeDocument/2006/relationships/hyperlink" Target="https://www.safelab.edu.tw/Member/DangerPlant/help/help02-08.htm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43" Type="http://schemas.openxmlformats.org/officeDocument/2006/relationships/image" Target="media/image25.jpeg"/><Relationship Id="rId48" Type="http://schemas.openxmlformats.org/officeDocument/2006/relationships/image" Target="media/image30.jpeg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522</Words>
  <Characters>2981</Characters>
  <Application>Microsoft Office Word</Application>
  <DocSecurity>0</DocSecurity>
  <Lines>24</Lines>
  <Paragraphs>6</Paragraphs>
  <ScaleCrop>false</ScaleCrop>
  <Company>OEM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2016-05-19T06:13:00Z</dcterms:created>
  <dcterms:modified xsi:type="dcterms:W3CDTF">2016-05-19T07:06:00Z</dcterms:modified>
</cp:coreProperties>
</file>