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2" w:rsidRPr="00044F02" w:rsidRDefault="00044F02" w:rsidP="00E54280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  <w:lang w:eastAsia="zh-TW"/>
        </w:rPr>
      </w:pPr>
      <w:proofErr w:type="gramStart"/>
      <w:r w:rsidRPr="00044F02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104</w:t>
      </w:r>
      <w:proofErr w:type="gramEnd"/>
      <w:r w:rsidRPr="00044F02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年度大學校院第二週期系所評鑑實地訪評配合事項</w:t>
      </w:r>
      <w:r w:rsidR="00321228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之空間規劃一覽表</w:t>
      </w:r>
    </w:p>
    <w:p w:rsidR="00044F02" w:rsidRPr="00044F02" w:rsidRDefault="00044F02" w:rsidP="00E54280">
      <w:pPr>
        <w:spacing w:beforeLines="50" w:before="180"/>
        <w:ind w:left="811"/>
        <w:rPr>
          <w:rFonts w:ascii="Arial" w:hAnsi="Arial" w:cs="Arial"/>
          <w:color w:val="006699"/>
          <w:sz w:val="32"/>
          <w:szCs w:val="32"/>
        </w:rPr>
      </w:pPr>
      <w:r w:rsidRPr="00044F02">
        <w:rPr>
          <w:rFonts w:ascii="標楷體" w:eastAsia="標楷體" w:hAnsi="標楷體" w:hint="eastAsia"/>
          <w:color w:val="000000"/>
          <w:sz w:val="32"/>
          <w:szCs w:val="32"/>
        </w:rPr>
        <w:t>實地訪評之</w:t>
      </w:r>
      <w:r w:rsidRPr="00044F02"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空間規劃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如下表，請填寫所規劃之場地位置</w:t>
      </w:r>
      <w:r w:rsidR="00E5428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tbl>
      <w:tblPr>
        <w:tblW w:w="1291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680"/>
        <w:gridCol w:w="1320"/>
        <w:gridCol w:w="1440"/>
        <w:gridCol w:w="2184"/>
        <w:gridCol w:w="1536"/>
        <w:gridCol w:w="3000"/>
      </w:tblGrid>
      <w:tr w:rsidR="00044F02" w:rsidTr="00E54280">
        <w:trPr>
          <w:trHeight w:val="105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受評系所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校區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班制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E54280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  <w:lang w:eastAsia="zh-TW"/>
              </w:rPr>
              <w:t>預備會議室/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簡報室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  <w:lang w:eastAsia="zh-TW"/>
              </w:rPr>
              <w:t>/</w:t>
            </w:r>
            <w:r w:rsidR="00044F02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休息室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問卷室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晤談室</w:t>
            </w:r>
          </w:p>
        </w:tc>
      </w:tr>
      <w:tr w:rsidR="00044F02" w:rsidTr="00E54280">
        <w:trPr>
          <w:trHeight w:val="268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植物醫學系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蘭潭校區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學士班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平日日間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Arial" w:hAnsi="Arial" w:cs="Arial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</w:rPr>
              <w:t>1.</w:t>
            </w:r>
            <w:proofErr w:type="gramEnd"/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2.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</w:rPr>
              <w:t>3.</w:t>
            </w:r>
            <w:proofErr w:type="gramEnd"/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4.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5.</w:t>
            </w:r>
          </w:p>
          <w:p w:rsidR="00E54280" w:rsidRDefault="00E54280" w:rsidP="00E54280">
            <w:pPr>
              <w:spacing w:line="440" w:lineRule="exact"/>
              <w:rPr>
                <w:rFonts w:ascii="Arial" w:hAnsi="Arial" w:cs="Arial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6.</w:t>
            </w:r>
            <w:r w:rsidRPr="00E54280">
              <w:rPr>
                <w:rFonts w:ascii="標楷體" w:eastAsia="標楷體" w:hAnsi="標楷體" w:cs="Arial" w:hint="eastAsia"/>
                <w:color w:val="auto"/>
                <w:sz w:val="28"/>
                <w:szCs w:val="28"/>
                <w:lang w:eastAsia="zh-TW"/>
              </w:rPr>
              <w:t>(備用)</w:t>
            </w:r>
          </w:p>
        </w:tc>
      </w:tr>
    </w:tbl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eastAsia="zh-TW"/>
        </w:rPr>
        <w:t>評鑑委員預備會議室可同</w:t>
      </w:r>
      <w:r w:rsidRPr="00E54280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eastAsia="zh-TW"/>
        </w:rPr>
        <w:t>簡報室、資料陳列室、系所主管晤談室，以利委員在同一空間聽取簡報、調閱資料、撰寫報告、討論或用餐休息。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預備會議室：可容納評鑑委員人數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(5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人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)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、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位隨行專員、系所主管與出席系所簡報之專任教師人數的空間</w:t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，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預備會議室不得與</w:t>
      </w:r>
      <w:proofErr w:type="gramStart"/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晤談室同空間</w:t>
      </w:r>
      <w:proofErr w:type="gramEnd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預備會議室請至少提供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台以上之電腦（桌上型或筆記型皆可），確認可使用網際網路、隨身碟、獨立印表機、投影設備。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晤談室：請依委員人數準備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6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間小型獨立空間之晤談室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(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其中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間為預備晤談室，於原晤談室臨時不克使用時備用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)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問卷調查室：請準備可容納約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40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至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50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位人員之空間。</w:t>
      </w:r>
    </w:p>
    <w:p w:rsidR="00044F02" w:rsidRPr="008363CE" w:rsidRDefault="00E54280" w:rsidP="008363CE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上述空間</w:t>
      </w:r>
      <w:bookmarkStart w:id="0" w:name="_GoBack"/>
      <w:bookmarkEnd w:id="0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建議</w:t>
      </w:r>
      <w:proofErr w:type="gramStart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儘</w:t>
      </w:r>
      <w:proofErr w:type="gramEnd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可能緊鄰安排，並請協助確認隱蔽性。</w:t>
      </w:r>
    </w:p>
    <w:sectPr w:rsidR="00044F02" w:rsidRPr="008363CE" w:rsidSect="00E5428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38" w:rsidRDefault="004A6138" w:rsidP="00321228">
      <w:r>
        <w:separator/>
      </w:r>
    </w:p>
  </w:endnote>
  <w:endnote w:type="continuationSeparator" w:id="0">
    <w:p w:rsidR="004A6138" w:rsidRDefault="004A6138" w:rsidP="003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38" w:rsidRDefault="004A6138" w:rsidP="00321228">
      <w:r>
        <w:separator/>
      </w:r>
    </w:p>
  </w:footnote>
  <w:footnote w:type="continuationSeparator" w:id="0">
    <w:p w:rsidR="004A6138" w:rsidRDefault="004A6138" w:rsidP="0032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A24"/>
    <w:multiLevelType w:val="hybridMultilevel"/>
    <w:tmpl w:val="E1529AD6"/>
    <w:lvl w:ilvl="0" w:tplc="43187E7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E6A9A"/>
    <w:multiLevelType w:val="hybridMultilevel"/>
    <w:tmpl w:val="247AB00E"/>
    <w:lvl w:ilvl="0" w:tplc="BB4C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620E35C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02"/>
    <w:rsid w:val="00044F02"/>
    <w:rsid w:val="00321228"/>
    <w:rsid w:val="004A6138"/>
    <w:rsid w:val="004B240F"/>
    <w:rsid w:val="005F0366"/>
    <w:rsid w:val="00647537"/>
    <w:rsid w:val="00680B45"/>
    <w:rsid w:val="008363CE"/>
    <w:rsid w:val="00A4769C"/>
    <w:rsid w:val="00A5071A"/>
    <w:rsid w:val="00E54280"/>
    <w:rsid w:val="00EC065E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2"/>
    <w:rPr>
      <w:rFonts w:ascii="新細明體" w:eastAsia="新細明體" w:hAnsi="新細明體" w:cs="SimSun"/>
      <w:color w:val="6633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ascii="Times New Roman" w:eastAsia="標楷體" w:hAnsi="Times New Roman" w:cs="Times New Roman"/>
      <w:sz w:val="32"/>
      <w:szCs w:val="20"/>
    </w:rPr>
  </w:style>
  <w:style w:type="character" w:styleId="a4">
    <w:name w:val="Strong"/>
    <w:basedOn w:val="a0"/>
    <w:uiPriority w:val="22"/>
    <w:qFormat/>
    <w:rsid w:val="00044F02"/>
    <w:rPr>
      <w:b/>
      <w:bCs/>
    </w:rPr>
  </w:style>
  <w:style w:type="paragraph" w:styleId="a5">
    <w:name w:val="header"/>
    <w:basedOn w:val="a"/>
    <w:link w:val="a6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280"/>
    <w:rPr>
      <w:rFonts w:asciiTheme="majorHAnsi" w:eastAsiaTheme="majorEastAsia" w:hAnsiTheme="majorHAnsi" w:cstheme="majorBidi"/>
      <w:color w:val="6633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2"/>
    <w:rPr>
      <w:rFonts w:ascii="新細明體" w:eastAsia="新細明體" w:hAnsi="新細明體" w:cs="SimSun"/>
      <w:color w:val="6633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ascii="Times New Roman" w:eastAsia="標楷體" w:hAnsi="Times New Roman" w:cs="Times New Roman"/>
      <w:sz w:val="32"/>
      <w:szCs w:val="20"/>
    </w:rPr>
  </w:style>
  <w:style w:type="character" w:styleId="a4">
    <w:name w:val="Strong"/>
    <w:basedOn w:val="a0"/>
    <w:uiPriority w:val="22"/>
    <w:qFormat/>
    <w:rsid w:val="00044F02"/>
    <w:rPr>
      <w:b/>
      <w:bCs/>
    </w:rPr>
  </w:style>
  <w:style w:type="paragraph" w:styleId="a5">
    <w:name w:val="header"/>
    <w:basedOn w:val="a"/>
    <w:link w:val="a6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280"/>
    <w:rPr>
      <w:rFonts w:asciiTheme="majorHAnsi" w:eastAsiaTheme="majorEastAsia" w:hAnsiTheme="majorHAnsi" w:cstheme="majorBidi"/>
      <w:color w:val="6633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2014-11-26T03:27:00Z</cp:lastPrinted>
  <dcterms:created xsi:type="dcterms:W3CDTF">2014-11-26T02:31:00Z</dcterms:created>
  <dcterms:modified xsi:type="dcterms:W3CDTF">2014-11-26T03:47:00Z</dcterms:modified>
</cp:coreProperties>
</file>