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061D05" w:rsidRDefault="001525DB" w:rsidP="00A274D9">
      <w:pPr>
        <w:spacing w:afterLines="50" w:after="299" w:line="440" w:lineRule="exact"/>
        <w:jc w:val="center"/>
        <w:rPr>
          <w:rFonts w:eastAsia="標楷體"/>
          <w:b/>
          <w:color w:val="000000" w:themeColor="text1"/>
          <w:sz w:val="32"/>
          <w:szCs w:val="32"/>
        </w:rPr>
      </w:pPr>
      <w:r w:rsidRPr="00061D05">
        <w:rPr>
          <w:rFonts w:eastAsia="標楷體"/>
          <w:b/>
          <w:color w:val="000000" w:themeColor="text1"/>
          <w:sz w:val="32"/>
          <w:szCs w:val="32"/>
        </w:rPr>
        <w:t>國立嘉義大學</w:t>
      </w:r>
      <w:r w:rsidRPr="00061D05">
        <w:rPr>
          <w:rFonts w:eastAsia="標楷體"/>
          <w:b/>
          <w:bCs/>
          <w:color w:val="000000" w:themeColor="text1"/>
          <w:sz w:val="32"/>
          <w:szCs w:val="32"/>
        </w:rPr>
        <w:t>1</w:t>
      </w:r>
      <w:r w:rsidR="003A224B" w:rsidRPr="00061D05">
        <w:rPr>
          <w:rFonts w:eastAsia="標楷體"/>
          <w:b/>
          <w:bCs/>
          <w:color w:val="000000" w:themeColor="text1"/>
          <w:sz w:val="32"/>
          <w:szCs w:val="32"/>
        </w:rPr>
        <w:t>11</w:t>
      </w:r>
      <w:r w:rsidR="00DB0FA4" w:rsidRPr="00061D05">
        <w:rPr>
          <w:rFonts w:eastAsia="標楷體"/>
          <w:b/>
          <w:bCs/>
          <w:color w:val="000000" w:themeColor="text1"/>
          <w:sz w:val="32"/>
          <w:szCs w:val="32"/>
        </w:rPr>
        <w:t>學</w:t>
      </w:r>
      <w:r w:rsidRPr="00061D05">
        <w:rPr>
          <w:rFonts w:eastAsia="標楷體"/>
          <w:b/>
          <w:bCs/>
          <w:color w:val="000000" w:themeColor="text1"/>
          <w:sz w:val="32"/>
          <w:szCs w:val="32"/>
        </w:rPr>
        <w:t>年度</w:t>
      </w:r>
      <w:r w:rsidRPr="00061D05">
        <w:rPr>
          <w:rFonts w:eastAsia="標楷體"/>
          <w:b/>
          <w:color w:val="000000" w:themeColor="text1"/>
          <w:sz w:val="32"/>
          <w:szCs w:val="32"/>
        </w:rPr>
        <w:t>第</w:t>
      </w:r>
      <w:r w:rsidR="003A224B" w:rsidRPr="00061D05">
        <w:rPr>
          <w:rFonts w:eastAsia="標楷體"/>
          <w:b/>
          <w:color w:val="000000" w:themeColor="text1"/>
          <w:sz w:val="32"/>
          <w:szCs w:val="32"/>
        </w:rPr>
        <w:t>1</w:t>
      </w:r>
      <w:r w:rsidRPr="00061D05">
        <w:rPr>
          <w:rFonts w:eastAsia="標楷體"/>
          <w:b/>
          <w:color w:val="000000" w:themeColor="text1"/>
          <w:sz w:val="32"/>
          <w:szCs w:val="32"/>
        </w:rPr>
        <w:t>次</w:t>
      </w:r>
      <w:r w:rsidRPr="00061D05">
        <w:rPr>
          <w:rFonts w:eastAsia="標楷體"/>
          <w:b/>
          <w:bCs/>
          <w:color w:val="000000" w:themeColor="text1"/>
          <w:sz w:val="32"/>
          <w:szCs w:val="32"/>
        </w:rPr>
        <w:t>校務基金管理委員會會議</w:t>
      </w:r>
      <w:r w:rsidR="006D0677">
        <w:rPr>
          <w:rFonts w:eastAsia="標楷體"/>
          <w:b/>
          <w:bCs/>
          <w:color w:val="000000" w:themeColor="text1"/>
          <w:sz w:val="32"/>
          <w:szCs w:val="32"/>
        </w:rPr>
        <w:t>紀錄</w:t>
      </w:r>
    </w:p>
    <w:p w:rsidR="00A274D9" w:rsidRPr="00061D05" w:rsidRDefault="00A274D9" w:rsidP="00A274D9">
      <w:pPr>
        <w:spacing w:line="440" w:lineRule="exact"/>
        <w:jc w:val="both"/>
        <w:rPr>
          <w:rFonts w:eastAsia="標楷體"/>
          <w:color w:val="000000" w:themeColor="text1"/>
          <w:sz w:val="28"/>
          <w:szCs w:val="28"/>
        </w:rPr>
      </w:pPr>
      <w:r w:rsidRPr="00061D05">
        <w:rPr>
          <w:rFonts w:eastAsia="標楷體"/>
          <w:color w:val="000000" w:themeColor="text1"/>
          <w:sz w:val="28"/>
          <w:szCs w:val="28"/>
        </w:rPr>
        <w:t>時間：</w:t>
      </w:r>
      <w:r w:rsidRPr="00061D05">
        <w:rPr>
          <w:rFonts w:eastAsia="標楷體"/>
          <w:color w:val="000000" w:themeColor="text1"/>
          <w:sz w:val="28"/>
          <w:szCs w:val="28"/>
        </w:rPr>
        <w:t>1</w:t>
      </w:r>
      <w:r w:rsidR="00DB0FA4" w:rsidRPr="00061D05">
        <w:rPr>
          <w:rFonts w:eastAsia="標楷體"/>
          <w:color w:val="000000" w:themeColor="text1"/>
          <w:sz w:val="28"/>
          <w:szCs w:val="28"/>
        </w:rPr>
        <w:t>1</w:t>
      </w:r>
      <w:r w:rsidR="00D438B8" w:rsidRPr="00061D05">
        <w:rPr>
          <w:rFonts w:eastAsia="標楷體"/>
          <w:color w:val="000000" w:themeColor="text1"/>
          <w:sz w:val="28"/>
          <w:szCs w:val="28"/>
        </w:rPr>
        <w:t>1</w:t>
      </w:r>
      <w:r w:rsidRPr="00061D05">
        <w:rPr>
          <w:rFonts w:eastAsia="標楷體"/>
          <w:color w:val="000000" w:themeColor="text1"/>
          <w:sz w:val="28"/>
          <w:szCs w:val="28"/>
        </w:rPr>
        <w:t>年</w:t>
      </w:r>
      <w:r w:rsidR="003A224B" w:rsidRPr="00061D05">
        <w:rPr>
          <w:rFonts w:eastAsia="標楷體"/>
          <w:color w:val="000000" w:themeColor="text1"/>
          <w:sz w:val="28"/>
          <w:szCs w:val="28"/>
        </w:rPr>
        <w:t>9</w:t>
      </w:r>
      <w:r w:rsidRPr="00061D05">
        <w:rPr>
          <w:rFonts w:eastAsia="標楷體"/>
          <w:color w:val="000000" w:themeColor="text1"/>
          <w:sz w:val="28"/>
          <w:szCs w:val="28"/>
        </w:rPr>
        <w:t>月</w:t>
      </w:r>
      <w:r w:rsidR="00644C99" w:rsidRPr="00061D05">
        <w:rPr>
          <w:rFonts w:eastAsia="標楷體"/>
          <w:color w:val="000000" w:themeColor="text1"/>
          <w:sz w:val="28"/>
          <w:szCs w:val="28"/>
        </w:rPr>
        <w:t>27</w:t>
      </w:r>
      <w:r w:rsidRPr="00061D05">
        <w:rPr>
          <w:rFonts w:eastAsia="標楷體"/>
          <w:color w:val="000000" w:themeColor="text1"/>
          <w:sz w:val="28"/>
          <w:szCs w:val="28"/>
        </w:rPr>
        <w:t>日（星期</w:t>
      </w:r>
      <w:r w:rsidR="00644C99" w:rsidRPr="00061D05">
        <w:rPr>
          <w:rFonts w:eastAsia="標楷體"/>
          <w:color w:val="000000" w:themeColor="text1"/>
          <w:sz w:val="28"/>
          <w:szCs w:val="28"/>
        </w:rPr>
        <w:t>二</w:t>
      </w:r>
      <w:r w:rsidRPr="00061D05">
        <w:rPr>
          <w:rFonts w:eastAsia="標楷體"/>
          <w:color w:val="000000" w:themeColor="text1"/>
          <w:sz w:val="28"/>
          <w:szCs w:val="28"/>
        </w:rPr>
        <w:t>）</w:t>
      </w:r>
      <w:r w:rsidR="00644C99" w:rsidRPr="00061D05">
        <w:rPr>
          <w:rFonts w:eastAsia="標楷體"/>
          <w:color w:val="000000" w:themeColor="text1"/>
          <w:sz w:val="28"/>
          <w:szCs w:val="28"/>
        </w:rPr>
        <w:t>上</w:t>
      </w:r>
      <w:r w:rsidRPr="00061D05">
        <w:rPr>
          <w:rFonts w:eastAsia="標楷體"/>
          <w:color w:val="000000" w:themeColor="text1"/>
          <w:sz w:val="28"/>
          <w:szCs w:val="28"/>
        </w:rPr>
        <w:t>午</w:t>
      </w:r>
      <w:r w:rsidR="00644C99" w:rsidRPr="00061D05">
        <w:rPr>
          <w:rFonts w:eastAsia="標楷體"/>
          <w:color w:val="000000" w:themeColor="text1"/>
          <w:sz w:val="28"/>
          <w:szCs w:val="28"/>
        </w:rPr>
        <w:t>10</w:t>
      </w:r>
      <w:r w:rsidRPr="00061D05">
        <w:rPr>
          <w:rFonts w:eastAsia="標楷體"/>
          <w:color w:val="000000" w:themeColor="text1"/>
          <w:sz w:val="28"/>
          <w:szCs w:val="28"/>
        </w:rPr>
        <w:t>時</w:t>
      </w:r>
      <w:r w:rsidR="00644C99" w:rsidRPr="00061D05">
        <w:rPr>
          <w:rFonts w:eastAsia="標楷體"/>
          <w:color w:val="000000" w:themeColor="text1"/>
          <w:sz w:val="28"/>
          <w:szCs w:val="28"/>
        </w:rPr>
        <w:t>30</w:t>
      </w:r>
      <w:r w:rsidR="00644C99" w:rsidRPr="00061D05">
        <w:rPr>
          <w:rFonts w:eastAsia="標楷體"/>
          <w:color w:val="000000" w:themeColor="text1"/>
          <w:sz w:val="28"/>
          <w:szCs w:val="28"/>
        </w:rPr>
        <w:t>分</w:t>
      </w:r>
    </w:p>
    <w:p w:rsidR="00A274D9" w:rsidRPr="00061D05" w:rsidRDefault="00A274D9" w:rsidP="00A274D9">
      <w:pPr>
        <w:spacing w:line="440" w:lineRule="exact"/>
        <w:jc w:val="both"/>
        <w:rPr>
          <w:rFonts w:eastAsia="標楷體"/>
          <w:color w:val="000000" w:themeColor="text1"/>
          <w:sz w:val="28"/>
          <w:szCs w:val="28"/>
        </w:rPr>
      </w:pPr>
      <w:r w:rsidRPr="00061D05">
        <w:rPr>
          <w:rFonts w:eastAsia="標楷體"/>
          <w:color w:val="000000" w:themeColor="text1"/>
          <w:sz w:val="28"/>
          <w:szCs w:val="28"/>
        </w:rPr>
        <w:t>地點：本校蘭潭校區行政中心</w:t>
      </w:r>
      <w:r w:rsidRPr="00061D05">
        <w:rPr>
          <w:rFonts w:eastAsia="標楷體"/>
          <w:color w:val="000000" w:themeColor="text1"/>
          <w:sz w:val="28"/>
          <w:szCs w:val="28"/>
        </w:rPr>
        <w:t>2</w:t>
      </w:r>
      <w:r w:rsidRPr="00061D05">
        <w:rPr>
          <w:rFonts w:eastAsia="標楷體"/>
          <w:color w:val="000000" w:themeColor="text1"/>
          <w:sz w:val="28"/>
          <w:szCs w:val="28"/>
        </w:rPr>
        <w:t>樓第</w:t>
      </w:r>
      <w:r w:rsidRPr="00061D05">
        <w:rPr>
          <w:rFonts w:eastAsia="標楷體"/>
          <w:color w:val="000000" w:themeColor="text1"/>
          <w:sz w:val="28"/>
          <w:szCs w:val="28"/>
        </w:rPr>
        <w:t>1</w:t>
      </w:r>
      <w:r w:rsidRPr="00061D05">
        <w:rPr>
          <w:rFonts w:eastAsia="標楷體"/>
          <w:color w:val="000000" w:themeColor="text1"/>
          <w:sz w:val="28"/>
          <w:szCs w:val="28"/>
        </w:rPr>
        <w:t>會議室</w:t>
      </w:r>
    </w:p>
    <w:p w:rsidR="00A274D9" w:rsidRPr="00061D05" w:rsidRDefault="00A274D9" w:rsidP="00A274D9">
      <w:pPr>
        <w:spacing w:line="440" w:lineRule="exact"/>
        <w:jc w:val="both"/>
        <w:rPr>
          <w:rFonts w:eastAsia="標楷體"/>
          <w:color w:val="000000" w:themeColor="text1"/>
          <w:sz w:val="28"/>
          <w:szCs w:val="28"/>
        </w:rPr>
      </w:pPr>
      <w:r w:rsidRPr="00061D05">
        <w:rPr>
          <w:rFonts w:eastAsia="標楷體"/>
          <w:color w:val="000000" w:themeColor="text1"/>
          <w:sz w:val="28"/>
          <w:szCs w:val="28"/>
        </w:rPr>
        <w:t>主席：</w:t>
      </w:r>
      <w:r w:rsidR="006D0677">
        <w:rPr>
          <w:rFonts w:eastAsia="標楷體"/>
          <w:color w:val="000000" w:themeColor="text1"/>
          <w:sz w:val="28"/>
          <w:szCs w:val="28"/>
        </w:rPr>
        <w:t>李鴻文副</w:t>
      </w:r>
      <w:r w:rsidRPr="00061D05">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r>
      <w:r w:rsidRPr="00061D05">
        <w:rPr>
          <w:rFonts w:eastAsia="標楷體"/>
          <w:color w:val="000000" w:themeColor="text1"/>
          <w:sz w:val="28"/>
          <w:szCs w:val="28"/>
        </w:rPr>
        <w:tab/>
        <w:t xml:space="preserve">             </w:t>
      </w:r>
      <w:r w:rsidR="00953E1D" w:rsidRPr="00061D05">
        <w:rPr>
          <w:rFonts w:eastAsia="標楷體"/>
          <w:color w:val="000000" w:themeColor="text1"/>
          <w:sz w:val="28"/>
          <w:szCs w:val="28"/>
        </w:rPr>
        <w:t>紀</w:t>
      </w:r>
      <w:r w:rsidRPr="00061D05">
        <w:rPr>
          <w:rFonts w:eastAsia="標楷體"/>
          <w:color w:val="000000" w:themeColor="text1"/>
          <w:sz w:val="28"/>
          <w:szCs w:val="28"/>
        </w:rPr>
        <w:t>錄：楊子岳</w:t>
      </w:r>
    </w:p>
    <w:p w:rsidR="006D0677" w:rsidRDefault="006D0677" w:rsidP="006D0677">
      <w:pPr>
        <w:overflowPunct w:val="0"/>
        <w:spacing w:line="420" w:lineRule="exact"/>
        <w:ind w:left="1372" w:hangingChars="490" w:hanging="1372"/>
        <w:jc w:val="both"/>
      </w:pPr>
      <w:r w:rsidRPr="00993348">
        <w:rPr>
          <w:rFonts w:eastAsia="標楷體" w:hint="eastAsia"/>
          <w:sz w:val="28"/>
          <w:szCs w:val="28"/>
        </w:rPr>
        <w:t>出席人員：</w:t>
      </w:r>
      <w:r w:rsidRPr="00550B38">
        <w:rPr>
          <w:rFonts w:eastAsia="標楷體" w:hint="eastAsia"/>
          <w:color w:val="000000"/>
          <w:sz w:val="28"/>
          <w:szCs w:val="28"/>
        </w:rPr>
        <w:t>林翰謙</w:t>
      </w:r>
      <w:r w:rsidRPr="00993348">
        <w:rPr>
          <w:rFonts w:eastAsia="標楷體" w:hint="eastAsia"/>
          <w:sz w:val="28"/>
          <w:szCs w:val="28"/>
        </w:rPr>
        <w:t>委員</w:t>
      </w:r>
      <w:r>
        <w:rPr>
          <w:rFonts w:eastAsia="標楷體"/>
          <w:kern w:val="0"/>
          <w:sz w:val="20"/>
          <w:szCs w:val="20"/>
        </w:rPr>
        <w:t>(</w:t>
      </w:r>
      <w:r>
        <w:rPr>
          <w:rFonts w:eastAsia="標楷體" w:hint="eastAsia"/>
          <w:kern w:val="0"/>
          <w:sz w:val="20"/>
          <w:szCs w:val="20"/>
        </w:rPr>
        <w:t>李鴻文副校長代理</w:t>
      </w:r>
      <w:r>
        <w:rPr>
          <w:rFonts w:eastAsia="標楷體"/>
          <w:kern w:val="0"/>
          <w:sz w:val="20"/>
          <w:szCs w:val="20"/>
        </w:rPr>
        <w:t>)</w:t>
      </w:r>
      <w:r w:rsidRPr="00993348">
        <w:rPr>
          <w:rFonts w:eastAsia="標楷體" w:hint="eastAsia"/>
          <w:sz w:val="28"/>
          <w:szCs w:val="28"/>
        </w:rPr>
        <w:t>、</w:t>
      </w:r>
      <w:r w:rsidRPr="00550B38">
        <w:rPr>
          <w:rFonts w:eastAsia="標楷體" w:hint="eastAsia"/>
          <w:sz w:val="28"/>
          <w:szCs w:val="28"/>
        </w:rPr>
        <w:t>陳瑞祥</w:t>
      </w:r>
      <w:r w:rsidRPr="00993348">
        <w:rPr>
          <w:rFonts w:eastAsia="標楷體" w:hint="eastAsia"/>
          <w:sz w:val="28"/>
          <w:szCs w:val="28"/>
        </w:rPr>
        <w:t>委員</w:t>
      </w:r>
      <w:r w:rsidR="00967542">
        <w:rPr>
          <w:rFonts w:eastAsia="標楷體"/>
          <w:kern w:val="0"/>
          <w:sz w:val="20"/>
          <w:szCs w:val="20"/>
        </w:rPr>
        <w:t>(</w:t>
      </w:r>
      <w:r w:rsidR="00967542">
        <w:rPr>
          <w:rFonts w:eastAsia="標楷體" w:hint="eastAsia"/>
          <w:kern w:val="0"/>
          <w:sz w:val="20"/>
          <w:szCs w:val="20"/>
        </w:rPr>
        <w:t>鄭青青教務長代理</w:t>
      </w:r>
      <w:r w:rsidR="00967542">
        <w:rPr>
          <w:rFonts w:eastAsia="標楷體"/>
          <w:kern w:val="0"/>
          <w:sz w:val="20"/>
          <w:szCs w:val="20"/>
        </w:rPr>
        <w:t>)</w:t>
      </w:r>
      <w:r w:rsidRPr="00993348">
        <w:rPr>
          <w:rFonts w:eastAsia="標楷體" w:hint="eastAsia"/>
          <w:sz w:val="28"/>
          <w:szCs w:val="28"/>
        </w:rPr>
        <w:t>、</w:t>
      </w:r>
      <w:r w:rsidRPr="00550B38">
        <w:rPr>
          <w:rFonts w:eastAsia="標楷體" w:hint="eastAsia"/>
          <w:sz w:val="28"/>
          <w:szCs w:val="28"/>
        </w:rPr>
        <w:t>張俊賢</w:t>
      </w:r>
      <w:r w:rsidRPr="00993348">
        <w:rPr>
          <w:rFonts w:eastAsia="標楷體" w:hint="eastAsia"/>
          <w:sz w:val="28"/>
          <w:szCs w:val="28"/>
        </w:rPr>
        <w:t>委員</w:t>
      </w:r>
      <w:r>
        <w:rPr>
          <w:rFonts w:eastAsia="標楷體"/>
          <w:kern w:val="0"/>
          <w:sz w:val="20"/>
          <w:szCs w:val="20"/>
        </w:rPr>
        <w:t>(</w:t>
      </w:r>
      <w:r w:rsidR="00967542">
        <w:rPr>
          <w:rFonts w:eastAsia="標楷體" w:hint="eastAsia"/>
          <w:kern w:val="0"/>
          <w:sz w:val="20"/>
          <w:szCs w:val="20"/>
        </w:rPr>
        <w:t>黃財尉研發</w:t>
      </w:r>
      <w:r>
        <w:rPr>
          <w:rFonts w:eastAsia="標楷體" w:hint="eastAsia"/>
          <w:kern w:val="0"/>
          <w:sz w:val="20"/>
          <w:szCs w:val="20"/>
        </w:rPr>
        <w:t>長代理</w:t>
      </w:r>
      <w:r>
        <w:rPr>
          <w:rFonts w:eastAsia="標楷體"/>
          <w:kern w:val="0"/>
          <w:sz w:val="20"/>
          <w:szCs w:val="20"/>
        </w:rPr>
        <w:t>)</w:t>
      </w:r>
      <w:r w:rsidRPr="00993348">
        <w:rPr>
          <w:rFonts w:eastAsia="標楷體" w:hint="eastAsia"/>
          <w:sz w:val="28"/>
          <w:szCs w:val="28"/>
        </w:rPr>
        <w:t>、</w:t>
      </w:r>
      <w:r w:rsidRPr="00550B38">
        <w:rPr>
          <w:rFonts w:eastAsia="標楷體" w:hint="eastAsia"/>
          <w:sz w:val="28"/>
          <w:szCs w:val="28"/>
        </w:rPr>
        <w:t>李鴻文</w:t>
      </w:r>
      <w:r w:rsidRPr="00993348">
        <w:rPr>
          <w:rFonts w:eastAsia="標楷體" w:hint="eastAsia"/>
          <w:sz w:val="28"/>
          <w:szCs w:val="28"/>
        </w:rPr>
        <w:t>委員、</w:t>
      </w:r>
      <w:r w:rsidRPr="00550B38">
        <w:rPr>
          <w:rFonts w:eastAsia="標楷體" w:hint="eastAsia"/>
          <w:sz w:val="28"/>
          <w:szCs w:val="28"/>
        </w:rPr>
        <w:t>鄭青青</w:t>
      </w:r>
      <w:r w:rsidRPr="00993348">
        <w:rPr>
          <w:rFonts w:eastAsia="標楷體" w:hint="eastAsia"/>
          <w:sz w:val="28"/>
          <w:szCs w:val="28"/>
        </w:rPr>
        <w:t>委員、</w:t>
      </w:r>
      <w:r w:rsidRPr="00550B38">
        <w:rPr>
          <w:rFonts w:eastAsia="標楷體" w:hint="eastAsia"/>
          <w:sz w:val="28"/>
          <w:szCs w:val="28"/>
        </w:rPr>
        <w:t>唐榮昌</w:t>
      </w:r>
      <w:r w:rsidRPr="00993348">
        <w:rPr>
          <w:rFonts w:eastAsia="標楷體" w:hint="eastAsia"/>
          <w:sz w:val="28"/>
          <w:szCs w:val="28"/>
        </w:rPr>
        <w:t>委員、</w:t>
      </w:r>
      <w:r w:rsidRPr="00550B38">
        <w:rPr>
          <w:rFonts w:eastAsia="標楷體" w:hint="eastAsia"/>
          <w:sz w:val="28"/>
          <w:szCs w:val="28"/>
        </w:rPr>
        <w:t>朱健松</w:t>
      </w:r>
      <w:r w:rsidRPr="00993348">
        <w:rPr>
          <w:rFonts w:eastAsia="標楷體" w:hint="eastAsia"/>
          <w:sz w:val="28"/>
          <w:szCs w:val="28"/>
        </w:rPr>
        <w:t>委員、</w:t>
      </w:r>
      <w:r w:rsidRPr="00550B38">
        <w:rPr>
          <w:rFonts w:eastAsia="標楷體" w:hint="eastAsia"/>
          <w:sz w:val="28"/>
          <w:szCs w:val="28"/>
        </w:rPr>
        <w:t>黃財尉</w:t>
      </w:r>
      <w:r w:rsidRPr="00993348">
        <w:rPr>
          <w:rFonts w:eastAsia="標楷體" w:hint="eastAsia"/>
          <w:sz w:val="28"/>
          <w:szCs w:val="28"/>
        </w:rPr>
        <w:t>委員、吳</w:t>
      </w:r>
      <w:r>
        <w:rPr>
          <w:rFonts w:eastAsia="標楷體" w:hint="eastAsia"/>
          <w:sz w:val="28"/>
          <w:szCs w:val="28"/>
        </w:rPr>
        <w:t>昭旺</w:t>
      </w:r>
      <w:r w:rsidRPr="00993348">
        <w:rPr>
          <w:rFonts w:eastAsia="標楷體" w:hint="eastAsia"/>
          <w:sz w:val="28"/>
          <w:szCs w:val="28"/>
        </w:rPr>
        <w:t>委員、許忠仁委員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、陳宜貞委員</w:t>
      </w:r>
      <w:r w:rsidRPr="00993348">
        <w:rPr>
          <w:rFonts w:eastAsia="標楷體" w:hint="eastAsia"/>
          <w:kern w:val="0"/>
          <w:sz w:val="20"/>
          <w:szCs w:val="20"/>
        </w:rPr>
        <w:t>、</w:t>
      </w:r>
      <w:r w:rsidRPr="00993348">
        <w:rPr>
          <w:rFonts w:eastAsia="標楷體" w:hint="eastAsia"/>
          <w:sz w:val="28"/>
          <w:szCs w:val="28"/>
        </w:rPr>
        <w:t>蔡柳卿委員、吳建平委員、</w:t>
      </w:r>
      <w:r>
        <w:rPr>
          <w:rFonts w:eastAsia="標楷體" w:hint="eastAsia"/>
          <w:sz w:val="28"/>
          <w:szCs w:val="28"/>
        </w:rPr>
        <w:t>陳文龍</w:t>
      </w:r>
      <w:r w:rsidRPr="00993348">
        <w:rPr>
          <w:rFonts w:eastAsia="標楷體" w:hint="eastAsia"/>
          <w:sz w:val="28"/>
          <w:szCs w:val="28"/>
        </w:rPr>
        <w:t>委員、</w:t>
      </w:r>
      <w:r>
        <w:rPr>
          <w:rFonts w:eastAsia="標楷體" w:hint="eastAsia"/>
          <w:sz w:val="28"/>
          <w:szCs w:val="28"/>
        </w:rPr>
        <w:t>郭鴻志</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p>
    <w:p w:rsidR="006D0677" w:rsidRPr="006D0677" w:rsidRDefault="006D0677" w:rsidP="006D0677">
      <w:pPr>
        <w:overflowPunct w:val="0"/>
        <w:spacing w:line="420" w:lineRule="exact"/>
        <w:ind w:left="1358" w:hangingChars="485" w:hanging="1358"/>
        <w:jc w:val="both"/>
        <w:rPr>
          <w:rFonts w:eastAsia="標楷體"/>
          <w:color w:val="000000" w:themeColor="text1"/>
          <w:sz w:val="28"/>
          <w:szCs w:val="28"/>
        </w:rPr>
      </w:pPr>
      <w:r w:rsidRPr="00993348">
        <w:rPr>
          <w:rFonts w:eastAsia="標楷體" w:hint="eastAsia"/>
          <w:sz w:val="28"/>
          <w:szCs w:val="28"/>
        </w:rPr>
        <w:t>列席人員：</w:t>
      </w:r>
      <w:r w:rsidRPr="006D0677">
        <w:rPr>
          <w:rFonts w:eastAsia="標楷體" w:hint="eastAsia"/>
          <w:sz w:val="28"/>
          <w:szCs w:val="28"/>
        </w:rPr>
        <w:t>周蘭嗣國際長</w:t>
      </w:r>
      <w:r>
        <w:rPr>
          <w:rFonts w:eastAsia="標楷體" w:hint="eastAsia"/>
          <w:sz w:val="28"/>
          <w:szCs w:val="28"/>
        </w:rPr>
        <w:t>、</w:t>
      </w:r>
      <w:r w:rsidRPr="006D0677">
        <w:rPr>
          <w:rFonts w:eastAsia="標楷體" w:hint="eastAsia"/>
          <w:sz w:val="28"/>
          <w:szCs w:val="28"/>
        </w:rPr>
        <w:t>章定遠館長</w:t>
      </w:r>
      <w:r>
        <w:rPr>
          <w:rFonts w:eastAsia="標楷體" w:hint="eastAsia"/>
          <w:sz w:val="28"/>
          <w:szCs w:val="28"/>
        </w:rPr>
        <w:t>、</w:t>
      </w:r>
      <w:r w:rsidRPr="006D0677">
        <w:rPr>
          <w:rFonts w:eastAsia="標楷體" w:hint="eastAsia"/>
          <w:sz w:val="28"/>
          <w:szCs w:val="28"/>
        </w:rPr>
        <w:t>鍾宇政主任</w:t>
      </w:r>
      <w:r w:rsidRPr="00B02D50">
        <w:rPr>
          <w:rFonts w:eastAsia="標楷體" w:hint="eastAsia"/>
          <w:sz w:val="28"/>
          <w:szCs w:val="28"/>
        </w:rPr>
        <w:t>、何慧婉主任</w:t>
      </w:r>
      <w:r>
        <w:rPr>
          <w:rFonts w:eastAsia="標楷體"/>
          <w:kern w:val="0"/>
          <w:sz w:val="20"/>
          <w:szCs w:val="20"/>
        </w:rPr>
        <w:t>(</w:t>
      </w:r>
      <w:r w:rsidRPr="006D0677">
        <w:rPr>
          <w:rFonts w:eastAsia="標楷體" w:hint="eastAsia"/>
          <w:kern w:val="0"/>
          <w:sz w:val="20"/>
          <w:szCs w:val="20"/>
        </w:rPr>
        <w:t>蔡岱融</w:t>
      </w:r>
      <w:r>
        <w:rPr>
          <w:rFonts w:eastAsia="標楷體" w:hint="eastAsia"/>
          <w:kern w:val="0"/>
          <w:sz w:val="20"/>
          <w:szCs w:val="20"/>
        </w:rPr>
        <w:t>組長代理</w:t>
      </w:r>
      <w:r>
        <w:rPr>
          <w:rFonts w:eastAsia="標楷體"/>
          <w:kern w:val="0"/>
          <w:sz w:val="20"/>
          <w:szCs w:val="20"/>
        </w:rPr>
        <w:t>)</w:t>
      </w:r>
      <w:r>
        <w:rPr>
          <w:rFonts w:eastAsia="標楷體" w:hint="eastAsia"/>
          <w:sz w:val="28"/>
          <w:szCs w:val="28"/>
        </w:rPr>
        <w:t>、</w:t>
      </w:r>
      <w:r w:rsidRPr="00993348">
        <w:rPr>
          <w:rFonts w:eastAsia="標楷體" w:hint="eastAsia"/>
          <w:sz w:val="28"/>
          <w:szCs w:val="28"/>
        </w:rPr>
        <w:t>王麗雯組長、</w:t>
      </w:r>
      <w:r>
        <w:rPr>
          <w:rFonts w:eastAsia="標楷體" w:hint="eastAsia"/>
          <w:sz w:val="28"/>
          <w:szCs w:val="28"/>
        </w:rPr>
        <w:t>楊詩燕組長</w:t>
      </w:r>
      <w:r w:rsidRPr="00993348">
        <w:rPr>
          <w:rFonts w:eastAsia="標楷體" w:hint="eastAsia"/>
          <w:sz w:val="28"/>
          <w:szCs w:val="28"/>
        </w:rPr>
        <w:t>、侯龍彬同學、</w:t>
      </w:r>
      <w:r w:rsidRPr="006D0677">
        <w:rPr>
          <w:rFonts w:eastAsia="標楷體" w:hint="eastAsia"/>
          <w:sz w:val="28"/>
          <w:szCs w:val="28"/>
        </w:rPr>
        <w:t>邱柔毓同學</w:t>
      </w:r>
      <w:r w:rsidRPr="00993348">
        <w:rPr>
          <w:rFonts w:eastAsia="標楷體" w:hint="eastAsia"/>
          <w:sz w:val="28"/>
          <w:szCs w:val="28"/>
        </w:rPr>
        <w:t>、</w:t>
      </w:r>
      <w:r w:rsidRPr="006D0677">
        <w:rPr>
          <w:rFonts w:eastAsia="標楷體" w:hint="eastAsia"/>
          <w:sz w:val="28"/>
          <w:szCs w:val="28"/>
        </w:rPr>
        <w:t>莊秉諺同學</w:t>
      </w:r>
    </w:p>
    <w:p w:rsidR="00A274D9" w:rsidRPr="00061D05" w:rsidRDefault="00C9192E" w:rsidP="005867A1">
      <w:pPr>
        <w:numPr>
          <w:ilvl w:val="0"/>
          <w:numId w:val="1"/>
        </w:numPr>
        <w:spacing w:beforeLines="50" w:before="299" w:line="440" w:lineRule="exact"/>
        <w:ind w:left="841" w:hangingChars="300" w:hanging="841"/>
        <w:jc w:val="both"/>
        <w:outlineLvl w:val="0"/>
        <w:rPr>
          <w:rFonts w:eastAsia="標楷體"/>
          <w:b/>
          <w:color w:val="000000" w:themeColor="text1"/>
          <w:sz w:val="28"/>
          <w:szCs w:val="28"/>
        </w:rPr>
      </w:pPr>
      <w:r w:rsidRPr="00061D05">
        <w:rPr>
          <w:rFonts w:eastAsia="標楷體"/>
          <w:b/>
          <w:color w:val="000000" w:themeColor="text1"/>
          <w:sz w:val="28"/>
          <w:szCs w:val="28"/>
        </w:rPr>
        <w:t>主席致詞</w:t>
      </w:r>
      <w:r w:rsidR="001950FC">
        <w:rPr>
          <w:rFonts w:eastAsia="標楷體"/>
          <w:b/>
          <w:color w:val="000000" w:themeColor="text1"/>
          <w:sz w:val="28"/>
          <w:szCs w:val="28"/>
        </w:rPr>
        <w:t>(</w:t>
      </w:r>
      <w:r w:rsidR="001950FC">
        <w:rPr>
          <w:rFonts w:eastAsia="標楷體"/>
          <w:b/>
          <w:color w:val="000000" w:themeColor="text1"/>
          <w:sz w:val="28"/>
          <w:szCs w:val="28"/>
        </w:rPr>
        <w:t>略</w:t>
      </w:r>
      <w:r w:rsidR="001950FC">
        <w:rPr>
          <w:rFonts w:eastAsia="標楷體"/>
          <w:b/>
          <w:color w:val="000000" w:themeColor="text1"/>
          <w:sz w:val="28"/>
          <w:szCs w:val="28"/>
        </w:rPr>
        <w:t>)</w:t>
      </w:r>
    </w:p>
    <w:p w:rsidR="00A274D9" w:rsidRPr="00061D05" w:rsidRDefault="00A274D9" w:rsidP="00221E45">
      <w:pPr>
        <w:numPr>
          <w:ilvl w:val="0"/>
          <w:numId w:val="1"/>
        </w:numPr>
        <w:spacing w:line="440" w:lineRule="exact"/>
        <w:ind w:left="841" w:hangingChars="300" w:hanging="841"/>
        <w:jc w:val="both"/>
        <w:outlineLvl w:val="0"/>
        <w:rPr>
          <w:rFonts w:eastAsia="標楷體"/>
          <w:color w:val="000000" w:themeColor="text1"/>
          <w:sz w:val="28"/>
          <w:szCs w:val="28"/>
        </w:rPr>
      </w:pPr>
      <w:r w:rsidRPr="00061D05">
        <w:rPr>
          <w:rFonts w:eastAsia="標楷體"/>
          <w:b/>
          <w:color w:val="000000" w:themeColor="text1"/>
          <w:sz w:val="28"/>
          <w:szCs w:val="28"/>
        </w:rPr>
        <w:t>上次會議決議事項暨執行情形</w:t>
      </w:r>
      <w:r w:rsidRPr="00061D05">
        <w:rPr>
          <w:rFonts w:eastAsia="標楷體"/>
          <w:color w:val="000000" w:themeColor="text1"/>
          <w:sz w:val="28"/>
          <w:szCs w:val="28"/>
        </w:rPr>
        <w:t>(</w:t>
      </w:r>
      <w:r w:rsidRPr="00061D05">
        <w:rPr>
          <w:rFonts w:eastAsia="標楷體"/>
          <w:color w:val="000000" w:themeColor="text1"/>
          <w:sz w:val="28"/>
          <w:szCs w:val="28"/>
        </w:rPr>
        <w:t>會議時間：</w:t>
      </w:r>
      <w:r w:rsidR="00221E45" w:rsidRPr="00061D05">
        <w:rPr>
          <w:rFonts w:eastAsia="標楷體"/>
          <w:color w:val="000000" w:themeColor="text1"/>
          <w:sz w:val="28"/>
          <w:szCs w:val="28"/>
        </w:rPr>
        <w:t>111</w:t>
      </w:r>
      <w:r w:rsidR="00221E45" w:rsidRPr="00061D05">
        <w:rPr>
          <w:rFonts w:eastAsia="標楷體"/>
          <w:color w:val="000000" w:themeColor="text1"/>
          <w:sz w:val="28"/>
          <w:szCs w:val="28"/>
        </w:rPr>
        <w:t>年</w:t>
      </w:r>
      <w:r w:rsidR="00221E45" w:rsidRPr="00061D05">
        <w:rPr>
          <w:rFonts w:eastAsia="標楷體"/>
          <w:color w:val="000000" w:themeColor="text1"/>
          <w:sz w:val="28"/>
          <w:szCs w:val="28"/>
        </w:rPr>
        <w:t>5</w:t>
      </w:r>
      <w:r w:rsidR="00221E45" w:rsidRPr="00061D05">
        <w:rPr>
          <w:rFonts w:eastAsia="標楷體"/>
          <w:color w:val="000000" w:themeColor="text1"/>
          <w:sz w:val="28"/>
          <w:szCs w:val="28"/>
        </w:rPr>
        <w:t>月</w:t>
      </w:r>
      <w:r w:rsidR="00221E45" w:rsidRPr="00061D05">
        <w:rPr>
          <w:rFonts w:eastAsia="標楷體"/>
          <w:color w:val="000000" w:themeColor="text1"/>
          <w:sz w:val="28"/>
          <w:szCs w:val="28"/>
        </w:rPr>
        <w:t>16</w:t>
      </w:r>
      <w:r w:rsidR="00221E45" w:rsidRPr="00061D05">
        <w:rPr>
          <w:rFonts w:eastAsia="標楷體"/>
          <w:color w:val="000000" w:themeColor="text1"/>
          <w:sz w:val="28"/>
          <w:szCs w:val="28"/>
        </w:rPr>
        <w:t>日下午</w:t>
      </w:r>
      <w:r w:rsidR="00221E45" w:rsidRPr="00061D05">
        <w:rPr>
          <w:rFonts w:eastAsia="標楷體"/>
          <w:color w:val="000000" w:themeColor="text1"/>
          <w:sz w:val="28"/>
          <w:szCs w:val="28"/>
        </w:rPr>
        <w:t>2</w:t>
      </w:r>
      <w:r w:rsidR="00221E45" w:rsidRPr="00061D05">
        <w:rPr>
          <w:rFonts w:eastAsia="標楷體"/>
          <w:color w:val="000000" w:themeColor="text1"/>
          <w:sz w:val="28"/>
          <w:szCs w:val="28"/>
        </w:rPr>
        <w:t>時</w:t>
      </w:r>
      <w:r w:rsidRPr="00061D05">
        <w:rPr>
          <w:rFonts w:eastAsia="標楷體"/>
          <w:color w:val="000000" w:themeColor="text1"/>
          <w:sz w:val="28"/>
          <w:szCs w:val="28"/>
        </w:rPr>
        <w:t>)</w:t>
      </w:r>
    </w:p>
    <w:p w:rsidR="00A274D9" w:rsidRPr="00061D05" w:rsidRDefault="00A274D9" w:rsidP="00061D05">
      <w:pPr>
        <w:snapToGrid w:val="0"/>
        <w:spacing w:line="440" w:lineRule="exact"/>
        <w:ind w:left="1092" w:hangingChars="390" w:hanging="1092"/>
        <w:jc w:val="both"/>
        <w:outlineLvl w:val="1"/>
        <w:rPr>
          <w:rFonts w:eastAsia="標楷體"/>
          <w:color w:val="000000" w:themeColor="text1"/>
          <w:sz w:val="28"/>
          <w:szCs w:val="28"/>
        </w:rPr>
      </w:pPr>
      <w:r w:rsidRPr="00061D05">
        <w:rPr>
          <w:rFonts w:eastAsia="標楷體"/>
          <w:color w:val="000000" w:themeColor="text1"/>
          <w:sz w:val="28"/>
          <w:szCs w:val="28"/>
        </w:rPr>
        <w:t>提案一</w:t>
      </w:r>
      <w:r w:rsidR="008A02BB" w:rsidRPr="00061D05">
        <w:rPr>
          <w:rFonts w:eastAsia="標楷體"/>
          <w:color w:val="000000" w:themeColor="text1"/>
          <w:sz w:val="28"/>
          <w:szCs w:val="28"/>
        </w:rPr>
        <w:t>：</w:t>
      </w:r>
      <w:r w:rsidR="003A224B" w:rsidRPr="00061D05">
        <w:rPr>
          <w:rFonts w:eastAsia="標楷體"/>
          <w:color w:val="000000" w:themeColor="text1"/>
          <w:sz w:val="28"/>
          <w:szCs w:val="28"/>
        </w:rPr>
        <w:t>本校學生餐廳整修改造計畫，擬由校務基金借支經費</w:t>
      </w:r>
      <w:r w:rsidR="003A224B" w:rsidRPr="00061D05">
        <w:rPr>
          <w:rFonts w:eastAsia="標楷體"/>
          <w:color w:val="000000" w:themeColor="text1"/>
          <w:sz w:val="28"/>
          <w:szCs w:val="28"/>
        </w:rPr>
        <w:t>1,400</w:t>
      </w:r>
      <w:r w:rsidR="003A224B" w:rsidRPr="00061D05">
        <w:rPr>
          <w:rFonts w:eastAsia="標楷體"/>
          <w:color w:val="000000" w:themeColor="text1"/>
          <w:sz w:val="28"/>
          <w:szCs w:val="28"/>
        </w:rPr>
        <w:t>萬元，另由校務基金支應經費</w:t>
      </w:r>
      <w:r w:rsidR="003A224B" w:rsidRPr="00061D05">
        <w:rPr>
          <w:rFonts w:eastAsia="標楷體"/>
          <w:color w:val="000000" w:themeColor="text1"/>
          <w:sz w:val="28"/>
          <w:szCs w:val="28"/>
        </w:rPr>
        <w:t>1,000</w:t>
      </w:r>
      <w:r w:rsidR="003A224B" w:rsidRPr="00061D05">
        <w:rPr>
          <w:rFonts w:eastAsia="標楷體"/>
          <w:color w:val="000000" w:themeColor="text1"/>
          <w:sz w:val="28"/>
          <w:szCs w:val="28"/>
        </w:rPr>
        <w:t>萬元案，提請併案審議。</w:t>
      </w:r>
    </w:p>
    <w:p w:rsidR="00D438B8" w:rsidRPr="00061D05" w:rsidRDefault="00A274D9" w:rsidP="00061D05">
      <w:pPr>
        <w:snapToGrid w:val="0"/>
        <w:spacing w:line="440" w:lineRule="exact"/>
        <w:ind w:left="1036" w:hangingChars="370" w:hanging="1036"/>
        <w:jc w:val="both"/>
        <w:rPr>
          <w:rFonts w:eastAsia="標楷體"/>
          <w:color w:val="000000" w:themeColor="text1"/>
          <w:sz w:val="28"/>
          <w:szCs w:val="28"/>
        </w:rPr>
      </w:pPr>
      <w:r w:rsidRPr="00061D05">
        <w:rPr>
          <w:rFonts w:eastAsia="標楷體"/>
          <w:color w:val="000000" w:themeColor="text1"/>
          <w:sz w:val="28"/>
          <w:szCs w:val="28"/>
        </w:rPr>
        <w:t>執行單位：</w:t>
      </w:r>
      <w:r w:rsidR="00077876" w:rsidRPr="00061D05">
        <w:rPr>
          <w:rFonts w:eastAsia="標楷體"/>
          <w:color w:val="000000" w:themeColor="text1"/>
          <w:sz w:val="28"/>
          <w:szCs w:val="28"/>
        </w:rPr>
        <w:t>總務</w:t>
      </w:r>
      <w:r w:rsidR="00D438B8" w:rsidRPr="00061D05">
        <w:rPr>
          <w:rFonts w:eastAsia="標楷體"/>
          <w:color w:val="000000" w:themeColor="text1"/>
          <w:sz w:val="28"/>
          <w:szCs w:val="28"/>
        </w:rPr>
        <w:t>處</w:t>
      </w:r>
    </w:p>
    <w:p w:rsidR="00DB0FA4" w:rsidRPr="00061D05" w:rsidRDefault="005372B5" w:rsidP="00061D05">
      <w:pPr>
        <w:spacing w:line="440" w:lineRule="exact"/>
        <w:ind w:left="1635" w:hangingChars="584" w:hanging="1635"/>
        <w:jc w:val="both"/>
        <w:rPr>
          <w:rFonts w:eastAsia="標楷體"/>
          <w:color w:val="000000" w:themeColor="text1"/>
          <w:sz w:val="28"/>
          <w:szCs w:val="28"/>
        </w:rPr>
      </w:pPr>
      <w:r w:rsidRPr="00061D05">
        <w:rPr>
          <w:rFonts w:eastAsia="標楷體"/>
          <w:color w:val="000000" w:themeColor="text1"/>
          <w:sz w:val="28"/>
          <w:szCs w:val="28"/>
        </w:rPr>
        <w:t>決議：</w:t>
      </w:r>
      <w:r w:rsidR="00D438B8" w:rsidRPr="00061D05">
        <w:rPr>
          <w:rFonts w:eastAsia="標楷體"/>
          <w:color w:val="000000" w:themeColor="text1"/>
          <w:sz w:val="28"/>
          <w:szCs w:val="28"/>
        </w:rPr>
        <w:t>照案通過。</w:t>
      </w:r>
    </w:p>
    <w:p w:rsidR="003A224B" w:rsidRPr="00061D05" w:rsidRDefault="00A274D9" w:rsidP="00D9645D">
      <w:pPr>
        <w:spacing w:line="440" w:lineRule="exact"/>
        <w:ind w:left="1513" w:hangingChars="540" w:hanging="1513"/>
        <w:jc w:val="both"/>
        <w:rPr>
          <w:rFonts w:eastAsia="標楷體"/>
          <w:b/>
          <w:color w:val="000000" w:themeColor="text1"/>
          <w:sz w:val="28"/>
          <w:szCs w:val="28"/>
        </w:rPr>
      </w:pPr>
      <w:r w:rsidRPr="00061D05">
        <w:rPr>
          <w:rFonts w:ascii="Cambria Math" w:eastAsia="標楷體" w:hAnsi="Cambria Math" w:cs="Cambria Math"/>
          <w:b/>
          <w:color w:val="000000" w:themeColor="text1"/>
          <w:sz w:val="28"/>
          <w:szCs w:val="28"/>
        </w:rPr>
        <w:t>◎</w:t>
      </w:r>
      <w:r w:rsidRPr="00061D05">
        <w:rPr>
          <w:rFonts w:eastAsia="標楷體"/>
          <w:b/>
          <w:color w:val="000000" w:themeColor="text1"/>
          <w:sz w:val="28"/>
          <w:szCs w:val="28"/>
        </w:rPr>
        <w:t>執行情形：</w:t>
      </w:r>
      <w:r w:rsidR="003A224B" w:rsidRPr="00061D05">
        <w:rPr>
          <w:rFonts w:eastAsia="標楷體"/>
          <w:b/>
          <w:color w:val="000000" w:themeColor="text1"/>
          <w:sz w:val="28"/>
          <w:szCs w:val="28"/>
        </w:rPr>
        <w:t>目前蘭潭及民雄校區學生餐廳整修工程進度為執行細部設計審查部分。</w:t>
      </w:r>
    </w:p>
    <w:p w:rsidR="003A224B" w:rsidRPr="00061D05" w:rsidRDefault="00A274D9" w:rsidP="00061D05">
      <w:pPr>
        <w:snapToGrid w:val="0"/>
        <w:spacing w:beforeLines="50" w:before="299" w:line="440" w:lineRule="exact"/>
        <w:ind w:left="994" w:hangingChars="355" w:hanging="994"/>
        <w:jc w:val="both"/>
        <w:outlineLvl w:val="1"/>
        <w:rPr>
          <w:rFonts w:eastAsia="標楷體"/>
          <w:color w:val="000000" w:themeColor="text1"/>
          <w:sz w:val="28"/>
          <w:szCs w:val="28"/>
        </w:rPr>
      </w:pPr>
      <w:r w:rsidRPr="00061D05">
        <w:rPr>
          <w:rFonts w:eastAsia="標楷體"/>
          <w:color w:val="000000" w:themeColor="text1"/>
          <w:sz w:val="28"/>
          <w:szCs w:val="28"/>
        </w:rPr>
        <w:t>提案二：</w:t>
      </w:r>
      <w:r w:rsidR="003A224B" w:rsidRPr="00061D05">
        <w:rPr>
          <w:rFonts w:eastAsia="標楷體"/>
          <w:color w:val="000000" w:themeColor="text1"/>
          <w:sz w:val="28"/>
          <w:szCs w:val="28"/>
        </w:rPr>
        <w:t>本校校務研究推廣及獎勵實施要點第五點修正案，提請審議。</w:t>
      </w:r>
    </w:p>
    <w:p w:rsidR="00D6535B" w:rsidRPr="00061D05" w:rsidRDefault="00A274D9" w:rsidP="00061D05">
      <w:pPr>
        <w:spacing w:line="440" w:lineRule="exact"/>
        <w:ind w:left="756" w:hangingChars="270" w:hanging="756"/>
        <w:jc w:val="both"/>
        <w:rPr>
          <w:rFonts w:eastAsia="標楷體"/>
          <w:color w:val="000000" w:themeColor="text1"/>
          <w:sz w:val="28"/>
          <w:szCs w:val="28"/>
        </w:rPr>
      </w:pPr>
      <w:r w:rsidRPr="00061D05">
        <w:rPr>
          <w:rFonts w:eastAsia="標楷體"/>
          <w:color w:val="000000" w:themeColor="text1"/>
          <w:sz w:val="28"/>
          <w:szCs w:val="28"/>
        </w:rPr>
        <w:t>執行單位：</w:t>
      </w:r>
      <w:r w:rsidR="003A224B" w:rsidRPr="00061D05">
        <w:rPr>
          <w:rFonts w:eastAsia="標楷體"/>
          <w:color w:val="000000" w:themeColor="text1"/>
          <w:sz w:val="28"/>
          <w:szCs w:val="28"/>
        </w:rPr>
        <w:t>研究發展處</w:t>
      </w:r>
    </w:p>
    <w:p w:rsidR="00D438B8" w:rsidRPr="00061D05" w:rsidRDefault="00A274D9" w:rsidP="00061D05">
      <w:pPr>
        <w:spacing w:line="440" w:lineRule="exact"/>
        <w:ind w:left="756" w:hangingChars="270" w:hanging="756"/>
        <w:jc w:val="both"/>
        <w:rPr>
          <w:rFonts w:eastAsia="標楷體"/>
          <w:color w:val="000000" w:themeColor="text1"/>
          <w:sz w:val="28"/>
          <w:szCs w:val="28"/>
        </w:rPr>
      </w:pPr>
      <w:r w:rsidRPr="00061D05">
        <w:rPr>
          <w:rFonts w:eastAsia="標楷體"/>
          <w:color w:val="000000" w:themeColor="text1"/>
          <w:sz w:val="28"/>
          <w:szCs w:val="28"/>
        </w:rPr>
        <w:t>決議：</w:t>
      </w:r>
      <w:r w:rsidR="00077876" w:rsidRPr="00061D05">
        <w:rPr>
          <w:rFonts w:eastAsia="標楷體"/>
          <w:color w:val="000000" w:themeColor="text1"/>
          <w:sz w:val="28"/>
          <w:szCs w:val="28"/>
        </w:rPr>
        <w:t>照案通過。</w:t>
      </w:r>
    </w:p>
    <w:p w:rsidR="002456A7" w:rsidRPr="00061D05" w:rsidRDefault="00A274D9" w:rsidP="00D9645D">
      <w:pPr>
        <w:spacing w:line="440" w:lineRule="exact"/>
        <w:ind w:left="1626" w:hangingChars="580" w:hanging="1626"/>
        <w:jc w:val="both"/>
        <w:rPr>
          <w:rFonts w:eastAsia="標楷體"/>
          <w:b/>
          <w:color w:val="000000" w:themeColor="text1"/>
          <w:sz w:val="28"/>
          <w:szCs w:val="28"/>
        </w:rPr>
      </w:pPr>
      <w:r w:rsidRPr="00061D05">
        <w:rPr>
          <w:rFonts w:ascii="Cambria Math" w:eastAsia="標楷體" w:hAnsi="Cambria Math" w:cs="Cambria Math"/>
          <w:b/>
          <w:color w:val="000000" w:themeColor="text1"/>
          <w:sz w:val="28"/>
          <w:szCs w:val="28"/>
        </w:rPr>
        <w:t>◎</w:t>
      </w:r>
      <w:r w:rsidRPr="00061D05">
        <w:rPr>
          <w:rFonts w:eastAsia="標楷體"/>
          <w:b/>
          <w:color w:val="000000" w:themeColor="text1"/>
          <w:sz w:val="28"/>
          <w:szCs w:val="28"/>
        </w:rPr>
        <w:t>執行情形：</w:t>
      </w:r>
      <w:r w:rsidR="002B1D47" w:rsidRPr="00061D05">
        <w:rPr>
          <w:rFonts w:eastAsia="標楷體"/>
          <w:b/>
          <w:color w:val="000000" w:themeColor="text1"/>
          <w:sz w:val="28"/>
          <w:szCs w:val="28"/>
        </w:rPr>
        <w:t>本案業經</w:t>
      </w:r>
      <w:r w:rsidR="002B1D47" w:rsidRPr="00061D05">
        <w:rPr>
          <w:rFonts w:eastAsia="標楷體"/>
          <w:b/>
          <w:color w:val="000000" w:themeColor="text1"/>
          <w:sz w:val="28"/>
          <w:szCs w:val="28"/>
        </w:rPr>
        <w:t>111</w:t>
      </w:r>
      <w:r w:rsidR="002B1D47" w:rsidRPr="00061D05">
        <w:rPr>
          <w:rFonts w:eastAsia="標楷體"/>
          <w:b/>
          <w:color w:val="000000" w:themeColor="text1"/>
          <w:sz w:val="28"/>
          <w:szCs w:val="28"/>
        </w:rPr>
        <w:t>年</w:t>
      </w:r>
      <w:r w:rsidR="002B1D47" w:rsidRPr="00061D05">
        <w:rPr>
          <w:rFonts w:eastAsia="標楷體"/>
          <w:b/>
          <w:color w:val="000000" w:themeColor="text1"/>
          <w:sz w:val="28"/>
          <w:szCs w:val="28"/>
        </w:rPr>
        <w:t>8</w:t>
      </w:r>
      <w:r w:rsidR="002B1D47" w:rsidRPr="00061D05">
        <w:rPr>
          <w:rFonts w:eastAsia="標楷體"/>
          <w:b/>
          <w:color w:val="000000" w:themeColor="text1"/>
          <w:sz w:val="28"/>
          <w:szCs w:val="28"/>
        </w:rPr>
        <w:t>月</w:t>
      </w:r>
      <w:r w:rsidR="002B1D47" w:rsidRPr="00061D05">
        <w:rPr>
          <w:rFonts w:eastAsia="標楷體"/>
          <w:b/>
          <w:color w:val="000000" w:themeColor="text1"/>
          <w:sz w:val="28"/>
          <w:szCs w:val="28"/>
        </w:rPr>
        <w:t>9</w:t>
      </w:r>
      <w:r w:rsidR="002B1D47" w:rsidRPr="00061D05">
        <w:rPr>
          <w:rFonts w:eastAsia="標楷體"/>
          <w:b/>
          <w:color w:val="000000" w:themeColor="text1"/>
          <w:sz w:val="28"/>
          <w:szCs w:val="28"/>
        </w:rPr>
        <w:t>日</w:t>
      </w:r>
      <w:r w:rsidR="002B1D47" w:rsidRPr="00061D05">
        <w:rPr>
          <w:rFonts w:eastAsia="標楷體"/>
          <w:b/>
          <w:color w:val="000000" w:themeColor="text1"/>
          <w:sz w:val="28"/>
          <w:szCs w:val="28"/>
        </w:rPr>
        <w:t>111</w:t>
      </w:r>
      <w:r w:rsidR="002B1D47" w:rsidRPr="00061D05">
        <w:rPr>
          <w:rFonts w:eastAsia="標楷體"/>
          <w:b/>
          <w:color w:val="000000" w:themeColor="text1"/>
          <w:sz w:val="28"/>
          <w:szCs w:val="28"/>
        </w:rPr>
        <w:t>學年度第</w:t>
      </w:r>
      <w:r w:rsidR="002B1D47" w:rsidRPr="00061D05">
        <w:rPr>
          <w:rFonts w:eastAsia="標楷體"/>
          <w:b/>
          <w:color w:val="000000" w:themeColor="text1"/>
          <w:sz w:val="28"/>
          <w:szCs w:val="28"/>
        </w:rPr>
        <w:t>1</w:t>
      </w:r>
      <w:r w:rsidR="002B1D47" w:rsidRPr="00061D05">
        <w:rPr>
          <w:rFonts w:eastAsia="標楷體"/>
          <w:b/>
          <w:color w:val="000000" w:themeColor="text1"/>
          <w:sz w:val="28"/>
          <w:szCs w:val="28"/>
        </w:rPr>
        <w:t>次行政會議審議修正通過，並上網公告實施。</w:t>
      </w:r>
    </w:p>
    <w:p w:rsidR="00DB0FA4" w:rsidRPr="00061D05" w:rsidRDefault="00B00BE2" w:rsidP="00D31988">
      <w:pPr>
        <w:snapToGrid w:val="0"/>
        <w:spacing w:beforeLines="50" w:before="299" w:line="440" w:lineRule="exact"/>
        <w:ind w:left="994" w:hangingChars="355" w:hanging="994"/>
        <w:jc w:val="both"/>
        <w:outlineLvl w:val="1"/>
        <w:rPr>
          <w:rFonts w:eastAsia="標楷體"/>
          <w:color w:val="000000" w:themeColor="text1"/>
          <w:sz w:val="28"/>
          <w:szCs w:val="28"/>
        </w:rPr>
      </w:pPr>
      <w:r w:rsidRPr="00061D05">
        <w:rPr>
          <w:rFonts w:eastAsia="標楷體"/>
          <w:color w:val="000000" w:themeColor="text1"/>
          <w:sz w:val="28"/>
          <w:szCs w:val="28"/>
        </w:rPr>
        <w:t>提案三：</w:t>
      </w:r>
      <w:r w:rsidR="003A224B" w:rsidRPr="00061D05">
        <w:rPr>
          <w:rFonts w:eastAsia="標楷體"/>
          <w:color w:val="000000" w:themeColor="text1"/>
          <w:sz w:val="28"/>
          <w:szCs w:val="28"/>
        </w:rPr>
        <w:t>本校產學合作經費收支處理要點第</w:t>
      </w:r>
      <w:r w:rsidR="003A224B" w:rsidRPr="00061D05">
        <w:rPr>
          <w:rFonts w:eastAsia="標楷體"/>
          <w:color w:val="000000" w:themeColor="text1"/>
          <w:sz w:val="28"/>
          <w:szCs w:val="28"/>
        </w:rPr>
        <w:t>10</w:t>
      </w:r>
      <w:r w:rsidR="003A224B" w:rsidRPr="00061D05">
        <w:rPr>
          <w:rFonts w:eastAsia="標楷體"/>
          <w:color w:val="000000" w:themeColor="text1"/>
          <w:sz w:val="28"/>
          <w:szCs w:val="28"/>
        </w:rPr>
        <w:t>點修正案，提請審議。</w:t>
      </w:r>
    </w:p>
    <w:p w:rsidR="00B00BE2" w:rsidRPr="00061D05" w:rsidRDefault="00B00BE2" w:rsidP="00DB0FA4">
      <w:pPr>
        <w:snapToGrid w:val="0"/>
        <w:spacing w:line="440" w:lineRule="exact"/>
        <w:ind w:left="1036" w:hangingChars="370" w:hanging="1036"/>
        <w:jc w:val="both"/>
        <w:rPr>
          <w:rFonts w:eastAsia="標楷體"/>
          <w:color w:val="000000" w:themeColor="text1"/>
          <w:sz w:val="28"/>
          <w:szCs w:val="28"/>
        </w:rPr>
      </w:pPr>
      <w:r w:rsidRPr="00061D05">
        <w:rPr>
          <w:rFonts w:eastAsia="標楷體"/>
          <w:color w:val="000000" w:themeColor="text1"/>
          <w:sz w:val="28"/>
          <w:szCs w:val="28"/>
        </w:rPr>
        <w:t>執行單位：</w:t>
      </w:r>
      <w:r w:rsidR="003A224B" w:rsidRPr="00061D05">
        <w:rPr>
          <w:rFonts w:eastAsia="標楷體"/>
          <w:color w:val="000000" w:themeColor="text1"/>
          <w:sz w:val="28"/>
          <w:szCs w:val="28"/>
        </w:rPr>
        <w:t>研究發展處</w:t>
      </w:r>
    </w:p>
    <w:p w:rsidR="00DB0FA4" w:rsidRPr="00061D05" w:rsidRDefault="00B00BE2" w:rsidP="002C783E">
      <w:pPr>
        <w:spacing w:line="440" w:lineRule="exact"/>
        <w:ind w:left="784" w:hangingChars="280" w:hanging="784"/>
        <w:jc w:val="both"/>
        <w:rPr>
          <w:rFonts w:eastAsia="標楷體"/>
          <w:color w:val="000000" w:themeColor="text1"/>
          <w:sz w:val="28"/>
          <w:szCs w:val="28"/>
        </w:rPr>
      </w:pPr>
      <w:r w:rsidRPr="00061D05">
        <w:rPr>
          <w:rFonts w:eastAsia="標楷體"/>
          <w:color w:val="000000" w:themeColor="text1"/>
          <w:sz w:val="28"/>
          <w:szCs w:val="28"/>
        </w:rPr>
        <w:t>決議：</w:t>
      </w:r>
      <w:r w:rsidR="00077876" w:rsidRPr="00061D05">
        <w:rPr>
          <w:rFonts w:eastAsia="標楷體"/>
          <w:color w:val="000000" w:themeColor="text1"/>
          <w:sz w:val="28"/>
          <w:szCs w:val="28"/>
        </w:rPr>
        <w:t>照案通過。</w:t>
      </w:r>
    </w:p>
    <w:p w:rsidR="00077876" w:rsidRPr="00061D05" w:rsidRDefault="00B00BE2" w:rsidP="00D9645D">
      <w:pPr>
        <w:spacing w:line="440" w:lineRule="exact"/>
        <w:ind w:left="1626" w:hangingChars="580" w:hanging="1626"/>
        <w:jc w:val="both"/>
        <w:rPr>
          <w:rFonts w:eastAsia="標楷體"/>
          <w:b/>
          <w:color w:val="000000" w:themeColor="text1"/>
          <w:sz w:val="28"/>
          <w:szCs w:val="28"/>
        </w:rPr>
      </w:pPr>
      <w:r w:rsidRPr="00061D05">
        <w:rPr>
          <w:rFonts w:ascii="Cambria Math" w:eastAsia="標楷體" w:hAnsi="Cambria Math" w:cs="Cambria Math"/>
          <w:b/>
          <w:color w:val="000000" w:themeColor="text1"/>
          <w:sz w:val="28"/>
          <w:szCs w:val="28"/>
        </w:rPr>
        <w:t>◎</w:t>
      </w:r>
      <w:r w:rsidRPr="00061D05">
        <w:rPr>
          <w:rFonts w:eastAsia="標楷體"/>
          <w:b/>
          <w:color w:val="000000" w:themeColor="text1"/>
          <w:sz w:val="28"/>
          <w:szCs w:val="28"/>
        </w:rPr>
        <w:t>執行情形：</w:t>
      </w:r>
      <w:r w:rsidR="00163E4D" w:rsidRPr="00061D05">
        <w:rPr>
          <w:rFonts w:eastAsia="標楷體"/>
          <w:b/>
          <w:color w:val="000000" w:themeColor="text1"/>
          <w:sz w:val="28"/>
          <w:szCs w:val="28"/>
        </w:rPr>
        <w:t>本案業經</w:t>
      </w:r>
      <w:r w:rsidR="00163E4D" w:rsidRPr="00061D05">
        <w:rPr>
          <w:rFonts w:eastAsia="標楷體"/>
          <w:b/>
          <w:color w:val="000000" w:themeColor="text1"/>
          <w:sz w:val="28"/>
          <w:szCs w:val="28"/>
        </w:rPr>
        <w:t>111</w:t>
      </w:r>
      <w:r w:rsidR="00163E4D" w:rsidRPr="00061D05">
        <w:rPr>
          <w:rFonts w:eastAsia="標楷體"/>
          <w:b/>
          <w:color w:val="000000" w:themeColor="text1"/>
          <w:sz w:val="28"/>
          <w:szCs w:val="28"/>
        </w:rPr>
        <w:t>年</w:t>
      </w:r>
      <w:r w:rsidR="00163E4D" w:rsidRPr="00061D05">
        <w:rPr>
          <w:rFonts w:eastAsia="標楷體"/>
          <w:b/>
          <w:color w:val="000000" w:themeColor="text1"/>
          <w:sz w:val="28"/>
          <w:szCs w:val="28"/>
        </w:rPr>
        <w:t>8</w:t>
      </w:r>
      <w:r w:rsidR="00163E4D" w:rsidRPr="00061D05">
        <w:rPr>
          <w:rFonts w:eastAsia="標楷體"/>
          <w:b/>
          <w:color w:val="000000" w:themeColor="text1"/>
          <w:sz w:val="28"/>
          <w:szCs w:val="28"/>
        </w:rPr>
        <w:t>月</w:t>
      </w:r>
      <w:r w:rsidR="00163E4D" w:rsidRPr="00061D05">
        <w:rPr>
          <w:rFonts w:eastAsia="標楷體"/>
          <w:b/>
          <w:color w:val="000000" w:themeColor="text1"/>
          <w:sz w:val="28"/>
          <w:szCs w:val="28"/>
        </w:rPr>
        <w:t>9</w:t>
      </w:r>
      <w:r w:rsidR="00163E4D" w:rsidRPr="00061D05">
        <w:rPr>
          <w:rFonts w:eastAsia="標楷體"/>
          <w:b/>
          <w:color w:val="000000" w:themeColor="text1"/>
          <w:sz w:val="28"/>
          <w:szCs w:val="28"/>
        </w:rPr>
        <w:t>日</w:t>
      </w:r>
      <w:r w:rsidR="00163E4D" w:rsidRPr="00061D05">
        <w:rPr>
          <w:rFonts w:eastAsia="標楷體"/>
          <w:b/>
          <w:color w:val="000000" w:themeColor="text1"/>
          <w:sz w:val="28"/>
          <w:szCs w:val="28"/>
        </w:rPr>
        <w:t>111</w:t>
      </w:r>
      <w:r w:rsidR="00163E4D" w:rsidRPr="00061D05">
        <w:rPr>
          <w:rFonts w:eastAsia="標楷體"/>
          <w:b/>
          <w:color w:val="000000" w:themeColor="text1"/>
          <w:sz w:val="28"/>
          <w:szCs w:val="28"/>
        </w:rPr>
        <w:t>學年度第</w:t>
      </w:r>
      <w:r w:rsidR="00163E4D" w:rsidRPr="00061D05">
        <w:rPr>
          <w:rFonts w:eastAsia="標楷體"/>
          <w:b/>
          <w:color w:val="000000" w:themeColor="text1"/>
          <w:sz w:val="28"/>
          <w:szCs w:val="28"/>
        </w:rPr>
        <w:t>1</w:t>
      </w:r>
      <w:r w:rsidR="00163E4D" w:rsidRPr="00061D05">
        <w:rPr>
          <w:rFonts w:eastAsia="標楷體"/>
          <w:b/>
          <w:color w:val="000000" w:themeColor="text1"/>
          <w:sz w:val="28"/>
          <w:szCs w:val="28"/>
        </w:rPr>
        <w:t>次行政會議審議修正通過，並上網公告實施。</w:t>
      </w:r>
    </w:p>
    <w:p w:rsidR="003A224B" w:rsidRPr="00061D05" w:rsidRDefault="003A224B" w:rsidP="003A224B">
      <w:pPr>
        <w:snapToGrid w:val="0"/>
        <w:spacing w:beforeLines="50" w:before="299" w:line="440" w:lineRule="exact"/>
        <w:ind w:left="994" w:hangingChars="355" w:hanging="994"/>
        <w:jc w:val="both"/>
        <w:outlineLvl w:val="1"/>
        <w:rPr>
          <w:rFonts w:eastAsia="標楷體"/>
          <w:color w:val="000000" w:themeColor="text1"/>
          <w:sz w:val="28"/>
          <w:szCs w:val="28"/>
        </w:rPr>
      </w:pPr>
      <w:r w:rsidRPr="00061D05">
        <w:rPr>
          <w:rFonts w:eastAsia="標楷體"/>
          <w:color w:val="000000" w:themeColor="text1"/>
          <w:sz w:val="28"/>
          <w:szCs w:val="28"/>
        </w:rPr>
        <w:lastRenderedPageBreak/>
        <w:t>提案四：本校</w:t>
      </w:r>
      <w:r w:rsidRPr="00061D05">
        <w:rPr>
          <w:rFonts w:eastAsia="標楷體"/>
          <w:color w:val="000000" w:themeColor="text1"/>
          <w:sz w:val="28"/>
          <w:szCs w:val="28"/>
        </w:rPr>
        <w:t>110</w:t>
      </w:r>
      <w:r w:rsidRPr="00061D05">
        <w:rPr>
          <w:rFonts w:eastAsia="標楷體"/>
          <w:color w:val="000000" w:themeColor="text1"/>
          <w:sz w:val="28"/>
          <w:szCs w:val="28"/>
        </w:rPr>
        <w:t>年度校務基金績效報告書，提請審議。</w:t>
      </w:r>
    </w:p>
    <w:p w:rsidR="003A224B" w:rsidRPr="00061D05" w:rsidRDefault="003A224B" w:rsidP="003A224B">
      <w:pPr>
        <w:snapToGrid w:val="0"/>
        <w:spacing w:line="440" w:lineRule="exact"/>
        <w:ind w:left="1036" w:hangingChars="370" w:hanging="1036"/>
        <w:jc w:val="both"/>
        <w:rPr>
          <w:rFonts w:eastAsia="標楷體"/>
          <w:color w:val="000000" w:themeColor="text1"/>
          <w:sz w:val="28"/>
          <w:szCs w:val="28"/>
        </w:rPr>
      </w:pPr>
      <w:r w:rsidRPr="00061D05">
        <w:rPr>
          <w:rFonts w:eastAsia="標楷體"/>
          <w:color w:val="000000" w:themeColor="text1"/>
          <w:sz w:val="28"/>
          <w:szCs w:val="28"/>
        </w:rPr>
        <w:t>執行單位：秘書室</w:t>
      </w:r>
    </w:p>
    <w:p w:rsidR="003A224B" w:rsidRPr="00061D05" w:rsidRDefault="003A224B" w:rsidP="003A224B">
      <w:pPr>
        <w:spacing w:line="440" w:lineRule="exact"/>
        <w:ind w:left="784" w:hangingChars="280" w:hanging="784"/>
        <w:jc w:val="both"/>
        <w:rPr>
          <w:rFonts w:eastAsia="標楷體"/>
          <w:color w:val="000000" w:themeColor="text1"/>
          <w:sz w:val="28"/>
          <w:szCs w:val="28"/>
        </w:rPr>
      </w:pPr>
      <w:r w:rsidRPr="00061D05">
        <w:rPr>
          <w:rFonts w:eastAsia="標楷體"/>
          <w:color w:val="000000" w:themeColor="text1"/>
          <w:sz w:val="28"/>
          <w:szCs w:val="28"/>
        </w:rPr>
        <w:t>決議：照案通過。</w:t>
      </w:r>
    </w:p>
    <w:p w:rsidR="00A629CC" w:rsidRPr="00061D05" w:rsidRDefault="003A224B" w:rsidP="00A629CC">
      <w:pPr>
        <w:spacing w:line="440" w:lineRule="exact"/>
        <w:ind w:left="1584" w:hangingChars="565" w:hanging="1584"/>
        <w:jc w:val="both"/>
        <w:rPr>
          <w:rFonts w:eastAsia="標楷體"/>
          <w:b/>
          <w:color w:val="000000" w:themeColor="text1"/>
          <w:sz w:val="28"/>
          <w:szCs w:val="28"/>
        </w:rPr>
      </w:pPr>
      <w:r w:rsidRPr="00061D05">
        <w:rPr>
          <w:rFonts w:ascii="Cambria Math" w:eastAsia="標楷體" w:hAnsi="Cambria Math" w:cs="Cambria Math"/>
          <w:b/>
          <w:color w:val="000000" w:themeColor="text1"/>
          <w:sz w:val="28"/>
          <w:szCs w:val="28"/>
        </w:rPr>
        <w:t>◎</w:t>
      </w:r>
      <w:r w:rsidRPr="00061D05">
        <w:rPr>
          <w:rFonts w:eastAsia="標楷體"/>
          <w:b/>
          <w:color w:val="000000" w:themeColor="text1"/>
          <w:sz w:val="28"/>
          <w:szCs w:val="28"/>
        </w:rPr>
        <w:t>執行情形：</w:t>
      </w:r>
      <w:r w:rsidR="00A629CC" w:rsidRPr="00061D05">
        <w:rPr>
          <w:rFonts w:eastAsia="標楷體" w:hint="eastAsia"/>
          <w:b/>
          <w:color w:val="000000" w:themeColor="text1"/>
          <w:sz w:val="28"/>
          <w:szCs w:val="28"/>
        </w:rPr>
        <w:t>本案已依決議辦理，將報告書提送</w:t>
      </w:r>
      <w:r w:rsidR="00A629CC" w:rsidRPr="00061D05">
        <w:rPr>
          <w:rFonts w:eastAsia="標楷體" w:hint="eastAsia"/>
          <w:b/>
          <w:color w:val="000000" w:themeColor="text1"/>
          <w:sz w:val="28"/>
          <w:szCs w:val="28"/>
        </w:rPr>
        <w:t>110</w:t>
      </w:r>
      <w:r w:rsidR="00A629CC" w:rsidRPr="00061D05">
        <w:rPr>
          <w:rFonts w:eastAsia="標楷體" w:hint="eastAsia"/>
          <w:b/>
          <w:color w:val="000000" w:themeColor="text1"/>
          <w:sz w:val="28"/>
          <w:szCs w:val="28"/>
        </w:rPr>
        <w:t>學年度第</w:t>
      </w:r>
      <w:r w:rsidR="00A629CC" w:rsidRPr="00061D05">
        <w:rPr>
          <w:rFonts w:eastAsia="標楷體" w:hint="eastAsia"/>
          <w:b/>
          <w:color w:val="000000" w:themeColor="text1"/>
          <w:sz w:val="28"/>
          <w:szCs w:val="28"/>
        </w:rPr>
        <w:t>2</w:t>
      </w:r>
      <w:r w:rsidR="00A629CC" w:rsidRPr="00061D05">
        <w:rPr>
          <w:rFonts w:eastAsia="標楷體" w:hint="eastAsia"/>
          <w:b/>
          <w:color w:val="000000" w:themeColor="text1"/>
          <w:sz w:val="28"/>
          <w:szCs w:val="28"/>
        </w:rPr>
        <w:t>學期第</w:t>
      </w:r>
      <w:r w:rsidR="00A629CC" w:rsidRPr="00061D05">
        <w:rPr>
          <w:rFonts w:eastAsia="標楷體" w:hint="eastAsia"/>
          <w:b/>
          <w:color w:val="000000" w:themeColor="text1"/>
          <w:sz w:val="28"/>
          <w:szCs w:val="28"/>
        </w:rPr>
        <w:t>2</w:t>
      </w:r>
      <w:r w:rsidR="00A629CC" w:rsidRPr="00061D05">
        <w:rPr>
          <w:rFonts w:eastAsia="標楷體" w:hint="eastAsia"/>
          <w:b/>
          <w:color w:val="000000" w:themeColor="text1"/>
          <w:sz w:val="28"/>
          <w:szCs w:val="28"/>
        </w:rPr>
        <w:t>次校務會議審議通過，並依限於</w:t>
      </w:r>
      <w:r w:rsidR="00A629CC" w:rsidRPr="00061D05">
        <w:rPr>
          <w:rFonts w:eastAsia="標楷體" w:hint="eastAsia"/>
          <w:b/>
          <w:color w:val="000000" w:themeColor="text1"/>
          <w:sz w:val="28"/>
          <w:szCs w:val="28"/>
        </w:rPr>
        <w:t>111</w:t>
      </w:r>
      <w:r w:rsidR="00A629CC" w:rsidRPr="00061D05">
        <w:rPr>
          <w:rFonts w:eastAsia="標楷體" w:hint="eastAsia"/>
          <w:b/>
          <w:color w:val="000000" w:themeColor="text1"/>
          <w:sz w:val="28"/>
          <w:szCs w:val="28"/>
        </w:rPr>
        <w:t>年</w:t>
      </w:r>
      <w:r w:rsidR="00A629CC" w:rsidRPr="00061D05">
        <w:rPr>
          <w:rFonts w:eastAsia="標楷體" w:hint="eastAsia"/>
          <w:b/>
          <w:color w:val="000000" w:themeColor="text1"/>
          <w:sz w:val="28"/>
          <w:szCs w:val="28"/>
        </w:rPr>
        <w:t>6</w:t>
      </w:r>
      <w:r w:rsidR="00A629CC" w:rsidRPr="00061D05">
        <w:rPr>
          <w:rFonts w:eastAsia="標楷體" w:hint="eastAsia"/>
          <w:b/>
          <w:color w:val="000000" w:themeColor="text1"/>
          <w:sz w:val="28"/>
          <w:szCs w:val="28"/>
        </w:rPr>
        <w:t>月</w:t>
      </w:r>
      <w:r w:rsidR="00A629CC" w:rsidRPr="00061D05">
        <w:rPr>
          <w:rFonts w:eastAsia="標楷體" w:hint="eastAsia"/>
          <w:b/>
          <w:color w:val="000000" w:themeColor="text1"/>
          <w:sz w:val="28"/>
          <w:szCs w:val="28"/>
        </w:rPr>
        <w:t>20</w:t>
      </w:r>
      <w:r w:rsidR="00A629CC" w:rsidRPr="00061D05">
        <w:rPr>
          <w:rFonts w:eastAsia="標楷體" w:hint="eastAsia"/>
          <w:b/>
          <w:color w:val="000000" w:themeColor="text1"/>
          <w:sz w:val="28"/>
          <w:szCs w:val="28"/>
        </w:rPr>
        <w:t>日函送教育部備查。</w:t>
      </w:r>
      <w:r w:rsidR="00A629CC" w:rsidRPr="00061D05">
        <w:rPr>
          <w:rFonts w:eastAsia="標楷體" w:hint="eastAsia"/>
          <w:b/>
          <w:color w:val="000000" w:themeColor="text1"/>
          <w:sz w:val="28"/>
          <w:szCs w:val="28"/>
        </w:rPr>
        <w:t>(111</w:t>
      </w:r>
      <w:r w:rsidR="00A629CC" w:rsidRPr="00061D05">
        <w:rPr>
          <w:rFonts w:eastAsia="標楷體" w:hint="eastAsia"/>
          <w:b/>
          <w:color w:val="000000" w:themeColor="text1"/>
          <w:sz w:val="28"/>
          <w:szCs w:val="28"/>
        </w:rPr>
        <w:t>年</w:t>
      </w:r>
      <w:r w:rsidR="00A629CC" w:rsidRPr="00061D05">
        <w:rPr>
          <w:rFonts w:eastAsia="標楷體" w:hint="eastAsia"/>
          <w:b/>
          <w:color w:val="000000" w:themeColor="text1"/>
          <w:sz w:val="28"/>
          <w:szCs w:val="28"/>
        </w:rPr>
        <w:t>6</w:t>
      </w:r>
      <w:r w:rsidR="00A629CC" w:rsidRPr="00061D05">
        <w:rPr>
          <w:rFonts w:eastAsia="標楷體" w:hint="eastAsia"/>
          <w:b/>
          <w:color w:val="000000" w:themeColor="text1"/>
          <w:sz w:val="28"/>
          <w:szCs w:val="28"/>
        </w:rPr>
        <w:t>月</w:t>
      </w:r>
      <w:r w:rsidR="00A629CC" w:rsidRPr="00061D05">
        <w:rPr>
          <w:rFonts w:eastAsia="標楷體" w:hint="eastAsia"/>
          <w:b/>
          <w:color w:val="000000" w:themeColor="text1"/>
          <w:sz w:val="28"/>
          <w:szCs w:val="28"/>
        </w:rPr>
        <w:t>28</w:t>
      </w:r>
      <w:r w:rsidR="00A629CC" w:rsidRPr="00061D05">
        <w:rPr>
          <w:rFonts w:eastAsia="標楷體" w:hint="eastAsia"/>
          <w:b/>
          <w:color w:val="000000" w:themeColor="text1"/>
          <w:sz w:val="28"/>
          <w:szCs w:val="28"/>
        </w:rPr>
        <w:t>日教育部函復備查</w:t>
      </w:r>
      <w:r w:rsidR="00A629CC" w:rsidRPr="00061D05">
        <w:rPr>
          <w:rFonts w:eastAsia="標楷體" w:hint="eastAsia"/>
          <w:b/>
          <w:color w:val="000000" w:themeColor="text1"/>
          <w:sz w:val="28"/>
          <w:szCs w:val="28"/>
        </w:rPr>
        <w:t>)</w:t>
      </w:r>
    </w:p>
    <w:p w:rsidR="003A224B" w:rsidRPr="00061D05" w:rsidRDefault="003A224B" w:rsidP="00A629CC">
      <w:pPr>
        <w:snapToGrid w:val="0"/>
        <w:spacing w:beforeLines="50" w:before="299" w:line="440" w:lineRule="exact"/>
        <w:ind w:left="1120" w:hangingChars="400" w:hanging="1120"/>
        <w:jc w:val="both"/>
        <w:outlineLvl w:val="1"/>
        <w:rPr>
          <w:rFonts w:eastAsia="標楷體"/>
          <w:color w:val="000000" w:themeColor="text1"/>
          <w:sz w:val="28"/>
          <w:szCs w:val="28"/>
        </w:rPr>
      </w:pPr>
      <w:r w:rsidRPr="00061D05">
        <w:rPr>
          <w:rFonts w:eastAsia="標楷體"/>
          <w:color w:val="000000" w:themeColor="text1"/>
          <w:sz w:val="28"/>
          <w:szCs w:val="28"/>
        </w:rPr>
        <w:t>提案五：為修正「國立嘉義大學契僱人員及專案工作人員報酬標準表」【下稱報酬標準表】及「國立嘉義大學契僱人員及專案工作人員專業加給表」【下稱專業加給表】，提請審議。</w:t>
      </w:r>
    </w:p>
    <w:p w:rsidR="003A224B" w:rsidRPr="00061D05" w:rsidRDefault="003A224B" w:rsidP="003A224B">
      <w:pPr>
        <w:snapToGrid w:val="0"/>
        <w:spacing w:line="440" w:lineRule="exact"/>
        <w:ind w:left="1036" w:hangingChars="370" w:hanging="1036"/>
        <w:jc w:val="both"/>
        <w:rPr>
          <w:rFonts w:eastAsia="標楷體"/>
          <w:color w:val="000000" w:themeColor="text1"/>
          <w:sz w:val="28"/>
          <w:szCs w:val="28"/>
        </w:rPr>
      </w:pPr>
      <w:r w:rsidRPr="00061D05">
        <w:rPr>
          <w:rFonts w:eastAsia="標楷體"/>
          <w:color w:val="000000" w:themeColor="text1"/>
          <w:sz w:val="28"/>
          <w:szCs w:val="28"/>
        </w:rPr>
        <w:t>執行單位：人事室</w:t>
      </w:r>
    </w:p>
    <w:p w:rsidR="003A224B" w:rsidRPr="00061D05" w:rsidRDefault="003A224B" w:rsidP="003A224B">
      <w:pPr>
        <w:spacing w:line="440" w:lineRule="exact"/>
        <w:ind w:left="784" w:hangingChars="280" w:hanging="784"/>
        <w:jc w:val="both"/>
        <w:rPr>
          <w:rFonts w:eastAsia="標楷體"/>
          <w:color w:val="000000" w:themeColor="text1"/>
          <w:sz w:val="28"/>
          <w:szCs w:val="28"/>
        </w:rPr>
      </w:pPr>
      <w:r w:rsidRPr="00061D05">
        <w:rPr>
          <w:rFonts w:eastAsia="標楷體"/>
          <w:color w:val="000000" w:themeColor="text1"/>
          <w:sz w:val="28"/>
          <w:szCs w:val="28"/>
        </w:rPr>
        <w:t>決議：照案通過。</w:t>
      </w:r>
    </w:p>
    <w:p w:rsidR="003A224B" w:rsidRPr="00061D05" w:rsidRDefault="003A224B" w:rsidP="00D9645D">
      <w:pPr>
        <w:spacing w:line="440" w:lineRule="exact"/>
        <w:ind w:left="1626" w:hangingChars="580" w:hanging="1626"/>
        <w:jc w:val="both"/>
        <w:rPr>
          <w:rFonts w:eastAsia="標楷體"/>
          <w:b/>
          <w:color w:val="000000" w:themeColor="text1"/>
          <w:sz w:val="28"/>
          <w:szCs w:val="28"/>
        </w:rPr>
      </w:pPr>
      <w:r w:rsidRPr="00061D05">
        <w:rPr>
          <w:rFonts w:ascii="Cambria Math" w:eastAsia="標楷體" w:hAnsi="Cambria Math" w:cs="Cambria Math"/>
          <w:b/>
          <w:color w:val="000000" w:themeColor="text1"/>
          <w:sz w:val="28"/>
          <w:szCs w:val="28"/>
        </w:rPr>
        <w:t>◎</w:t>
      </w:r>
      <w:r w:rsidRPr="00061D05">
        <w:rPr>
          <w:rFonts w:eastAsia="標楷體"/>
          <w:b/>
          <w:color w:val="000000" w:themeColor="text1"/>
          <w:sz w:val="28"/>
          <w:szCs w:val="28"/>
        </w:rPr>
        <w:t>執行情形：</w:t>
      </w:r>
      <w:r w:rsidR="00986E18" w:rsidRPr="00061D05">
        <w:rPr>
          <w:rFonts w:eastAsia="標楷體"/>
          <w:b/>
          <w:color w:val="000000" w:themeColor="text1"/>
          <w:sz w:val="28"/>
          <w:szCs w:val="28"/>
        </w:rPr>
        <w:t>本案前提經</w:t>
      </w:r>
      <w:r w:rsidR="00986E18" w:rsidRPr="00061D05">
        <w:rPr>
          <w:rFonts w:eastAsia="標楷體"/>
          <w:b/>
          <w:color w:val="000000" w:themeColor="text1"/>
          <w:sz w:val="28"/>
          <w:szCs w:val="28"/>
        </w:rPr>
        <w:t>111</w:t>
      </w:r>
      <w:r w:rsidR="00986E18" w:rsidRPr="00061D05">
        <w:rPr>
          <w:rFonts w:eastAsia="標楷體"/>
          <w:b/>
          <w:color w:val="000000" w:themeColor="text1"/>
          <w:sz w:val="28"/>
          <w:szCs w:val="28"/>
        </w:rPr>
        <w:t>年</w:t>
      </w:r>
      <w:r w:rsidR="00986E18" w:rsidRPr="00061D05">
        <w:rPr>
          <w:rFonts w:eastAsia="標楷體"/>
          <w:b/>
          <w:color w:val="000000" w:themeColor="text1"/>
          <w:sz w:val="28"/>
          <w:szCs w:val="28"/>
        </w:rPr>
        <w:t>8</w:t>
      </w:r>
      <w:r w:rsidR="00986E18" w:rsidRPr="00061D05">
        <w:rPr>
          <w:rFonts w:eastAsia="標楷體"/>
          <w:b/>
          <w:color w:val="000000" w:themeColor="text1"/>
          <w:sz w:val="28"/>
          <w:szCs w:val="28"/>
        </w:rPr>
        <w:t>月</w:t>
      </w:r>
      <w:r w:rsidR="00986E18" w:rsidRPr="00061D05">
        <w:rPr>
          <w:rFonts w:eastAsia="標楷體"/>
          <w:b/>
          <w:color w:val="000000" w:themeColor="text1"/>
          <w:sz w:val="28"/>
          <w:szCs w:val="28"/>
        </w:rPr>
        <w:t>9</w:t>
      </w:r>
      <w:r w:rsidR="00986E18" w:rsidRPr="00061D05">
        <w:rPr>
          <w:rFonts w:eastAsia="標楷體"/>
          <w:b/>
          <w:color w:val="000000" w:themeColor="text1"/>
          <w:sz w:val="28"/>
          <w:szCs w:val="28"/>
        </w:rPr>
        <w:t>日</w:t>
      </w:r>
      <w:r w:rsidR="00986E18" w:rsidRPr="00061D05">
        <w:rPr>
          <w:rFonts w:eastAsia="標楷體"/>
          <w:b/>
          <w:color w:val="000000" w:themeColor="text1"/>
          <w:sz w:val="28"/>
          <w:szCs w:val="28"/>
        </w:rPr>
        <w:t>111</w:t>
      </w:r>
      <w:r w:rsidR="00986E18" w:rsidRPr="00061D05">
        <w:rPr>
          <w:rFonts w:eastAsia="標楷體"/>
          <w:b/>
          <w:color w:val="000000" w:themeColor="text1"/>
          <w:sz w:val="28"/>
          <w:szCs w:val="28"/>
        </w:rPr>
        <w:t>學年度第</w:t>
      </w:r>
      <w:r w:rsidR="00986E18" w:rsidRPr="00061D05">
        <w:rPr>
          <w:rFonts w:eastAsia="標楷體"/>
          <w:b/>
          <w:color w:val="000000" w:themeColor="text1"/>
          <w:sz w:val="28"/>
          <w:szCs w:val="28"/>
        </w:rPr>
        <w:t>1</w:t>
      </w:r>
      <w:r w:rsidR="00986E18" w:rsidRPr="00061D05">
        <w:rPr>
          <w:rFonts w:eastAsia="標楷體"/>
          <w:b/>
          <w:color w:val="000000" w:themeColor="text1"/>
          <w:sz w:val="28"/>
          <w:szCs w:val="28"/>
        </w:rPr>
        <w:t>次行政</w:t>
      </w:r>
      <w:r w:rsidR="00D9645D" w:rsidRPr="00061D05">
        <w:rPr>
          <w:rFonts w:eastAsia="標楷體"/>
          <w:b/>
          <w:color w:val="000000" w:themeColor="text1"/>
          <w:sz w:val="28"/>
          <w:szCs w:val="28"/>
        </w:rPr>
        <w:t>會議審議通過，另以</w:t>
      </w:r>
      <w:r w:rsidR="00D9645D" w:rsidRPr="00061D05">
        <w:rPr>
          <w:rFonts w:eastAsia="標楷體"/>
          <w:b/>
          <w:color w:val="000000" w:themeColor="text1"/>
          <w:sz w:val="28"/>
          <w:szCs w:val="28"/>
        </w:rPr>
        <w:t>111</w:t>
      </w:r>
      <w:r w:rsidR="00D9645D" w:rsidRPr="00061D05">
        <w:rPr>
          <w:rFonts w:eastAsia="標楷體"/>
          <w:b/>
          <w:color w:val="000000" w:themeColor="text1"/>
          <w:sz w:val="28"/>
          <w:szCs w:val="28"/>
        </w:rPr>
        <w:t>年</w:t>
      </w:r>
      <w:r w:rsidR="00D9645D" w:rsidRPr="00061D05">
        <w:rPr>
          <w:rFonts w:eastAsia="標楷體"/>
          <w:b/>
          <w:color w:val="000000" w:themeColor="text1"/>
          <w:sz w:val="28"/>
          <w:szCs w:val="28"/>
        </w:rPr>
        <w:t>8</w:t>
      </w:r>
      <w:r w:rsidR="00D9645D" w:rsidRPr="00061D05">
        <w:rPr>
          <w:rFonts w:eastAsia="標楷體"/>
          <w:b/>
          <w:color w:val="000000" w:themeColor="text1"/>
          <w:sz w:val="28"/>
          <w:szCs w:val="28"/>
        </w:rPr>
        <w:t>月</w:t>
      </w:r>
      <w:r w:rsidR="00D9645D" w:rsidRPr="00061D05">
        <w:rPr>
          <w:rFonts w:eastAsia="標楷體"/>
          <w:b/>
          <w:color w:val="000000" w:themeColor="text1"/>
          <w:sz w:val="28"/>
          <w:szCs w:val="28"/>
        </w:rPr>
        <w:t>25</w:t>
      </w:r>
      <w:r w:rsidR="00D9645D" w:rsidRPr="00061D05">
        <w:rPr>
          <w:rFonts w:eastAsia="標楷體"/>
          <w:b/>
          <w:color w:val="000000" w:themeColor="text1"/>
          <w:sz w:val="28"/>
          <w:szCs w:val="28"/>
        </w:rPr>
        <w:t>日嘉大人字第</w:t>
      </w:r>
      <w:r w:rsidR="00D9645D" w:rsidRPr="00061D05">
        <w:rPr>
          <w:rFonts w:eastAsia="標楷體"/>
          <w:b/>
          <w:color w:val="000000" w:themeColor="text1"/>
          <w:sz w:val="28"/>
          <w:szCs w:val="28"/>
        </w:rPr>
        <w:t>1119003973</w:t>
      </w:r>
      <w:r w:rsidR="00D9645D" w:rsidRPr="00061D05">
        <w:rPr>
          <w:rFonts w:eastAsia="標楷體"/>
          <w:b/>
          <w:color w:val="000000" w:themeColor="text1"/>
          <w:sz w:val="28"/>
          <w:szCs w:val="28"/>
        </w:rPr>
        <w:t>號函轉各單位知照，並完成調增契雇人員及專案工作人員</w:t>
      </w:r>
      <w:r w:rsidR="00D9645D" w:rsidRPr="00061D05">
        <w:rPr>
          <w:rFonts w:eastAsia="標楷體"/>
          <w:b/>
          <w:color w:val="000000" w:themeColor="text1"/>
          <w:sz w:val="28"/>
          <w:szCs w:val="28"/>
        </w:rPr>
        <w:t>4%</w:t>
      </w:r>
      <w:r w:rsidR="00D9645D" w:rsidRPr="00061D05">
        <w:rPr>
          <w:rFonts w:eastAsia="標楷體"/>
          <w:b/>
          <w:color w:val="000000" w:themeColor="text1"/>
          <w:sz w:val="28"/>
          <w:szCs w:val="28"/>
        </w:rPr>
        <w:t>薪資補發事宜。</w:t>
      </w:r>
    </w:p>
    <w:p w:rsidR="00CD32FF" w:rsidRPr="00061D05" w:rsidRDefault="00CD32FF" w:rsidP="002C783E">
      <w:pPr>
        <w:spacing w:line="440" w:lineRule="exact"/>
        <w:ind w:left="1682" w:hangingChars="600" w:hanging="1682"/>
        <w:jc w:val="both"/>
        <w:rPr>
          <w:rFonts w:eastAsia="標楷體"/>
          <w:b/>
          <w:color w:val="000000" w:themeColor="text1"/>
          <w:sz w:val="28"/>
          <w:szCs w:val="28"/>
        </w:rPr>
      </w:pPr>
      <w:r w:rsidRPr="00061D05">
        <w:rPr>
          <w:rFonts w:eastAsia="標楷體"/>
          <w:b/>
          <w:color w:val="000000" w:themeColor="text1"/>
          <w:sz w:val="28"/>
          <w:szCs w:val="28"/>
        </w:rPr>
        <w:t>決定：</w:t>
      </w:r>
      <w:r w:rsidR="006D0677">
        <w:rPr>
          <w:rFonts w:eastAsia="標楷體"/>
          <w:b/>
          <w:color w:val="000000" w:themeColor="text1"/>
          <w:sz w:val="28"/>
          <w:szCs w:val="28"/>
        </w:rPr>
        <w:t>洽悉。</w:t>
      </w:r>
    </w:p>
    <w:p w:rsidR="00AC6AA0" w:rsidRPr="00061D05" w:rsidRDefault="00AC6AA0"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061D05">
        <w:rPr>
          <w:rFonts w:eastAsia="標楷體"/>
          <w:b/>
          <w:color w:val="000000" w:themeColor="text1"/>
          <w:sz w:val="28"/>
          <w:szCs w:val="28"/>
        </w:rPr>
        <w:t>報告事項</w:t>
      </w:r>
    </w:p>
    <w:p w:rsidR="00AC6AA0" w:rsidRPr="00061D05" w:rsidRDefault="00AC6AA0" w:rsidP="00061D05">
      <w:pPr>
        <w:spacing w:line="440" w:lineRule="exact"/>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報告事項</w:t>
      </w:r>
      <w:r w:rsidR="00114EC4" w:rsidRPr="00061D05">
        <w:rPr>
          <w:rFonts w:eastAsia="標楷體"/>
          <w:b/>
          <w:color w:val="000000" w:themeColor="text1"/>
          <w:sz w:val="28"/>
          <w:szCs w:val="28"/>
        </w:rPr>
        <w:t>一</w:t>
      </w:r>
    </w:p>
    <w:p w:rsidR="007C6BBB" w:rsidRPr="00061D05" w:rsidRDefault="007C6BBB" w:rsidP="00061D05">
      <w:pPr>
        <w:spacing w:line="440" w:lineRule="exact"/>
        <w:jc w:val="both"/>
        <w:rPr>
          <w:rFonts w:eastAsia="標楷體"/>
          <w:b/>
          <w:color w:val="000000" w:themeColor="text1"/>
          <w:sz w:val="28"/>
          <w:szCs w:val="28"/>
        </w:rPr>
      </w:pPr>
      <w:r w:rsidRPr="00061D05">
        <w:rPr>
          <w:rFonts w:eastAsia="標楷體"/>
          <w:b/>
          <w:color w:val="000000" w:themeColor="text1"/>
          <w:sz w:val="28"/>
          <w:szCs w:val="28"/>
        </w:rPr>
        <w:t>報告單位：投資管理小組</w:t>
      </w:r>
      <w:r w:rsidRPr="00061D05">
        <w:rPr>
          <w:rFonts w:eastAsia="標楷體"/>
          <w:b/>
          <w:color w:val="000000" w:themeColor="text1"/>
          <w:sz w:val="28"/>
          <w:szCs w:val="28"/>
        </w:rPr>
        <w:t>(</w:t>
      </w:r>
      <w:r w:rsidRPr="00061D05">
        <w:rPr>
          <w:rFonts w:eastAsia="標楷體"/>
          <w:b/>
          <w:color w:val="000000" w:themeColor="text1"/>
          <w:sz w:val="28"/>
          <w:szCs w:val="28"/>
        </w:rPr>
        <w:t>總務處出納組</w:t>
      </w:r>
      <w:r w:rsidRPr="00061D05">
        <w:rPr>
          <w:rFonts w:eastAsia="標楷體"/>
          <w:b/>
          <w:color w:val="000000" w:themeColor="text1"/>
          <w:sz w:val="28"/>
          <w:szCs w:val="28"/>
        </w:rPr>
        <w:t>)</w:t>
      </w:r>
    </w:p>
    <w:p w:rsidR="007C6BBB" w:rsidRPr="00061D05" w:rsidRDefault="007C6BBB" w:rsidP="00061D05">
      <w:pPr>
        <w:spacing w:line="440" w:lineRule="exact"/>
        <w:ind w:left="561" w:hangingChars="200" w:hanging="561"/>
        <w:jc w:val="both"/>
        <w:rPr>
          <w:rFonts w:eastAsia="標楷體"/>
          <w:b/>
          <w:color w:val="000000" w:themeColor="text1"/>
          <w:sz w:val="28"/>
          <w:szCs w:val="28"/>
        </w:rPr>
      </w:pPr>
      <w:r w:rsidRPr="00061D05">
        <w:rPr>
          <w:rFonts w:eastAsia="標楷體"/>
          <w:b/>
          <w:color w:val="000000" w:themeColor="text1"/>
          <w:sz w:val="28"/>
          <w:szCs w:val="28"/>
        </w:rPr>
        <w:t>案由：本校有價證券投資作業，提請報告。</w:t>
      </w:r>
    </w:p>
    <w:p w:rsidR="00C04928" w:rsidRPr="00061D05" w:rsidRDefault="007C6BBB" w:rsidP="00061D05">
      <w:pPr>
        <w:spacing w:line="440" w:lineRule="exact"/>
        <w:ind w:left="560" w:hangingChars="200" w:hanging="560"/>
        <w:jc w:val="both"/>
        <w:rPr>
          <w:rFonts w:eastAsia="標楷體"/>
          <w:color w:val="000000" w:themeColor="text1"/>
          <w:sz w:val="28"/>
          <w:szCs w:val="28"/>
        </w:rPr>
      </w:pPr>
      <w:r w:rsidRPr="00061D05">
        <w:rPr>
          <w:rFonts w:eastAsia="標楷體"/>
          <w:color w:val="000000" w:themeColor="text1"/>
          <w:sz w:val="28"/>
          <w:szCs w:val="28"/>
        </w:rPr>
        <w:t>說明：</w:t>
      </w:r>
    </w:p>
    <w:p w:rsidR="00E7300B" w:rsidRPr="00D014B4" w:rsidRDefault="00E7300B" w:rsidP="00E7300B">
      <w:pPr>
        <w:numPr>
          <w:ilvl w:val="0"/>
          <w:numId w:val="9"/>
        </w:numPr>
        <w:spacing w:line="440" w:lineRule="exact"/>
        <w:ind w:leftChars="100" w:left="807" w:hanging="567"/>
        <w:jc w:val="both"/>
        <w:rPr>
          <w:rFonts w:ascii="標楷體" w:eastAsia="標楷體" w:hAnsi="標楷體"/>
          <w:sz w:val="28"/>
        </w:rPr>
      </w:pPr>
      <w:r w:rsidRPr="00D014B4">
        <w:rPr>
          <w:rFonts w:ascii="標楷體" w:eastAsia="標楷體" w:hAnsi="標楷體" w:hint="eastAsia"/>
          <w:sz w:val="28"/>
        </w:rPr>
        <w:t>投資標的規劃小組依據本校投資規劃，執行</w:t>
      </w:r>
      <w:r w:rsidRPr="00D014B4">
        <w:rPr>
          <w:rFonts w:ascii="標楷體" w:eastAsia="標楷體" w:hAnsi="標楷體"/>
          <w:sz w:val="28"/>
        </w:rPr>
        <w:t>有價證券投資作業，</w:t>
      </w:r>
      <w:r w:rsidRPr="00D87D30">
        <w:rPr>
          <w:rFonts w:ascii="標楷體" w:eastAsia="標楷體" w:hAnsi="標楷體"/>
          <w:sz w:val="28"/>
        </w:rPr>
        <w:t>截至11</w:t>
      </w:r>
      <w:r w:rsidRPr="00D87D30">
        <w:rPr>
          <w:rFonts w:ascii="標楷體" w:eastAsia="標楷體" w:hAnsi="標楷體" w:hint="eastAsia"/>
          <w:sz w:val="28"/>
        </w:rPr>
        <w:t>1</w:t>
      </w:r>
      <w:r w:rsidRPr="00D87D30">
        <w:rPr>
          <w:rFonts w:ascii="標楷體" w:eastAsia="標楷體" w:hAnsi="標楷體"/>
          <w:sz w:val="28"/>
        </w:rPr>
        <w:t>年</w:t>
      </w:r>
      <w:r>
        <w:rPr>
          <w:rFonts w:ascii="標楷體" w:eastAsia="標楷體" w:hAnsi="標楷體" w:hint="eastAsia"/>
          <w:sz w:val="28"/>
        </w:rPr>
        <w:t>9</w:t>
      </w:r>
      <w:r w:rsidRPr="00D87D30">
        <w:rPr>
          <w:rFonts w:ascii="標楷體" w:eastAsia="標楷體" w:hAnsi="標楷體"/>
          <w:sz w:val="28"/>
        </w:rPr>
        <w:t>月</w:t>
      </w:r>
      <w:r>
        <w:rPr>
          <w:rFonts w:ascii="標楷體" w:eastAsia="標楷體" w:hAnsi="標楷體" w:hint="eastAsia"/>
          <w:sz w:val="28"/>
        </w:rPr>
        <w:t>27</w:t>
      </w:r>
      <w:r w:rsidRPr="00C04D2A">
        <w:rPr>
          <w:rFonts w:ascii="標楷體" w:eastAsia="標楷體" w:hAnsi="標楷體"/>
          <w:sz w:val="28"/>
        </w:rPr>
        <w:t>日止總投資金額為</w:t>
      </w:r>
      <w:r w:rsidRPr="00DC2936">
        <w:rPr>
          <w:rFonts w:ascii="標楷體" w:eastAsia="標楷體" w:hAnsi="標楷體"/>
          <w:sz w:val="28"/>
        </w:rPr>
        <w:t>7</w:t>
      </w:r>
      <w:r>
        <w:rPr>
          <w:rFonts w:ascii="標楷體" w:eastAsia="標楷體" w:hAnsi="標楷體"/>
          <w:sz w:val="28"/>
        </w:rPr>
        <w:t>,</w:t>
      </w:r>
      <w:r>
        <w:rPr>
          <w:rFonts w:ascii="標楷體" w:eastAsia="標楷體" w:hAnsi="標楷體" w:hint="eastAsia"/>
          <w:sz w:val="28"/>
        </w:rPr>
        <w:t>648萬6</w:t>
      </w:r>
      <w:r w:rsidRPr="00DC2936">
        <w:rPr>
          <w:rFonts w:ascii="標楷體" w:eastAsia="標楷體" w:hAnsi="標楷體"/>
          <w:sz w:val="28"/>
        </w:rPr>
        <w:t>,</w:t>
      </w:r>
      <w:r>
        <w:rPr>
          <w:rFonts w:ascii="標楷體" w:eastAsia="標楷體" w:hAnsi="標楷體" w:hint="eastAsia"/>
          <w:sz w:val="28"/>
        </w:rPr>
        <w:t>82</w:t>
      </w:r>
      <w:r w:rsidRPr="00DC2936">
        <w:rPr>
          <w:rFonts w:ascii="標楷體" w:eastAsia="標楷體" w:hAnsi="標楷體"/>
          <w:sz w:val="28"/>
        </w:rPr>
        <w:t>3</w:t>
      </w:r>
      <w:r w:rsidRPr="00C04D2A">
        <w:rPr>
          <w:rFonts w:ascii="標楷體" w:eastAsia="標楷體" w:hAnsi="標楷體"/>
          <w:sz w:val="28"/>
        </w:rPr>
        <w:t>元(含</w:t>
      </w:r>
      <w:r w:rsidRPr="00DC2936">
        <w:rPr>
          <w:rFonts w:ascii="標楷體" w:eastAsia="標楷體" w:hAnsi="標楷體"/>
          <w:sz w:val="28"/>
        </w:rPr>
        <w:t>手續費)</w:t>
      </w:r>
      <w:r w:rsidRPr="00D014B4">
        <w:rPr>
          <w:rFonts w:ascii="標楷體" w:eastAsia="標楷體" w:hAnsi="標楷體" w:hint="eastAsia"/>
          <w:sz w:val="28"/>
        </w:rPr>
        <w:t>。</w:t>
      </w:r>
    </w:p>
    <w:p w:rsidR="00E7300B" w:rsidRPr="00D014B4" w:rsidRDefault="00E7300B" w:rsidP="00E7300B">
      <w:pPr>
        <w:numPr>
          <w:ilvl w:val="0"/>
          <w:numId w:val="9"/>
        </w:numPr>
        <w:spacing w:line="440" w:lineRule="exact"/>
        <w:ind w:leftChars="100" w:left="807" w:hanging="567"/>
        <w:jc w:val="both"/>
        <w:rPr>
          <w:rFonts w:ascii="標楷體" w:eastAsia="標楷體" w:hAnsi="標楷體"/>
          <w:sz w:val="28"/>
          <w:szCs w:val="28"/>
        </w:rPr>
      </w:pPr>
      <w:r w:rsidRPr="00D014B4">
        <w:rPr>
          <w:rFonts w:ascii="標楷體" w:eastAsia="標楷體" w:hAnsi="標楷體" w:hint="eastAsia"/>
          <w:sz w:val="28"/>
          <w:szCs w:val="28"/>
        </w:rPr>
        <w:t>投資標的及權重均符合校務基金管理委員會決議，投資組合及未實現損益等相關資料，於會場中提供。</w:t>
      </w:r>
    </w:p>
    <w:p w:rsidR="00E7300B" w:rsidRPr="00E7300B" w:rsidRDefault="00E7300B" w:rsidP="00E7300B">
      <w:pPr>
        <w:numPr>
          <w:ilvl w:val="0"/>
          <w:numId w:val="9"/>
        </w:numPr>
        <w:spacing w:line="440" w:lineRule="exact"/>
        <w:ind w:leftChars="100" w:left="807" w:hanging="567"/>
        <w:jc w:val="both"/>
        <w:rPr>
          <w:rFonts w:eastAsia="標楷體"/>
          <w:sz w:val="28"/>
          <w:szCs w:val="28"/>
        </w:rPr>
      </w:pPr>
      <w:r w:rsidRPr="00E7300B">
        <w:rPr>
          <w:rFonts w:ascii="標楷體" w:eastAsia="標楷體" w:hAnsi="標楷體"/>
          <w:sz w:val="28"/>
          <w:szCs w:val="28"/>
        </w:rPr>
        <w:t>投資</w:t>
      </w:r>
      <w:r w:rsidRPr="00E7300B">
        <w:rPr>
          <w:rFonts w:eastAsia="標楷體"/>
          <w:sz w:val="28"/>
          <w:szCs w:val="28"/>
        </w:rPr>
        <w:t>標的規劃小組依據投資規劃並因應市場經濟情勢，一致同意適度調整股票組合，</w:t>
      </w:r>
      <w:r w:rsidRPr="00E7300B">
        <w:rPr>
          <w:rFonts w:ascii="標楷體" w:eastAsia="標楷體" w:hAnsi="標楷體" w:hint="eastAsia"/>
          <w:sz w:val="28"/>
          <w:szCs w:val="28"/>
        </w:rPr>
        <w:t>已實現報酬說明如下：</w:t>
      </w:r>
    </w:p>
    <w:p w:rsidR="00E7300B" w:rsidRPr="00E7300B" w:rsidRDefault="00E7300B" w:rsidP="00E7300B">
      <w:pPr>
        <w:spacing w:line="440" w:lineRule="exact"/>
        <w:ind w:leftChars="-1" w:left="-2" w:firstLineChars="190" w:firstLine="532"/>
        <w:jc w:val="both"/>
        <w:rPr>
          <w:rFonts w:eastAsia="標楷體"/>
          <w:sz w:val="28"/>
          <w:szCs w:val="28"/>
        </w:rPr>
      </w:pPr>
      <w:r w:rsidRPr="00E7300B">
        <w:rPr>
          <w:rFonts w:eastAsia="標楷體"/>
          <w:sz w:val="28"/>
          <w:szCs w:val="28"/>
        </w:rPr>
        <w:t>(</w:t>
      </w:r>
      <w:r w:rsidRPr="00E7300B">
        <w:rPr>
          <w:rFonts w:eastAsia="標楷體"/>
          <w:sz w:val="28"/>
          <w:szCs w:val="28"/>
        </w:rPr>
        <w:t>一</w:t>
      </w:r>
      <w:r w:rsidRPr="00E7300B">
        <w:rPr>
          <w:rFonts w:eastAsia="標楷體"/>
          <w:sz w:val="28"/>
          <w:szCs w:val="28"/>
        </w:rPr>
        <w:t>)</w:t>
      </w:r>
      <w:r w:rsidRPr="00E7300B">
        <w:rPr>
          <w:rFonts w:eastAsia="標楷體"/>
          <w:sz w:val="28"/>
          <w:szCs w:val="28"/>
        </w:rPr>
        <w:t>109</w:t>
      </w:r>
      <w:r w:rsidRPr="00E7300B">
        <w:rPr>
          <w:rFonts w:eastAsia="標楷體"/>
          <w:sz w:val="28"/>
          <w:szCs w:val="28"/>
        </w:rPr>
        <w:t>年現金股息收入</w:t>
      </w:r>
      <w:r w:rsidRPr="00E7300B">
        <w:rPr>
          <w:rFonts w:eastAsia="標楷體"/>
          <w:sz w:val="28"/>
          <w:szCs w:val="28"/>
        </w:rPr>
        <w:t>78</w:t>
      </w:r>
      <w:r w:rsidRPr="00E7300B">
        <w:rPr>
          <w:rFonts w:eastAsia="標楷體" w:hint="eastAsia"/>
          <w:sz w:val="28"/>
          <w:szCs w:val="28"/>
        </w:rPr>
        <w:t>萬</w:t>
      </w:r>
      <w:r w:rsidRPr="00E7300B">
        <w:rPr>
          <w:rFonts w:eastAsia="標楷體"/>
          <w:sz w:val="28"/>
          <w:szCs w:val="28"/>
        </w:rPr>
        <w:t>8,848</w:t>
      </w:r>
      <w:r w:rsidRPr="00E7300B">
        <w:rPr>
          <w:rFonts w:eastAsia="標楷體"/>
          <w:sz w:val="28"/>
          <w:szCs w:val="28"/>
        </w:rPr>
        <w:t>元。</w:t>
      </w:r>
    </w:p>
    <w:p w:rsidR="00E7300B" w:rsidRPr="00D014B4" w:rsidRDefault="00E7300B" w:rsidP="00E7300B">
      <w:pPr>
        <w:spacing w:line="440" w:lineRule="exact"/>
        <w:ind w:leftChars="220" w:left="1018" w:hangingChars="175" w:hanging="49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sidRPr="00D014B4">
        <w:rPr>
          <w:rFonts w:eastAsia="標楷體"/>
          <w:sz w:val="28"/>
          <w:szCs w:val="28"/>
        </w:rPr>
        <w:t>110</w:t>
      </w:r>
      <w:r w:rsidRPr="00D014B4">
        <w:rPr>
          <w:rFonts w:eastAsia="標楷體"/>
          <w:sz w:val="28"/>
          <w:szCs w:val="28"/>
        </w:rPr>
        <w:t>年現金股息收入</w:t>
      </w:r>
      <w:r w:rsidRPr="00E7300B">
        <w:rPr>
          <w:rFonts w:eastAsia="標楷體"/>
          <w:sz w:val="28"/>
          <w:szCs w:val="28"/>
        </w:rPr>
        <w:t>2</w:t>
      </w:r>
      <w:r w:rsidRPr="00E7300B">
        <w:rPr>
          <w:rFonts w:eastAsia="標楷體" w:hint="eastAsia"/>
          <w:sz w:val="28"/>
          <w:szCs w:val="28"/>
        </w:rPr>
        <w:t>1</w:t>
      </w:r>
      <w:r w:rsidRPr="00E7300B">
        <w:rPr>
          <w:rFonts w:eastAsia="標楷體"/>
          <w:sz w:val="28"/>
          <w:szCs w:val="28"/>
        </w:rPr>
        <w:t>4</w:t>
      </w:r>
      <w:r w:rsidRPr="00E7300B">
        <w:rPr>
          <w:rFonts w:eastAsia="標楷體" w:hint="eastAsia"/>
          <w:sz w:val="28"/>
          <w:szCs w:val="28"/>
        </w:rPr>
        <w:t>萬</w:t>
      </w:r>
      <w:r w:rsidRPr="00E7300B">
        <w:rPr>
          <w:rFonts w:eastAsia="標楷體" w:hint="eastAsia"/>
          <w:sz w:val="28"/>
          <w:szCs w:val="28"/>
        </w:rPr>
        <w:t>4</w:t>
      </w:r>
      <w:r w:rsidRPr="00E7300B">
        <w:rPr>
          <w:rFonts w:eastAsia="標楷體"/>
          <w:sz w:val="28"/>
          <w:szCs w:val="28"/>
        </w:rPr>
        <w:t>,</w:t>
      </w:r>
      <w:r w:rsidRPr="00E7300B">
        <w:rPr>
          <w:rFonts w:eastAsia="標楷體" w:hint="eastAsia"/>
          <w:sz w:val="28"/>
          <w:szCs w:val="28"/>
        </w:rPr>
        <w:t>296</w:t>
      </w:r>
      <w:r w:rsidRPr="00E7300B">
        <w:rPr>
          <w:rFonts w:eastAsia="標楷體"/>
          <w:sz w:val="28"/>
          <w:szCs w:val="28"/>
        </w:rPr>
        <w:t>元</w:t>
      </w:r>
      <w:r w:rsidRPr="00E7300B">
        <w:rPr>
          <w:rFonts w:eastAsia="標楷體" w:hint="eastAsia"/>
          <w:sz w:val="28"/>
          <w:szCs w:val="28"/>
        </w:rPr>
        <w:t>及</w:t>
      </w:r>
      <w:r w:rsidRPr="00D014B4">
        <w:rPr>
          <w:rFonts w:eastAsia="標楷體" w:hint="eastAsia"/>
          <w:sz w:val="28"/>
          <w:szCs w:val="28"/>
        </w:rPr>
        <w:t>資本</w:t>
      </w:r>
      <w:r w:rsidRPr="00D014B4">
        <w:rPr>
          <w:rFonts w:eastAsia="標楷體"/>
          <w:sz w:val="28"/>
          <w:szCs w:val="28"/>
        </w:rPr>
        <w:t>利得</w:t>
      </w:r>
      <w:r>
        <w:rPr>
          <w:rFonts w:eastAsia="標楷體" w:hint="eastAsia"/>
          <w:sz w:val="28"/>
          <w:szCs w:val="28"/>
        </w:rPr>
        <w:t>217</w:t>
      </w:r>
      <w:r>
        <w:rPr>
          <w:rFonts w:eastAsia="標楷體" w:hint="eastAsia"/>
          <w:sz w:val="28"/>
          <w:szCs w:val="28"/>
        </w:rPr>
        <w:t>萬</w:t>
      </w:r>
      <w:r>
        <w:rPr>
          <w:rFonts w:eastAsia="標楷體" w:hint="eastAsia"/>
          <w:sz w:val="28"/>
          <w:szCs w:val="28"/>
        </w:rPr>
        <w:t>7</w:t>
      </w:r>
      <w:r w:rsidRPr="00D014B4">
        <w:rPr>
          <w:rFonts w:eastAsia="標楷體"/>
          <w:sz w:val="28"/>
          <w:szCs w:val="28"/>
        </w:rPr>
        <w:t>,</w:t>
      </w:r>
      <w:r>
        <w:rPr>
          <w:rFonts w:eastAsia="標楷體" w:hint="eastAsia"/>
          <w:sz w:val="28"/>
          <w:szCs w:val="28"/>
        </w:rPr>
        <w:t>13</w:t>
      </w:r>
      <w:r w:rsidRPr="00D014B4">
        <w:rPr>
          <w:rFonts w:eastAsia="標楷體" w:hint="eastAsia"/>
          <w:sz w:val="28"/>
          <w:szCs w:val="28"/>
        </w:rPr>
        <w:t>3</w:t>
      </w:r>
      <w:r w:rsidRPr="00D014B4">
        <w:rPr>
          <w:rFonts w:eastAsia="標楷體"/>
          <w:sz w:val="28"/>
          <w:szCs w:val="28"/>
        </w:rPr>
        <w:t>元</w:t>
      </w:r>
      <w:r>
        <w:rPr>
          <w:rFonts w:eastAsia="標楷體" w:hint="eastAsia"/>
          <w:sz w:val="28"/>
          <w:szCs w:val="28"/>
        </w:rPr>
        <w:t>，合計</w:t>
      </w:r>
      <w:r>
        <w:rPr>
          <w:rFonts w:eastAsia="標楷體" w:hint="eastAsia"/>
          <w:sz w:val="28"/>
          <w:szCs w:val="28"/>
        </w:rPr>
        <w:t>432</w:t>
      </w:r>
      <w:r>
        <w:rPr>
          <w:rFonts w:eastAsia="標楷體" w:hint="eastAsia"/>
          <w:sz w:val="28"/>
          <w:szCs w:val="28"/>
        </w:rPr>
        <w:t>萬</w:t>
      </w:r>
      <w:r>
        <w:rPr>
          <w:rFonts w:eastAsia="標楷體" w:hint="eastAsia"/>
          <w:sz w:val="28"/>
          <w:szCs w:val="28"/>
        </w:rPr>
        <w:t>1</w:t>
      </w:r>
      <w:r w:rsidRPr="00D014B4">
        <w:rPr>
          <w:rFonts w:eastAsia="標楷體"/>
          <w:sz w:val="28"/>
          <w:szCs w:val="28"/>
        </w:rPr>
        <w:t>,</w:t>
      </w:r>
      <w:r>
        <w:rPr>
          <w:rFonts w:eastAsia="標楷體" w:hint="eastAsia"/>
          <w:sz w:val="28"/>
          <w:szCs w:val="28"/>
        </w:rPr>
        <w:t>429</w:t>
      </w:r>
      <w:r w:rsidRPr="00D014B4">
        <w:rPr>
          <w:rFonts w:eastAsia="標楷體"/>
          <w:sz w:val="28"/>
          <w:szCs w:val="28"/>
        </w:rPr>
        <w:t>元，已實現報酬率約</w:t>
      </w:r>
      <w:r w:rsidRPr="00D014B4">
        <w:rPr>
          <w:rFonts w:eastAsia="標楷體" w:hint="eastAsia"/>
          <w:sz w:val="28"/>
          <w:szCs w:val="28"/>
        </w:rPr>
        <w:t>7</w:t>
      </w:r>
      <w:r w:rsidRPr="00D014B4">
        <w:rPr>
          <w:rFonts w:eastAsia="標楷體"/>
          <w:sz w:val="28"/>
          <w:szCs w:val="28"/>
        </w:rPr>
        <w:t>.</w:t>
      </w:r>
      <w:r>
        <w:rPr>
          <w:rFonts w:eastAsia="標楷體" w:hint="eastAsia"/>
          <w:sz w:val="28"/>
          <w:szCs w:val="28"/>
        </w:rPr>
        <w:t>68</w:t>
      </w:r>
      <w:r w:rsidRPr="00D014B4">
        <w:rPr>
          <w:rFonts w:eastAsia="標楷體"/>
          <w:sz w:val="28"/>
          <w:szCs w:val="28"/>
        </w:rPr>
        <w:t>%</w:t>
      </w:r>
      <w:r w:rsidRPr="00D014B4">
        <w:rPr>
          <w:rFonts w:eastAsia="標楷體"/>
          <w:sz w:val="28"/>
          <w:szCs w:val="28"/>
        </w:rPr>
        <w:t>。</w:t>
      </w:r>
    </w:p>
    <w:p w:rsidR="00E7300B" w:rsidRPr="00C9778F" w:rsidRDefault="00E7300B" w:rsidP="00E7300B">
      <w:pPr>
        <w:spacing w:line="440" w:lineRule="exact"/>
        <w:ind w:leftChars="220" w:left="1018" w:hangingChars="175" w:hanging="490"/>
        <w:jc w:val="both"/>
        <w:rPr>
          <w:rFonts w:eastAsia="標楷體"/>
          <w:color w:val="000000"/>
          <w:sz w:val="28"/>
          <w:szCs w:val="28"/>
        </w:rPr>
      </w:pPr>
      <w:r>
        <w:rPr>
          <w:rFonts w:eastAsia="標楷體"/>
          <w:sz w:val="28"/>
          <w:szCs w:val="28"/>
        </w:rPr>
        <w:t>(</w:t>
      </w:r>
      <w:r>
        <w:rPr>
          <w:rFonts w:eastAsia="標楷體"/>
          <w:sz w:val="28"/>
          <w:szCs w:val="28"/>
        </w:rPr>
        <w:t>三</w:t>
      </w:r>
      <w:r>
        <w:rPr>
          <w:rFonts w:eastAsia="標楷體"/>
          <w:sz w:val="28"/>
          <w:szCs w:val="28"/>
        </w:rPr>
        <w:t>)</w:t>
      </w:r>
      <w:r w:rsidRPr="00E7300B">
        <w:rPr>
          <w:rFonts w:eastAsia="標楷體"/>
          <w:sz w:val="28"/>
          <w:szCs w:val="28"/>
        </w:rPr>
        <w:t>11</w:t>
      </w:r>
      <w:r w:rsidRPr="00E7300B">
        <w:rPr>
          <w:rFonts w:eastAsia="標楷體" w:hint="eastAsia"/>
          <w:sz w:val="28"/>
          <w:szCs w:val="28"/>
        </w:rPr>
        <w:t>1</w:t>
      </w:r>
      <w:r w:rsidRPr="00E7300B">
        <w:rPr>
          <w:rFonts w:eastAsia="標楷體"/>
          <w:sz w:val="28"/>
          <w:szCs w:val="28"/>
        </w:rPr>
        <w:t>年</w:t>
      </w:r>
      <w:r w:rsidRPr="00E7300B">
        <w:rPr>
          <w:rFonts w:eastAsia="標楷體" w:hint="eastAsia"/>
          <w:sz w:val="28"/>
          <w:szCs w:val="28"/>
        </w:rPr>
        <w:t>個股現金配息金額及日期尚有元大高股息</w:t>
      </w:r>
      <w:r w:rsidRPr="00E7300B">
        <w:rPr>
          <w:rFonts w:eastAsia="標楷體" w:hint="eastAsia"/>
          <w:sz w:val="28"/>
          <w:szCs w:val="28"/>
        </w:rPr>
        <w:t>(0056)</w:t>
      </w:r>
      <w:r w:rsidRPr="00E7300B">
        <w:rPr>
          <w:rFonts w:eastAsia="標楷體" w:hint="eastAsia"/>
          <w:sz w:val="28"/>
          <w:szCs w:val="28"/>
        </w:rPr>
        <w:t>未公布外，餘合計現金配息收入</w:t>
      </w:r>
      <w:r>
        <w:rPr>
          <w:rFonts w:eastAsia="標楷體" w:hint="eastAsia"/>
          <w:color w:val="000000"/>
          <w:sz w:val="28"/>
          <w:szCs w:val="28"/>
        </w:rPr>
        <w:t>為</w:t>
      </w:r>
      <w:r>
        <w:rPr>
          <w:rFonts w:eastAsia="標楷體" w:hint="eastAsia"/>
          <w:color w:val="000000"/>
          <w:sz w:val="28"/>
          <w:szCs w:val="28"/>
        </w:rPr>
        <w:t>197</w:t>
      </w:r>
      <w:r w:rsidRPr="00C9778F">
        <w:rPr>
          <w:rFonts w:eastAsia="標楷體" w:hint="eastAsia"/>
          <w:sz w:val="28"/>
          <w:szCs w:val="28"/>
        </w:rPr>
        <w:t>萬</w:t>
      </w:r>
      <w:r>
        <w:rPr>
          <w:rFonts w:eastAsia="標楷體" w:hint="eastAsia"/>
          <w:sz w:val="28"/>
          <w:szCs w:val="28"/>
        </w:rPr>
        <w:t>9</w:t>
      </w:r>
      <w:r w:rsidRPr="00C9778F">
        <w:rPr>
          <w:rFonts w:eastAsia="標楷體" w:hint="eastAsia"/>
          <w:sz w:val="28"/>
          <w:szCs w:val="28"/>
        </w:rPr>
        <w:t>,8</w:t>
      </w:r>
      <w:r>
        <w:rPr>
          <w:rFonts w:eastAsia="標楷體" w:hint="eastAsia"/>
          <w:sz w:val="28"/>
          <w:szCs w:val="28"/>
        </w:rPr>
        <w:t>03</w:t>
      </w:r>
      <w:bookmarkStart w:id="0" w:name="_GoBack"/>
      <w:bookmarkEnd w:id="0"/>
      <w:r w:rsidRPr="00C9778F">
        <w:rPr>
          <w:rFonts w:eastAsia="標楷體" w:hint="eastAsia"/>
          <w:sz w:val="28"/>
          <w:szCs w:val="28"/>
        </w:rPr>
        <w:t>元</w:t>
      </w:r>
      <w:r>
        <w:rPr>
          <w:rFonts w:eastAsia="標楷體" w:hint="eastAsia"/>
          <w:color w:val="000000"/>
          <w:sz w:val="28"/>
          <w:szCs w:val="28"/>
        </w:rPr>
        <w:t>；另於</w:t>
      </w:r>
      <w:r>
        <w:rPr>
          <w:rFonts w:eastAsia="標楷體" w:hint="eastAsia"/>
          <w:color w:val="000000"/>
          <w:sz w:val="28"/>
          <w:szCs w:val="28"/>
        </w:rPr>
        <w:t>2</w:t>
      </w:r>
      <w:r>
        <w:rPr>
          <w:rFonts w:eastAsia="標楷體" w:hint="eastAsia"/>
          <w:color w:val="000000"/>
          <w:sz w:val="28"/>
          <w:szCs w:val="28"/>
        </w:rPr>
        <w:t>月</w:t>
      </w:r>
      <w:r>
        <w:rPr>
          <w:rFonts w:eastAsia="標楷體" w:hint="eastAsia"/>
          <w:color w:val="000000"/>
          <w:sz w:val="28"/>
          <w:szCs w:val="28"/>
        </w:rPr>
        <w:t>25</w:t>
      </w:r>
      <w:r>
        <w:rPr>
          <w:rFonts w:eastAsia="標楷體" w:hint="eastAsia"/>
          <w:color w:val="000000"/>
          <w:sz w:val="28"/>
          <w:szCs w:val="28"/>
        </w:rPr>
        <w:t>日售出長榮航</w:t>
      </w:r>
      <w:r>
        <w:rPr>
          <w:rFonts w:eastAsia="標楷體" w:hint="eastAsia"/>
          <w:color w:val="000000"/>
          <w:sz w:val="28"/>
          <w:szCs w:val="28"/>
        </w:rPr>
        <w:t>24</w:t>
      </w:r>
      <w:r>
        <w:rPr>
          <w:rFonts w:eastAsia="標楷體" w:hint="eastAsia"/>
          <w:color w:val="000000"/>
          <w:sz w:val="28"/>
          <w:szCs w:val="28"/>
        </w:rPr>
        <w:t>張，</w:t>
      </w:r>
      <w:r w:rsidRPr="004E2409">
        <w:rPr>
          <w:rFonts w:eastAsia="標楷體" w:hint="eastAsia"/>
          <w:color w:val="000000"/>
          <w:sz w:val="28"/>
          <w:szCs w:val="28"/>
        </w:rPr>
        <w:t>資</w:t>
      </w:r>
      <w:r w:rsidRPr="004E2409">
        <w:rPr>
          <w:rFonts w:eastAsia="標楷體" w:hint="eastAsia"/>
          <w:color w:val="000000"/>
          <w:sz w:val="28"/>
          <w:szCs w:val="28"/>
        </w:rPr>
        <w:lastRenderedPageBreak/>
        <w:t>本利得</w:t>
      </w:r>
      <w:r w:rsidRPr="004E2409">
        <w:rPr>
          <w:rFonts w:eastAsia="標楷體" w:hint="eastAsia"/>
          <w:color w:val="000000"/>
          <w:sz w:val="28"/>
          <w:szCs w:val="28"/>
        </w:rPr>
        <w:t>55</w:t>
      </w:r>
      <w:r w:rsidRPr="004E2409">
        <w:rPr>
          <w:rFonts w:eastAsia="標楷體" w:hint="eastAsia"/>
          <w:color w:val="000000"/>
          <w:sz w:val="28"/>
          <w:szCs w:val="28"/>
        </w:rPr>
        <w:t>萬</w:t>
      </w:r>
      <w:r>
        <w:rPr>
          <w:rFonts w:eastAsia="標楷體" w:hint="eastAsia"/>
          <w:color w:val="000000"/>
          <w:sz w:val="28"/>
          <w:szCs w:val="28"/>
        </w:rPr>
        <w:t>1,78</w:t>
      </w:r>
      <w:r w:rsidRPr="004E2409">
        <w:rPr>
          <w:rFonts w:eastAsia="標楷體" w:hint="eastAsia"/>
          <w:color w:val="000000"/>
          <w:sz w:val="28"/>
          <w:szCs w:val="28"/>
        </w:rPr>
        <w:t>4</w:t>
      </w:r>
      <w:r w:rsidRPr="004E2409">
        <w:rPr>
          <w:rFonts w:eastAsia="標楷體" w:hint="eastAsia"/>
          <w:color w:val="000000"/>
          <w:sz w:val="28"/>
          <w:szCs w:val="28"/>
        </w:rPr>
        <w:t>元</w:t>
      </w:r>
      <w:r>
        <w:rPr>
          <w:rFonts w:eastAsia="標楷體" w:hint="eastAsia"/>
          <w:color w:val="000000"/>
          <w:sz w:val="28"/>
          <w:szCs w:val="28"/>
        </w:rPr>
        <w:t>。</w:t>
      </w:r>
      <w:r>
        <w:rPr>
          <w:rFonts w:eastAsia="標楷體" w:hint="eastAsia"/>
          <w:color w:val="000000"/>
          <w:sz w:val="28"/>
          <w:szCs w:val="28"/>
        </w:rPr>
        <w:t>111</w:t>
      </w:r>
      <w:r>
        <w:rPr>
          <w:rFonts w:eastAsia="標楷體" w:hint="eastAsia"/>
          <w:color w:val="000000"/>
          <w:sz w:val="28"/>
          <w:szCs w:val="28"/>
        </w:rPr>
        <w:t>年收益至少已達</w:t>
      </w:r>
      <w:r>
        <w:rPr>
          <w:rFonts w:eastAsia="標楷體" w:hint="eastAsia"/>
          <w:color w:val="000000"/>
          <w:sz w:val="28"/>
          <w:szCs w:val="28"/>
        </w:rPr>
        <w:t>253</w:t>
      </w:r>
      <w:r w:rsidRPr="00C9778F">
        <w:rPr>
          <w:rFonts w:eastAsia="標楷體" w:hint="eastAsia"/>
          <w:color w:val="000000"/>
          <w:sz w:val="28"/>
          <w:szCs w:val="28"/>
        </w:rPr>
        <w:t>萬</w:t>
      </w:r>
      <w:r>
        <w:rPr>
          <w:rFonts w:eastAsia="標楷體" w:hint="eastAsia"/>
          <w:color w:val="000000"/>
          <w:sz w:val="28"/>
          <w:szCs w:val="28"/>
        </w:rPr>
        <w:t>1</w:t>
      </w:r>
      <w:r w:rsidRPr="00C9778F">
        <w:rPr>
          <w:rFonts w:eastAsia="標楷體" w:hint="eastAsia"/>
          <w:color w:val="000000"/>
          <w:sz w:val="28"/>
          <w:szCs w:val="28"/>
        </w:rPr>
        <w:t>,</w:t>
      </w:r>
      <w:r>
        <w:rPr>
          <w:rFonts w:eastAsia="標楷體" w:hint="eastAsia"/>
          <w:color w:val="000000"/>
          <w:sz w:val="28"/>
          <w:szCs w:val="28"/>
        </w:rPr>
        <w:t>587</w:t>
      </w:r>
      <w:r w:rsidRPr="00C9778F">
        <w:rPr>
          <w:rFonts w:eastAsia="標楷體" w:hint="eastAsia"/>
          <w:color w:val="000000"/>
          <w:sz w:val="28"/>
          <w:szCs w:val="28"/>
        </w:rPr>
        <w:t>元</w:t>
      </w:r>
      <w:r>
        <w:rPr>
          <w:rFonts w:eastAsia="標楷體" w:hint="eastAsia"/>
          <w:color w:val="000000"/>
          <w:sz w:val="28"/>
          <w:szCs w:val="28"/>
        </w:rPr>
        <w:t>以上，預估報酬率約</w:t>
      </w:r>
      <w:r>
        <w:rPr>
          <w:rFonts w:eastAsia="標楷體" w:hint="eastAsia"/>
          <w:color w:val="000000"/>
          <w:sz w:val="28"/>
          <w:szCs w:val="28"/>
        </w:rPr>
        <w:t>3-4%</w:t>
      </w:r>
      <w:r w:rsidRPr="00C9778F">
        <w:rPr>
          <w:rFonts w:eastAsia="標楷體" w:hint="eastAsia"/>
          <w:color w:val="000000"/>
          <w:sz w:val="28"/>
          <w:szCs w:val="28"/>
        </w:rPr>
        <w:t>。</w:t>
      </w:r>
    </w:p>
    <w:p w:rsidR="00E7300B" w:rsidRPr="00D014B4" w:rsidRDefault="00E7300B" w:rsidP="00E7300B">
      <w:pPr>
        <w:numPr>
          <w:ilvl w:val="0"/>
          <w:numId w:val="9"/>
        </w:numPr>
        <w:spacing w:line="440" w:lineRule="exact"/>
        <w:ind w:leftChars="100" w:left="807" w:hanging="567"/>
        <w:jc w:val="both"/>
        <w:rPr>
          <w:rFonts w:ascii="標楷體" w:eastAsia="標楷體" w:hAnsi="標楷體"/>
          <w:sz w:val="28"/>
          <w:szCs w:val="28"/>
        </w:rPr>
      </w:pPr>
      <w:r w:rsidRPr="009B544C">
        <w:rPr>
          <w:rFonts w:eastAsia="標楷體"/>
          <w:color w:val="000000"/>
          <w:sz w:val="28"/>
          <w:szCs w:val="28"/>
        </w:rPr>
        <w:t>整體投資效益明顯優於郵局</w:t>
      </w:r>
      <w:r w:rsidRPr="009B544C">
        <w:rPr>
          <w:rFonts w:eastAsia="標楷體"/>
          <w:color w:val="000000"/>
          <w:sz w:val="28"/>
          <w:szCs w:val="28"/>
        </w:rPr>
        <w:t>2</w:t>
      </w:r>
      <w:r w:rsidRPr="009B544C">
        <w:rPr>
          <w:rFonts w:eastAsia="標楷體"/>
          <w:color w:val="000000"/>
          <w:sz w:val="28"/>
          <w:szCs w:val="28"/>
        </w:rPr>
        <w:t>年期定存機動</w:t>
      </w:r>
      <w:r>
        <w:rPr>
          <w:rFonts w:eastAsia="標楷體" w:hint="eastAsia"/>
          <w:color w:val="000000"/>
          <w:sz w:val="28"/>
          <w:szCs w:val="28"/>
        </w:rPr>
        <w:t>(1.22%)</w:t>
      </w:r>
      <w:r>
        <w:rPr>
          <w:rFonts w:eastAsia="標楷體" w:hint="eastAsia"/>
          <w:color w:val="000000"/>
          <w:sz w:val="28"/>
          <w:szCs w:val="28"/>
        </w:rPr>
        <w:t>或固定</w:t>
      </w:r>
      <w:r>
        <w:rPr>
          <w:rFonts w:eastAsia="標楷體" w:hint="eastAsia"/>
          <w:color w:val="000000"/>
          <w:sz w:val="28"/>
          <w:szCs w:val="28"/>
        </w:rPr>
        <w:t>(1.26%)</w:t>
      </w:r>
      <w:r w:rsidRPr="009B544C">
        <w:rPr>
          <w:rFonts w:eastAsia="標楷體"/>
          <w:color w:val="000000"/>
          <w:sz w:val="28"/>
          <w:szCs w:val="28"/>
        </w:rPr>
        <w:t>利率</w:t>
      </w:r>
      <w:r w:rsidRPr="00D014B4">
        <w:rPr>
          <w:rFonts w:ascii="標楷體" w:eastAsia="標楷體" w:hAnsi="標楷體" w:hint="eastAsia"/>
          <w:sz w:val="28"/>
          <w:szCs w:val="28"/>
        </w:rPr>
        <w:t>。</w:t>
      </w:r>
    </w:p>
    <w:p w:rsidR="00D31988" w:rsidRDefault="00D31988" w:rsidP="00061D05">
      <w:pPr>
        <w:spacing w:line="440" w:lineRule="exact"/>
        <w:ind w:left="561" w:hangingChars="200" w:hanging="561"/>
        <w:jc w:val="both"/>
        <w:rPr>
          <w:rFonts w:eastAsia="標楷體"/>
          <w:b/>
          <w:color w:val="000000" w:themeColor="text1"/>
          <w:sz w:val="28"/>
          <w:szCs w:val="28"/>
        </w:rPr>
      </w:pPr>
      <w:r w:rsidRPr="00061D05">
        <w:rPr>
          <w:rFonts w:eastAsia="標楷體"/>
          <w:b/>
          <w:color w:val="000000" w:themeColor="text1"/>
          <w:sz w:val="28"/>
          <w:szCs w:val="28"/>
        </w:rPr>
        <w:t>決定：</w:t>
      </w:r>
      <w:r w:rsidR="001950FC">
        <w:rPr>
          <w:rFonts w:eastAsia="標楷體"/>
          <w:b/>
          <w:color w:val="000000" w:themeColor="text1"/>
          <w:sz w:val="28"/>
          <w:szCs w:val="28"/>
        </w:rPr>
        <w:t>洽悉。</w:t>
      </w:r>
    </w:p>
    <w:p w:rsidR="000E14FD" w:rsidRPr="00061D05" w:rsidRDefault="000E14FD" w:rsidP="000E14FD">
      <w:pPr>
        <w:spacing w:beforeLines="50" w:before="299" w:line="440" w:lineRule="exact"/>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報告事項</w:t>
      </w:r>
      <w:r>
        <w:rPr>
          <w:rFonts w:eastAsia="標楷體"/>
          <w:b/>
          <w:color w:val="000000" w:themeColor="text1"/>
          <w:sz w:val="28"/>
          <w:szCs w:val="28"/>
        </w:rPr>
        <w:t>二</w:t>
      </w:r>
    </w:p>
    <w:p w:rsidR="000E14FD" w:rsidRPr="00061D05" w:rsidRDefault="000E14FD" w:rsidP="000E14FD">
      <w:pPr>
        <w:spacing w:line="440" w:lineRule="exact"/>
        <w:jc w:val="both"/>
        <w:rPr>
          <w:rFonts w:eastAsia="標楷體"/>
          <w:b/>
          <w:color w:val="000000" w:themeColor="text1"/>
          <w:sz w:val="28"/>
          <w:szCs w:val="28"/>
        </w:rPr>
      </w:pPr>
      <w:r w:rsidRPr="00061D05">
        <w:rPr>
          <w:rFonts w:eastAsia="標楷體"/>
          <w:b/>
          <w:color w:val="000000" w:themeColor="text1"/>
          <w:sz w:val="28"/>
          <w:szCs w:val="28"/>
        </w:rPr>
        <w:t>報告單位：</w:t>
      </w:r>
      <w:r>
        <w:rPr>
          <w:rFonts w:eastAsia="標楷體"/>
          <w:b/>
          <w:color w:val="000000" w:themeColor="text1"/>
          <w:sz w:val="28"/>
          <w:szCs w:val="28"/>
        </w:rPr>
        <w:t>研究發展處</w:t>
      </w:r>
    </w:p>
    <w:p w:rsidR="000E14FD" w:rsidRPr="00061D05" w:rsidRDefault="000E14FD" w:rsidP="000C1065">
      <w:pPr>
        <w:spacing w:line="440" w:lineRule="exact"/>
        <w:ind w:left="743" w:hangingChars="265" w:hanging="743"/>
        <w:jc w:val="both"/>
        <w:rPr>
          <w:rFonts w:eastAsia="標楷體"/>
          <w:b/>
          <w:color w:val="000000" w:themeColor="text1"/>
          <w:sz w:val="28"/>
          <w:szCs w:val="28"/>
        </w:rPr>
      </w:pPr>
      <w:r w:rsidRPr="00061D05">
        <w:rPr>
          <w:rFonts w:eastAsia="標楷體"/>
          <w:b/>
          <w:color w:val="000000" w:themeColor="text1"/>
          <w:sz w:val="28"/>
          <w:szCs w:val="28"/>
        </w:rPr>
        <w:t>案由：</w:t>
      </w:r>
      <w:r w:rsidRPr="000E14FD">
        <w:rPr>
          <w:rFonts w:eastAsia="標楷體" w:hint="eastAsia"/>
          <w:b/>
          <w:color w:val="000000" w:themeColor="text1"/>
          <w:sz w:val="28"/>
          <w:szCs w:val="28"/>
        </w:rPr>
        <w:t>配合原科技部改制為國家科學及技術委員會修正本校法規或行政規則案，提請報告。</w:t>
      </w:r>
    </w:p>
    <w:p w:rsidR="000E14FD" w:rsidRPr="00061D05" w:rsidRDefault="000E14FD" w:rsidP="000E14FD">
      <w:pPr>
        <w:spacing w:line="440" w:lineRule="exact"/>
        <w:ind w:left="560" w:hangingChars="200" w:hanging="560"/>
        <w:jc w:val="both"/>
        <w:rPr>
          <w:rFonts w:eastAsia="標楷體"/>
          <w:color w:val="000000" w:themeColor="text1"/>
          <w:sz w:val="28"/>
          <w:szCs w:val="28"/>
        </w:rPr>
      </w:pPr>
      <w:r w:rsidRPr="00061D05">
        <w:rPr>
          <w:rFonts w:eastAsia="標楷體"/>
          <w:color w:val="000000" w:themeColor="text1"/>
          <w:sz w:val="28"/>
          <w:szCs w:val="28"/>
        </w:rPr>
        <w:t>說明：</w:t>
      </w:r>
    </w:p>
    <w:p w:rsidR="000E14FD" w:rsidRPr="00B05913" w:rsidRDefault="000E14FD" w:rsidP="000E14FD">
      <w:pPr>
        <w:spacing w:line="420" w:lineRule="exact"/>
        <w:ind w:leftChars="115" w:left="811" w:hangingChars="191" w:hanging="535"/>
        <w:jc w:val="both"/>
        <w:rPr>
          <w:rFonts w:eastAsia="標楷體"/>
          <w:sz w:val="28"/>
          <w:szCs w:val="28"/>
        </w:rPr>
      </w:pPr>
      <w:r w:rsidRPr="00B05913">
        <w:rPr>
          <w:rFonts w:eastAsia="標楷體"/>
          <w:sz w:val="28"/>
          <w:szCs w:val="28"/>
        </w:rPr>
        <w:t>一、</w:t>
      </w:r>
      <w:r w:rsidRPr="00B05913">
        <w:rPr>
          <w:rFonts w:eastAsia="標楷體"/>
          <w:color w:val="333333"/>
          <w:kern w:val="0"/>
          <w:sz w:val="28"/>
          <w:szCs w:val="28"/>
        </w:rPr>
        <w:t>配合行政院組織改造，「科技部」改制為「國家科學及技術委員會」，原「科技部」之權責事項，自</w:t>
      </w:r>
      <w:r w:rsidRPr="00B05913">
        <w:rPr>
          <w:rFonts w:eastAsia="標楷體"/>
          <w:color w:val="333333"/>
          <w:kern w:val="0"/>
          <w:sz w:val="28"/>
          <w:szCs w:val="28"/>
        </w:rPr>
        <w:t>111</w:t>
      </w:r>
      <w:r w:rsidRPr="00B05913">
        <w:rPr>
          <w:rFonts w:eastAsia="標楷體"/>
          <w:color w:val="333333"/>
          <w:kern w:val="0"/>
          <w:sz w:val="28"/>
          <w:szCs w:val="28"/>
        </w:rPr>
        <w:t>年</w:t>
      </w:r>
      <w:r w:rsidRPr="00B05913">
        <w:rPr>
          <w:rFonts w:eastAsia="標楷體"/>
          <w:color w:val="333333"/>
          <w:kern w:val="0"/>
          <w:sz w:val="28"/>
          <w:szCs w:val="28"/>
        </w:rPr>
        <w:t>7</w:t>
      </w:r>
      <w:r w:rsidRPr="00B05913">
        <w:rPr>
          <w:rFonts w:eastAsia="標楷體"/>
          <w:color w:val="333333"/>
          <w:kern w:val="0"/>
          <w:sz w:val="28"/>
          <w:szCs w:val="28"/>
        </w:rPr>
        <w:t>月</w:t>
      </w:r>
      <w:r w:rsidRPr="00B05913">
        <w:rPr>
          <w:rFonts w:eastAsia="標楷體"/>
          <w:color w:val="333333"/>
          <w:kern w:val="0"/>
          <w:sz w:val="28"/>
          <w:szCs w:val="28"/>
        </w:rPr>
        <w:t>27</w:t>
      </w:r>
      <w:r w:rsidRPr="00B05913">
        <w:rPr>
          <w:rFonts w:eastAsia="標楷體"/>
          <w:color w:val="333333"/>
          <w:kern w:val="0"/>
          <w:sz w:val="28"/>
          <w:szCs w:val="28"/>
        </w:rPr>
        <w:t>日起改由「國家科學及技術委員會」管轄，爰以合併提案方式配合修正本校</w:t>
      </w:r>
      <w:r w:rsidRPr="00B05913">
        <w:rPr>
          <w:rFonts w:eastAsia="標楷體"/>
          <w:color w:val="333333"/>
          <w:kern w:val="0"/>
          <w:sz w:val="28"/>
          <w:szCs w:val="28"/>
        </w:rPr>
        <w:t>13</w:t>
      </w:r>
      <w:r w:rsidRPr="00B05913">
        <w:rPr>
          <w:rFonts w:eastAsia="標楷體"/>
          <w:color w:val="333333"/>
          <w:kern w:val="0"/>
          <w:sz w:val="28"/>
          <w:szCs w:val="28"/>
        </w:rPr>
        <w:t>種</w:t>
      </w:r>
      <w:r w:rsidRPr="00B05913">
        <w:rPr>
          <w:rFonts w:eastAsia="標楷體"/>
          <w:color w:val="000000"/>
          <w:sz w:val="28"/>
          <w:szCs w:val="28"/>
        </w:rPr>
        <w:t>法規或行政規則</w:t>
      </w:r>
      <w:r w:rsidRPr="00B05913">
        <w:rPr>
          <w:rFonts w:eastAsia="標楷體"/>
          <w:color w:val="333333"/>
          <w:kern w:val="0"/>
          <w:sz w:val="28"/>
          <w:szCs w:val="28"/>
        </w:rPr>
        <w:t>名稱及規定中有關科技部或內部單位之名稱（簡稱），並經</w:t>
      </w:r>
      <w:r w:rsidRPr="00B05913">
        <w:rPr>
          <w:rFonts w:eastAsia="標楷體"/>
          <w:sz w:val="28"/>
          <w:szCs w:val="28"/>
        </w:rPr>
        <w:t>111</w:t>
      </w:r>
      <w:r w:rsidRPr="00B05913">
        <w:rPr>
          <w:rFonts w:eastAsia="標楷體"/>
          <w:sz w:val="28"/>
          <w:szCs w:val="28"/>
        </w:rPr>
        <w:t>年</w:t>
      </w:r>
      <w:r w:rsidRPr="00B05913">
        <w:rPr>
          <w:rFonts w:eastAsia="標楷體"/>
          <w:sz w:val="28"/>
          <w:szCs w:val="28"/>
        </w:rPr>
        <w:t>9</w:t>
      </w:r>
      <w:r w:rsidRPr="00B05913">
        <w:rPr>
          <w:rFonts w:eastAsia="標楷體"/>
          <w:sz w:val="28"/>
          <w:szCs w:val="28"/>
        </w:rPr>
        <w:t>月</w:t>
      </w:r>
      <w:r w:rsidRPr="00B05913">
        <w:rPr>
          <w:rFonts w:eastAsia="標楷體"/>
          <w:sz w:val="28"/>
          <w:szCs w:val="28"/>
        </w:rPr>
        <w:t>13</w:t>
      </w:r>
      <w:r w:rsidRPr="00B05913">
        <w:rPr>
          <w:rFonts w:eastAsia="標楷體"/>
          <w:sz w:val="28"/>
          <w:szCs w:val="28"/>
        </w:rPr>
        <w:t>日本校</w:t>
      </w:r>
      <w:r w:rsidRPr="00B05913">
        <w:rPr>
          <w:rFonts w:eastAsia="標楷體"/>
          <w:sz w:val="28"/>
          <w:szCs w:val="28"/>
        </w:rPr>
        <w:t>111</w:t>
      </w:r>
      <w:r w:rsidRPr="00B05913">
        <w:rPr>
          <w:rFonts w:eastAsia="標楷體"/>
          <w:sz w:val="28"/>
          <w:szCs w:val="28"/>
        </w:rPr>
        <w:t>學年度第</w:t>
      </w:r>
      <w:r w:rsidRPr="00B05913">
        <w:rPr>
          <w:rFonts w:eastAsia="標楷體"/>
          <w:sz w:val="28"/>
          <w:szCs w:val="28"/>
        </w:rPr>
        <w:t>2</w:t>
      </w:r>
      <w:r w:rsidRPr="00B05913">
        <w:rPr>
          <w:rFonts w:eastAsia="標楷體"/>
          <w:sz w:val="28"/>
          <w:szCs w:val="28"/>
        </w:rPr>
        <w:t>次行政會議審議修正通過在案。</w:t>
      </w:r>
    </w:p>
    <w:p w:rsidR="000E14FD" w:rsidRPr="00B05913" w:rsidRDefault="000E14FD" w:rsidP="00306796">
      <w:pPr>
        <w:spacing w:line="420" w:lineRule="exact"/>
        <w:ind w:leftChars="115" w:left="825" w:hangingChars="196" w:hanging="549"/>
        <w:jc w:val="both"/>
        <w:rPr>
          <w:rFonts w:eastAsia="標楷體"/>
          <w:color w:val="000000"/>
          <w:sz w:val="28"/>
          <w:szCs w:val="28"/>
        </w:rPr>
      </w:pPr>
      <w:r w:rsidRPr="00B05913">
        <w:rPr>
          <w:rFonts w:eastAsia="標楷體"/>
          <w:color w:val="000000"/>
          <w:sz w:val="28"/>
          <w:szCs w:val="28"/>
        </w:rPr>
        <w:t>二、前項</w:t>
      </w:r>
      <w:r w:rsidRPr="00B05913">
        <w:rPr>
          <w:rFonts w:eastAsia="標楷體"/>
          <w:color w:val="333333"/>
          <w:kern w:val="0"/>
          <w:sz w:val="28"/>
          <w:szCs w:val="28"/>
        </w:rPr>
        <w:t>13</w:t>
      </w:r>
      <w:r w:rsidRPr="00B05913">
        <w:rPr>
          <w:rFonts w:eastAsia="標楷體"/>
          <w:color w:val="333333"/>
          <w:kern w:val="0"/>
          <w:sz w:val="28"/>
          <w:szCs w:val="28"/>
        </w:rPr>
        <w:t>種</w:t>
      </w:r>
      <w:r w:rsidRPr="00B05913">
        <w:rPr>
          <w:rFonts w:eastAsia="標楷體"/>
          <w:color w:val="000000"/>
          <w:sz w:val="28"/>
          <w:szCs w:val="28"/>
        </w:rPr>
        <w:t>法規或行政規則修正案</w:t>
      </w:r>
      <w:r w:rsidRPr="00B05913">
        <w:rPr>
          <w:rFonts w:eastAsia="標楷體"/>
          <w:color w:val="333333"/>
          <w:kern w:val="0"/>
          <w:sz w:val="28"/>
          <w:szCs w:val="28"/>
        </w:rPr>
        <w:t>，其中「</w:t>
      </w:r>
      <w:r w:rsidRPr="00B05913">
        <w:rPr>
          <w:rFonts w:eastAsia="標楷體"/>
          <w:sz w:val="28"/>
          <w:szCs w:val="28"/>
        </w:rPr>
        <w:t>國立嘉義大學產學合作經費收支處理要點」、</w:t>
      </w:r>
      <w:r w:rsidRPr="00B05913">
        <w:rPr>
          <w:rFonts w:eastAsia="標楷體"/>
          <w:color w:val="333333"/>
          <w:kern w:val="0"/>
          <w:sz w:val="28"/>
          <w:szCs w:val="28"/>
        </w:rPr>
        <w:t>「</w:t>
      </w:r>
      <w:r w:rsidRPr="00B05913">
        <w:rPr>
          <w:rFonts w:eastAsia="標楷體"/>
          <w:sz w:val="28"/>
          <w:szCs w:val="28"/>
        </w:rPr>
        <w:t>國立嘉義大學產學合作計畫項下助理人員約用注意事項」</w:t>
      </w:r>
      <w:r>
        <w:rPr>
          <w:rFonts w:eastAsia="標楷體" w:hint="eastAsia"/>
          <w:sz w:val="28"/>
          <w:szCs w:val="28"/>
        </w:rPr>
        <w:t>及</w:t>
      </w:r>
      <w:r w:rsidRPr="00B05913">
        <w:rPr>
          <w:rFonts w:eastAsia="標楷體"/>
          <w:color w:val="333333"/>
          <w:kern w:val="0"/>
          <w:sz w:val="28"/>
          <w:szCs w:val="28"/>
        </w:rPr>
        <w:t>「</w:t>
      </w:r>
      <w:r w:rsidRPr="00B05913">
        <w:rPr>
          <w:rFonts w:eastAsia="標楷體"/>
          <w:sz w:val="28"/>
          <w:szCs w:val="28"/>
        </w:rPr>
        <w:t>國立嘉義大學執行</w:t>
      </w:r>
      <w:r w:rsidRPr="00B05913">
        <w:rPr>
          <w:rFonts w:eastAsia="標楷體"/>
          <w:color w:val="333333"/>
          <w:kern w:val="0"/>
          <w:sz w:val="28"/>
          <w:szCs w:val="28"/>
        </w:rPr>
        <w:t>國家科學及技術委員會</w:t>
      </w:r>
      <w:r w:rsidRPr="00B05913">
        <w:rPr>
          <w:rFonts w:eastAsia="標楷體"/>
          <w:sz w:val="28"/>
          <w:szCs w:val="28"/>
        </w:rPr>
        <w:t>補助大專校院研究獎勵作業支給規定」與校務基金管理委員會</w:t>
      </w:r>
      <w:r>
        <w:rPr>
          <w:rFonts w:eastAsia="標楷體" w:hint="eastAsia"/>
          <w:sz w:val="28"/>
          <w:szCs w:val="28"/>
        </w:rPr>
        <w:t>相</w:t>
      </w:r>
      <w:r w:rsidRPr="00B05913">
        <w:rPr>
          <w:rFonts w:eastAsia="標楷體"/>
          <w:sz w:val="28"/>
          <w:szCs w:val="28"/>
        </w:rPr>
        <w:t>關</w:t>
      </w:r>
      <w:r w:rsidRPr="00B05913">
        <w:rPr>
          <w:rFonts w:eastAsia="標楷體"/>
          <w:color w:val="333333"/>
          <w:kern w:val="0"/>
          <w:sz w:val="28"/>
          <w:szCs w:val="28"/>
        </w:rPr>
        <w:t>，爰提</w:t>
      </w:r>
      <w:r>
        <w:rPr>
          <w:rFonts w:eastAsia="標楷體" w:hint="eastAsia"/>
          <w:color w:val="333333"/>
          <w:kern w:val="0"/>
          <w:sz w:val="28"/>
          <w:szCs w:val="28"/>
        </w:rPr>
        <w:t>會</w:t>
      </w:r>
      <w:r w:rsidRPr="00B05913">
        <w:rPr>
          <w:rFonts w:eastAsia="標楷體"/>
          <w:color w:val="333333"/>
          <w:kern w:val="0"/>
          <w:sz w:val="28"/>
          <w:szCs w:val="28"/>
        </w:rPr>
        <w:t>報告。</w:t>
      </w:r>
    </w:p>
    <w:p w:rsidR="000E14FD" w:rsidRPr="00B05913" w:rsidRDefault="000E14FD" w:rsidP="000E14FD">
      <w:pPr>
        <w:spacing w:line="420" w:lineRule="exact"/>
        <w:ind w:leftChars="116" w:left="838" w:hangingChars="200" w:hanging="560"/>
        <w:jc w:val="both"/>
        <w:rPr>
          <w:rFonts w:eastAsia="標楷體"/>
          <w:color w:val="000000"/>
          <w:sz w:val="28"/>
          <w:szCs w:val="28"/>
        </w:rPr>
      </w:pPr>
      <w:r w:rsidRPr="00B05913">
        <w:rPr>
          <w:rFonts w:eastAsia="標楷體"/>
          <w:color w:val="000000"/>
          <w:sz w:val="28"/>
          <w:szCs w:val="28"/>
        </w:rPr>
        <w:t>三、</w:t>
      </w:r>
      <w:r w:rsidRPr="00B05913">
        <w:rPr>
          <w:rFonts w:eastAsia="標楷體"/>
          <w:sz w:val="28"/>
          <w:szCs w:val="28"/>
        </w:rPr>
        <w:t>檢附修正</w:t>
      </w:r>
      <w:r>
        <w:rPr>
          <w:rFonts w:eastAsia="標楷體"/>
          <w:color w:val="000000"/>
          <w:sz w:val="28"/>
          <w:szCs w:val="28"/>
        </w:rPr>
        <w:t>法規或</w:t>
      </w:r>
      <w:r w:rsidRPr="00B05913">
        <w:rPr>
          <w:rFonts w:eastAsia="標楷體"/>
          <w:color w:val="000000"/>
          <w:sz w:val="28"/>
          <w:szCs w:val="28"/>
        </w:rPr>
        <w:t>行政規則清冊</w:t>
      </w:r>
      <w:r>
        <w:rPr>
          <w:rFonts w:eastAsia="標楷體" w:hint="eastAsia"/>
          <w:color w:val="000000"/>
          <w:sz w:val="28"/>
          <w:szCs w:val="28"/>
        </w:rPr>
        <w:t>及行政會議審議</w:t>
      </w:r>
      <w:r w:rsidRPr="00B05913">
        <w:rPr>
          <w:rFonts w:eastAsia="標楷體"/>
          <w:sz w:val="28"/>
          <w:szCs w:val="28"/>
        </w:rPr>
        <w:t>修正</w:t>
      </w:r>
      <w:r>
        <w:rPr>
          <w:rFonts w:eastAsia="標楷體" w:hint="eastAsia"/>
          <w:sz w:val="28"/>
          <w:szCs w:val="28"/>
        </w:rPr>
        <w:t>通過</w:t>
      </w:r>
      <w:r w:rsidRPr="00B05913">
        <w:rPr>
          <w:rFonts w:eastAsia="標楷體"/>
          <w:sz w:val="28"/>
          <w:szCs w:val="28"/>
        </w:rPr>
        <w:t>全文</w:t>
      </w:r>
      <w:r>
        <w:rPr>
          <w:rFonts w:eastAsia="標楷體"/>
          <w:sz w:val="28"/>
          <w:szCs w:val="28"/>
        </w:rPr>
        <w:t>各</w:t>
      </w:r>
      <w:r>
        <w:rPr>
          <w:rFonts w:eastAsia="標楷體"/>
          <w:sz w:val="28"/>
          <w:szCs w:val="28"/>
        </w:rPr>
        <w:t>1</w:t>
      </w:r>
      <w:r>
        <w:rPr>
          <w:rFonts w:eastAsia="標楷體"/>
          <w:sz w:val="28"/>
          <w:szCs w:val="28"/>
        </w:rPr>
        <w:t>份</w:t>
      </w:r>
      <w:r w:rsidRPr="00061D05">
        <w:rPr>
          <w:rFonts w:eastAsia="標楷體"/>
          <w:color w:val="000000" w:themeColor="text1"/>
          <w:sz w:val="28"/>
          <w:szCs w:val="28"/>
        </w:rPr>
        <w:t>（詳如附件</w:t>
      </w:r>
      <w:r w:rsidRPr="00061D05">
        <w:rPr>
          <w:rFonts w:eastAsia="標楷體"/>
          <w:color w:val="000000" w:themeColor="text1"/>
          <w:sz w:val="28"/>
          <w:szCs w:val="28"/>
        </w:rPr>
        <w:t>1</w:t>
      </w:r>
      <w:r w:rsidRPr="00061D05">
        <w:rPr>
          <w:rFonts w:eastAsia="標楷體"/>
          <w:color w:val="000000" w:themeColor="text1"/>
          <w:sz w:val="28"/>
          <w:szCs w:val="28"/>
        </w:rPr>
        <w:t>，頁</w:t>
      </w:r>
      <w:r w:rsidR="00D8181A">
        <w:rPr>
          <w:rFonts w:eastAsia="標楷體"/>
          <w:color w:val="000000" w:themeColor="text1"/>
          <w:sz w:val="28"/>
          <w:szCs w:val="28"/>
        </w:rPr>
        <w:t>9</w:t>
      </w:r>
      <w:r w:rsidRPr="00061D05">
        <w:rPr>
          <w:rFonts w:eastAsia="標楷體"/>
          <w:color w:val="000000" w:themeColor="text1"/>
          <w:sz w:val="28"/>
          <w:szCs w:val="28"/>
        </w:rPr>
        <w:t>-</w:t>
      </w:r>
      <w:r w:rsidR="00CD43EE">
        <w:rPr>
          <w:rFonts w:eastAsia="標楷體"/>
          <w:color w:val="000000" w:themeColor="text1"/>
          <w:sz w:val="28"/>
          <w:szCs w:val="28"/>
        </w:rPr>
        <w:t>18</w:t>
      </w:r>
      <w:r w:rsidRPr="00061D05">
        <w:rPr>
          <w:rFonts w:eastAsia="標楷體"/>
          <w:color w:val="000000" w:themeColor="text1"/>
          <w:sz w:val="28"/>
          <w:szCs w:val="28"/>
        </w:rPr>
        <w:t>）</w:t>
      </w:r>
      <w:r w:rsidRPr="00B05913">
        <w:rPr>
          <w:rFonts w:eastAsia="標楷體"/>
          <w:sz w:val="28"/>
          <w:szCs w:val="28"/>
        </w:rPr>
        <w:t>，請卓參。</w:t>
      </w:r>
    </w:p>
    <w:p w:rsidR="000E14FD" w:rsidRPr="00061D05" w:rsidRDefault="000E14FD" w:rsidP="00061D05">
      <w:pPr>
        <w:spacing w:line="440" w:lineRule="exact"/>
        <w:ind w:left="561" w:hangingChars="200" w:hanging="561"/>
        <w:jc w:val="both"/>
        <w:rPr>
          <w:rFonts w:eastAsia="標楷體"/>
          <w:color w:val="000000" w:themeColor="text1"/>
          <w:sz w:val="28"/>
          <w:szCs w:val="28"/>
        </w:rPr>
      </w:pPr>
      <w:r w:rsidRPr="00061D05">
        <w:rPr>
          <w:rFonts w:eastAsia="標楷體"/>
          <w:b/>
          <w:color w:val="000000" w:themeColor="text1"/>
          <w:sz w:val="28"/>
          <w:szCs w:val="28"/>
        </w:rPr>
        <w:t>決定：</w:t>
      </w:r>
      <w:r w:rsidR="001950FC">
        <w:rPr>
          <w:rFonts w:eastAsia="標楷體"/>
          <w:b/>
          <w:color w:val="000000" w:themeColor="text1"/>
          <w:sz w:val="28"/>
          <w:szCs w:val="28"/>
        </w:rPr>
        <w:t>洽悉。</w:t>
      </w:r>
    </w:p>
    <w:p w:rsidR="007C59DC" w:rsidRPr="00061D05" w:rsidRDefault="00A23E94"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061D05">
        <w:rPr>
          <w:rFonts w:eastAsia="標楷體"/>
          <w:b/>
          <w:color w:val="000000" w:themeColor="text1"/>
          <w:sz w:val="28"/>
          <w:szCs w:val="28"/>
        </w:rPr>
        <w:t>提案討論</w:t>
      </w:r>
    </w:p>
    <w:p w:rsidR="008E0AFF" w:rsidRPr="00061D05" w:rsidRDefault="008E0AFF" w:rsidP="00061D05">
      <w:pPr>
        <w:overflowPunct w:val="0"/>
        <w:spacing w:line="440" w:lineRule="exact"/>
        <w:ind w:leftChars="12" w:left="881" w:hangingChars="304" w:hanging="852"/>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提案</w:t>
      </w:r>
      <w:r w:rsidR="005839C8" w:rsidRPr="00061D05">
        <w:rPr>
          <w:rFonts w:eastAsia="標楷體"/>
          <w:b/>
          <w:color w:val="000000" w:themeColor="text1"/>
          <w:sz w:val="28"/>
          <w:szCs w:val="28"/>
        </w:rPr>
        <w:t>一</w:t>
      </w:r>
    </w:p>
    <w:p w:rsidR="008E0AFF" w:rsidRPr="00061D05"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提案單位：</w:t>
      </w:r>
      <w:r w:rsidR="007E6DD9" w:rsidRPr="00061D05">
        <w:rPr>
          <w:rFonts w:eastAsia="標楷體"/>
          <w:b/>
          <w:color w:val="000000" w:themeColor="text1"/>
          <w:sz w:val="28"/>
          <w:szCs w:val="28"/>
        </w:rPr>
        <w:t>研究發展處</w:t>
      </w:r>
    </w:p>
    <w:p w:rsidR="00886B50" w:rsidRPr="00061D05"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案由：</w:t>
      </w:r>
      <w:r w:rsidR="00886B50" w:rsidRPr="00061D05">
        <w:rPr>
          <w:rFonts w:eastAsia="標楷體"/>
          <w:b/>
          <w:color w:val="000000" w:themeColor="text1"/>
          <w:sz w:val="28"/>
          <w:szCs w:val="28"/>
        </w:rPr>
        <w:t>本校教師學術期刊論文獎勵辦法修正草案，提請審議。</w:t>
      </w:r>
    </w:p>
    <w:p w:rsidR="008E0AFF" w:rsidRPr="00061D05"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說明：</w:t>
      </w:r>
    </w:p>
    <w:p w:rsidR="00802EEB" w:rsidRPr="00802EEB" w:rsidRDefault="00802EEB" w:rsidP="00802EEB">
      <w:pPr>
        <w:autoSpaceDE w:val="0"/>
        <w:autoSpaceDN w:val="0"/>
        <w:spacing w:line="440" w:lineRule="exact"/>
        <w:ind w:leftChars="108" w:left="727" w:hangingChars="167" w:hanging="468"/>
        <w:jc w:val="both"/>
        <w:rPr>
          <w:rFonts w:eastAsia="標楷體"/>
          <w:color w:val="000000" w:themeColor="text1"/>
          <w:sz w:val="28"/>
          <w:szCs w:val="28"/>
        </w:rPr>
      </w:pPr>
      <w:r w:rsidRPr="00802EEB">
        <w:rPr>
          <w:rFonts w:eastAsia="標楷體" w:hint="eastAsia"/>
          <w:color w:val="000000" w:themeColor="text1"/>
          <w:sz w:val="28"/>
          <w:szCs w:val="28"/>
        </w:rPr>
        <w:t>一、本案業經</w:t>
      </w:r>
      <w:r w:rsidRPr="00802EEB">
        <w:rPr>
          <w:rFonts w:eastAsia="標楷體" w:hint="eastAsia"/>
          <w:color w:val="000000" w:themeColor="text1"/>
          <w:sz w:val="28"/>
          <w:szCs w:val="28"/>
        </w:rPr>
        <w:t>111</w:t>
      </w:r>
      <w:r w:rsidRPr="00802EEB">
        <w:rPr>
          <w:rFonts w:eastAsia="標楷體" w:hint="eastAsia"/>
          <w:color w:val="000000" w:themeColor="text1"/>
          <w:sz w:val="28"/>
          <w:szCs w:val="28"/>
        </w:rPr>
        <w:t>年</w:t>
      </w:r>
      <w:r w:rsidRPr="00802EEB">
        <w:rPr>
          <w:rFonts w:eastAsia="標楷體" w:hint="eastAsia"/>
          <w:color w:val="000000" w:themeColor="text1"/>
          <w:sz w:val="28"/>
          <w:szCs w:val="28"/>
        </w:rPr>
        <w:t>7</w:t>
      </w:r>
      <w:r w:rsidRPr="00802EEB">
        <w:rPr>
          <w:rFonts w:eastAsia="標楷體" w:hint="eastAsia"/>
          <w:color w:val="000000" w:themeColor="text1"/>
          <w:sz w:val="28"/>
          <w:szCs w:val="28"/>
        </w:rPr>
        <w:t>月</w:t>
      </w:r>
      <w:r w:rsidRPr="00802EEB">
        <w:rPr>
          <w:rFonts w:eastAsia="標楷體" w:hint="eastAsia"/>
          <w:color w:val="000000" w:themeColor="text1"/>
          <w:sz w:val="28"/>
          <w:szCs w:val="28"/>
        </w:rPr>
        <w:t>5</w:t>
      </w:r>
      <w:r w:rsidRPr="00802EEB">
        <w:rPr>
          <w:rFonts w:eastAsia="標楷體" w:hint="eastAsia"/>
          <w:color w:val="000000" w:themeColor="text1"/>
          <w:sz w:val="28"/>
          <w:szCs w:val="28"/>
        </w:rPr>
        <w:t>日本校</w:t>
      </w:r>
      <w:r w:rsidRPr="00802EEB">
        <w:rPr>
          <w:rFonts w:eastAsia="標楷體" w:hint="eastAsia"/>
          <w:color w:val="000000" w:themeColor="text1"/>
          <w:sz w:val="28"/>
          <w:szCs w:val="28"/>
        </w:rPr>
        <w:t>110</w:t>
      </w:r>
      <w:r w:rsidRPr="00802EEB">
        <w:rPr>
          <w:rFonts w:eastAsia="標楷體" w:hint="eastAsia"/>
          <w:color w:val="000000" w:themeColor="text1"/>
          <w:sz w:val="28"/>
          <w:szCs w:val="28"/>
        </w:rPr>
        <w:t>學年度第</w:t>
      </w:r>
      <w:r w:rsidRPr="00802EEB">
        <w:rPr>
          <w:rFonts w:eastAsia="標楷體" w:hint="eastAsia"/>
          <w:color w:val="000000" w:themeColor="text1"/>
          <w:sz w:val="28"/>
          <w:szCs w:val="28"/>
        </w:rPr>
        <w:t>11</w:t>
      </w:r>
      <w:r w:rsidRPr="00802EEB">
        <w:rPr>
          <w:rFonts w:eastAsia="標楷體" w:hint="eastAsia"/>
          <w:color w:val="000000" w:themeColor="text1"/>
          <w:sz w:val="28"/>
          <w:szCs w:val="28"/>
        </w:rPr>
        <w:t>次學術審議小組會議審議修正通過。</w:t>
      </w:r>
    </w:p>
    <w:p w:rsidR="00802EEB" w:rsidRPr="00802EEB" w:rsidRDefault="00802EEB" w:rsidP="00802EEB">
      <w:pPr>
        <w:autoSpaceDE w:val="0"/>
        <w:autoSpaceDN w:val="0"/>
        <w:spacing w:line="440" w:lineRule="exact"/>
        <w:ind w:leftChars="108" w:left="727" w:hangingChars="167" w:hanging="468"/>
        <w:jc w:val="both"/>
        <w:rPr>
          <w:rFonts w:eastAsia="標楷體"/>
          <w:color w:val="000000" w:themeColor="text1"/>
          <w:sz w:val="28"/>
          <w:szCs w:val="28"/>
        </w:rPr>
      </w:pPr>
      <w:r w:rsidRPr="00802EEB">
        <w:rPr>
          <w:rFonts w:eastAsia="標楷體" w:hint="eastAsia"/>
          <w:color w:val="000000" w:themeColor="text1"/>
          <w:sz w:val="28"/>
          <w:szCs w:val="28"/>
        </w:rPr>
        <w:t>二、本次修正經參考中興大學、陽明交通大學、臺灣師範大學、暨南國際大學、臺北教育大學、高雄師範大學、彰化師範大學、臺北市立大學、臺北藝術大學等校做法，修正重點如下：</w:t>
      </w:r>
    </w:p>
    <w:p w:rsidR="00802EEB" w:rsidRPr="00802EEB" w:rsidRDefault="00802EEB" w:rsidP="00440D33">
      <w:pPr>
        <w:autoSpaceDE w:val="0"/>
        <w:autoSpaceDN w:val="0"/>
        <w:spacing w:line="440" w:lineRule="exact"/>
        <w:ind w:leftChars="237" w:left="1370" w:hangingChars="286" w:hanging="801"/>
        <w:jc w:val="both"/>
        <w:rPr>
          <w:rFonts w:eastAsia="標楷體"/>
          <w:color w:val="000000" w:themeColor="text1"/>
          <w:sz w:val="28"/>
          <w:szCs w:val="28"/>
        </w:rPr>
      </w:pPr>
      <w:r w:rsidRPr="00802EEB">
        <w:rPr>
          <w:rFonts w:eastAsia="標楷體" w:hint="eastAsia"/>
          <w:color w:val="000000" w:themeColor="text1"/>
          <w:sz w:val="28"/>
          <w:szCs w:val="28"/>
        </w:rPr>
        <w:t>（一）為擴大本辦法之獎勵項目，修正本辦法名稱為「國立嘉義大學學術研</w:t>
      </w:r>
      <w:r w:rsidRPr="00802EEB">
        <w:rPr>
          <w:rFonts w:eastAsia="標楷體" w:hint="eastAsia"/>
          <w:color w:val="000000" w:themeColor="text1"/>
          <w:sz w:val="28"/>
          <w:szCs w:val="28"/>
        </w:rPr>
        <w:lastRenderedPageBreak/>
        <w:t>究成果獎勵辦法」。（修正辦法名稱）</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（二）明定申請人為本校專任（含專案）教師及研究人員。（修正條文第</w:t>
      </w:r>
      <w:r w:rsidRPr="00802EEB">
        <w:rPr>
          <w:rFonts w:eastAsia="標楷體" w:hint="eastAsia"/>
          <w:color w:val="000000" w:themeColor="text1"/>
          <w:sz w:val="28"/>
          <w:szCs w:val="28"/>
        </w:rPr>
        <w:t>1</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（三）明定獎勵對象及獎勵項目，獎勵項目包括：學術期刊論文、學術專書及專章、藝術（設計）創作與展演、頂尖國際學術期刊論文績優教師獎及國內重要學術獎項獲獎人獎勵等</w:t>
      </w:r>
      <w:r w:rsidRPr="00802EEB">
        <w:rPr>
          <w:rFonts w:eastAsia="標楷體" w:hint="eastAsia"/>
          <w:color w:val="000000" w:themeColor="text1"/>
          <w:sz w:val="28"/>
          <w:szCs w:val="28"/>
        </w:rPr>
        <w:t>5</w:t>
      </w:r>
      <w:r w:rsidRPr="00802EEB">
        <w:rPr>
          <w:rFonts w:eastAsia="標楷體" w:hint="eastAsia"/>
          <w:color w:val="000000" w:themeColor="text1"/>
          <w:sz w:val="28"/>
          <w:szCs w:val="28"/>
        </w:rPr>
        <w:t>項。（修正條文第</w:t>
      </w:r>
      <w:r w:rsidRPr="00802EEB">
        <w:rPr>
          <w:rFonts w:eastAsia="標楷體" w:hint="eastAsia"/>
          <w:color w:val="000000" w:themeColor="text1"/>
          <w:sz w:val="28"/>
          <w:szCs w:val="28"/>
        </w:rPr>
        <w:t>3</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（四）納編原分散於各條文之學術期刊論文獎勵相關規定。（修正條文第</w:t>
      </w:r>
      <w:r w:rsidRPr="00802EEB">
        <w:rPr>
          <w:rFonts w:eastAsia="標楷體" w:hint="eastAsia"/>
          <w:color w:val="000000" w:themeColor="text1"/>
          <w:sz w:val="28"/>
          <w:szCs w:val="28"/>
        </w:rPr>
        <w:t>4</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（五）新增學術專書與專章獎勵相關規定。（修正條文第</w:t>
      </w:r>
      <w:r w:rsidRPr="00802EEB">
        <w:rPr>
          <w:rFonts w:eastAsia="標楷體" w:hint="eastAsia"/>
          <w:color w:val="000000" w:themeColor="text1"/>
          <w:sz w:val="28"/>
          <w:szCs w:val="28"/>
        </w:rPr>
        <w:t>5</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（六）新增藝術（設計）創作與展演獎勵相關規定。（修正條文第</w:t>
      </w:r>
      <w:r w:rsidRPr="00802EEB">
        <w:rPr>
          <w:rFonts w:eastAsia="標楷體" w:hint="eastAsia"/>
          <w:color w:val="000000" w:themeColor="text1"/>
          <w:sz w:val="28"/>
          <w:szCs w:val="28"/>
        </w:rPr>
        <w:t>6</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（七）新增頂尖國際學術期刊論文績優教師獎獎勵相關規定。（修正條文第</w:t>
      </w:r>
      <w:r w:rsidRPr="00802EEB">
        <w:rPr>
          <w:rFonts w:eastAsia="標楷體" w:hint="eastAsia"/>
          <w:color w:val="000000" w:themeColor="text1"/>
          <w:sz w:val="28"/>
          <w:szCs w:val="28"/>
        </w:rPr>
        <w:t>7</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（八）新增國內重要學術獎項獲獎人獎勵相關規定。（修正條文第</w:t>
      </w:r>
      <w:r w:rsidRPr="00802EEB">
        <w:rPr>
          <w:rFonts w:eastAsia="標楷體" w:hint="eastAsia"/>
          <w:color w:val="000000" w:themeColor="text1"/>
          <w:sz w:val="28"/>
          <w:szCs w:val="28"/>
        </w:rPr>
        <w:t>8</w:t>
      </w:r>
      <w:r w:rsidRPr="00802EEB">
        <w:rPr>
          <w:rFonts w:eastAsia="標楷體" w:hint="eastAsia"/>
          <w:color w:val="000000" w:themeColor="text1"/>
          <w:sz w:val="28"/>
          <w:szCs w:val="28"/>
        </w:rPr>
        <w:t>條）</w:t>
      </w:r>
    </w:p>
    <w:p w:rsidR="00802EEB" w:rsidRP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（九）明定獎勵申請程序。（修正條文第</w:t>
      </w:r>
      <w:r w:rsidRPr="00802EEB">
        <w:rPr>
          <w:rFonts w:eastAsia="標楷體" w:hint="eastAsia"/>
          <w:color w:val="000000" w:themeColor="text1"/>
          <w:sz w:val="28"/>
          <w:szCs w:val="28"/>
        </w:rPr>
        <w:t>9</w:t>
      </w:r>
      <w:r w:rsidRPr="00802EEB">
        <w:rPr>
          <w:rFonts w:eastAsia="標楷體" w:hint="eastAsia"/>
          <w:color w:val="000000" w:themeColor="text1"/>
          <w:sz w:val="28"/>
          <w:szCs w:val="28"/>
        </w:rPr>
        <w:t>條）</w:t>
      </w:r>
    </w:p>
    <w:p w:rsidR="00802EEB" w:rsidRDefault="00802EEB" w:rsidP="00802EEB">
      <w:pPr>
        <w:autoSpaceDE w:val="0"/>
        <w:autoSpaceDN w:val="0"/>
        <w:spacing w:line="440" w:lineRule="exact"/>
        <w:ind w:leftChars="244" w:left="1370" w:hangingChars="280" w:hanging="784"/>
        <w:jc w:val="both"/>
        <w:rPr>
          <w:rFonts w:eastAsia="標楷體"/>
          <w:color w:val="000000" w:themeColor="text1"/>
          <w:sz w:val="28"/>
          <w:szCs w:val="28"/>
        </w:rPr>
      </w:pPr>
      <w:r w:rsidRPr="00802EEB">
        <w:rPr>
          <w:rFonts w:eastAsia="標楷體" w:hint="eastAsia"/>
          <w:color w:val="000000" w:themeColor="text1"/>
          <w:sz w:val="28"/>
          <w:szCs w:val="28"/>
        </w:rPr>
        <w:t>（十）明定獎勵點數獎勵金核發計算方式。（修正條文第</w:t>
      </w:r>
      <w:r w:rsidRPr="00802EEB">
        <w:rPr>
          <w:rFonts w:eastAsia="標楷體" w:hint="eastAsia"/>
          <w:color w:val="000000" w:themeColor="text1"/>
          <w:sz w:val="28"/>
          <w:szCs w:val="28"/>
        </w:rPr>
        <w:t>11</w:t>
      </w:r>
      <w:r w:rsidRPr="00802EEB">
        <w:rPr>
          <w:rFonts w:eastAsia="標楷體" w:hint="eastAsia"/>
          <w:color w:val="000000" w:themeColor="text1"/>
          <w:sz w:val="28"/>
          <w:szCs w:val="28"/>
        </w:rPr>
        <w:t>條）</w:t>
      </w:r>
    </w:p>
    <w:p w:rsidR="00886B50" w:rsidRPr="00061D05" w:rsidRDefault="00886B50" w:rsidP="00802EEB">
      <w:pPr>
        <w:autoSpaceDE w:val="0"/>
        <w:autoSpaceDN w:val="0"/>
        <w:spacing w:line="440" w:lineRule="exact"/>
        <w:ind w:leftChars="108" w:left="797" w:hangingChars="192" w:hanging="538"/>
        <w:jc w:val="both"/>
        <w:rPr>
          <w:rFonts w:eastAsia="標楷體"/>
          <w:color w:val="000000" w:themeColor="text1"/>
          <w:sz w:val="28"/>
          <w:szCs w:val="28"/>
        </w:rPr>
      </w:pPr>
      <w:r w:rsidRPr="00061D05">
        <w:rPr>
          <w:rFonts w:eastAsia="標楷體"/>
          <w:color w:val="000000" w:themeColor="text1"/>
          <w:sz w:val="28"/>
          <w:szCs w:val="28"/>
        </w:rPr>
        <w:t>三、檢附</w:t>
      </w:r>
      <w:r w:rsidRPr="00061D05">
        <w:rPr>
          <w:rFonts w:eastAsia="標楷體"/>
          <w:color w:val="000000" w:themeColor="text1"/>
          <w:spacing w:val="-10"/>
          <w:sz w:val="28"/>
          <w:szCs w:val="28"/>
        </w:rPr>
        <w:t>修正草案</w:t>
      </w:r>
      <w:r w:rsidRPr="00061D05">
        <w:rPr>
          <w:rFonts w:eastAsia="標楷體"/>
          <w:color w:val="000000" w:themeColor="text1"/>
          <w:sz w:val="28"/>
          <w:szCs w:val="28"/>
        </w:rPr>
        <w:t>總說明、修正草案條文對照表及修正後全文、各校學術研究獎勵點數或金額分析表、學術審議小組會議紀錄及簽准提案簽呈各</w:t>
      </w:r>
      <w:r w:rsidRPr="00061D05">
        <w:rPr>
          <w:rFonts w:eastAsia="標楷體"/>
          <w:color w:val="000000" w:themeColor="text1"/>
          <w:sz w:val="28"/>
          <w:szCs w:val="28"/>
        </w:rPr>
        <w:t>1</w:t>
      </w:r>
      <w:r w:rsidRPr="00061D05">
        <w:rPr>
          <w:rFonts w:eastAsia="標楷體"/>
          <w:color w:val="000000" w:themeColor="text1"/>
          <w:sz w:val="28"/>
          <w:szCs w:val="28"/>
        </w:rPr>
        <w:t>份（詳如附件</w:t>
      </w:r>
      <w:r w:rsidR="00CD43EE">
        <w:rPr>
          <w:rFonts w:eastAsia="標楷體"/>
          <w:color w:val="000000" w:themeColor="text1"/>
          <w:sz w:val="28"/>
          <w:szCs w:val="28"/>
        </w:rPr>
        <w:t>2</w:t>
      </w:r>
      <w:r w:rsidRPr="00061D05">
        <w:rPr>
          <w:rFonts w:eastAsia="標楷體"/>
          <w:color w:val="000000" w:themeColor="text1"/>
          <w:sz w:val="28"/>
          <w:szCs w:val="28"/>
        </w:rPr>
        <w:t>，頁</w:t>
      </w:r>
      <w:r w:rsidR="00CD43EE">
        <w:rPr>
          <w:rFonts w:eastAsia="標楷體"/>
          <w:color w:val="000000" w:themeColor="text1"/>
          <w:sz w:val="28"/>
          <w:szCs w:val="28"/>
        </w:rPr>
        <w:t>19</w:t>
      </w:r>
      <w:r w:rsidRPr="00061D05">
        <w:rPr>
          <w:rFonts w:eastAsia="標楷體"/>
          <w:color w:val="000000" w:themeColor="text1"/>
          <w:sz w:val="28"/>
          <w:szCs w:val="28"/>
        </w:rPr>
        <w:t>-</w:t>
      </w:r>
      <w:r w:rsidR="00306796">
        <w:rPr>
          <w:rFonts w:eastAsia="標楷體"/>
          <w:color w:val="000000" w:themeColor="text1"/>
          <w:sz w:val="28"/>
          <w:szCs w:val="28"/>
        </w:rPr>
        <w:t>37</w:t>
      </w:r>
      <w:r w:rsidRPr="00061D05">
        <w:rPr>
          <w:rFonts w:eastAsia="標楷體"/>
          <w:color w:val="000000" w:themeColor="text1"/>
          <w:sz w:val="28"/>
          <w:szCs w:val="28"/>
        </w:rPr>
        <w:t>），請卓參。</w:t>
      </w:r>
    </w:p>
    <w:p w:rsidR="00FA5CDF" w:rsidRDefault="008E0AFF" w:rsidP="00061D05">
      <w:pPr>
        <w:overflowPunct w:val="0"/>
        <w:spacing w:line="440" w:lineRule="exact"/>
        <w:ind w:firstLineChars="10" w:firstLine="28"/>
        <w:jc w:val="both"/>
        <w:rPr>
          <w:rFonts w:eastAsia="標楷體"/>
          <w:b/>
          <w:color w:val="000000" w:themeColor="text1"/>
          <w:sz w:val="28"/>
          <w:szCs w:val="28"/>
        </w:rPr>
      </w:pPr>
      <w:r w:rsidRPr="00061D05">
        <w:rPr>
          <w:rFonts w:eastAsia="標楷體"/>
          <w:b/>
          <w:color w:val="000000" w:themeColor="text1"/>
          <w:sz w:val="28"/>
          <w:szCs w:val="28"/>
        </w:rPr>
        <w:t>決議：</w:t>
      </w:r>
      <w:r w:rsidR="00440D33">
        <w:rPr>
          <w:rFonts w:eastAsia="標楷體"/>
          <w:b/>
          <w:color w:val="000000" w:themeColor="text1"/>
          <w:sz w:val="28"/>
          <w:szCs w:val="28"/>
        </w:rPr>
        <w:t>修正通過，修正如下</w:t>
      </w:r>
      <w:r w:rsidR="00440D33">
        <w:rPr>
          <w:rFonts w:eastAsia="標楷體"/>
          <w:b/>
          <w:color w:val="000000" w:themeColor="text1"/>
          <w:sz w:val="28"/>
          <w:szCs w:val="28"/>
        </w:rPr>
        <w:t>:</w:t>
      </w:r>
    </w:p>
    <w:p w:rsidR="00440D33" w:rsidRDefault="00440D33" w:rsidP="0071614B">
      <w:pPr>
        <w:overflowPunct w:val="0"/>
        <w:spacing w:line="440" w:lineRule="exact"/>
        <w:ind w:leftChars="118" w:left="852" w:hangingChars="203" w:hanging="569"/>
        <w:jc w:val="both"/>
        <w:rPr>
          <w:rFonts w:eastAsia="標楷體"/>
          <w:b/>
          <w:color w:val="000000" w:themeColor="text1"/>
          <w:sz w:val="28"/>
          <w:szCs w:val="28"/>
        </w:rPr>
      </w:pPr>
      <w:r>
        <w:rPr>
          <w:rFonts w:eastAsia="標楷體"/>
          <w:b/>
          <w:color w:val="000000" w:themeColor="text1"/>
          <w:sz w:val="28"/>
          <w:szCs w:val="28"/>
        </w:rPr>
        <w:t>一、</w:t>
      </w:r>
      <w:r w:rsidR="00543FA4" w:rsidRPr="00543FA4">
        <w:rPr>
          <w:rFonts w:eastAsia="標楷體" w:hint="eastAsia"/>
          <w:b/>
          <w:color w:val="000000" w:themeColor="text1"/>
          <w:sz w:val="28"/>
          <w:szCs w:val="28"/>
        </w:rPr>
        <w:t>修正第</w:t>
      </w:r>
      <w:r w:rsidR="00543FA4" w:rsidRPr="00543FA4">
        <w:rPr>
          <w:rFonts w:eastAsia="標楷體" w:hint="eastAsia"/>
          <w:b/>
          <w:color w:val="000000" w:themeColor="text1"/>
          <w:sz w:val="28"/>
          <w:szCs w:val="28"/>
        </w:rPr>
        <w:t>4</w:t>
      </w:r>
      <w:r w:rsidR="00543FA4" w:rsidRPr="00543FA4">
        <w:rPr>
          <w:rFonts w:eastAsia="標楷體" w:hint="eastAsia"/>
          <w:b/>
          <w:color w:val="000000" w:themeColor="text1"/>
          <w:sz w:val="28"/>
          <w:szCs w:val="28"/>
        </w:rPr>
        <w:t>條第</w:t>
      </w:r>
      <w:r w:rsidR="00543FA4" w:rsidRPr="00543FA4">
        <w:rPr>
          <w:rFonts w:eastAsia="標楷體" w:hint="eastAsia"/>
          <w:b/>
          <w:color w:val="000000" w:themeColor="text1"/>
          <w:sz w:val="28"/>
          <w:szCs w:val="28"/>
        </w:rPr>
        <w:t>1</w:t>
      </w:r>
      <w:r w:rsidR="00543FA4" w:rsidRPr="00543FA4">
        <w:rPr>
          <w:rFonts w:eastAsia="標楷體" w:hint="eastAsia"/>
          <w:b/>
          <w:color w:val="000000" w:themeColor="text1"/>
          <w:sz w:val="28"/>
          <w:szCs w:val="28"/>
        </w:rPr>
        <w:t>款︰「同一篇論文通訊作者或第一作者皆為本校教師者，</w:t>
      </w:r>
      <w:r w:rsidR="00AD17F6">
        <w:rPr>
          <w:rFonts w:eastAsia="標楷體"/>
          <w:b/>
          <w:color w:val="000000" w:themeColor="text1"/>
          <w:sz w:val="28"/>
          <w:szCs w:val="28"/>
        </w:rPr>
        <w:t>………</w:t>
      </w:r>
      <w:r w:rsidR="00543FA4" w:rsidRPr="00543FA4">
        <w:rPr>
          <w:rFonts w:eastAsia="標楷體" w:hint="eastAsia"/>
          <w:b/>
          <w:color w:val="000000" w:themeColor="text1"/>
          <w:sz w:val="28"/>
          <w:szCs w:val="28"/>
        </w:rPr>
        <w:t>。」修正為︰「同一篇論文通訊作者</w:t>
      </w:r>
      <w:r w:rsidR="00543FA4" w:rsidRPr="009E4B16">
        <w:rPr>
          <w:rFonts w:eastAsia="標楷體" w:hint="eastAsia"/>
          <w:b/>
          <w:color w:val="FF0000"/>
          <w:sz w:val="28"/>
          <w:szCs w:val="28"/>
          <w:u w:val="thick"/>
        </w:rPr>
        <w:t>及</w:t>
      </w:r>
      <w:r w:rsidR="00543FA4" w:rsidRPr="00543FA4">
        <w:rPr>
          <w:rFonts w:eastAsia="標楷體" w:hint="eastAsia"/>
          <w:b/>
          <w:color w:val="000000" w:themeColor="text1"/>
          <w:sz w:val="28"/>
          <w:szCs w:val="28"/>
        </w:rPr>
        <w:t>第一作者皆為本校教師者，</w:t>
      </w:r>
      <w:r w:rsidR="00AD17F6">
        <w:rPr>
          <w:rFonts w:eastAsia="標楷體"/>
          <w:b/>
          <w:color w:val="000000" w:themeColor="text1"/>
          <w:sz w:val="28"/>
          <w:szCs w:val="28"/>
        </w:rPr>
        <w:t>………</w:t>
      </w:r>
      <w:r w:rsidR="00543FA4" w:rsidRPr="00543FA4">
        <w:rPr>
          <w:rFonts w:eastAsia="標楷體" w:hint="eastAsia"/>
          <w:b/>
          <w:color w:val="000000" w:themeColor="text1"/>
          <w:sz w:val="28"/>
          <w:szCs w:val="28"/>
        </w:rPr>
        <w:t>。」。</w:t>
      </w:r>
    </w:p>
    <w:p w:rsidR="00440D33" w:rsidRDefault="00440D33" w:rsidP="0071614B">
      <w:pPr>
        <w:overflowPunct w:val="0"/>
        <w:spacing w:line="440" w:lineRule="exact"/>
        <w:ind w:leftChars="118" w:left="852" w:hangingChars="203" w:hanging="569"/>
        <w:jc w:val="both"/>
        <w:rPr>
          <w:rFonts w:eastAsia="標楷體"/>
          <w:b/>
          <w:color w:val="000000" w:themeColor="text1"/>
          <w:sz w:val="28"/>
          <w:szCs w:val="28"/>
        </w:rPr>
      </w:pPr>
      <w:r>
        <w:rPr>
          <w:rFonts w:eastAsia="標楷體"/>
          <w:b/>
          <w:color w:val="000000" w:themeColor="text1"/>
          <w:sz w:val="28"/>
          <w:szCs w:val="28"/>
        </w:rPr>
        <w:t>二、</w:t>
      </w:r>
      <w:r w:rsidR="00543FA4" w:rsidRPr="00543FA4">
        <w:rPr>
          <w:rFonts w:eastAsia="標楷體" w:hint="eastAsia"/>
          <w:b/>
          <w:color w:val="000000" w:themeColor="text1"/>
          <w:sz w:val="28"/>
          <w:szCs w:val="28"/>
        </w:rPr>
        <w:t>修正第</w:t>
      </w:r>
      <w:r w:rsidR="00543FA4" w:rsidRPr="00543FA4">
        <w:rPr>
          <w:rFonts w:eastAsia="標楷體"/>
          <w:b/>
          <w:color w:val="000000" w:themeColor="text1"/>
          <w:sz w:val="28"/>
          <w:szCs w:val="28"/>
        </w:rPr>
        <w:t>5</w:t>
      </w:r>
      <w:r w:rsidR="00543FA4" w:rsidRPr="00543FA4">
        <w:rPr>
          <w:rFonts w:eastAsia="標楷體" w:hint="eastAsia"/>
          <w:b/>
          <w:color w:val="000000" w:themeColor="text1"/>
          <w:sz w:val="28"/>
          <w:szCs w:val="28"/>
        </w:rPr>
        <w:t>條第</w:t>
      </w:r>
      <w:r w:rsidR="00543FA4" w:rsidRPr="00543FA4">
        <w:rPr>
          <w:rFonts w:eastAsia="標楷體"/>
          <w:b/>
          <w:color w:val="000000" w:themeColor="text1"/>
          <w:sz w:val="28"/>
          <w:szCs w:val="28"/>
        </w:rPr>
        <w:t>1</w:t>
      </w:r>
      <w:r w:rsidR="00543FA4" w:rsidRPr="00543FA4">
        <w:rPr>
          <w:rFonts w:eastAsia="標楷體" w:hint="eastAsia"/>
          <w:b/>
          <w:color w:val="000000" w:themeColor="text1"/>
          <w:sz w:val="28"/>
          <w:szCs w:val="28"/>
        </w:rPr>
        <w:t>項第</w:t>
      </w:r>
      <w:r w:rsidR="00543FA4" w:rsidRPr="00543FA4">
        <w:rPr>
          <w:rFonts w:eastAsia="標楷體"/>
          <w:b/>
          <w:color w:val="000000" w:themeColor="text1"/>
          <w:sz w:val="28"/>
          <w:szCs w:val="28"/>
        </w:rPr>
        <w:t>2</w:t>
      </w:r>
      <w:r w:rsidR="00543FA4" w:rsidRPr="00543FA4">
        <w:rPr>
          <w:rFonts w:eastAsia="標楷體" w:hint="eastAsia"/>
          <w:b/>
          <w:color w:val="000000" w:themeColor="text1"/>
          <w:sz w:val="28"/>
          <w:szCs w:val="28"/>
        </w:rPr>
        <w:t>款︰「傑出專書：經申請人所屬學院提供外審建議名單，</w:t>
      </w:r>
      <w:r w:rsidR="00AD17F6">
        <w:rPr>
          <w:rFonts w:eastAsia="標楷體"/>
          <w:b/>
          <w:color w:val="000000" w:themeColor="text1"/>
          <w:sz w:val="28"/>
          <w:szCs w:val="28"/>
        </w:rPr>
        <w:t>………</w:t>
      </w:r>
      <w:r w:rsidR="00543FA4" w:rsidRPr="00543FA4">
        <w:rPr>
          <w:rFonts w:eastAsia="標楷體" w:hint="eastAsia"/>
          <w:b/>
          <w:color w:val="000000" w:themeColor="text1"/>
          <w:sz w:val="28"/>
          <w:szCs w:val="28"/>
        </w:rPr>
        <w:t>。」修正為︰「傑出專書：經申請人所屬學院</w:t>
      </w:r>
      <w:r w:rsidR="00543FA4" w:rsidRPr="00AD17F6">
        <w:rPr>
          <w:rFonts w:eastAsia="標楷體" w:hint="eastAsia"/>
          <w:b/>
          <w:color w:val="FF0000"/>
          <w:sz w:val="28"/>
          <w:szCs w:val="28"/>
          <w:u w:val="thick"/>
        </w:rPr>
        <w:t>（師資培育中心納入師範學院；語言中心納入人文藝術學院辦理）</w:t>
      </w:r>
      <w:r w:rsidR="00543FA4" w:rsidRPr="00543FA4">
        <w:rPr>
          <w:rFonts w:eastAsia="標楷體" w:hint="eastAsia"/>
          <w:b/>
          <w:color w:val="000000" w:themeColor="text1"/>
          <w:sz w:val="28"/>
          <w:szCs w:val="28"/>
        </w:rPr>
        <w:t>提供外審建議名單，</w:t>
      </w:r>
      <w:r w:rsidR="00AD17F6">
        <w:rPr>
          <w:rFonts w:eastAsia="標楷體"/>
          <w:b/>
          <w:color w:val="000000" w:themeColor="text1"/>
          <w:sz w:val="28"/>
          <w:szCs w:val="28"/>
        </w:rPr>
        <w:t>………</w:t>
      </w:r>
      <w:r w:rsidR="00543FA4" w:rsidRPr="00543FA4">
        <w:rPr>
          <w:rFonts w:eastAsia="標楷體" w:hint="eastAsia"/>
          <w:b/>
          <w:color w:val="000000" w:themeColor="text1"/>
          <w:sz w:val="28"/>
          <w:szCs w:val="28"/>
        </w:rPr>
        <w:t>。」。</w:t>
      </w:r>
    </w:p>
    <w:p w:rsidR="00543FA4" w:rsidRDefault="00543FA4" w:rsidP="0071614B">
      <w:pPr>
        <w:overflowPunct w:val="0"/>
        <w:spacing w:line="440" w:lineRule="exact"/>
        <w:ind w:leftChars="117" w:left="822" w:hangingChars="193" w:hanging="541"/>
        <w:jc w:val="both"/>
        <w:rPr>
          <w:rFonts w:eastAsia="標楷體"/>
          <w:b/>
          <w:color w:val="000000" w:themeColor="text1"/>
          <w:sz w:val="28"/>
          <w:szCs w:val="28"/>
        </w:rPr>
      </w:pPr>
      <w:r>
        <w:rPr>
          <w:rFonts w:eastAsia="標楷體"/>
          <w:b/>
          <w:color w:val="000000" w:themeColor="text1"/>
          <w:sz w:val="28"/>
          <w:szCs w:val="28"/>
        </w:rPr>
        <w:t>三、</w:t>
      </w:r>
      <w:r w:rsidRPr="00543FA4">
        <w:rPr>
          <w:rFonts w:eastAsia="標楷體" w:hint="eastAsia"/>
          <w:b/>
          <w:color w:val="000000" w:themeColor="text1"/>
          <w:sz w:val="28"/>
          <w:szCs w:val="28"/>
        </w:rPr>
        <w:t>修正第</w:t>
      </w:r>
      <w:r w:rsidRPr="00543FA4">
        <w:rPr>
          <w:rFonts w:eastAsia="標楷體" w:hint="eastAsia"/>
          <w:b/>
          <w:color w:val="000000" w:themeColor="text1"/>
          <w:sz w:val="28"/>
          <w:szCs w:val="28"/>
        </w:rPr>
        <w:t>5</w:t>
      </w:r>
      <w:r w:rsidRPr="00543FA4">
        <w:rPr>
          <w:rFonts w:eastAsia="標楷體" w:hint="eastAsia"/>
          <w:b/>
          <w:color w:val="000000" w:themeColor="text1"/>
          <w:sz w:val="28"/>
          <w:szCs w:val="28"/>
        </w:rPr>
        <w:t>條第</w:t>
      </w:r>
      <w:r w:rsidRPr="00543FA4">
        <w:rPr>
          <w:rFonts w:eastAsia="標楷體" w:hint="eastAsia"/>
          <w:b/>
          <w:color w:val="000000" w:themeColor="text1"/>
          <w:sz w:val="28"/>
          <w:szCs w:val="28"/>
        </w:rPr>
        <w:t>1</w:t>
      </w:r>
      <w:r w:rsidRPr="00543FA4">
        <w:rPr>
          <w:rFonts w:eastAsia="標楷體" w:hint="eastAsia"/>
          <w:b/>
          <w:color w:val="000000" w:themeColor="text1"/>
          <w:sz w:val="28"/>
          <w:szCs w:val="28"/>
        </w:rPr>
        <w:t>項第</w:t>
      </w:r>
      <w:r w:rsidRPr="00543FA4">
        <w:rPr>
          <w:rFonts w:eastAsia="標楷體" w:hint="eastAsia"/>
          <w:b/>
          <w:color w:val="000000" w:themeColor="text1"/>
          <w:sz w:val="28"/>
          <w:szCs w:val="28"/>
        </w:rPr>
        <w:t>3</w:t>
      </w:r>
      <w:r w:rsidRPr="00543FA4">
        <w:rPr>
          <w:rFonts w:eastAsia="標楷體" w:hint="eastAsia"/>
          <w:b/>
          <w:color w:val="000000" w:themeColor="text1"/>
          <w:sz w:val="28"/>
          <w:szCs w:val="28"/>
        </w:rPr>
        <w:t>款︰「專章：獎勵</w:t>
      </w:r>
      <w:r w:rsidRPr="00543FA4">
        <w:rPr>
          <w:rFonts w:eastAsia="標楷體" w:hint="eastAsia"/>
          <w:b/>
          <w:color w:val="000000" w:themeColor="text1"/>
          <w:sz w:val="28"/>
          <w:szCs w:val="28"/>
        </w:rPr>
        <w:t>4</w:t>
      </w:r>
      <w:r w:rsidRPr="00543FA4">
        <w:rPr>
          <w:rFonts w:eastAsia="標楷體" w:hint="eastAsia"/>
          <w:b/>
          <w:color w:val="000000" w:themeColor="text1"/>
          <w:sz w:val="28"/>
          <w:szCs w:val="28"/>
        </w:rPr>
        <w:t>點。」修正為︰「專章：獎勵</w:t>
      </w:r>
      <w:r w:rsidRPr="009E4B16">
        <w:rPr>
          <w:rFonts w:eastAsia="標楷體" w:hint="eastAsia"/>
          <w:b/>
          <w:color w:val="FF0000"/>
          <w:sz w:val="28"/>
          <w:szCs w:val="28"/>
          <w:u w:val="thick"/>
        </w:rPr>
        <w:t>2</w:t>
      </w:r>
      <w:r w:rsidRPr="00543FA4">
        <w:rPr>
          <w:rFonts w:eastAsia="標楷體" w:hint="eastAsia"/>
          <w:b/>
          <w:color w:val="000000" w:themeColor="text1"/>
          <w:sz w:val="28"/>
          <w:szCs w:val="28"/>
        </w:rPr>
        <w:t>點。」。</w:t>
      </w:r>
    </w:p>
    <w:p w:rsidR="00543FA4" w:rsidRDefault="00543FA4" w:rsidP="0071614B">
      <w:pPr>
        <w:overflowPunct w:val="0"/>
        <w:spacing w:line="440" w:lineRule="exact"/>
        <w:ind w:leftChars="117" w:left="825" w:hangingChars="194" w:hanging="544"/>
        <w:jc w:val="both"/>
        <w:rPr>
          <w:rFonts w:eastAsia="標楷體"/>
          <w:b/>
          <w:color w:val="000000" w:themeColor="text1"/>
          <w:sz w:val="28"/>
          <w:szCs w:val="28"/>
        </w:rPr>
      </w:pPr>
      <w:r>
        <w:rPr>
          <w:rFonts w:eastAsia="標楷體"/>
          <w:b/>
          <w:color w:val="000000" w:themeColor="text1"/>
          <w:sz w:val="28"/>
          <w:szCs w:val="28"/>
        </w:rPr>
        <w:t>四、</w:t>
      </w:r>
      <w:r w:rsidRPr="00543FA4">
        <w:rPr>
          <w:rFonts w:eastAsia="標楷體" w:hint="eastAsia"/>
          <w:b/>
          <w:color w:val="000000" w:themeColor="text1"/>
          <w:sz w:val="28"/>
          <w:szCs w:val="28"/>
        </w:rPr>
        <w:t>修正第</w:t>
      </w:r>
      <w:r w:rsidRPr="00543FA4">
        <w:rPr>
          <w:rFonts w:eastAsia="標楷體" w:hint="eastAsia"/>
          <w:b/>
          <w:color w:val="000000" w:themeColor="text1"/>
          <w:sz w:val="28"/>
          <w:szCs w:val="28"/>
        </w:rPr>
        <w:t>10</w:t>
      </w:r>
      <w:r w:rsidRPr="00543FA4">
        <w:rPr>
          <w:rFonts w:eastAsia="標楷體" w:hint="eastAsia"/>
          <w:b/>
          <w:color w:val="000000" w:themeColor="text1"/>
          <w:sz w:val="28"/>
          <w:szCs w:val="28"/>
        </w:rPr>
        <w:t>條第</w:t>
      </w:r>
      <w:r w:rsidRPr="00543FA4">
        <w:rPr>
          <w:rFonts w:eastAsia="標楷體" w:hint="eastAsia"/>
          <w:b/>
          <w:color w:val="000000" w:themeColor="text1"/>
          <w:sz w:val="28"/>
          <w:szCs w:val="28"/>
        </w:rPr>
        <w:t>2</w:t>
      </w:r>
      <w:r w:rsidRPr="00543FA4">
        <w:rPr>
          <w:rFonts w:eastAsia="標楷體" w:hint="eastAsia"/>
          <w:b/>
          <w:color w:val="000000" w:themeColor="text1"/>
          <w:sz w:val="28"/>
          <w:szCs w:val="28"/>
        </w:rPr>
        <w:t>項︰「依本校「執行科技部專題研究計畫學術倫理教育課程訓練證明與研究成果報告繳交及經費結報管理措施」</w:t>
      </w:r>
      <w:r w:rsidR="00AD17F6">
        <w:rPr>
          <w:rFonts w:eastAsia="標楷體"/>
          <w:b/>
          <w:color w:val="000000" w:themeColor="text1"/>
          <w:sz w:val="28"/>
          <w:szCs w:val="28"/>
        </w:rPr>
        <w:t>………</w:t>
      </w:r>
      <w:r w:rsidRPr="00543FA4">
        <w:rPr>
          <w:rFonts w:eastAsia="標楷體" w:hint="eastAsia"/>
          <w:b/>
          <w:color w:val="000000" w:themeColor="text1"/>
          <w:sz w:val="28"/>
          <w:szCs w:val="28"/>
        </w:rPr>
        <w:t>。」修正為︰「依本校「執行</w:t>
      </w:r>
      <w:r w:rsidRPr="009E4B16">
        <w:rPr>
          <w:rFonts w:eastAsia="標楷體" w:hint="eastAsia"/>
          <w:b/>
          <w:color w:val="FF0000"/>
          <w:sz w:val="28"/>
          <w:szCs w:val="28"/>
          <w:u w:val="thick"/>
        </w:rPr>
        <w:t>國家科學及技術委員會</w:t>
      </w:r>
      <w:r w:rsidRPr="00543FA4">
        <w:rPr>
          <w:rFonts w:eastAsia="標楷體" w:hint="eastAsia"/>
          <w:b/>
          <w:color w:val="000000" w:themeColor="text1"/>
          <w:sz w:val="28"/>
          <w:szCs w:val="28"/>
        </w:rPr>
        <w:t>專題研究計畫學術倫理教育課程訓練證明與研究成果報告繳交及經費結報管理措施」</w:t>
      </w:r>
      <w:r w:rsidR="00AD17F6">
        <w:rPr>
          <w:rFonts w:eastAsia="標楷體"/>
          <w:b/>
          <w:color w:val="000000" w:themeColor="text1"/>
          <w:sz w:val="28"/>
          <w:szCs w:val="28"/>
        </w:rPr>
        <w:t>………</w:t>
      </w:r>
      <w:r w:rsidRPr="00543FA4">
        <w:rPr>
          <w:rFonts w:eastAsia="標楷體" w:hint="eastAsia"/>
          <w:b/>
          <w:color w:val="000000" w:themeColor="text1"/>
          <w:sz w:val="28"/>
          <w:szCs w:val="28"/>
        </w:rPr>
        <w:t>。」。</w:t>
      </w:r>
    </w:p>
    <w:p w:rsidR="00AD17F6" w:rsidRPr="00061D05" w:rsidRDefault="00AD17F6" w:rsidP="00543FA4">
      <w:pPr>
        <w:overflowPunct w:val="0"/>
        <w:spacing w:line="440" w:lineRule="exact"/>
        <w:ind w:leftChars="118" w:left="810" w:hangingChars="188" w:hanging="527"/>
        <w:jc w:val="both"/>
        <w:rPr>
          <w:rFonts w:eastAsia="標楷體"/>
          <w:b/>
          <w:color w:val="000000" w:themeColor="text1"/>
          <w:sz w:val="28"/>
          <w:szCs w:val="28"/>
        </w:rPr>
      </w:pPr>
    </w:p>
    <w:p w:rsidR="00B027CA" w:rsidRPr="00061D05" w:rsidRDefault="00B027CA"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061D05">
        <w:rPr>
          <w:rFonts w:eastAsia="標楷體"/>
          <w:b/>
          <w:color w:val="000000" w:themeColor="text1"/>
          <w:sz w:val="28"/>
          <w:szCs w:val="28"/>
        </w:rPr>
        <w:lastRenderedPageBreak/>
        <w:t>※</w:t>
      </w:r>
      <w:r w:rsidRPr="00061D05">
        <w:rPr>
          <w:rFonts w:eastAsia="標楷體"/>
          <w:b/>
          <w:color w:val="000000" w:themeColor="text1"/>
          <w:sz w:val="28"/>
          <w:szCs w:val="28"/>
        </w:rPr>
        <w:t>提案</w:t>
      </w:r>
      <w:r w:rsidR="005839C8" w:rsidRPr="00061D05">
        <w:rPr>
          <w:rFonts w:eastAsia="標楷體"/>
          <w:b/>
          <w:color w:val="000000" w:themeColor="text1"/>
          <w:sz w:val="28"/>
          <w:szCs w:val="28"/>
        </w:rPr>
        <w:t>二</w:t>
      </w:r>
    </w:p>
    <w:p w:rsidR="00B027CA" w:rsidRPr="00061D05"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提案單位：</w:t>
      </w:r>
      <w:r w:rsidR="00644C99" w:rsidRPr="00061D05">
        <w:rPr>
          <w:rFonts w:eastAsia="標楷體"/>
          <w:b/>
          <w:color w:val="000000" w:themeColor="text1"/>
          <w:sz w:val="28"/>
          <w:szCs w:val="28"/>
        </w:rPr>
        <w:t>主計室</w:t>
      </w:r>
    </w:p>
    <w:p w:rsidR="00B027CA" w:rsidRPr="00061D05" w:rsidRDefault="00B027CA" w:rsidP="00061D05">
      <w:pPr>
        <w:overflowPunct w:val="0"/>
        <w:spacing w:line="440" w:lineRule="exact"/>
        <w:ind w:leftChars="5" w:left="867" w:hangingChars="305" w:hanging="855"/>
        <w:jc w:val="both"/>
        <w:rPr>
          <w:rFonts w:eastAsia="標楷體"/>
          <w:b/>
          <w:color w:val="000000" w:themeColor="text1"/>
          <w:sz w:val="28"/>
          <w:szCs w:val="28"/>
        </w:rPr>
      </w:pPr>
      <w:r w:rsidRPr="00061D05">
        <w:rPr>
          <w:rFonts w:eastAsia="標楷體"/>
          <w:b/>
          <w:color w:val="000000" w:themeColor="text1"/>
          <w:sz w:val="28"/>
          <w:szCs w:val="28"/>
        </w:rPr>
        <w:t>案由：</w:t>
      </w:r>
      <w:r w:rsidR="00644C99" w:rsidRPr="00061D05">
        <w:rPr>
          <w:rFonts w:eastAsia="標楷體"/>
          <w:b/>
          <w:color w:val="000000" w:themeColor="text1"/>
          <w:sz w:val="28"/>
          <w:szCs w:val="28"/>
        </w:rPr>
        <w:t>本</w:t>
      </w:r>
      <w:r w:rsidR="00644C99" w:rsidRPr="00061D05">
        <w:rPr>
          <w:rFonts w:eastAsia="標楷體"/>
          <w:b/>
          <w:color w:val="000000" w:themeColor="text1"/>
          <w:sz w:val="28"/>
          <w:szCs w:val="28"/>
        </w:rPr>
        <w:t>(111)</w:t>
      </w:r>
      <w:r w:rsidR="00644C99" w:rsidRPr="00061D05">
        <w:rPr>
          <w:rFonts w:eastAsia="標楷體"/>
          <w:b/>
          <w:color w:val="000000" w:themeColor="text1"/>
          <w:sz w:val="28"/>
          <w:szCs w:val="28"/>
        </w:rPr>
        <w:t>年度自籌收入之一般建築及設備計畫可用預算額度無法容納新民校區學生宿舍新建工程經費，業已簽奉校長同意併決算辦理，提請追認。</w:t>
      </w:r>
    </w:p>
    <w:p w:rsidR="00B027CA" w:rsidRPr="00061D05" w:rsidRDefault="00B027CA" w:rsidP="00061D05">
      <w:pPr>
        <w:overflowPunct w:val="0"/>
        <w:spacing w:line="440" w:lineRule="exact"/>
        <w:jc w:val="both"/>
        <w:rPr>
          <w:rFonts w:eastAsia="標楷體"/>
          <w:b/>
          <w:color w:val="000000" w:themeColor="text1"/>
          <w:sz w:val="28"/>
          <w:szCs w:val="28"/>
        </w:rPr>
      </w:pPr>
      <w:r w:rsidRPr="00061D05">
        <w:rPr>
          <w:rFonts w:eastAsia="標楷體"/>
          <w:b/>
          <w:color w:val="000000" w:themeColor="text1"/>
          <w:sz w:val="28"/>
          <w:szCs w:val="28"/>
        </w:rPr>
        <w:t>說明：</w:t>
      </w:r>
    </w:p>
    <w:p w:rsidR="00644C99" w:rsidRPr="00061D05" w:rsidRDefault="00B027CA" w:rsidP="00061D05">
      <w:pPr>
        <w:spacing w:line="440" w:lineRule="exact"/>
        <w:ind w:leftChars="137" w:left="895" w:hangingChars="202" w:hanging="566"/>
        <w:jc w:val="both"/>
        <w:rPr>
          <w:rFonts w:eastAsia="標楷體"/>
          <w:color w:val="000000" w:themeColor="text1"/>
          <w:sz w:val="28"/>
          <w:szCs w:val="28"/>
        </w:rPr>
      </w:pPr>
      <w:r w:rsidRPr="00061D05">
        <w:rPr>
          <w:rFonts w:eastAsia="標楷體"/>
          <w:color w:val="000000" w:themeColor="text1"/>
          <w:sz w:val="28"/>
          <w:szCs w:val="28"/>
        </w:rPr>
        <w:t>一、</w:t>
      </w:r>
      <w:r w:rsidR="00644C99" w:rsidRPr="00061D05">
        <w:rPr>
          <w:rFonts w:eastAsia="標楷體"/>
          <w:color w:val="000000" w:themeColor="text1"/>
          <w:sz w:val="28"/>
          <w:szCs w:val="28"/>
        </w:rPr>
        <w:t>依總務處營繕組</w:t>
      </w:r>
      <w:r w:rsidR="00644C99" w:rsidRPr="00061D05">
        <w:rPr>
          <w:rFonts w:eastAsia="標楷體"/>
          <w:color w:val="000000" w:themeColor="text1"/>
          <w:sz w:val="28"/>
          <w:szCs w:val="28"/>
        </w:rPr>
        <w:t>111</w:t>
      </w:r>
      <w:r w:rsidR="00644C99" w:rsidRPr="00061D05">
        <w:rPr>
          <w:rFonts w:eastAsia="標楷體"/>
          <w:color w:val="000000" w:themeColor="text1"/>
          <w:sz w:val="28"/>
          <w:szCs w:val="28"/>
        </w:rPr>
        <w:t>年</w:t>
      </w:r>
      <w:r w:rsidR="00644C99" w:rsidRPr="00061D05">
        <w:rPr>
          <w:rFonts w:eastAsia="標楷體"/>
          <w:color w:val="000000" w:themeColor="text1"/>
          <w:sz w:val="28"/>
          <w:szCs w:val="28"/>
        </w:rPr>
        <w:t>7</w:t>
      </w:r>
      <w:r w:rsidR="00644C99" w:rsidRPr="00061D05">
        <w:rPr>
          <w:rFonts w:eastAsia="標楷體"/>
          <w:color w:val="000000" w:themeColor="text1"/>
          <w:sz w:val="28"/>
          <w:szCs w:val="28"/>
        </w:rPr>
        <w:t>月</w:t>
      </w:r>
      <w:r w:rsidR="00644C99" w:rsidRPr="00061D05">
        <w:rPr>
          <w:rFonts w:eastAsia="標楷體"/>
          <w:color w:val="000000" w:themeColor="text1"/>
          <w:sz w:val="28"/>
          <w:szCs w:val="28"/>
        </w:rPr>
        <w:t>26</w:t>
      </w:r>
      <w:r w:rsidR="00644C99" w:rsidRPr="00061D05">
        <w:rPr>
          <w:rFonts w:eastAsia="標楷體"/>
          <w:color w:val="000000" w:themeColor="text1"/>
          <w:sz w:val="28"/>
          <w:szCs w:val="28"/>
        </w:rPr>
        <w:t>日簽奉校長核准簽</w:t>
      </w:r>
      <w:r w:rsidR="008B0E49">
        <w:rPr>
          <w:rFonts w:eastAsia="標楷體"/>
          <w:color w:val="000000" w:themeColor="text1"/>
          <w:sz w:val="28"/>
          <w:szCs w:val="28"/>
        </w:rPr>
        <w:t>案</w:t>
      </w:r>
      <w:r w:rsidR="00644C99" w:rsidRPr="00061D05">
        <w:rPr>
          <w:rFonts w:eastAsia="標楷體"/>
          <w:color w:val="000000" w:themeColor="text1"/>
          <w:sz w:val="28"/>
          <w:szCs w:val="28"/>
        </w:rPr>
        <w:t>辦理。</w:t>
      </w:r>
    </w:p>
    <w:p w:rsidR="00644C99" w:rsidRPr="00061D05" w:rsidRDefault="00644C99" w:rsidP="00061D05">
      <w:pPr>
        <w:overflowPunct w:val="0"/>
        <w:spacing w:line="440" w:lineRule="exact"/>
        <w:ind w:leftChars="136" w:left="822" w:hangingChars="177" w:hanging="496"/>
        <w:jc w:val="both"/>
        <w:rPr>
          <w:rFonts w:eastAsia="標楷體"/>
          <w:color w:val="000000" w:themeColor="text1"/>
          <w:sz w:val="28"/>
          <w:szCs w:val="28"/>
        </w:rPr>
      </w:pPr>
      <w:r w:rsidRPr="00061D05">
        <w:rPr>
          <w:rFonts w:eastAsia="標楷體"/>
          <w:color w:val="000000" w:themeColor="text1"/>
          <w:sz w:val="28"/>
          <w:szCs w:val="28"/>
        </w:rPr>
        <w:t>二、本校新民校區學生宿舍新建工程原核定總經費</w:t>
      </w:r>
      <w:r w:rsidRPr="00061D05">
        <w:rPr>
          <w:rFonts w:eastAsia="標楷體"/>
          <w:color w:val="000000" w:themeColor="text1"/>
          <w:sz w:val="28"/>
          <w:szCs w:val="28"/>
        </w:rPr>
        <w:t>373,181</w:t>
      </w:r>
      <w:r w:rsidRPr="00061D05">
        <w:rPr>
          <w:rFonts w:eastAsia="標楷體"/>
          <w:color w:val="000000" w:themeColor="text1"/>
          <w:sz w:val="28"/>
          <w:szCs w:val="28"/>
        </w:rPr>
        <w:t>千元，惟近年來營建材料及工資大幅上漲，導致多次流標，經教育部工程需求審查會議決議，除重新檢討工程總經費外，本年度預算亦暫緩編列。案經總務處檢討調整計畫總經費為</w:t>
      </w:r>
      <w:r w:rsidRPr="00061D05">
        <w:rPr>
          <w:rFonts w:eastAsia="標楷體"/>
          <w:color w:val="000000" w:themeColor="text1"/>
          <w:sz w:val="28"/>
          <w:szCs w:val="28"/>
        </w:rPr>
        <w:t>463,181</w:t>
      </w:r>
      <w:r w:rsidRPr="00061D05">
        <w:rPr>
          <w:rFonts w:eastAsia="標楷體"/>
          <w:color w:val="000000" w:themeColor="text1"/>
          <w:sz w:val="28"/>
          <w:szCs w:val="28"/>
        </w:rPr>
        <w:t>千元，並發包施作，預估本年度須支付工程估驗款約</w:t>
      </w:r>
      <w:r w:rsidRPr="00061D05">
        <w:rPr>
          <w:rFonts w:eastAsia="標楷體"/>
          <w:color w:val="000000" w:themeColor="text1"/>
          <w:sz w:val="28"/>
          <w:szCs w:val="28"/>
        </w:rPr>
        <w:t>98,000</w:t>
      </w:r>
      <w:r w:rsidRPr="00061D05">
        <w:rPr>
          <w:rFonts w:eastAsia="標楷體"/>
          <w:color w:val="000000" w:themeColor="text1"/>
          <w:sz w:val="28"/>
          <w:szCs w:val="28"/>
        </w:rPr>
        <w:t>千元。</w:t>
      </w:r>
    </w:p>
    <w:p w:rsidR="00644C99" w:rsidRPr="00061D05" w:rsidRDefault="00644C99" w:rsidP="00061D05">
      <w:pPr>
        <w:spacing w:line="440" w:lineRule="exact"/>
        <w:ind w:leftChars="136" w:left="880" w:hangingChars="198" w:hanging="554"/>
        <w:jc w:val="both"/>
        <w:rPr>
          <w:rFonts w:eastAsia="標楷體"/>
          <w:color w:val="000000" w:themeColor="text1"/>
          <w:sz w:val="28"/>
          <w:szCs w:val="28"/>
        </w:rPr>
      </w:pPr>
      <w:r w:rsidRPr="00061D05">
        <w:rPr>
          <w:rFonts w:eastAsia="標楷體"/>
          <w:color w:val="000000" w:themeColor="text1"/>
          <w:sz w:val="28"/>
          <w:szCs w:val="28"/>
        </w:rPr>
        <w:t>三、本年度自籌收入之一般建築及設備計畫可用預算數</w:t>
      </w:r>
      <w:r w:rsidRPr="00061D05">
        <w:rPr>
          <w:rFonts w:eastAsia="標楷體"/>
          <w:color w:val="000000" w:themeColor="text1"/>
          <w:sz w:val="28"/>
          <w:szCs w:val="28"/>
        </w:rPr>
        <w:t>41,480</w:t>
      </w:r>
      <w:r w:rsidRPr="00061D05">
        <w:rPr>
          <w:rFonts w:eastAsia="標楷體"/>
          <w:color w:val="000000" w:themeColor="text1"/>
          <w:sz w:val="28"/>
          <w:szCs w:val="28"/>
        </w:rPr>
        <w:t>千元，截至</w:t>
      </w:r>
      <w:r w:rsidRPr="00061D05">
        <w:rPr>
          <w:rFonts w:eastAsia="標楷體"/>
          <w:color w:val="000000" w:themeColor="text1"/>
          <w:sz w:val="28"/>
          <w:szCs w:val="28"/>
        </w:rPr>
        <w:t>6</w:t>
      </w:r>
      <w:r w:rsidRPr="00061D05">
        <w:rPr>
          <w:rFonts w:eastAsia="標楷體"/>
          <w:color w:val="000000" w:themeColor="text1"/>
          <w:sz w:val="28"/>
          <w:szCs w:val="28"/>
        </w:rPr>
        <w:t>月底止累計執行數</w:t>
      </w:r>
      <w:r w:rsidRPr="00061D05">
        <w:rPr>
          <w:rFonts w:eastAsia="標楷體"/>
          <w:color w:val="000000" w:themeColor="text1"/>
          <w:sz w:val="28"/>
          <w:szCs w:val="28"/>
        </w:rPr>
        <w:t>39,647</w:t>
      </w:r>
      <w:r w:rsidRPr="00061D05">
        <w:rPr>
          <w:rFonts w:eastAsia="標楷體"/>
          <w:color w:val="000000" w:themeColor="text1"/>
          <w:sz w:val="28"/>
          <w:szCs w:val="28"/>
        </w:rPr>
        <w:t>千元</w:t>
      </w:r>
      <w:r w:rsidRPr="00061D05">
        <w:rPr>
          <w:rFonts w:eastAsia="標楷體"/>
          <w:color w:val="000000" w:themeColor="text1"/>
          <w:sz w:val="28"/>
          <w:szCs w:val="28"/>
        </w:rPr>
        <w:t>(</w:t>
      </w:r>
      <w:r w:rsidRPr="00061D05">
        <w:rPr>
          <w:rFonts w:eastAsia="標楷體"/>
          <w:color w:val="000000" w:themeColor="text1"/>
          <w:sz w:val="28"/>
          <w:szCs w:val="28"/>
        </w:rPr>
        <w:t>含學生宿舍新建工程執行數</w:t>
      </w:r>
      <w:r w:rsidRPr="00061D05">
        <w:rPr>
          <w:rFonts w:eastAsia="標楷體"/>
          <w:color w:val="000000" w:themeColor="text1"/>
          <w:sz w:val="28"/>
          <w:szCs w:val="28"/>
        </w:rPr>
        <w:t>17,456</w:t>
      </w:r>
      <w:r w:rsidRPr="00061D05">
        <w:rPr>
          <w:rFonts w:eastAsia="標楷體"/>
          <w:color w:val="000000" w:themeColor="text1"/>
          <w:sz w:val="28"/>
          <w:szCs w:val="28"/>
        </w:rPr>
        <w:t>千元</w:t>
      </w:r>
      <w:r w:rsidRPr="00061D05">
        <w:rPr>
          <w:rFonts w:eastAsia="標楷體"/>
          <w:color w:val="000000" w:themeColor="text1"/>
          <w:sz w:val="28"/>
          <w:szCs w:val="28"/>
        </w:rPr>
        <w:t>)</w:t>
      </w:r>
      <w:r w:rsidRPr="00061D05">
        <w:rPr>
          <w:rFonts w:eastAsia="標楷體"/>
          <w:color w:val="000000" w:themeColor="text1"/>
          <w:sz w:val="28"/>
          <w:szCs w:val="28"/>
        </w:rPr>
        <w:t>，預估待執行數已無法依附屬單位預算執行要點，於一般建築及設備計畫預算總額內調整容納，爰擬於</w:t>
      </w:r>
      <w:r w:rsidRPr="00061D05">
        <w:rPr>
          <w:rFonts w:eastAsia="標楷體"/>
          <w:color w:val="000000" w:themeColor="text1"/>
          <w:sz w:val="28"/>
          <w:szCs w:val="28"/>
        </w:rPr>
        <w:t>98,000</w:t>
      </w:r>
      <w:r w:rsidRPr="00061D05">
        <w:rPr>
          <w:rFonts w:eastAsia="標楷體"/>
          <w:color w:val="000000" w:themeColor="text1"/>
          <w:sz w:val="28"/>
          <w:szCs w:val="28"/>
        </w:rPr>
        <w:t>千元預算額度內，視工程所需經費列入「本年度奉准先行辦理數」據以執行，並依「國立嘉義大學校務基金管理委員會設置要點第</w:t>
      </w:r>
      <w:r w:rsidRPr="00061D05">
        <w:rPr>
          <w:rFonts w:eastAsia="標楷體"/>
          <w:color w:val="000000" w:themeColor="text1"/>
          <w:sz w:val="28"/>
          <w:szCs w:val="28"/>
        </w:rPr>
        <w:t>4</w:t>
      </w:r>
      <w:r w:rsidRPr="00061D05">
        <w:rPr>
          <w:rFonts w:eastAsia="標楷體"/>
          <w:color w:val="000000" w:themeColor="text1"/>
          <w:sz w:val="28"/>
          <w:szCs w:val="28"/>
        </w:rPr>
        <w:t>點第</w:t>
      </w:r>
      <w:r w:rsidRPr="00061D05">
        <w:rPr>
          <w:rFonts w:eastAsia="標楷體"/>
          <w:color w:val="000000" w:themeColor="text1"/>
          <w:sz w:val="28"/>
          <w:szCs w:val="28"/>
        </w:rPr>
        <w:t>6</w:t>
      </w:r>
      <w:r w:rsidRPr="00061D05">
        <w:rPr>
          <w:rFonts w:eastAsia="標楷體"/>
          <w:color w:val="000000" w:themeColor="text1"/>
          <w:sz w:val="28"/>
          <w:szCs w:val="28"/>
        </w:rPr>
        <w:t>款規定，提請校務基金管理委員會追認。</w:t>
      </w:r>
    </w:p>
    <w:p w:rsidR="00B027CA" w:rsidRPr="00061D05" w:rsidRDefault="00644C99" w:rsidP="00061D05">
      <w:pPr>
        <w:spacing w:line="440" w:lineRule="exact"/>
        <w:ind w:leftChars="137" w:left="895" w:hangingChars="202" w:hanging="566"/>
        <w:jc w:val="both"/>
        <w:rPr>
          <w:rFonts w:eastAsia="標楷體"/>
          <w:color w:val="000000" w:themeColor="text1"/>
          <w:sz w:val="28"/>
          <w:szCs w:val="28"/>
        </w:rPr>
      </w:pPr>
      <w:r w:rsidRPr="00061D05">
        <w:rPr>
          <w:rFonts w:eastAsia="標楷體"/>
          <w:color w:val="000000" w:themeColor="text1"/>
          <w:sz w:val="28"/>
          <w:szCs w:val="28"/>
        </w:rPr>
        <w:t>四</w:t>
      </w:r>
      <w:r w:rsidR="00B027CA" w:rsidRPr="00061D05">
        <w:rPr>
          <w:rFonts w:eastAsia="標楷體"/>
          <w:color w:val="000000" w:themeColor="text1"/>
          <w:sz w:val="28"/>
          <w:szCs w:val="28"/>
        </w:rPr>
        <w:t>、</w:t>
      </w:r>
      <w:r w:rsidR="00836C36" w:rsidRPr="00061D05">
        <w:rPr>
          <w:rFonts w:eastAsia="標楷體"/>
          <w:color w:val="000000" w:themeColor="text1"/>
          <w:sz w:val="28"/>
          <w:szCs w:val="28"/>
        </w:rPr>
        <w:t>檢附</w:t>
      </w:r>
      <w:r w:rsidRPr="00061D05">
        <w:rPr>
          <w:rFonts w:eastAsia="標楷體"/>
          <w:color w:val="000000" w:themeColor="text1"/>
          <w:sz w:val="28"/>
          <w:szCs w:val="28"/>
        </w:rPr>
        <w:t>「總務處營繕組</w:t>
      </w:r>
      <w:r w:rsidRPr="00061D05">
        <w:rPr>
          <w:rFonts w:eastAsia="標楷體"/>
          <w:color w:val="000000" w:themeColor="text1"/>
          <w:sz w:val="28"/>
          <w:szCs w:val="28"/>
        </w:rPr>
        <w:t>111</w:t>
      </w:r>
      <w:r w:rsidRPr="00061D05">
        <w:rPr>
          <w:rFonts w:eastAsia="標楷體"/>
          <w:color w:val="000000" w:themeColor="text1"/>
          <w:sz w:val="28"/>
          <w:szCs w:val="28"/>
        </w:rPr>
        <w:t>年</w:t>
      </w:r>
      <w:r w:rsidRPr="00061D05">
        <w:rPr>
          <w:rFonts w:eastAsia="標楷體"/>
          <w:color w:val="000000" w:themeColor="text1"/>
          <w:sz w:val="28"/>
          <w:szCs w:val="28"/>
        </w:rPr>
        <w:t>7</w:t>
      </w:r>
      <w:r w:rsidRPr="00061D05">
        <w:rPr>
          <w:rFonts w:eastAsia="標楷體"/>
          <w:color w:val="000000" w:themeColor="text1"/>
          <w:sz w:val="28"/>
          <w:szCs w:val="28"/>
        </w:rPr>
        <w:t>月</w:t>
      </w:r>
      <w:r w:rsidRPr="00061D05">
        <w:rPr>
          <w:rFonts w:eastAsia="標楷體"/>
          <w:color w:val="000000" w:themeColor="text1"/>
          <w:sz w:val="28"/>
          <w:szCs w:val="28"/>
        </w:rPr>
        <w:t>26</w:t>
      </w:r>
      <w:r w:rsidR="008B0E49">
        <w:rPr>
          <w:rFonts w:eastAsia="標楷體"/>
          <w:color w:val="000000" w:themeColor="text1"/>
          <w:sz w:val="28"/>
          <w:szCs w:val="28"/>
        </w:rPr>
        <w:t>日奉核簽</w:t>
      </w:r>
      <w:r w:rsidRPr="00061D05">
        <w:rPr>
          <w:rFonts w:eastAsia="標楷體"/>
          <w:color w:val="000000" w:themeColor="text1"/>
          <w:sz w:val="28"/>
          <w:szCs w:val="28"/>
        </w:rPr>
        <w:t>」、「</w:t>
      </w:r>
      <w:r w:rsidRPr="00061D05">
        <w:rPr>
          <w:rFonts w:eastAsia="標楷體"/>
          <w:color w:val="000000" w:themeColor="text1"/>
          <w:sz w:val="28"/>
          <w:szCs w:val="28"/>
        </w:rPr>
        <w:t>111</w:t>
      </w:r>
      <w:r w:rsidRPr="00061D05">
        <w:rPr>
          <w:rFonts w:eastAsia="標楷體"/>
          <w:color w:val="000000" w:themeColor="text1"/>
          <w:sz w:val="28"/>
          <w:szCs w:val="28"/>
        </w:rPr>
        <w:t>年</w:t>
      </w:r>
      <w:r w:rsidRPr="00061D05">
        <w:rPr>
          <w:rFonts w:eastAsia="標楷體"/>
          <w:color w:val="000000" w:themeColor="text1"/>
          <w:sz w:val="28"/>
          <w:szCs w:val="28"/>
        </w:rPr>
        <w:t>6</w:t>
      </w:r>
      <w:r w:rsidRPr="00061D05">
        <w:rPr>
          <w:rFonts w:eastAsia="標楷體"/>
          <w:color w:val="000000" w:themeColor="text1"/>
          <w:sz w:val="28"/>
          <w:szCs w:val="28"/>
        </w:rPr>
        <w:t>月份自籌收入之固定資產建設改良擴充執行情形明細表」</w:t>
      </w:r>
      <w:r w:rsidR="00B027CA" w:rsidRPr="00061D05">
        <w:rPr>
          <w:rFonts w:eastAsia="標楷體"/>
          <w:color w:val="000000" w:themeColor="text1"/>
          <w:sz w:val="28"/>
          <w:szCs w:val="28"/>
        </w:rPr>
        <w:t>各</w:t>
      </w:r>
      <w:r w:rsidR="00B027CA" w:rsidRPr="00061D05">
        <w:rPr>
          <w:rFonts w:eastAsia="標楷體"/>
          <w:color w:val="000000" w:themeColor="text1"/>
          <w:sz w:val="28"/>
          <w:szCs w:val="28"/>
        </w:rPr>
        <w:t>1</w:t>
      </w:r>
      <w:r w:rsidR="00B027CA" w:rsidRPr="00061D05">
        <w:rPr>
          <w:rFonts w:eastAsia="標楷體"/>
          <w:color w:val="000000" w:themeColor="text1"/>
          <w:sz w:val="28"/>
          <w:szCs w:val="28"/>
        </w:rPr>
        <w:t>份（詳如附件</w:t>
      </w:r>
      <w:r w:rsidR="00306796">
        <w:rPr>
          <w:rFonts w:eastAsia="標楷體"/>
          <w:color w:val="000000" w:themeColor="text1"/>
          <w:sz w:val="28"/>
          <w:szCs w:val="28"/>
        </w:rPr>
        <w:t>3</w:t>
      </w:r>
      <w:r w:rsidR="00B027CA" w:rsidRPr="00061D05">
        <w:rPr>
          <w:rFonts w:eastAsia="標楷體"/>
          <w:color w:val="000000" w:themeColor="text1"/>
          <w:sz w:val="28"/>
          <w:szCs w:val="28"/>
        </w:rPr>
        <w:t>，</w:t>
      </w:r>
      <w:r w:rsidR="00836C36" w:rsidRPr="00061D05">
        <w:rPr>
          <w:rFonts w:eastAsia="標楷體"/>
          <w:color w:val="000000" w:themeColor="text1"/>
          <w:sz w:val="28"/>
          <w:szCs w:val="28"/>
        </w:rPr>
        <w:t>頁</w:t>
      </w:r>
      <w:r w:rsidR="00306796">
        <w:rPr>
          <w:rFonts w:eastAsia="標楷體"/>
          <w:color w:val="000000" w:themeColor="text1"/>
          <w:sz w:val="28"/>
          <w:szCs w:val="28"/>
        </w:rPr>
        <w:t>38</w:t>
      </w:r>
      <w:r w:rsidR="00836C36" w:rsidRPr="00061D05">
        <w:rPr>
          <w:rFonts w:eastAsia="標楷體"/>
          <w:color w:val="000000" w:themeColor="text1"/>
          <w:sz w:val="28"/>
          <w:szCs w:val="28"/>
        </w:rPr>
        <w:t>-</w:t>
      </w:r>
      <w:r w:rsidR="00306796">
        <w:rPr>
          <w:rFonts w:eastAsia="標楷體"/>
          <w:color w:val="000000" w:themeColor="text1"/>
          <w:sz w:val="28"/>
          <w:szCs w:val="28"/>
        </w:rPr>
        <w:t>43</w:t>
      </w:r>
      <w:r w:rsidR="00B027CA" w:rsidRPr="00061D05">
        <w:rPr>
          <w:rFonts w:eastAsia="標楷體"/>
          <w:color w:val="000000" w:themeColor="text1"/>
          <w:sz w:val="28"/>
          <w:szCs w:val="28"/>
        </w:rPr>
        <w:t>），請卓參。</w:t>
      </w:r>
    </w:p>
    <w:p w:rsidR="00B027CA" w:rsidRPr="00061D05" w:rsidRDefault="00B027CA" w:rsidP="00061D05">
      <w:pPr>
        <w:overflowPunct w:val="0"/>
        <w:spacing w:line="440" w:lineRule="exact"/>
        <w:ind w:leftChars="12" w:left="40" w:hangingChars="4" w:hanging="11"/>
        <w:jc w:val="both"/>
        <w:rPr>
          <w:rFonts w:eastAsia="標楷體"/>
          <w:color w:val="000000" w:themeColor="text1"/>
          <w:sz w:val="28"/>
          <w:szCs w:val="28"/>
        </w:rPr>
      </w:pPr>
      <w:r w:rsidRPr="00061D05">
        <w:rPr>
          <w:rFonts w:eastAsia="標楷體"/>
          <w:b/>
          <w:color w:val="000000" w:themeColor="text1"/>
          <w:sz w:val="28"/>
          <w:szCs w:val="28"/>
        </w:rPr>
        <w:t>決議：</w:t>
      </w:r>
      <w:r w:rsidR="001950FC">
        <w:rPr>
          <w:rFonts w:eastAsia="標楷體"/>
          <w:b/>
          <w:color w:val="000000" w:themeColor="text1"/>
          <w:sz w:val="28"/>
          <w:szCs w:val="28"/>
        </w:rPr>
        <w:t>照案通過。</w:t>
      </w:r>
    </w:p>
    <w:p w:rsidR="00B027CA" w:rsidRPr="00061D05" w:rsidRDefault="00B027CA"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提案</w:t>
      </w:r>
      <w:r w:rsidR="005839C8" w:rsidRPr="00061D05">
        <w:rPr>
          <w:rFonts w:eastAsia="標楷體"/>
          <w:b/>
          <w:color w:val="000000" w:themeColor="text1"/>
          <w:sz w:val="28"/>
          <w:szCs w:val="28"/>
        </w:rPr>
        <w:t>三</w:t>
      </w:r>
    </w:p>
    <w:p w:rsidR="00B027CA" w:rsidRPr="00061D05"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提案單位：</w:t>
      </w:r>
      <w:r w:rsidR="00C61040" w:rsidRPr="00061D05">
        <w:rPr>
          <w:rFonts w:eastAsia="標楷體"/>
          <w:b/>
          <w:color w:val="000000" w:themeColor="text1"/>
          <w:sz w:val="28"/>
          <w:szCs w:val="28"/>
        </w:rPr>
        <w:t>體育</w:t>
      </w:r>
      <w:r w:rsidRPr="00061D05">
        <w:rPr>
          <w:rFonts w:eastAsia="標楷體"/>
          <w:b/>
          <w:color w:val="000000" w:themeColor="text1"/>
          <w:sz w:val="28"/>
          <w:szCs w:val="28"/>
        </w:rPr>
        <w:t>室</w:t>
      </w:r>
    </w:p>
    <w:p w:rsidR="00B027CA" w:rsidRPr="00061D05"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案由：</w:t>
      </w:r>
      <w:r w:rsidR="00644C99" w:rsidRPr="00061D05">
        <w:rPr>
          <w:rFonts w:eastAsia="標楷體"/>
          <w:b/>
          <w:color w:val="000000" w:themeColor="text1"/>
          <w:sz w:val="28"/>
          <w:szCs w:val="28"/>
        </w:rPr>
        <w:t>為辦理民雄校區樂育堂外牆修繕，擬編列</w:t>
      </w:r>
      <w:r w:rsidR="00644C99" w:rsidRPr="00061D05">
        <w:rPr>
          <w:rFonts w:eastAsia="標楷體"/>
          <w:b/>
          <w:color w:val="000000" w:themeColor="text1"/>
          <w:sz w:val="28"/>
          <w:szCs w:val="28"/>
        </w:rPr>
        <w:t>113</w:t>
      </w:r>
      <w:r w:rsidR="00644C99" w:rsidRPr="00061D05">
        <w:rPr>
          <w:rFonts w:eastAsia="標楷體"/>
          <w:b/>
          <w:color w:val="000000" w:themeColor="text1"/>
          <w:sz w:val="28"/>
          <w:szCs w:val="28"/>
        </w:rPr>
        <w:t>年度概算事宜</w:t>
      </w:r>
      <w:r w:rsidRPr="00061D05">
        <w:rPr>
          <w:rFonts w:eastAsia="標楷體"/>
          <w:b/>
          <w:color w:val="000000" w:themeColor="text1"/>
          <w:sz w:val="28"/>
          <w:szCs w:val="28"/>
        </w:rPr>
        <w:t>，提請審議。</w:t>
      </w:r>
    </w:p>
    <w:p w:rsidR="00B027CA" w:rsidRPr="00061D05"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說明：</w:t>
      </w:r>
    </w:p>
    <w:p w:rsidR="00644C99" w:rsidRPr="00061D05" w:rsidRDefault="00644C99" w:rsidP="00061D05">
      <w:pPr>
        <w:spacing w:line="440" w:lineRule="exact"/>
        <w:ind w:leftChars="134" w:left="851" w:hangingChars="189" w:hanging="529"/>
        <w:jc w:val="both"/>
        <w:rPr>
          <w:rFonts w:eastAsia="標楷體"/>
          <w:color w:val="000000" w:themeColor="text1"/>
          <w:kern w:val="0"/>
          <w:sz w:val="28"/>
          <w:szCs w:val="28"/>
        </w:rPr>
      </w:pPr>
      <w:r w:rsidRPr="00061D05">
        <w:rPr>
          <w:rFonts w:eastAsia="標楷體"/>
          <w:color w:val="000000" w:themeColor="text1"/>
          <w:kern w:val="0"/>
          <w:sz w:val="28"/>
          <w:szCs w:val="28"/>
        </w:rPr>
        <w:t>一、民雄校區樂育堂建築物已興建</w:t>
      </w:r>
      <w:r w:rsidRPr="00061D05">
        <w:rPr>
          <w:rFonts w:eastAsia="標楷體"/>
          <w:color w:val="000000" w:themeColor="text1"/>
          <w:kern w:val="0"/>
          <w:sz w:val="28"/>
          <w:szCs w:val="28"/>
        </w:rPr>
        <w:t>30</w:t>
      </w:r>
      <w:r w:rsidRPr="00061D05">
        <w:rPr>
          <w:rFonts w:eastAsia="標楷體"/>
          <w:color w:val="000000" w:themeColor="text1"/>
          <w:kern w:val="0"/>
          <w:sz w:val="28"/>
          <w:szCs w:val="28"/>
        </w:rPr>
        <w:t>年，建築物老舊，外牆磁磚因材料及黏合劑老化遇雨水、地震、日夜溫差過大</w:t>
      </w:r>
      <w:r w:rsidRPr="00061D05">
        <w:rPr>
          <w:rFonts w:eastAsia="標楷體"/>
          <w:color w:val="000000" w:themeColor="text1"/>
          <w:kern w:val="0"/>
          <w:sz w:val="28"/>
          <w:szCs w:val="28"/>
        </w:rPr>
        <w:t>......</w:t>
      </w:r>
      <w:r w:rsidRPr="00061D05">
        <w:rPr>
          <w:rFonts w:eastAsia="標楷體"/>
          <w:color w:val="000000" w:themeColor="text1"/>
          <w:kern w:val="0"/>
          <w:sz w:val="28"/>
          <w:szCs w:val="28"/>
        </w:rPr>
        <w:t>等因素，極易脫落，且有整片掉落之危險，為維護師生上課安全，須補修外牆。</w:t>
      </w:r>
    </w:p>
    <w:p w:rsidR="00C61040" w:rsidRPr="00061D05" w:rsidRDefault="00644C99" w:rsidP="0071614B">
      <w:pPr>
        <w:spacing w:line="440" w:lineRule="exact"/>
        <w:ind w:leftChars="135" w:left="884"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二、</w:t>
      </w:r>
      <w:r w:rsidR="008B0E49">
        <w:rPr>
          <w:rFonts w:eastAsia="標楷體"/>
          <w:color w:val="000000" w:themeColor="text1"/>
          <w:kern w:val="0"/>
          <w:sz w:val="28"/>
          <w:szCs w:val="28"/>
        </w:rPr>
        <w:t>體育</w:t>
      </w:r>
      <w:r w:rsidRPr="00061D05">
        <w:rPr>
          <w:rFonts w:eastAsia="標楷體"/>
          <w:color w:val="000000" w:themeColor="text1"/>
          <w:kern w:val="0"/>
          <w:sz w:val="28"/>
          <w:szCs w:val="28"/>
        </w:rPr>
        <w:t>室已請二家廠商評估外牆修繕相關事宜，二家廠商均認為樂育堂外牆材料老化，磁磚與粘合劑間界面易剝離，建議不要再零星修補，應全面大型整修</w:t>
      </w:r>
      <w:r w:rsidR="00C61040" w:rsidRPr="00061D05">
        <w:rPr>
          <w:rFonts w:eastAsia="標楷體"/>
          <w:color w:val="000000" w:themeColor="text1"/>
          <w:kern w:val="0"/>
          <w:sz w:val="28"/>
          <w:szCs w:val="28"/>
        </w:rPr>
        <w:t>，</w:t>
      </w:r>
      <w:r w:rsidRPr="00061D05">
        <w:rPr>
          <w:rFonts w:eastAsia="標楷體"/>
          <w:color w:val="000000" w:themeColor="text1"/>
          <w:kern w:val="0"/>
          <w:sz w:val="28"/>
          <w:szCs w:val="28"/>
        </w:rPr>
        <w:t>民雄校區樂育堂外牆整修工程，修繕費用估計為</w:t>
      </w:r>
      <w:r w:rsidRPr="00061D05">
        <w:rPr>
          <w:rFonts w:eastAsia="標楷體"/>
          <w:color w:val="000000" w:themeColor="text1"/>
          <w:kern w:val="0"/>
          <w:sz w:val="28"/>
          <w:szCs w:val="28"/>
        </w:rPr>
        <w:t>1,951</w:t>
      </w:r>
      <w:r w:rsidRPr="00061D05">
        <w:rPr>
          <w:rFonts w:eastAsia="標楷體"/>
          <w:color w:val="000000" w:themeColor="text1"/>
          <w:kern w:val="0"/>
          <w:sz w:val="28"/>
          <w:szCs w:val="28"/>
        </w:rPr>
        <w:t>萬元（包含發包工程費、空氣污染防治費、委託設計監造費、工程管理費）。</w:t>
      </w:r>
    </w:p>
    <w:p w:rsidR="00B027CA" w:rsidRPr="00061D05" w:rsidRDefault="00C61040" w:rsidP="0071614B">
      <w:pPr>
        <w:spacing w:line="440" w:lineRule="exact"/>
        <w:ind w:leftChars="134" w:left="868" w:hangingChars="195" w:hanging="546"/>
        <w:jc w:val="both"/>
        <w:rPr>
          <w:rFonts w:eastAsia="標楷體"/>
          <w:color w:val="000000" w:themeColor="text1"/>
          <w:sz w:val="28"/>
          <w:szCs w:val="28"/>
        </w:rPr>
      </w:pPr>
      <w:r w:rsidRPr="00061D05">
        <w:rPr>
          <w:rFonts w:eastAsia="標楷體"/>
          <w:color w:val="000000" w:themeColor="text1"/>
          <w:sz w:val="28"/>
          <w:szCs w:val="28"/>
        </w:rPr>
        <w:lastRenderedPageBreak/>
        <w:t>三</w:t>
      </w:r>
      <w:r w:rsidR="00B027CA" w:rsidRPr="00061D05">
        <w:rPr>
          <w:rFonts w:eastAsia="標楷體"/>
          <w:color w:val="000000" w:themeColor="text1"/>
          <w:sz w:val="28"/>
          <w:szCs w:val="28"/>
        </w:rPr>
        <w:t>、檢附本校奉核准簽</w:t>
      </w:r>
      <w:r w:rsidR="00AE35B9" w:rsidRPr="00061D05">
        <w:rPr>
          <w:rFonts w:eastAsia="標楷體"/>
          <w:color w:val="000000" w:themeColor="text1"/>
          <w:sz w:val="28"/>
          <w:szCs w:val="28"/>
        </w:rPr>
        <w:t>及</w:t>
      </w:r>
      <w:r w:rsidRPr="00061D05">
        <w:rPr>
          <w:rFonts w:eastAsia="標楷體"/>
          <w:color w:val="000000" w:themeColor="text1"/>
          <w:sz w:val="28"/>
          <w:szCs w:val="28"/>
        </w:rPr>
        <w:t>工程預算</w:t>
      </w:r>
      <w:r w:rsidR="00AE35B9" w:rsidRPr="00061D05">
        <w:rPr>
          <w:rFonts w:eastAsia="標楷體"/>
          <w:color w:val="000000" w:themeColor="text1"/>
          <w:sz w:val="28"/>
          <w:szCs w:val="28"/>
        </w:rPr>
        <w:t>書</w:t>
      </w:r>
      <w:r w:rsidR="00B027CA" w:rsidRPr="00061D05">
        <w:rPr>
          <w:rFonts w:eastAsia="標楷體"/>
          <w:color w:val="000000" w:themeColor="text1"/>
          <w:sz w:val="28"/>
          <w:szCs w:val="28"/>
        </w:rPr>
        <w:t>各</w:t>
      </w:r>
      <w:r w:rsidR="00B027CA" w:rsidRPr="00061D05">
        <w:rPr>
          <w:rFonts w:eastAsia="標楷體"/>
          <w:color w:val="000000" w:themeColor="text1"/>
          <w:sz w:val="28"/>
          <w:szCs w:val="28"/>
        </w:rPr>
        <w:t>1</w:t>
      </w:r>
      <w:r w:rsidR="00B027CA" w:rsidRPr="00061D05">
        <w:rPr>
          <w:rFonts w:eastAsia="標楷體"/>
          <w:color w:val="000000" w:themeColor="text1"/>
          <w:sz w:val="28"/>
          <w:szCs w:val="28"/>
        </w:rPr>
        <w:t>份（詳如附件</w:t>
      </w:r>
      <w:r w:rsidR="00306796">
        <w:rPr>
          <w:rFonts w:eastAsia="標楷體"/>
          <w:color w:val="000000" w:themeColor="text1"/>
          <w:sz w:val="28"/>
          <w:szCs w:val="28"/>
        </w:rPr>
        <w:t>4</w:t>
      </w:r>
      <w:r w:rsidR="00B027CA" w:rsidRPr="00061D05">
        <w:rPr>
          <w:rFonts w:eastAsia="標楷體"/>
          <w:color w:val="000000" w:themeColor="text1"/>
          <w:sz w:val="28"/>
          <w:szCs w:val="28"/>
        </w:rPr>
        <w:t>，頁</w:t>
      </w:r>
      <w:r w:rsidR="00306796">
        <w:rPr>
          <w:rFonts w:eastAsia="標楷體"/>
          <w:color w:val="000000" w:themeColor="text1"/>
          <w:sz w:val="28"/>
          <w:szCs w:val="28"/>
        </w:rPr>
        <w:t>44</w:t>
      </w:r>
      <w:r w:rsidR="00B027CA" w:rsidRPr="00061D05">
        <w:rPr>
          <w:rFonts w:eastAsia="標楷體"/>
          <w:color w:val="000000" w:themeColor="text1"/>
          <w:sz w:val="28"/>
          <w:szCs w:val="28"/>
        </w:rPr>
        <w:t>-</w:t>
      </w:r>
      <w:r w:rsidR="00306796">
        <w:rPr>
          <w:rFonts w:eastAsia="標楷體"/>
          <w:color w:val="000000" w:themeColor="text1"/>
          <w:sz w:val="28"/>
          <w:szCs w:val="28"/>
        </w:rPr>
        <w:t>47</w:t>
      </w:r>
      <w:r w:rsidR="00B027CA" w:rsidRPr="00061D05">
        <w:rPr>
          <w:rFonts w:eastAsia="標楷體"/>
          <w:color w:val="000000" w:themeColor="text1"/>
          <w:sz w:val="28"/>
          <w:szCs w:val="28"/>
        </w:rPr>
        <w:t>），請卓參。</w:t>
      </w:r>
    </w:p>
    <w:p w:rsidR="00061D05" w:rsidRPr="00061D05" w:rsidRDefault="00B027CA" w:rsidP="00061D05">
      <w:pPr>
        <w:overflowPunct w:val="0"/>
        <w:spacing w:line="440" w:lineRule="exact"/>
        <w:ind w:leftChars="12" w:left="40" w:hangingChars="4" w:hanging="11"/>
        <w:jc w:val="both"/>
        <w:rPr>
          <w:rFonts w:eastAsia="標楷體"/>
          <w:b/>
          <w:color w:val="000000" w:themeColor="text1"/>
          <w:sz w:val="28"/>
          <w:szCs w:val="28"/>
        </w:rPr>
      </w:pPr>
      <w:r w:rsidRPr="00061D05">
        <w:rPr>
          <w:rFonts w:eastAsia="標楷體"/>
          <w:b/>
          <w:color w:val="000000" w:themeColor="text1"/>
          <w:sz w:val="28"/>
          <w:szCs w:val="28"/>
        </w:rPr>
        <w:t>決議：</w:t>
      </w:r>
      <w:r w:rsidR="001950FC">
        <w:rPr>
          <w:rFonts w:eastAsia="標楷體"/>
          <w:b/>
          <w:color w:val="000000" w:themeColor="text1"/>
          <w:sz w:val="28"/>
          <w:szCs w:val="28"/>
        </w:rPr>
        <w:t>照案通過。</w:t>
      </w:r>
    </w:p>
    <w:p w:rsidR="002F6BCA" w:rsidRPr="00061D05" w:rsidRDefault="002F6BCA" w:rsidP="00061D05">
      <w:pPr>
        <w:overflowPunct w:val="0"/>
        <w:spacing w:beforeLines="50" w:before="299" w:line="440" w:lineRule="exact"/>
        <w:ind w:leftChars="6" w:left="880" w:hangingChars="309" w:hanging="866"/>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提案</w:t>
      </w:r>
      <w:r w:rsidR="005839C8" w:rsidRPr="00061D05">
        <w:rPr>
          <w:rFonts w:eastAsia="標楷體"/>
          <w:b/>
          <w:color w:val="000000" w:themeColor="text1"/>
          <w:sz w:val="28"/>
          <w:szCs w:val="28"/>
        </w:rPr>
        <w:t>四</w:t>
      </w:r>
    </w:p>
    <w:p w:rsidR="002F6BCA" w:rsidRPr="00061D05" w:rsidRDefault="002F6BCA" w:rsidP="00061D05">
      <w:pPr>
        <w:overflowPunct w:val="0"/>
        <w:spacing w:line="440" w:lineRule="exact"/>
        <w:ind w:leftChars="6" w:left="880" w:hangingChars="309" w:hanging="866"/>
        <w:jc w:val="both"/>
        <w:rPr>
          <w:rFonts w:eastAsia="標楷體"/>
          <w:b/>
          <w:color w:val="000000" w:themeColor="text1"/>
          <w:sz w:val="28"/>
          <w:szCs w:val="28"/>
        </w:rPr>
      </w:pPr>
      <w:r w:rsidRPr="00061D05">
        <w:rPr>
          <w:rFonts w:eastAsia="標楷體"/>
          <w:b/>
          <w:color w:val="000000" w:themeColor="text1"/>
          <w:sz w:val="28"/>
          <w:szCs w:val="28"/>
        </w:rPr>
        <w:t>提案單位：</w:t>
      </w:r>
      <w:r w:rsidR="000F514F" w:rsidRPr="00061D05">
        <w:rPr>
          <w:rFonts w:eastAsia="標楷體"/>
          <w:b/>
          <w:color w:val="000000" w:themeColor="text1"/>
          <w:sz w:val="28"/>
          <w:szCs w:val="28"/>
        </w:rPr>
        <w:t>圖書館</w:t>
      </w:r>
    </w:p>
    <w:p w:rsidR="002F6BCA" w:rsidRPr="00061D05" w:rsidRDefault="002F6BCA" w:rsidP="00061D05">
      <w:pPr>
        <w:overflowPunct w:val="0"/>
        <w:spacing w:line="440" w:lineRule="exact"/>
        <w:ind w:leftChars="6" w:left="855" w:hangingChars="300" w:hanging="841"/>
        <w:jc w:val="both"/>
        <w:rPr>
          <w:rFonts w:eastAsia="標楷體"/>
          <w:b/>
          <w:color w:val="000000" w:themeColor="text1"/>
          <w:sz w:val="28"/>
          <w:szCs w:val="28"/>
        </w:rPr>
      </w:pPr>
      <w:r w:rsidRPr="00061D05">
        <w:rPr>
          <w:rFonts w:eastAsia="標楷體"/>
          <w:b/>
          <w:color w:val="000000" w:themeColor="text1"/>
          <w:sz w:val="28"/>
          <w:szCs w:val="28"/>
        </w:rPr>
        <w:t>案由：</w:t>
      </w:r>
      <w:r w:rsidR="000F514F" w:rsidRPr="00061D05">
        <w:rPr>
          <w:rFonts w:eastAsia="標楷體"/>
          <w:b/>
          <w:color w:val="000000" w:themeColor="text1"/>
          <w:sz w:val="28"/>
          <w:szCs w:val="28"/>
        </w:rPr>
        <w:t>為本校蘭潭校區圖書資訊館空調系統更新太陽能冰水主機</w:t>
      </w:r>
      <w:r w:rsidRPr="00061D05">
        <w:rPr>
          <w:rFonts w:eastAsia="標楷體"/>
          <w:b/>
          <w:color w:val="000000" w:themeColor="text1"/>
          <w:sz w:val="28"/>
          <w:szCs w:val="28"/>
        </w:rPr>
        <w:t>，</w:t>
      </w:r>
      <w:r w:rsidR="000F514F" w:rsidRPr="00061D05">
        <w:rPr>
          <w:rFonts w:eastAsia="標楷體"/>
          <w:b/>
          <w:color w:val="000000" w:themeColor="text1"/>
          <w:sz w:val="28"/>
          <w:szCs w:val="28"/>
        </w:rPr>
        <w:t>與智慧能源管理系統之建置工程，以發揮節能效益。擬申請由校務基金支應自籌經費</w:t>
      </w:r>
      <w:r w:rsidR="000F514F" w:rsidRPr="00061D05">
        <w:rPr>
          <w:rFonts w:eastAsia="標楷體"/>
          <w:b/>
          <w:color w:val="000000" w:themeColor="text1"/>
          <w:sz w:val="28"/>
          <w:szCs w:val="28"/>
        </w:rPr>
        <w:t>895</w:t>
      </w:r>
      <w:r w:rsidR="000F514F" w:rsidRPr="00061D05">
        <w:rPr>
          <w:rFonts w:eastAsia="標楷體"/>
          <w:b/>
          <w:color w:val="000000" w:themeColor="text1"/>
          <w:sz w:val="28"/>
          <w:szCs w:val="28"/>
        </w:rPr>
        <w:t>萬</w:t>
      </w:r>
      <w:r w:rsidR="000F514F" w:rsidRPr="00061D05">
        <w:rPr>
          <w:rFonts w:eastAsia="標楷體"/>
          <w:b/>
          <w:color w:val="000000" w:themeColor="text1"/>
          <w:sz w:val="28"/>
          <w:szCs w:val="28"/>
        </w:rPr>
        <w:t>9,250</w:t>
      </w:r>
      <w:r w:rsidR="000F514F" w:rsidRPr="00061D05">
        <w:rPr>
          <w:rFonts w:eastAsia="標楷體"/>
          <w:b/>
          <w:color w:val="000000" w:themeColor="text1"/>
          <w:sz w:val="28"/>
          <w:szCs w:val="28"/>
        </w:rPr>
        <w:t>元案，</w:t>
      </w:r>
      <w:r w:rsidRPr="00061D05">
        <w:rPr>
          <w:rFonts w:eastAsia="標楷體"/>
          <w:b/>
          <w:color w:val="000000" w:themeColor="text1"/>
          <w:sz w:val="28"/>
          <w:szCs w:val="28"/>
        </w:rPr>
        <w:t>提請審議。</w:t>
      </w:r>
    </w:p>
    <w:p w:rsidR="002F6BCA" w:rsidRPr="00061D05" w:rsidRDefault="002F6BCA" w:rsidP="00061D05">
      <w:pPr>
        <w:overflowPunct w:val="0"/>
        <w:spacing w:line="440" w:lineRule="exact"/>
        <w:ind w:leftChars="6" w:left="880" w:hangingChars="309" w:hanging="866"/>
        <w:jc w:val="both"/>
        <w:rPr>
          <w:rFonts w:eastAsia="標楷體"/>
          <w:b/>
          <w:color w:val="000000" w:themeColor="text1"/>
          <w:sz w:val="28"/>
          <w:szCs w:val="28"/>
        </w:rPr>
      </w:pPr>
      <w:r w:rsidRPr="00061D05">
        <w:rPr>
          <w:rFonts w:eastAsia="標楷體"/>
          <w:b/>
          <w:color w:val="000000" w:themeColor="text1"/>
          <w:sz w:val="28"/>
          <w:szCs w:val="28"/>
        </w:rPr>
        <w:t>說明：</w:t>
      </w:r>
    </w:p>
    <w:p w:rsidR="000F514F" w:rsidRPr="00061D05" w:rsidRDefault="000F514F" w:rsidP="004D15A3">
      <w:pPr>
        <w:spacing w:line="440" w:lineRule="exact"/>
        <w:ind w:leftChars="137" w:left="881" w:hangingChars="197" w:hanging="552"/>
        <w:jc w:val="both"/>
        <w:rPr>
          <w:rFonts w:eastAsia="標楷體"/>
          <w:color w:val="000000" w:themeColor="text1"/>
          <w:kern w:val="0"/>
          <w:sz w:val="28"/>
          <w:szCs w:val="28"/>
        </w:rPr>
      </w:pPr>
      <w:r w:rsidRPr="00061D05">
        <w:rPr>
          <w:rFonts w:eastAsia="標楷體"/>
          <w:color w:val="000000" w:themeColor="text1"/>
          <w:kern w:val="0"/>
          <w:sz w:val="28"/>
          <w:szCs w:val="28"/>
        </w:rPr>
        <w:t>一、依據教育部</w:t>
      </w:r>
      <w:r w:rsidRPr="00061D05">
        <w:rPr>
          <w:rFonts w:eastAsia="標楷體"/>
          <w:color w:val="000000" w:themeColor="text1"/>
          <w:kern w:val="0"/>
          <w:sz w:val="28"/>
          <w:szCs w:val="28"/>
        </w:rPr>
        <w:t>111</w:t>
      </w:r>
      <w:r w:rsidRPr="00061D05">
        <w:rPr>
          <w:rFonts w:eastAsia="標楷體"/>
          <w:color w:val="000000" w:themeColor="text1"/>
          <w:kern w:val="0"/>
          <w:sz w:val="28"/>
          <w:szCs w:val="28"/>
        </w:rPr>
        <w:t>年</w:t>
      </w:r>
      <w:r w:rsidRPr="00061D05">
        <w:rPr>
          <w:rFonts w:eastAsia="標楷體"/>
          <w:color w:val="000000" w:themeColor="text1"/>
          <w:kern w:val="0"/>
          <w:sz w:val="28"/>
          <w:szCs w:val="28"/>
        </w:rPr>
        <w:t>8</w:t>
      </w:r>
      <w:r w:rsidRPr="00061D05">
        <w:rPr>
          <w:rFonts w:eastAsia="標楷體"/>
          <w:color w:val="000000" w:themeColor="text1"/>
          <w:kern w:val="0"/>
          <w:sz w:val="28"/>
          <w:szCs w:val="28"/>
        </w:rPr>
        <w:t>月</w:t>
      </w:r>
      <w:r w:rsidRPr="00061D05">
        <w:rPr>
          <w:rFonts w:eastAsia="標楷體"/>
          <w:color w:val="000000" w:themeColor="text1"/>
          <w:kern w:val="0"/>
          <w:sz w:val="28"/>
          <w:szCs w:val="28"/>
        </w:rPr>
        <w:t>8</w:t>
      </w:r>
      <w:r w:rsidRPr="00061D05">
        <w:rPr>
          <w:rFonts w:eastAsia="標楷體"/>
          <w:color w:val="000000" w:themeColor="text1"/>
          <w:kern w:val="0"/>
          <w:sz w:val="28"/>
          <w:szCs w:val="28"/>
        </w:rPr>
        <w:t>日臺教資</w:t>
      </w:r>
      <w:r w:rsidRPr="00061D05">
        <w:rPr>
          <w:rFonts w:eastAsia="標楷體"/>
          <w:color w:val="000000" w:themeColor="text1"/>
          <w:kern w:val="0"/>
          <w:sz w:val="28"/>
          <w:szCs w:val="28"/>
        </w:rPr>
        <w:t>(</w:t>
      </w:r>
      <w:r w:rsidRPr="00061D05">
        <w:rPr>
          <w:rFonts w:eastAsia="標楷體"/>
          <w:color w:val="000000" w:themeColor="text1"/>
          <w:kern w:val="0"/>
          <w:sz w:val="28"/>
          <w:szCs w:val="28"/>
        </w:rPr>
        <w:t>六</w:t>
      </w:r>
      <w:r w:rsidRPr="00061D05">
        <w:rPr>
          <w:rFonts w:eastAsia="標楷體"/>
          <w:color w:val="000000" w:themeColor="text1"/>
          <w:kern w:val="0"/>
          <w:sz w:val="28"/>
          <w:szCs w:val="28"/>
        </w:rPr>
        <w:t>)</w:t>
      </w:r>
      <w:r w:rsidRPr="00061D05">
        <w:rPr>
          <w:rFonts w:eastAsia="標楷體"/>
          <w:color w:val="000000" w:themeColor="text1"/>
          <w:kern w:val="0"/>
          <w:sz w:val="28"/>
          <w:szCs w:val="28"/>
        </w:rPr>
        <w:t>字第</w:t>
      </w:r>
      <w:r w:rsidRPr="00061D05">
        <w:rPr>
          <w:rFonts w:eastAsia="標楷體"/>
          <w:color w:val="000000" w:themeColor="text1"/>
          <w:kern w:val="0"/>
          <w:sz w:val="28"/>
          <w:szCs w:val="28"/>
        </w:rPr>
        <w:t>1112703286</w:t>
      </w:r>
      <w:r w:rsidRPr="00061D05">
        <w:rPr>
          <w:rFonts w:eastAsia="標楷體"/>
          <w:color w:val="000000" w:themeColor="text1"/>
          <w:kern w:val="0"/>
          <w:sz w:val="28"/>
          <w:szCs w:val="28"/>
        </w:rPr>
        <w:t>號函辦理</w:t>
      </w:r>
      <w:r w:rsidRPr="00061D05">
        <w:rPr>
          <w:rFonts w:eastAsia="標楷體"/>
          <w:color w:val="000000" w:themeColor="text1"/>
          <w:kern w:val="0"/>
          <w:sz w:val="28"/>
          <w:szCs w:val="28"/>
        </w:rPr>
        <w:t>111</w:t>
      </w:r>
      <w:r w:rsidRPr="00061D05">
        <w:rPr>
          <w:rFonts w:eastAsia="標楷體"/>
          <w:color w:val="000000" w:themeColor="text1"/>
          <w:kern w:val="0"/>
          <w:sz w:val="28"/>
          <w:szCs w:val="28"/>
        </w:rPr>
        <w:t>年「教育部建構智慧低碳校園計畫」。</w:t>
      </w:r>
    </w:p>
    <w:p w:rsidR="000F514F" w:rsidRPr="00061D05" w:rsidRDefault="000F514F" w:rsidP="00061D05">
      <w:pPr>
        <w:spacing w:line="440" w:lineRule="exact"/>
        <w:ind w:leftChars="138" w:left="897" w:hangingChars="202" w:hanging="566"/>
        <w:jc w:val="both"/>
        <w:rPr>
          <w:rFonts w:eastAsia="標楷體"/>
          <w:color w:val="000000" w:themeColor="text1"/>
          <w:kern w:val="0"/>
          <w:sz w:val="28"/>
          <w:szCs w:val="28"/>
        </w:rPr>
      </w:pPr>
      <w:r w:rsidRPr="00061D05">
        <w:rPr>
          <w:rFonts w:eastAsia="標楷體"/>
          <w:color w:val="000000" w:themeColor="text1"/>
          <w:kern w:val="0"/>
          <w:sz w:val="28"/>
          <w:szCs w:val="28"/>
        </w:rPr>
        <w:t>二、圖書資訊館目前空調系統計有水冷螺旋式空調儲冰兩用主機</w:t>
      </w:r>
      <w:r w:rsidRPr="00061D05">
        <w:rPr>
          <w:rFonts w:eastAsia="標楷體"/>
          <w:color w:val="000000" w:themeColor="text1"/>
          <w:kern w:val="0"/>
          <w:sz w:val="28"/>
          <w:szCs w:val="28"/>
        </w:rPr>
        <w:t>#1~#3(</w:t>
      </w:r>
      <w:r w:rsidRPr="00061D05">
        <w:rPr>
          <w:rFonts w:eastAsia="標楷體"/>
          <w:color w:val="000000" w:themeColor="text1"/>
          <w:kern w:val="0"/>
          <w:sz w:val="28"/>
          <w:szCs w:val="28"/>
        </w:rPr>
        <w:t>空調能力</w:t>
      </w:r>
      <w:r w:rsidRPr="00061D05">
        <w:rPr>
          <w:rFonts w:eastAsia="標楷體"/>
          <w:color w:val="000000" w:themeColor="text1"/>
          <w:kern w:val="0"/>
          <w:sz w:val="28"/>
          <w:szCs w:val="28"/>
        </w:rPr>
        <w:t>320RT/</w:t>
      </w:r>
      <w:r w:rsidRPr="00061D05">
        <w:rPr>
          <w:rFonts w:eastAsia="標楷體"/>
          <w:color w:val="000000" w:themeColor="text1"/>
          <w:kern w:val="0"/>
          <w:sz w:val="28"/>
          <w:szCs w:val="28"/>
        </w:rPr>
        <w:t>儲冰能力</w:t>
      </w:r>
      <w:r w:rsidRPr="00061D05">
        <w:rPr>
          <w:rFonts w:eastAsia="標楷體"/>
          <w:color w:val="000000" w:themeColor="text1"/>
          <w:kern w:val="0"/>
          <w:sz w:val="28"/>
          <w:szCs w:val="28"/>
        </w:rPr>
        <w:t>210RT)</w:t>
      </w:r>
      <w:r w:rsidRPr="00061D05">
        <w:rPr>
          <w:rFonts w:eastAsia="標楷體"/>
          <w:color w:val="000000" w:themeColor="text1"/>
          <w:kern w:val="0"/>
          <w:sz w:val="28"/>
          <w:szCs w:val="28"/>
        </w:rPr>
        <w:t>及水冷螺旋式空調主機</w:t>
      </w:r>
      <w:r w:rsidRPr="00061D05">
        <w:rPr>
          <w:rFonts w:eastAsia="標楷體"/>
          <w:color w:val="000000" w:themeColor="text1"/>
          <w:kern w:val="0"/>
          <w:sz w:val="28"/>
          <w:szCs w:val="28"/>
        </w:rPr>
        <w:t>(</w:t>
      </w:r>
      <w:r w:rsidRPr="00061D05">
        <w:rPr>
          <w:rFonts w:eastAsia="標楷體"/>
          <w:color w:val="000000" w:themeColor="text1"/>
          <w:kern w:val="0"/>
          <w:sz w:val="28"/>
          <w:szCs w:val="28"/>
        </w:rPr>
        <w:t>空調能力</w:t>
      </w:r>
      <w:r w:rsidRPr="00061D05">
        <w:rPr>
          <w:rFonts w:eastAsia="標楷體"/>
          <w:color w:val="000000" w:themeColor="text1"/>
          <w:kern w:val="0"/>
          <w:sz w:val="28"/>
          <w:szCs w:val="28"/>
        </w:rPr>
        <w:t>100RT)</w:t>
      </w:r>
      <w:r w:rsidRPr="00061D05">
        <w:rPr>
          <w:rFonts w:eastAsia="標楷體"/>
          <w:color w:val="000000" w:themeColor="text1"/>
          <w:kern w:val="0"/>
          <w:sz w:val="28"/>
          <w:szCs w:val="28"/>
        </w:rPr>
        <w:t>，於民國</w:t>
      </w:r>
      <w:r w:rsidRPr="00061D05">
        <w:rPr>
          <w:rFonts w:eastAsia="標楷體"/>
          <w:color w:val="000000" w:themeColor="text1"/>
          <w:kern w:val="0"/>
          <w:sz w:val="28"/>
          <w:szCs w:val="28"/>
        </w:rPr>
        <w:t>93</w:t>
      </w:r>
      <w:r w:rsidRPr="00061D05">
        <w:rPr>
          <w:rFonts w:eastAsia="標楷體"/>
          <w:color w:val="000000" w:themeColor="text1"/>
          <w:kern w:val="0"/>
          <w:sz w:val="28"/>
          <w:szCs w:val="28"/>
        </w:rPr>
        <w:t>年建置，至今已超過</w:t>
      </w:r>
      <w:r w:rsidRPr="00061D05">
        <w:rPr>
          <w:rFonts w:eastAsia="標楷體"/>
          <w:color w:val="000000" w:themeColor="text1"/>
          <w:kern w:val="0"/>
          <w:sz w:val="28"/>
          <w:szCs w:val="28"/>
        </w:rPr>
        <w:t>17</w:t>
      </w:r>
      <w:r w:rsidRPr="00061D05">
        <w:rPr>
          <w:rFonts w:eastAsia="標楷體"/>
          <w:color w:val="000000" w:themeColor="text1"/>
          <w:kern w:val="0"/>
          <w:sz w:val="28"/>
          <w:szCs w:val="28"/>
        </w:rPr>
        <w:t>年，近年來常有故障。由於儲冰系統不穩定已停用多年，且因採用空調冰水模式運轉，致主機能源效率使用低落，平均為</w:t>
      </w:r>
      <w:r w:rsidRPr="00061D05">
        <w:rPr>
          <w:rFonts w:eastAsia="標楷體"/>
          <w:color w:val="000000" w:themeColor="text1"/>
          <w:kern w:val="0"/>
          <w:sz w:val="28"/>
          <w:szCs w:val="28"/>
        </w:rPr>
        <w:t>COP3.5~3.7</w:t>
      </w:r>
      <w:r w:rsidRPr="00061D05">
        <w:rPr>
          <w:rFonts w:eastAsia="標楷體"/>
          <w:color w:val="000000" w:themeColor="text1"/>
          <w:kern w:val="0"/>
          <w:sz w:val="28"/>
          <w:szCs w:val="28"/>
        </w:rPr>
        <w:t>。目前主機時有冷媒洩漏情況，部分壓縮機運轉異音，經多次維修主機仍有故障發生。因此，設備提升與汰舊有時效及迫切性。該系統監控儀表未具能源管理功能，無法即時監控耗能狀況。</w:t>
      </w:r>
    </w:p>
    <w:p w:rsidR="000F514F" w:rsidRPr="00061D05" w:rsidRDefault="000F514F" w:rsidP="00061D05">
      <w:pPr>
        <w:spacing w:line="440" w:lineRule="exact"/>
        <w:ind w:leftChars="138" w:left="897" w:hangingChars="202" w:hanging="566"/>
        <w:jc w:val="both"/>
        <w:rPr>
          <w:rFonts w:eastAsia="標楷體"/>
          <w:color w:val="000000" w:themeColor="text1"/>
          <w:kern w:val="0"/>
          <w:sz w:val="28"/>
          <w:szCs w:val="28"/>
        </w:rPr>
      </w:pPr>
      <w:r w:rsidRPr="00061D05">
        <w:rPr>
          <w:rFonts w:eastAsia="標楷體"/>
          <w:color w:val="000000" w:themeColor="text1"/>
          <w:kern w:val="0"/>
          <w:sz w:val="28"/>
          <w:szCs w:val="28"/>
        </w:rPr>
        <w:t>三、為推動前揭更新蘭潭校區圖書資訊館空調系統計畫所需</w:t>
      </w:r>
      <w:r w:rsidRPr="00061D05">
        <w:rPr>
          <w:rFonts w:eastAsia="標楷體"/>
          <w:color w:val="000000" w:themeColor="text1"/>
          <w:kern w:val="0"/>
          <w:sz w:val="28"/>
          <w:szCs w:val="28"/>
        </w:rPr>
        <w:t>995</w:t>
      </w:r>
      <w:r w:rsidRPr="00061D05">
        <w:rPr>
          <w:rFonts w:eastAsia="標楷體"/>
          <w:color w:val="000000" w:themeColor="text1"/>
          <w:kern w:val="0"/>
          <w:sz w:val="28"/>
          <w:szCs w:val="28"/>
        </w:rPr>
        <w:t>萬</w:t>
      </w:r>
      <w:r w:rsidRPr="00061D05">
        <w:rPr>
          <w:rFonts w:eastAsia="標楷體"/>
          <w:color w:val="000000" w:themeColor="text1"/>
          <w:kern w:val="0"/>
          <w:sz w:val="28"/>
          <w:szCs w:val="28"/>
        </w:rPr>
        <w:t>9,250</w:t>
      </w:r>
      <w:r w:rsidRPr="00061D05">
        <w:rPr>
          <w:rFonts w:eastAsia="標楷體"/>
          <w:color w:val="000000" w:themeColor="text1"/>
          <w:kern w:val="0"/>
          <w:sz w:val="28"/>
          <w:szCs w:val="28"/>
        </w:rPr>
        <w:t>元經費預定來源如下</w:t>
      </w:r>
      <w:r w:rsidRPr="00061D05">
        <w:rPr>
          <w:rFonts w:eastAsia="標楷體"/>
          <w:color w:val="000000" w:themeColor="text1"/>
          <w:kern w:val="0"/>
          <w:sz w:val="28"/>
          <w:szCs w:val="28"/>
        </w:rPr>
        <w:t>:</w:t>
      </w:r>
    </w:p>
    <w:p w:rsidR="000F514F" w:rsidRPr="00061D05" w:rsidRDefault="000F514F" w:rsidP="000C1065">
      <w:pPr>
        <w:spacing w:line="440" w:lineRule="exact"/>
        <w:ind w:leftChars="259" w:left="1076" w:hangingChars="162" w:hanging="454"/>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一</w:t>
      </w:r>
      <w:r w:rsidRPr="00061D05">
        <w:rPr>
          <w:rFonts w:eastAsia="標楷體"/>
          <w:color w:val="000000" w:themeColor="text1"/>
          <w:kern w:val="0"/>
          <w:sz w:val="28"/>
          <w:szCs w:val="28"/>
        </w:rPr>
        <w:t>)</w:t>
      </w:r>
      <w:r w:rsidRPr="00061D05">
        <w:rPr>
          <w:rFonts w:eastAsia="標楷體"/>
          <w:color w:val="000000" w:themeColor="text1"/>
          <w:kern w:val="0"/>
          <w:sz w:val="28"/>
          <w:szCs w:val="28"/>
        </w:rPr>
        <w:t>由環安中心協助向教育部提出建構智慧低碳校園計畫申請專案補助，以更新改善蘭潭校區圖書館空調系統設備，藉以提升設備效率、避免耗電嚴重浪費能源問題發生，經教育部核定補助經費</w:t>
      </w:r>
      <w:r w:rsidRPr="00061D05">
        <w:rPr>
          <w:rFonts w:eastAsia="標楷體"/>
          <w:color w:val="000000" w:themeColor="text1"/>
          <w:kern w:val="0"/>
          <w:sz w:val="28"/>
          <w:szCs w:val="28"/>
        </w:rPr>
        <w:t>100</w:t>
      </w:r>
      <w:r w:rsidRPr="00061D05">
        <w:rPr>
          <w:rFonts w:eastAsia="標楷體"/>
          <w:color w:val="000000" w:themeColor="text1"/>
          <w:kern w:val="0"/>
          <w:sz w:val="28"/>
          <w:szCs w:val="28"/>
        </w:rPr>
        <w:t>萬元（原申請補助</w:t>
      </w:r>
      <w:r w:rsidRPr="00061D05">
        <w:rPr>
          <w:rFonts w:eastAsia="標楷體"/>
          <w:color w:val="000000" w:themeColor="text1"/>
          <w:kern w:val="0"/>
          <w:sz w:val="28"/>
          <w:szCs w:val="28"/>
        </w:rPr>
        <w:t>150</w:t>
      </w:r>
      <w:r w:rsidRPr="00061D05">
        <w:rPr>
          <w:rFonts w:eastAsia="標楷體"/>
          <w:color w:val="000000" w:themeColor="text1"/>
          <w:kern w:val="0"/>
          <w:sz w:val="28"/>
          <w:szCs w:val="28"/>
        </w:rPr>
        <w:t>萬元</w:t>
      </w:r>
      <w:r w:rsidRPr="00061D05">
        <w:rPr>
          <w:rFonts w:eastAsia="標楷體"/>
          <w:color w:val="000000" w:themeColor="text1"/>
          <w:kern w:val="0"/>
          <w:sz w:val="28"/>
          <w:szCs w:val="28"/>
        </w:rPr>
        <w:t>)</w:t>
      </w:r>
      <w:r w:rsidRPr="00061D05">
        <w:rPr>
          <w:rFonts w:eastAsia="標楷體"/>
          <w:color w:val="000000" w:themeColor="text1"/>
          <w:kern w:val="0"/>
          <w:sz w:val="28"/>
          <w:szCs w:val="28"/>
        </w:rPr>
        <w:t>。</w:t>
      </w:r>
    </w:p>
    <w:p w:rsidR="000F514F" w:rsidRPr="00061D05" w:rsidRDefault="000F514F" w:rsidP="000C1065">
      <w:pPr>
        <w:spacing w:line="440" w:lineRule="exact"/>
        <w:ind w:leftChars="259" w:left="1076" w:hangingChars="162" w:hanging="454"/>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二</w:t>
      </w:r>
      <w:r w:rsidRPr="00061D05">
        <w:rPr>
          <w:rFonts w:eastAsia="標楷體"/>
          <w:color w:val="000000" w:themeColor="text1"/>
          <w:kern w:val="0"/>
          <w:sz w:val="28"/>
          <w:szCs w:val="28"/>
        </w:rPr>
        <w:t>)</w:t>
      </w:r>
      <w:r w:rsidRPr="00061D05">
        <w:rPr>
          <w:rFonts w:eastAsia="標楷體"/>
          <w:color w:val="000000" w:themeColor="text1"/>
          <w:kern w:val="0"/>
          <w:sz w:val="28"/>
          <w:szCs w:val="28"/>
        </w:rPr>
        <w:t>由校務基金自籌支應</w:t>
      </w:r>
      <w:r w:rsidRPr="00061D05">
        <w:rPr>
          <w:rFonts w:eastAsia="標楷體"/>
          <w:color w:val="000000" w:themeColor="text1"/>
          <w:kern w:val="0"/>
          <w:sz w:val="28"/>
          <w:szCs w:val="28"/>
        </w:rPr>
        <w:t>895</w:t>
      </w:r>
      <w:r w:rsidRPr="00061D05">
        <w:rPr>
          <w:rFonts w:eastAsia="標楷體"/>
          <w:color w:val="000000" w:themeColor="text1"/>
          <w:kern w:val="0"/>
          <w:sz w:val="28"/>
          <w:szCs w:val="28"/>
        </w:rPr>
        <w:t>萬</w:t>
      </w:r>
      <w:r w:rsidRPr="00061D05">
        <w:rPr>
          <w:rFonts w:eastAsia="標楷體"/>
          <w:color w:val="000000" w:themeColor="text1"/>
          <w:kern w:val="0"/>
          <w:sz w:val="28"/>
          <w:szCs w:val="28"/>
        </w:rPr>
        <w:t>9,250</w:t>
      </w:r>
      <w:r w:rsidRPr="00061D05">
        <w:rPr>
          <w:rFonts w:eastAsia="標楷體"/>
          <w:color w:val="000000" w:themeColor="text1"/>
          <w:kern w:val="0"/>
          <w:sz w:val="28"/>
          <w:szCs w:val="28"/>
        </w:rPr>
        <w:t>元。</w:t>
      </w:r>
    </w:p>
    <w:p w:rsidR="000F514F" w:rsidRPr="00061D05" w:rsidRDefault="000F514F" w:rsidP="00061D05">
      <w:pPr>
        <w:spacing w:line="440" w:lineRule="exact"/>
        <w:ind w:leftChars="138" w:left="897" w:hangingChars="202" w:hanging="566"/>
        <w:jc w:val="both"/>
        <w:rPr>
          <w:rFonts w:eastAsia="標楷體"/>
          <w:color w:val="000000" w:themeColor="text1"/>
          <w:kern w:val="0"/>
          <w:sz w:val="28"/>
          <w:szCs w:val="28"/>
        </w:rPr>
      </w:pPr>
      <w:r w:rsidRPr="00061D05">
        <w:rPr>
          <w:rFonts w:eastAsia="標楷體"/>
          <w:color w:val="000000" w:themeColor="text1"/>
          <w:kern w:val="0"/>
          <w:sz w:val="28"/>
          <w:szCs w:val="28"/>
        </w:rPr>
        <w:t>四、本案近三年經由總務處及環安中心依據本校節約能源會議檢視考量節電效能、</w:t>
      </w:r>
      <w:r w:rsidRPr="00061D05">
        <w:rPr>
          <w:rFonts w:eastAsia="標楷體"/>
          <w:color w:val="000000" w:themeColor="text1"/>
          <w:kern w:val="0"/>
          <w:sz w:val="28"/>
          <w:szCs w:val="28"/>
        </w:rPr>
        <w:t>CO2</w:t>
      </w:r>
      <w:r w:rsidRPr="00061D05">
        <w:rPr>
          <w:rFonts w:eastAsia="標楷體"/>
          <w:color w:val="000000" w:themeColor="text1"/>
          <w:kern w:val="0"/>
          <w:sz w:val="28"/>
          <w:szCs w:val="28"/>
        </w:rPr>
        <w:t>減量及維修費用等因素，將此案設備歸類為急需汰舊換新。</w:t>
      </w:r>
    </w:p>
    <w:p w:rsidR="000F514F" w:rsidRPr="00061D05" w:rsidRDefault="000F514F" w:rsidP="00061D05">
      <w:pPr>
        <w:spacing w:line="440" w:lineRule="exact"/>
        <w:ind w:leftChars="138" w:left="897" w:hangingChars="202" w:hanging="566"/>
        <w:jc w:val="both"/>
        <w:rPr>
          <w:rFonts w:eastAsia="標楷體"/>
          <w:color w:val="000000" w:themeColor="text1"/>
          <w:kern w:val="0"/>
          <w:sz w:val="28"/>
          <w:szCs w:val="28"/>
        </w:rPr>
      </w:pPr>
      <w:r w:rsidRPr="00061D05">
        <w:rPr>
          <w:rFonts w:eastAsia="標楷體"/>
          <w:color w:val="000000" w:themeColor="text1"/>
          <w:kern w:val="0"/>
          <w:sz w:val="28"/>
          <w:szCs w:val="28"/>
        </w:rPr>
        <w:t>五、本案計畫執行後，蘭潭校區圖書館更新設施之冰水系統預估節電量為總節電</w:t>
      </w:r>
      <w:r w:rsidRPr="00061D05">
        <w:rPr>
          <w:rFonts w:eastAsia="標楷體"/>
          <w:color w:val="000000" w:themeColor="text1"/>
          <w:kern w:val="0"/>
          <w:sz w:val="28"/>
          <w:szCs w:val="28"/>
        </w:rPr>
        <w:t>463,483.80(kWh/</w:t>
      </w:r>
      <w:r w:rsidRPr="00061D05">
        <w:rPr>
          <w:rFonts w:eastAsia="標楷體"/>
          <w:color w:val="000000" w:themeColor="text1"/>
          <w:kern w:val="0"/>
          <w:sz w:val="28"/>
          <w:szCs w:val="28"/>
        </w:rPr>
        <w:t>年</w:t>
      </w:r>
      <w:r w:rsidRPr="00061D05">
        <w:rPr>
          <w:rFonts w:eastAsia="標楷體"/>
          <w:color w:val="000000" w:themeColor="text1"/>
          <w:kern w:val="0"/>
          <w:sz w:val="28"/>
          <w:szCs w:val="28"/>
        </w:rPr>
        <w:t>)</w:t>
      </w:r>
      <w:r w:rsidRPr="00061D05">
        <w:rPr>
          <w:rFonts w:eastAsia="標楷體"/>
          <w:color w:val="000000" w:themeColor="text1"/>
          <w:kern w:val="0"/>
          <w:sz w:val="28"/>
          <w:szCs w:val="28"/>
        </w:rPr>
        <w:t>如計畫書第</w:t>
      </w:r>
      <w:r w:rsidRPr="00061D05">
        <w:rPr>
          <w:rFonts w:eastAsia="標楷體"/>
          <w:color w:val="000000" w:themeColor="text1"/>
          <w:kern w:val="0"/>
          <w:sz w:val="28"/>
          <w:szCs w:val="28"/>
        </w:rPr>
        <w:t>16-17</w:t>
      </w:r>
      <w:r w:rsidRPr="00061D05">
        <w:rPr>
          <w:rFonts w:eastAsia="標楷體"/>
          <w:color w:val="000000" w:themeColor="text1"/>
          <w:kern w:val="0"/>
          <w:sz w:val="28"/>
          <w:szCs w:val="28"/>
        </w:rPr>
        <w:t>頁，本校平均電費單價為</w:t>
      </w:r>
      <w:r w:rsidRPr="00061D05">
        <w:rPr>
          <w:rFonts w:eastAsia="標楷體"/>
          <w:color w:val="000000" w:themeColor="text1"/>
          <w:kern w:val="0"/>
          <w:sz w:val="28"/>
          <w:szCs w:val="28"/>
        </w:rPr>
        <w:t>2.85</w:t>
      </w:r>
      <w:r w:rsidRPr="00061D05">
        <w:rPr>
          <w:rFonts w:eastAsia="標楷體"/>
          <w:color w:val="000000" w:themeColor="text1"/>
          <w:kern w:val="0"/>
          <w:sz w:val="28"/>
          <w:szCs w:val="28"/>
        </w:rPr>
        <w:t>元</w:t>
      </w:r>
      <w:r w:rsidRPr="00061D05">
        <w:rPr>
          <w:rFonts w:eastAsia="標楷體"/>
          <w:color w:val="000000" w:themeColor="text1"/>
          <w:kern w:val="0"/>
          <w:sz w:val="28"/>
          <w:szCs w:val="28"/>
        </w:rPr>
        <w:t>/kWh</w:t>
      </w:r>
      <w:r w:rsidRPr="00061D05">
        <w:rPr>
          <w:rFonts w:eastAsia="標楷體"/>
          <w:color w:val="000000" w:themeColor="text1"/>
          <w:kern w:val="0"/>
          <w:sz w:val="28"/>
          <w:szCs w:val="28"/>
        </w:rPr>
        <w:t>，</w:t>
      </w:r>
      <w:r w:rsidRPr="00061D05">
        <w:rPr>
          <w:rFonts w:eastAsia="標楷體"/>
          <w:color w:val="000000" w:themeColor="text1"/>
          <w:kern w:val="0"/>
          <w:sz w:val="28"/>
          <w:szCs w:val="28"/>
        </w:rPr>
        <w:t>1</w:t>
      </w:r>
      <w:r w:rsidRPr="00061D05">
        <w:rPr>
          <w:rFonts w:eastAsia="標楷體"/>
          <w:color w:val="000000" w:themeColor="text1"/>
          <w:kern w:val="0"/>
          <w:sz w:val="28"/>
          <w:szCs w:val="28"/>
        </w:rPr>
        <w:t>年可節省電費為</w:t>
      </w:r>
      <w:r w:rsidRPr="00061D05">
        <w:rPr>
          <w:rFonts w:eastAsia="標楷體"/>
          <w:color w:val="000000" w:themeColor="text1"/>
          <w:kern w:val="0"/>
          <w:sz w:val="28"/>
          <w:szCs w:val="28"/>
        </w:rPr>
        <w:t>132</w:t>
      </w:r>
      <w:r w:rsidRPr="00061D05">
        <w:rPr>
          <w:rFonts w:eastAsia="標楷體"/>
          <w:color w:val="000000" w:themeColor="text1"/>
          <w:kern w:val="0"/>
          <w:sz w:val="28"/>
          <w:szCs w:val="28"/>
        </w:rPr>
        <w:t>萬</w:t>
      </w:r>
      <w:r w:rsidRPr="00061D05">
        <w:rPr>
          <w:rFonts w:eastAsia="標楷體"/>
          <w:color w:val="000000" w:themeColor="text1"/>
          <w:kern w:val="0"/>
          <w:sz w:val="28"/>
          <w:szCs w:val="28"/>
        </w:rPr>
        <w:t>928</w:t>
      </w:r>
      <w:r w:rsidRPr="00061D05">
        <w:rPr>
          <w:rFonts w:eastAsia="標楷體"/>
          <w:color w:val="000000" w:themeColor="text1"/>
          <w:kern w:val="0"/>
          <w:sz w:val="28"/>
          <w:szCs w:val="28"/>
        </w:rPr>
        <w:t>元。本案所需投入經費，可經由</w:t>
      </w:r>
      <w:r w:rsidRPr="00061D05">
        <w:rPr>
          <w:rFonts w:eastAsia="標楷體"/>
          <w:color w:val="000000" w:themeColor="text1"/>
          <w:kern w:val="0"/>
          <w:sz w:val="28"/>
          <w:szCs w:val="28"/>
        </w:rPr>
        <w:t>7.5</w:t>
      </w:r>
      <w:r w:rsidRPr="00061D05">
        <w:rPr>
          <w:rFonts w:eastAsia="標楷體"/>
          <w:color w:val="000000" w:themeColor="text1"/>
          <w:kern w:val="0"/>
          <w:sz w:val="28"/>
          <w:szCs w:val="28"/>
        </w:rPr>
        <w:t>年節省龐大電費回收投入經費成本。</w:t>
      </w:r>
    </w:p>
    <w:p w:rsidR="002F6BCA" w:rsidRPr="00061D05" w:rsidRDefault="003709F5" w:rsidP="00061D05">
      <w:pPr>
        <w:spacing w:line="440" w:lineRule="exact"/>
        <w:ind w:leftChars="137" w:left="836" w:hangingChars="181" w:hanging="507"/>
        <w:jc w:val="both"/>
        <w:rPr>
          <w:rFonts w:eastAsia="標楷體"/>
          <w:color w:val="000000" w:themeColor="text1"/>
          <w:sz w:val="28"/>
          <w:szCs w:val="28"/>
        </w:rPr>
      </w:pPr>
      <w:r w:rsidRPr="00061D05">
        <w:rPr>
          <w:rFonts w:eastAsia="標楷體"/>
          <w:color w:val="000000" w:themeColor="text1"/>
          <w:sz w:val="28"/>
          <w:szCs w:val="28"/>
        </w:rPr>
        <w:t>六</w:t>
      </w:r>
      <w:r w:rsidR="002F6BCA" w:rsidRPr="00061D05">
        <w:rPr>
          <w:rFonts w:eastAsia="標楷體"/>
          <w:color w:val="000000" w:themeColor="text1"/>
          <w:sz w:val="28"/>
          <w:szCs w:val="28"/>
        </w:rPr>
        <w:t>、</w:t>
      </w:r>
      <w:r w:rsidR="000F514F" w:rsidRPr="00061D05">
        <w:rPr>
          <w:rFonts w:eastAsia="標楷體"/>
          <w:color w:val="000000" w:themeColor="text1"/>
          <w:sz w:val="28"/>
          <w:szCs w:val="28"/>
        </w:rPr>
        <w:t>檢附本校奉核准簽、教育部臺教資</w:t>
      </w:r>
      <w:r w:rsidR="000F514F" w:rsidRPr="00061D05">
        <w:rPr>
          <w:rFonts w:eastAsia="標楷體"/>
          <w:color w:val="000000" w:themeColor="text1"/>
          <w:sz w:val="28"/>
          <w:szCs w:val="28"/>
        </w:rPr>
        <w:t>(</w:t>
      </w:r>
      <w:r w:rsidR="000F514F" w:rsidRPr="00061D05">
        <w:rPr>
          <w:rFonts w:eastAsia="標楷體"/>
          <w:color w:val="000000" w:themeColor="text1"/>
          <w:sz w:val="28"/>
          <w:szCs w:val="28"/>
        </w:rPr>
        <w:t>六</w:t>
      </w:r>
      <w:r w:rsidR="000F514F" w:rsidRPr="00061D05">
        <w:rPr>
          <w:rFonts w:eastAsia="標楷體"/>
          <w:color w:val="000000" w:themeColor="text1"/>
          <w:sz w:val="28"/>
          <w:szCs w:val="28"/>
        </w:rPr>
        <w:t>)</w:t>
      </w:r>
      <w:r w:rsidR="000F514F" w:rsidRPr="00061D05">
        <w:rPr>
          <w:rFonts w:eastAsia="標楷體"/>
          <w:color w:val="000000" w:themeColor="text1"/>
          <w:sz w:val="28"/>
          <w:szCs w:val="28"/>
        </w:rPr>
        <w:t>字第</w:t>
      </w:r>
      <w:r w:rsidR="000F514F" w:rsidRPr="00061D05">
        <w:rPr>
          <w:rFonts w:eastAsia="標楷體"/>
          <w:color w:val="000000" w:themeColor="text1"/>
          <w:sz w:val="28"/>
          <w:szCs w:val="28"/>
        </w:rPr>
        <w:t>1112703286</w:t>
      </w:r>
      <w:r w:rsidR="000F514F" w:rsidRPr="00061D05">
        <w:rPr>
          <w:rFonts w:eastAsia="標楷體"/>
          <w:color w:val="000000" w:themeColor="text1"/>
          <w:sz w:val="28"/>
          <w:szCs w:val="28"/>
        </w:rPr>
        <w:t>號核定部分補助</w:t>
      </w:r>
      <w:r w:rsidR="000F514F" w:rsidRPr="00061D05">
        <w:rPr>
          <w:rFonts w:eastAsia="標楷體"/>
          <w:color w:val="000000" w:themeColor="text1"/>
          <w:sz w:val="28"/>
          <w:szCs w:val="28"/>
        </w:rPr>
        <w:lastRenderedPageBreak/>
        <w:t>資本門新臺幣</w:t>
      </w:r>
      <w:r w:rsidR="000F514F" w:rsidRPr="00061D05">
        <w:rPr>
          <w:rFonts w:eastAsia="標楷體"/>
          <w:color w:val="000000" w:themeColor="text1"/>
          <w:sz w:val="28"/>
          <w:szCs w:val="28"/>
        </w:rPr>
        <w:t>100</w:t>
      </w:r>
      <w:r w:rsidR="000F514F" w:rsidRPr="00061D05">
        <w:rPr>
          <w:rFonts w:eastAsia="標楷體"/>
          <w:color w:val="000000" w:themeColor="text1"/>
          <w:sz w:val="28"/>
          <w:szCs w:val="28"/>
        </w:rPr>
        <w:t>萬元函、圖書館</w:t>
      </w:r>
      <w:r w:rsidR="000F514F" w:rsidRPr="00061D05">
        <w:rPr>
          <w:rFonts w:eastAsia="標楷體"/>
          <w:color w:val="000000" w:themeColor="text1"/>
          <w:sz w:val="28"/>
          <w:szCs w:val="28"/>
        </w:rPr>
        <w:t>5</w:t>
      </w:r>
      <w:r w:rsidR="000F514F" w:rsidRPr="00061D05">
        <w:rPr>
          <w:rFonts w:eastAsia="標楷體"/>
          <w:color w:val="000000" w:themeColor="text1"/>
          <w:sz w:val="28"/>
          <w:szCs w:val="28"/>
        </w:rPr>
        <w:t>月</w:t>
      </w:r>
      <w:r w:rsidR="000F514F" w:rsidRPr="00061D05">
        <w:rPr>
          <w:rFonts w:eastAsia="標楷體"/>
          <w:color w:val="000000" w:themeColor="text1"/>
          <w:sz w:val="28"/>
          <w:szCs w:val="28"/>
        </w:rPr>
        <w:t>2</w:t>
      </w:r>
      <w:r w:rsidR="000F514F" w:rsidRPr="00061D05">
        <w:rPr>
          <w:rFonts w:eastAsia="標楷體"/>
          <w:color w:val="000000" w:themeColor="text1"/>
          <w:sz w:val="28"/>
          <w:szCs w:val="28"/>
        </w:rPr>
        <w:t>日簽、環安中心</w:t>
      </w:r>
      <w:r w:rsidR="000F514F" w:rsidRPr="00061D05">
        <w:rPr>
          <w:rFonts w:eastAsia="標楷體"/>
          <w:color w:val="000000" w:themeColor="text1"/>
          <w:sz w:val="28"/>
          <w:szCs w:val="28"/>
        </w:rPr>
        <w:t>5</w:t>
      </w:r>
      <w:r w:rsidR="000F514F" w:rsidRPr="00061D05">
        <w:rPr>
          <w:rFonts w:eastAsia="標楷體"/>
          <w:color w:val="000000" w:themeColor="text1"/>
          <w:sz w:val="28"/>
          <w:szCs w:val="28"/>
        </w:rPr>
        <w:t>月</w:t>
      </w:r>
      <w:r w:rsidR="000F514F" w:rsidRPr="00061D05">
        <w:rPr>
          <w:rFonts w:eastAsia="標楷體"/>
          <w:color w:val="000000" w:themeColor="text1"/>
          <w:sz w:val="28"/>
          <w:szCs w:val="28"/>
        </w:rPr>
        <w:t>31</w:t>
      </w:r>
      <w:r w:rsidR="000F514F" w:rsidRPr="00061D05">
        <w:rPr>
          <w:rFonts w:eastAsia="標楷體"/>
          <w:color w:val="000000" w:themeColor="text1"/>
          <w:sz w:val="28"/>
          <w:szCs w:val="28"/>
        </w:rPr>
        <w:t>日簽、本校節能冰水主機汰換與結合太陽能發電、儲電櫃智慧能源管理系統之建置計畫</w:t>
      </w:r>
      <w:r w:rsidR="00FE451E" w:rsidRPr="00061D05">
        <w:rPr>
          <w:rFonts w:eastAsia="標楷體"/>
          <w:color w:val="000000" w:themeColor="text1"/>
          <w:sz w:val="28"/>
          <w:szCs w:val="28"/>
        </w:rPr>
        <w:t>各</w:t>
      </w:r>
      <w:r w:rsidR="00FE451E" w:rsidRPr="00061D05">
        <w:rPr>
          <w:rFonts w:eastAsia="標楷體"/>
          <w:color w:val="000000" w:themeColor="text1"/>
          <w:sz w:val="28"/>
          <w:szCs w:val="28"/>
        </w:rPr>
        <w:t>1</w:t>
      </w:r>
      <w:r w:rsidR="00FE451E" w:rsidRPr="00061D05">
        <w:rPr>
          <w:rFonts w:eastAsia="標楷體"/>
          <w:color w:val="000000" w:themeColor="text1"/>
          <w:sz w:val="28"/>
          <w:szCs w:val="28"/>
        </w:rPr>
        <w:t>份</w:t>
      </w:r>
      <w:r w:rsidR="002F6BCA" w:rsidRPr="00061D05">
        <w:rPr>
          <w:rFonts w:eastAsia="標楷體"/>
          <w:color w:val="000000" w:themeColor="text1"/>
          <w:sz w:val="28"/>
          <w:szCs w:val="28"/>
        </w:rPr>
        <w:t>（詳如附件</w:t>
      </w:r>
      <w:r w:rsidR="00306796">
        <w:rPr>
          <w:rFonts w:eastAsia="標楷體"/>
          <w:color w:val="000000" w:themeColor="text1"/>
          <w:sz w:val="28"/>
          <w:szCs w:val="28"/>
        </w:rPr>
        <w:t>5</w:t>
      </w:r>
      <w:r w:rsidR="002F6BCA" w:rsidRPr="00061D05">
        <w:rPr>
          <w:rFonts w:eastAsia="標楷體"/>
          <w:color w:val="000000" w:themeColor="text1"/>
          <w:sz w:val="28"/>
          <w:szCs w:val="28"/>
        </w:rPr>
        <w:t>，頁</w:t>
      </w:r>
      <w:r w:rsidR="00306796">
        <w:rPr>
          <w:rFonts w:eastAsia="標楷體"/>
          <w:color w:val="000000" w:themeColor="text1"/>
          <w:sz w:val="28"/>
          <w:szCs w:val="28"/>
        </w:rPr>
        <w:t>48</w:t>
      </w:r>
      <w:r w:rsidR="002F6BCA" w:rsidRPr="00061D05">
        <w:rPr>
          <w:rFonts w:eastAsia="標楷體"/>
          <w:color w:val="000000" w:themeColor="text1"/>
          <w:sz w:val="28"/>
          <w:szCs w:val="28"/>
        </w:rPr>
        <w:t>-</w:t>
      </w:r>
      <w:r w:rsidR="00306796">
        <w:rPr>
          <w:rFonts w:eastAsia="標楷體"/>
          <w:color w:val="000000" w:themeColor="text1"/>
          <w:sz w:val="28"/>
          <w:szCs w:val="28"/>
        </w:rPr>
        <w:t>93</w:t>
      </w:r>
      <w:r w:rsidR="002F6BCA" w:rsidRPr="00061D05">
        <w:rPr>
          <w:rFonts w:eastAsia="標楷體"/>
          <w:color w:val="000000" w:themeColor="text1"/>
          <w:sz w:val="28"/>
          <w:szCs w:val="28"/>
        </w:rPr>
        <w:t>），請卓參。</w:t>
      </w:r>
    </w:p>
    <w:p w:rsidR="004A1312" w:rsidRPr="00061D05" w:rsidRDefault="002F6BCA" w:rsidP="00061D05">
      <w:pPr>
        <w:overflowPunct w:val="0"/>
        <w:spacing w:line="440" w:lineRule="exact"/>
        <w:ind w:leftChars="12" w:left="40" w:hangingChars="4" w:hanging="11"/>
        <w:jc w:val="both"/>
        <w:rPr>
          <w:rFonts w:eastAsia="標楷體"/>
          <w:b/>
          <w:color w:val="000000" w:themeColor="text1"/>
          <w:sz w:val="28"/>
          <w:szCs w:val="28"/>
        </w:rPr>
      </w:pPr>
      <w:r w:rsidRPr="00061D05">
        <w:rPr>
          <w:rFonts w:eastAsia="標楷體"/>
          <w:b/>
          <w:color w:val="000000" w:themeColor="text1"/>
          <w:sz w:val="28"/>
          <w:szCs w:val="28"/>
        </w:rPr>
        <w:t>決議：</w:t>
      </w:r>
      <w:r w:rsidR="001950FC">
        <w:rPr>
          <w:rFonts w:eastAsia="標楷體"/>
          <w:b/>
          <w:color w:val="000000" w:themeColor="text1"/>
          <w:sz w:val="28"/>
          <w:szCs w:val="28"/>
        </w:rPr>
        <w:t>照案通過。</w:t>
      </w:r>
    </w:p>
    <w:p w:rsidR="008C2621" w:rsidRPr="00061D05" w:rsidRDefault="008C2621"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提案五</w:t>
      </w:r>
    </w:p>
    <w:p w:rsidR="008C2621" w:rsidRPr="00061D05" w:rsidRDefault="008C2621" w:rsidP="00061D05">
      <w:pPr>
        <w:overflowPunct w:val="0"/>
        <w:spacing w:line="440" w:lineRule="exact"/>
        <w:ind w:leftChars="6" w:left="880" w:hangingChars="309" w:hanging="866"/>
        <w:jc w:val="both"/>
        <w:rPr>
          <w:rFonts w:eastAsia="標楷體"/>
          <w:b/>
          <w:color w:val="000000" w:themeColor="text1"/>
          <w:sz w:val="28"/>
          <w:szCs w:val="28"/>
        </w:rPr>
      </w:pPr>
      <w:r w:rsidRPr="00061D05">
        <w:rPr>
          <w:rFonts w:eastAsia="標楷體"/>
          <w:b/>
          <w:color w:val="000000" w:themeColor="text1"/>
          <w:sz w:val="28"/>
          <w:szCs w:val="28"/>
        </w:rPr>
        <w:t>提案單位：國際事務處</w:t>
      </w:r>
      <w:r w:rsidRPr="00061D05">
        <w:rPr>
          <w:rFonts w:eastAsia="標楷體"/>
          <w:b/>
          <w:color w:val="000000" w:themeColor="text1"/>
          <w:sz w:val="28"/>
          <w:szCs w:val="28"/>
        </w:rPr>
        <w:t xml:space="preserve"> </w:t>
      </w:r>
    </w:p>
    <w:p w:rsidR="008C2621" w:rsidRPr="00061D05" w:rsidRDefault="008C2621" w:rsidP="00061D05">
      <w:pPr>
        <w:overflowPunct w:val="0"/>
        <w:spacing w:line="440" w:lineRule="exact"/>
        <w:ind w:leftChars="5" w:left="853" w:hangingChars="300" w:hanging="841"/>
        <w:jc w:val="both"/>
        <w:rPr>
          <w:rFonts w:eastAsia="標楷體"/>
          <w:b/>
          <w:color w:val="000000" w:themeColor="text1"/>
          <w:sz w:val="28"/>
          <w:szCs w:val="28"/>
        </w:rPr>
      </w:pPr>
      <w:r w:rsidRPr="00061D05">
        <w:rPr>
          <w:rFonts w:eastAsia="標楷體"/>
          <w:b/>
          <w:color w:val="000000" w:themeColor="text1"/>
          <w:sz w:val="28"/>
          <w:szCs w:val="28"/>
        </w:rPr>
        <w:t>案由：有關「國立嘉義大學校務基金自籌經費支應因公派員出國或赴大陸</w:t>
      </w:r>
      <w:r w:rsidRPr="00061D05">
        <w:rPr>
          <w:rFonts w:eastAsia="標楷體"/>
          <w:b/>
          <w:color w:val="000000" w:themeColor="text1"/>
          <w:sz w:val="28"/>
          <w:szCs w:val="28"/>
        </w:rPr>
        <w:t>(</w:t>
      </w:r>
      <w:r w:rsidRPr="00061D05">
        <w:rPr>
          <w:rFonts w:eastAsia="標楷體"/>
          <w:b/>
          <w:color w:val="000000" w:themeColor="text1"/>
          <w:sz w:val="28"/>
          <w:szCs w:val="28"/>
        </w:rPr>
        <w:t>含港澳</w:t>
      </w:r>
      <w:r w:rsidRPr="00061D05">
        <w:rPr>
          <w:rFonts w:eastAsia="標楷體"/>
          <w:b/>
          <w:color w:val="000000" w:themeColor="text1"/>
          <w:sz w:val="28"/>
          <w:szCs w:val="28"/>
        </w:rPr>
        <w:t>)</w:t>
      </w:r>
      <w:r w:rsidRPr="00061D05">
        <w:rPr>
          <w:rFonts w:eastAsia="標楷體"/>
          <w:b/>
          <w:color w:val="000000" w:themeColor="text1"/>
          <w:sz w:val="28"/>
          <w:szCs w:val="28"/>
        </w:rPr>
        <w:t>地區案件處理要點」第</w:t>
      </w:r>
      <w:r w:rsidRPr="00061D05">
        <w:rPr>
          <w:rFonts w:eastAsia="標楷體"/>
          <w:b/>
          <w:color w:val="000000" w:themeColor="text1"/>
          <w:sz w:val="28"/>
          <w:szCs w:val="28"/>
        </w:rPr>
        <w:t>5</w:t>
      </w:r>
      <w:r w:rsidRPr="00061D05">
        <w:rPr>
          <w:rFonts w:eastAsia="標楷體"/>
          <w:b/>
          <w:color w:val="000000" w:themeColor="text1"/>
          <w:sz w:val="28"/>
          <w:szCs w:val="28"/>
        </w:rPr>
        <w:t>點、第</w:t>
      </w:r>
      <w:r w:rsidRPr="00061D05">
        <w:rPr>
          <w:rFonts w:eastAsia="標楷體"/>
          <w:b/>
          <w:color w:val="000000" w:themeColor="text1"/>
          <w:sz w:val="28"/>
          <w:szCs w:val="28"/>
        </w:rPr>
        <w:t>6</w:t>
      </w:r>
      <w:r w:rsidRPr="00061D05">
        <w:rPr>
          <w:rFonts w:eastAsia="標楷體"/>
          <w:b/>
          <w:color w:val="000000" w:themeColor="text1"/>
          <w:sz w:val="28"/>
          <w:szCs w:val="28"/>
        </w:rPr>
        <w:t>點及第</w:t>
      </w:r>
      <w:r w:rsidRPr="00061D05">
        <w:rPr>
          <w:rFonts w:eastAsia="標楷體"/>
          <w:b/>
          <w:color w:val="000000" w:themeColor="text1"/>
          <w:sz w:val="28"/>
          <w:szCs w:val="28"/>
        </w:rPr>
        <w:t>7</w:t>
      </w:r>
      <w:r w:rsidRPr="00061D05">
        <w:rPr>
          <w:rFonts w:eastAsia="標楷體"/>
          <w:b/>
          <w:color w:val="000000" w:themeColor="text1"/>
          <w:sz w:val="28"/>
          <w:szCs w:val="28"/>
        </w:rPr>
        <w:t>點修正案，提請審議。</w:t>
      </w:r>
    </w:p>
    <w:p w:rsidR="008C2621" w:rsidRPr="00061D05" w:rsidRDefault="008C2621" w:rsidP="00061D05">
      <w:pPr>
        <w:overflowPunct w:val="0"/>
        <w:spacing w:line="440" w:lineRule="exact"/>
        <w:ind w:leftChars="6" w:left="880" w:hangingChars="309" w:hanging="866"/>
        <w:jc w:val="both"/>
        <w:rPr>
          <w:rFonts w:eastAsia="標楷體"/>
          <w:b/>
          <w:color w:val="000000" w:themeColor="text1"/>
          <w:sz w:val="28"/>
          <w:szCs w:val="28"/>
        </w:rPr>
      </w:pPr>
      <w:r w:rsidRPr="00061D05">
        <w:rPr>
          <w:rFonts w:eastAsia="標楷體"/>
          <w:b/>
          <w:color w:val="000000" w:themeColor="text1"/>
          <w:sz w:val="28"/>
          <w:szCs w:val="28"/>
        </w:rPr>
        <w:t>說明：</w:t>
      </w:r>
    </w:p>
    <w:p w:rsidR="008C2621" w:rsidRPr="00061D05" w:rsidRDefault="008C2621" w:rsidP="00061D05">
      <w:pPr>
        <w:spacing w:line="440" w:lineRule="exact"/>
        <w:ind w:leftChars="134" w:left="868" w:hangingChars="195" w:hanging="546"/>
        <w:jc w:val="both"/>
        <w:rPr>
          <w:rFonts w:eastAsia="標楷體"/>
          <w:color w:val="000000" w:themeColor="text1"/>
          <w:kern w:val="0"/>
          <w:sz w:val="28"/>
          <w:szCs w:val="28"/>
        </w:rPr>
      </w:pPr>
      <w:r w:rsidRPr="00061D05">
        <w:rPr>
          <w:rFonts w:eastAsia="標楷體" w:hint="eastAsia"/>
          <w:color w:val="000000" w:themeColor="text1"/>
          <w:kern w:val="0"/>
          <w:sz w:val="28"/>
          <w:szCs w:val="28"/>
        </w:rPr>
        <w:t>一、本案業提送</w:t>
      </w:r>
      <w:r w:rsidRPr="00061D05">
        <w:rPr>
          <w:rFonts w:eastAsia="標楷體" w:hint="eastAsia"/>
          <w:color w:val="000000" w:themeColor="text1"/>
          <w:kern w:val="0"/>
          <w:sz w:val="28"/>
          <w:szCs w:val="28"/>
        </w:rPr>
        <w:t>110</w:t>
      </w:r>
      <w:r w:rsidRPr="00061D05">
        <w:rPr>
          <w:rFonts w:eastAsia="標楷體" w:hint="eastAsia"/>
          <w:color w:val="000000" w:themeColor="text1"/>
          <w:kern w:val="0"/>
          <w:sz w:val="28"/>
          <w:szCs w:val="28"/>
        </w:rPr>
        <w:t>年</w:t>
      </w:r>
      <w:r w:rsidRPr="00061D05">
        <w:rPr>
          <w:rFonts w:eastAsia="標楷體" w:hint="eastAsia"/>
          <w:color w:val="000000" w:themeColor="text1"/>
          <w:kern w:val="0"/>
          <w:sz w:val="28"/>
          <w:szCs w:val="28"/>
        </w:rPr>
        <w:t>9</w:t>
      </w:r>
      <w:r w:rsidRPr="00061D05">
        <w:rPr>
          <w:rFonts w:eastAsia="標楷體" w:hint="eastAsia"/>
          <w:color w:val="000000" w:themeColor="text1"/>
          <w:kern w:val="0"/>
          <w:sz w:val="28"/>
          <w:szCs w:val="28"/>
        </w:rPr>
        <w:t>月</w:t>
      </w:r>
      <w:r w:rsidRPr="00061D05">
        <w:rPr>
          <w:rFonts w:eastAsia="標楷體" w:hint="eastAsia"/>
          <w:color w:val="000000" w:themeColor="text1"/>
          <w:kern w:val="0"/>
          <w:sz w:val="28"/>
          <w:szCs w:val="28"/>
        </w:rPr>
        <w:t>16</w:t>
      </w:r>
      <w:r w:rsidRPr="00061D05">
        <w:rPr>
          <w:rFonts w:eastAsia="標楷體" w:hint="eastAsia"/>
          <w:color w:val="000000" w:themeColor="text1"/>
          <w:kern w:val="0"/>
          <w:sz w:val="28"/>
          <w:szCs w:val="28"/>
        </w:rPr>
        <w:t>日</w:t>
      </w:r>
      <w:r w:rsidRPr="00061D05">
        <w:rPr>
          <w:rFonts w:eastAsia="標楷體" w:hint="eastAsia"/>
          <w:color w:val="000000" w:themeColor="text1"/>
          <w:kern w:val="0"/>
          <w:sz w:val="28"/>
          <w:szCs w:val="28"/>
        </w:rPr>
        <w:t>110</w:t>
      </w:r>
      <w:r w:rsidRPr="00061D05">
        <w:rPr>
          <w:rFonts w:eastAsia="標楷體" w:hint="eastAsia"/>
          <w:color w:val="000000" w:themeColor="text1"/>
          <w:kern w:val="0"/>
          <w:sz w:val="28"/>
          <w:szCs w:val="28"/>
        </w:rPr>
        <w:t>學年度第</w:t>
      </w:r>
      <w:r w:rsidRPr="00061D05">
        <w:rPr>
          <w:rFonts w:eastAsia="標楷體" w:hint="eastAsia"/>
          <w:color w:val="000000" w:themeColor="text1"/>
          <w:kern w:val="0"/>
          <w:sz w:val="28"/>
          <w:szCs w:val="28"/>
        </w:rPr>
        <w:t>1</w:t>
      </w:r>
      <w:r w:rsidRPr="00061D05">
        <w:rPr>
          <w:rFonts w:eastAsia="標楷體" w:hint="eastAsia"/>
          <w:color w:val="000000" w:themeColor="text1"/>
          <w:kern w:val="0"/>
          <w:sz w:val="28"/>
          <w:szCs w:val="28"/>
        </w:rPr>
        <w:t>次校務基金管理委員會審議，該會決議「本案緩議，請國際處再檢視中央相關法規及其他國立大學校院之「因公出國或赴大陸</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含港澳</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地區案件審核小組」組織任務及運作方式，避免因行政簡化而牴觸相關主管機關之規定。」</w:t>
      </w:r>
    </w:p>
    <w:p w:rsidR="008C2621" w:rsidRPr="00061D05" w:rsidRDefault="008C2621" w:rsidP="00061D05">
      <w:pPr>
        <w:spacing w:line="440" w:lineRule="exact"/>
        <w:ind w:leftChars="134" w:left="809" w:hangingChars="174" w:hanging="487"/>
        <w:jc w:val="both"/>
        <w:rPr>
          <w:rFonts w:eastAsia="標楷體"/>
          <w:color w:val="000000" w:themeColor="text1"/>
          <w:kern w:val="0"/>
          <w:sz w:val="28"/>
          <w:szCs w:val="28"/>
        </w:rPr>
      </w:pPr>
      <w:r w:rsidRPr="00061D05">
        <w:rPr>
          <w:rFonts w:eastAsia="標楷體" w:hint="eastAsia"/>
          <w:color w:val="000000" w:themeColor="text1"/>
          <w:kern w:val="0"/>
          <w:sz w:val="28"/>
          <w:szCs w:val="28"/>
        </w:rPr>
        <w:t>二、經本處檢視相關規定後，摘要如下：</w:t>
      </w:r>
    </w:p>
    <w:p w:rsidR="008C2621" w:rsidRPr="00061D05" w:rsidRDefault="008C2621" w:rsidP="00061D05">
      <w:pPr>
        <w:spacing w:line="440" w:lineRule="exact"/>
        <w:ind w:leftChars="258" w:left="1073" w:hangingChars="162" w:hanging="454"/>
        <w:jc w:val="both"/>
        <w:rPr>
          <w:rFonts w:eastAsia="標楷體"/>
          <w:color w:val="000000" w:themeColor="text1"/>
          <w:kern w:val="0"/>
          <w:sz w:val="28"/>
          <w:szCs w:val="28"/>
        </w:rPr>
      </w:pP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一</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中央相關法規，僅訂有依各校所定之收支管理辦法自行審核，並由各機關首長從嚴核定等文字，對於審核相關之組織或運作方式並無規範，故本修訂草案並無牴觸中央相關法規之疑慮。</w:t>
      </w:r>
    </w:p>
    <w:p w:rsidR="008C2621" w:rsidRPr="00061D05" w:rsidRDefault="008C2621" w:rsidP="00061D05">
      <w:pPr>
        <w:spacing w:line="440" w:lineRule="exact"/>
        <w:ind w:leftChars="258" w:left="1073" w:hangingChars="162" w:hanging="454"/>
        <w:jc w:val="both"/>
        <w:rPr>
          <w:rFonts w:eastAsia="標楷體"/>
          <w:color w:val="000000" w:themeColor="text1"/>
          <w:kern w:val="0"/>
          <w:sz w:val="28"/>
          <w:szCs w:val="28"/>
        </w:rPr>
      </w:pP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二</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再查國立臺灣大學、國立臺灣師範大學等校，多以經行政程序簽核後辦理即可，另得視需要送審核小組審議。</w:t>
      </w:r>
    </w:p>
    <w:p w:rsidR="008C2621" w:rsidRPr="00061D05" w:rsidRDefault="008C2621" w:rsidP="00061D05">
      <w:pPr>
        <w:spacing w:line="440" w:lineRule="exact"/>
        <w:ind w:leftChars="134" w:left="809" w:hangingChars="174" w:hanging="487"/>
        <w:jc w:val="both"/>
        <w:rPr>
          <w:rFonts w:eastAsia="標楷體"/>
          <w:color w:val="000000" w:themeColor="text1"/>
          <w:kern w:val="0"/>
          <w:sz w:val="28"/>
          <w:szCs w:val="28"/>
        </w:rPr>
      </w:pPr>
      <w:r w:rsidRPr="00061D05">
        <w:rPr>
          <w:rFonts w:eastAsia="標楷體" w:hint="eastAsia"/>
          <w:color w:val="000000" w:themeColor="text1"/>
          <w:kern w:val="0"/>
          <w:sz w:val="28"/>
          <w:szCs w:val="28"/>
        </w:rPr>
        <w:t>三、綜合中央及他校相關法規，本案建請維持原有修正，修正說明如下：</w:t>
      </w:r>
    </w:p>
    <w:p w:rsidR="008C2621" w:rsidRPr="00061D05" w:rsidRDefault="008C2621" w:rsidP="004D15A3">
      <w:pPr>
        <w:spacing w:line="440" w:lineRule="exact"/>
        <w:ind w:leftChars="258" w:left="1089" w:hangingChars="168" w:hanging="470"/>
        <w:jc w:val="both"/>
        <w:rPr>
          <w:rFonts w:eastAsia="標楷體"/>
          <w:color w:val="000000" w:themeColor="text1"/>
          <w:kern w:val="0"/>
          <w:sz w:val="28"/>
          <w:szCs w:val="28"/>
        </w:rPr>
      </w:pP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一</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因原條文第六條因公出國或赴大陸</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含港澳</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地區案件之審核小組，其會議成員與國際事務會議成員重疊，為提升行政效率，避免不同會議彼此疊床架屋，故改以送國際事務會議審核，不再另行成立審核小組。</w:t>
      </w:r>
    </w:p>
    <w:p w:rsidR="008C2621" w:rsidRPr="00061D05" w:rsidRDefault="008C2621" w:rsidP="00061D05">
      <w:pPr>
        <w:spacing w:line="440" w:lineRule="exact"/>
        <w:ind w:leftChars="258" w:left="1073" w:hangingChars="162" w:hanging="454"/>
        <w:jc w:val="both"/>
        <w:rPr>
          <w:rFonts w:eastAsia="標楷體"/>
          <w:color w:val="000000" w:themeColor="text1"/>
          <w:kern w:val="0"/>
          <w:sz w:val="28"/>
          <w:szCs w:val="28"/>
        </w:rPr>
      </w:pP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二</w:t>
      </w:r>
      <w:r w:rsidRPr="00061D05">
        <w:rPr>
          <w:rFonts w:eastAsia="標楷體" w:hint="eastAsia"/>
          <w:color w:val="000000" w:themeColor="text1"/>
          <w:kern w:val="0"/>
          <w:sz w:val="28"/>
          <w:szCs w:val="28"/>
        </w:rPr>
        <w:t>)</w:t>
      </w:r>
      <w:r w:rsidRPr="00061D05">
        <w:rPr>
          <w:rFonts w:eastAsia="標楷體" w:hint="eastAsia"/>
          <w:color w:val="000000" w:themeColor="text1"/>
          <w:kern w:val="0"/>
          <w:sz w:val="28"/>
          <w:szCs w:val="28"/>
        </w:rPr>
        <w:t>餘為文字酌修。</w:t>
      </w:r>
    </w:p>
    <w:p w:rsidR="008C2621" w:rsidRPr="00061D05" w:rsidRDefault="008C2621" w:rsidP="00061D05">
      <w:pPr>
        <w:spacing w:line="440" w:lineRule="exact"/>
        <w:ind w:leftChars="134" w:left="809" w:hangingChars="174" w:hanging="487"/>
        <w:jc w:val="both"/>
        <w:rPr>
          <w:rFonts w:eastAsia="標楷體"/>
          <w:color w:val="000000" w:themeColor="text1"/>
          <w:sz w:val="28"/>
          <w:szCs w:val="28"/>
        </w:rPr>
      </w:pPr>
      <w:r w:rsidRPr="00061D05">
        <w:rPr>
          <w:rFonts w:eastAsia="標楷體"/>
          <w:color w:val="000000" w:themeColor="text1"/>
          <w:sz w:val="28"/>
          <w:szCs w:val="28"/>
        </w:rPr>
        <w:t>四、檢附本校奉核准簽、</w:t>
      </w:r>
      <w:r w:rsidRPr="00061D05">
        <w:rPr>
          <w:rFonts w:eastAsia="標楷體" w:hint="eastAsia"/>
          <w:color w:val="000000" w:themeColor="text1"/>
          <w:kern w:val="0"/>
          <w:sz w:val="28"/>
          <w:szCs w:val="28"/>
        </w:rPr>
        <w:t>中央相關法規、國立臺灣大學等學校法規比較表、</w:t>
      </w:r>
      <w:r w:rsidRPr="00061D05">
        <w:rPr>
          <w:rFonts w:eastAsia="標楷體" w:hint="eastAsia"/>
          <w:color w:val="000000" w:themeColor="text1"/>
          <w:sz w:val="28"/>
          <w:szCs w:val="28"/>
        </w:rPr>
        <w:t>修正草案、修正草案對照表</w:t>
      </w:r>
      <w:r w:rsidRPr="00061D05">
        <w:rPr>
          <w:rFonts w:eastAsia="標楷體"/>
          <w:color w:val="000000" w:themeColor="text1"/>
          <w:sz w:val="28"/>
          <w:szCs w:val="28"/>
        </w:rPr>
        <w:t>各</w:t>
      </w:r>
      <w:r w:rsidRPr="00061D05">
        <w:rPr>
          <w:rFonts w:eastAsia="標楷體"/>
          <w:color w:val="000000" w:themeColor="text1"/>
          <w:sz w:val="28"/>
          <w:szCs w:val="28"/>
        </w:rPr>
        <w:t>1</w:t>
      </w:r>
      <w:r w:rsidRPr="00061D05">
        <w:rPr>
          <w:rFonts w:eastAsia="標楷體"/>
          <w:color w:val="000000" w:themeColor="text1"/>
          <w:sz w:val="28"/>
          <w:szCs w:val="28"/>
        </w:rPr>
        <w:t>份（詳如附件</w:t>
      </w:r>
      <w:r w:rsidR="00306796">
        <w:rPr>
          <w:rFonts w:eastAsia="標楷體"/>
          <w:color w:val="000000" w:themeColor="text1"/>
          <w:sz w:val="28"/>
          <w:szCs w:val="28"/>
        </w:rPr>
        <w:t>6</w:t>
      </w:r>
      <w:r w:rsidRPr="00061D05">
        <w:rPr>
          <w:rFonts w:eastAsia="標楷體"/>
          <w:color w:val="000000" w:themeColor="text1"/>
          <w:sz w:val="28"/>
          <w:szCs w:val="28"/>
        </w:rPr>
        <w:t>，頁</w:t>
      </w:r>
      <w:r w:rsidR="00306796">
        <w:rPr>
          <w:rFonts w:eastAsia="標楷體"/>
          <w:color w:val="000000" w:themeColor="text1"/>
          <w:sz w:val="28"/>
          <w:szCs w:val="28"/>
        </w:rPr>
        <w:t>94</w:t>
      </w:r>
      <w:r w:rsidRPr="00061D05">
        <w:rPr>
          <w:rFonts w:eastAsia="標楷體"/>
          <w:color w:val="000000" w:themeColor="text1"/>
          <w:sz w:val="28"/>
          <w:szCs w:val="28"/>
        </w:rPr>
        <w:t>-1</w:t>
      </w:r>
      <w:r w:rsidR="00306796">
        <w:rPr>
          <w:rFonts w:eastAsia="標楷體"/>
          <w:color w:val="000000" w:themeColor="text1"/>
          <w:sz w:val="28"/>
          <w:szCs w:val="28"/>
        </w:rPr>
        <w:t>18</w:t>
      </w:r>
      <w:r w:rsidRPr="00061D05">
        <w:rPr>
          <w:rFonts w:eastAsia="標楷體"/>
          <w:color w:val="000000" w:themeColor="text1"/>
          <w:sz w:val="28"/>
          <w:szCs w:val="28"/>
        </w:rPr>
        <w:t>），請卓參。</w:t>
      </w:r>
    </w:p>
    <w:p w:rsidR="008C2621" w:rsidRPr="00061D05" w:rsidRDefault="008C2621" w:rsidP="00061D05">
      <w:pPr>
        <w:overflowPunct w:val="0"/>
        <w:spacing w:line="440" w:lineRule="exact"/>
        <w:ind w:leftChars="12" w:left="40" w:hangingChars="4" w:hanging="11"/>
        <w:jc w:val="both"/>
        <w:rPr>
          <w:rFonts w:eastAsia="標楷體"/>
          <w:b/>
          <w:color w:val="000000" w:themeColor="text1"/>
          <w:sz w:val="28"/>
          <w:szCs w:val="28"/>
        </w:rPr>
      </w:pPr>
      <w:r w:rsidRPr="00061D05">
        <w:rPr>
          <w:rFonts w:eastAsia="標楷體"/>
          <w:b/>
          <w:color w:val="000000" w:themeColor="text1"/>
          <w:sz w:val="28"/>
          <w:szCs w:val="28"/>
        </w:rPr>
        <w:t>決議：</w:t>
      </w:r>
      <w:r w:rsidR="001950FC">
        <w:rPr>
          <w:rFonts w:eastAsia="標楷體"/>
          <w:b/>
          <w:color w:val="000000" w:themeColor="text1"/>
          <w:sz w:val="28"/>
          <w:szCs w:val="28"/>
        </w:rPr>
        <w:t>照案通過。</w:t>
      </w:r>
    </w:p>
    <w:p w:rsidR="001D51DB" w:rsidRPr="00061D05" w:rsidRDefault="001D51DB"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061D05">
        <w:rPr>
          <w:rFonts w:eastAsia="標楷體"/>
          <w:b/>
          <w:color w:val="000000" w:themeColor="text1"/>
          <w:sz w:val="28"/>
          <w:szCs w:val="28"/>
        </w:rPr>
        <w:t>※</w:t>
      </w:r>
      <w:r w:rsidRPr="00061D05">
        <w:rPr>
          <w:rFonts w:eastAsia="標楷體"/>
          <w:b/>
          <w:color w:val="000000" w:themeColor="text1"/>
          <w:sz w:val="28"/>
          <w:szCs w:val="28"/>
        </w:rPr>
        <w:t>提案</w:t>
      </w:r>
      <w:r w:rsidR="008C2621" w:rsidRPr="00061D05">
        <w:rPr>
          <w:rFonts w:eastAsia="標楷體"/>
          <w:b/>
          <w:color w:val="000000" w:themeColor="text1"/>
          <w:sz w:val="28"/>
          <w:szCs w:val="28"/>
        </w:rPr>
        <w:t>六</w:t>
      </w:r>
    </w:p>
    <w:p w:rsidR="001D51DB" w:rsidRPr="00061D05" w:rsidRDefault="001D51DB" w:rsidP="00061D05">
      <w:pPr>
        <w:overflowPunct w:val="0"/>
        <w:spacing w:line="440" w:lineRule="exact"/>
        <w:jc w:val="both"/>
        <w:rPr>
          <w:rFonts w:eastAsia="標楷體"/>
          <w:b/>
          <w:color w:val="000000" w:themeColor="text1"/>
          <w:sz w:val="28"/>
          <w:szCs w:val="28"/>
        </w:rPr>
      </w:pPr>
      <w:r w:rsidRPr="00061D05">
        <w:rPr>
          <w:rFonts w:eastAsia="標楷體"/>
          <w:b/>
          <w:color w:val="000000" w:themeColor="text1"/>
          <w:sz w:val="28"/>
          <w:szCs w:val="28"/>
        </w:rPr>
        <w:t>提案單位：人事室</w:t>
      </w:r>
    </w:p>
    <w:p w:rsidR="001D51DB" w:rsidRPr="00061D05" w:rsidRDefault="001D51DB" w:rsidP="00061D05">
      <w:pPr>
        <w:overflowPunct w:val="0"/>
        <w:spacing w:line="440" w:lineRule="exact"/>
        <w:ind w:leftChars="-5" w:left="756" w:hangingChars="274" w:hanging="768"/>
        <w:jc w:val="both"/>
        <w:rPr>
          <w:rFonts w:eastAsia="標楷體"/>
          <w:b/>
          <w:color w:val="000000" w:themeColor="text1"/>
          <w:sz w:val="28"/>
          <w:szCs w:val="28"/>
        </w:rPr>
      </w:pPr>
      <w:r w:rsidRPr="00061D05">
        <w:rPr>
          <w:rFonts w:eastAsia="標楷體"/>
          <w:b/>
          <w:color w:val="000000" w:themeColor="text1"/>
          <w:sz w:val="28"/>
          <w:szCs w:val="28"/>
        </w:rPr>
        <w:t>案由：</w:t>
      </w:r>
      <w:r w:rsidR="00331931" w:rsidRPr="00061D05">
        <w:rPr>
          <w:rFonts w:eastAsia="標楷體"/>
          <w:b/>
          <w:color w:val="000000" w:themeColor="text1"/>
          <w:sz w:val="28"/>
          <w:szCs w:val="28"/>
        </w:rPr>
        <w:t>有關「國立嘉義大學校務基金進用專案教學人員及研究人員實施要點」全案修正案</w:t>
      </w:r>
      <w:r w:rsidRPr="00061D05">
        <w:rPr>
          <w:rFonts w:eastAsia="標楷體"/>
          <w:b/>
          <w:color w:val="000000" w:themeColor="text1"/>
          <w:sz w:val="28"/>
          <w:szCs w:val="28"/>
        </w:rPr>
        <w:t>，提請審議。</w:t>
      </w:r>
    </w:p>
    <w:p w:rsidR="001D51DB" w:rsidRPr="00061D05" w:rsidRDefault="001D51DB" w:rsidP="00061D05">
      <w:pPr>
        <w:overflowPunct w:val="0"/>
        <w:spacing w:line="440" w:lineRule="exact"/>
        <w:ind w:leftChars="12" w:left="40" w:hangingChars="4" w:hanging="11"/>
        <w:jc w:val="both"/>
        <w:rPr>
          <w:rFonts w:eastAsia="標楷體"/>
          <w:b/>
          <w:color w:val="000000" w:themeColor="text1"/>
          <w:sz w:val="28"/>
          <w:szCs w:val="28"/>
        </w:rPr>
      </w:pPr>
      <w:r w:rsidRPr="00061D05">
        <w:rPr>
          <w:rFonts w:eastAsia="標楷體"/>
          <w:b/>
          <w:color w:val="000000" w:themeColor="text1"/>
          <w:sz w:val="28"/>
          <w:szCs w:val="28"/>
        </w:rPr>
        <w:lastRenderedPageBreak/>
        <w:t>說明：</w:t>
      </w:r>
    </w:p>
    <w:p w:rsidR="004A1312" w:rsidRPr="00061D05" w:rsidRDefault="00331931" w:rsidP="00061D05">
      <w:pPr>
        <w:spacing w:line="440" w:lineRule="exact"/>
        <w:ind w:leftChars="134" w:left="879" w:hangingChars="199" w:hanging="557"/>
        <w:jc w:val="both"/>
        <w:rPr>
          <w:rFonts w:eastAsia="標楷體"/>
          <w:color w:val="000000" w:themeColor="text1"/>
          <w:sz w:val="28"/>
          <w:szCs w:val="28"/>
        </w:rPr>
      </w:pPr>
      <w:r w:rsidRPr="00061D05">
        <w:rPr>
          <w:rFonts w:eastAsia="標楷體"/>
          <w:color w:val="000000" w:themeColor="text1"/>
          <w:kern w:val="0"/>
          <w:sz w:val="28"/>
          <w:szCs w:val="28"/>
        </w:rPr>
        <w:t>一、</w:t>
      </w:r>
      <w:r w:rsidR="004A1312" w:rsidRPr="00061D05">
        <w:rPr>
          <w:rFonts w:eastAsia="標楷體" w:hint="eastAsia"/>
          <w:color w:val="000000" w:themeColor="text1"/>
          <w:kern w:val="0"/>
          <w:sz w:val="28"/>
          <w:szCs w:val="28"/>
        </w:rPr>
        <w:t>教育部</w:t>
      </w:r>
      <w:r w:rsidR="004A1312" w:rsidRPr="00061D05">
        <w:rPr>
          <w:rFonts w:ascii="標楷體" w:eastAsia="標楷體" w:hAnsi="標楷體" w:hint="eastAsia"/>
          <w:color w:val="000000" w:themeColor="text1"/>
          <w:sz w:val="28"/>
          <w:szCs w:val="28"/>
        </w:rPr>
        <w:t>為落實專科以上學校進用編制外專任教學人員之用人管理及權益保障，爰於</w:t>
      </w:r>
      <w:r w:rsidR="004A1312" w:rsidRPr="00061D05">
        <w:rPr>
          <w:rFonts w:ascii="標楷體" w:eastAsia="標楷體" w:hAnsi="標楷體"/>
          <w:color w:val="000000" w:themeColor="text1"/>
          <w:sz w:val="28"/>
          <w:szCs w:val="28"/>
        </w:rPr>
        <w:t>111</w:t>
      </w:r>
      <w:r w:rsidR="004A1312" w:rsidRPr="00061D05">
        <w:rPr>
          <w:rFonts w:ascii="標楷體" w:eastAsia="標楷體" w:hAnsi="標楷體" w:hint="eastAsia"/>
          <w:color w:val="000000" w:themeColor="text1"/>
          <w:sz w:val="28"/>
          <w:szCs w:val="28"/>
        </w:rPr>
        <w:t>年</w:t>
      </w:r>
      <w:r w:rsidR="004A1312" w:rsidRPr="00061D05">
        <w:rPr>
          <w:rFonts w:ascii="標楷體" w:eastAsia="標楷體" w:hAnsi="標楷體"/>
          <w:color w:val="000000" w:themeColor="text1"/>
          <w:sz w:val="28"/>
          <w:szCs w:val="28"/>
        </w:rPr>
        <w:t>5</w:t>
      </w:r>
      <w:r w:rsidR="004A1312" w:rsidRPr="00061D05">
        <w:rPr>
          <w:rFonts w:ascii="標楷體" w:eastAsia="標楷體" w:hAnsi="標楷體" w:hint="eastAsia"/>
          <w:color w:val="000000" w:themeColor="text1"/>
          <w:sz w:val="28"/>
          <w:szCs w:val="28"/>
        </w:rPr>
        <w:t>月</w:t>
      </w:r>
      <w:r w:rsidR="004A1312" w:rsidRPr="00061D05">
        <w:rPr>
          <w:rFonts w:ascii="標楷體" w:eastAsia="標楷體" w:hAnsi="標楷體"/>
          <w:color w:val="000000" w:themeColor="text1"/>
          <w:sz w:val="28"/>
          <w:szCs w:val="28"/>
        </w:rPr>
        <w:t>23</w:t>
      </w:r>
      <w:r w:rsidR="004A1312" w:rsidRPr="00061D05">
        <w:rPr>
          <w:rFonts w:ascii="標楷體" w:eastAsia="標楷體" w:hAnsi="標楷體" w:hint="eastAsia"/>
          <w:color w:val="000000" w:themeColor="text1"/>
          <w:sz w:val="28"/>
          <w:szCs w:val="28"/>
        </w:rPr>
        <w:t>日令頒訂「專科以上學校進用編制外專任教學人員實施原則」，並自</w:t>
      </w:r>
      <w:r w:rsidR="004A1312" w:rsidRPr="00061D05">
        <w:rPr>
          <w:rFonts w:ascii="標楷體" w:eastAsia="標楷體" w:hAnsi="標楷體"/>
          <w:color w:val="000000" w:themeColor="text1"/>
          <w:sz w:val="28"/>
          <w:szCs w:val="28"/>
        </w:rPr>
        <w:t>111</w:t>
      </w:r>
      <w:r w:rsidR="004A1312" w:rsidRPr="00061D05">
        <w:rPr>
          <w:rFonts w:ascii="標楷體" w:eastAsia="標楷體" w:hAnsi="標楷體" w:hint="eastAsia"/>
          <w:color w:val="000000" w:themeColor="text1"/>
          <w:sz w:val="28"/>
          <w:szCs w:val="28"/>
        </w:rPr>
        <w:t>年</w:t>
      </w:r>
      <w:r w:rsidR="004A1312" w:rsidRPr="00061D05">
        <w:rPr>
          <w:rFonts w:ascii="標楷體" w:eastAsia="標楷體" w:hAnsi="標楷體"/>
          <w:color w:val="000000" w:themeColor="text1"/>
          <w:sz w:val="28"/>
          <w:szCs w:val="28"/>
        </w:rPr>
        <w:t>8</w:t>
      </w:r>
      <w:r w:rsidR="004A1312" w:rsidRPr="00061D05">
        <w:rPr>
          <w:rFonts w:ascii="標楷體" w:eastAsia="標楷體" w:hAnsi="標楷體" w:hint="eastAsia"/>
          <w:color w:val="000000" w:themeColor="text1"/>
          <w:sz w:val="28"/>
          <w:szCs w:val="28"/>
        </w:rPr>
        <w:t>月</w:t>
      </w:r>
      <w:r w:rsidR="004A1312" w:rsidRPr="00061D05">
        <w:rPr>
          <w:rFonts w:ascii="標楷體" w:eastAsia="標楷體" w:hAnsi="標楷體"/>
          <w:color w:val="000000" w:themeColor="text1"/>
          <w:sz w:val="28"/>
          <w:szCs w:val="28"/>
        </w:rPr>
        <w:t>1</w:t>
      </w:r>
      <w:r w:rsidR="004A1312" w:rsidRPr="00061D05">
        <w:rPr>
          <w:rFonts w:ascii="標楷體" w:eastAsia="標楷體" w:hAnsi="標楷體" w:hint="eastAsia"/>
          <w:color w:val="000000" w:themeColor="text1"/>
          <w:sz w:val="28"/>
          <w:szCs w:val="28"/>
        </w:rPr>
        <w:t>日生效。另教育部因應專科以上學校進用編制外專任教學人員實施原則之訂定，另於</w:t>
      </w:r>
      <w:r w:rsidR="004A1312" w:rsidRPr="00061D05">
        <w:rPr>
          <w:rFonts w:ascii="標楷體" w:eastAsia="標楷體" w:hAnsi="標楷體"/>
          <w:color w:val="000000" w:themeColor="text1"/>
          <w:sz w:val="28"/>
          <w:szCs w:val="28"/>
        </w:rPr>
        <w:t>111</w:t>
      </w:r>
      <w:r w:rsidR="004A1312" w:rsidRPr="00061D05">
        <w:rPr>
          <w:rFonts w:ascii="標楷體" w:eastAsia="標楷體" w:hAnsi="標楷體" w:hint="eastAsia"/>
          <w:color w:val="000000" w:themeColor="text1"/>
          <w:sz w:val="28"/>
          <w:szCs w:val="28"/>
        </w:rPr>
        <w:t>年</w:t>
      </w:r>
      <w:r w:rsidR="004A1312" w:rsidRPr="00061D05">
        <w:rPr>
          <w:rFonts w:ascii="標楷體" w:eastAsia="標楷體" w:hAnsi="標楷體"/>
          <w:color w:val="000000" w:themeColor="text1"/>
          <w:sz w:val="28"/>
          <w:szCs w:val="28"/>
        </w:rPr>
        <w:t>7</w:t>
      </w:r>
      <w:r w:rsidR="004A1312" w:rsidRPr="00061D05">
        <w:rPr>
          <w:rFonts w:ascii="標楷體" w:eastAsia="標楷體" w:hAnsi="標楷體" w:hint="eastAsia"/>
          <w:color w:val="000000" w:themeColor="text1"/>
          <w:sz w:val="28"/>
          <w:szCs w:val="28"/>
        </w:rPr>
        <w:t>月</w:t>
      </w:r>
      <w:r w:rsidR="004A1312" w:rsidRPr="00061D05">
        <w:rPr>
          <w:rFonts w:ascii="標楷體" w:eastAsia="標楷體" w:hAnsi="標楷體"/>
          <w:color w:val="000000" w:themeColor="text1"/>
          <w:sz w:val="28"/>
          <w:szCs w:val="28"/>
        </w:rPr>
        <w:t>11</w:t>
      </w:r>
      <w:r w:rsidR="004A1312" w:rsidRPr="00061D05">
        <w:rPr>
          <w:rFonts w:ascii="標楷體" w:eastAsia="標楷體" w:hAnsi="標楷體" w:hint="eastAsia"/>
          <w:color w:val="000000" w:themeColor="text1"/>
          <w:sz w:val="28"/>
          <w:szCs w:val="28"/>
        </w:rPr>
        <w:t>日臺教人（五）字第</w:t>
      </w:r>
      <w:r w:rsidR="004A1312" w:rsidRPr="00061D05">
        <w:rPr>
          <w:rFonts w:ascii="標楷體" w:eastAsia="標楷體" w:hAnsi="標楷體"/>
          <w:color w:val="000000" w:themeColor="text1"/>
          <w:sz w:val="28"/>
          <w:szCs w:val="28"/>
        </w:rPr>
        <w:t>1114202137A</w:t>
      </w:r>
      <w:r w:rsidR="004A1312" w:rsidRPr="00061D05">
        <w:rPr>
          <w:rFonts w:ascii="標楷體" w:eastAsia="標楷體" w:hAnsi="標楷體" w:hint="eastAsia"/>
          <w:color w:val="000000" w:themeColor="text1"/>
          <w:sz w:val="28"/>
          <w:szCs w:val="28"/>
        </w:rPr>
        <w:t>號令修正「國立大學校務基金進用教學人員研究人員及工作人員實施原則」，名稱並修正為「國立大學校務基金進用研究人員及工作人員實施原則」。另性別平等教育法於</w:t>
      </w:r>
      <w:r w:rsidR="004A1312" w:rsidRPr="00061D05">
        <w:rPr>
          <w:rFonts w:ascii="標楷體" w:eastAsia="標楷體" w:hAnsi="標楷體"/>
          <w:color w:val="000000" w:themeColor="text1"/>
          <w:sz w:val="28"/>
          <w:szCs w:val="28"/>
        </w:rPr>
        <w:t>111</w:t>
      </w:r>
      <w:r w:rsidR="004A1312" w:rsidRPr="00061D05">
        <w:rPr>
          <w:rFonts w:ascii="標楷體" w:eastAsia="標楷體" w:hAnsi="標楷體" w:hint="eastAsia"/>
          <w:color w:val="000000" w:themeColor="text1"/>
          <w:sz w:val="28"/>
          <w:szCs w:val="28"/>
        </w:rPr>
        <w:t>年</w:t>
      </w:r>
      <w:r w:rsidR="004A1312" w:rsidRPr="00061D05">
        <w:rPr>
          <w:rFonts w:ascii="標楷體" w:eastAsia="標楷體" w:hAnsi="標楷體"/>
          <w:color w:val="000000" w:themeColor="text1"/>
          <w:sz w:val="28"/>
          <w:szCs w:val="28"/>
        </w:rPr>
        <w:t>1</w:t>
      </w:r>
      <w:r w:rsidR="004A1312" w:rsidRPr="00061D05">
        <w:rPr>
          <w:rFonts w:ascii="標楷體" w:eastAsia="標楷體" w:hAnsi="標楷體" w:hint="eastAsia"/>
          <w:color w:val="000000" w:themeColor="text1"/>
          <w:sz w:val="28"/>
          <w:szCs w:val="28"/>
        </w:rPr>
        <w:t>月</w:t>
      </w:r>
      <w:r w:rsidR="004A1312" w:rsidRPr="00061D05">
        <w:rPr>
          <w:rFonts w:ascii="標楷體" w:eastAsia="標楷體" w:hAnsi="標楷體"/>
          <w:color w:val="000000" w:themeColor="text1"/>
          <w:sz w:val="28"/>
          <w:szCs w:val="28"/>
        </w:rPr>
        <w:t>19</w:t>
      </w:r>
      <w:r w:rsidR="004A1312" w:rsidRPr="00061D05">
        <w:rPr>
          <w:rFonts w:ascii="標楷體" w:eastAsia="標楷體" w:hAnsi="標楷體" w:hint="eastAsia"/>
          <w:color w:val="000000" w:themeColor="text1"/>
          <w:sz w:val="28"/>
          <w:szCs w:val="28"/>
        </w:rPr>
        <w:t>日修正發布第</w:t>
      </w:r>
      <w:r w:rsidR="004A1312" w:rsidRPr="00061D05">
        <w:rPr>
          <w:rFonts w:ascii="標楷體" w:eastAsia="標楷體" w:hAnsi="標楷體"/>
          <w:color w:val="000000" w:themeColor="text1"/>
          <w:sz w:val="28"/>
          <w:szCs w:val="28"/>
        </w:rPr>
        <w:t>27</w:t>
      </w:r>
      <w:r w:rsidR="004A1312" w:rsidRPr="00061D05">
        <w:rPr>
          <w:rFonts w:ascii="標楷體" w:eastAsia="標楷體" w:hAnsi="標楷體" w:hint="eastAsia"/>
          <w:color w:val="000000" w:themeColor="text1"/>
          <w:sz w:val="28"/>
          <w:szCs w:val="28"/>
        </w:rPr>
        <w:t>條之</w:t>
      </w:r>
      <w:r w:rsidR="004A1312" w:rsidRPr="00061D05">
        <w:rPr>
          <w:rFonts w:ascii="標楷體" w:eastAsia="標楷體" w:hAnsi="標楷體"/>
          <w:color w:val="000000" w:themeColor="text1"/>
          <w:sz w:val="28"/>
          <w:szCs w:val="28"/>
        </w:rPr>
        <w:t>1</w:t>
      </w:r>
      <w:r w:rsidR="004A1312" w:rsidRPr="00061D05">
        <w:rPr>
          <w:rFonts w:ascii="標楷體" w:eastAsia="標楷體" w:hAnsi="標楷體" w:hint="eastAsia"/>
          <w:color w:val="000000" w:themeColor="text1"/>
          <w:sz w:val="28"/>
          <w:szCs w:val="28"/>
        </w:rPr>
        <w:t>，爰此，配合上開規定修正本要點相關規定。</w:t>
      </w:r>
    </w:p>
    <w:p w:rsidR="00331931" w:rsidRPr="00061D05" w:rsidRDefault="00331931" w:rsidP="00061D05">
      <w:pPr>
        <w:spacing w:line="440" w:lineRule="exact"/>
        <w:ind w:leftChars="134" w:left="879" w:hangingChars="199" w:hanging="557"/>
        <w:jc w:val="both"/>
        <w:rPr>
          <w:rFonts w:eastAsia="標楷體"/>
          <w:color w:val="000000" w:themeColor="text1"/>
          <w:kern w:val="0"/>
          <w:sz w:val="28"/>
          <w:szCs w:val="28"/>
        </w:rPr>
      </w:pPr>
      <w:r w:rsidRPr="00061D05">
        <w:rPr>
          <w:rFonts w:eastAsia="標楷體"/>
          <w:color w:val="000000" w:themeColor="text1"/>
          <w:kern w:val="0"/>
          <w:sz w:val="28"/>
          <w:szCs w:val="28"/>
        </w:rPr>
        <w:t>二、本修正草案共計三十二條，增訂五條，修正十二條，其修正重點如下：</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一</w:t>
      </w:r>
      <w:r w:rsidRPr="00061D05">
        <w:rPr>
          <w:rFonts w:eastAsia="標楷體"/>
          <w:color w:val="000000" w:themeColor="text1"/>
          <w:kern w:val="0"/>
          <w:sz w:val="28"/>
          <w:szCs w:val="28"/>
        </w:rPr>
        <w:t>)</w:t>
      </w:r>
      <w:r w:rsidRPr="00061D05">
        <w:rPr>
          <w:rFonts w:eastAsia="標楷體"/>
          <w:color w:val="000000" w:themeColor="text1"/>
          <w:kern w:val="0"/>
          <w:sz w:val="28"/>
          <w:szCs w:val="28"/>
        </w:rPr>
        <w:t>修訂中央法源依據（第一點、第八點、第三十一點）。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二</w:t>
      </w:r>
      <w:r w:rsidRPr="00061D05">
        <w:rPr>
          <w:rFonts w:eastAsia="標楷體"/>
          <w:color w:val="000000" w:themeColor="text1"/>
          <w:kern w:val="0"/>
          <w:sz w:val="28"/>
          <w:szCs w:val="28"/>
        </w:rPr>
        <w:t>)</w:t>
      </w:r>
      <w:r w:rsidRPr="00061D05">
        <w:rPr>
          <w:rFonts w:eastAsia="標楷體"/>
          <w:color w:val="000000" w:themeColor="text1"/>
          <w:kern w:val="0"/>
          <w:sz w:val="28"/>
          <w:szCs w:val="28"/>
        </w:rPr>
        <w:t>增訂本校計畫聘用專案計畫教學人員為適用對象（第二點）。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三</w:t>
      </w:r>
      <w:r w:rsidRPr="00061D05">
        <w:rPr>
          <w:rFonts w:eastAsia="標楷體"/>
          <w:color w:val="000000" w:themeColor="text1"/>
          <w:kern w:val="0"/>
          <w:sz w:val="28"/>
          <w:szCs w:val="28"/>
        </w:rPr>
        <w:t>)</w:t>
      </w:r>
      <w:r w:rsidRPr="00061D05">
        <w:rPr>
          <w:rFonts w:eastAsia="標楷體"/>
          <w:color w:val="000000" w:themeColor="text1"/>
          <w:kern w:val="0"/>
          <w:sz w:val="28"/>
          <w:szCs w:val="28"/>
        </w:rPr>
        <w:t>修訂本校專案教學人員及專案研究人員聘任年齡之上限規定（第六點）</w:t>
      </w:r>
    </w:p>
    <w:p w:rsidR="00331931" w:rsidRPr="00061D05" w:rsidRDefault="00331931" w:rsidP="004D15A3">
      <w:pPr>
        <w:spacing w:line="440" w:lineRule="exact"/>
        <w:ind w:leftChars="260" w:left="1089" w:hangingChars="166" w:hanging="465"/>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四</w:t>
      </w:r>
      <w:r w:rsidRPr="00061D05">
        <w:rPr>
          <w:rFonts w:eastAsia="標楷體"/>
          <w:color w:val="000000" w:themeColor="text1"/>
          <w:kern w:val="0"/>
          <w:sz w:val="28"/>
          <w:szCs w:val="28"/>
        </w:rPr>
        <w:t>)</w:t>
      </w:r>
      <w:r w:rsidRPr="00061D05">
        <w:rPr>
          <w:rFonts w:eastAsia="標楷體"/>
          <w:color w:val="000000" w:themeColor="text1"/>
          <w:kern w:val="0"/>
          <w:sz w:val="28"/>
          <w:szCs w:val="28"/>
        </w:rPr>
        <w:t>配合中央母法法源規定，續聘稱為再聘，文字酌予修正（第十點、第十六點）。</w:t>
      </w:r>
    </w:p>
    <w:p w:rsidR="00331931" w:rsidRPr="00061D05" w:rsidRDefault="00331931" w:rsidP="004D15A3">
      <w:pPr>
        <w:spacing w:line="440" w:lineRule="exact"/>
        <w:ind w:leftChars="260" w:left="1089" w:hangingChars="166" w:hanging="465"/>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五</w:t>
      </w:r>
      <w:r w:rsidRPr="00061D05">
        <w:rPr>
          <w:rFonts w:eastAsia="標楷體"/>
          <w:color w:val="000000" w:themeColor="text1"/>
          <w:kern w:val="0"/>
          <w:sz w:val="28"/>
          <w:szCs w:val="28"/>
        </w:rPr>
        <w:t>)</w:t>
      </w:r>
      <w:r w:rsidRPr="00061D05">
        <w:rPr>
          <w:rFonts w:eastAsia="標楷體"/>
          <w:color w:val="000000" w:themeColor="text1"/>
          <w:kern w:val="0"/>
          <w:sz w:val="28"/>
          <w:szCs w:val="28"/>
        </w:rPr>
        <w:t>修訂專案研究人員薪酬得另依計畫之約定標準支給之但書條款（第十二點）。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六</w:t>
      </w:r>
      <w:r w:rsidRPr="00061D05">
        <w:rPr>
          <w:rFonts w:eastAsia="標楷體"/>
          <w:color w:val="000000" w:themeColor="text1"/>
          <w:kern w:val="0"/>
          <w:sz w:val="28"/>
          <w:szCs w:val="28"/>
        </w:rPr>
        <w:t>)</w:t>
      </w:r>
      <w:r w:rsidRPr="00061D05">
        <w:rPr>
          <w:rFonts w:eastAsia="標楷體"/>
          <w:color w:val="000000" w:themeColor="text1"/>
          <w:kern w:val="0"/>
          <w:sz w:val="28"/>
          <w:szCs w:val="28"/>
        </w:rPr>
        <w:t>修訂聘期屆滿不再聘之事由（第二十四點）。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七</w:t>
      </w:r>
      <w:r w:rsidRPr="00061D05">
        <w:rPr>
          <w:rFonts w:eastAsia="標楷體"/>
          <w:color w:val="000000" w:themeColor="text1"/>
          <w:kern w:val="0"/>
          <w:sz w:val="28"/>
          <w:szCs w:val="28"/>
        </w:rPr>
        <w:t>)</w:t>
      </w:r>
      <w:r w:rsidRPr="00061D05">
        <w:rPr>
          <w:rFonts w:eastAsia="標楷體"/>
          <w:color w:val="000000" w:themeColor="text1"/>
          <w:kern w:val="0"/>
          <w:sz w:val="28"/>
          <w:szCs w:val="28"/>
        </w:rPr>
        <w:t>增訂發給慰助金情事及經費來源（第二十五點）。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八</w:t>
      </w:r>
      <w:r w:rsidRPr="00061D05">
        <w:rPr>
          <w:rFonts w:eastAsia="標楷體"/>
          <w:color w:val="000000" w:themeColor="text1"/>
          <w:kern w:val="0"/>
          <w:sz w:val="28"/>
          <w:szCs w:val="28"/>
        </w:rPr>
        <w:t>)</w:t>
      </w:r>
      <w:r w:rsidRPr="00061D05">
        <w:rPr>
          <w:rFonts w:eastAsia="標楷體"/>
          <w:color w:val="000000" w:themeColor="text1"/>
          <w:kern w:val="0"/>
          <w:sz w:val="28"/>
          <w:szCs w:val="28"/>
        </w:rPr>
        <w:t>增訂聘期內終止契約之事由及審議程序（第二十六點）。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九</w:t>
      </w:r>
      <w:r w:rsidRPr="00061D05">
        <w:rPr>
          <w:rFonts w:eastAsia="標楷體"/>
          <w:color w:val="000000" w:themeColor="text1"/>
          <w:kern w:val="0"/>
          <w:sz w:val="28"/>
          <w:szCs w:val="28"/>
        </w:rPr>
        <w:t>)</w:t>
      </w:r>
      <w:r w:rsidRPr="00061D05">
        <w:rPr>
          <w:rFonts w:eastAsia="標楷體"/>
          <w:color w:val="000000" w:themeColor="text1"/>
          <w:kern w:val="0"/>
          <w:sz w:val="28"/>
          <w:szCs w:val="28"/>
        </w:rPr>
        <w:t>增訂聘期內當然暫時予以停止契約執行之事由（第二十七點）。</w:t>
      </w:r>
    </w:p>
    <w:p w:rsidR="00331931" w:rsidRPr="00061D05" w:rsidRDefault="00331931" w:rsidP="00061D05">
      <w:pPr>
        <w:spacing w:line="440" w:lineRule="exact"/>
        <w:ind w:leftChars="261" w:left="1186" w:hangingChars="200" w:hanging="560"/>
        <w:jc w:val="both"/>
        <w:rPr>
          <w:rFonts w:eastAsia="標楷體"/>
          <w:color w:val="000000" w:themeColor="text1"/>
          <w:kern w:val="0"/>
          <w:sz w:val="28"/>
          <w:szCs w:val="28"/>
        </w:rPr>
      </w:pPr>
      <w:r w:rsidRPr="00061D05">
        <w:rPr>
          <w:rFonts w:eastAsia="標楷體"/>
          <w:color w:val="000000" w:themeColor="text1"/>
          <w:kern w:val="0"/>
          <w:sz w:val="28"/>
          <w:szCs w:val="28"/>
        </w:rPr>
        <w:t>(</w:t>
      </w:r>
      <w:r w:rsidRPr="00061D05">
        <w:rPr>
          <w:rFonts w:eastAsia="標楷體"/>
          <w:color w:val="000000" w:themeColor="text1"/>
          <w:kern w:val="0"/>
          <w:sz w:val="28"/>
          <w:szCs w:val="28"/>
        </w:rPr>
        <w:t>十</w:t>
      </w:r>
      <w:r w:rsidRPr="00061D05">
        <w:rPr>
          <w:rFonts w:eastAsia="標楷體"/>
          <w:color w:val="000000" w:themeColor="text1"/>
          <w:kern w:val="0"/>
          <w:sz w:val="28"/>
          <w:szCs w:val="28"/>
        </w:rPr>
        <w:t>)</w:t>
      </w:r>
      <w:r w:rsidRPr="00061D05">
        <w:rPr>
          <w:rFonts w:eastAsia="標楷體"/>
          <w:color w:val="000000" w:themeColor="text1"/>
          <w:kern w:val="0"/>
          <w:sz w:val="28"/>
          <w:szCs w:val="28"/>
        </w:rPr>
        <w:t>增訂停止契約執行期間之薪酬處理方式（第二十八點）。</w:t>
      </w:r>
    </w:p>
    <w:p w:rsidR="001D51DB" w:rsidRPr="00061D05" w:rsidRDefault="001D51DB" w:rsidP="00061D05">
      <w:pPr>
        <w:spacing w:line="440" w:lineRule="exact"/>
        <w:ind w:leftChars="134" w:left="879" w:hangingChars="199" w:hanging="557"/>
        <w:jc w:val="both"/>
        <w:rPr>
          <w:rFonts w:eastAsia="標楷體"/>
          <w:color w:val="000000" w:themeColor="text1"/>
          <w:sz w:val="28"/>
          <w:szCs w:val="28"/>
        </w:rPr>
      </w:pPr>
      <w:r w:rsidRPr="00061D05">
        <w:rPr>
          <w:rFonts w:eastAsia="標楷體"/>
          <w:color w:val="000000" w:themeColor="text1"/>
          <w:sz w:val="28"/>
          <w:szCs w:val="28"/>
        </w:rPr>
        <w:t>三、檢附本校奉核准簽</w:t>
      </w:r>
      <w:r w:rsidR="00331931" w:rsidRPr="00061D05">
        <w:rPr>
          <w:rFonts w:eastAsia="標楷體"/>
          <w:color w:val="000000" w:themeColor="text1"/>
          <w:sz w:val="28"/>
          <w:szCs w:val="28"/>
        </w:rPr>
        <w:t>、</w:t>
      </w:r>
      <w:r w:rsidR="004A1312" w:rsidRPr="00061D05">
        <w:rPr>
          <w:rFonts w:eastAsia="標楷體" w:hint="eastAsia"/>
          <w:color w:val="000000" w:themeColor="text1"/>
          <w:sz w:val="28"/>
          <w:szCs w:val="28"/>
        </w:rPr>
        <w:t>校務基金進用專案教學人員及研究人員實施要點修正草案條文總說明、修正草案對照表及修正草案</w:t>
      </w:r>
      <w:r w:rsidRPr="00061D05">
        <w:rPr>
          <w:rFonts w:eastAsia="標楷體"/>
          <w:color w:val="000000" w:themeColor="text1"/>
          <w:sz w:val="28"/>
          <w:szCs w:val="28"/>
        </w:rPr>
        <w:t>各</w:t>
      </w:r>
      <w:r w:rsidRPr="00061D05">
        <w:rPr>
          <w:rFonts w:eastAsia="標楷體"/>
          <w:color w:val="000000" w:themeColor="text1"/>
          <w:sz w:val="28"/>
          <w:szCs w:val="28"/>
        </w:rPr>
        <w:t>1</w:t>
      </w:r>
      <w:r w:rsidRPr="00061D05">
        <w:rPr>
          <w:rFonts w:eastAsia="標楷體"/>
          <w:color w:val="000000" w:themeColor="text1"/>
          <w:sz w:val="28"/>
          <w:szCs w:val="28"/>
        </w:rPr>
        <w:t>份（詳如附件</w:t>
      </w:r>
      <w:r w:rsidR="00306796">
        <w:rPr>
          <w:rFonts w:eastAsia="標楷體"/>
          <w:color w:val="000000" w:themeColor="text1"/>
          <w:sz w:val="28"/>
          <w:szCs w:val="28"/>
        </w:rPr>
        <w:t>7</w:t>
      </w:r>
      <w:r w:rsidRPr="00061D05">
        <w:rPr>
          <w:rFonts w:eastAsia="標楷體"/>
          <w:color w:val="000000" w:themeColor="text1"/>
          <w:sz w:val="28"/>
          <w:szCs w:val="28"/>
        </w:rPr>
        <w:t>，頁</w:t>
      </w:r>
      <w:r w:rsidR="00680746" w:rsidRPr="00061D05">
        <w:rPr>
          <w:rFonts w:eastAsia="標楷體"/>
          <w:color w:val="000000" w:themeColor="text1"/>
          <w:sz w:val="28"/>
          <w:szCs w:val="28"/>
        </w:rPr>
        <w:t>1</w:t>
      </w:r>
      <w:r w:rsidR="00306796">
        <w:rPr>
          <w:rFonts w:eastAsia="標楷體"/>
          <w:color w:val="000000" w:themeColor="text1"/>
          <w:sz w:val="28"/>
          <w:szCs w:val="28"/>
        </w:rPr>
        <w:t>19</w:t>
      </w:r>
      <w:r w:rsidRPr="00061D05">
        <w:rPr>
          <w:rFonts w:eastAsia="標楷體"/>
          <w:color w:val="000000" w:themeColor="text1"/>
          <w:sz w:val="28"/>
          <w:szCs w:val="28"/>
        </w:rPr>
        <w:t>-1</w:t>
      </w:r>
      <w:r w:rsidR="00306796">
        <w:rPr>
          <w:rFonts w:eastAsia="標楷體"/>
          <w:color w:val="000000" w:themeColor="text1"/>
          <w:sz w:val="28"/>
          <w:szCs w:val="28"/>
        </w:rPr>
        <w:t>88</w:t>
      </w:r>
      <w:r w:rsidRPr="00061D05">
        <w:rPr>
          <w:rFonts w:eastAsia="標楷體"/>
          <w:color w:val="000000" w:themeColor="text1"/>
          <w:sz w:val="28"/>
          <w:szCs w:val="28"/>
        </w:rPr>
        <w:t>），請卓參。</w:t>
      </w:r>
    </w:p>
    <w:p w:rsidR="001D51DB" w:rsidRPr="00061D05" w:rsidRDefault="001D51DB" w:rsidP="00061D05">
      <w:pPr>
        <w:overflowPunct w:val="0"/>
        <w:spacing w:line="440" w:lineRule="exact"/>
        <w:ind w:leftChars="12" w:left="40" w:hangingChars="4" w:hanging="11"/>
        <w:jc w:val="both"/>
        <w:rPr>
          <w:rFonts w:eastAsia="標楷體"/>
          <w:b/>
          <w:color w:val="000000" w:themeColor="text1"/>
          <w:sz w:val="28"/>
          <w:szCs w:val="28"/>
        </w:rPr>
      </w:pPr>
      <w:r w:rsidRPr="00061D05">
        <w:rPr>
          <w:rFonts w:eastAsia="標楷體"/>
          <w:b/>
          <w:color w:val="000000" w:themeColor="text1"/>
          <w:sz w:val="28"/>
          <w:szCs w:val="28"/>
        </w:rPr>
        <w:t>決議：</w:t>
      </w:r>
      <w:r w:rsidR="001950FC">
        <w:rPr>
          <w:rFonts w:eastAsia="標楷體"/>
          <w:b/>
          <w:color w:val="000000" w:themeColor="text1"/>
          <w:sz w:val="28"/>
          <w:szCs w:val="28"/>
        </w:rPr>
        <w:t>照案通過。</w:t>
      </w:r>
    </w:p>
    <w:p w:rsidR="0092686C" w:rsidRPr="00061D05" w:rsidRDefault="0092686C" w:rsidP="005867A1">
      <w:pPr>
        <w:numPr>
          <w:ilvl w:val="0"/>
          <w:numId w:val="1"/>
        </w:numPr>
        <w:spacing w:beforeLines="50" w:before="299" w:line="440" w:lineRule="exact"/>
        <w:ind w:left="573" w:hanging="573"/>
        <w:jc w:val="both"/>
        <w:outlineLvl w:val="0"/>
        <w:rPr>
          <w:rFonts w:eastAsia="標楷體"/>
          <w:b/>
          <w:color w:val="000000" w:themeColor="text1"/>
          <w:sz w:val="28"/>
          <w:szCs w:val="28"/>
        </w:rPr>
      </w:pPr>
      <w:r w:rsidRPr="00061D05">
        <w:rPr>
          <w:rFonts w:eastAsia="標楷體"/>
          <w:b/>
          <w:color w:val="000000" w:themeColor="text1"/>
          <w:sz w:val="28"/>
          <w:szCs w:val="28"/>
        </w:rPr>
        <w:t>臨時動議</w:t>
      </w:r>
      <w:r w:rsidR="001950FC">
        <w:rPr>
          <w:rFonts w:eastAsia="標楷體"/>
          <w:b/>
          <w:color w:val="000000" w:themeColor="text1"/>
          <w:sz w:val="28"/>
          <w:szCs w:val="28"/>
        </w:rPr>
        <w:t>(</w:t>
      </w:r>
      <w:r w:rsidR="001950FC">
        <w:rPr>
          <w:rFonts w:eastAsia="標楷體"/>
          <w:b/>
          <w:color w:val="000000" w:themeColor="text1"/>
          <w:sz w:val="28"/>
          <w:szCs w:val="28"/>
        </w:rPr>
        <w:t>無</w:t>
      </w:r>
      <w:r w:rsidR="001950FC">
        <w:rPr>
          <w:rFonts w:eastAsia="標楷體"/>
          <w:b/>
          <w:color w:val="000000" w:themeColor="text1"/>
          <w:sz w:val="28"/>
          <w:szCs w:val="28"/>
        </w:rPr>
        <w:t>)</w:t>
      </w:r>
    </w:p>
    <w:p w:rsidR="00A274D9" w:rsidRPr="00061D05" w:rsidRDefault="00A274D9" w:rsidP="005867A1">
      <w:pPr>
        <w:numPr>
          <w:ilvl w:val="0"/>
          <w:numId w:val="1"/>
        </w:numPr>
        <w:spacing w:beforeLines="50" w:before="299" w:line="440" w:lineRule="exact"/>
        <w:ind w:left="573" w:hanging="573"/>
        <w:jc w:val="both"/>
        <w:outlineLvl w:val="0"/>
        <w:rPr>
          <w:rFonts w:eastAsia="標楷體"/>
          <w:b/>
          <w:color w:val="000000" w:themeColor="text1"/>
          <w:sz w:val="28"/>
          <w:szCs w:val="28"/>
        </w:rPr>
      </w:pPr>
      <w:r w:rsidRPr="00061D05">
        <w:rPr>
          <w:rFonts w:eastAsia="標楷體"/>
          <w:b/>
          <w:color w:val="000000" w:themeColor="text1"/>
          <w:sz w:val="28"/>
          <w:szCs w:val="28"/>
        </w:rPr>
        <w:t>主席結論</w:t>
      </w:r>
      <w:r w:rsidR="001950FC">
        <w:rPr>
          <w:rFonts w:eastAsia="標楷體"/>
          <w:b/>
          <w:color w:val="000000" w:themeColor="text1"/>
          <w:sz w:val="28"/>
          <w:szCs w:val="28"/>
        </w:rPr>
        <w:t>(</w:t>
      </w:r>
      <w:r w:rsidR="001950FC">
        <w:rPr>
          <w:rFonts w:eastAsia="標楷體"/>
          <w:b/>
          <w:color w:val="000000" w:themeColor="text1"/>
          <w:sz w:val="28"/>
          <w:szCs w:val="28"/>
        </w:rPr>
        <w:t>略</w:t>
      </w:r>
      <w:r w:rsidR="001950FC">
        <w:rPr>
          <w:rFonts w:eastAsia="標楷體"/>
          <w:b/>
          <w:color w:val="000000" w:themeColor="text1"/>
          <w:sz w:val="28"/>
          <w:szCs w:val="28"/>
        </w:rPr>
        <w:t>)</w:t>
      </w:r>
    </w:p>
    <w:p w:rsidR="00061D05" w:rsidRPr="00872193" w:rsidRDefault="00A274D9" w:rsidP="00872193">
      <w:pPr>
        <w:numPr>
          <w:ilvl w:val="0"/>
          <w:numId w:val="1"/>
        </w:numPr>
        <w:spacing w:beforeLines="50" w:before="299" w:line="440" w:lineRule="exact"/>
        <w:ind w:left="573" w:hanging="573"/>
        <w:jc w:val="both"/>
        <w:rPr>
          <w:rFonts w:eastAsia="標楷體"/>
          <w:b/>
          <w:color w:val="000000" w:themeColor="text1"/>
          <w:sz w:val="28"/>
          <w:szCs w:val="28"/>
        </w:rPr>
      </w:pPr>
      <w:r w:rsidRPr="00061D05">
        <w:rPr>
          <w:rFonts w:eastAsia="標楷體"/>
          <w:b/>
          <w:color w:val="000000" w:themeColor="text1"/>
          <w:sz w:val="28"/>
          <w:szCs w:val="28"/>
        </w:rPr>
        <w:t>散</w:t>
      </w:r>
      <w:r w:rsidR="00E527EC" w:rsidRPr="00061D05">
        <w:rPr>
          <w:rFonts w:eastAsia="標楷體"/>
          <w:b/>
          <w:color w:val="000000" w:themeColor="text1"/>
          <w:sz w:val="28"/>
          <w:szCs w:val="28"/>
        </w:rPr>
        <w:t xml:space="preserve"> </w:t>
      </w:r>
      <w:r w:rsidRPr="00061D05">
        <w:rPr>
          <w:rFonts w:eastAsia="標楷體"/>
          <w:b/>
          <w:color w:val="000000" w:themeColor="text1"/>
          <w:sz w:val="28"/>
          <w:szCs w:val="28"/>
        </w:rPr>
        <w:t>會（</w:t>
      </w:r>
      <w:r w:rsidR="005826C4">
        <w:rPr>
          <w:rFonts w:eastAsia="標楷體" w:hint="eastAsia"/>
          <w:b/>
          <w:color w:val="000000" w:themeColor="text1"/>
          <w:sz w:val="28"/>
          <w:szCs w:val="28"/>
        </w:rPr>
        <w:t>中</w:t>
      </w:r>
      <w:r w:rsidRPr="00061D05">
        <w:rPr>
          <w:rFonts w:eastAsia="標楷體"/>
          <w:b/>
          <w:color w:val="000000" w:themeColor="text1"/>
          <w:sz w:val="28"/>
          <w:szCs w:val="28"/>
        </w:rPr>
        <w:t>午</w:t>
      </w:r>
      <w:r w:rsidR="005826C4">
        <w:rPr>
          <w:rFonts w:eastAsia="標楷體"/>
          <w:b/>
          <w:color w:val="000000" w:themeColor="text1"/>
          <w:sz w:val="28"/>
          <w:szCs w:val="28"/>
        </w:rPr>
        <w:t>12</w:t>
      </w:r>
      <w:r w:rsidRPr="00061D05">
        <w:rPr>
          <w:rFonts w:eastAsia="標楷體"/>
          <w:b/>
          <w:color w:val="000000" w:themeColor="text1"/>
          <w:sz w:val="28"/>
          <w:szCs w:val="28"/>
        </w:rPr>
        <w:t>時</w:t>
      </w:r>
      <w:r w:rsidR="001950FC">
        <w:rPr>
          <w:rFonts w:eastAsia="標楷體"/>
          <w:b/>
          <w:color w:val="000000" w:themeColor="text1"/>
          <w:sz w:val="28"/>
          <w:szCs w:val="28"/>
        </w:rPr>
        <w:t>3</w:t>
      </w:r>
      <w:r w:rsidR="005826C4">
        <w:rPr>
          <w:rFonts w:eastAsia="標楷體"/>
          <w:b/>
          <w:color w:val="000000" w:themeColor="text1"/>
          <w:sz w:val="28"/>
          <w:szCs w:val="28"/>
        </w:rPr>
        <w:t>0</w:t>
      </w:r>
      <w:r w:rsidRPr="00061D05">
        <w:rPr>
          <w:rFonts w:eastAsia="標楷體"/>
          <w:b/>
          <w:color w:val="000000" w:themeColor="text1"/>
          <w:sz w:val="28"/>
          <w:szCs w:val="28"/>
        </w:rPr>
        <w:t>分）</w:t>
      </w:r>
    </w:p>
    <w:sectPr w:rsidR="00061D05" w:rsidRPr="00872193" w:rsidSect="00061D05">
      <w:footerReference w:type="even" r:id="rId8"/>
      <w:footerReference w:type="default" r:id="rId9"/>
      <w:footerReference w:type="first" r:id="rId10"/>
      <w:pgSz w:w="11906" w:h="16838"/>
      <w:pgMar w:top="1134" w:right="1134" w:bottom="1134" w:left="1134" w:header="680" w:footer="680"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5F" w:rsidRDefault="0016135F" w:rsidP="00A274D9">
      <w:r>
        <w:separator/>
      </w:r>
    </w:p>
  </w:endnote>
  <w:endnote w:type="continuationSeparator" w:id="0">
    <w:p w:rsidR="0016135F" w:rsidRDefault="0016135F"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80000001" w:usb1="28091800" w:usb2="00000016" w:usb3="00000000" w:csb0="00100000" w:csb1="00000000"/>
  </w:font>
  <w:font w:name="DFKaiShu-SB-Estd-BF">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403B" w:rsidRDefault="00EB403B">
    <w:pPr>
      <w:pStyle w:val="a9"/>
    </w:pPr>
  </w:p>
  <w:p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E7300B" w:rsidRPr="00E7300B">
          <w:rPr>
            <w:rFonts w:ascii="標楷體" w:eastAsia="標楷體" w:hAnsi="標楷體"/>
            <w:noProof/>
            <w:sz w:val="24"/>
            <w:lang w:val="zh-TW"/>
          </w:rPr>
          <w:t>8</w:t>
        </w:r>
        <w:r w:rsidRPr="00625E82">
          <w:rPr>
            <w:rFonts w:ascii="標楷體" w:eastAsia="標楷體" w:hAnsi="標楷體"/>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5F" w:rsidRDefault="0016135F" w:rsidP="00A274D9">
      <w:r>
        <w:separator/>
      </w:r>
    </w:p>
  </w:footnote>
  <w:footnote w:type="continuationSeparator" w:id="0">
    <w:p w:rsidR="0016135F" w:rsidRDefault="0016135F"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7F0AA6"/>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E7A60"/>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5192A"/>
    <w:multiLevelType w:val="hybridMultilevel"/>
    <w:tmpl w:val="0804CFD8"/>
    <w:lvl w:ilvl="0" w:tplc="4914F072">
      <w:start w:val="1"/>
      <w:numFmt w:val="ideographLegalTraditional"/>
      <w:suff w:val="nothing"/>
      <w:lvlText w:val="%1、"/>
      <w:lvlJc w:val="left"/>
      <w:pPr>
        <w:ind w:left="228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7" w15:restartNumberingAfterBreak="0">
    <w:nsid w:val="45825CD9"/>
    <w:multiLevelType w:val="hybridMultilevel"/>
    <w:tmpl w:val="BADCF892"/>
    <w:lvl w:ilvl="0" w:tplc="BDE0D21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6B627E"/>
    <w:multiLevelType w:val="hybridMultilevel"/>
    <w:tmpl w:val="F54C0AB4"/>
    <w:lvl w:ilvl="0" w:tplc="E74A8C6A">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3291556"/>
    <w:multiLevelType w:val="hybridMultilevel"/>
    <w:tmpl w:val="148A3E0C"/>
    <w:lvl w:ilvl="0" w:tplc="855EE00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0"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1"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613C0361"/>
    <w:multiLevelType w:val="hybridMultilevel"/>
    <w:tmpl w:val="445CDE5C"/>
    <w:lvl w:ilvl="0" w:tplc="437EB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CA6EA8"/>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A94AA3"/>
    <w:multiLevelType w:val="hybridMultilevel"/>
    <w:tmpl w:val="8A5678A6"/>
    <w:lvl w:ilvl="0" w:tplc="B59472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CB007F"/>
    <w:multiLevelType w:val="hybridMultilevel"/>
    <w:tmpl w:val="59EE6E2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72C411CE"/>
    <w:multiLevelType w:val="hybridMultilevel"/>
    <w:tmpl w:val="E9A87CE2"/>
    <w:lvl w:ilvl="0" w:tplc="4F689DC2">
      <w:start w:val="1"/>
      <w:numFmt w:val="decimalFullWidth"/>
      <w:suff w:val="nothing"/>
      <w:lvlText w:val="%1、"/>
      <w:lvlJc w:val="left"/>
      <w:pPr>
        <w:ind w:left="1713" w:hanging="720"/>
      </w:pPr>
      <w:rPr>
        <w:rFonts w:ascii="標楷體" w:eastAsia="標楷體" w:hAnsi="標楷體" w:cs="Times New Roman"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7"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3"/>
  </w:num>
  <w:num w:numId="2">
    <w:abstractNumId w:val="5"/>
  </w:num>
  <w:num w:numId="3">
    <w:abstractNumId w:val="18"/>
  </w:num>
  <w:num w:numId="4">
    <w:abstractNumId w:val="10"/>
  </w:num>
  <w:num w:numId="5">
    <w:abstractNumId w:val="0"/>
  </w:num>
  <w:num w:numId="6">
    <w:abstractNumId w:val="4"/>
  </w:num>
  <w:num w:numId="7">
    <w:abstractNumId w:val="6"/>
  </w:num>
  <w:num w:numId="8">
    <w:abstractNumId w:val="11"/>
  </w:num>
  <w:num w:numId="9">
    <w:abstractNumId w:val="2"/>
  </w:num>
  <w:num w:numId="10">
    <w:abstractNumId w:val="7"/>
  </w:num>
  <w:num w:numId="11">
    <w:abstractNumId w:val="12"/>
  </w:num>
  <w:num w:numId="12">
    <w:abstractNumId w:val="17"/>
  </w:num>
  <w:num w:numId="13">
    <w:abstractNumId w:val="16"/>
  </w:num>
  <w:num w:numId="14">
    <w:abstractNumId w:val="14"/>
  </w:num>
  <w:num w:numId="15">
    <w:abstractNumId w:val="8"/>
  </w:num>
  <w:num w:numId="16">
    <w:abstractNumId w:val="15"/>
  </w:num>
  <w:num w:numId="17">
    <w:abstractNumId w:val="9"/>
  </w:num>
  <w:num w:numId="18">
    <w:abstractNumId w:val="1"/>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107D"/>
    <w:rsid w:val="00002517"/>
    <w:rsid w:val="00002599"/>
    <w:rsid w:val="000044D2"/>
    <w:rsid w:val="00005684"/>
    <w:rsid w:val="00006826"/>
    <w:rsid w:val="000123DA"/>
    <w:rsid w:val="00013FC6"/>
    <w:rsid w:val="00021FE2"/>
    <w:rsid w:val="00023AB7"/>
    <w:rsid w:val="00037C82"/>
    <w:rsid w:val="00040341"/>
    <w:rsid w:val="000433E4"/>
    <w:rsid w:val="000478E8"/>
    <w:rsid w:val="00051694"/>
    <w:rsid w:val="00055F31"/>
    <w:rsid w:val="00060CA7"/>
    <w:rsid w:val="00061D05"/>
    <w:rsid w:val="00067A13"/>
    <w:rsid w:val="00070997"/>
    <w:rsid w:val="0007554C"/>
    <w:rsid w:val="000756FA"/>
    <w:rsid w:val="00075745"/>
    <w:rsid w:val="00077876"/>
    <w:rsid w:val="00081999"/>
    <w:rsid w:val="00084C62"/>
    <w:rsid w:val="0008633F"/>
    <w:rsid w:val="000907C7"/>
    <w:rsid w:val="00091B91"/>
    <w:rsid w:val="00091C4A"/>
    <w:rsid w:val="00094C75"/>
    <w:rsid w:val="00094E49"/>
    <w:rsid w:val="000965AE"/>
    <w:rsid w:val="00096DD1"/>
    <w:rsid w:val="000A02CC"/>
    <w:rsid w:val="000A3FD9"/>
    <w:rsid w:val="000A6236"/>
    <w:rsid w:val="000A7344"/>
    <w:rsid w:val="000B243A"/>
    <w:rsid w:val="000B243D"/>
    <w:rsid w:val="000B2DCE"/>
    <w:rsid w:val="000B338C"/>
    <w:rsid w:val="000B45A7"/>
    <w:rsid w:val="000B49BB"/>
    <w:rsid w:val="000B6551"/>
    <w:rsid w:val="000B6D3D"/>
    <w:rsid w:val="000B7747"/>
    <w:rsid w:val="000C1065"/>
    <w:rsid w:val="000C240A"/>
    <w:rsid w:val="000C2C01"/>
    <w:rsid w:val="000C2D7E"/>
    <w:rsid w:val="000C34F9"/>
    <w:rsid w:val="000C651B"/>
    <w:rsid w:val="000C6568"/>
    <w:rsid w:val="000C65AC"/>
    <w:rsid w:val="000C72CF"/>
    <w:rsid w:val="000C7965"/>
    <w:rsid w:val="000D1EFC"/>
    <w:rsid w:val="000D378B"/>
    <w:rsid w:val="000D4545"/>
    <w:rsid w:val="000D790C"/>
    <w:rsid w:val="000E14FD"/>
    <w:rsid w:val="000E4B7B"/>
    <w:rsid w:val="000E56EB"/>
    <w:rsid w:val="000E6C7F"/>
    <w:rsid w:val="000E6F87"/>
    <w:rsid w:val="000F514F"/>
    <w:rsid w:val="000F5D70"/>
    <w:rsid w:val="000F7971"/>
    <w:rsid w:val="0010609B"/>
    <w:rsid w:val="0010795A"/>
    <w:rsid w:val="00112744"/>
    <w:rsid w:val="001142C8"/>
    <w:rsid w:val="00114EC4"/>
    <w:rsid w:val="001167B2"/>
    <w:rsid w:val="00116DFB"/>
    <w:rsid w:val="00122199"/>
    <w:rsid w:val="00123F51"/>
    <w:rsid w:val="00126CCD"/>
    <w:rsid w:val="00131BBA"/>
    <w:rsid w:val="00133114"/>
    <w:rsid w:val="001373E0"/>
    <w:rsid w:val="00137791"/>
    <w:rsid w:val="00141BD6"/>
    <w:rsid w:val="00145BA5"/>
    <w:rsid w:val="0015094B"/>
    <w:rsid w:val="0015107C"/>
    <w:rsid w:val="001525DB"/>
    <w:rsid w:val="001537C5"/>
    <w:rsid w:val="0016135F"/>
    <w:rsid w:val="00161FB3"/>
    <w:rsid w:val="00162DCF"/>
    <w:rsid w:val="00163E4D"/>
    <w:rsid w:val="001718E6"/>
    <w:rsid w:val="00171BD9"/>
    <w:rsid w:val="00172F83"/>
    <w:rsid w:val="001748BD"/>
    <w:rsid w:val="001854AB"/>
    <w:rsid w:val="00186604"/>
    <w:rsid w:val="001917B8"/>
    <w:rsid w:val="00191ECB"/>
    <w:rsid w:val="00192F87"/>
    <w:rsid w:val="001943CC"/>
    <w:rsid w:val="001950FC"/>
    <w:rsid w:val="00197E49"/>
    <w:rsid w:val="001A12B1"/>
    <w:rsid w:val="001A3EE5"/>
    <w:rsid w:val="001A4680"/>
    <w:rsid w:val="001A4C72"/>
    <w:rsid w:val="001A6D28"/>
    <w:rsid w:val="001B3B0D"/>
    <w:rsid w:val="001B419E"/>
    <w:rsid w:val="001B53FE"/>
    <w:rsid w:val="001B79BE"/>
    <w:rsid w:val="001B7DC3"/>
    <w:rsid w:val="001C20D1"/>
    <w:rsid w:val="001C23F4"/>
    <w:rsid w:val="001C312C"/>
    <w:rsid w:val="001C399D"/>
    <w:rsid w:val="001C486F"/>
    <w:rsid w:val="001D0302"/>
    <w:rsid w:val="001D0E5E"/>
    <w:rsid w:val="001D1BB3"/>
    <w:rsid w:val="001D3439"/>
    <w:rsid w:val="001D42FF"/>
    <w:rsid w:val="001D51DB"/>
    <w:rsid w:val="001D756B"/>
    <w:rsid w:val="001E4667"/>
    <w:rsid w:val="001E568E"/>
    <w:rsid w:val="001E5D06"/>
    <w:rsid w:val="001F0252"/>
    <w:rsid w:val="001F2FB7"/>
    <w:rsid w:val="001F613D"/>
    <w:rsid w:val="001F6AB2"/>
    <w:rsid w:val="00200924"/>
    <w:rsid w:val="00203440"/>
    <w:rsid w:val="00205BD4"/>
    <w:rsid w:val="00215156"/>
    <w:rsid w:val="00217B99"/>
    <w:rsid w:val="00221E45"/>
    <w:rsid w:val="00222F66"/>
    <w:rsid w:val="00225CC8"/>
    <w:rsid w:val="00227F80"/>
    <w:rsid w:val="00233152"/>
    <w:rsid w:val="002406D1"/>
    <w:rsid w:val="002456A7"/>
    <w:rsid w:val="0024575B"/>
    <w:rsid w:val="002505C1"/>
    <w:rsid w:val="0026207D"/>
    <w:rsid w:val="00264E47"/>
    <w:rsid w:val="00265DE9"/>
    <w:rsid w:val="00267741"/>
    <w:rsid w:val="00267BCF"/>
    <w:rsid w:val="00267F3D"/>
    <w:rsid w:val="00270EE1"/>
    <w:rsid w:val="0027279E"/>
    <w:rsid w:val="002744F3"/>
    <w:rsid w:val="00274F6B"/>
    <w:rsid w:val="0027549E"/>
    <w:rsid w:val="00275A90"/>
    <w:rsid w:val="002764C7"/>
    <w:rsid w:val="00277523"/>
    <w:rsid w:val="00286AC6"/>
    <w:rsid w:val="00291B7D"/>
    <w:rsid w:val="0029790F"/>
    <w:rsid w:val="002A6666"/>
    <w:rsid w:val="002B09DC"/>
    <w:rsid w:val="002B1D47"/>
    <w:rsid w:val="002B2B84"/>
    <w:rsid w:val="002B57F2"/>
    <w:rsid w:val="002C2AFE"/>
    <w:rsid w:val="002C783E"/>
    <w:rsid w:val="002D067D"/>
    <w:rsid w:val="002D2E11"/>
    <w:rsid w:val="002D4EC8"/>
    <w:rsid w:val="002D54E5"/>
    <w:rsid w:val="002D6D2C"/>
    <w:rsid w:val="002E0201"/>
    <w:rsid w:val="002E09B1"/>
    <w:rsid w:val="002E36EF"/>
    <w:rsid w:val="002E436C"/>
    <w:rsid w:val="002F07DF"/>
    <w:rsid w:val="002F2930"/>
    <w:rsid w:val="002F6BCA"/>
    <w:rsid w:val="00302663"/>
    <w:rsid w:val="00303589"/>
    <w:rsid w:val="00306796"/>
    <w:rsid w:val="00306825"/>
    <w:rsid w:val="00311624"/>
    <w:rsid w:val="0031397E"/>
    <w:rsid w:val="00313DAA"/>
    <w:rsid w:val="00315885"/>
    <w:rsid w:val="003206EC"/>
    <w:rsid w:val="00320F32"/>
    <w:rsid w:val="0032390D"/>
    <w:rsid w:val="00325E7A"/>
    <w:rsid w:val="00325F22"/>
    <w:rsid w:val="00331931"/>
    <w:rsid w:val="00333335"/>
    <w:rsid w:val="00336A0E"/>
    <w:rsid w:val="00336EE1"/>
    <w:rsid w:val="00340AA2"/>
    <w:rsid w:val="00350BE7"/>
    <w:rsid w:val="00356486"/>
    <w:rsid w:val="00356C17"/>
    <w:rsid w:val="003709F5"/>
    <w:rsid w:val="00370E70"/>
    <w:rsid w:val="0037211F"/>
    <w:rsid w:val="00373976"/>
    <w:rsid w:val="0037490C"/>
    <w:rsid w:val="0038208E"/>
    <w:rsid w:val="00383D4E"/>
    <w:rsid w:val="00386EAE"/>
    <w:rsid w:val="003955C6"/>
    <w:rsid w:val="00395AEF"/>
    <w:rsid w:val="00397C73"/>
    <w:rsid w:val="003A224B"/>
    <w:rsid w:val="003A2ABF"/>
    <w:rsid w:val="003A40D7"/>
    <w:rsid w:val="003A57B4"/>
    <w:rsid w:val="003B6127"/>
    <w:rsid w:val="003C18D9"/>
    <w:rsid w:val="003C6B38"/>
    <w:rsid w:val="003D26F0"/>
    <w:rsid w:val="003D2B21"/>
    <w:rsid w:val="003D42DF"/>
    <w:rsid w:val="003D69CB"/>
    <w:rsid w:val="003E224D"/>
    <w:rsid w:val="003E4C1C"/>
    <w:rsid w:val="003E6D6F"/>
    <w:rsid w:val="003E7794"/>
    <w:rsid w:val="003F1884"/>
    <w:rsid w:val="003F2FC3"/>
    <w:rsid w:val="003F3696"/>
    <w:rsid w:val="003F5051"/>
    <w:rsid w:val="004072AF"/>
    <w:rsid w:val="00410479"/>
    <w:rsid w:val="004115F3"/>
    <w:rsid w:val="00411E5B"/>
    <w:rsid w:val="004152D6"/>
    <w:rsid w:val="004157FD"/>
    <w:rsid w:val="00416638"/>
    <w:rsid w:val="004166CA"/>
    <w:rsid w:val="0041694F"/>
    <w:rsid w:val="00421DFF"/>
    <w:rsid w:val="0042548D"/>
    <w:rsid w:val="0042660C"/>
    <w:rsid w:val="00427EE5"/>
    <w:rsid w:val="00437DC8"/>
    <w:rsid w:val="0044000B"/>
    <w:rsid w:val="00440D33"/>
    <w:rsid w:val="0045111D"/>
    <w:rsid w:val="00451E0A"/>
    <w:rsid w:val="00452941"/>
    <w:rsid w:val="00452B61"/>
    <w:rsid w:val="00453715"/>
    <w:rsid w:val="004561F3"/>
    <w:rsid w:val="00462A99"/>
    <w:rsid w:val="00463A67"/>
    <w:rsid w:val="00464602"/>
    <w:rsid w:val="00465C18"/>
    <w:rsid w:val="00466C38"/>
    <w:rsid w:val="00471B7F"/>
    <w:rsid w:val="00477DCD"/>
    <w:rsid w:val="00482F84"/>
    <w:rsid w:val="00483BC1"/>
    <w:rsid w:val="00484215"/>
    <w:rsid w:val="0048610B"/>
    <w:rsid w:val="0048767C"/>
    <w:rsid w:val="00491EBC"/>
    <w:rsid w:val="00492FA8"/>
    <w:rsid w:val="004A1312"/>
    <w:rsid w:val="004A16C8"/>
    <w:rsid w:val="004A5F1C"/>
    <w:rsid w:val="004A6A4D"/>
    <w:rsid w:val="004A7CF6"/>
    <w:rsid w:val="004C33F6"/>
    <w:rsid w:val="004C3CA0"/>
    <w:rsid w:val="004C3E78"/>
    <w:rsid w:val="004C7360"/>
    <w:rsid w:val="004C75E8"/>
    <w:rsid w:val="004D15A3"/>
    <w:rsid w:val="004D657D"/>
    <w:rsid w:val="004E195A"/>
    <w:rsid w:val="004E1FF6"/>
    <w:rsid w:val="004E2A28"/>
    <w:rsid w:val="004E3A20"/>
    <w:rsid w:val="004E3A47"/>
    <w:rsid w:val="004E5794"/>
    <w:rsid w:val="004E7A6E"/>
    <w:rsid w:val="004F0612"/>
    <w:rsid w:val="004F1415"/>
    <w:rsid w:val="004F4DD2"/>
    <w:rsid w:val="004F7BC7"/>
    <w:rsid w:val="005052CA"/>
    <w:rsid w:val="005069DA"/>
    <w:rsid w:val="00507F4B"/>
    <w:rsid w:val="005108CC"/>
    <w:rsid w:val="005260B5"/>
    <w:rsid w:val="0053019A"/>
    <w:rsid w:val="00532361"/>
    <w:rsid w:val="00534121"/>
    <w:rsid w:val="00535FBE"/>
    <w:rsid w:val="005369A2"/>
    <w:rsid w:val="00537019"/>
    <w:rsid w:val="005372B5"/>
    <w:rsid w:val="00543FA4"/>
    <w:rsid w:val="0054534F"/>
    <w:rsid w:val="005522D1"/>
    <w:rsid w:val="00553133"/>
    <w:rsid w:val="0055370C"/>
    <w:rsid w:val="00554447"/>
    <w:rsid w:val="00557298"/>
    <w:rsid w:val="00573A34"/>
    <w:rsid w:val="00577455"/>
    <w:rsid w:val="005826C4"/>
    <w:rsid w:val="00582763"/>
    <w:rsid w:val="005839C8"/>
    <w:rsid w:val="005867A1"/>
    <w:rsid w:val="00590EAB"/>
    <w:rsid w:val="00597170"/>
    <w:rsid w:val="005972FC"/>
    <w:rsid w:val="005A0485"/>
    <w:rsid w:val="005A061C"/>
    <w:rsid w:val="005A6597"/>
    <w:rsid w:val="005A6DAB"/>
    <w:rsid w:val="005C4D67"/>
    <w:rsid w:val="005C6A30"/>
    <w:rsid w:val="005C7355"/>
    <w:rsid w:val="005C7C23"/>
    <w:rsid w:val="005D09DD"/>
    <w:rsid w:val="005D1D3E"/>
    <w:rsid w:val="005D36CA"/>
    <w:rsid w:val="005D464B"/>
    <w:rsid w:val="005D6655"/>
    <w:rsid w:val="005D725B"/>
    <w:rsid w:val="005E053A"/>
    <w:rsid w:val="005E24B4"/>
    <w:rsid w:val="005E3D8A"/>
    <w:rsid w:val="005E46C0"/>
    <w:rsid w:val="005E57DD"/>
    <w:rsid w:val="005F5BE2"/>
    <w:rsid w:val="006019E8"/>
    <w:rsid w:val="006026C7"/>
    <w:rsid w:val="006044A3"/>
    <w:rsid w:val="00605411"/>
    <w:rsid w:val="00607278"/>
    <w:rsid w:val="00616524"/>
    <w:rsid w:val="0062015C"/>
    <w:rsid w:val="006225BE"/>
    <w:rsid w:val="00622776"/>
    <w:rsid w:val="00623620"/>
    <w:rsid w:val="00624799"/>
    <w:rsid w:val="00625E82"/>
    <w:rsid w:val="0062754D"/>
    <w:rsid w:val="00627EEB"/>
    <w:rsid w:val="0063048C"/>
    <w:rsid w:val="00630E76"/>
    <w:rsid w:val="00631577"/>
    <w:rsid w:val="006320A0"/>
    <w:rsid w:val="00634B0C"/>
    <w:rsid w:val="00635630"/>
    <w:rsid w:val="006371F5"/>
    <w:rsid w:val="006442E2"/>
    <w:rsid w:val="00644C99"/>
    <w:rsid w:val="00654BFD"/>
    <w:rsid w:val="00663883"/>
    <w:rsid w:val="00665986"/>
    <w:rsid w:val="00665EBF"/>
    <w:rsid w:val="00666B1B"/>
    <w:rsid w:val="0067023D"/>
    <w:rsid w:val="00671A1A"/>
    <w:rsid w:val="00673656"/>
    <w:rsid w:val="006736B3"/>
    <w:rsid w:val="00673C81"/>
    <w:rsid w:val="0067644F"/>
    <w:rsid w:val="00680746"/>
    <w:rsid w:val="00680AE8"/>
    <w:rsid w:val="00682E5D"/>
    <w:rsid w:val="00683E69"/>
    <w:rsid w:val="00685C48"/>
    <w:rsid w:val="00690713"/>
    <w:rsid w:val="00691C6D"/>
    <w:rsid w:val="0069254F"/>
    <w:rsid w:val="00694912"/>
    <w:rsid w:val="00696E2B"/>
    <w:rsid w:val="006A069D"/>
    <w:rsid w:val="006A0B17"/>
    <w:rsid w:val="006A155B"/>
    <w:rsid w:val="006A1776"/>
    <w:rsid w:val="006A1B02"/>
    <w:rsid w:val="006B4036"/>
    <w:rsid w:val="006C2F4B"/>
    <w:rsid w:val="006C7AC0"/>
    <w:rsid w:val="006D0677"/>
    <w:rsid w:val="006D632E"/>
    <w:rsid w:val="006D7490"/>
    <w:rsid w:val="006E0712"/>
    <w:rsid w:val="006E107C"/>
    <w:rsid w:val="006E1A50"/>
    <w:rsid w:val="006E38BD"/>
    <w:rsid w:val="006E505A"/>
    <w:rsid w:val="006F1DE9"/>
    <w:rsid w:val="006F4E49"/>
    <w:rsid w:val="006F5C8F"/>
    <w:rsid w:val="0070096C"/>
    <w:rsid w:val="00704BD9"/>
    <w:rsid w:val="007100A5"/>
    <w:rsid w:val="0071287E"/>
    <w:rsid w:val="0071296F"/>
    <w:rsid w:val="007146EB"/>
    <w:rsid w:val="0071614B"/>
    <w:rsid w:val="00717AD6"/>
    <w:rsid w:val="00717C0D"/>
    <w:rsid w:val="007224B9"/>
    <w:rsid w:val="00723F7C"/>
    <w:rsid w:val="00724515"/>
    <w:rsid w:val="0072511A"/>
    <w:rsid w:val="00725ECD"/>
    <w:rsid w:val="0072626F"/>
    <w:rsid w:val="007268AB"/>
    <w:rsid w:val="00730D9D"/>
    <w:rsid w:val="00732C69"/>
    <w:rsid w:val="00735A7A"/>
    <w:rsid w:val="00740FEA"/>
    <w:rsid w:val="00741EF0"/>
    <w:rsid w:val="00745248"/>
    <w:rsid w:val="00747216"/>
    <w:rsid w:val="0075463C"/>
    <w:rsid w:val="00755C61"/>
    <w:rsid w:val="00760630"/>
    <w:rsid w:val="007618D5"/>
    <w:rsid w:val="00764122"/>
    <w:rsid w:val="00765CC5"/>
    <w:rsid w:val="00774383"/>
    <w:rsid w:val="0077460D"/>
    <w:rsid w:val="00774C8C"/>
    <w:rsid w:val="0077592A"/>
    <w:rsid w:val="00775CAC"/>
    <w:rsid w:val="007774EC"/>
    <w:rsid w:val="00782191"/>
    <w:rsid w:val="00783C1A"/>
    <w:rsid w:val="007920A2"/>
    <w:rsid w:val="00792DB2"/>
    <w:rsid w:val="00793120"/>
    <w:rsid w:val="00793678"/>
    <w:rsid w:val="0079483B"/>
    <w:rsid w:val="007A5375"/>
    <w:rsid w:val="007B2DBF"/>
    <w:rsid w:val="007B429D"/>
    <w:rsid w:val="007B6D71"/>
    <w:rsid w:val="007C24E9"/>
    <w:rsid w:val="007C59DC"/>
    <w:rsid w:val="007C6BBB"/>
    <w:rsid w:val="007D113F"/>
    <w:rsid w:val="007D197E"/>
    <w:rsid w:val="007D50E1"/>
    <w:rsid w:val="007E4437"/>
    <w:rsid w:val="007E5653"/>
    <w:rsid w:val="007E6DD9"/>
    <w:rsid w:val="007E6DF2"/>
    <w:rsid w:val="007F087F"/>
    <w:rsid w:val="007F1143"/>
    <w:rsid w:val="007F1938"/>
    <w:rsid w:val="007F2EEA"/>
    <w:rsid w:val="007F4E9B"/>
    <w:rsid w:val="007F7BBC"/>
    <w:rsid w:val="00800551"/>
    <w:rsid w:val="00801384"/>
    <w:rsid w:val="00802EEB"/>
    <w:rsid w:val="00803E3F"/>
    <w:rsid w:val="0080504E"/>
    <w:rsid w:val="00805368"/>
    <w:rsid w:val="008065AE"/>
    <w:rsid w:val="008132A0"/>
    <w:rsid w:val="008146BC"/>
    <w:rsid w:val="0081518C"/>
    <w:rsid w:val="008171EC"/>
    <w:rsid w:val="00826610"/>
    <w:rsid w:val="00827B72"/>
    <w:rsid w:val="00832F2B"/>
    <w:rsid w:val="0083306A"/>
    <w:rsid w:val="00833505"/>
    <w:rsid w:val="00835F88"/>
    <w:rsid w:val="00836648"/>
    <w:rsid w:val="00836C36"/>
    <w:rsid w:val="00841207"/>
    <w:rsid w:val="00841BE1"/>
    <w:rsid w:val="00842D46"/>
    <w:rsid w:val="00844BB9"/>
    <w:rsid w:val="00847B68"/>
    <w:rsid w:val="0085057C"/>
    <w:rsid w:val="00851FD2"/>
    <w:rsid w:val="008554A6"/>
    <w:rsid w:val="00863F55"/>
    <w:rsid w:val="0086410F"/>
    <w:rsid w:val="0086537A"/>
    <w:rsid w:val="00872193"/>
    <w:rsid w:val="00872523"/>
    <w:rsid w:val="00872984"/>
    <w:rsid w:val="00876240"/>
    <w:rsid w:val="00882CE0"/>
    <w:rsid w:val="008852F6"/>
    <w:rsid w:val="008854AB"/>
    <w:rsid w:val="00886B50"/>
    <w:rsid w:val="008915EF"/>
    <w:rsid w:val="00891792"/>
    <w:rsid w:val="008943EC"/>
    <w:rsid w:val="0089470F"/>
    <w:rsid w:val="00897965"/>
    <w:rsid w:val="008A02BB"/>
    <w:rsid w:val="008A2D9B"/>
    <w:rsid w:val="008A31D9"/>
    <w:rsid w:val="008A46E2"/>
    <w:rsid w:val="008A54DF"/>
    <w:rsid w:val="008B0E49"/>
    <w:rsid w:val="008B2328"/>
    <w:rsid w:val="008B24EB"/>
    <w:rsid w:val="008B27F0"/>
    <w:rsid w:val="008B32E7"/>
    <w:rsid w:val="008B3364"/>
    <w:rsid w:val="008B4747"/>
    <w:rsid w:val="008C1ECB"/>
    <w:rsid w:val="008C2621"/>
    <w:rsid w:val="008C2ECC"/>
    <w:rsid w:val="008C6CEB"/>
    <w:rsid w:val="008D02E6"/>
    <w:rsid w:val="008E0012"/>
    <w:rsid w:val="008E0AFF"/>
    <w:rsid w:val="008E272B"/>
    <w:rsid w:val="008E2842"/>
    <w:rsid w:val="008E60A0"/>
    <w:rsid w:val="008E717C"/>
    <w:rsid w:val="008E7C7E"/>
    <w:rsid w:val="008F1306"/>
    <w:rsid w:val="008F3D9B"/>
    <w:rsid w:val="008F4778"/>
    <w:rsid w:val="008F6274"/>
    <w:rsid w:val="00901798"/>
    <w:rsid w:val="00902A86"/>
    <w:rsid w:val="00902B45"/>
    <w:rsid w:val="00906686"/>
    <w:rsid w:val="009136D4"/>
    <w:rsid w:val="009142A0"/>
    <w:rsid w:val="0092150C"/>
    <w:rsid w:val="009217E3"/>
    <w:rsid w:val="00923B2C"/>
    <w:rsid w:val="0092686C"/>
    <w:rsid w:val="00926CA5"/>
    <w:rsid w:val="00934B69"/>
    <w:rsid w:val="00935F22"/>
    <w:rsid w:val="00935F37"/>
    <w:rsid w:val="00937434"/>
    <w:rsid w:val="00942049"/>
    <w:rsid w:val="00946184"/>
    <w:rsid w:val="00946F0B"/>
    <w:rsid w:val="00947B71"/>
    <w:rsid w:val="00952119"/>
    <w:rsid w:val="0095220B"/>
    <w:rsid w:val="00953E1D"/>
    <w:rsid w:val="009540F2"/>
    <w:rsid w:val="00960762"/>
    <w:rsid w:val="0096431C"/>
    <w:rsid w:val="00966FAD"/>
    <w:rsid w:val="00967542"/>
    <w:rsid w:val="009678F4"/>
    <w:rsid w:val="009708DE"/>
    <w:rsid w:val="00974782"/>
    <w:rsid w:val="00975985"/>
    <w:rsid w:val="00977DA7"/>
    <w:rsid w:val="0098111E"/>
    <w:rsid w:val="00981FF8"/>
    <w:rsid w:val="00986E18"/>
    <w:rsid w:val="0099452F"/>
    <w:rsid w:val="009963E6"/>
    <w:rsid w:val="009A1741"/>
    <w:rsid w:val="009A2E7F"/>
    <w:rsid w:val="009A381E"/>
    <w:rsid w:val="009A3C2C"/>
    <w:rsid w:val="009A408D"/>
    <w:rsid w:val="009A4F17"/>
    <w:rsid w:val="009B268E"/>
    <w:rsid w:val="009B2789"/>
    <w:rsid w:val="009B483A"/>
    <w:rsid w:val="009B4FF5"/>
    <w:rsid w:val="009B516F"/>
    <w:rsid w:val="009B7114"/>
    <w:rsid w:val="009C36E5"/>
    <w:rsid w:val="009C4759"/>
    <w:rsid w:val="009D1774"/>
    <w:rsid w:val="009D64B0"/>
    <w:rsid w:val="009D72E4"/>
    <w:rsid w:val="009E10B1"/>
    <w:rsid w:val="009E12D6"/>
    <w:rsid w:val="009E2367"/>
    <w:rsid w:val="009E25EB"/>
    <w:rsid w:val="009E2704"/>
    <w:rsid w:val="009E3485"/>
    <w:rsid w:val="009E4B16"/>
    <w:rsid w:val="009E7341"/>
    <w:rsid w:val="009F010C"/>
    <w:rsid w:val="009F15D2"/>
    <w:rsid w:val="009F1833"/>
    <w:rsid w:val="009F208B"/>
    <w:rsid w:val="009F4DF8"/>
    <w:rsid w:val="00A027BB"/>
    <w:rsid w:val="00A04F8F"/>
    <w:rsid w:val="00A05717"/>
    <w:rsid w:val="00A05EF7"/>
    <w:rsid w:val="00A0678D"/>
    <w:rsid w:val="00A112BE"/>
    <w:rsid w:val="00A126F5"/>
    <w:rsid w:val="00A17C31"/>
    <w:rsid w:val="00A21A33"/>
    <w:rsid w:val="00A22D7C"/>
    <w:rsid w:val="00A23B79"/>
    <w:rsid w:val="00A23E94"/>
    <w:rsid w:val="00A23F7E"/>
    <w:rsid w:val="00A274D9"/>
    <w:rsid w:val="00A3592B"/>
    <w:rsid w:val="00A37364"/>
    <w:rsid w:val="00A435A7"/>
    <w:rsid w:val="00A46624"/>
    <w:rsid w:val="00A46C27"/>
    <w:rsid w:val="00A54216"/>
    <w:rsid w:val="00A57D65"/>
    <w:rsid w:val="00A60134"/>
    <w:rsid w:val="00A629CC"/>
    <w:rsid w:val="00A63886"/>
    <w:rsid w:val="00A6396B"/>
    <w:rsid w:val="00A67559"/>
    <w:rsid w:val="00A7054C"/>
    <w:rsid w:val="00A7274F"/>
    <w:rsid w:val="00A76BF7"/>
    <w:rsid w:val="00A82EFF"/>
    <w:rsid w:val="00A854CA"/>
    <w:rsid w:val="00A85BF4"/>
    <w:rsid w:val="00A87A18"/>
    <w:rsid w:val="00A90FC9"/>
    <w:rsid w:val="00A9429F"/>
    <w:rsid w:val="00A94B66"/>
    <w:rsid w:val="00A94E9F"/>
    <w:rsid w:val="00A960C0"/>
    <w:rsid w:val="00A96F7E"/>
    <w:rsid w:val="00AB03BB"/>
    <w:rsid w:val="00AB116A"/>
    <w:rsid w:val="00AB1233"/>
    <w:rsid w:val="00AB20B1"/>
    <w:rsid w:val="00AB6615"/>
    <w:rsid w:val="00AC3E54"/>
    <w:rsid w:val="00AC4ACD"/>
    <w:rsid w:val="00AC6AA0"/>
    <w:rsid w:val="00AC6E84"/>
    <w:rsid w:val="00AD17F6"/>
    <w:rsid w:val="00AD1C47"/>
    <w:rsid w:val="00AD67FD"/>
    <w:rsid w:val="00AD70AF"/>
    <w:rsid w:val="00AE150A"/>
    <w:rsid w:val="00AE2566"/>
    <w:rsid w:val="00AE35B9"/>
    <w:rsid w:val="00AE4BE5"/>
    <w:rsid w:val="00AE6363"/>
    <w:rsid w:val="00AE73B3"/>
    <w:rsid w:val="00AF13DA"/>
    <w:rsid w:val="00AF2FE8"/>
    <w:rsid w:val="00AF35DF"/>
    <w:rsid w:val="00AF37AF"/>
    <w:rsid w:val="00AF4AC3"/>
    <w:rsid w:val="00AF523C"/>
    <w:rsid w:val="00AF5607"/>
    <w:rsid w:val="00AF5984"/>
    <w:rsid w:val="00B00BE2"/>
    <w:rsid w:val="00B027CA"/>
    <w:rsid w:val="00B02F27"/>
    <w:rsid w:val="00B0763D"/>
    <w:rsid w:val="00B137F0"/>
    <w:rsid w:val="00B24465"/>
    <w:rsid w:val="00B24509"/>
    <w:rsid w:val="00B2569E"/>
    <w:rsid w:val="00B2733D"/>
    <w:rsid w:val="00B278BE"/>
    <w:rsid w:val="00B303F4"/>
    <w:rsid w:val="00B355B4"/>
    <w:rsid w:val="00B36E1C"/>
    <w:rsid w:val="00B45ACF"/>
    <w:rsid w:val="00B502A8"/>
    <w:rsid w:val="00B52568"/>
    <w:rsid w:val="00B52D2C"/>
    <w:rsid w:val="00B63CDB"/>
    <w:rsid w:val="00B657C5"/>
    <w:rsid w:val="00B6588E"/>
    <w:rsid w:val="00B66CD1"/>
    <w:rsid w:val="00B75A50"/>
    <w:rsid w:val="00B77642"/>
    <w:rsid w:val="00B85DDD"/>
    <w:rsid w:val="00B85E96"/>
    <w:rsid w:val="00B86822"/>
    <w:rsid w:val="00B944D0"/>
    <w:rsid w:val="00B94D2B"/>
    <w:rsid w:val="00BA2710"/>
    <w:rsid w:val="00BA2A68"/>
    <w:rsid w:val="00BA3010"/>
    <w:rsid w:val="00BA3294"/>
    <w:rsid w:val="00BA47AD"/>
    <w:rsid w:val="00BA5812"/>
    <w:rsid w:val="00BB0B47"/>
    <w:rsid w:val="00BB385B"/>
    <w:rsid w:val="00BB49EF"/>
    <w:rsid w:val="00BB4BBA"/>
    <w:rsid w:val="00BC1724"/>
    <w:rsid w:val="00BC41C4"/>
    <w:rsid w:val="00BC586E"/>
    <w:rsid w:val="00BC6128"/>
    <w:rsid w:val="00BC6851"/>
    <w:rsid w:val="00BC6CEE"/>
    <w:rsid w:val="00BC70BF"/>
    <w:rsid w:val="00BD05DB"/>
    <w:rsid w:val="00BD3E89"/>
    <w:rsid w:val="00BD41BE"/>
    <w:rsid w:val="00BD437A"/>
    <w:rsid w:val="00BD443A"/>
    <w:rsid w:val="00BD5879"/>
    <w:rsid w:val="00BE2C83"/>
    <w:rsid w:val="00BE6C1F"/>
    <w:rsid w:val="00BE7A63"/>
    <w:rsid w:val="00BF04A2"/>
    <w:rsid w:val="00C015A9"/>
    <w:rsid w:val="00C035B9"/>
    <w:rsid w:val="00C03921"/>
    <w:rsid w:val="00C04928"/>
    <w:rsid w:val="00C05E05"/>
    <w:rsid w:val="00C05E55"/>
    <w:rsid w:val="00C06978"/>
    <w:rsid w:val="00C10088"/>
    <w:rsid w:val="00C172CD"/>
    <w:rsid w:val="00C221B1"/>
    <w:rsid w:val="00C22F3F"/>
    <w:rsid w:val="00C233A4"/>
    <w:rsid w:val="00C2438B"/>
    <w:rsid w:val="00C24D05"/>
    <w:rsid w:val="00C255AC"/>
    <w:rsid w:val="00C2777F"/>
    <w:rsid w:val="00C308DB"/>
    <w:rsid w:val="00C327BB"/>
    <w:rsid w:val="00C33D2D"/>
    <w:rsid w:val="00C35296"/>
    <w:rsid w:val="00C358E1"/>
    <w:rsid w:val="00C45C13"/>
    <w:rsid w:val="00C5068D"/>
    <w:rsid w:val="00C53480"/>
    <w:rsid w:val="00C5487E"/>
    <w:rsid w:val="00C55515"/>
    <w:rsid w:val="00C5798F"/>
    <w:rsid w:val="00C608AC"/>
    <w:rsid w:val="00C61040"/>
    <w:rsid w:val="00C626BA"/>
    <w:rsid w:val="00C63F94"/>
    <w:rsid w:val="00C7375B"/>
    <w:rsid w:val="00C740B2"/>
    <w:rsid w:val="00C75471"/>
    <w:rsid w:val="00C76180"/>
    <w:rsid w:val="00C81987"/>
    <w:rsid w:val="00C8397E"/>
    <w:rsid w:val="00C87F0F"/>
    <w:rsid w:val="00C9192E"/>
    <w:rsid w:val="00C919C3"/>
    <w:rsid w:val="00C92FBE"/>
    <w:rsid w:val="00C94734"/>
    <w:rsid w:val="00C94AA0"/>
    <w:rsid w:val="00C97092"/>
    <w:rsid w:val="00CA63D6"/>
    <w:rsid w:val="00CA72DA"/>
    <w:rsid w:val="00CB6EB8"/>
    <w:rsid w:val="00CC2F47"/>
    <w:rsid w:val="00CC2FA1"/>
    <w:rsid w:val="00CC3030"/>
    <w:rsid w:val="00CC3FDF"/>
    <w:rsid w:val="00CC4A95"/>
    <w:rsid w:val="00CC57E8"/>
    <w:rsid w:val="00CC6E72"/>
    <w:rsid w:val="00CC7A28"/>
    <w:rsid w:val="00CC7C42"/>
    <w:rsid w:val="00CD32FF"/>
    <w:rsid w:val="00CD3EE2"/>
    <w:rsid w:val="00CD43EE"/>
    <w:rsid w:val="00CD4F94"/>
    <w:rsid w:val="00CD68E2"/>
    <w:rsid w:val="00CE341C"/>
    <w:rsid w:val="00CE65C6"/>
    <w:rsid w:val="00CF53A4"/>
    <w:rsid w:val="00D01A39"/>
    <w:rsid w:val="00D01E83"/>
    <w:rsid w:val="00D02869"/>
    <w:rsid w:val="00D030AE"/>
    <w:rsid w:val="00D044AC"/>
    <w:rsid w:val="00D1172C"/>
    <w:rsid w:val="00D1218F"/>
    <w:rsid w:val="00D20125"/>
    <w:rsid w:val="00D202EB"/>
    <w:rsid w:val="00D22E20"/>
    <w:rsid w:val="00D26EB0"/>
    <w:rsid w:val="00D26EDA"/>
    <w:rsid w:val="00D27274"/>
    <w:rsid w:val="00D27FBA"/>
    <w:rsid w:val="00D31988"/>
    <w:rsid w:val="00D342FA"/>
    <w:rsid w:val="00D36934"/>
    <w:rsid w:val="00D41487"/>
    <w:rsid w:val="00D438B8"/>
    <w:rsid w:val="00D44393"/>
    <w:rsid w:val="00D443FD"/>
    <w:rsid w:val="00D4676F"/>
    <w:rsid w:val="00D47EC2"/>
    <w:rsid w:val="00D522EE"/>
    <w:rsid w:val="00D5391E"/>
    <w:rsid w:val="00D553FD"/>
    <w:rsid w:val="00D55ABB"/>
    <w:rsid w:val="00D57157"/>
    <w:rsid w:val="00D57D38"/>
    <w:rsid w:val="00D61477"/>
    <w:rsid w:val="00D61532"/>
    <w:rsid w:val="00D6535B"/>
    <w:rsid w:val="00D666FC"/>
    <w:rsid w:val="00D75E75"/>
    <w:rsid w:val="00D7708E"/>
    <w:rsid w:val="00D7750E"/>
    <w:rsid w:val="00D8181A"/>
    <w:rsid w:val="00D818FA"/>
    <w:rsid w:val="00D81A6B"/>
    <w:rsid w:val="00D872C6"/>
    <w:rsid w:val="00D90E33"/>
    <w:rsid w:val="00D937F6"/>
    <w:rsid w:val="00D9392D"/>
    <w:rsid w:val="00D957AF"/>
    <w:rsid w:val="00D9645D"/>
    <w:rsid w:val="00D967B9"/>
    <w:rsid w:val="00DA2CAE"/>
    <w:rsid w:val="00DA3C28"/>
    <w:rsid w:val="00DA42F8"/>
    <w:rsid w:val="00DA539F"/>
    <w:rsid w:val="00DB0FA4"/>
    <w:rsid w:val="00DB21A3"/>
    <w:rsid w:val="00DB268B"/>
    <w:rsid w:val="00DB57F9"/>
    <w:rsid w:val="00DC0490"/>
    <w:rsid w:val="00DC1312"/>
    <w:rsid w:val="00DC159F"/>
    <w:rsid w:val="00DC5E6A"/>
    <w:rsid w:val="00DC61E1"/>
    <w:rsid w:val="00DD4F88"/>
    <w:rsid w:val="00DD51D1"/>
    <w:rsid w:val="00DE1613"/>
    <w:rsid w:val="00DE49FA"/>
    <w:rsid w:val="00DE5CBB"/>
    <w:rsid w:val="00DE7542"/>
    <w:rsid w:val="00DF2E62"/>
    <w:rsid w:val="00DF4F98"/>
    <w:rsid w:val="00DF6738"/>
    <w:rsid w:val="00E01DB2"/>
    <w:rsid w:val="00E046C8"/>
    <w:rsid w:val="00E04B53"/>
    <w:rsid w:val="00E06462"/>
    <w:rsid w:val="00E07DB0"/>
    <w:rsid w:val="00E11010"/>
    <w:rsid w:val="00E11445"/>
    <w:rsid w:val="00E135A8"/>
    <w:rsid w:val="00E147FF"/>
    <w:rsid w:val="00E216BC"/>
    <w:rsid w:val="00E22559"/>
    <w:rsid w:val="00E24444"/>
    <w:rsid w:val="00E24A25"/>
    <w:rsid w:val="00E265E9"/>
    <w:rsid w:val="00E2790C"/>
    <w:rsid w:val="00E305EF"/>
    <w:rsid w:val="00E30A12"/>
    <w:rsid w:val="00E34897"/>
    <w:rsid w:val="00E364A3"/>
    <w:rsid w:val="00E40756"/>
    <w:rsid w:val="00E41CF1"/>
    <w:rsid w:val="00E43137"/>
    <w:rsid w:val="00E43B11"/>
    <w:rsid w:val="00E4504F"/>
    <w:rsid w:val="00E46C86"/>
    <w:rsid w:val="00E46F51"/>
    <w:rsid w:val="00E527EC"/>
    <w:rsid w:val="00E5669F"/>
    <w:rsid w:val="00E56714"/>
    <w:rsid w:val="00E56DDF"/>
    <w:rsid w:val="00E601F1"/>
    <w:rsid w:val="00E61F31"/>
    <w:rsid w:val="00E62325"/>
    <w:rsid w:val="00E62BC8"/>
    <w:rsid w:val="00E62E3D"/>
    <w:rsid w:val="00E631E6"/>
    <w:rsid w:val="00E6626B"/>
    <w:rsid w:val="00E6728B"/>
    <w:rsid w:val="00E70B42"/>
    <w:rsid w:val="00E7300B"/>
    <w:rsid w:val="00E81E94"/>
    <w:rsid w:val="00E85D6B"/>
    <w:rsid w:val="00E90C20"/>
    <w:rsid w:val="00E91D5A"/>
    <w:rsid w:val="00E94A3E"/>
    <w:rsid w:val="00E9514C"/>
    <w:rsid w:val="00E95E0E"/>
    <w:rsid w:val="00E96596"/>
    <w:rsid w:val="00E970BD"/>
    <w:rsid w:val="00E97143"/>
    <w:rsid w:val="00E9768B"/>
    <w:rsid w:val="00EA1F84"/>
    <w:rsid w:val="00EA6FB1"/>
    <w:rsid w:val="00EA718E"/>
    <w:rsid w:val="00EB0C23"/>
    <w:rsid w:val="00EB13B9"/>
    <w:rsid w:val="00EB403B"/>
    <w:rsid w:val="00EB5546"/>
    <w:rsid w:val="00EB6A76"/>
    <w:rsid w:val="00EB7AE7"/>
    <w:rsid w:val="00EC0646"/>
    <w:rsid w:val="00EC7D0B"/>
    <w:rsid w:val="00ED1215"/>
    <w:rsid w:val="00ED19C2"/>
    <w:rsid w:val="00ED4D5F"/>
    <w:rsid w:val="00ED61D5"/>
    <w:rsid w:val="00ED698F"/>
    <w:rsid w:val="00EE0D12"/>
    <w:rsid w:val="00EF0BEB"/>
    <w:rsid w:val="00EF3710"/>
    <w:rsid w:val="00EF3E4D"/>
    <w:rsid w:val="00EF41F6"/>
    <w:rsid w:val="00EF7657"/>
    <w:rsid w:val="00F00C67"/>
    <w:rsid w:val="00F029D7"/>
    <w:rsid w:val="00F02E34"/>
    <w:rsid w:val="00F04DC5"/>
    <w:rsid w:val="00F078A8"/>
    <w:rsid w:val="00F1097B"/>
    <w:rsid w:val="00F1781C"/>
    <w:rsid w:val="00F26D8F"/>
    <w:rsid w:val="00F27765"/>
    <w:rsid w:val="00F40FA4"/>
    <w:rsid w:val="00F42696"/>
    <w:rsid w:val="00F43FF8"/>
    <w:rsid w:val="00F47E49"/>
    <w:rsid w:val="00F50FEE"/>
    <w:rsid w:val="00F527CB"/>
    <w:rsid w:val="00F53B29"/>
    <w:rsid w:val="00F614C4"/>
    <w:rsid w:val="00F61608"/>
    <w:rsid w:val="00F62472"/>
    <w:rsid w:val="00F63CAA"/>
    <w:rsid w:val="00F668D2"/>
    <w:rsid w:val="00F713CF"/>
    <w:rsid w:val="00F734A5"/>
    <w:rsid w:val="00F76084"/>
    <w:rsid w:val="00F8077C"/>
    <w:rsid w:val="00F80816"/>
    <w:rsid w:val="00F82AC1"/>
    <w:rsid w:val="00F82E97"/>
    <w:rsid w:val="00F91495"/>
    <w:rsid w:val="00F923FD"/>
    <w:rsid w:val="00F948CF"/>
    <w:rsid w:val="00F95182"/>
    <w:rsid w:val="00F95CF0"/>
    <w:rsid w:val="00F97334"/>
    <w:rsid w:val="00FA3069"/>
    <w:rsid w:val="00FA4C05"/>
    <w:rsid w:val="00FA5CDF"/>
    <w:rsid w:val="00FA73BC"/>
    <w:rsid w:val="00FB1BF5"/>
    <w:rsid w:val="00FB5A2C"/>
    <w:rsid w:val="00FC08E6"/>
    <w:rsid w:val="00FC199C"/>
    <w:rsid w:val="00FC297C"/>
    <w:rsid w:val="00FC38BF"/>
    <w:rsid w:val="00FC414A"/>
    <w:rsid w:val="00FC4A85"/>
    <w:rsid w:val="00FC50EF"/>
    <w:rsid w:val="00FC70CE"/>
    <w:rsid w:val="00FD0990"/>
    <w:rsid w:val="00FD19F4"/>
    <w:rsid w:val="00FD2857"/>
    <w:rsid w:val="00FD2A4D"/>
    <w:rsid w:val="00FD48E4"/>
    <w:rsid w:val="00FD59C7"/>
    <w:rsid w:val="00FE2300"/>
    <w:rsid w:val="00FE451E"/>
    <w:rsid w:val="00FE5C6C"/>
    <w:rsid w:val="00FE682E"/>
    <w:rsid w:val="00FE699D"/>
    <w:rsid w:val="00FE69E2"/>
    <w:rsid w:val="00FF1E39"/>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F546D-71AC-4113-B73B-59F5ECD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10">
    <w:name w:val="字元1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34">
    <w:name w:val="字元3"/>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e">
    <w:name w:val="List Paragraph"/>
    <w:basedOn w:val="a3"/>
    <w:link w:val="aff"/>
    <w:uiPriority w:val="1"/>
    <w:qFormat/>
    <w:rsid w:val="00A274D9"/>
    <w:pPr>
      <w:ind w:leftChars="200" w:left="480"/>
    </w:pPr>
    <w:rPr>
      <w:rFonts w:ascii="Calibri" w:hAnsi="Calibri"/>
      <w:szCs w:val="22"/>
    </w:rPr>
  </w:style>
  <w:style w:type="character" w:styleId="aff0">
    <w:name w:val="FollowedHyperlink"/>
    <w:uiPriority w:val="99"/>
    <w:rsid w:val="00A274D9"/>
    <w:rPr>
      <w:color w:val="800080"/>
      <w:u w:val="single"/>
    </w:rPr>
  </w:style>
  <w:style w:type="paragraph" w:customStyle="1" w:styleId="aff1">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2">
    <w:name w:val="footnote text"/>
    <w:basedOn w:val="a3"/>
    <w:link w:val="aff3"/>
    <w:unhideWhenUsed/>
    <w:rsid w:val="00A274D9"/>
    <w:pPr>
      <w:snapToGrid w:val="0"/>
    </w:pPr>
    <w:rPr>
      <w:sz w:val="20"/>
      <w:szCs w:val="20"/>
    </w:rPr>
  </w:style>
  <w:style w:type="character" w:customStyle="1" w:styleId="aff3">
    <w:name w:val="註腳文字 字元"/>
    <w:basedOn w:val="a4"/>
    <w:link w:val="aff2"/>
    <w:rsid w:val="00A274D9"/>
    <w:rPr>
      <w:rFonts w:ascii="Times New Roman" w:eastAsia="新細明體" w:hAnsi="Times New Roman" w:cs="Times New Roman"/>
      <w:sz w:val="20"/>
      <w:szCs w:val="20"/>
    </w:rPr>
  </w:style>
  <w:style w:type="character" w:styleId="aff4">
    <w:name w:val="footnote reference"/>
    <w:unhideWhenUsed/>
    <w:rsid w:val="00A274D9"/>
    <w:rPr>
      <w:vertAlign w:val="superscript"/>
    </w:rPr>
  </w:style>
  <w:style w:type="paragraph" w:styleId="aff5">
    <w:name w:val="caption"/>
    <w:basedOn w:val="a3"/>
    <w:next w:val="a3"/>
    <w:qFormat/>
    <w:rsid w:val="00A274D9"/>
    <w:pPr>
      <w:spacing w:before="120" w:after="120"/>
    </w:pPr>
    <w:rPr>
      <w:rFonts w:ascii="標楷體" w:eastAsia="標楷體" w:hAnsi="標楷體"/>
      <w:b/>
      <w:bCs/>
      <w:sz w:val="32"/>
      <w:szCs w:val="20"/>
    </w:rPr>
  </w:style>
  <w:style w:type="character" w:customStyle="1" w:styleId="aff">
    <w:name w:val="清單段落 字元"/>
    <w:link w:val="afe"/>
    <w:uiPriority w:val="34"/>
    <w:rsid w:val="00A274D9"/>
    <w:rPr>
      <w:rFonts w:ascii="Calibri" w:eastAsia="新細明體" w:hAnsi="Calibri" w:cs="Times New Roman"/>
    </w:rPr>
  </w:style>
  <w:style w:type="paragraph" w:customStyle="1" w:styleId="a">
    <w:name w:val="中程層級壹標題"/>
    <w:basedOn w:val="a3"/>
    <w:link w:val="aff6"/>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6">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e"/>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7">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8">
    <w:name w:val="財務規劃報告國字標題"/>
    <w:basedOn w:val="a3"/>
    <w:link w:val="aff9"/>
    <w:qFormat/>
    <w:rsid w:val="00A274D9"/>
    <w:pPr>
      <w:spacing w:line="440" w:lineRule="exact"/>
    </w:pPr>
    <w:rPr>
      <w:rFonts w:eastAsia="標楷體"/>
      <w:sz w:val="28"/>
      <w:szCs w:val="28"/>
    </w:rPr>
  </w:style>
  <w:style w:type="paragraph" w:customStyle="1" w:styleId="affa">
    <w:name w:val="財務規劃報告書大寫標題"/>
    <w:basedOn w:val="a3"/>
    <w:link w:val="affb"/>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9">
    <w:name w:val="財務規劃報告國字標題 字元"/>
    <w:link w:val="aff8"/>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b">
    <w:name w:val="財務規劃報告書大寫標題 字元"/>
    <w:link w:val="affa"/>
    <w:rsid w:val="00A274D9"/>
    <w:rPr>
      <w:rFonts w:ascii="標楷體" w:eastAsia="標楷體" w:hAnsi="標楷體" w:cs="DFKaiShu-SB-Estd-BF"/>
      <w:color w:val="000000"/>
      <w:kern w:val="0"/>
      <w:sz w:val="28"/>
      <w:szCs w:val="28"/>
    </w:rPr>
  </w:style>
  <w:style w:type="paragraph" w:styleId="12">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5">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3">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endnote text"/>
    <w:basedOn w:val="a3"/>
    <w:link w:val="affd"/>
    <w:unhideWhenUsed/>
    <w:rsid w:val="00A274D9"/>
    <w:pPr>
      <w:snapToGrid w:val="0"/>
      <w:spacing w:line="480" w:lineRule="exact"/>
    </w:pPr>
    <w:rPr>
      <w:rFonts w:ascii="Calibri" w:hAnsi="Calibri"/>
      <w:szCs w:val="22"/>
    </w:rPr>
  </w:style>
  <w:style w:type="character" w:customStyle="1" w:styleId="affd">
    <w:name w:val="章節附註文字 字元"/>
    <w:basedOn w:val="a4"/>
    <w:link w:val="affc"/>
    <w:rsid w:val="00A274D9"/>
    <w:rPr>
      <w:rFonts w:ascii="Calibri" w:eastAsia="新細明體" w:hAnsi="Calibri" w:cs="Times New Roman"/>
    </w:rPr>
  </w:style>
  <w:style w:type="character" w:styleId="affe">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
    <w:name w:val="Block Text"/>
    <w:basedOn w:val="a3"/>
    <w:rsid w:val="00A274D9"/>
    <w:pPr>
      <w:ind w:left="113" w:right="113"/>
    </w:pPr>
    <w:rPr>
      <w:rFonts w:eastAsia="標楷體"/>
      <w:szCs w:val="20"/>
    </w:rPr>
  </w:style>
  <w:style w:type="numbering" w:customStyle="1" w:styleId="14">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0">
    <w:name w:val="Note Heading"/>
    <w:basedOn w:val="a3"/>
    <w:next w:val="a3"/>
    <w:link w:val="afff1"/>
    <w:rsid w:val="00A274D9"/>
    <w:pPr>
      <w:jc w:val="center"/>
    </w:pPr>
    <w:rPr>
      <w:rFonts w:ascii="標楷體" w:eastAsia="標楷體" w:hAnsi="標楷體"/>
    </w:rPr>
  </w:style>
  <w:style w:type="character" w:customStyle="1" w:styleId="afff1">
    <w:name w:val="註釋標題 字元"/>
    <w:basedOn w:val="a4"/>
    <w:link w:val="afff0"/>
    <w:rsid w:val="00A274D9"/>
    <w:rPr>
      <w:rFonts w:ascii="標楷體" w:eastAsia="標楷體" w:hAnsi="標楷體" w:cs="Times New Roman"/>
      <w:szCs w:val="24"/>
    </w:rPr>
  </w:style>
  <w:style w:type="paragraph" w:styleId="afff2">
    <w:name w:val="Closing"/>
    <w:basedOn w:val="a3"/>
    <w:link w:val="afff3"/>
    <w:rsid w:val="00A274D9"/>
    <w:pPr>
      <w:ind w:leftChars="1800" w:left="100"/>
    </w:pPr>
    <w:rPr>
      <w:rFonts w:ascii="標楷體" w:eastAsia="標楷體" w:hAnsi="標楷體"/>
    </w:rPr>
  </w:style>
  <w:style w:type="character" w:customStyle="1" w:styleId="afff3">
    <w:name w:val="結語 字元"/>
    <w:basedOn w:val="a4"/>
    <w:link w:val="afff2"/>
    <w:rsid w:val="00A274D9"/>
    <w:rPr>
      <w:rFonts w:ascii="標楷體" w:eastAsia="標楷體" w:hAnsi="標楷體" w:cs="Times New Roman"/>
      <w:szCs w:val="24"/>
    </w:rPr>
  </w:style>
  <w:style w:type="paragraph" w:customStyle="1" w:styleId="3">
    <w:name w:val="樣式3"/>
    <w:basedOn w:val="a3"/>
    <w:link w:val="37"/>
    <w:qFormat/>
    <w:rsid w:val="00A274D9"/>
    <w:pPr>
      <w:numPr>
        <w:numId w:val="4"/>
      </w:numPr>
    </w:pPr>
    <w:rPr>
      <w:rFonts w:ascii="標楷體" w:eastAsia="標楷體" w:hAnsi="標楷體" w:cs="標楷體"/>
      <w:b/>
      <w:bCs/>
      <w:sz w:val="32"/>
      <w:szCs w:val="32"/>
    </w:rPr>
  </w:style>
  <w:style w:type="character" w:customStyle="1" w:styleId="37">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5">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5"/>
    <w:locked/>
    <w:rsid w:val="00A274D9"/>
    <w:rPr>
      <w:rFonts w:ascii="Calibri" w:eastAsia="新細明體" w:hAnsi="Calibri" w:cs="Times New Roman"/>
      <w:kern w:val="0"/>
      <w:sz w:val="20"/>
      <w:szCs w:val="20"/>
    </w:rPr>
  </w:style>
  <w:style w:type="paragraph" w:styleId="afff4">
    <w:name w:val="Date"/>
    <w:basedOn w:val="a3"/>
    <w:next w:val="a3"/>
    <w:link w:val="afff5"/>
    <w:uiPriority w:val="99"/>
    <w:semiHidden/>
    <w:unhideWhenUsed/>
    <w:rsid w:val="00C327BB"/>
    <w:pPr>
      <w:jc w:val="right"/>
    </w:pPr>
  </w:style>
  <w:style w:type="character" w:customStyle="1" w:styleId="afff5">
    <w:name w:val="日期 字元"/>
    <w:basedOn w:val="a4"/>
    <w:link w:val="afff4"/>
    <w:uiPriority w:val="99"/>
    <w:semiHidden/>
    <w:rsid w:val="00C327BB"/>
    <w:rPr>
      <w:rFonts w:ascii="Times New Roman" w:eastAsia="新細明體" w:hAnsi="Times New Roman" w:cs="Times New Roman"/>
      <w:szCs w:val="24"/>
    </w:rPr>
  </w:style>
  <w:style w:type="paragraph" w:customStyle="1" w:styleId="25">
    <w:name w:val="字元2"/>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575167180">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739786193">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022391591">
      <w:bodyDiv w:val="1"/>
      <w:marLeft w:val="0"/>
      <w:marRight w:val="0"/>
      <w:marTop w:val="0"/>
      <w:marBottom w:val="0"/>
      <w:divBdr>
        <w:top w:val="none" w:sz="0" w:space="0" w:color="auto"/>
        <w:left w:val="none" w:sz="0" w:space="0" w:color="auto"/>
        <w:bottom w:val="none" w:sz="0" w:space="0" w:color="auto"/>
        <w:right w:val="none" w:sz="0" w:space="0" w:color="auto"/>
      </w:divBdr>
    </w:div>
    <w:div w:id="1131048584">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358502798">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551728250">
      <w:bodyDiv w:val="1"/>
      <w:marLeft w:val="0"/>
      <w:marRight w:val="0"/>
      <w:marTop w:val="0"/>
      <w:marBottom w:val="0"/>
      <w:divBdr>
        <w:top w:val="none" w:sz="0" w:space="0" w:color="auto"/>
        <w:left w:val="none" w:sz="0" w:space="0" w:color="auto"/>
        <w:bottom w:val="none" w:sz="0" w:space="0" w:color="auto"/>
        <w:right w:val="none" w:sz="0" w:space="0" w:color="auto"/>
      </w:divBdr>
    </w:div>
    <w:div w:id="162322019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1956473363">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6419-AB8E-491B-893A-6B696876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2022-09-28T06:38:00Z</cp:lastPrinted>
  <dcterms:created xsi:type="dcterms:W3CDTF">2022-09-30T01:33:00Z</dcterms:created>
  <dcterms:modified xsi:type="dcterms:W3CDTF">2022-09-30T01:33:00Z</dcterms:modified>
</cp:coreProperties>
</file>