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7DD" w:rsidRPr="0068735E" w:rsidRDefault="008B071C">
      <w:pPr>
        <w:spacing w:line="420" w:lineRule="exact"/>
        <w:jc w:val="center"/>
        <w:rPr>
          <w:rFonts w:eastAsia="標楷體"/>
          <w:b/>
          <w:color w:val="000000"/>
          <w:sz w:val="36"/>
          <w:szCs w:val="36"/>
        </w:rPr>
      </w:pPr>
      <w:r w:rsidRPr="0068735E">
        <w:rPr>
          <w:rFonts w:eastAsia="標楷體"/>
          <w:b/>
          <w:color w:val="000000"/>
          <w:sz w:val="36"/>
          <w:szCs w:val="36"/>
        </w:rPr>
        <w:t>國立嘉義大學</w:t>
      </w:r>
      <w:r w:rsidRPr="0068735E">
        <w:rPr>
          <w:rFonts w:eastAsia="標楷體"/>
          <w:b/>
          <w:color w:val="000000"/>
          <w:sz w:val="36"/>
          <w:szCs w:val="36"/>
        </w:rPr>
        <w:t>1</w:t>
      </w:r>
      <w:r w:rsidR="00715C83">
        <w:rPr>
          <w:rFonts w:eastAsia="標楷體"/>
          <w:b/>
          <w:color w:val="000000"/>
          <w:sz w:val="36"/>
          <w:szCs w:val="36"/>
        </w:rPr>
        <w:t>1</w:t>
      </w:r>
      <w:r w:rsidRPr="0068735E">
        <w:rPr>
          <w:rFonts w:eastAsia="標楷體"/>
          <w:b/>
          <w:color w:val="000000"/>
          <w:sz w:val="36"/>
          <w:szCs w:val="36"/>
        </w:rPr>
        <w:t>0</w:t>
      </w:r>
      <w:r w:rsidRPr="0068735E">
        <w:rPr>
          <w:rFonts w:eastAsia="標楷體"/>
          <w:b/>
          <w:color w:val="000000"/>
          <w:sz w:val="36"/>
          <w:szCs w:val="36"/>
        </w:rPr>
        <w:t>學年度第</w:t>
      </w:r>
      <w:r w:rsidR="00715C83">
        <w:rPr>
          <w:rFonts w:eastAsia="標楷體"/>
          <w:b/>
          <w:color w:val="000000"/>
          <w:sz w:val="36"/>
          <w:szCs w:val="36"/>
        </w:rPr>
        <w:t>1</w:t>
      </w:r>
      <w:r w:rsidRPr="0068735E">
        <w:rPr>
          <w:rFonts w:eastAsia="標楷體"/>
          <w:b/>
          <w:color w:val="000000"/>
          <w:sz w:val="36"/>
          <w:szCs w:val="36"/>
        </w:rPr>
        <w:t>次校園規劃小組會議</w:t>
      </w:r>
      <w:r w:rsidR="001F5AF5">
        <w:rPr>
          <w:rFonts w:eastAsia="標楷體" w:hint="eastAsia"/>
          <w:b/>
          <w:color w:val="000000"/>
          <w:sz w:val="36"/>
          <w:szCs w:val="36"/>
        </w:rPr>
        <w:t>紀錄</w:t>
      </w:r>
    </w:p>
    <w:p w:rsidR="00BC37DD" w:rsidRPr="0068735E" w:rsidRDefault="008B071C">
      <w:pPr>
        <w:spacing w:before="180" w:line="420" w:lineRule="exact"/>
        <w:jc w:val="both"/>
        <w:rPr>
          <w:rFonts w:eastAsia="標楷體"/>
        </w:rPr>
      </w:pPr>
      <w:r w:rsidRPr="0068735E">
        <w:rPr>
          <w:rFonts w:eastAsia="標楷體"/>
          <w:color w:val="000000"/>
          <w:sz w:val="28"/>
          <w:szCs w:val="28"/>
        </w:rPr>
        <w:t>時間：</w:t>
      </w:r>
      <w:r w:rsidR="00A72156" w:rsidRPr="0068735E">
        <w:rPr>
          <w:rFonts w:eastAsia="標楷體"/>
          <w:color w:val="000000"/>
          <w:sz w:val="28"/>
          <w:szCs w:val="28"/>
        </w:rPr>
        <w:t>1</w:t>
      </w:r>
      <w:r w:rsidR="00715C83">
        <w:rPr>
          <w:rFonts w:eastAsia="標楷體"/>
          <w:color w:val="000000"/>
          <w:sz w:val="28"/>
          <w:szCs w:val="28"/>
        </w:rPr>
        <w:t>1</w:t>
      </w:r>
      <w:r w:rsidR="00A72156" w:rsidRPr="0068735E">
        <w:rPr>
          <w:rFonts w:eastAsia="標楷體"/>
          <w:color w:val="000000"/>
          <w:sz w:val="28"/>
          <w:szCs w:val="28"/>
        </w:rPr>
        <w:t>0</w:t>
      </w:r>
      <w:r w:rsidRPr="0068735E">
        <w:rPr>
          <w:rFonts w:eastAsia="標楷體"/>
          <w:color w:val="000000"/>
          <w:sz w:val="28"/>
          <w:szCs w:val="28"/>
        </w:rPr>
        <w:t>年</w:t>
      </w:r>
      <w:r w:rsidR="00715C83">
        <w:rPr>
          <w:rFonts w:eastAsia="標楷體"/>
          <w:color w:val="000000"/>
          <w:sz w:val="28"/>
          <w:szCs w:val="28"/>
        </w:rPr>
        <w:t>11</w:t>
      </w:r>
      <w:r w:rsidRPr="0068735E">
        <w:rPr>
          <w:rFonts w:eastAsia="標楷體"/>
          <w:color w:val="000000"/>
          <w:sz w:val="28"/>
          <w:szCs w:val="28"/>
        </w:rPr>
        <w:t>月</w:t>
      </w:r>
      <w:r w:rsidR="000007F1">
        <w:rPr>
          <w:rFonts w:ascii="標楷體" w:eastAsia="標楷體" w:hAnsi="標楷體" w:hint="eastAsia"/>
          <w:color w:val="000000"/>
          <w:sz w:val="28"/>
          <w:szCs w:val="28"/>
        </w:rPr>
        <w:t>9</w:t>
      </w:r>
      <w:r w:rsidRPr="0068735E">
        <w:rPr>
          <w:rFonts w:eastAsia="標楷體"/>
          <w:color w:val="000000"/>
          <w:sz w:val="28"/>
          <w:szCs w:val="28"/>
        </w:rPr>
        <w:t>日（星期</w:t>
      </w:r>
      <w:r w:rsidR="000007F1">
        <w:rPr>
          <w:rFonts w:ascii="標楷體" w:eastAsia="標楷體" w:hAnsi="標楷體" w:hint="eastAsia"/>
          <w:color w:val="000000"/>
          <w:sz w:val="28"/>
          <w:szCs w:val="28"/>
        </w:rPr>
        <w:t>二</w:t>
      </w:r>
      <w:r w:rsidRPr="0068735E">
        <w:rPr>
          <w:rFonts w:eastAsia="標楷體"/>
          <w:color w:val="000000"/>
          <w:sz w:val="28"/>
          <w:szCs w:val="28"/>
        </w:rPr>
        <w:t>）</w:t>
      </w:r>
      <w:r w:rsidR="000007F1">
        <w:rPr>
          <w:rFonts w:eastAsia="標楷體"/>
          <w:color w:val="000000"/>
          <w:sz w:val="28"/>
          <w:szCs w:val="28"/>
        </w:rPr>
        <w:t>下</w:t>
      </w:r>
      <w:r w:rsidRPr="0068735E">
        <w:rPr>
          <w:rFonts w:eastAsia="標楷體"/>
          <w:color w:val="000000"/>
          <w:sz w:val="28"/>
          <w:szCs w:val="28"/>
        </w:rPr>
        <w:t>午</w:t>
      </w:r>
      <w:r w:rsidR="000007F1">
        <w:rPr>
          <w:rFonts w:eastAsia="標楷體"/>
          <w:color w:val="000000"/>
          <w:sz w:val="28"/>
          <w:szCs w:val="28"/>
        </w:rPr>
        <w:t>2</w:t>
      </w:r>
      <w:r w:rsidRPr="0068735E">
        <w:rPr>
          <w:rFonts w:eastAsia="標楷體"/>
          <w:color w:val="000000"/>
          <w:sz w:val="28"/>
          <w:szCs w:val="28"/>
        </w:rPr>
        <w:t>時</w:t>
      </w:r>
    </w:p>
    <w:p w:rsidR="00BC37DD" w:rsidRPr="0068735E" w:rsidRDefault="008B071C">
      <w:pPr>
        <w:spacing w:line="420" w:lineRule="exact"/>
        <w:ind w:left="840" w:hanging="840"/>
        <w:jc w:val="both"/>
        <w:rPr>
          <w:rFonts w:eastAsia="標楷體"/>
          <w:color w:val="000000"/>
          <w:sz w:val="28"/>
          <w:szCs w:val="28"/>
        </w:rPr>
      </w:pPr>
      <w:r w:rsidRPr="0068735E">
        <w:rPr>
          <w:rFonts w:eastAsia="標楷體"/>
          <w:color w:val="000000"/>
          <w:sz w:val="28"/>
          <w:szCs w:val="28"/>
        </w:rPr>
        <w:t>地點：本校蘭潭校區行政中心</w:t>
      </w:r>
      <w:r w:rsidR="004163FE">
        <w:rPr>
          <w:rFonts w:eastAsia="標楷體"/>
          <w:color w:val="000000"/>
          <w:sz w:val="28"/>
          <w:szCs w:val="28"/>
        </w:rPr>
        <w:t>4</w:t>
      </w:r>
      <w:r w:rsidRPr="0068735E">
        <w:rPr>
          <w:rFonts w:eastAsia="標楷體"/>
          <w:color w:val="000000"/>
          <w:sz w:val="28"/>
          <w:szCs w:val="28"/>
        </w:rPr>
        <w:t>樓</w:t>
      </w:r>
      <w:r w:rsidR="004163FE">
        <w:rPr>
          <w:rFonts w:eastAsia="標楷體"/>
          <w:color w:val="000000"/>
          <w:sz w:val="28"/>
          <w:szCs w:val="28"/>
        </w:rPr>
        <w:t>瑞穗廳</w:t>
      </w:r>
    </w:p>
    <w:p w:rsidR="00BC37DD" w:rsidRPr="0068735E" w:rsidRDefault="008B071C">
      <w:pPr>
        <w:spacing w:line="420" w:lineRule="exact"/>
        <w:jc w:val="both"/>
        <w:rPr>
          <w:rFonts w:eastAsia="標楷體"/>
        </w:rPr>
      </w:pPr>
      <w:r w:rsidRPr="0068735E">
        <w:rPr>
          <w:rFonts w:eastAsia="標楷體"/>
          <w:color w:val="000000"/>
          <w:sz w:val="28"/>
          <w:szCs w:val="28"/>
        </w:rPr>
        <w:t>主席：黃光亮副校長</w:t>
      </w:r>
      <w:r w:rsidRPr="0068735E">
        <w:rPr>
          <w:rFonts w:eastAsia="標楷體"/>
          <w:color w:val="000000"/>
          <w:sz w:val="28"/>
          <w:szCs w:val="28"/>
        </w:rPr>
        <w:t xml:space="preserve"> </w:t>
      </w:r>
    </w:p>
    <w:p w:rsidR="00BC37DD" w:rsidRDefault="008B071C">
      <w:pPr>
        <w:spacing w:line="420" w:lineRule="exact"/>
        <w:jc w:val="both"/>
        <w:rPr>
          <w:rFonts w:eastAsia="標楷體"/>
          <w:color w:val="000000"/>
          <w:sz w:val="28"/>
          <w:szCs w:val="28"/>
        </w:rPr>
      </w:pPr>
      <w:r w:rsidRPr="0068735E">
        <w:rPr>
          <w:rFonts w:eastAsia="標楷體"/>
          <w:color w:val="000000"/>
          <w:sz w:val="28"/>
          <w:szCs w:val="28"/>
        </w:rPr>
        <w:t xml:space="preserve">        </w:t>
      </w:r>
      <w:r w:rsidRPr="0068735E">
        <w:rPr>
          <w:rFonts w:eastAsia="標楷體"/>
          <w:color w:val="000000"/>
          <w:sz w:val="28"/>
          <w:szCs w:val="28"/>
        </w:rPr>
        <w:tab/>
      </w:r>
      <w:r w:rsidRPr="0068735E">
        <w:rPr>
          <w:rFonts w:eastAsia="標楷體"/>
          <w:color w:val="000000"/>
          <w:sz w:val="28"/>
          <w:szCs w:val="28"/>
        </w:rPr>
        <w:tab/>
      </w:r>
      <w:r w:rsidRPr="0068735E">
        <w:rPr>
          <w:rFonts w:eastAsia="標楷體"/>
          <w:color w:val="000000"/>
          <w:sz w:val="28"/>
          <w:szCs w:val="28"/>
        </w:rPr>
        <w:tab/>
      </w:r>
      <w:r w:rsidRPr="0068735E">
        <w:rPr>
          <w:rFonts w:eastAsia="標楷體"/>
          <w:color w:val="000000"/>
          <w:sz w:val="28"/>
          <w:szCs w:val="28"/>
        </w:rPr>
        <w:tab/>
        <w:t xml:space="preserve">                                                                     </w:t>
      </w:r>
      <w:r w:rsidR="00A0722B" w:rsidRPr="0068735E">
        <w:rPr>
          <w:rFonts w:eastAsia="標楷體"/>
          <w:color w:val="000000"/>
          <w:sz w:val="28"/>
          <w:szCs w:val="28"/>
        </w:rPr>
        <w:t xml:space="preserve"> </w:t>
      </w:r>
      <w:r w:rsidR="0006030D">
        <w:rPr>
          <w:rFonts w:eastAsia="標楷體"/>
          <w:color w:val="000000"/>
          <w:sz w:val="28"/>
          <w:szCs w:val="28"/>
        </w:rPr>
        <w:t xml:space="preserve"> </w:t>
      </w:r>
      <w:r w:rsidR="00A0722B" w:rsidRPr="0068735E">
        <w:rPr>
          <w:rFonts w:eastAsia="標楷體"/>
          <w:color w:val="000000"/>
          <w:sz w:val="28"/>
          <w:szCs w:val="28"/>
        </w:rPr>
        <w:t>紀</w:t>
      </w:r>
      <w:r w:rsidRPr="0068735E">
        <w:rPr>
          <w:rFonts w:eastAsia="標楷體"/>
          <w:color w:val="000000"/>
          <w:sz w:val="28"/>
          <w:szCs w:val="28"/>
        </w:rPr>
        <w:t>錄：楊子岳</w:t>
      </w:r>
    </w:p>
    <w:p w:rsidR="001F5AF5" w:rsidRPr="006C03F1" w:rsidRDefault="001F5AF5" w:rsidP="00267D0A">
      <w:pPr>
        <w:overflowPunct w:val="0"/>
        <w:spacing w:line="420" w:lineRule="exact"/>
        <w:ind w:left="1470" w:hanging="1470"/>
        <w:jc w:val="both"/>
        <w:rPr>
          <w:rFonts w:eastAsia="標楷體"/>
          <w:sz w:val="28"/>
          <w:szCs w:val="28"/>
        </w:rPr>
      </w:pPr>
      <w:r>
        <w:rPr>
          <w:rFonts w:eastAsia="標楷體"/>
          <w:sz w:val="28"/>
          <w:szCs w:val="28"/>
        </w:rPr>
        <w:t>出席人員：古國隆教務長、</w:t>
      </w:r>
      <w:r w:rsidRPr="00D01E68">
        <w:rPr>
          <w:rFonts w:eastAsia="標楷體" w:hint="eastAsia"/>
          <w:sz w:val="28"/>
          <w:szCs w:val="28"/>
        </w:rPr>
        <w:t>林芸薇</w:t>
      </w:r>
      <w:r>
        <w:rPr>
          <w:rFonts w:eastAsia="標楷體"/>
          <w:sz w:val="28"/>
          <w:szCs w:val="28"/>
        </w:rPr>
        <w:t>學生事務長</w:t>
      </w:r>
      <w:r>
        <w:rPr>
          <w:rFonts w:eastAsia="標楷體" w:hint="eastAsia"/>
          <w:sz w:val="28"/>
          <w:szCs w:val="28"/>
        </w:rPr>
        <w:t>、黃文理</w:t>
      </w:r>
      <w:r>
        <w:rPr>
          <w:rFonts w:eastAsia="標楷體"/>
          <w:sz w:val="28"/>
          <w:szCs w:val="28"/>
        </w:rPr>
        <w:t>總務長</w:t>
      </w:r>
      <w:r>
        <w:rPr>
          <w:rFonts w:eastAsia="標楷體"/>
          <w:sz w:val="20"/>
          <w:szCs w:val="20"/>
        </w:rPr>
        <w:t>(</w:t>
      </w:r>
      <w:r w:rsidR="00267D0A" w:rsidRPr="00267D0A">
        <w:rPr>
          <w:rFonts w:eastAsia="標楷體" w:hint="eastAsia"/>
          <w:sz w:val="20"/>
          <w:szCs w:val="20"/>
        </w:rPr>
        <w:t>吳子雲簡任秘書</w:t>
      </w:r>
      <w:r w:rsidR="00267D0A">
        <w:rPr>
          <w:rFonts w:eastAsia="標楷體" w:hint="eastAsia"/>
          <w:sz w:val="20"/>
          <w:szCs w:val="20"/>
        </w:rPr>
        <w:t>代理</w:t>
      </w:r>
      <w:r>
        <w:rPr>
          <w:rFonts w:eastAsia="標楷體"/>
          <w:sz w:val="20"/>
          <w:szCs w:val="20"/>
        </w:rPr>
        <w:t>)</w:t>
      </w:r>
      <w:r>
        <w:rPr>
          <w:rFonts w:eastAsia="標楷體"/>
          <w:sz w:val="28"/>
          <w:szCs w:val="28"/>
        </w:rPr>
        <w:t>、</w:t>
      </w:r>
      <w:r>
        <w:rPr>
          <w:rFonts w:eastAsia="標楷體" w:hint="eastAsia"/>
          <w:sz w:val="28"/>
          <w:szCs w:val="28"/>
        </w:rPr>
        <w:t>徐善德</w:t>
      </w:r>
      <w:r>
        <w:rPr>
          <w:rFonts w:eastAsia="標楷體"/>
          <w:sz w:val="28"/>
          <w:szCs w:val="28"/>
        </w:rPr>
        <w:t>研發長、</w:t>
      </w:r>
      <w:r>
        <w:rPr>
          <w:rFonts w:eastAsia="標楷體" w:hint="eastAsia"/>
          <w:sz w:val="28"/>
          <w:szCs w:val="28"/>
        </w:rPr>
        <w:t>李鴻文</w:t>
      </w:r>
      <w:r>
        <w:rPr>
          <w:rFonts w:eastAsia="標楷體"/>
          <w:sz w:val="28"/>
          <w:szCs w:val="28"/>
        </w:rPr>
        <w:t>國際事務長、</w:t>
      </w:r>
      <w:r>
        <w:rPr>
          <w:rFonts w:eastAsia="標楷體" w:hint="eastAsia"/>
          <w:sz w:val="28"/>
          <w:szCs w:val="28"/>
        </w:rPr>
        <w:t>吳昭旺</w:t>
      </w:r>
      <w:r>
        <w:rPr>
          <w:rFonts w:eastAsia="標楷體"/>
          <w:sz w:val="28"/>
          <w:szCs w:val="28"/>
        </w:rPr>
        <w:t>主任、陳明聰院長</w:t>
      </w:r>
      <w:r>
        <w:rPr>
          <w:rFonts w:eastAsia="標楷體"/>
          <w:sz w:val="20"/>
          <w:szCs w:val="20"/>
        </w:rPr>
        <w:t>(</w:t>
      </w:r>
      <w:r>
        <w:rPr>
          <w:rFonts w:eastAsia="標楷體"/>
          <w:sz w:val="20"/>
          <w:szCs w:val="20"/>
        </w:rPr>
        <w:t>請假</w:t>
      </w:r>
      <w:r>
        <w:rPr>
          <w:rFonts w:eastAsia="標楷體"/>
          <w:sz w:val="20"/>
          <w:szCs w:val="20"/>
        </w:rPr>
        <w:t>)</w:t>
      </w:r>
      <w:r>
        <w:rPr>
          <w:rFonts w:eastAsia="標楷體"/>
          <w:sz w:val="28"/>
          <w:szCs w:val="28"/>
        </w:rPr>
        <w:t>、</w:t>
      </w:r>
      <w:r>
        <w:rPr>
          <w:rFonts w:eastAsia="標楷體" w:hint="eastAsia"/>
          <w:sz w:val="28"/>
          <w:szCs w:val="28"/>
        </w:rPr>
        <w:t>張俊賢</w:t>
      </w:r>
      <w:r>
        <w:rPr>
          <w:rFonts w:eastAsia="標楷體"/>
          <w:sz w:val="28"/>
          <w:szCs w:val="28"/>
        </w:rPr>
        <w:t>院長、</w:t>
      </w:r>
      <w:r w:rsidRPr="001F5AF5">
        <w:rPr>
          <w:rFonts w:eastAsia="標楷體" w:hint="eastAsia"/>
          <w:sz w:val="28"/>
          <w:szCs w:val="28"/>
        </w:rPr>
        <w:t>吳泓怡</w:t>
      </w:r>
      <w:r>
        <w:rPr>
          <w:rFonts w:eastAsia="標楷體"/>
          <w:sz w:val="28"/>
          <w:szCs w:val="28"/>
        </w:rPr>
        <w:t>院長</w:t>
      </w:r>
      <w:r>
        <w:rPr>
          <w:rFonts w:eastAsia="標楷體"/>
          <w:sz w:val="20"/>
          <w:szCs w:val="20"/>
        </w:rPr>
        <w:t>(</w:t>
      </w:r>
      <w:r w:rsidR="00182C51">
        <w:rPr>
          <w:rFonts w:eastAsia="標楷體" w:hint="eastAsia"/>
          <w:sz w:val="20"/>
          <w:szCs w:val="20"/>
        </w:rPr>
        <w:t>王俊賢</w:t>
      </w:r>
      <w:r w:rsidRPr="00D01E68">
        <w:rPr>
          <w:rFonts w:eastAsia="標楷體" w:hint="eastAsia"/>
          <w:sz w:val="20"/>
          <w:szCs w:val="20"/>
        </w:rPr>
        <w:t>教授</w:t>
      </w:r>
      <w:r>
        <w:rPr>
          <w:rFonts w:eastAsia="標楷體" w:hint="eastAsia"/>
          <w:sz w:val="20"/>
          <w:szCs w:val="20"/>
        </w:rPr>
        <w:t>代理</w:t>
      </w:r>
      <w:r>
        <w:rPr>
          <w:rFonts w:eastAsia="標楷體"/>
          <w:sz w:val="20"/>
          <w:szCs w:val="20"/>
        </w:rPr>
        <w:t>)</w:t>
      </w:r>
      <w:r>
        <w:rPr>
          <w:rFonts w:eastAsia="標楷體"/>
          <w:sz w:val="28"/>
          <w:szCs w:val="28"/>
        </w:rPr>
        <w:t>、</w:t>
      </w:r>
      <w:r>
        <w:rPr>
          <w:rFonts w:eastAsia="標楷體" w:hint="eastAsia"/>
          <w:sz w:val="28"/>
          <w:szCs w:val="28"/>
        </w:rPr>
        <w:t>沈榮壽</w:t>
      </w:r>
      <w:r>
        <w:rPr>
          <w:rFonts w:eastAsia="標楷體"/>
          <w:sz w:val="28"/>
          <w:szCs w:val="28"/>
        </w:rPr>
        <w:t>院長、</w:t>
      </w:r>
      <w:r>
        <w:rPr>
          <w:rFonts w:eastAsia="標楷體" w:hint="eastAsia"/>
          <w:sz w:val="28"/>
          <w:szCs w:val="28"/>
        </w:rPr>
        <w:t>黃俊達</w:t>
      </w:r>
      <w:r>
        <w:rPr>
          <w:rFonts w:eastAsia="標楷體"/>
          <w:sz w:val="28"/>
          <w:szCs w:val="28"/>
        </w:rPr>
        <w:t>院長、</w:t>
      </w:r>
      <w:r>
        <w:rPr>
          <w:rFonts w:eastAsia="標楷體" w:hint="eastAsia"/>
          <w:sz w:val="28"/>
          <w:szCs w:val="28"/>
        </w:rPr>
        <w:t>陳瑞祥院長</w:t>
      </w:r>
      <w:r>
        <w:rPr>
          <w:rFonts w:eastAsia="標楷體"/>
          <w:sz w:val="28"/>
          <w:szCs w:val="28"/>
        </w:rPr>
        <w:t>、</w:t>
      </w:r>
      <w:r>
        <w:rPr>
          <w:rFonts w:eastAsia="標楷體" w:hint="eastAsia"/>
          <w:sz w:val="28"/>
          <w:szCs w:val="28"/>
        </w:rPr>
        <w:t>張銘煌</w:t>
      </w:r>
      <w:r>
        <w:rPr>
          <w:rFonts w:eastAsia="標楷體"/>
          <w:sz w:val="28"/>
          <w:szCs w:val="28"/>
        </w:rPr>
        <w:t>院長、</w:t>
      </w:r>
      <w:r w:rsidRPr="00D01E68">
        <w:rPr>
          <w:rFonts w:eastAsia="標楷體" w:hint="eastAsia"/>
          <w:sz w:val="28"/>
          <w:szCs w:val="28"/>
        </w:rPr>
        <w:t>陳清田</w:t>
      </w:r>
      <w:r>
        <w:rPr>
          <w:rFonts w:eastAsia="標楷體" w:hint="eastAsia"/>
          <w:sz w:val="28"/>
          <w:szCs w:val="28"/>
        </w:rPr>
        <w:t>教授</w:t>
      </w:r>
      <w:r>
        <w:rPr>
          <w:rFonts w:eastAsia="標楷體"/>
          <w:sz w:val="20"/>
          <w:szCs w:val="20"/>
        </w:rPr>
        <w:t>(</w:t>
      </w:r>
      <w:r>
        <w:rPr>
          <w:rFonts w:eastAsia="標楷體"/>
          <w:sz w:val="20"/>
          <w:szCs w:val="20"/>
        </w:rPr>
        <w:t>請假</w:t>
      </w:r>
      <w:r w:rsidR="00267D0A">
        <w:rPr>
          <w:rFonts w:eastAsia="標楷體"/>
          <w:sz w:val="20"/>
          <w:szCs w:val="20"/>
        </w:rPr>
        <w:t>，提供書面意見</w:t>
      </w:r>
      <w:r>
        <w:rPr>
          <w:rFonts w:eastAsia="標楷體"/>
          <w:sz w:val="20"/>
          <w:szCs w:val="20"/>
        </w:rPr>
        <w:t>)</w:t>
      </w:r>
      <w:r>
        <w:rPr>
          <w:rFonts w:eastAsia="標楷體"/>
          <w:sz w:val="28"/>
          <w:szCs w:val="28"/>
        </w:rPr>
        <w:t>、陳建元教授</w:t>
      </w:r>
      <w:r>
        <w:rPr>
          <w:rFonts w:eastAsia="標楷體"/>
          <w:sz w:val="20"/>
          <w:szCs w:val="20"/>
        </w:rPr>
        <w:t>(</w:t>
      </w:r>
      <w:r>
        <w:rPr>
          <w:rFonts w:eastAsia="標楷體"/>
          <w:sz w:val="20"/>
          <w:szCs w:val="20"/>
        </w:rPr>
        <w:t>請假</w:t>
      </w:r>
      <w:r>
        <w:rPr>
          <w:rFonts w:eastAsia="標楷體"/>
          <w:sz w:val="20"/>
          <w:szCs w:val="20"/>
        </w:rPr>
        <w:t>)</w:t>
      </w:r>
      <w:r>
        <w:rPr>
          <w:rFonts w:eastAsia="標楷體"/>
          <w:sz w:val="28"/>
          <w:szCs w:val="28"/>
        </w:rPr>
        <w:t>、何坤益教授</w:t>
      </w:r>
      <w:r>
        <w:rPr>
          <w:rFonts w:eastAsia="標楷體"/>
          <w:sz w:val="20"/>
          <w:szCs w:val="20"/>
        </w:rPr>
        <w:t>(</w:t>
      </w:r>
      <w:r>
        <w:rPr>
          <w:rFonts w:eastAsia="標楷體"/>
          <w:sz w:val="20"/>
          <w:szCs w:val="20"/>
        </w:rPr>
        <w:t>請假</w:t>
      </w:r>
      <w:r>
        <w:rPr>
          <w:rFonts w:eastAsia="標楷體"/>
          <w:sz w:val="20"/>
          <w:szCs w:val="20"/>
        </w:rPr>
        <w:t>)</w:t>
      </w:r>
      <w:r>
        <w:rPr>
          <w:rFonts w:eastAsia="標楷體"/>
          <w:sz w:val="28"/>
          <w:szCs w:val="28"/>
        </w:rPr>
        <w:t>、</w:t>
      </w:r>
      <w:r>
        <w:rPr>
          <w:rFonts w:eastAsia="標楷體" w:hint="eastAsia"/>
          <w:sz w:val="28"/>
          <w:szCs w:val="28"/>
        </w:rPr>
        <w:t>王柏青助理教授</w:t>
      </w:r>
      <w:r>
        <w:rPr>
          <w:rFonts w:eastAsia="標楷體"/>
          <w:sz w:val="28"/>
          <w:szCs w:val="28"/>
        </w:rPr>
        <w:t>、廖瑞章教授、胡惠君副教授</w:t>
      </w:r>
      <w:r>
        <w:rPr>
          <w:rFonts w:eastAsia="標楷體"/>
          <w:sz w:val="20"/>
          <w:szCs w:val="20"/>
        </w:rPr>
        <w:t>(</w:t>
      </w:r>
      <w:r>
        <w:rPr>
          <w:rFonts w:eastAsia="標楷體"/>
          <w:sz w:val="20"/>
          <w:szCs w:val="20"/>
        </w:rPr>
        <w:t>請假</w:t>
      </w:r>
      <w:r>
        <w:rPr>
          <w:rFonts w:eastAsia="標楷體"/>
          <w:sz w:val="20"/>
          <w:szCs w:val="20"/>
        </w:rPr>
        <w:t>)</w:t>
      </w:r>
      <w:r>
        <w:rPr>
          <w:rFonts w:eastAsia="標楷體"/>
          <w:sz w:val="28"/>
          <w:szCs w:val="28"/>
        </w:rPr>
        <w:t>、蕭至惠教授</w:t>
      </w:r>
    </w:p>
    <w:p w:rsidR="001F5AF5" w:rsidRDefault="001F5AF5" w:rsidP="00F13398">
      <w:pPr>
        <w:overflowPunct w:val="0"/>
        <w:spacing w:line="420" w:lineRule="exact"/>
        <w:ind w:left="1417" w:hanging="1417"/>
        <w:jc w:val="both"/>
        <w:rPr>
          <w:rFonts w:eastAsia="標楷體"/>
          <w:sz w:val="28"/>
          <w:szCs w:val="28"/>
        </w:rPr>
      </w:pPr>
      <w:r>
        <w:rPr>
          <w:rFonts w:eastAsia="標楷體"/>
          <w:sz w:val="28"/>
          <w:szCs w:val="28"/>
        </w:rPr>
        <w:t>列席人員：</w:t>
      </w:r>
      <w:r w:rsidR="00F13398" w:rsidRPr="00F13398">
        <w:rPr>
          <w:rFonts w:eastAsia="標楷體" w:hint="eastAsia"/>
          <w:sz w:val="28"/>
          <w:szCs w:val="28"/>
        </w:rPr>
        <w:t>陳信良主任</w:t>
      </w:r>
      <w:r w:rsidR="00F13398">
        <w:rPr>
          <w:rFonts w:eastAsia="標楷體"/>
          <w:sz w:val="20"/>
          <w:szCs w:val="20"/>
        </w:rPr>
        <w:t>(</w:t>
      </w:r>
      <w:r w:rsidR="00F13398">
        <w:rPr>
          <w:rFonts w:eastAsia="標楷體" w:hint="eastAsia"/>
          <w:sz w:val="20"/>
          <w:szCs w:val="20"/>
        </w:rPr>
        <w:t>謝婉雯組長代理</w:t>
      </w:r>
      <w:r w:rsidR="00F13398">
        <w:rPr>
          <w:rFonts w:eastAsia="標楷體"/>
          <w:sz w:val="20"/>
          <w:szCs w:val="20"/>
        </w:rPr>
        <w:t>)</w:t>
      </w:r>
      <w:r w:rsidR="00F13398">
        <w:rPr>
          <w:rFonts w:eastAsia="標楷體" w:hint="eastAsia"/>
          <w:sz w:val="28"/>
          <w:szCs w:val="28"/>
        </w:rPr>
        <w:t>、</w:t>
      </w:r>
      <w:r w:rsidR="00F13398" w:rsidRPr="00F13398">
        <w:rPr>
          <w:rFonts w:eastAsia="標楷體" w:hint="eastAsia"/>
          <w:sz w:val="28"/>
          <w:szCs w:val="28"/>
        </w:rPr>
        <w:t>周良勳</w:t>
      </w:r>
      <w:r w:rsidR="002317F8">
        <w:rPr>
          <w:rFonts w:eastAsia="標楷體" w:hint="eastAsia"/>
          <w:sz w:val="28"/>
          <w:szCs w:val="28"/>
        </w:rPr>
        <w:t>中心</w:t>
      </w:r>
      <w:r w:rsidR="00F13398" w:rsidRPr="00F13398">
        <w:rPr>
          <w:rFonts w:eastAsia="標楷體" w:hint="eastAsia"/>
          <w:sz w:val="28"/>
          <w:szCs w:val="28"/>
        </w:rPr>
        <w:t>主任</w:t>
      </w:r>
      <w:r w:rsidR="00F13398">
        <w:rPr>
          <w:rFonts w:eastAsia="標楷體"/>
          <w:sz w:val="20"/>
          <w:szCs w:val="20"/>
        </w:rPr>
        <w:t>(</w:t>
      </w:r>
      <w:r w:rsidR="00F13398" w:rsidRPr="00F13398">
        <w:rPr>
          <w:rFonts w:eastAsia="標楷體" w:hint="eastAsia"/>
          <w:sz w:val="20"/>
          <w:szCs w:val="20"/>
        </w:rPr>
        <w:t>陳麗芷</w:t>
      </w:r>
      <w:r w:rsidR="00F13398">
        <w:rPr>
          <w:rFonts w:eastAsia="標楷體" w:hint="eastAsia"/>
          <w:sz w:val="20"/>
          <w:szCs w:val="20"/>
        </w:rPr>
        <w:t>組長代理</w:t>
      </w:r>
      <w:r w:rsidR="00F13398">
        <w:rPr>
          <w:rFonts w:eastAsia="標楷體"/>
          <w:sz w:val="20"/>
          <w:szCs w:val="20"/>
        </w:rPr>
        <w:t>)</w:t>
      </w:r>
      <w:r w:rsidR="00F13398">
        <w:rPr>
          <w:rFonts w:eastAsia="標楷體" w:hint="eastAsia"/>
          <w:sz w:val="28"/>
          <w:szCs w:val="28"/>
        </w:rPr>
        <w:t>、</w:t>
      </w:r>
      <w:r w:rsidR="00F13398" w:rsidRPr="00F13398">
        <w:rPr>
          <w:rFonts w:eastAsia="標楷體" w:hint="eastAsia"/>
          <w:sz w:val="28"/>
          <w:szCs w:val="28"/>
        </w:rPr>
        <w:t>吳子雲簡任秘書、陳鵬文組長</w:t>
      </w:r>
      <w:r w:rsidR="00F13398">
        <w:rPr>
          <w:rFonts w:eastAsia="標楷體"/>
          <w:sz w:val="20"/>
          <w:szCs w:val="20"/>
        </w:rPr>
        <w:t>(</w:t>
      </w:r>
      <w:proofErr w:type="gramStart"/>
      <w:r w:rsidR="00F13398">
        <w:rPr>
          <w:rFonts w:eastAsia="標楷體"/>
          <w:sz w:val="20"/>
          <w:szCs w:val="20"/>
        </w:rPr>
        <w:t>劉語</w:t>
      </w:r>
      <w:r w:rsidR="00F13398">
        <w:rPr>
          <w:rFonts w:eastAsia="標楷體" w:hint="eastAsia"/>
          <w:sz w:val="20"/>
          <w:szCs w:val="20"/>
        </w:rPr>
        <w:t>專員</w:t>
      </w:r>
      <w:proofErr w:type="gramEnd"/>
      <w:r w:rsidR="00F13398">
        <w:rPr>
          <w:rFonts w:eastAsia="標楷體" w:hint="eastAsia"/>
          <w:sz w:val="20"/>
          <w:szCs w:val="20"/>
        </w:rPr>
        <w:t>代理</w:t>
      </w:r>
      <w:r w:rsidR="00F13398">
        <w:rPr>
          <w:rFonts w:eastAsia="標楷體"/>
          <w:sz w:val="20"/>
          <w:szCs w:val="20"/>
        </w:rPr>
        <w:t>)</w:t>
      </w:r>
      <w:r w:rsidR="00F13398">
        <w:rPr>
          <w:rFonts w:eastAsia="標楷體" w:hint="eastAsia"/>
          <w:sz w:val="28"/>
          <w:szCs w:val="28"/>
        </w:rPr>
        <w:t>、</w:t>
      </w:r>
      <w:r w:rsidR="00F13398" w:rsidRPr="00F13398">
        <w:rPr>
          <w:rFonts w:eastAsia="標楷體" w:hint="eastAsia"/>
          <w:sz w:val="28"/>
          <w:szCs w:val="28"/>
        </w:rPr>
        <w:t>王勝賢組長</w:t>
      </w:r>
      <w:r w:rsidR="00F13398">
        <w:rPr>
          <w:rFonts w:eastAsia="標楷體" w:hint="eastAsia"/>
          <w:sz w:val="28"/>
          <w:szCs w:val="28"/>
        </w:rPr>
        <w:t>、</w:t>
      </w:r>
      <w:r w:rsidR="00F13398" w:rsidRPr="00F13398">
        <w:rPr>
          <w:rFonts w:eastAsia="標楷體" w:hint="eastAsia"/>
          <w:sz w:val="28"/>
          <w:szCs w:val="28"/>
        </w:rPr>
        <w:t>朱銘斌小隊長</w:t>
      </w:r>
      <w:r w:rsidR="00F13398">
        <w:rPr>
          <w:rFonts w:eastAsia="標楷體" w:hint="eastAsia"/>
          <w:sz w:val="28"/>
          <w:szCs w:val="28"/>
        </w:rPr>
        <w:t>、</w:t>
      </w:r>
      <w:r w:rsidR="00F13398" w:rsidRPr="00F13398">
        <w:rPr>
          <w:rFonts w:eastAsia="標楷體" w:hint="eastAsia"/>
          <w:sz w:val="28"/>
          <w:szCs w:val="28"/>
        </w:rPr>
        <w:t>江彥政主任</w:t>
      </w:r>
      <w:r w:rsidR="00F13398">
        <w:rPr>
          <w:rFonts w:eastAsia="標楷體" w:hint="eastAsia"/>
          <w:sz w:val="28"/>
          <w:szCs w:val="28"/>
        </w:rPr>
        <w:t>、</w:t>
      </w:r>
      <w:r>
        <w:rPr>
          <w:rFonts w:eastAsia="標楷體" w:hint="eastAsia"/>
          <w:sz w:val="28"/>
          <w:szCs w:val="28"/>
        </w:rPr>
        <w:t>楊弘道組長</w:t>
      </w:r>
      <w:r w:rsidR="00F13398">
        <w:rPr>
          <w:rFonts w:eastAsia="標楷體" w:hint="eastAsia"/>
          <w:sz w:val="28"/>
          <w:szCs w:val="28"/>
        </w:rPr>
        <w:t>、</w:t>
      </w:r>
      <w:r w:rsidR="00F13398" w:rsidRPr="00F13398">
        <w:rPr>
          <w:rFonts w:eastAsia="標楷體" w:hint="eastAsia"/>
          <w:sz w:val="28"/>
          <w:szCs w:val="28"/>
        </w:rPr>
        <w:t>吳榮山技士</w:t>
      </w:r>
      <w:r>
        <w:rPr>
          <w:rFonts w:eastAsia="標楷體" w:hint="eastAsia"/>
          <w:sz w:val="28"/>
          <w:szCs w:val="28"/>
        </w:rPr>
        <w:t>、</w:t>
      </w:r>
      <w:r w:rsidR="00F13398" w:rsidRPr="00F13398">
        <w:rPr>
          <w:rFonts w:eastAsia="標楷體" w:hint="eastAsia"/>
          <w:sz w:val="28"/>
          <w:szCs w:val="28"/>
        </w:rPr>
        <w:t>王雅芬組員</w:t>
      </w:r>
      <w:r w:rsidR="00F13398">
        <w:rPr>
          <w:rFonts w:eastAsia="標楷體" w:hint="eastAsia"/>
          <w:sz w:val="28"/>
          <w:szCs w:val="28"/>
        </w:rPr>
        <w:t>、</w:t>
      </w:r>
      <w:r w:rsidR="00F13398" w:rsidRPr="00F13398">
        <w:rPr>
          <w:rFonts w:eastAsia="標楷體" w:hint="eastAsia"/>
          <w:sz w:val="28"/>
          <w:szCs w:val="28"/>
        </w:rPr>
        <w:t>陳詠</w:t>
      </w:r>
      <w:proofErr w:type="gramStart"/>
      <w:r w:rsidR="00F13398" w:rsidRPr="00F13398">
        <w:rPr>
          <w:rFonts w:eastAsia="標楷體" w:hint="eastAsia"/>
          <w:sz w:val="28"/>
          <w:szCs w:val="28"/>
        </w:rPr>
        <w:t>筑</w:t>
      </w:r>
      <w:proofErr w:type="gramEnd"/>
      <w:r w:rsidR="00F13398" w:rsidRPr="00F13398">
        <w:rPr>
          <w:rFonts w:eastAsia="標楷體" w:hint="eastAsia"/>
          <w:sz w:val="28"/>
          <w:szCs w:val="28"/>
        </w:rPr>
        <w:t>職務代理人</w:t>
      </w:r>
      <w:r w:rsidR="00F13398">
        <w:rPr>
          <w:rFonts w:eastAsia="標楷體" w:hint="eastAsia"/>
          <w:sz w:val="28"/>
          <w:szCs w:val="28"/>
        </w:rPr>
        <w:t>、</w:t>
      </w:r>
      <w:r w:rsidR="00F13398" w:rsidRPr="00F13398">
        <w:rPr>
          <w:rFonts w:eastAsia="標楷體" w:hint="eastAsia"/>
          <w:sz w:val="28"/>
          <w:szCs w:val="28"/>
        </w:rPr>
        <w:t>施凱能</w:t>
      </w:r>
      <w:r w:rsidR="00F13398">
        <w:rPr>
          <w:rFonts w:eastAsia="標楷體" w:hint="eastAsia"/>
          <w:sz w:val="28"/>
          <w:szCs w:val="28"/>
        </w:rPr>
        <w:t>技士、</w:t>
      </w:r>
      <w:r w:rsidRPr="00D01E68">
        <w:rPr>
          <w:rFonts w:eastAsia="標楷體" w:hint="eastAsia"/>
          <w:sz w:val="28"/>
          <w:szCs w:val="28"/>
        </w:rPr>
        <w:t>侯龍彬</w:t>
      </w:r>
      <w:r w:rsidRPr="00B044BF">
        <w:rPr>
          <w:rFonts w:eastAsia="標楷體" w:hint="eastAsia"/>
          <w:sz w:val="28"/>
          <w:szCs w:val="28"/>
        </w:rPr>
        <w:t>同學</w:t>
      </w:r>
      <w:r>
        <w:rPr>
          <w:rFonts w:eastAsia="標楷體" w:hint="eastAsia"/>
          <w:sz w:val="28"/>
          <w:szCs w:val="28"/>
        </w:rPr>
        <w:t>、</w:t>
      </w:r>
      <w:r w:rsidR="00182C51" w:rsidRPr="00182C51">
        <w:rPr>
          <w:rFonts w:eastAsia="標楷體" w:hint="eastAsia"/>
          <w:sz w:val="28"/>
          <w:szCs w:val="28"/>
        </w:rPr>
        <w:t>吳柏</w:t>
      </w:r>
      <w:proofErr w:type="gramStart"/>
      <w:r w:rsidR="00182C51" w:rsidRPr="00182C51">
        <w:rPr>
          <w:rFonts w:eastAsia="標楷體" w:hint="eastAsia"/>
          <w:sz w:val="28"/>
          <w:szCs w:val="28"/>
        </w:rPr>
        <w:t>陞</w:t>
      </w:r>
      <w:proofErr w:type="gramEnd"/>
      <w:r w:rsidRPr="00FB0F6B">
        <w:rPr>
          <w:rFonts w:eastAsia="標楷體" w:hint="eastAsia"/>
          <w:sz w:val="28"/>
          <w:szCs w:val="28"/>
        </w:rPr>
        <w:t>同學</w:t>
      </w:r>
      <w:r>
        <w:rPr>
          <w:rFonts w:eastAsia="標楷體" w:hint="eastAsia"/>
          <w:sz w:val="28"/>
          <w:szCs w:val="28"/>
        </w:rPr>
        <w:t>、</w:t>
      </w:r>
      <w:r w:rsidR="00182C51" w:rsidRPr="00182C51">
        <w:rPr>
          <w:rFonts w:eastAsia="標楷體" w:hint="eastAsia"/>
          <w:sz w:val="28"/>
          <w:szCs w:val="28"/>
        </w:rPr>
        <w:t>吳尚霖</w:t>
      </w:r>
      <w:r w:rsidR="002317F8" w:rsidRPr="00FB0F6B">
        <w:rPr>
          <w:rFonts w:eastAsia="標楷體" w:hint="eastAsia"/>
          <w:sz w:val="28"/>
          <w:szCs w:val="28"/>
        </w:rPr>
        <w:t>同學</w:t>
      </w:r>
      <w:r w:rsidR="00F13398">
        <w:rPr>
          <w:rFonts w:eastAsia="標楷體"/>
          <w:sz w:val="28"/>
          <w:szCs w:val="28"/>
        </w:rPr>
        <w:t>、</w:t>
      </w:r>
      <w:r w:rsidR="00F13398" w:rsidRPr="00F13398">
        <w:rPr>
          <w:rFonts w:eastAsia="標楷體" w:hint="eastAsia"/>
          <w:sz w:val="28"/>
          <w:szCs w:val="28"/>
        </w:rPr>
        <w:t>黃怡菁同學</w:t>
      </w:r>
      <w:r w:rsidR="00F13398">
        <w:rPr>
          <w:rFonts w:eastAsia="標楷體" w:hint="eastAsia"/>
          <w:sz w:val="28"/>
          <w:szCs w:val="28"/>
        </w:rPr>
        <w:t>、</w:t>
      </w:r>
      <w:r w:rsidR="00F13398" w:rsidRPr="00F13398">
        <w:rPr>
          <w:rFonts w:eastAsia="標楷體" w:hint="eastAsia"/>
          <w:sz w:val="28"/>
          <w:szCs w:val="28"/>
        </w:rPr>
        <w:t>洪秉秀同學</w:t>
      </w:r>
      <w:r w:rsidR="00F13398">
        <w:rPr>
          <w:rFonts w:eastAsia="標楷體" w:hint="eastAsia"/>
          <w:sz w:val="28"/>
          <w:szCs w:val="28"/>
        </w:rPr>
        <w:t>、</w:t>
      </w:r>
      <w:r w:rsidR="00F13398" w:rsidRPr="00F13398">
        <w:rPr>
          <w:rFonts w:eastAsia="標楷體" w:hint="eastAsia"/>
          <w:sz w:val="28"/>
          <w:szCs w:val="28"/>
        </w:rPr>
        <w:t>蕭翊勳同學</w:t>
      </w:r>
      <w:r w:rsidR="00F13398">
        <w:rPr>
          <w:rFonts w:eastAsia="標楷體" w:hint="eastAsia"/>
          <w:sz w:val="28"/>
          <w:szCs w:val="28"/>
        </w:rPr>
        <w:t>、</w:t>
      </w:r>
      <w:r w:rsidR="00F13398" w:rsidRPr="00F13398">
        <w:rPr>
          <w:rFonts w:eastAsia="標楷體" w:hint="eastAsia"/>
          <w:sz w:val="28"/>
          <w:szCs w:val="28"/>
        </w:rPr>
        <w:t>林澤宇同學</w:t>
      </w:r>
      <w:r w:rsidR="00F13398">
        <w:rPr>
          <w:rFonts w:eastAsia="標楷體" w:hint="eastAsia"/>
          <w:sz w:val="28"/>
          <w:szCs w:val="28"/>
        </w:rPr>
        <w:t>、</w:t>
      </w:r>
      <w:bookmarkStart w:id="0" w:name="_GoBack"/>
      <w:bookmarkEnd w:id="0"/>
      <w:proofErr w:type="gramStart"/>
      <w:r w:rsidR="00F13398" w:rsidRPr="00F13398">
        <w:rPr>
          <w:rFonts w:eastAsia="標楷體" w:hint="eastAsia"/>
          <w:sz w:val="28"/>
          <w:szCs w:val="28"/>
        </w:rPr>
        <w:t>蔡璟</w:t>
      </w:r>
      <w:proofErr w:type="gramEnd"/>
      <w:r w:rsidR="00F13398" w:rsidRPr="00F13398">
        <w:rPr>
          <w:rFonts w:eastAsia="標楷體" w:hint="eastAsia"/>
          <w:sz w:val="28"/>
          <w:szCs w:val="28"/>
        </w:rPr>
        <w:t>鴻同學</w:t>
      </w:r>
    </w:p>
    <w:p w:rsidR="00B15104" w:rsidRPr="00F13398" w:rsidRDefault="00B15104" w:rsidP="00267D0A">
      <w:pPr>
        <w:overflowPunct w:val="0"/>
        <w:spacing w:line="420" w:lineRule="exact"/>
        <w:ind w:left="1498" w:hanging="1498"/>
        <w:jc w:val="both"/>
        <w:rPr>
          <w:rFonts w:eastAsia="標楷體"/>
          <w:sz w:val="28"/>
          <w:szCs w:val="28"/>
        </w:rPr>
      </w:pPr>
      <w:r>
        <w:rPr>
          <w:rFonts w:eastAsia="標楷體"/>
          <w:sz w:val="28"/>
          <w:szCs w:val="28"/>
        </w:rPr>
        <w:t>市政府代表</w:t>
      </w:r>
      <w:r>
        <w:rPr>
          <w:rFonts w:eastAsia="標楷體"/>
          <w:sz w:val="28"/>
          <w:szCs w:val="28"/>
        </w:rPr>
        <w:t>:</w:t>
      </w:r>
      <w:r>
        <w:rPr>
          <w:rFonts w:eastAsia="標楷體"/>
          <w:sz w:val="28"/>
          <w:szCs w:val="28"/>
        </w:rPr>
        <w:t>羅資政副處長</w:t>
      </w:r>
      <w:r w:rsidR="0078166A">
        <w:rPr>
          <w:rFonts w:eastAsia="標楷體"/>
          <w:sz w:val="28"/>
          <w:szCs w:val="28"/>
        </w:rPr>
        <w:t>、</w:t>
      </w:r>
      <w:proofErr w:type="gramStart"/>
      <w:r w:rsidR="0078166A">
        <w:rPr>
          <w:rFonts w:eastAsia="標楷體"/>
          <w:sz w:val="28"/>
          <w:szCs w:val="28"/>
        </w:rPr>
        <w:t>吳垂楊</w:t>
      </w:r>
      <w:proofErr w:type="gramEnd"/>
      <w:r w:rsidR="002317F8">
        <w:rPr>
          <w:rFonts w:eastAsia="標楷體"/>
          <w:sz w:val="28"/>
          <w:szCs w:val="28"/>
        </w:rPr>
        <w:t>君</w:t>
      </w:r>
      <w:r w:rsidR="0078166A">
        <w:rPr>
          <w:rFonts w:eastAsia="標楷體"/>
          <w:sz w:val="28"/>
          <w:szCs w:val="28"/>
        </w:rPr>
        <w:t>、趙伯烽</w:t>
      </w:r>
      <w:r w:rsidR="002317F8">
        <w:rPr>
          <w:rFonts w:eastAsia="標楷體"/>
          <w:sz w:val="28"/>
          <w:szCs w:val="28"/>
        </w:rPr>
        <w:t>君</w:t>
      </w:r>
      <w:r w:rsidR="0078166A">
        <w:rPr>
          <w:rFonts w:eastAsia="標楷體"/>
          <w:sz w:val="28"/>
          <w:szCs w:val="28"/>
        </w:rPr>
        <w:t>、張紫航</w:t>
      </w:r>
      <w:r w:rsidR="002317F8">
        <w:rPr>
          <w:rFonts w:eastAsia="標楷體"/>
          <w:sz w:val="28"/>
          <w:szCs w:val="28"/>
        </w:rPr>
        <w:t>君</w:t>
      </w:r>
      <w:r w:rsidR="0078166A">
        <w:rPr>
          <w:rFonts w:eastAsia="標楷體"/>
          <w:sz w:val="28"/>
          <w:szCs w:val="28"/>
        </w:rPr>
        <w:t>、翁靖儀</w:t>
      </w:r>
      <w:r w:rsidR="002317F8">
        <w:rPr>
          <w:rFonts w:eastAsia="標楷體"/>
          <w:sz w:val="28"/>
          <w:szCs w:val="28"/>
        </w:rPr>
        <w:t>君</w:t>
      </w:r>
      <w:r w:rsidR="0078166A">
        <w:rPr>
          <w:rFonts w:eastAsia="標楷體"/>
          <w:sz w:val="28"/>
          <w:szCs w:val="28"/>
        </w:rPr>
        <w:t>、蔡憲昇</w:t>
      </w:r>
      <w:r w:rsidR="002317F8">
        <w:rPr>
          <w:rFonts w:eastAsia="標楷體"/>
          <w:sz w:val="28"/>
          <w:szCs w:val="28"/>
        </w:rPr>
        <w:t>君</w:t>
      </w:r>
      <w:r w:rsidR="0078166A">
        <w:rPr>
          <w:rFonts w:eastAsia="標楷體"/>
          <w:sz w:val="28"/>
          <w:szCs w:val="28"/>
        </w:rPr>
        <w:t>、劉宏榮</w:t>
      </w:r>
      <w:r w:rsidR="002317F8">
        <w:rPr>
          <w:rFonts w:eastAsia="標楷體"/>
          <w:sz w:val="28"/>
          <w:szCs w:val="28"/>
        </w:rPr>
        <w:t>君</w:t>
      </w:r>
      <w:r w:rsidR="0078166A">
        <w:rPr>
          <w:rFonts w:eastAsia="標楷體"/>
          <w:sz w:val="28"/>
          <w:szCs w:val="28"/>
        </w:rPr>
        <w:t>、蘇琳絢</w:t>
      </w:r>
      <w:r w:rsidR="002317F8">
        <w:rPr>
          <w:rFonts w:eastAsia="標楷體"/>
          <w:sz w:val="28"/>
          <w:szCs w:val="28"/>
        </w:rPr>
        <w:t>君</w:t>
      </w:r>
      <w:r w:rsidR="00884846">
        <w:rPr>
          <w:rFonts w:eastAsia="標楷體"/>
          <w:sz w:val="28"/>
          <w:szCs w:val="28"/>
        </w:rPr>
        <w:t>。</w:t>
      </w:r>
    </w:p>
    <w:p w:rsidR="0006030D" w:rsidRPr="0006030D" w:rsidRDefault="00446D72" w:rsidP="00A252E0">
      <w:pPr>
        <w:spacing w:before="120" w:line="460" w:lineRule="exact"/>
        <w:jc w:val="both"/>
        <w:rPr>
          <w:rFonts w:eastAsia="標楷體"/>
          <w:b/>
          <w:color w:val="000000"/>
          <w:sz w:val="28"/>
          <w:szCs w:val="28"/>
        </w:rPr>
      </w:pPr>
      <w:r w:rsidRPr="0068735E">
        <w:rPr>
          <w:rFonts w:eastAsia="標楷體"/>
          <w:b/>
          <w:color w:val="000000"/>
          <w:sz w:val="28"/>
          <w:szCs w:val="28"/>
        </w:rPr>
        <w:t>壹、主席</w:t>
      </w:r>
      <w:r w:rsidR="0042588B" w:rsidRPr="0068735E">
        <w:rPr>
          <w:rFonts w:eastAsia="標楷體"/>
          <w:b/>
          <w:color w:val="000000"/>
          <w:sz w:val="28"/>
          <w:szCs w:val="28"/>
        </w:rPr>
        <w:t>致詞</w:t>
      </w:r>
      <w:r w:rsidR="0006030D">
        <w:rPr>
          <w:rFonts w:eastAsia="標楷體"/>
          <w:b/>
          <w:color w:val="000000"/>
          <w:sz w:val="28"/>
          <w:szCs w:val="28"/>
        </w:rPr>
        <w:t>(</w:t>
      </w:r>
      <w:r w:rsidR="0006030D">
        <w:rPr>
          <w:rFonts w:eastAsia="標楷體"/>
          <w:b/>
          <w:color w:val="000000"/>
          <w:sz w:val="28"/>
          <w:szCs w:val="28"/>
        </w:rPr>
        <w:t>略</w:t>
      </w:r>
      <w:r w:rsidR="0006030D">
        <w:rPr>
          <w:rFonts w:eastAsia="標楷體"/>
          <w:b/>
          <w:color w:val="000000"/>
          <w:sz w:val="28"/>
          <w:szCs w:val="28"/>
        </w:rPr>
        <w:t>)</w:t>
      </w:r>
    </w:p>
    <w:p w:rsidR="00446D72" w:rsidRPr="0068735E" w:rsidRDefault="00446D72" w:rsidP="0009155D">
      <w:pPr>
        <w:spacing w:beforeLines="50" w:before="302" w:line="400" w:lineRule="exact"/>
        <w:jc w:val="both"/>
        <w:rPr>
          <w:rFonts w:eastAsia="標楷體"/>
          <w:b/>
          <w:color w:val="000000"/>
          <w:sz w:val="22"/>
          <w:szCs w:val="28"/>
        </w:rPr>
      </w:pPr>
      <w:r w:rsidRPr="0068735E">
        <w:rPr>
          <w:rFonts w:eastAsia="標楷體"/>
          <w:b/>
          <w:color w:val="000000"/>
          <w:sz w:val="28"/>
          <w:szCs w:val="28"/>
        </w:rPr>
        <w:t>貳、上次會議決議事項暨執行情形</w:t>
      </w:r>
      <w:r w:rsidR="00C556F9" w:rsidRPr="0068735E">
        <w:rPr>
          <w:rFonts w:eastAsia="標楷體"/>
          <w:b/>
          <w:color w:val="000000"/>
          <w:sz w:val="22"/>
          <w:szCs w:val="28"/>
        </w:rPr>
        <w:t>(</w:t>
      </w:r>
      <w:r w:rsidR="00715C83" w:rsidRPr="00715C83">
        <w:rPr>
          <w:rFonts w:eastAsia="標楷體" w:hint="eastAsia"/>
          <w:b/>
          <w:color w:val="000000"/>
          <w:sz w:val="22"/>
          <w:szCs w:val="28"/>
        </w:rPr>
        <w:t>109</w:t>
      </w:r>
      <w:r w:rsidR="00715C83" w:rsidRPr="00715C83">
        <w:rPr>
          <w:rFonts w:eastAsia="標楷體" w:hint="eastAsia"/>
          <w:b/>
          <w:color w:val="000000"/>
          <w:sz w:val="22"/>
          <w:szCs w:val="28"/>
        </w:rPr>
        <w:t>年</w:t>
      </w:r>
      <w:r w:rsidR="00715C83" w:rsidRPr="00715C83">
        <w:rPr>
          <w:rFonts w:eastAsia="標楷體" w:hint="eastAsia"/>
          <w:b/>
          <w:color w:val="000000"/>
          <w:sz w:val="22"/>
          <w:szCs w:val="28"/>
        </w:rPr>
        <w:t>11</w:t>
      </w:r>
      <w:r w:rsidR="00715C83" w:rsidRPr="00715C83">
        <w:rPr>
          <w:rFonts w:eastAsia="標楷體" w:hint="eastAsia"/>
          <w:b/>
          <w:color w:val="000000"/>
          <w:sz w:val="22"/>
          <w:szCs w:val="28"/>
        </w:rPr>
        <w:t>月</w:t>
      </w:r>
      <w:r w:rsidR="00715C83" w:rsidRPr="00715C83">
        <w:rPr>
          <w:rFonts w:eastAsia="標楷體" w:hint="eastAsia"/>
          <w:b/>
          <w:color w:val="000000"/>
          <w:sz w:val="22"/>
          <w:szCs w:val="28"/>
        </w:rPr>
        <w:t>11</w:t>
      </w:r>
      <w:r w:rsidR="00715C83" w:rsidRPr="00715C83">
        <w:rPr>
          <w:rFonts w:eastAsia="標楷體" w:hint="eastAsia"/>
          <w:b/>
          <w:color w:val="000000"/>
          <w:sz w:val="22"/>
          <w:szCs w:val="28"/>
        </w:rPr>
        <w:t>日</w:t>
      </w:r>
      <w:r w:rsidR="00715C83">
        <w:rPr>
          <w:rFonts w:eastAsia="標楷體" w:hint="eastAsia"/>
          <w:b/>
          <w:color w:val="000000"/>
          <w:sz w:val="22"/>
          <w:szCs w:val="28"/>
        </w:rPr>
        <w:t>下</w:t>
      </w:r>
      <w:r w:rsidR="00C556F9" w:rsidRPr="0068735E">
        <w:rPr>
          <w:rFonts w:eastAsia="標楷體"/>
          <w:b/>
          <w:color w:val="000000"/>
          <w:sz w:val="22"/>
          <w:szCs w:val="28"/>
        </w:rPr>
        <w:t>午</w:t>
      </w:r>
      <w:r w:rsidR="00715C83">
        <w:rPr>
          <w:rFonts w:eastAsia="標楷體"/>
          <w:b/>
          <w:color w:val="000000"/>
          <w:sz w:val="22"/>
          <w:szCs w:val="28"/>
        </w:rPr>
        <w:t>2</w:t>
      </w:r>
      <w:r w:rsidR="00715C83">
        <w:rPr>
          <w:rFonts w:eastAsia="標楷體"/>
          <w:b/>
          <w:color w:val="000000"/>
          <w:sz w:val="22"/>
          <w:szCs w:val="28"/>
        </w:rPr>
        <w:t>時</w:t>
      </w:r>
      <w:r w:rsidR="00C556F9" w:rsidRPr="0068735E">
        <w:rPr>
          <w:rFonts w:eastAsia="標楷體"/>
          <w:b/>
          <w:color w:val="000000"/>
          <w:sz w:val="22"/>
          <w:szCs w:val="28"/>
        </w:rPr>
        <w:t>召開</w:t>
      </w:r>
      <w:r w:rsidR="00C556F9" w:rsidRPr="0068735E">
        <w:rPr>
          <w:rFonts w:eastAsia="標楷體"/>
          <w:b/>
          <w:color w:val="000000"/>
          <w:sz w:val="22"/>
          <w:szCs w:val="28"/>
        </w:rPr>
        <w:t>)</w:t>
      </w:r>
    </w:p>
    <w:p w:rsidR="00A72156" w:rsidRPr="0068735E" w:rsidRDefault="00A72156" w:rsidP="00E45313">
      <w:pPr>
        <w:spacing w:line="460" w:lineRule="exact"/>
        <w:ind w:left="1397" w:hanging="1397"/>
        <w:jc w:val="both"/>
        <w:rPr>
          <w:rFonts w:eastAsia="標楷體"/>
          <w:b/>
          <w:sz w:val="28"/>
          <w:szCs w:val="28"/>
        </w:rPr>
      </w:pPr>
      <w:r w:rsidRPr="0068735E">
        <w:rPr>
          <w:rFonts w:ascii="新細明體" w:hAnsi="新細明體" w:cs="新細明體" w:hint="eastAsia"/>
          <w:b/>
          <w:sz w:val="28"/>
          <w:szCs w:val="28"/>
        </w:rPr>
        <w:t>※</w:t>
      </w:r>
      <w:r w:rsidRPr="0068735E">
        <w:rPr>
          <w:rFonts w:eastAsia="標楷體"/>
          <w:b/>
          <w:sz w:val="28"/>
          <w:szCs w:val="28"/>
        </w:rPr>
        <w:t>提案</w:t>
      </w:r>
      <w:proofErr w:type="gramStart"/>
      <w:r w:rsidRPr="0068735E">
        <w:rPr>
          <w:rFonts w:eastAsia="標楷體"/>
          <w:b/>
          <w:sz w:val="28"/>
          <w:szCs w:val="28"/>
        </w:rPr>
        <w:t>一</w:t>
      </w:r>
      <w:proofErr w:type="gramEnd"/>
    </w:p>
    <w:p w:rsidR="00246B4F" w:rsidRPr="0068735E" w:rsidRDefault="00A72156" w:rsidP="003F3911">
      <w:pPr>
        <w:spacing w:line="400" w:lineRule="exact"/>
        <w:ind w:left="1397" w:hanging="1369"/>
        <w:jc w:val="both"/>
        <w:rPr>
          <w:rFonts w:eastAsia="標楷體"/>
          <w:sz w:val="28"/>
          <w:szCs w:val="28"/>
        </w:rPr>
      </w:pPr>
      <w:r w:rsidRPr="0068735E">
        <w:rPr>
          <w:rFonts w:eastAsia="標楷體"/>
          <w:sz w:val="28"/>
          <w:szCs w:val="28"/>
        </w:rPr>
        <w:t>提案單位：</w:t>
      </w:r>
      <w:r w:rsidR="00715C83" w:rsidRPr="00715C83">
        <w:rPr>
          <w:rFonts w:eastAsia="標楷體" w:hint="eastAsia"/>
          <w:sz w:val="28"/>
          <w:szCs w:val="28"/>
        </w:rPr>
        <w:t>總務處</w:t>
      </w:r>
      <w:r w:rsidR="00715C83" w:rsidRPr="00715C83">
        <w:rPr>
          <w:rFonts w:eastAsia="標楷體" w:hint="eastAsia"/>
          <w:sz w:val="28"/>
          <w:szCs w:val="28"/>
        </w:rPr>
        <w:t>(</w:t>
      </w:r>
      <w:r w:rsidR="00715C83" w:rsidRPr="00715C83">
        <w:rPr>
          <w:rFonts w:eastAsia="標楷體" w:hint="eastAsia"/>
          <w:sz w:val="28"/>
          <w:szCs w:val="28"/>
        </w:rPr>
        <w:t>車管會</w:t>
      </w:r>
      <w:r w:rsidR="00715C83" w:rsidRPr="00715C83">
        <w:rPr>
          <w:rFonts w:eastAsia="標楷體" w:hint="eastAsia"/>
          <w:sz w:val="28"/>
          <w:szCs w:val="28"/>
        </w:rPr>
        <w:t>)</w:t>
      </w:r>
    </w:p>
    <w:p w:rsidR="00A72156" w:rsidRPr="0068735E" w:rsidRDefault="00246B4F" w:rsidP="003F3911">
      <w:pPr>
        <w:spacing w:line="400" w:lineRule="exact"/>
        <w:ind w:left="884" w:hanging="856"/>
        <w:jc w:val="both"/>
        <w:rPr>
          <w:rFonts w:eastAsia="標楷體"/>
          <w:sz w:val="28"/>
          <w:szCs w:val="28"/>
        </w:rPr>
      </w:pPr>
      <w:r w:rsidRPr="0068735E">
        <w:rPr>
          <w:rFonts w:eastAsia="標楷體"/>
          <w:sz w:val="28"/>
          <w:szCs w:val="28"/>
        </w:rPr>
        <w:t>案由：</w:t>
      </w:r>
      <w:r w:rsidR="00715C83">
        <w:rPr>
          <w:rFonts w:eastAsia="標楷體" w:hint="eastAsia"/>
          <w:sz w:val="28"/>
          <w:szCs w:val="28"/>
        </w:rPr>
        <w:t>有關本校蘭潭校區大門口車輛動線改善方案，</w:t>
      </w:r>
      <w:r w:rsidR="002C6442" w:rsidRPr="0068735E">
        <w:rPr>
          <w:rFonts w:eastAsia="標楷體"/>
          <w:sz w:val="28"/>
          <w:szCs w:val="28"/>
        </w:rPr>
        <w:t>提請審議。</w:t>
      </w:r>
    </w:p>
    <w:p w:rsidR="00A72156" w:rsidRPr="0068735E" w:rsidRDefault="00A72156" w:rsidP="003F3911">
      <w:pPr>
        <w:spacing w:line="400" w:lineRule="exact"/>
        <w:ind w:left="896" w:hanging="868"/>
        <w:jc w:val="both"/>
        <w:rPr>
          <w:rFonts w:eastAsia="標楷體"/>
          <w:sz w:val="28"/>
          <w:szCs w:val="28"/>
        </w:rPr>
      </w:pPr>
      <w:r w:rsidRPr="0068735E">
        <w:rPr>
          <w:rFonts w:eastAsia="標楷體"/>
          <w:sz w:val="28"/>
          <w:szCs w:val="28"/>
        </w:rPr>
        <w:t>說明：</w:t>
      </w:r>
    </w:p>
    <w:p w:rsidR="00715C83" w:rsidRPr="0068735E" w:rsidRDefault="00715C83" w:rsidP="00715C83">
      <w:pPr>
        <w:spacing w:line="400" w:lineRule="exact"/>
        <w:ind w:left="896" w:hanging="574"/>
        <w:jc w:val="both"/>
        <w:rPr>
          <w:rFonts w:eastAsia="標楷體"/>
          <w:color w:val="000000" w:themeColor="text1"/>
          <w:sz w:val="28"/>
          <w:szCs w:val="28"/>
        </w:rPr>
      </w:pPr>
      <w:r w:rsidRPr="0068735E">
        <w:rPr>
          <w:rFonts w:eastAsia="標楷體"/>
          <w:color w:val="000000" w:themeColor="text1"/>
          <w:sz w:val="28"/>
          <w:szCs w:val="28"/>
        </w:rPr>
        <w:t>一、</w:t>
      </w:r>
      <w:r w:rsidRPr="00524482">
        <w:rPr>
          <w:rFonts w:ascii="標楷體" w:eastAsia="標楷體" w:hAnsi="標楷體" w:hint="eastAsia"/>
          <w:color w:val="000000"/>
          <w:sz w:val="28"/>
          <w:szCs w:val="28"/>
        </w:rPr>
        <w:t>本案業經109年4月22日108學年度第2學期第1次車輛管理委員會會議通過</w:t>
      </w:r>
      <w:r w:rsidRPr="0068735E">
        <w:rPr>
          <w:rFonts w:eastAsia="標楷體"/>
          <w:color w:val="000000" w:themeColor="text1"/>
          <w:sz w:val="28"/>
          <w:szCs w:val="28"/>
        </w:rPr>
        <w:t>。</w:t>
      </w:r>
    </w:p>
    <w:p w:rsidR="00715C83" w:rsidRPr="0068735E" w:rsidRDefault="00715C83" w:rsidP="00715C83">
      <w:pPr>
        <w:overflowPunct w:val="0"/>
        <w:spacing w:line="400" w:lineRule="exact"/>
        <w:ind w:left="896" w:hanging="573"/>
        <w:jc w:val="both"/>
        <w:rPr>
          <w:rFonts w:eastAsia="標楷體"/>
          <w:color w:val="000000" w:themeColor="text1"/>
          <w:sz w:val="28"/>
          <w:szCs w:val="28"/>
        </w:rPr>
      </w:pPr>
      <w:r w:rsidRPr="0068735E">
        <w:rPr>
          <w:rFonts w:eastAsia="標楷體"/>
          <w:color w:val="000000" w:themeColor="text1"/>
          <w:sz w:val="28"/>
          <w:szCs w:val="28"/>
        </w:rPr>
        <w:t>二、</w:t>
      </w:r>
      <w:r w:rsidRPr="0068735E">
        <w:rPr>
          <w:rFonts w:eastAsia="標楷體"/>
          <w:color w:val="000000" w:themeColor="text1"/>
          <w:sz w:val="28"/>
          <w:szCs w:val="28"/>
        </w:rPr>
        <w:tab/>
      </w:r>
      <w:r>
        <w:rPr>
          <w:rFonts w:ascii="標楷體" w:eastAsia="標楷體" w:hAnsi="標楷體" w:hint="eastAsia"/>
          <w:color w:val="000000"/>
          <w:sz w:val="28"/>
          <w:szCs w:val="28"/>
        </w:rPr>
        <w:t>為維護本校師生交通安全，</w:t>
      </w:r>
      <w:proofErr w:type="gramStart"/>
      <w:r>
        <w:rPr>
          <w:rFonts w:ascii="標楷體" w:eastAsia="標楷體" w:hAnsi="標楷體" w:hint="eastAsia"/>
          <w:color w:val="000000"/>
          <w:sz w:val="28"/>
          <w:szCs w:val="28"/>
        </w:rPr>
        <w:t>蘭潭校區</w:t>
      </w:r>
      <w:proofErr w:type="gramEnd"/>
      <w:r w:rsidRPr="00524482">
        <w:rPr>
          <w:rFonts w:ascii="標楷體" w:eastAsia="標楷體" w:hAnsi="標楷體" w:hint="eastAsia"/>
          <w:color w:val="000000"/>
          <w:sz w:val="28"/>
          <w:szCs w:val="28"/>
        </w:rPr>
        <w:t>大門</w:t>
      </w:r>
      <w:r>
        <w:rPr>
          <w:rFonts w:ascii="標楷體" w:eastAsia="標楷體" w:hAnsi="標楷體" w:hint="eastAsia"/>
          <w:color w:val="000000"/>
          <w:sz w:val="28"/>
          <w:szCs w:val="28"/>
        </w:rPr>
        <w:t>口</w:t>
      </w:r>
      <w:r w:rsidRPr="00524482">
        <w:rPr>
          <w:rFonts w:ascii="標楷體" w:eastAsia="標楷體" w:hAnsi="標楷體" w:hint="eastAsia"/>
          <w:color w:val="000000"/>
          <w:sz w:val="28"/>
          <w:szCs w:val="28"/>
        </w:rPr>
        <w:t>內側分隔島延伸部分</w:t>
      </w:r>
      <w:r>
        <w:rPr>
          <w:rFonts w:ascii="標楷體" w:eastAsia="標楷體" w:hAnsi="標楷體" w:hint="eastAsia"/>
          <w:color w:val="000000"/>
          <w:sz w:val="28"/>
          <w:szCs w:val="28"/>
        </w:rPr>
        <w:t>將</w:t>
      </w:r>
      <w:r w:rsidRPr="00524482">
        <w:rPr>
          <w:rFonts w:ascii="標楷體" w:eastAsia="標楷體" w:hAnsi="標楷體" w:hint="eastAsia"/>
          <w:color w:val="000000"/>
          <w:sz w:val="28"/>
          <w:szCs w:val="28"/>
        </w:rPr>
        <w:t>以黃色網狀線做標示，網狀線外緣部分增加反光路</w:t>
      </w:r>
      <w:proofErr w:type="gramStart"/>
      <w:r w:rsidRPr="00524482">
        <w:rPr>
          <w:rFonts w:ascii="標楷體" w:eastAsia="標楷體" w:hAnsi="標楷體" w:hint="eastAsia"/>
          <w:color w:val="000000"/>
          <w:sz w:val="28"/>
          <w:szCs w:val="28"/>
        </w:rPr>
        <w:t>凸</w:t>
      </w:r>
      <w:proofErr w:type="gramEnd"/>
      <w:r w:rsidRPr="00524482">
        <w:rPr>
          <w:rFonts w:ascii="標楷體" w:eastAsia="標楷體" w:hAnsi="標楷體" w:hint="eastAsia"/>
          <w:color w:val="000000"/>
          <w:sz w:val="28"/>
          <w:szCs w:val="28"/>
        </w:rPr>
        <w:t>警示，以提醒用路人行車安全</w:t>
      </w:r>
      <w:r>
        <w:rPr>
          <w:rFonts w:ascii="標楷體" w:eastAsia="標楷體" w:hAnsi="標楷體" w:hint="eastAsia"/>
          <w:color w:val="000000"/>
          <w:sz w:val="28"/>
          <w:szCs w:val="28"/>
        </w:rPr>
        <w:t>，</w:t>
      </w:r>
      <w:r w:rsidRPr="00524482">
        <w:rPr>
          <w:rFonts w:ascii="標楷體" w:eastAsia="標楷體" w:hAnsi="標楷體" w:hint="eastAsia"/>
          <w:color w:val="000000"/>
          <w:sz w:val="28"/>
          <w:szCs w:val="28"/>
        </w:rPr>
        <w:t>並拆除</w:t>
      </w:r>
      <w:proofErr w:type="gramStart"/>
      <w:r w:rsidRPr="00524482">
        <w:rPr>
          <w:rFonts w:ascii="標楷體" w:eastAsia="標楷體" w:hAnsi="標楷體" w:hint="eastAsia"/>
          <w:color w:val="000000"/>
          <w:sz w:val="28"/>
          <w:szCs w:val="28"/>
        </w:rPr>
        <w:t>外側分島</w:t>
      </w:r>
      <w:proofErr w:type="gramEnd"/>
      <w:r w:rsidRPr="00524482">
        <w:rPr>
          <w:rFonts w:ascii="標楷體" w:eastAsia="標楷體" w:hAnsi="標楷體" w:hint="eastAsia"/>
          <w:color w:val="000000"/>
          <w:sz w:val="28"/>
          <w:szCs w:val="28"/>
        </w:rPr>
        <w:t>設置小圓環</w:t>
      </w:r>
      <w:r>
        <w:rPr>
          <w:rFonts w:ascii="標楷體" w:eastAsia="標楷體" w:hAnsi="標楷體" w:hint="eastAsia"/>
          <w:color w:val="000000"/>
          <w:sz w:val="28"/>
          <w:szCs w:val="28"/>
        </w:rPr>
        <w:t>，以</w:t>
      </w:r>
      <w:r w:rsidRPr="00524482">
        <w:rPr>
          <w:rFonts w:ascii="標楷體" w:eastAsia="標楷體" w:hAnsi="標楷體" w:hint="eastAsia"/>
          <w:color w:val="000000"/>
          <w:sz w:val="28"/>
          <w:szCs w:val="28"/>
        </w:rPr>
        <w:t>增加迴轉空間及視覺角度</w:t>
      </w:r>
      <w:r>
        <w:rPr>
          <w:rFonts w:ascii="標楷體" w:eastAsia="標楷體" w:hAnsi="標楷體" w:hint="eastAsia"/>
          <w:color w:val="000000"/>
          <w:sz w:val="28"/>
          <w:szCs w:val="28"/>
        </w:rPr>
        <w:t>，同時配合</w:t>
      </w:r>
      <w:r w:rsidRPr="00524482">
        <w:rPr>
          <w:rFonts w:ascii="標楷體" w:eastAsia="標楷體" w:hAnsi="標楷體" w:hint="eastAsia"/>
          <w:color w:val="000000"/>
          <w:sz w:val="28"/>
          <w:szCs w:val="28"/>
        </w:rPr>
        <w:t>調整道路相關標線</w:t>
      </w:r>
      <w:r w:rsidRPr="0068735E">
        <w:rPr>
          <w:rFonts w:eastAsia="標楷體"/>
          <w:color w:val="000000" w:themeColor="text1"/>
          <w:sz w:val="28"/>
          <w:szCs w:val="28"/>
        </w:rPr>
        <w:t>，</w:t>
      </w:r>
      <w:proofErr w:type="gramStart"/>
      <w:r w:rsidRPr="0068735E">
        <w:rPr>
          <w:rFonts w:eastAsia="標楷體"/>
          <w:color w:val="000000" w:themeColor="text1"/>
          <w:sz w:val="28"/>
          <w:szCs w:val="28"/>
        </w:rPr>
        <w:t>檢附</w:t>
      </w:r>
      <w:r>
        <w:rPr>
          <w:rFonts w:eastAsia="標楷體" w:hint="eastAsia"/>
          <w:color w:val="000000" w:themeColor="text1"/>
          <w:sz w:val="28"/>
          <w:szCs w:val="28"/>
        </w:rPr>
        <w:t>奉核</w:t>
      </w:r>
      <w:proofErr w:type="gramEnd"/>
      <w:r>
        <w:rPr>
          <w:rFonts w:eastAsia="標楷體" w:hint="eastAsia"/>
          <w:color w:val="000000" w:themeColor="text1"/>
          <w:sz w:val="28"/>
          <w:szCs w:val="28"/>
        </w:rPr>
        <w:t>可簽、</w:t>
      </w:r>
      <w:r w:rsidRPr="00524482">
        <w:rPr>
          <w:rFonts w:ascii="標楷體" w:eastAsia="標楷體" w:hAnsi="標楷體" w:hint="eastAsia"/>
          <w:color w:val="000000"/>
          <w:sz w:val="28"/>
          <w:szCs w:val="28"/>
        </w:rPr>
        <w:t>車輛管理委員會會議</w:t>
      </w:r>
      <w:r>
        <w:rPr>
          <w:rFonts w:ascii="標楷體" w:eastAsia="標楷體" w:hAnsi="標楷體" w:hint="eastAsia"/>
          <w:color w:val="000000"/>
          <w:sz w:val="28"/>
          <w:szCs w:val="28"/>
        </w:rPr>
        <w:t>紀錄</w:t>
      </w:r>
      <w:r w:rsidRPr="0068735E">
        <w:rPr>
          <w:rFonts w:eastAsia="標楷體"/>
          <w:color w:val="000000" w:themeColor="text1"/>
          <w:sz w:val="28"/>
          <w:szCs w:val="28"/>
        </w:rPr>
        <w:t>及</w:t>
      </w:r>
      <w:r>
        <w:rPr>
          <w:rFonts w:eastAsia="標楷體" w:hint="eastAsia"/>
          <w:color w:val="000000" w:themeColor="text1"/>
          <w:sz w:val="28"/>
          <w:szCs w:val="28"/>
        </w:rPr>
        <w:t>設置標示空照草圖照片</w:t>
      </w:r>
      <w:r w:rsidRPr="0068735E">
        <w:rPr>
          <w:rFonts w:eastAsia="標楷體"/>
          <w:color w:val="000000" w:themeColor="text1"/>
          <w:sz w:val="28"/>
          <w:szCs w:val="28"/>
        </w:rPr>
        <w:t>。</w:t>
      </w:r>
    </w:p>
    <w:p w:rsidR="00715C83" w:rsidRDefault="00A72156" w:rsidP="00715C83">
      <w:pPr>
        <w:spacing w:line="400" w:lineRule="exact"/>
        <w:ind w:left="896" w:hanging="868"/>
        <w:jc w:val="both"/>
        <w:rPr>
          <w:rFonts w:eastAsia="標楷體"/>
          <w:color w:val="000000"/>
          <w:sz w:val="28"/>
          <w:szCs w:val="28"/>
        </w:rPr>
      </w:pPr>
      <w:r w:rsidRPr="0068735E">
        <w:rPr>
          <w:rFonts w:eastAsia="標楷體"/>
          <w:sz w:val="28"/>
          <w:szCs w:val="28"/>
        </w:rPr>
        <w:t>決議：</w:t>
      </w:r>
      <w:r w:rsidR="00715C83" w:rsidRPr="00715C83">
        <w:rPr>
          <w:rFonts w:eastAsia="標楷體" w:hint="eastAsia"/>
          <w:color w:val="000000"/>
          <w:sz w:val="28"/>
          <w:szCs w:val="28"/>
        </w:rPr>
        <w:t>本案綜合委員建議如校門口前接近馬路之</w:t>
      </w:r>
      <w:proofErr w:type="gramStart"/>
      <w:r w:rsidR="00715C83" w:rsidRPr="00715C83">
        <w:rPr>
          <w:rFonts w:eastAsia="標楷體" w:hint="eastAsia"/>
          <w:color w:val="000000"/>
          <w:sz w:val="28"/>
          <w:szCs w:val="28"/>
        </w:rPr>
        <w:t>白色槽化線</w:t>
      </w:r>
      <w:proofErr w:type="gramEnd"/>
      <w:r w:rsidR="00715C83" w:rsidRPr="00715C83">
        <w:rPr>
          <w:rFonts w:eastAsia="標楷體" w:hint="eastAsia"/>
          <w:color w:val="000000"/>
          <w:sz w:val="28"/>
          <w:szCs w:val="28"/>
        </w:rPr>
        <w:t>範圍縮小、分隔島縮小並向後移位等等，請總務處向市政府交通隊諮詢，參考專業意見，</w:t>
      </w:r>
      <w:r w:rsidR="00715C83" w:rsidRPr="00715C83">
        <w:rPr>
          <w:rFonts w:eastAsia="標楷體" w:hint="eastAsia"/>
          <w:color w:val="000000"/>
          <w:sz w:val="28"/>
          <w:szCs w:val="28"/>
        </w:rPr>
        <w:lastRenderedPageBreak/>
        <w:t>作適當修正</w:t>
      </w:r>
    </w:p>
    <w:p w:rsidR="00715C83" w:rsidRPr="00715C83" w:rsidRDefault="00446D72" w:rsidP="00715C83">
      <w:pPr>
        <w:spacing w:line="400" w:lineRule="exact"/>
        <w:ind w:left="896" w:hanging="868"/>
        <w:jc w:val="both"/>
        <w:rPr>
          <w:rFonts w:eastAsia="標楷體"/>
          <w:b/>
          <w:color w:val="000000"/>
          <w:sz w:val="28"/>
          <w:szCs w:val="28"/>
        </w:rPr>
      </w:pPr>
      <w:r w:rsidRPr="0068735E">
        <w:rPr>
          <w:rFonts w:ascii="新細明體" w:hAnsi="新細明體" w:cs="新細明體" w:hint="eastAsia"/>
          <w:b/>
          <w:color w:val="000000"/>
          <w:sz w:val="28"/>
          <w:szCs w:val="28"/>
        </w:rPr>
        <w:t>◎</w:t>
      </w:r>
      <w:r w:rsidRPr="0068735E">
        <w:rPr>
          <w:rFonts w:eastAsia="標楷體"/>
          <w:b/>
          <w:color w:val="000000"/>
          <w:sz w:val="28"/>
          <w:szCs w:val="28"/>
        </w:rPr>
        <w:t>執行情形：</w:t>
      </w:r>
      <w:r w:rsidR="00715C83" w:rsidRPr="00715C83">
        <w:rPr>
          <w:rFonts w:eastAsia="標楷體" w:hint="eastAsia"/>
          <w:b/>
          <w:color w:val="000000"/>
          <w:sz w:val="28"/>
          <w:szCs w:val="28"/>
        </w:rPr>
        <w:t>本案已於</w:t>
      </w:r>
      <w:r w:rsidR="00715C83" w:rsidRPr="00715C83">
        <w:rPr>
          <w:rFonts w:eastAsia="標楷體" w:hint="eastAsia"/>
          <w:b/>
          <w:color w:val="000000"/>
          <w:sz w:val="28"/>
          <w:szCs w:val="28"/>
        </w:rPr>
        <w:t>110</w:t>
      </w:r>
      <w:r w:rsidR="00715C83" w:rsidRPr="00715C83">
        <w:rPr>
          <w:rFonts w:eastAsia="標楷體" w:hint="eastAsia"/>
          <w:b/>
          <w:color w:val="000000"/>
          <w:sz w:val="28"/>
          <w:szCs w:val="28"/>
        </w:rPr>
        <w:t>年</w:t>
      </w:r>
      <w:r w:rsidR="00715C83" w:rsidRPr="00715C83">
        <w:rPr>
          <w:rFonts w:eastAsia="標楷體" w:hint="eastAsia"/>
          <w:b/>
          <w:color w:val="000000"/>
          <w:sz w:val="28"/>
          <w:szCs w:val="28"/>
        </w:rPr>
        <w:t>2</w:t>
      </w:r>
      <w:r w:rsidR="00715C83" w:rsidRPr="00715C83">
        <w:rPr>
          <w:rFonts w:eastAsia="標楷體" w:hint="eastAsia"/>
          <w:b/>
          <w:color w:val="000000"/>
          <w:sz w:val="28"/>
          <w:szCs w:val="28"/>
        </w:rPr>
        <w:t>月</w:t>
      </w:r>
      <w:r w:rsidR="00715C83" w:rsidRPr="00715C83">
        <w:rPr>
          <w:rFonts w:eastAsia="標楷體" w:hint="eastAsia"/>
          <w:b/>
          <w:color w:val="000000"/>
          <w:sz w:val="28"/>
          <w:szCs w:val="28"/>
        </w:rPr>
        <w:t>3</w:t>
      </w:r>
      <w:r w:rsidR="00715C83" w:rsidRPr="00715C83">
        <w:rPr>
          <w:rFonts w:eastAsia="標楷體" w:hint="eastAsia"/>
          <w:b/>
          <w:color w:val="000000"/>
          <w:sz w:val="28"/>
          <w:szCs w:val="28"/>
        </w:rPr>
        <w:t>日上午與嘉義市政府會</w:t>
      </w:r>
      <w:proofErr w:type="gramStart"/>
      <w:r w:rsidR="00715C83" w:rsidRPr="00715C83">
        <w:rPr>
          <w:rFonts w:eastAsia="標楷體" w:hint="eastAsia"/>
          <w:b/>
          <w:color w:val="000000"/>
          <w:sz w:val="28"/>
          <w:szCs w:val="28"/>
        </w:rPr>
        <w:t>勘</w:t>
      </w:r>
      <w:proofErr w:type="gramEnd"/>
      <w:r w:rsidR="00715C83" w:rsidRPr="00715C83">
        <w:rPr>
          <w:rFonts w:eastAsia="標楷體" w:hint="eastAsia"/>
          <w:b/>
          <w:color w:val="000000"/>
          <w:sz w:val="28"/>
          <w:szCs w:val="28"/>
        </w:rPr>
        <w:t>完成，決議如下</w:t>
      </w:r>
      <w:r w:rsidR="00715C83" w:rsidRPr="00715C83">
        <w:rPr>
          <w:rFonts w:eastAsia="標楷體" w:hint="eastAsia"/>
          <w:b/>
          <w:color w:val="000000"/>
          <w:sz w:val="28"/>
          <w:szCs w:val="28"/>
        </w:rPr>
        <w:t>:</w:t>
      </w:r>
    </w:p>
    <w:p w:rsidR="00715C83" w:rsidRPr="00715C83" w:rsidRDefault="00715C83" w:rsidP="00715C83">
      <w:pPr>
        <w:overflowPunct w:val="0"/>
        <w:spacing w:line="400" w:lineRule="exact"/>
        <w:ind w:left="1747" w:hanging="573"/>
        <w:jc w:val="both"/>
        <w:rPr>
          <w:rFonts w:eastAsia="標楷體"/>
          <w:b/>
          <w:color w:val="000000"/>
          <w:sz w:val="28"/>
          <w:szCs w:val="28"/>
        </w:rPr>
      </w:pPr>
      <w:r>
        <w:rPr>
          <w:rFonts w:eastAsia="標楷體" w:hint="eastAsia"/>
          <w:b/>
          <w:color w:val="000000"/>
          <w:sz w:val="28"/>
          <w:szCs w:val="28"/>
        </w:rPr>
        <w:t>一、</w:t>
      </w:r>
      <w:r w:rsidRPr="00715C83">
        <w:rPr>
          <w:rFonts w:eastAsia="標楷體" w:hint="eastAsia"/>
          <w:b/>
          <w:color w:val="000000"/>
          <w:sz w:val="28"/>
          <w:szCs w:val="28"/>
        </w:rPr>
        <w:t>有關改善大門出、入口車道，依</w:t>
      </w:r>
      <w:r w:rsidRPr="00715C83">
        <w:rPr>
          <w:rFonts w:eastAsia="標楷體" w:hint="eastAsia"/>
          <w:b/>
          <w:color w:val="000000"/>
          <w:sz w:val="28"/>
          <w:szCs w:val="28"/>
        </w:rPr>
        <w:t>109</w:t>
      </w:r>
      <w:r w:rsidRPr="00715C83">
        <w:rPr>
          <w:rFonts w:eastAsia="標楷體" w:hint="eastAsia"/>
          <w:b/>
          <w:color w:val="000000"/>
          <w:sz w:val="28"/>
          <w:szCs w:val="28"/>
        </w:rPr>
        <w:t>學年度第</w:t>
      </w:r>
      <w:r w:rsidRPr="00715C83">
        <w:rPr>
          <w:rFonts w:eastAsia="標楷體" w:hint="eastAsia"/>
          <w:b/>
          <w:color w:val="000000"/>
          <w:sz w:val="28"/>
          <w:szCs w:val="28"/>
        </w:rPr>
        <w:t>2</w:t>
      </w:r>
      <w:r w:rsidRPr="00715C83">
        <w:rPr>
          <w:rFonts w:eastAsia="標楷體" w:hint="eastAsia"/>
          <w:b/>
          <w:color w:val="000000"/>
          <w:sz w:val="28"/>
          <w:szCs w:val="28"/>
        </w:rPr>
        <w:t>學期第</w:t>
      </w:r>
      <w:r w:rsidRPr="00715C83">
        <w:rPr>
          <w:rFonts w:eastAsia="標楷體" w:hint="eastAsia"/>
          <w:b/>
          <w:color w:val="000000"/>
          <w:sz w:val="28"/>
          <w:szCs w:val="28"/>
        </w:rPr>
        <w:t>1</w:t>
      </w:r>
      <w:r w:rsidRPr="00715C83">
        <w:rPr>
          <w:rFonts w:eastAsia="標楷體" w:hint="eastAsia"/>
          <w:b/>
          <w:color w:val="000000"/>
          <w:sz w:val="28"/>
          <w:szCs w:val="28"/>
        </w:rPr>
        <w:t>次車輛管理委員會會議決議，已於大門出口處裝設</w:t>
      </w:r>
      <w:r w:rsidRPr="00715C83">
        <w:rPr>
          <w:rFonts w:eastAsia="標楷體" w:hint="eastAsia"/>
          <w:b/>
          <w:color w:val="000000"/>
          <w:sz w:val="28"/>
          <w:szCs w:val="28"/>
        </w:rPr>
        <w:t>LED</w:t>
      </w:r>
      <w:r w:rsidRPr="00715C83">
        <w:rPr>
          <w:rFonts w:eastAsia="標楷體" w:hint="eastAsia"/>
          <w:b/>
          <w:color w:val="000000"/>
          <w:sz w:val="28"/>
          <w:szCs w:val="28"/>
        </w:rPr>
        <w:t>警示燈提醒注意右側來車，並於咖啡廣場後方至校門前車道上標示「慢」或跳動路面，提醒車輛減速，並持續觀察。</w:t>
      </w:r>
    </w:p>
    <w:p w:rsidR="00715C83" w:rsidRPr="00715C83" w:rsidRDefault="00715C83" w:rsidP="00715C83">
      <w:pPr>
        <w:overflowPunct w:val="0"/>
        <w:spacing w:line="400" w:lineRule="exact"/>
        <w:ind w:left="1747" w:hanging="573"/>
        <w:jc w:val="both"/>
        <w:rPr>
          <w:rFonts w:eastAsia="標楷體"/>
          <w:b/>
          <w:color w:val="000000"/>
          <w:sz w:val="28"/>
          <w:szCs w:val="28"/>
        </w:rPr>
      </w:pPr>
      <w:r>
        <w:rPr>
          <w:rFonts w:eastAsia="標楷體" w:hint="eastAsia"/>
          <w:b/>
          <w:color w:val="000000"/>
          <w:sz w:val="28"/>
          <w:szCs w:val="28"/>
        </w:rPr>
        <w:t>二、</w:t>
      </w:r>
      <w:r w:rsidRPr="00715C83">
        <w:rPr>
          <w:rFonts w:eastAsia="標楷體" w:hint="eastAsia"/>
          <w:b/>
          <w:color w:val="000000"/>
          <w:sz w:val="28"/>
          <w:szCs w:val="28"/>
        </w:rPr>
        <w:t>建請市政府改善大門口及安養中心路口紅綠燈，並增加路口空間，屬市政府權責辦理</w:t>
      </w:r>
      <w:r w:rsidR="00FA5E97">
        <w:rPr>
          <w:rFonts w:eastAsia="標楷體" w:hint="eastAsia"/>
          <w:b/>
          <w:color w:val="000000"/>
          <w:sz w:val="28"/>
          <w:szCs w:val="28"/>
        </w:rPr>
        <w:t>。</w:t>
      </w:r>
    </w:p>
    <w:p w:rsidR="002C6442" w:rsidRPr="0068735E" w:rsidRDefault="00715C83" w:rsidP="00715C83">
      <w:pPr>
        <w:overflowPunct w:val="0"/>
        <w:spacing w:line="400" w:lineRule="exact"/>
        <w:ind w:left="1747" w:hanging="573"/>
        <w:jc w:val="both"/>
        <w:rPr>
          <w:rFonts w:eastAsia="標楷體"/>
          <w:b/>
          <w:color w:val="000000"/>
          <w:sz w:val="28"/>
          <w:szCs w:val="28"/>
        </w:rPr>
      </w:pPr>
      <w:r>
        <w:rPr>
          <w:rFonts w:eastAsia="標楷體" w:hint="eastAsia"/>
          <w:b/>
          <w:color w:val="000000"/>
          <w:sz w:val="28"/>
          <w:szCs w:val="28"/>
        </w:rPr>
        <w:t>三、</w:t>
      </w:r>
      <w:r w:rsidRPr="00715C83">
        <w:rPr>
          <w:rFonts w:eastAsia="標楷體" w:hint="eastAsia"/>
          <w:b/>
          <w:color w:val="000000"/>
          <w:sz w:val="28"/>
          <w:szCs w:val="28"/>
        </w:rPr>
        <w:t>有關配合或協助事項，市政府已提供大門口交通事故碰撞圖供本校參考。</w:t>
      </w:r>
    </w:p>
    <w:p w:rsidR="000007F1" w:rsidRPr="0068735E" w:rsidRDefault="00246B4F" w:rsidP="00E45313">
      <w:pPr>
        <w:spacing w:line="460" w:lineRule="exact"/>
        <w:ind w:left="1397" w:hanging="1355"/>
        <w:jc w:val="both"/>
        <w:rPr>
          <w:rFonts w:eastAsia="標楷體"/>
          <w:b/>
          <w:color w:val="000000"/>
          <w:sz w:val="28"/>
          <w:szCs w:val="28"/>
        </w:rPr>
      </w:pPr>
      <w:r w:rsidRPr="0068735E">
        <w:rPr>
          <w:rFonts w:eastAsia="標楷體"/>
          <w:b/>
          <w:color w:val="000000"/>
          <w:sz w:val="28"/>
          <w:szCs w:val="28"/>
        </w:rPr>
        <w:t>決定</w:t>
      </w:r>
      <w:r w:rsidRPr="0068735E">
        <w:rPr>
          <w:rFonts w:eastAsia="標楷體"/>
          <w:b/>
          <w:sz w:val="28"/>
          <w:szCs w:val="28"/>
        </w:rPr>
        <w:t>：</w:t>
      </w:r>
      <w:proofErr w:type="gramStart"/>
      <w:r w:rsidR="001F5AF5">
        <w:rPr>
          <w:rFonts w:eastAsia="標楷體"/>
          <w:b/>
          <w:sz w:val="28"/>
          <w:szCs w:val="28"/>
        </w:rPr>
        <w:t>洽悉。</w:t>
      </w:r>
      <w:proofErr w:type="gramEnd"/>
    </w:p>
    <w:p w:rsidR="00BC37DD" w:rsidRPr="0068735E" w:rsidRDefault="00A739E4" w:rsidP="0009155D">
      <w:pPr>
        <w:spacing w:beforeLines="50" w:before="302" w:line="400" w:lineRule="exact"/>
        <w:jc w:val="both"/>
        <w:rPr>
          <w:rFonts w:eastAsia="標楷體"/>
          <w:b/>
          <w:color w:val="000000"/>
          <w:sz w:val="28"/>
          <w:szCs w:val="28"/>
        </w:rPr>
      </w:pPr>
      <w:r w:rsidRPr="0068735E">
        <w:rPr>
          <w:rFonts w:eastAsia="標楷體"/>
          <w:b/>
          <w:color w:val="000000"/>
          <w:sz w:val="28"/>
          <w:szCs w:val="28"/>
        </w:rPr>
        <w:t>参、</w:t>
      </w:r>
      <w:r w:rsidR="008B071C" w:rsidRPr="0068735E">
        <w:rPr>
          <w:rFonts w:eastAsia="標楷體"/>
          <w:b/>
          <w:color w:val="000000"/>
          <w:sz w:val="28"/>
          <w:szCs w:val="28"/>
        </w:rPr>
        <w:t>提案討論</w:t>
      </w:r>
    </w:p>
    <w:p w:rsidR="00E2572B" w:rsidRPr="0068735E" w:rsidRDefault="00E2572B" w:rsidP="003F3911">
      <w:pPr>
        <w:spacing w:line="400" w:lineRule="exact"/>
        <w:ind w:left="1395" w:hanging="1395"/>
        <w:jc w:val="both"/>
        <w:rPr>
          <w:rFonts w:eastAsia="標楷體"/>
          <w:color w:val="000000" w:themeColor="text1"/>
          <w:sz w:val="28"/>
          <w:szCs w:val="28"/>
        </w:rPr>
      </w:pPr>
      <w:r w:rsidRPr="0068735E">
        <w:rPr>
          <w:rFonts w:ascii="新細明體" w:hAnsi="新細明體" w:cs="新細明體" w:hint="eastAsia"/>
          <w:color w:val="000000" w:themeColor="text1"/>
          <w:sz w:val="28"/>
          <w:szCs w:val="28"/>
        </w:rPr>
        <w:t>※</w:t>
      </w:r>
      <w:r w:rsidRPr="0068735E">
        <w:rPr>
          <w:rFonts w:eastAsia="標楷體"/>
          <w:color w:val="000000" w:themeColor="text1"/>
          <w:sz w:val="28"/>
          <w:szCs w:val="28"/>
        </w:rPr>
        <w:t>提案</w:t>
      </w:r>
      <w:proofErr w:type="gramStart"/>
      <w:r w:rsidR="003F3911">
        <w:rPr>
          <w:rFonts w:eastAsia="標楷體" w:hint="eastAsia"/>
          <w:color w:val="000000" w:themeColor="text1"/>
          <w:sz w:val="28"/>
          <w:szCs w:val="28"/>
        </w:rPr>
        <w:t>一</w:t>
      </w:r>
      <w:proofErr w:type="gramEnd"/>
    </w:p>
    <w:p w:rsidR="00E2572B" w:rsidRPr="0068735E" w:rsidRDefault="00E2572B" w:rsidP="00D171FE">
      <w:pPr>
        <w:spacing w:line="400" w:lineRule="exact"/>
        <w:ind w:left="1397" w:hanging="1397"/>
        <w:jc w:val="both"/>
        <w:rPr>
          <w:rFonts w:eastAsia="標楷體"/>
          <w:color w:val="000000" w:themeColor="text1"/>
          <w:sz w:val="28"/>
          <w:szCs w:val="28"/>
        </w:rPr>
      </w:pPr>
      <w:r w:rsidRPr="0068735E">
        <w:rPr>
          <w:rFonts w:eastAsia="標楷體"/>
          <w:color w:val="000000" w:themeColor="text1"/>
          <w:sz w:val="28"/>
          <w:szCs w:val="28"/>
        </w:rPr>
        <w:t>提案單位：</w:t>
      </w:r>
      <w:r w:rsidR="00FA5E97">
        <w:rPr>
          <w:rFonts w:eastAsia="標楷體"/>
          <w:color w:val="000000" w:themeColor="text1"/>
          <w:sz w:val="28"/>
          <w:szCs w:val="28"/>
        </w:rPr>
        <w:t>總務</w:t>
      </w:r>
      <w:r w:rsidRPr="0068735E">
        <w:rPr>
          <w:rFonts w:eastAsia="標楷體"/>
          <w:color w:val="000000" w:themeColor="text1"/>
          <w:sz w:val="28"/>
          <w:szCs w:val="28"/>
        </w:rPr>
        <w:t>處</w:t>
      </w:r>
    </w:p>
    <w:p w:rsidR="00E2572B" w:rsidRPr="0068735E" w:rsidRDefault="00E2572B" w:rsidP="00D171FE">
      <w:pPr>
        <w:overflowPunct w:val="0"/>
        <w:spacing w:line="400" w:lineRule="exact"/>
        <w:ind w:left="868" w:hanging="868"/>
        <w:jc w:val="both"/>
        <w:rPr>
          <w:rFonts w:eastAsia="標楷體"/>
          <w:color w:val="000000" w:themeColor="text1"/>
          <w:sz w:val="28"/>
          <w:szCs w:val="28"/>
        </w:rPr>
      </w:pPr>
      <w:r w:rsidRPr="0068735E">
        <w:rPr>
          <w:rFonts w:eastAsia="標楷體"/>
          <w:color w:val="000000" w:themeColor="text1"/>
          <w:sz w:val="28"/>
          <w:szCs w:val="28"/>
        </w:rPr>
        <w:t>案由：</w:t>
      </w:r>
      <w:r w:rsidR="000007F1" w:rsidRPr="000007F1">
        <w:rPr>
          <w:rFonts w:eastAsia="標楷體" w:hint="eastAsia"/>
          <w:color w:val="000000" w:themeColor="text1"/>
          <w:sz w:val="28"/>
          <w:szCs w:val="28"/>
        </w:rPr>
        <w:t>嘉義市政府申請內政部營建署「城鎮風貌</w:t>
      </w:r>
      <w:proofErr w:type="gramStart"/>
      <w:r w:rsidR="000007F1" w:rsidRPr="000007F1">
        <w:rPr>
          <w:rFonts w:eastAsia="標楷體" w:hint="eastAsia"/>
          <w:color w:val="000000" w:themeColor="text1"/>
          <w:sz w:val="28"/>
          <w:szCs w:val="28"/>
        </w:rPr>
        <w:t>及創生環境</w:t>
      </w:r>
      <w:proofErr w:type="gramEnd"/>
      <w:r w:rsidR="000007F1" w:rsidRPr="000007F1">
        <w:rPr>
          <w:rFonts w:eastAsia="標楷體" w:hint="eastAsia"/>
          <w:color w:val="000000" w:themeColor="text1"/>
          <w:sz w:val="28"/>
          <w:szCs w:val="28"/>
        </w:rPr>
        <w:t>營造計畫」競爭型計畫「</w:t>
      </w:r>
      <w:proofErr w:type="gramStart"/>
      <w:r w:rsidR="000007F1" w:rsidRPr="000007F1">
        <w:rPr>
          <w:rFonts w:eastAsia="標楷體" w:hint="eastAsia"/>
          <w:color w:val="000000" w:themeColor="text1"/>
          <w:sz w:val="28"/>
          <w:szCs w:val="28"/>
        </w:rPr>
        <w:t>穿城之</w:t>
      </w:r>
      <w:proofErr w:type="gramEnd"/>
      <w:r w:rsidR="000007F1" w:rsidRPr="000007F1">
        <w:rPr>
          <w:rFonts w:eastAsia="標楷體" w:hint="eastAsia"/>
          <w:color w:val="000000" w:themeColor="text1"/>
          <w:sz w:val="28"/>
          <w:szCs w:val="28"/>
        </w:rPr>
        <w:t>水。</w:t>
      </w:r>
      <w:proofErr w:type="gramStart"/>
      <w:r w:rsidR="000007F1" w:rsidRPr="000007F1">
        <w:rPr>
          <w:rFonts w:eastAsia="標楷體" w:hint="eastAsia"/>
          <w:color w:val="000000" w:themeColor="text1"/>
          <w:sz w:val="28"/>
          <w:szCs w:val="28"/>
        </w:rPr>
        <w:t>藍綠環圈</w:t>
      </w:r>
      <w:proofErr w:type="gramEnd"/>
      <w:r w:rsidR="000007F1" w:rsidRPr="000007F1">
        <w:rPr>
          <w:rFonts w:eastAsia="標楷體" w:hint="eastAsia"/>
          <w:color w:val="000000" w:themeColor="text1"/>
          <w:sz w:val="28"/>
          <w:szCs w:val="28"/>
        </w:rPr>
        <w:t>-</w:t>
      </w:r>
      <w:r w:rsidR="000007F1" w:rsidRPr="000007F1">
        <w:rPr>
          <w:rFonts w:eastAsia="標楷體" w:hint="eastAsia"/>
          <w:color w:val="000000" w:themeColor="text1"/>
          <w:sz w:val="28"/>
          <w:szCs w:val="28"/>
        </w:rPr>
        <w:t>道將</w:t>
      </w:r>
      <w:proofErr w:type="gramStart"/>
      <w:r w:rsidR="000007F1" w:rsidRPr="000007F1">
        <w:rPr>
          <w:rFonts w:eastAsia="標楷體" w:hint="eastAsia"/>
          <w:color w:val="000000" w:themeColor="text1"/>
          <w:sz w:val="28"/>
          <w:szCs w:val="28"/>
        </w:rPr>
        <w:t>圳</w:t>
      </w:r>
      <w:proofErr w:type="gramEnd"/>
      <w:r w:rsidR="000007F1" w:rsidRPr="000007F1">
        <w:rPr>
          <w:rFonts w:eastAsia="標楷體" w:hint="eastAsia"/>
          <w:color w:val="000000" w:themeColor="text1"/>
          <w:sz w:val="28"/>
          <w:szCs w:val="28"/>
        </w:rPr>
        <w:t>水綠廊道營造」計畫，涉及使用本校新民校區部分土地一案，相關整體及初步設計規劃設計內容，</w:t>
      </w:r>
      <w:r w:rsidRPr="0068735E">
        <w:rPr>
          <w:rFonts w:eastAsia="標楷體"/>
          <w:color w:val="000000" w:themeColor="text1"/>
          <w:sz w:val="28"/>
          <w:szCs w:val="28"/>
        </w:rPr>
        <w:t>提請</w:t>
      </w:r>
      <w:r w:rsidR="004255C1">
        <w:rPr>
          <w:rFonts w:eastAsia="標楷體" w:hint="eastAsia"/>
          <w:color w:val="000000" w:themeColor="text1"/>
          <w:sz w:val="28"/>
          <w:szCs w:val="28"/>
        </w:rPr>
        <w:t>審議</w:t>
      </w:r>
      <w:r w:rsidRPr="0068735E">
        <w:rPr>
          <w:rFonts w:eastAsia="標楷體"/>
          <w:color w:val="000000" w:themeColor="text1"/>
          <w:sz w:val="28"/>
          <w:szCs w:val="28"/>
        </w:rPr>
        <w:t>。</w:t>
      </w:r>
    </w:p>
    <w:p w:rsidR="00E2572B" w:rsidRPr="0068735E" w:rsidRDefault="00E2572B" w:rsidP="00D171FE">
      <w:pPr>
        <w:spacing w:line="400" w:lineRule="exact"/>
        <w:ind w:left="1397" w:hanging="1397"/>
        <w:jc w:val="both"/>
        <w:rPr>
          <w:rFonts w:eastAsia="標楷體"/>
          <w:color w:val="000000" w:themeColor="text1"/>
          <w:sz w:val="28"/>
          <w:szCs w:val="28"/>
        </w:rPr>
      </w:pPr>
      <w:r w:rsidRPr="0068735E">
        <w:rPr>
          <w:rFonts w:eastAsia="標楷體"/>
          <w:color w:val="000000" w:themeColor="text1"/>
          <w:sz w:val="28"/>
          <w:szCs w:val="28"/>
        </w:rPr>
        <w:t>說明：</w:t>
      </w:r>
    </w:p>
    <w:p w:rsidR="00E2572B" w:rsidRPr="0068735E" w:rsidRDefault="00E2572B" w:rsidP="00D171FE">
      <w:pPr>
        <w:spacing w:line="400" w:lineRule="exact"/>
        <w:ind w:left="896" w:hanging="574"/>
        <w:jc w:val="both"/>
        <w:rPr>
          <w:rFonts w:eastAsia="標楷體"/>
          <w:color w:val="000000" w:themeColor="text1"/>
          <w:sz w:val="28"/>
          <w:szCs w:val="28"/>
        </w:rPr>
      </w:pPr>
      <w:r w:rsidRPr="0068735E">
        <w:rPr>
          <w:rFonts w:eastAsia="標楷體"/>
          <w:color w:val="000000" w:themeColor="text1"/>
          <w:sz w:val="28"/>
          <w:szCs w:val="28"/>
        </w:rPr>
        <w:t>一、</w:t>
      </w:r>
      <w:r w:rsidR="000007F1" w:rsidRPr="000007F1">
        <w:rPr>
          <w:rFonts w:eastAsia="標楷體" w:hint="eastAsia"/>
          <w:color w:val="000000" w:themeColor="text1"/>
          <w:sz w:val="28"/>
          <w:szCs w:val="28"/>
        </w:rPr>
        <w:tab/>
      </w:r>
      <w:r w:rsidR="000007F1">
        <w:rPr>
          <w:rFonts w:eastAsia="標楷體" w:hint="eastAsia"/>
          <w:color w:val="000000" w:themeColor="text1"/>
          <w:sz w:val="28"/>
          <w:szCs w:val="28"/>
        </w:rPr>
        <w:t>本</w:t>
      </w:r>
      <w:r w:rsidR="000007F1" w:rsidRPr="000007F1">
        <w:rPr>
          <w:rFonts w:eastAsia="標楷體" w:hint="eastAsia"/>
          <w:color w:val="000000" w:themeColor="text1"/>
          <w:sz w:val="28"/>
          <w:szCs w:val="28"/>
        </w:rPr>
        <w:t>計畫案範圍含</w:t>
      </w:r>
      <w:proofErr w:type="gramStart"/>
      <w:r w:rsidR="000007F1" w:rsidRPr="000007F1">
        <w:rPr>
          <w:rFonts w:eastAsia="標楷體" w:hint="eastAsia"/>
          <w:color w:val="000000" w:themeColor="text1"/>
          <w:sz w:val="28"/>
          <w:szCs w:val="28"/>
        </w:rPr>
        <w:t>括</w:t>
      </w:r>
      <w:proofErr w:type="gramEnd"/>
      <w:r w:rsidR="000007F1" w:rsidRPr="000007F1">
        <w:rPr>
          <w:rFonts w:eastAsia="標楷體" w:hint="eastAsia"/>
          <w:color w:val="000000" w:themeColor="text1"/>
          <w:sz w:val="28"/>
          <w:szCs w:val="28"/>
        </w:rPr>
        <w:t>民生公園及道將</w:t>
      </w:r>
      <w:proofErr w:type="gramStart"/>
      <w:r w:rsidR="000007F1" w:rsidRPr="000007F1">
        <w:rPr>
          <w:rFonts w:eastAsia="標楷體" w:hint="eastAsia"/>
          <w:color w:val="000000" w:themeColor="text1"/>
          <w:sz w:val="28"/>
          <w:szCs w:val="28"/>
        </w:rPr>
        <w:t>圳</w:t>
      </w:r>
      <w:proofErr w:type="gramEnd"/>
      <w:r w:rsidR="000007F1" w:rsidRPr="000007F1">
        <w:rPr>
          <w:rFonts w:eastAsia="標楷體" w:hint="eastAsia"/>
          <w:color w:val="000000" w:themeColor="text1"/>
          <w:sz w:val="28"/>
          <w:szCs w:val="28"/>
        </w:rPr>
        <w:t>（新民路至民生南路段）水域環境營造，擬拆除本校新民校區北側圍牆及民生南路段圍牆，連結校區入口與人行步道空間</w:t>
      </w:r>
      <w:r w:rsidRPr="0068735E">
        <w:rPr>
          <w:rFonts w:eastAsia="標楷體"/>
          <w:color w:val="000000" w:themeColor="text1"/>
          <w:sz w:val="28"/>
          <w:szCs w:val="28"/>
        </w:rPr>
        <w:t>。</w:t>
      </w:r>
    </w:p>
    <w:p w:rsidR="000007F1" w:rsidRPr="000007F1" w:rsidRDefault="00E2572B" w:rsidP="00D171FE">
      <w:pPr>
        <w:overflowPunct w:val="0"/>
        <w:spacing w:line="400" w:lineRule="exact"/>
        <w:ind w:left="896" w:hanging="573"/>
        <w:jc w:val="both"/>
        <w:rPr>
          <w:rFonts w:eastAsia="標楷體"/>
          <w:color w:val="000000" w:themeColor="text1"/>
          <w:sz w:val="28"/>
          <w:szCs w:val="28"/>
        </w:rPr>
      </w:pPr>
      <w:r w:rsidRPr="0068735E">
        <w:rPr>
          <w:rFonts w:eastAsia="標楷體"/>
          <w:color w:val="000000" w:themeColor="text1"/>
          <w:sz w:val="28"/>
          <w:szCs w:val="28"/>
        </w:rPr>
        <w:t>二、</w:t>
      </w:r>
      <w:r w:rsidRPr="0068735E">
        <w:rPr>
          <w:rFonts w:eastAsia="標楷體"/>
          <w:color w:val="000000" w:themeColor="text1"/>
          <w:sz w:val="28"/>
          <w:szCs w:val="28"/>
        </w:rPr>
        <w:tab/>
      </w:r>
      <w:r w:rsidR="000007F1" w:rsidRPr="000007F1">
        <w:rPr>
          <w:rFonts w:eastAsia="標楷體" w:hint="eastAsia"/>
          <w:color w:val="000000" w:themeColor="text1"/>
          <w:sz w:val="28"/>
          <w:szCs w:val="28"/>
        </w:rPr>
        <w:t>因需使用本校新民校區部分土地，有關學校校園、環境、財產安全及師生權益等相關問題擬提會討論。</w:t>
      </w:r>
    </w:p>
    <w:p w:rsidR="00E2572B" w:rsidRPr="0068735E" w:rsidRDefault="000007F1" w:rsidP="00D171FE">
      <w:pPr>
        <w:overflowPunct w:val="0"/>
        <w:spacing w:line="400" w:lineRule="exact"/>
        <w:ind w:left="896" w:hanging="573"/>
        <w:jc w:val="both"/>
        <w:rPr>
          <w:rFonts w:eastAsia="標楷體"/>
          <w:color w:val="000000" w:themeColor="text1"/>
          <w:sz w:val="28"/>
          <w:szCs w:val="28"/>
        </w:rPr>
      </w:pPr>
      <w:r>
        <w:rPr>
          <w:rFonts w:eastAsia="標楷體"/>
          <w:color w:val="000000" w:themeColor="text1"/>
          <w:sz w:val="28"/>
          <w:szCs w:val="28"/>
        </w:rPr>
        <w:t>三、</w:t>
      </w:r>
      <w:r w:rsidRPr="000007F1">
        <w:rPr>
          <w:rFonts w:eastAsia="標楷體" w:hint="eastAsia"/>
          <w:color w:val="000000" w:themeColor="text1"/>
          <w:sz w:val="28"/>
          <w:szCs w:val="28"/>
        </w:rPr>
        <w:t>本案整體及初步設計規劃設計內容擬邀嘉義市政府及該案得標廠商相關人員與會說明</w:t>
      </w:r>
      <w:r w:rsidR="00E2572B" w:rsidRPr="0068735E">
        <w:rPr>
          <w:rFonts w:eastAsia="標楷體"/>
          <w:color w:val="000000" w:themeColor="text1"/>
          <w:sz w:val="28"/>
          <w:szCs w:val="28"/>
        </w:rPr>
        <w:t>，檢附</w:t>
      </w:r>
      <w:r>
        <w:rPr>
          <w:rFonts w:eastAsia="標楷體" w:hint="eastAsia"/>
          <w:color w:val="000000" w:themeColor="text1"/>
          <w:sz w:val="28"/>
          <w:szCs w:val="28"/>
        </w:rPr>
        <w:t>奉</w:t>
      </w:r>
      <w:r w:rsidRPr="0068735E">
        <w:rPr>
          <w:rFonts w:eastAsia="標楷體"/>
          <w:color w:val="000000" w:themeColor="text1"/>
          <w:sz w:val="28"/>
          <w:szCs w:val="28"/>
        </w:rPr>
        <w:t>准簽、</w:t>
      </w:r>
      <w:r>
        <w:rPr>
          <w:rFonts w:eastAsia="標楷體"/>
          <w:color w:val="000000" w:themeColor="text1"/>
          <w:sz w:val="28"/>
          <w:szCs w:val="28"/>
        </w:rPr>
        <w:t>提案照片及市政府整體及初步設計規劃圖</w:t>
      </w:r>
      <w:r w:rsidR="00E2572B" w:rsidRPr="0068735E">
        <w:rPr>
          <w:rFonts w:eastAsia="標楷體"/>
          <w:color w:val="000000" w:themeColor="text1"/>
          <w:sz w:val="28"/>
          <w:szCs w:val="28"/>
        </w:rPr>
        <w:t>(</w:t>
      </w:r>
      <w:r w:rsidR="00E2572B" w:rsidRPr="0068735E">
        <w:rPr>
          <w:rFonts w:eastAsia="標楷體"/>
          <w:color w:val="000000" w:themeColor="text1"/>
          <w:sz w:val="28"/>
          <w:szCs w:val="28"/>
        </w:rPr>
        <w:t>詳如附件</w:t>
      </w:r>
      <w:r>
        <w:rPr>
          <w:rFonts w:eastAsia="標楷體"/>
          <w:color w:val="000000" w:themeColor="text1"/>
          <w:sz w:val="28"/>
          <w:szCs w:val="28"/>
        </w:rPr>
        <w:t>1</w:t>
      </w:r>
      <w:r w:rsidR="00E2572B" w:rsidRPr="0068735E">
        <w:rPr>
          <w:rFonts w:eastAsia="標楷體"/>
          <w:color w:val="000000" w:themeColor="text1"/>
          <w:sz w:val="28"/>
          <w:szCs w:val="28"/>
        </w:rPr>
        <w:t>，</w:t>
      </w:r>
      <w:r w:rsidR="00E2572B" w:rsidRPr="0068735E">
        <w:rPr>
          <w:rFonts w:eastAsia="標楷體"/>
          <w:color w:val="000000" w:themeColor="text1"/>
          <w:sz w:val="28"/>
          <w:szCs w:val="28"/>
        </w:rPr>
        <w:t>P</w:t>
      </w:r>
      <w:r>
        <w:rPr>
          <w:rFonts w:eastAsia="標楷體" w:hint="eastAsia"/>
          <w:color w:val="000000" w:themeColor="text1"/>
          <w:sz w:val="28"/>
          <w:szCs w:val="28"/>
        </w:rPr>
        <w:t>3</w:t>
      </w:r>
      <w:r w:rsidR="00E2572B" w:rsidRPr="0068735E">
        <w:rPr>
          <w:rFonts w:eastAsia="標楷體"/>
          <w:color w:val="000000" w:themeColor="text1"/>
          <w:sz w:val="28"/>
          <w:szCs w:val="28"/>
        </w:rPr>
        <w:t>-</w:t>
      </w:r>
      <w:r>
        <w:rPr>
          <w:rFonts w:eastAsia="標楷體"/>
          <w:color w:val="000000" w:themeColor="text1"/>
          <w:sz w:val="28"/>
          <w:szCs w:val="28"/>
        </w:rPr>
        <w:t>13</w:t>
      </w:r>
      <w:r w:rsidR="00E2572B" w:rsidRPr="0068735E">
        <w:rPr>
          <w:rFonts w:eastAsia="標楷體"/>
          <w:color w:val="000000" w:themeColor="text1"/>
          <w:sz w:val="28"/>
          <w:szCs w:val="28"/>
        </w:rPr>
        <w:t>)</w:t>
      </w:r>
      <w:r w:rsidR="00E2572B" w:rsidRPr="0068735E">
        <w:rPr>
          <w:rFonts w:eastAsia="標楷體"/>
          <w:color w:val="000000" w:themeColor="text1"/>
          <w:sz w:val="28"/>
          <w:szCs w:val="28"/>
        </w:rPr>
        <w:t>。</w:t>
      </w:r>
    </w:p>
    <w:p w:rsidR="00A8560F" w:rsidRDefault="00246B4F" w:rsidP="00D152BB">
      <w:pPr>
        <w:overflowPunct w:val="0"/>
        <w:spacing w:line="400" w:lineRule="exact"/>
        <w:ind w:left="854" w:hanging="854"/>
        <w:jc w:val="both"/>
        <w:rPr>
          <w:rFonts w:eastAsia="標楷體"/>
          <w:b/>
          <w:color w:val="000000" w:themeColor="text1"/>
          <w:sz w:val="28"/>
          <w:szCs w:val="28"/>
        </w:rPr>
      </w:pPr>
      <w:r w:rsidRPr="0068735E">
        <w:rPr>
          <w:rFonts w:eastAsia="標楷體"/>
          <w:b/>
          <w:color w:val="000000" w:themeColor="text1"/>
          <w:sz w:val="28"/>
          <w:szCs w:val="28"/>
        </w:rPr>
        <w:t>決議：</w:t>
      </w:r>
      <w:r w:rsidR="00A8560F" w:rsidRPr="00A8560F">
        <w:rPr>
          <w:rFonts w:eastAsia="標楷體" w:hint="eastAsia"/>
          <w:b/>
          <w:color w:val="000000" w:themeColor="text1"/>
          <w:sz w:val="28"/>
          <w:szCs w:val="28"/>
        </w:rPr>
        <w:t>同意提送校務發展委員會審議，請提案單位將與會人員相關意見之處理情形一併於校務發展委員會</w:t>
      </w:r>
      <w:r w:rsidR="002317F8">
        <w:rPr>
          <w:rFonts w:eastAsia="標楷體" w:hint="eastAsia"/>
          <w:b/>
          <w:color w:val="000000" w:themeColor="text1"/>
          <w:sz w:val="28"/>
          <w:szCs w:val="28"/>
        </w:rPr>
        <w:t>中</w:t>
      </w:r>
      <w:r w:rsidR="00A8560F" w:rsidRPr="00A8560F">
        <w:rPr>
          <w:rFonts w:eastAsia="標楷體" w:hint="eastAsia"/>
          <w:b/>
          <w:color w:val="000000" w:themeColor="text1"/>
          <w:sz w:val="28"/>
          <w:szCs w:val="28"/>
        </w:rPr>
        <w:t>說明。</w:t>
      </w:r>
    </w:p>
    <w:p w:rsidR="00BC37DD" w:rsidRPr="00A47004" w:rsidRDefault="000007F1" w:rsidP="00267D0A">
      <w:pPr>
        <w:overflowPunct w:val="0"/>
        <w:spacing w:beforeLines="50" w:before="302" w:line="400" w:lineRule="exact"/>
        <w:ind w:left="896" w:hanging="896"/>
        <w:jc w:val="both"/>
        <w:rPr>
          <w:rFonts w:eastAsia="標楷體"/>
          <w:color w:val="000000" w:themeColor="text1"/>
        </w:rPr>
      </w:pPr>
      <w:r>
        <w:rPr>
          <w:rFonts w:eastAsia="標楷體"/>
          <w:b/>
          <w:color w:val="000000"/>
          <w:sz w:val="28"/>
          <w:szCs w:val="28"/>
        </w:rPr>
        <w:t>肆</w:t>
      </w:r>
      <w:r w:rsidR="00A739E4" w:rsidRPr="0068735E">
        <w:rPr>
          <w:rFonts w:eastAsia="標楷體"/>
          <w:b/>
          <w:color w:val="000000"/>
          <w:sz w:val="28"/>
          <w:szCs w:val="28"/>
        </w:rPr>
        <w:t>、</w:t>
      </w:r>
      <w:r w:rsidR="008B071C" w:rsidRPr="0068735E">
        <w:rPr>
          <w:rFonts w:eastAsia="標楷體"/>
          <w:b/>
          <w:color w:val="000000"/>
          <w:sz w:val="28"/>
          <w:szCs w:val="28"/>
        </w:rPr>
        <w:t>臨時動議</w:t>
      </w:r>
      <w:r w:rsidR="00EA4876">
        <w:rPr>
          <w:rFonts w:eastAsia="標楷體"/>
          <w:b/>
          <w:color w:val="000000"/>
          <w:sz w:val="28"/>
          <w:szCs w:val="28"/>
        </w:rPr>
        <w:t>(</w:t>
      </w:r>
      <w:r w:rsidR="00EA4876">
        <w:rPr>
          <w:rFonts w:eastAsia="標楷體"/>
          <w:b/>
          <w:color w:val="000000"/>
          <w:sz w:val="28"/>
          <w:szCs w:val="28"/>
        </w:rPr>
        <w:t>略</w:t>
      </w:r>
      <w:r w:rsidR="00EA4876">
        <w:rPr>
          <w:rFonts w:eastAsia="標楷體"/>
          <w:b/>
          <w:color w:val="000000"/>
          <w:sz w:val="28"/>
          <w:szCs w:val="28"/>
        </w:rPr>
        <w:t>)</w:t>
      </w:r>
    </w:p>
    <w:p w:rsidR="00BC37DD" w:rsidRPr="0068735E" w:rsidRDefault="000007F1" w:rsidP="00267D0A">
      <w:pPr>
        <w:spacing w:beforeLines="50" w:before="302" w:line="400" w:lineRule="exact"/>
        <w:jc w:val="both"/>
        <w:rPr>
          <w:rFonts w:eastAsia="標楷體"/>
          <w:b/>
          <w:color w:val="000000"/>
          <w:sz w:val="28"/>
          <w:szCs w:val="28"/>
        </w:rPr>
      </w:pPr>
      <w:r>
        <w:rPr>
          <w:rFonts w:eastAsia="標楷體" w:hint="eastAsia"/>
          <w:b/>
          <w:color w:val="000000"/>
          <w:sz w:val="28"/>
          <w:szCs w:val="28"/>
        </w:rPr>
        <w:t>伍</w:t>
      </w:r>
      <w:r w:rsidR="00A739E4" w:rsidRPr="0068735E">
        <w:rPr>
          <w:rFonts w:eastAsia="標楷體"/>
          <w:b/>
          <w:color w:val="000000"/>
          <w:sz w:val="28"/>
          <w:szCs w:val="28"/>
        </w:rPr>
        <w:t>、</w:t>
      </w:r>
      <w:r w:rsidR="008B071C" w:rsidRPr="0068735E">
        <w:rPr>
          <w:rFonts w:eastAsia="標楷體"/>
          <w:b/>
          <w:color w:val="000000"/>
          <w:sz w:val="28"/>
          <w:szCs w:val="28"/>
        </w:rPr>
        <w:t>主席結論</w:t>
      </w:r>
      <w:r w:rsidR="00EA4876">
        <w:rPr>
          <w:rFonts w:eastAsia="標楷體"/>
          <w:b/>
          <w:color w:val="000000"/>
          <w:sz w:val="28"/>
          <w:szCs w:val="28"/>
        </w:rPr>
        <w:t>(</w:t>
      </w:r>
      <w:r w:rsidR="00EA4876">
        <w:rPr>
          <w:rFonts w:eastAsia="標楷體"/>
          <w:b/>
          <w:color w:val="000000"/>
          <w:sz w:val="28"/>
          <w:szCs w:val="28"/>
        </w:rPr>
        <w:t>略</w:t>
      </w:r>
      <w:r w:rsidR="00EA4876">
        <w:rPr>
          <w:rFonts w:eastAsia="標楷體"/>
          <w:b/>
          <w:color w:val="000000"/>
          <w:sz w:val="28"/>
          <w:szCs w:val="28"/>
        </w:rPr>
        <w:t>)</w:t>
      </w:r>
    </w:p>
    <w:p w:rsidR="004758B7" w:rsidRPr="0068735E" w:rsidRDefault="000007F1" w:rsidP="00267D0A">
      <w:pPr>
        <w:spacing w:beforeLines="50" w:before="302" w:line="400" w:lineRule="exact"/>
        <w:jc w:val="both"/>
        <w:rPr>
          <w:rFonts w:eastAsia="標楷體"/>
        </w:rPr>
      </w:pPr>
      <w:r>
        <w:rPr>
          <w:rFonts w:eastAsia="標楷體" w:hint="eastAsia"/>
          <w:b/>
          <w:color w:val="000000"/>
          <w:sz w:val="28"/>
          <w:szCs w:val="28"/>
        </w:rPr>
        <w:t>陸</w:t>
      </w:r>
      <w:r w:rsidR="00A739E4" w:rsidRPr="0068735E">
        <w:rPr>
          <w:rFonts w:eastAsia="標楷體"/>
          <w:b/>
          <w:color w:val="000000"/>
          <w:sz w:val="28"/>
          <w:szCs w:val="28"/>
        </w:rPr>
        <w:t>、</w:t>
      </w:r>
      <w:r w:rsidR="008B071C" w:rsidRPr="0068735E">
        <w:rPr>
          <w:rFonts w:eastAsia="標楷體"/>
          <w:b/>
          <w:color w:val="000000"/>
          <w:sz w:val="28"/>
          <w:szCs w:val="28"/>
        </w:rPr>
        <w:t>散會（</w:t>
      </w:r>
      <w:r w:rsidR="00F45FB5" w:rsidRPr="0068735E">
        <w:rPr>
          <w:rFonts w:eastAsia="標楷體"/>
          <w:b/>
          <w:color w:val="000000"/>
          <w:sz w:val="28"/>
          <w:szCs w:val="28"/>
        </w:rPr>
        <w:t>下</w:t>
      </w:r>
      <w:r w:rsidR="008B071C" w:rsidRPr="0068735E">
        <w:rPr>
          <w:rFonts w:eastAsia="標楷體"/>
          <w:b/>
          <w:color w:val="000000"/>
          <w:sz w:val="28"/>
          <w:szCs w:val="28"/>
        </w:rPr>
        <w:t>午</w:t>
      </w:r>
      <w:r w:rsidR="00EA4876">
        <w:rPr>
          <w:rFonts w:eastAsia="標楷體"/>
          <w:b/>
          <w:color w:val="000000"/>
          <w:sz w:val="28"/>
          <w:szCs w:val="28"/>
        </w:rPr>
        <w:t>15</w:t>
      </w:r>
      <w:r w:rsidR="008B071C" w:rsidRPr="0068735E">
        <w:rPr>
          <w:rFonts w:eastAsia="標楷體"/>
          <w:b/>
          <w:color w:val="000000"/>
          <w:sz w:val="28"/>
          <w:szCs w:val="28"/>
        </w:rPr>
        <w:t>時</w:t>
      </w:r>
      <w:r w:rsidR="00EA4876">
        <w:rPr>
          <w:rFonts w:eastAsia="標楷體"/>
          <w:b/>
          <w:color w:val="000000"/>
          <w:sz w:val="28"/>
          <w:szCs w:val="28"/>
        </w:rPr>
        <w:t>50</w:t>
      </w:r>
      <w:r w:rsidR="008B071C" w:rsidRPr="0068735E">
        <w:rPr>
          <w:rFonts w:eastAsia="標楷體"/>
          <w:b/>
          <w:color w:val="000000"/>
          <w:sz w:val="28"/>
          <w:szCs w:val="28"/>
        </w:rPr>
        <w:t>分）</w:t>
      </w:r>
    </w:p>
    <w:sectPr w:rsidR="004758B7" w:rsidRPr="0068735E" w:rsidSect="00B726E3">
      <w:footerReference w:type="default" r:id="rId7"/>
      <w:pgSz w:w="11906" w:h="16838"/>
      <w:pgMar w:top="1134" w:right="1134" w:bottom="1134" w:left="1134" w:header="851" w:footer="567" w:gutter="0"/>
      <w:cols w:space="720"/>
      <w:docGrid w:type="lines" w:linePitch="6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678" w:rsidRDefault="001F0678">
      <w:r>
        <w:separator/>
      </w:r>
    </w:p>
  </w:endnote>
  <w:endnote w:type="continuationSeparator" w:id="0">
    <w:p w:rsidR="001F0678" w:rsidRDefault="001F0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7BD" w:rsidRDefault="008B071C">
    <w:pPr>
      <w:pStyle w:val="a4"/>
      <w:jc w:val="center"/>
    </w:pPr>
    <w:r>
      <w:rPr>
        <w:rFonts w:ascii="標楷體" w:eastAsia="標楷體" w:hAnsi="標楷體"/>
        <w:sz w:val="28"/>
        <w:lang w:val="zh-TW"/>
      </w:rPr>
      <w:fldChar w:fldCharType="begin"/>
    </w:r>
    <w:r>
      <w:rPr>
        <w:rFonts w:ascii="標楷體" w:eastAsia="標楷體" w:hAnsi="標楷體"/>
        <w:sz w:val="28"/>
        <w:lang w:val="zh-TW"/>
      </w:rPr>
      <w:instrText xml:space="preserve"> PAGE </w:instrText>
    </w:r>
    <w:r>
      <w:rPr>
        <w:rFonts w:ascii="標楷體" w:eastAsia="標楷體" w:hAnsi="標楷體"/>
        <w:sz w:val="28"/>
        <w:lang w:val="zh-TW"/>
      </w:rPr>
      <w:fldChar w:fldCharType="separate"/>
    </w:r>
    <w:r w:rsidR="002317F8">
      <w:rPr>
        <w:rFonts w:ascii="標楷體" w:eastAsia="標楷體" w:hAnsi="標楷體"/>
        <w:noProof/>
        <w:sz w:val="28"/>
        <w:lang w:val="zh-TW"/>
      </w:rPr>
      <w:t>2</w:t>
    </w:r>
    <w:r>
      <w:rPr>
        <w:rFonts w:ascii="標楷體" w:eastAsia="標楷體" w:hAnsi="標楷體"/>
        <w:sz w:val="28"/>
        <w:lang w:val="zh-TW"/>
      </w:rPr>
      <w:fldChar w:fldCharType="end"/>
    </w:r>
  </w:p>
  <w:p w:rsidR="002F07BD" w:rsidRDefault="001F067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678" w:rsidRDefault="001F0678">
      <w:r>
        <w:rPr>
          <w:color w:val="000000"/>
        </w:rPr>
        <w:separator/>
      </w:r>
    </w:p>
  </w:footnote>
  <w:footnote w:type="continuationSeparator" w:id="0">
    <w:p w:rsidR="001F0678" w:rsidRDefault="001F06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F1120"/>
    <w:multiLevelType w:val="hybridMultilevel"/>
    <w:tmpl w:val="48B6D7B4"/>
    <w:lvl w:ilvl="0" w:tplc="0FCC5F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5B449FC"/>
    <w:multiLevelType w:val="hybridMultilevel"/>
    <w:tmpl w:val="F5D6D18A"/>
    <w:lvl w:ilvl="0" w:tplc="92AC70BA">
      <w:start w:val="1"/>
      <w:numFmt w:val="taiwaneseCountingThousand"/>
      <w:lvlText w:val="%1、"/>
      <w:lvlJc w:val="left"/>
      <w:pPr>
        <w:ind w:left="1446" w:hanging="720"/>
      </w:pPr>
      <w:rPr>
        <w:rFonts w:hint="default"/>
      </w:rPr>
    </w:lvl>
    <w:lvl w:ilvl="1" w:tplc="04090019" w:tentative="1">
      <w:start w:val="1"/>
      <w:numFmt w:val="ideographTraditional"/>
      <w:lvlText w:val="%2、"/>
      <w:lvlJc w:val="left"/>
      <w:pPr>
        <w:ind w:left="1686" w:hanging="480"/>
      </w:pPr>
    </w:lvl>
    <w:lvl w:ilvl="2" w:tplc="0409001B" w:tentative="1">
      <w:start w:val="1"/>
      <w:numFmt w:val="lowerRoman"/>
      <w:lvlText w:val="%3."/>
      <w:lvlJc w:val="right"/>
      <w:pPr>
        <w:ind w:left="2166" w:hanging="480"/>
      </w:pPr>
    </w:lvl>
    <w:lvl w:ilvl="3" w:tplc="0409000F" w:tentative="1">
      <w:start w:val="1"/>
      <w:numFmt w:val="decimal"/>
      <w:lvlText w:val="%4."/>
      <w:lvlJc w:val="left"/>
      <w:pPr>
        <w:ind w:left="2646" w:hanging="480"/>
      </w:pPr>
    </w:lvl>
    <w:lvl w:ilvl="4" w:tplc="04090019" w:tentative="1">
      <w:start w:val="1"/>
      <w:numFmt w:val="ideographTraditional"/>
      <w:lvlText w:val="%5、"/>
      <w:lvlJc w:val="left"/>
      <w:pPr>
        <w:ind w:left="3126" w:hanging="480"/>
      </w:pPr>
    </w:lvl>
    <w:lvl w:ilvl="5" w:tplc="0409001B" w:tentative="1">
      <w:start w:val="1"/>
      <w:numFmt w:val="lowerRoman"/>
      <w:lvlText w:val="%6."/>
      <w:lvlJc w:val="right"/>
      <w:pPr>
        <w:ind w:left="3606" w:hanging="480"/>
      </w:pPr>
    </w:lvl>
    <w:lvl w:ilvl="6" w:tplc="0409000F" w:tentative="1">
      <w:start w:val="1"/>
      <w:numFmt w:val="decimal"/>
      <w:lvlText w:val="%7."/>
      <w:lvlJc w:val="left"/>
      <w:pPr>
        <w:ind w:left="4086" w:hanging="480"/>
      </w:pPr>
    </w:lvl>
    <w:lvl w:ilvl="7" w:tplc="04090019" w:tentative="1">
      <w:start w:val="1"/>
      <w:numFmt w:val="ideographTraditional"/>
      <w:lvlText w:val="%8、"/>
      <w:lvlJc w:val="left"/>
      <w:pPr>
        <w:ind w:left="4566" w:hanging="480"/>
      </w:pPr>
    </w:lvl>
    <w:lvl w:ilvl="8" w:tplc="0409001B" w:tentative="1">
      <w:start w:val="1"/>
      <w:numFmt w:val="lowerRoman"/>
      <w:lvlText w:val="%9."/>
      <w:lvlJc w:val="right"/>
      <w:pPr>
        <w:ind w:left="5046" w:hanging="480"/>
      </w:pPr>
    </w:lvl>
  </w:abstractNum>
  <w:abstractNum w:abstractNumId="2" w15:restartNumberingAfterBreak="0">
    <w:nsid w:val="4E4B66D3"/>
    <w:multiLevelType w:val="multilevel"/>
    <w:tmpl w:val="178A560A"/>
    <w:lvl w:ilvl="0">
      <w:start w:val="1"/>
      <w:numFmt w:val="ideographLegalTraditional"/>
      <w:suff w:val="nothing"/>
      <w:lvlText w:val="%1、"/>
      <w:lvlJc w:val="left"/>
      <w:pPr>
        <w:ind w:left="2847" w:hanging="720"/>
      </w:pPr>
      <w:rPr>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drawingGridHorizontalSpacing w:val="120"/>
  <w:drawingGridVerticalSpacing w:val="60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7DD"/>
    <w:rsid w:val="000006BF"/>
    <w:rsid w:val="000007F1"/>
    <w:rsid w:val="00021629"/>
    <w:rsid w:val="00027DC4"/>
    <w:rsid w:val="0006030D"/>
    <w:rsid w:val="00060FC7"/>
    <w:rsid w:val="000800FD"/>
    <w:rsid w:val="0009155D"/>
    <w:rsid w:val="00095A4B"/>
    <w:rsid w:val="000C49A5"/>
    <w:rsid w:val="00160904"/>
    <w:rsid w:val="0017682F"/>
    <w:rsid w:val="00182C51"/>
    <w:rsid w:val="00185B39"/>
    <w:rsid w:val="001877DE"/>
    <w:rsid w:val="001D3B5C"/>
    <w:rsid w:val="001F0678"/>
    <w:rsid w:val="001F5AF5"/>
    <w:rsid w:val="00223F06"/>
    <w:rsid w:val="002317F8"/>
    <w:rsid w:val="00246B4F"/>
    <w:rsid w:val="00267D0A"/>
    <w:rsid w:val="002C6442"/>
    <w:rsid w:val="00325F51"/>
    <w:rsid w:val="003C3F3A"/>
    <w:rsid w:val="003F3911"/>
    <w:rsid w:val="004163FE"/>
    <w:rsid w:val="004255C1"/>
    <w:rsid w:val="0042588B"/>
    <w:rsid w:val="00446D72"/>
    <w:rsid w:val="0045479C"/>
    <w:rsid w:val="004758B7"/>
    <w:rsid w:val="00476D43"/>
    <w:rsid w:val="004F2DDE"/>
    <w:rsid w:val="004F6295"/>
    <w:rsid w:val="005021F3"/>
    <w:rsid w:val="00527ED0"/>
    <w:rsid w:val="0055716F"/>
    <w:rsid w:val="005B1C53"/>
    <w:rsid w:val="005C7C99"/>
    <w:rsid w:val="006325CB"/>
    <w:rsid w:val="00637EF6"/>
    <w:rsid w:val="00653EA1"/>
    <w:rsid w:val="0068735E"/>
    <w:rsid w:val="00694967"/>
    <w:rsid w:val="00695A9A"/>
    <w:rsid w:val="006F2760"/>
    <w:rsid w:val="00700036"/>
    <w:rsid w:val="00703534"/>
    <w:rsid w:val="00715C83"/>
    <w:rsid w:val="00732126"/>
    <w:rsid w:val="00742004"/>
    <w:rsid w:val="0076772D"/>
    <w:rsid w:val="00776C5E"/>
    <w:rsid w:val="0078166A"/>
    <w:rsid w:val="007E54EB"/>
    <w:rsid w:val="00815509"/>
    <w:rsid w:val="00884846"/>
    <w:rsid w:val="008B071C"/>
    <w:rsid w:val="008D5911"/>
    <w:rsid w:val="0092495E"/>
    <w:rsid w:val="00936E4C"/>
    <w:rsid w:val="00980FD6"/>
    <w:rsid w:val="00990604"/>
    <w:rsid w:val="009C2CF2"/>
    <w:rsid w:val="00A0722B"/>
    <w:rsid w:val="00A252E0"/>
    <w:rsid w:val="00A34BEE"/>
    <w:rsid w:val="00A47004"/>
    <w:rsid w:val="00A72156"/>
    <w:rsid w:val="00A739E4"/>
    <w:rsid w:val="00A8560F"/>
    <w:rsid w:val="00B15104"/>
    <w:rsid w:val="00B66FF6"/>
    <w:rsid w:val="00B726E3"/>
    <w:rsid w:val="00B833D0"/>
    <w:rsid w:val="00BC37DD"/>
    <w:rsid w:val="00C1142C"/>
    <w:rsid w:val="00C2271A"/>
    <w:rsid w:val="00C43411"/>
    <w:rsid w:val="00C556F9"/>
    <w:rsid w:val="00CC1341"/>
    <w:rsid w:val="00CD412E"/>
    <w:rsid w:val="00CF2047"/>
    <w:rsid w:val="00D152BB"/>
    <w:rsid w:val="00D171FE"/>
    <w:rsid w:val="00D90DE0"/>
    <w:rsid w:val="00DA3FAA"/>
    <w:rsid w:val="00DB79FF"/>
    <w:rsid w:val="00DC3B6A"/>
    <w:rsid w:val="00DD71DF"/>
    <w:rsid w:val="00E0510B"/>
    <w:rsid w:val="00E169A3"/>
    <w:rsid w:val="00E2572B"/>
    <w:rsid w:val="00E45313"/>
    <w:rsid w:val="00E51006"/>
    <w:rsid w:val="00EA4876"/>
    <w:rsid w:val="00EA4C2A"/>
    <w:rsid w:val="00ED23A7"/>
    <w:rsid w:val="00ED40DA"/>
    <w:rsid w:val="00EF7DF9"/>
    <w:rsid w:val="00F01D4D"/>
    <w:rsid w:val="00F13398"/>
    <w:rsid w:val="00F152AC"/>
    <w:rsid w:val="00F45FB5"/>
    <w:rsid w:val="00F528B0"/>
    <w:rsid w:val="00F56E18"/>
    <w:rsid w:val="00F84AA5"/>
    <w:rsid w:val="00FA5E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5173BD-59D8-4EA2-971F-800140A99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before="180" w:line="440" w:lineRule="exact"/>
      <w:ind w:left="2240" w:hanging="2240"/>
      <w:jc w:val="both"/>
    </w:pPr>
    <w:rPr>
      <w:rFonts w:eastAsia="標楷體"/>
      <w:sz w:val="28"/>
      <w:shd w:val="clear" w:color="auto" w:fill="FFFFFF"/>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3">
    <w:name w:val="Body Text Indent 3"/>
    <w:basedOn w:val="a"/>
    <w:pPr>
      <w:spacing w:line="500" w:lineRule="exact"/>
      <w:ind w:left="638"/>
    </w:pPr>
    <w:rPr>
      <w:rFonts w:ascii="標楷體" w:eastAsia="標楷體" w:hAnsi="標楷體"/>
      <w:sz w:val="28"/>
      <w:szCs w:val="32"/>
    </w:rPr>
  </w:style>
  <w:style w:type="paragraph" w:styleId="a6">
    <w:name w:val="Body Text"/>
    <w:basedOn w:val="a"/>
    <w:pPr>
      <w:spacing w:line="480" w:lineRule="exact"/>
    </w:pPr>
    <w:rPr>
      <w:rFonts w:eastAsia="標楷體"/>
      <w:b/>
      <w:bCs/>
      <w:sz w:val="28"/>
    </w:rPr>
  </w:style>
  <w:style w:type="paragraph" w:styleId="a7">
    <w:name w:val="Balloon Text"/>
    <w:basedOn w:val="a"/>
    <w:rPr>
      <w:rFonts w:ascii="Arial" w:hAnsi="Arial"/>
      <w:sz w:val="18"/>
      <w:szCs w:val="18"/>
    </w:rPr>
  </w:style>
  <w:style w:type="paragraph" w:styleId="Web">
    <w:name w:val="Normal (Web)"/>
    <w:basedOn w:val="a"/>
    <w:pPr>
      <w:widowControl/>
      <w:spacing w:before="100" w:after="100"/>
    </w:pPr>
    <w:rPr>
      <w:rFonts w:ascii="Arial Unicode MS" w:eastAsia="Arial Unicode MS" w:hAnsi="Arial Unicode MS" w:cs="Arial Unicode MS"/>
      <w:kern w:val="0"/>
    </w:rPr>
  </w:style>
  <w:style w:type="paragraph" w:customStyle="1" w:styleId="a8">
    <w:name w:val="字元"/>
    <w:basedOn w:val="a"/>
    <w:autoRedefine/>
    <w:pPr>
      <w:widowControl/>
      <w:spacing w:after="160" w:line="240" w:lineRule="exact"/>
    </w:pPr>
    <w:rPr>
      <w:rFonts w:ascii="Verdana" w:hAnsi="Verdana"/>
      <w:color w:val="222288"/>
      <w:kern w:val="0"/>
      <w:sz w:val="20"/>
      <w:szCs w:val="20"/>
      <w:lang w:eastAsia="zh-CN" w:bidi="hi-IN"/>
    </w:rPr>
  </w:style>
  <w:style w:type="paragraph" w:customStyle="1" w:styleId="1">
    <w:name w:val="字元1"/>
    <w:basedOn w:val="a"/>
    <w:autoRedefine/>
    <w:pPr>
      <w:widowControl/>
      <w:spacing w:after="160" w:line="240" w:lineRule="exact"/>
    </w:pPr>
    <w:rPr>
      <w:rFonts w:ascii="Verdana" w:hAnsi="Verdana"/>
      <w:color w:val="222288"/>
      <w:kern w:val="0"/>
      <w:sz w:val="20"/>
      <w:szCs w:val="20"/>
      <w:lang w:eastAsia="zh-CN" w:bidi="hi-IN"/>
    </w:rPr>
  </w:style>
  <w:style w:type="paragraph" w:styleId="a9">
    <w:name w:val="Block Text"/>
    <w:basedOn w:val="a"/>
    <w:pPr>
      <w:spacing w:line="400" w:lineRule="exact"/>
      <w:ind w:left="1380" w:right="-163" w:hanging="840"/>
    </w:pPr>
    <w:rPr>
      <w:rFonts w:ascii="標楷體" w:eastAsia="標楷體" w:hAnsi="標楷體"/>
      <w:sz w:val="28"/>
    </w:rPr>
  </w:style>
  <w:style w:type="paragraph" w:customStyle="1" w:styleId="10">
    <w:name w:val="字元1"/>
    <w:basedOn w:val="a"/>
    <w:autoRedefine/>
    <w:pPr>
      <w:widowControl/>
      <w:spacing w:after="160" w:line="240" w:lineRule="exact"/>
    </w:pPr>
    <w:rPr>
      <w:rFonts w:ascii="Verdana" w:hAnsi="Verdana"/>
      <w:color w:val="222288"/>
      <w:kern w:val="0"/>
      <w:sz w:val="20"/>
      <w:szCs w:val="20"/>
      <w:lang w:eastAsia="zh-CN" w:bidi="hi-IN"/>
    </w:rPr>
  </w:style>
  <w:style w:type="paragraph" w:styleId="aa">
    <w:name w:val="header"/>
    <w:basedOn w:val="a"/>
    <w:pPr>
      <w:tabs>
        <w:tab w:val="center" w:pos="4153"/>
        <w:tab w:val="right" w:pos="8306"/>
      </w:tabs>
      <w:snapToGrid w:val="0"/>
    </w:pPr>
    <w:rPr>
      <w:sz w:val="20"/>
      <w:szCs w:val="20"/>
    </w:rPr>
  </w:style>
  <w:style w:type="paragraph" w:customStyle="1" w:styleId="2">
    <w:name w:val="字元2"/>
    <w:basedOn w:val="a"/>
    <w:autoRedefine/>
    <w:pPr>
      <w:widowControl/>
      <w:spacing w:after="160" w:line="240" w:lineRule="exact"/>
    </w:pPr>
    <w:rPr>
      <w:rFonts w:ascii="Verdana" w:hAnsi="Verdana"/>
      <w:color w:val="222288"/>
      <w:kern w:val="0"/>
      <w:sz w:val="20"/>
      <w:szCs w:val="20"/>
      <w:lang w:eastAsia="zh-CN" w:bidi="hi-IN"/>
    </w:rPr>
  </w:style>
  <w:style w:type="paragraph" w:styleId="ab">
    <w:name w:val="List Paragraph"/>
    <w:basedOn w:val="a"/>
    <w:pPr>
      <w:ind w:left="480"/>
    </w:pPr>
    <w:rPr>
      <w:rFonts w:ascii="Calibri" w:hAnsi="Calibri"/>
      <w:szCs w:val="22"/>
    </w:rPr>
  </w:style>
  <w:style w:type="character" w:customStyle="1" w:styleId="style1">
    <w:name w:val="style1"/>
  </w:style>
  <w:style w:type="paragraph" w:customStyle="1" w:styleId="ac">
    <w:name w:val="字元"/>
    <w:basedOn w:val="a"/>
    <w:autoRedefine/>
    <w:pPr>
      <w:widowControl/>
      <w:spacing w:after="160" w:line="240" w:lineRule="exact"/>
    </w:pPr>
    <w:rPr>
      <w:rFonts w:ascii="Verdana" w:hAnsi="Verdana"/>
      <w:color w:val="222288"/>
      <w:kern w:val="0"/>
      <w:sz w:val="20"/>
      <w:szCs w:val="20"/>
      <w:lang w:eastAsia="zh-CN" w:bidi="hi-IN"/>
    </w:rPr>
  </w:style>
  <w:style w:type="character" w:styleId="ad">
    <w:name w:val="Hyperlink"/>
    <w:rPr>
      <w:color w:val="0000FF"/>
      <w:u w:val="single"/>
    </w:rPr>
  </w:style>
  <w:style w:type="character" w:styleId="ae">
    <w:name w:val="FollowedHyperlink"/>
    <w:rPr>
      <w:color w:val="800080"/>
      <w:u w:val="single"/>
    </w:rPr>
  </w:style>
  <w:style w:type="character" w:customStyle="1" w:styleId="af">
    <w:name w:val="頁尾 字元"/>
    <w:rPr>
      <w:kern w:val="3"/>
    </w:rPr>
  </w:style>
  <w:style w:type="character" w:styleId="af0">
    <w:name w:val="Strong"/>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962885">
      <w:bodyDiv w:val="1"/>
      <w:marLeft w:val="0"/>
      <w:marRight w:val="0"/>
      <w:marTop w:val="0"/>
      <w:marBottom w:val="0"/>
      <w:divBdr>
        <w:top w:val="none" w:sz="0" w:space="0" w:color="auto"/>
        <w:left w:val="none" w:sz="0" w:space="0" w:color="auto"/>
        <w:bottom w:val="none" w:sz="0" w:space="0" w:color="auto"/>
        <w:right w:val="none" w:sz="0" w:space="0" w:color="auto"/>
      </w:divBdr>
    </w:div>
    <w:div w:id="911819743">
      <w:bodyDiv w:val="1"/>
      <w:marLeft w:val="0"/>
      <w:marRight w:val="0"/>
      <w:marTop w:val="0"/>
      <w:marBottom w:val="0"/>
      <w:divBdr>
        <w:top w:val="none" w:sz="0" w:space="0" w:color="auto"/>
        <w:left w:val="none" w:sz="0" w:space="0" w:color="auto"/>
        <w:bottom w:val="none" w:sz="0" w:space="0" w:color="auto"/>
        <w:right w:val="none" w:sz="0" w:space="0" w:color="auto"/>
      </w:divBdr>
    </w:div>
    <w:div w:id="1576553529">
      <w:bodyDiv w:val="1"/>
      <w:marLeft w:val="0"/>
      <w:marRight w:val="0"/>
      <w:marTop w:val="0"/>
      <w:marBottom w:val="0"/>
      <w:divBdr>
        <w:top w:val="none" w:sz="0" w:space="0" w:color="auto"/>
        <w:left w:val="none" w:sz="0" w:space="0" w:color="auto"/>
        <w:bottom w:val="none" w:sz="0" w:space="0" w:color="auto"/>
        <w:right w:val="none" w:sz="0" w:space="0" w:color="auto"/>
      </w:divBdr>
    </w:div>
    <w:div w:id="1628076727">
      <w:bodyDiv w:val="1"/>
      <w:marLeft w:val="0"/>
      <w:marRight w:val="0"/>
      <w:marTop w:val="0"/>
      <w:marBottom w:val="0"/>
      <w:divBdr>
        <w:top w:val="none" w:sz="0" w:space="0" w:color="auto"/>
        <w:left w:val="none" w:sz="0" w:space="0" w:color="auto"/>
        <w:bottom w:val="none" w:sz="0" w:space="0" w:color="auto"/>
        <w:right w:val="none" w:sz="0" w:space="0" w:color="auto"/>
      </w:divBdr>
    </w:div>
    <w:div w:id="17137739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347</TotalTime>
  <Pages>2</Pages>
  <Words>230</Words>
  <Characters>1314</Characters>
  <Application>Microsoft Office Word</Application>
  <DocSecurity>0</DocSecurity>
  <Lines>10</Lines>
  <Paragraphs>3</Paragraphs>
  <ScaleCrop>false</ScaleCrop>
  <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國立嘉義大學93學年度第5次校務發展委員會會議議程</dc:title>
  <dc:subject/>
  <dc:creator>asus user</dc:creator>
  <dc:description/>
  <cp:lastModifiedBy>Microsoft 帳戶</cp:lastModifiedBy>
  <cp:revision>14</cp:revision>
  <cp:lastPrinted>2021-11-10T08:37:00Z</cp:lastPrinted>
  <dcterms:created xsi:type="dcterms:W3CDTF">2020-04-27T01:26:00Z</dcterms:created>
  <dcterms:modified xsi:type="dcterms:W3CDTF">2021-11-15T08:01:00Z</dcterms:modified>
</cp:coreProperties>
</file>