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D9" w:rsidRPr="00F95CF0" w:rsidRDefault="001525DB" w:rsidP="00A274D9">
      <w:pPr>
        <w:spacing w:afterLines="50" w:after="299" w:line="44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F95CF0">
        <w:rPr>
          <w:rFonts w:eastAsia="標楷體"/>
          <w:b/>
          <w:color w:val="000000" w:themeColor="text1"/>
          <w:sz w:val="32"/>
          <w:szCs w:val="32"/>
        </w:rPr>
        <w:t>國立嘉義大學</w:t>
      </w:r>
      <w:r w:rsidRPr="00F95CF0">
        <w:rPr>
          <w:rFonts w:eastAsia="標楷體"/>
          <w:b/>
          <w:bCs/>
          <w:color w:val="000000" w:themeColor="text1"/>
          <w:sz w:val="32"/>
          <w:szCs w:val="32"/>
        </w:rPr>
        <w:t>1</w:t>
      </w:r>
      <w:r w:rsidR="00DB0FA4" w:rsidRPr="00F95CF0">
        <w:rPr>
          <w:rFonts w:eastAsia="標楷體"/>
          <w:b/>
          <w:bCs/>
          <w:color w:val="000000" w:themeColor="text1"/>
          <w:sz w:val="32"/>
          <w:szCs w:val="32"/>
        </w:rPr>
        <w:t>1</w:t>
      </w:r>
      <w:r w:rsidRPr="00F95CF0">
        <w:rPr>
          <w:rFonts w:eastAsia="標楷體"/>
          <w:b/>
          <w:bCs/>
          <w:color w:val="000000" w:themeColor="text1"/>
          <w:sz w:val="32"/>
          <w:szCs w:val="32"/>
        </w:rPr>
        <w:t>0</w:t>
      </w:r>
      <w:r w:rsidR="00DB0FA4" w:rsidRPr="00F95CF0">
        <w:rPr>
          <w:rFonts w:eastAsia="標楷體" w:hint="eastAsia"/>
          <w:b/>
          <w:bCs/>
          <w:color w:val="000000" w:themeColor="text1"/>
          <w:sz w:val="32"/>
          <w:szCs w:val="32"/>
        </w:rPr>
        <w:t>學</w:t>
      </w:r>
      <w:r w:rsidRPr="00F95CF0">
        <w:rPr>
          <w:rFonts w:eastAsia="標楷體"/>
          <w:b/>
          <w:bCs/>
          <w:color w:val="000000" w:themeColor="text1"/>
          <w:sz w:val="32"/>
          <w:szCs w:val="32"/>
        </w:rPr>
        <w:t>年度</w:t>
      </w:r>
      <w:r w:rsidRPr="00F95CF0">
        <w:rPr>
          <w:rFonts w:eastAsia="標楷體"/>
          <w:b/>
          <w:color w:val="000000" w:themeColor="text1"/>
          <w:sz w:val="32"/>
          <w:szCs w:val="32"/>
        </w:rPr>
        <w:t>第</w:t>
      </w:r>
      <w:r w:rsidR="00373976" w:rsidRPr="00F95CF0">
        <w:rPr>
          <w:rFonts w:eastAsia="標楷體"/>
          <w:b/>
          <w:color w:val="000000" w:themeColor="text1"/>
          <w:sz w:val="32"/>
          <w:szCs w:val="32"/>
        </w:rPr>
        <w:t>1</w:t>
      </w:r>
      <w:r w:rsidRPr="00F95CF0">
        <w:rPr>
          <w:rFonts w:eastAsia="標楷體"/>
          <w:b/>
          <w:color w:val="000000" w:themeColor="text1"/>
          <w:sz w:val="32"/>
          <w:szCs w:val="32"/>
        </w:rPr>
        <w:t>次</w:t>
      </w:r>
      <w:r w:rsidRPr="00F95CF0">
        <w:rPr>
          <w:rFonts w:eastAsia="標楷體"/>
          <w:b/>
          <w:bCs/>
          <w:color w:val="000000" w:themeColor="text1"/>
          <w:sz w:val="32"/>
          <w:szCs w:val="32"/>
        </w:rPr>
        <w:t>校務基金管理委員會會議</w:t>
      </w:r>
      <w:r w:rsidR="008816E8">
        <w:rPr>
          <w:rFonts w:eastAsia="標楷體"/>
          <w:b/>
          <w:bCs/>
          <w:color w:val="000000" w:themeColor="text1"/>
          <w:sz w:val="32"/>
          <w:szCs w:val="32"/>
        </w:rPr>
        <w:t>紀錄</w:t>
      </w:r>
    </w:p>
    <w:p w:rsidR="00A274D9" w:rsidRPr="00F95CF0" w:rsidRDefault="00A274D9" w:rsidP="00A274D9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/>
          <w:color w:val="000000" w:themeColor="text1"/>
          <w:sz w:val="28"/>
          <w:szCs w:val="28"/>
        </w:rPr>
        <w:t>時間：</w:t>
      </w:r>
      <w:r w:rsidRPr="00F95CF0">
        <w:rPr>
          <w:rFonts w:eastAsia="標楷體"/>
          <w:color w:val="000000" w:themeColor="text1"/>
          <w:sz w:val="28"/>
          <w:szCs w:val="28"/>
        </w:rPr>
        <w:t>1</w:t>
      </w:r>
      <w:r w:rsidR="00DB0FA4" w:rsidRPr="00F95CF0">
        <w:rPr>
          <w:rFonts w:eastAsia="標楷體"/>
          <w:color w:val="000000" w:themeColor="text1"/>
          <w:sz w:val="28"/>
          <w:szCs w:val="28"/>
        </w:rPr>
        <w:t>1</w:t>
      </w:r>
      <w:r w:rsidRPr="00F95CF0">
        <w:rPr>
          <w:rFonts w:eastAsia="標楷體"/>
          <w:color w:val="000000" w:themeColor="text1"/>
          <w:sz w:val="28"/>
          <w:szCs w:val="28"/>
        </w:rPr>
        <w:t>0</w:t>
      </w:r>
      <w:r w:rsidRPr="00F95CF0">
        <w:rPr>
          <w:rFonts w:eastAsia="標楷體"/>
          <w:color w:val="000000" w:themeColor="text1"/>
          <w:sz w:val="28"/>
          <w:szCs w:val="28"/>
        </w:rPr>
        <w:t>年</w:t>
      </w:r>
      <w:r w:rsidR="00D6535B" w:rsidRPr="00F95CF0">
        <w:rPr>
          <w:rFonts w:eastAsia="標楷體" w:hint="eastAsia"/>
          <w:color w:val="000000" w:themeColor="text1"/>
          <w:sz w:val="28"/>
          <w:szCs w:val="28"/>
        </w:rPr>
        <w:t>9</w:t>
      </w:r>
      <w:r w:rsidRPr="00F95CF0">
        <w:rPr>
          <w:rFonts w:eastAsia="標楷體"/>
          <w:color w:val="000000" w:themeColor="text1"/>
          <w:sz w:val="28"/>
          <w:szCs w:val="28"/>
        </w:rPr>
        <w:t>月</w:t>
      </w:r>
      <w:r w:rsidR="00D6535B" w:rsidRPr="00F95CF0">
        <w:rPr>
          <w:rFonts w:eastAsia="標楷體" w:hint="eastAsia"/>
          <w:color w:val="000000" w:themeColor="text1"/>
          <w:sz w:val="28"/>
          <w:szCs w:val="28"/>
        </w:rPr>
        <w:t>1</w:t>
      </w:r>
      <w:r w:rsidR="00DB0FA4" w:rsidRPr="00F95CF0">
        <w:rPr>
          <w:rFonts w:eastAsia="標楷體" w:hint="eastAsia"/>
          <w:color w:val="000000" w:themeColor="text1"/>
          <w:sz w:val="28"/>
          <w:szCs w:val="28"/>
        </w:rPr>
        <w:t>6</w:t>
      </w:r>
      <w:r w:rsidRPr="00F95CF0">
        <w:rPr>
          <w:rFonts w:eastAsia="標楷體"/>
          <w:color w:val="000000" w:themeColor="text1"/>
          <w:sz w:val="28"/>
          <w:szCs w:val="28"/>
        </w:rPr>
        <w:t>日（星期</w:t>
      </w:r>
      <w:r w:rsidR="00DB0FA4" w:rsidRPr="00F95CF0">
        <w:rPr>
          <w:rFonts w:eastAsia="標楷體"/>
          <w:color w:val="000000" w:themeColor="text1"/>
          <w:sz w:val="28"/>
          <w:szCs w:val="28"/>
        </w:rPr>
        <w:t>四</w:t>
      </w:r>
      <w:r w:rsidRPr="00F95CF0">
        <w:rPr>
          <w:rFonts w:eastAsia="標楷體"/>
          <w:color w:val="000000" w:themeColor="text1"/>
          <w:sz w:val="28"/>
          <w:szCs w:val="28"/>
        </w:rPr>
        <w:t>）</w:t>
      </w:r>
      <w:r w:rsidR="00782191" w:rsidRPr="00F95CF0">
        <w:rPr>
          <w:rFonts w:eastAsia="標楷體"/>
          <w:color w:val="000000" w:themeColor="text1"/>
          <w:sz w:val="28"/>
          <w:szCs w:val="28"/>
        </w:rPr>
        <w:t>下</w:t>
      </w:r>
      <w:r w:rsidRPr="00F95CF0">
        <w:rPr>
          <w:rFonts w:eastAsia="標楷體"/>
          <w:color w:val="000000" w:themeColor="text1"/>
          <w:sz w:val="28"/>
          <w:szCs w:val="28"/>
        </w:rPr>
        <w:t>午</w:t>
      </w:r>
      <w:r w:rsidR="00782191" w:rsidRPr="00F95CF0">
        <w:rPr>
          <w:rFonts w:eastAsia="標楷體"/>
          <w:color w:val="000000" w:themeColor="text1"/>
          <w:sz w:val="28"/>
          <w:szCs w:val="28"/>
        </w:rPr>
        <w:t>2</w:t>
      </w:r>
      <w:r w:rsidRPr="00F95CF0">
        <w:rPr>
          <w:rFonts w:eastAsia="標楷體"/>
          <w:color w:val="000000" w:themeColor="text1"/>
          <w:sz w:val="28"/>
          <w:szCs w:val="28"/>
        </w:rPr>
        <w:t>時</w:t>
      </w:r>
    </w:p>
    <w:p w:rsidR="00A274D9" w:rsidRPr="00F95CF0" w:rsidRDefault="00A274D9" w:rsidP="00A274D9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/>
          <w:color w:val="000000" w:themeColor="text1"/>
          <w:sz w:val="28"/>
          <w:szCs w:val="28"/>
        </w:rPr>
        <w:t>地點：本校蘭潭校區行政中心</w:t>
      </w:r>
      <w:r w:rsidRPr="00F95CF0">
        <w:rPr>
          <w:rFonts w:eastAsia="標楷體"/>
          <w:color w:val="000000" w:themeColor="text1"/>
          <w:sz w:val="28"/>
          <w:szCs w:val="28"/>
        </w:rPr>
        <w:t>2</w:t>
      </w:r>
      <w:r w:rsidRPr="00F95CF0">
        <w:rPr>
          <w:rFonts w:eastAsia="標楷體"/>
          <w:color w:val="000000" w:themeColor="text1"/>
          <w:sz w:val="28"/>
          <w:szCs w:val="28"/>
        </w:rPr>
        <w:t>樓第</w:t>
      </w:r>
      <w:r w:rsidRPr="00F95CF0">
        <w:rPr>
          <w:rFonts w:eastAsia="標楷體"/>
          <w:color w:val="000000" w:themeColor="text1"/>
          <w:sz w:val="28"/>
          <w:szCs w:val="28"/>
        </w:rPr>
        <w:t>1</w:t>
      </w:r>
      <w:r w:rsidRPr="00F95CF0">
        <w:rPr>
          <w:rFonts w:eastAsia="標楷體"/>
          <w:color w:val="000000" w:themeColor="text1"/>
          <w:sz w:val="28"/>
          <w:szCs w:val="28"/>
        </w:rPr>
        <w:t>會議室</w:t>
      </w:r>
    </w:p>
    <w:p w:rsidR="00A274D9" w:rsidRPr="00F95CF0" w:rsidRDefault="00A274D9" w:rsidP="00A274D9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/>
          <w:color w:val="000000" w:themeColor="text1"/>
          <w:sz w:val="28"/>
          <w:szCs w:val="28"/>
        </w:rPr>
        <w:t>主席：</w:t>
      </w:r>
      <w:r w:rsidR="00192F87" w:rsidRPr="00F95CF0">
        <w:rPr>
          <w:rFonts w:eastAsia="標楷體"/>
          <w:color w:val="000000" w:themeColor="text1"/>
          <w:sz w:val="28"/>
          <w:szCs w:val="28"/>
        </w:rPr>
        <w:t>艾</w:t>
      </w:r>
      <w:r w:rsidR="00192F87" w:rsidRPr="00F95CF0">
        <w:rPr>
          <w:rFonts w:eastAsia="標楷體"/>
          <w:color w:val="000000" w:themeColor="text1"/>
          <w:sz w:val="28"/>
          <w:szCs w:val="28"/>
        </w:rPr>
        <w:t xml:space="preserve"> </w:t>
      </w:r>
      <w:r w:rsidR="00192F87" w:rsidRPr="00F95CF0">
        <w:rPr>
          <w:rFonts w:eastAsia="標楷體"/>
          <w:color w:val="000000" w:themeColor="text1"/>
          <w:sz w:val="28"/>
          <w:szCs w:val="28"/>
        </w:rPr>
        <w:t>群</w:t>
      </w:r>
      <w:r w:rsidRPr="00F95CF0">
        <w:rPr>
          <w:rFonts w:eastAsia="標楷體"/>
          <w:color w:val="000000" w:themeColor="text1"/>
          <w:sz w:val="28"/>
          <w:szCs w:val="28"/>
        </w:rPr>
        <w:t>校長</w:t>
      </w:r>
    </w:p>
    <w:p w:rsidR="001525DB" w:rsidRDefault="00A274D9" w:rsidP="00A274D9">
      <w:pPr>
        <w:spacing w:line="440" w:lineRule="exact"/>
        <w:jc w:val="right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/>
          <w:color w:val="000000" w:themeColor="text1"/>
          <w:sz w:val="28"/>
          <w:szCs w:val="28"/>
        </w:rPr>
        <w:tab/>
      </w:r>
      <w:r w:rsidRPr="00F95CF0">
        <w:rPr>
          <w:rFonts w:eastAsia="標楷體"/>
          <w:color w:val="000000" w:themeColor="text1"/>
          <w:sz w:val="28"/>
          <w:szCs w:val="28"/>
        </w:rPr>
        <w:tab/>
      </w:r>
      <w:r w:rsidRPr="00F95CF0">
        <w:rPr>
          <w:rFonts w:eastAsia="標楷體"/>
          <w:color w:val="000000" w:themeColor="text1"/>
          <w:sz w:val="28"/>
          <w:szCs w:val="28"/>
        </w:rPr>
        <w:tab/>
      </w:r>
      <w:r w:rsidRPr="00F95CF0">
        <w:rPr>
          <w:rFonts w:eastAsia="標楷體"/>
          <w:color w:val="000000" w:themeColor="text1"/>
          <w:sz w:val="28"/>
          <w:szCs w:val="28"/>
        </w:rPr>
        <w:tab/>
      </w:r>
      <w:r w:rsidRPr="00F95CF0">
        <w:rPr>
          <w:rFonts w:eastAsia="標楷體"/>
          <w:color w:val="000000" w:themeColor="text1"/>
          <w:sz w:val="28"/>
          <w:szCs w:val="28"/>
        </w:rPr>
        <w:tab/>
      </w:r>
      <w:r w:rsidRPr="00F95CF0">
        <w:rPr>
          <w:rFonts w:eastAsia="標楷體"/>
          <w:color w:val="000000" w:themeColor="text1"/>
          <w:sz w:val="28"/>
          <w:szCs w:val="28"/>
        </w:rPr>
        <w:tab/>
      </w:r>
      <w:r w:rsidRPr="00F95CF0">
        <w:rPr>
          <w:rFonts w:eastAsia="標楷體"/>
          <w:color w:val="000000" w:themeColor="text1"/>
          <w:sz w:val="28"/>
          <w:szCs w:val="28"/>
        </w:rPr>
        <w:tab/>
      </w:r>
      <w:r w:rsidRPr="00F95CF0">
        <w:rPr>
          <w:rFonts w:eastAsia="標楷體"/>
          <w:color w:val="000000" w:themeColor="text1"/>
          <w:sz w:val="28"/>
          <w:szCs w:val="28"/>
        </w:rPr>
        <w:tab/>
        <w:t xml:space="preserve">             </w:t>
      </w:r>
      <w:r w:rsidR="00953E1D" w:rsidRPr="00F95CF0">
        <w:rPr>
          <w:rFonts w:eastAsia="標楷體"/>
          <w:color w:val="000000" w:themeColor="text1"/>
          <w:sz w:val="28"/>
          <w:szCs w:val="28"/>
        </w:rPr>
        <w:t>紀</w:t>
      </w:r>
      <w:r w:rsidRPr="00F95CF0">
        <w:rPr>
          <w:rFonts w:eastAsia="標楷體"/>
          <w:color w:val="000000" w:themeColor="text1"/>
          <w:sz w:val="28"/>
          <w:szCs w:val="28"/>
        </w:rPr>
        <w:t>錄：楊子岳</w:t>
      </w:r>
    </w:p>
    <w:p w:rsidR="00993348" w:rsidRDefault="00993348" w:rsidP="00993348">
      <w:pPr>
        <w:overflowPunct w:val="0"/>
        <w:spacing w:line="420" w:lineRule="exact"/>
        <w:ind w:left="1414" w:hangingChars="505" w:hanging="1414"/>
        <w:jc w:val="both"/>
      </w:pPr>
      <w:r w:rsidRPr="00993348">
        <w:rPr>
          <w:rFonts w:eastAsia="標楷體" w:hint="eastAsia"/>
          <w:sz w:val="28"/>
          <w:szCs w:val="28"/>
        </w:rPr>
        <w:t>出席人員：</w:t>
      </w:r>
      <w:r w:rsidRPr="00993348">
        <w:rPr>
          <w:rFonts w:eastAsia="標楷體" w:hint="eastAsia"/>
          <w:color w:val="000000"/>
          <w:sz w:val="28"/>
          <w:szCs w:val="28"/>
        </w:rPr>
        <w:t>艾</w:t>
      </w:r>
      <w:r w:rsidRPr="00993348">
        <w:rPr>
          <w:rFonts w:eastAsia="標楷體"/>
          <w:color w:val="000000"/>
          <w:sz w:val="28"/>
          <w:szCs w:val="28"/>
        </w:rPr>
        <w:t xml:space="preserve"> </w:t>
      </w:r>
      <w:r w:rsidRPr="00993348">
        <w:rPr>
          <w:rFonts w:eastAsia="標楷體" w:hint="eastAsia"/>
          <w:color w:val="000000"/>
          <w:sz w:val="28"/>
          <w:szCs w:val="28"/>
        </w:rPr>
        <w:t>群</w:t>
      </w:r>
      <w:r w:rsidRPr="00993348">
        <w:rPr>
          <w:rFonts w:eastAsia="標楷體" w:hint="eastAsia"/>
          <w:sz w:val="28"/>
          <w:szCs w:val="28"/>
        </w:rPr>
        <w:t>委員、黃光亮委員、朱紀實委員、楊德清委員</w:t>
      </w:r>
      <w:r w:rsidRPr="00993348">
        <w:rPr>
          <w:rFonts w:eastAsia="標楷體"/>
          <w:kern w:val="0"/>
          <w:sz w:val="20"/>
          <w:szCs w:val="20"/>
        </w:rPr>
        <w:t>(</w:t>
      </w:r>
      <w:r w:rsidRPr="00993348">
        <w:rPr>
          <w:rFonts w:eastAsia="標楷體" w:hint="eastAsia"/>
          <w:kern w:val="0"/>
          <w:sz w:val="20"/>
          <w:szCs w:val="20"/>
        </w:rPr>
        <w:t>請假</w:t>
      </w:r>
      <w:r w:rsidRPr="00993348">
        <w:rPr>
          <w:rFonts w:eastAsia="標楷體"/>
          <w:kern w:val="0"/>
          <w:sz w:val="20"/>
          <w:szCs w:val="20"/>
        </w:rPr>
        <w:t>)</w:t>
      </w:r>
      <w:r w:rsidRPr="00993348">
        <w:rPr>
          <w:rFonts w:eastAsia="標楷體" w:hint="eastAsia"/>
          <w:sz w:val="28"/>
          <w:szCs w:val="28"/>
        </w:rPr>
        <w:t>、古國隆委員、林芸薇委員、黃文理委員</w:t>
      </w:r>
      <w:r w:rsidRPr="00993348">
        <w:rPr>
          <w:rFonts w:eastAsia="標楷體"/>
          <w:kern w:val="0"/>
          <w:sz w:val="20"/>
          <w:szCs w:val="20"/>
        </w:rPr>
        <w:t>(</w:t>
      </w:r>
      <w:r w:rsidRPr="00993348">
        <w:rPr>
          <w:rFonts w:eastAsia="標楷體" w:hint="eastAsia"/>
          <w:kern w:val="0"/>
          <w:sz w:val="20"/>
          <w:szCs w:val="20"/>
        </w:rPr>
        <w:t>請假，吳子雲簡任秘書代理</w:t>
      </w:r>
      <w:r w:rsidRPr="00993348">
        <w:rPr>
          <w:rFonts w:eastAsia="標楷體"/>
          <w:kern w:val="0"/>
          <w:sz w:val="20"/>
          <w:szCs w:val="20"/>
        </w:rPr>
        <w:t>)</w:t>
      </w:r>
      <w:r w:rsidRPr="00993348">
        <w:rPr>
          <w:rFonts w:eastAsia="標楷體" w:hint="eastAsia"/>
          <w:sz w:val="28"/>
          <w:szCs w:val="28"/>
        </w:rPr>
        <w:t>、徐善德委員、吳</w:t>
      </w:r>
      <w:r>
        <w:rPr>
          <w:rFonts w:eastAsia="標楷體" w:hint="eastAsia"/>
          <w:sz w:val="28"/>
          <w:szCs w:val="28"/>
        </w:rPr>
        <w:t>昭旺</w:t>
      </w:r>
      <w:r w:rsidRPr="00993348">
        <w:rPr>
          <w:rFonts w:eastAsia="標楷體" w:hint="eastAsia"/>
          <w:sz w:val="28"/>
          <w:szCs w:val="28"/>
        </w:rPr>
        <w:t>委員、許忠仁委員</w:t>
      </w:r>
      <w:r w:rsidRPr="00993348">
        <w:rPr>
          <w:rFonts w:eastAsia="標楷體"/>
          <w:kern w:val="0"/>
          <w:sz w:val="20"/>
          <w:szCs w:val="20"/>
        </w:rPr>
        <w:t>(</w:t>
      </w:r>
      <w:r w:rsidRPr="00993348">
        <w:rPr>
          <w:rFonts w:eastAsia="標楷體" w:hint="eastAsia"/>
          <w:kern w:val="0"/>
          <w:sz w:val="20"/>
          <w:szCs w:val="20"/>
        </w:rPr>
        <w:t>請假</w:t>
      </w:r>
      <w:r w:rsidRPr="00993348">
        <w:rPr>
          <w:rFonts w:eastAsia="標楷體"/>
          <w:kern w:val="0"/>
          <w:sz w:val="20"/>
          <w:szCs w:val="20"/>
        </w:rPr>
        <w:t>)</w:t>
      </w:r>
      <w:r w:rsidRPr="00993348">
        <w:rPr>
          <w:rFonts w:eastAsia="標楷體" w:hint="eastAsia"/>
          <w:sz w:val="28"/>
          <w:szCs w:val="28"/>
        </w:rPr>
        <w:t>、陳宜貞委員</w:t>
      </w:r>
      <w:r w:rsidRPr="00993348">
        <w:rPr>
          <w:rFonts w:eastAsia="標楷體"/>
          <w:kern w:val="0"/>
          <w:sz w:val="20"/>
          <w:szCs w:val="20"/>
        </w:rPr>
        <w:t>(</w:t>
      </w:r>
      <w:r w:rsidRPr="00993348">
        <w:rPr>
          <w:rFonts w:eastAsia="標楷體" w:hint="eastAsia"/>
          <w:kern w:val="0"/>
          <w:sz w:val="20"/>
          <w:szCs w:val="20"/>
        </w:rPr>
        <w:t>請假</w:t>
      </w:r>
      <w:r w:rsidRPr="00993348">
        <w:rPr>
          <w:rFonts w:eastAsia="標楷體"/>
          <w:kern w:val="0"/>
          <w:sz w:val="20"/>
          <w:szCs w:val="20"/>
        </w:rPr>
        <w:t>)</w:t>
      </w:r>
      <w:r w:rsidRPr="00993348">
        <w:rPr>
          <w:rFonts w:eastAsia="標楷體" w:hint="eastAsia"/>
          <w:kern w:val="0"/>
          <w:sz w:val="20"/>
          <w:szCs w:val="20"/>
        </w:rPr>
        <w:t>、</w:t>
      </w:r>
      <w:r w:rsidRPr="00993348">
        <w:rPr>
          <w:rFonts w:eastAsia="標楷體" w:hint="eastAsia"/>
          <w:sz w:val="28"/>
          <w:szCs w:val="28"/>
        </w:rPr>
        <w:t>蔡柳卿委員、吳建平委員、葉瑞峰委員</w:t>
      </w:r>
      <w:r w:rsidRPr="00993348">
        <w:rPr>
          <w:rFonts w:eastAsia="標楷體"/>
          <w:kern w:val="0"/>
          <w:sz w:val="20"/>
          <w:szCs w:val="20"/>
        </w:rPr>
        <w:t>(</w:t>
      </w:r>
      <w:r w:rsidRPr="00993348">
        <w:rPr>
          <w:rFonts w:eastAsia="標楷體" w:hint="eastAsia"/>
          <w:kern w:val="0"/>
          <w:sz w:val="20"/>
          <w:szCs w:val="20"/>
        </w:rPr>
        <w:t>請假</w:t>
      </w:r>
      <w:r w:rsidRPr="00993348">
        <w:rPr>
          <w:rFonts w:eastAsia="標楷體"/>
          <w:kern w:val="0"/>
          <w:sz w:val="20"/>
          <w:szCs w:val="20"/>
        </w:rPr>
        <w:t>)</w:t>
      </w:r>
      <w:r w:rsidRPr="00993348">
        <w:rPr>
          <w:rFonts w:eastAsia="標楷體" w:hint="eastAsia"/>
          <w:sz w:val="28"/>
          <w:szCs w:val="28"/>
        </w:rPr>
        <w:t>、賴治民委員</w:t>
      </w:r>
    </w:p>
    <w:p w:rsidR="00993348" w:rsidRPr="00993348" w:rsidRDefault="00993348" w:rsidP="00993348">
      <w:pPr>
        <w:overflowPunct w:val="0"/>
        <w:spacing w:line="420" w:lineRule="exact"/>
        <w:ind w:left="1400" w:hangingChars="500" w:hanging="1400"/>
        <w:jc w:val="both"/>
        <w:rPr>
          <w:rFonts w:eastAsia="標楷體"/>
          <w:color w:val="000000" w:themeColor="text1"/>
          <w:sz w:val="28"/>
          <w:szCs w:val="28"/>
        </w:rPr>
      </w:pPr>
      <w:r w:rsidRPr="00993348">
        <w:rPr>
          <w:rFonts w:eastAsia="標楷體" w:hint="eastAsia"/>
          <w:sz w:val="28"/>
          <w:szCs w:val="28"/>
        </w:rPr>
        <w:t>列席人員：</w:t>
      </w:r>
      <w:r>
        <w:rPr>
          <w:rFonts w:eastAsia="標楷體" w:hint="eastAsia"/>
          <w:sz w:val="28"/>
          <w:szCs w:val="28"/>
        </w:rPr>
        <w:t>李鴻文國際長</w:t>
      </w:r>
      <w:r w:rsidRPr="00993348"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黃健政處長</w:t>
      </w:r>
      <w:r w:rsidRPr="00993348">
        <w:rPr>
          <w:rFonts w:eastAsia="標楷體" w:hint="eastAsia"/>
          <w:sz w:val="28"/>
          <w:szCs w:val="28"/>
        </w:rPr>
        <w:t>、王麗雯組長、</w:t>
      </w:r>
      <w:r>
        <w:rPr>
          <w:rFonts w:eastAsia="標楷體" w:hint="eastAsia"/>
          <w:sz w:val="28"/>
          <w:szCs w:val="28"/>
        </w:rPr>
        <w:t>楊弘道組長</w:t>
      </w:r>
      <w:r w:rsidRPr="00993348">
        <w:rPr>
          <w:rFonts w:eastAsia="標楷體" w:hint="eastAsia"/>
          <w:sz w:val="28"/>
          <w:szCs w:val="28"/>
        </w:rPr>
        <w:t>、楊詩燕組長、侯龍彬同學、吳尚霖同學、吳柏</w:t>
      </w:r>
      <w:proofErr w:type="gramStart"/>
      <w:r w:rsidRPr="00993348">
        <w:rPr>
          <w:rFonts w:eastAsia="標楷體" w:hint="eastAsia"/>
          <w:sz w:val="28"/>
          <w:szCs w:val="28"/>
        </w:rPr>
        <w:t>陞</w:t>
      </w:r>
      <w:proofErr w:type="gramEnd"/>
      <w:r w:rsidRPr="00993348">
        <w:rPr>
          <w:rFonts w:eastAsia="標楷體" w:hint="eastAsia"/>
          <w:sz w:val="28"/>
          <w:szCs w:val="28"/>
        </w:rPr>
        <w:t>同學</w:t>
      </w:r>
    </w:p>
    <w:p w:rsidR="00A274D9" w:rsidRPr="00F95CF0" w:rsidRDefault="00C9192E" w:rsidP="00A274D9">
      <w:pPr>
        <w:numPr>
          <w:ilvl w:val="0"/>
          <w:numId w:val="1"/>
        </w:numPr>
        <w:spacing w:beforeLines="50" w:before="299" w:line="440" w:lineRule="exact"/>
        <w:ind w:left="841" w:hangingChars="300" w:hanging="84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95CF0">
        <w:rPr>
          <w:rFonts w:eastAsia="標楷體"/>
          <w:b/>
          <w:color w:val="000000" w:themeColor="text1"/>
          <w:sz w:val="28"/>
          <w:szCs w:val="28"/>
        </w:rPr>
        <w:t>主席</w:t>
      </w:r>
      <w:r w:rsidRPr="00F95CF0">
        <w:rPr>
          <w:rFonts w:eastAsia="標楷體" w:hint="eastAsia"/>
          <w:b/>
          <w:color w:val="000000" w:themeColor="text1"/>
          <w:sz w:val="28"/>
          <w:szCs w:val="28"/>
        </w:rPr>
        <w:t>致詞</w:t>
      </w:r>
      <w:r w:rsidR="008816E8">
        <w:rPr>
          <w:rFonts w:eastAsia="標楷體" w:hint="eastAsia"/>
          <w:b/>
          <w:color w:val="000000" w:themeColor="text1"/>
          <w:sz w:val="28"/>
          <w:szCs w:val="28"/>
        </w:rPr>
        <w:t>(</w:t>
      </w:r>
      <w:r w:rsidR="008816E8">
        <w:rPr>
          <w:rFonts w:eastAsia="標楷體" w:hint="eastAsia"/>
          <w:b/>
          <w:color w:val="000000" w:themeColor="text1"/>
          <w:sz w:val="28"/>
          <w:szCs w:val="28"/>
        </w:rPr>
        <w:t>略</w:t>
      </w:r>
      <w:r w:rsidR="008816E8">
        <w:rPr>
          <w:rFonts w:eastAsia="標楷體" w:hint="eastAsia"/>
          <w:b/>
          <w:color w:val="000000" w:themeColor="text1"/>
          <w:sz w:val="28"/>
          <w:szCs w:val="28"/>
        </w:rPr>
        <w:t>)</w:t>
      </w:r>
    </w:p>
    <w:p w:rsidR="00A274D9" w:rsidRPr="00F95CF0" w:rsidRDefault="00A274D9" w:rsidP="00BC41C4">
      <w:pPr>
        <w:numPr>
          <w:ilvl w:val="0"/>
          <w:numId w:val="1"/>
        </w:numPr>
        <w:spacing w:line="480" w:lineRule="exact"/>
        <w:ind w:left="574" w:hanging="574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/>
          <w:b/>
          <w:color w:val="000000" w:themeColor="text1"/>
          <w:sz w:val="28"/>
          <w:szCs w:val="28"/>
        </w:rPr>
        <w:t>上次會議決議事項暨執行情形</w:t>
      </w:r>
      <w:r w:rsidRPr="00F95CF0">
        <w:rPr>
          <w:rFonts w:eastAsia="標楷體"/>
          <w:color w:val="000000" w:themeColor="text1"/>
          <w:sz w:val="28"/>
          <w:szCs w:val="28"/>
        </w:rPr>
        <w:t>(</w:t>
      </w:r>
      <w:r w:rsidRPr="00F95CF0">
        <w:rPr>
          <w:rFonts w:eastAsia="標楷體"/>
          <w:color w:val="000000" w:themeColor="text1"/>
          <w:sz w:val="28"/>
          <w:szCs w:val="28"/>
        </w:rPr>
        <w:t>會議時間：</w:t>
      </w:r>
      <w:r w:rsidR="00373976" w:rsidRPr="00F95CF0">
        <w:rPr>
          <w:rFonts w:eastAsia="標楷體"/>
          <w:color w:val="000000" w:themeColor="text1"/>
          <w:sz w:val="28"/>
          <w:szCs w:val="28"/>
        </w:rPr>
        <w:t>1</w:t>
      </w:r>
      <w:r w:rsidR="00782191" w:rsidRPr="00F95CF0">
        <w:rPr>
          <w:rFonts w:eastAsia="標楷體"/>
          <w:color w:val="000000" w:themeColor="text1"/>
          <w:sz w:val="28"/>
          <w:szCs w:val="28"/>
        </w:rPr>
        <w:t>1</w:t>
      </w:r>
      <w:r w:rsidR="00373976" w:rsidRPr="00F95CF0">
        <w:rPr>
          <w:rFonts w:eastAsia="標楷體"/>
          <w:color w:val="000000" w:themeColor="text1"/>
          <w:sz w:val="28"/>
          <w:szCs w:val="28"/>
        </w:rPr>
        <w:t>0</w:t>
      </w:r>
      <w:r w:rsidR="00373976" w:rsidRPr="00F95CF0">
        <w:rPr>
          <w:rFonts w:eastAsia="標楷體"/>
          <w:color w:val="000000" w:themeColor="text1"/>
          <w:sz w:val="28"/>
          <w:szCs w:val="28"/>
        </w:rPr>
        <w:t>年</w:t>
      </w:r>
      <w:r w:rsidR="00373976" w:rsidRPr="00F95CF0">
        <w:rPr>
          <w:rFonts w:eastAsia="標楷體"/>
          <w:color w:val="000000" w:themeColor="text1"/>
          <w:sz w:val="28"/>
          <w:szCs w:val="28"/>
        </w:rPr>
        <w:t>5</w:t>
      </w:r>
      <w:r w:rsidR="00373976" w:rsidRPr="00F95CF0">
        <w:rPr>
          <w:rFonts w:eastAsia="標楷體"/>
          <w:color w:val="000000" w:themeColor="text1"/>
          <w:sz w:val="28"/>
          <w:szCs w:val="28"/>
        </w:rPr>
        <w:t>月</w:t>
      </w:r>
      <w:r w:rsidR="00782191" w:rsidRPr="00F95CF0">
        <w:rPr>
          <w:rFonts w:eastAsia="標楷體" w:hint="eastAsia"/>
          <w:color w:val="000000" w:themeColor="text1"/>
          <w:sz w:val="28"/>
          <w:szCs w:val="28"/>
        </w:rPr>
        <w:t>7</w:t>
      </w:r>
      <w:r w:rsidR="00373976" w:rsidRPr="00F95CF0">
        <w:rPr>
          <w:rFonts w:eastAsia="標楷體"/>
          <w:color w:val="000000" w:themeColor="text1"/>
          <w:sz w:val="28"/>
          <w:szCs w:val="28"/>
        </w:rPr>
        <w:t>日</w:t>
      </w:r>
      <w:r w:rsidR="00782191" w:rsidRPr="00F95CF0">
        <w:rPr>
          <w:rFonts w:eastAsia="標楷體" w:hint="eastAsia"/>
          <w:color w:val="000000" w:themeColor="text1"/>
          <w:sz w:val="28"/>
          <w:szCs w:val="28"/>
        </w:rPr>
        <w:t>下</w:t>
      </w:r>
      <w:r w:rsidR="00373976" w:rsidRPr="00F95CF0">
        <w:rPr>
          <w:rFonts w:eastAsia="標楷體"/>
          <w:color w:val="000000" w:themeColor="text1"/>
          <w:sz w:val="28"/>
          <w:szCs w:val="28"/>
        </w:rPr>
        <w:t>午</w:t>
      </w:r>
      <w:r w:rsidR="00782191" w:rsidRPr="00F95CF0">
        <w:rPr>
          <w:rFonts w:eastAsia="標楷體"/>
          <w:color w:val="000000" w:themeColor="text1"/>
          <w:sz w:val="28"/>
          <w:szCs w:val="28"/>
        </w:rPr>
        <w:t>2</w:t>
      </w:r>
      <w:r w:rsidR="00373976" w:rsidRPr="00F95CF0">
        <w:rPr>
          <w:rFonts w:eastAsia="標楷體"/>
          <w:color w:val="000000" w:themeColor="text1"/>
          <w:sz w:val="28"/>
          <w:szCs w:val="28"/>
        </w:rPr>
        <w:t>時</w:t>
      </w:r>
      <w:r w:rsidRPr="00F95CF0">
        <w:rPr>
          <w:rFonts w:eastAsia="標楷體"/>
          <w:color w:val="000000" w:themeColor="text1"/>
          <w:sz w:val="28"/>
          <w:szCs w:val="28"/>
        </w:rPr>
        <w:t>)</w:t>
      </w:r>
    </w:p>
    <w:p w:rsidR="00A274D9" w:rsidRPr="00F95CF0" w:rsidRDefault="00A274D9" w:rsidP="00DB0FA4">
      <w:pPr>
        <w:snapToGrid w:val="0"/>
        <w:spacing w:line="440" w:lineRule="exact"/>
        <w:ind w:left="1078" w:hangingChars="385" w:hanging="1078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/>
          <w:color w:val="000000" w:themeColor="text1"/>
          <w:sz w:val="28"/>
          <w:szCs w:val="28"/>
        </w:rPr>
        <w:t>提案</w:t>
      </w:r>
      <w:proofErr w:type="gramStart"/>
      <w:r w:rsidRPr="00F95CF0">
        <w:rPr>
          <w:rFonts w:eastAsia="標楷體"/>
          <w:color w:val="000000" w:themeColor="text1"/>
          <w:sz w:val="28"/>
          <w:szCs w:val="28"/>
        </w:rPr>
        <w:t>一</w:t>
      </w:r>
      <w:proofErr w:type="gramEnd"/>
      <w:r w:rsidR="008A02BB" w:rsidRPr="00F95CF0">
        <w:rPr>
          <w:rFonts w:eastAsia="標楷體"/>
          <w:color w:val="000000" w:themeColor="text1"/>
          <w:sz w:val="28"/>
          <w:szCs w:val="28"/>
        </w:rPr>
        <w:t>：</w:t>
      </w:r>
      <w:r w:rsidR="00DB0FA4" w:rsidRPr="00F95CF0">
        <w:rPr>
          <w:rFonts w:eastAsia="標楷體" w:hint="eastAsia"/>
          <w:color w:val="000000" w:themeColor="text1"/>
          <w:sz w:val="28"/>
          <w:szCs w:val="28"/>
        </w:rPr>
        <w:t>本校教學績優教師彈性薪資獎勵辦法第</w:t>
      </w:r>
      <w:r w:rsidR="00DB0FA4" w:rsidRPr="00F95CF0">
        <w:rPr>
          <w:rFonts w:eastAsia="標楷體" w:hint="eastAsia"/>
          <w:color w:val="000000" w:themeColor="text1"/>
          <w:sz w:val="28"/>
          <w:szCs w:val="28"/>
        </w:rPr>
        <w:t>2</w:t>
      </w:r>
      <w:r w:rsidR="00DB0FA4" w:rsidRPr="00F95CF0">
        <w:rPr>
          <w:rFonts w:eastAsia="標楷體" w:hint="eastAsia"/>
          <w:color w:val="000000" w:themeColor="text1"/>
          <w:sz w:val="28"/>
          <w:szCs w:val="28"/>
        </w:rPr>
        <w:t>條、第</w:t>
      </w:r>
      <w:r w:rsidR="00DB0FA4" w:rsidRPr="00F95CF0">
        <w:rPr>
          <w:rFonts w:eastAsia="標楷體" w:hint="eastAsia"/>
          <w:color w:val="000000" w:themeColor="text1"/>
          <w:sz w:val="28"/>
          <w:szCs w:val="28"/>
        </w:rPr>
        <w:t>3</w:t>
      </w:r>
      <w:proofErr w:type="gramStart"/>
      <w:r w:rsidR="00DB0FA4" w:rsidRPr="00F95CF0">
        <w:rPr>
          <w:rFonts w:eastAsia="標楷體" w:hint="eastAsia"/>
          <w:color w:val="000000" w:themeColor="text1"/>
          <w:sz w:val="28"/>
          <w:szCs w:val="28"/>
        </w:rPr>
        <w:t>條</w:t>
      </w:r>
      <w:proofErr w:type="gramEnd"/>
      <w:r w:rsidR="00DB0FA4" w:rsidRPr="00F95CF0">
        <w:rPr>
          <w:rFonts w:eastAsia="標楷體" w:hint="eastAsia"/>
          <w:color w:val="000000" w:themeColor="text1"/>
          <w:sz w:val="28"/>
          <w:szCs w:val="28"/>
        </w:rPr>
        <w:t>條文修正草案，提請審議。</w:t>
      </w:r>
    </w:p>
    <w:p w:rsidR="00A85BF4" w:rsidRPr="00F95CF0" w:rsidRDefault="00A274D9" w:rsidP="00FA3069">
      <w:pPr>
        <w:spacing w:line="440" w:lineRule="exact"/>
        <w:ind w:left="1635" w:hangingChars="584" w:hanging="1635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/>
          <w:color w:val="000000" w:themeColor="text1"/>
          <w:sz w:val="28"/>
          <w:szCs w:val="28"/>
        </w:rPr>
        <w:t>執行單位：</w:t>
      </w:r>
      <w:r w:rsidR="00373976" w:rsidRPr="00F95CF0">
        <w:rPr>
          <w:rFonts w:eastAsia="標楷體"/>
          <w:color w:val="000000" w:themeColor="text1"/>
          <w:sz w:val="28"/>
          <w:szCs w:val="28"/>
        </w:rPr>
        <w:t>教務處</w:t>
      </w:r>
    </w:p>
    <w:p w:rsidR="00DB0FA4" w:rsidRPr="00F95CF0" w:rsidRDefault="005372B5" w:rsidP="00DB0FA4">
      <w:pPr>
        <w:spacing w:line="440" w:lineRule="exact"/>
        <w:ind w:left="1635" w:hangingChars="584" w:hanging="1635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/>
          <w:color w:val="000000" w:themeColor="text1"/>
          <w:sz w:val="28"/>
          <w:szCs w:val="28"/>
        </w:rPr>
        <w:t>決議：</w:t>
      </w:r>
      <w:r w:rsidR="00DB0FA4" w:rsidRPr="00F95CF0">
        <w:rPr>
          <w:rFonts w:eastAsia="標楷體" w:hint="eastAsia"/>
          <w:color w:val="000000" w:themeColor="text1"/>
          <w:sz w:val="28"/>
          <w:szCs w:val="28"/>
        </w:rPr>
        <w:t>照案通過。</w:t>
      </w:r>
    </w:p>
    <w:p w:rsidR="008915EF" w:rsidRPr="00F95CF0" w:rsidRDefault="00A274D9" w:rsidP="0086537A">
      <w:pPr>
        <w:spacing w:line="440" w:lineRule="exact"/>
        <w:ind w:left="1682" w:hangingChars="600" w:hanging="1682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95CF0">
        <w:rPr>
          <w:rFonts w:ascii="新細明體" w:hAnsi="新細明體" w:cs="新細明體" w:hint="eastAsia"/>
          <w:b/>
          <w:color w:val="000000" w:themeColor="text1"/>
          <w:sz w:val="28"/>
          <w:szCs w:val="28"/>
        </w:rPr>
        <w:t>◎</w:t>
      </w:r>
      <w:r w:rsidRPr="00F95CF0">
        <w:rPr>
          <w:rFonts w:eastAsia="標楷體"/>
          <w:b/>
          <w:color w:val="000000" w:themeColor="text1"/>
          <w:sz w:val="28"/>
          <w:szCs w:val="28"/>
        </w:rPr>
        <w:t>執行情形：</w:t>
      </w:r>
      <w:r w:rsidR="00482F84" w:rsidRPr="00F95CF0">
        <w:rPr>
          <w:rFonts w:eastAsia="標楷體"/>
          <w:b/>
          <w:color w:val="000000" w:themeColor="text1"/>
          <w:sz w:val="28"/>
          <w:szCs w:val="28"/>
        </w:rPr>
        <w:t>本</w:t>
      </w:r>
      <w:r w:rsidR="0086537A">
        <w:rPr>
          <w:rFonts w:eastAsia="標楷體"/>
          <w:b/>
          <w:color w:val="000000" w:themeColor="text1"/>
          <w:sz w:val="28"/>
          <w:szCs w:val="28"/>
        </w:rPr>
        <w:t>案</w:t>
      </w:r>
      <w:r w:rsidR="00482F84" w:rsidRPr="00F95CF0">
        <w:rPr>
          <w:rFonts w:eastAsia="標楷體"/>
          <w:b/>
          <w:color w:val="000000" w:themeColor="text1"/>
          <w:sz w:val="28"/>
          <w:szCs w:val="28"/>
        </w:rPr>
        <w:t>經</w:t>
      </w:r>
      <w:r w:rsidR="00482F84" w:rsidRPr="00F95CF0">
        <w:rPr>
          <w:rFonts w:eastAsia="標楷體" w:hint="eastAsia"/>
          <w:b/>
          <w:color w:val="000000" w:themeColor="text1"/>
          <w:sz w:val="28"/>
          <w:szCs w:val="28"/>
        </w:rPr>
        <w:t>提送</w:t>
      </w:r>
      <w:r w:rsidR="00482F84" w:rsidRPr="00F95CF0">
        <w:rPr>
          <w:rFonts w:eastAsia="標楷體" w:hint="eastAsia"/>
          <w:b/>
          <w:color w:val="000000" w:themeColor="text1"/>
          <w:sz w:val="28"/>
          <w:szCs w:val="28"/>
        </w:rPr>
        <w:t>110</w:t>
      </w:r>
      <w:r w:rsidR="00482F84" w:rsidRPr="00F95CF0">
        <w:rPr>
          <w:rFonts w:eastAsia="標楷體" w:hint="eastAsia"/>
          <w:b/>
          <w:color w:val="000000" w:themeColor="text1"/>
          <w:sz w:val="28"/>
          <w:szCs w:val="28"/>
        </w:rPr>
        <w:t>年</w:t>
      </w:r>
      <w:r w:rsidR="00482F84" w:rsidRPr="00F95CF0">
        <w:rPr>
          <w:rFonts w:eastAsia="標楷體" w:hint="eastAsia"/>
          <w:b/>
          <w:color w:val="000000" w:themeColor="text1"/>
          <w:sz w:val="28"/>
          <w:szCs w:val="28"/>
        </w:rPr>
        <w:t>5</w:t>
      </w:r>
      <w:r w:rsidR="00482F84" w:rsidRPr="00F95CF0">
        <w:rPr>
          <w:rFonts w:eastAsia="標楷體" w:hint="eastAsia"/>
          <w:b/>
          <w:color w:val="000000" w:themeColor="text1"/>
          <w:sz w:val="28"/>
          <w:szCs w:val="28"/>
        </w:rPr>
        <w:t>月</w:t>
      </w:r>
      <w:r w:rsidR="00482F84" w:rsidRPr="00F95CF0">
        <w:rPr>
          <w:rFonts w:eastAsia="標楷體" w:hint="eastAsia"/>
          <w:b/>
          <w:color w:val="000000" w:themeColor="text1"/>
          <w:sz w:val="28"/>
          <w:szCs w:val="28"/>
        </w:rPr>
        <w:t>11</w:t>
      </w:r>
      <w:r w:rsidR="00482F84" w:rsidRPr="00F95CF0">
        <w:rPr>
          <w:rFonts w:eastAsia="標楷體" w:hint="eastAsia"/>
          <w:b/>
          <w:color w:val="000000" w:themeColor="text1"/>
          <w:sz w:val="28"/>
          <w:szCs w:val="28"/>
        </w:rPr>
        <w:t>日行政會議修正通過後，已上網公告周知。</w:t>
      </w:r>
    </w:p>
    <w:p w:rsidR="00A274D9" w:rsidRPr="00F95CF0" w:rsidRDefault="00A274D9" w:rsidP="00FA3069">
      <w:pPr>
        <w:snapToGrid w:val="0"/>
        <w:spacing w:beforeLines="50" w:before="299" w:line="440" w:lineRule="exact"/>
        <w:ind w:left="1036" w:hangingChars="370" w:hanging="1036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/>
          <w:color w:val="000000" w:themeColor="text1"/>
          <w:sz w:val="28"/>
          <w:szCs w:val="28"/>
        </w:rPr>
        <w:t>提案二：</w:t>
      </w:r>
      <w:r w:rsidR="00DB0FA4" w:rsidRPr="00F95CF0">
        <w:rPr>
          <w:rFonts w:eastAsia="標楷體" w:hint="eastAsia"/>
          <w:color w:val="000000" w:themeColor="text1"/>
          <w:sz w:val="28"/>
          <w:szCs w:val="28"/>
        </w:rPr>
        <w:t>本校</w:t>
      </w:r>
      <w:proofErr w:type="gramStart"/>
      <w:r w:rsidR="00DB0FA4" w:rsidRPr="00F95CF0">
        <w:rPr>
          <w:rFonts w:eastAsia="標楷體" w:hint="eastAsia"/>
          <w:color w:val="000000" w:themeColor="text1"/>
          <w:sz w:val="28"/>
          <w:szCs w:val="28"/>
        </w:rPr>
        <w:t>余</w:t>
      </w:r>
      <w:proofErr w:type="gramEnd"/>
      <w:r w:rsidR="00DB0FA4" w:rsidRPr="00F95CF0">
        <w:rPr>
          <w:rFonts w:eastAsia="標楷體" w:hint="eastAsia"/>
          <w:color w:val="000000" w:themeColor="text1"/>
          <w:sz w:val="28"/>
          <w:szCs w:val="28"/>
        </w:rPr>
        <w:t>傳</w:t>
      </w:r>
      <w:proofErr w:type="gramStart"/>
      <w:r w:rsidR="00DB0FA4" w:rsidRPr="00F95CF0">
        <w:rPr>
          <w:rFonts w:eastAsia="標楷體" w:hint="eastAsia"/>
          <w:color w:val="000000" w:themeColor="text1"/>
          <w:sz w:val="28"/>
          <w:szCs w:val="28"/>
        </w:rPr>
        <w:t>韜</w:t>
      </w:r>
      <w:proofErr w:type="gramEnd"/>
      <w:r w:rsidR="00DB0FA4" w:rsidRPr="00F95CF0">
        <w:rPr>
          <w:rFonts w:eastAsia="標楷體" w:hint="eastAsia"/>
          <w:color w:val="000000" w:themeColor="text1"/>
          <w:sz w:val="28"/>
          <w:szCs w:val="28"/>
        </w:rPr>
        <w:t>校長紀念獎助學金捐資金額投資案，提請審議。</w:t>
      </w:r>
    </w:p>
    <w:p w:rsidR="00D6535B" w:rsidRPr="00F95CF0" w:rsidRDefault="00A274D9" w:rsidP="00FA3069">
      <w:pPr>
        <w:spacing w:line="440" w:lineRule="exact"/>
        <w:ind w:left="1635" w:hangingChars="584" w:hanging="1635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/>
          <w:color w:val="000000" w:themeColor="text1"/>
          <w:sz w:val="28"/>
          <w:szCs w:val="28"/>
        </w:rPr>
        <w:t>執行單位：</w:t>
      </w:r>
      <w:r w:rsidR="00DB0FA4" w:rsidRPr="00F95CF0">
        <w:rPr>
          <w:rFonts w:eastAsia="標楷體" w:hint="eastAsia"/>
          <w:color w:val="000000" w:themeColor="text1"/>
          <w:sz w:val="28"/>
          <w:szCs w:val="28"/>
        </w:rPr>
        <w:t>學生事務處</w:t>
      </w:r>
    </w:p>
    <w:p w:rsidR="00DB0FA4" w:rsidRPr="00F95CF0" w:rsidRDefault="00A274D9" w:rsidP="00DB0FA4">
      <w:pPr>
        <w:spacing w:line="440" w:lineRule="exact"/>
        <w:ind w:left="756" w:hangingChars="270" w:hanging="75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95CF0">
        <w:rPr>
          <w:rFonts w:eastAsia="標楷體"/>
          <w:color w:val="000000" w:themeColor="text1"/>
          <w:sz w:val="28"/>
          <w:szCs w:val="28"/>
        </w:rPr>
        <w:t>決議：</w:t>
      </w:r>
      <w:r w:rsidR="00DB0FA4"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proofErr w:type="gramStart"/>
      <w:r w:rsidR="00DB0FA4"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獎學金未支款項</w:t>
      </w:r>
      <w:proofErr w:type="gramEnd"/>
      <w:r w:rsidR="00DB0FA4"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納入目前投資標規劃之金額額度，由投資小組統一運用規劃，並依投資情形盈虧共負。另依行政程序簽請辦理。</w:t>
      </w:r>
    </w:p>
    <w:p w:rsidR="00D6535B" w:rsidRPr="00F95CF0" w:rsidRDefault="00A274D9" w:rsidP="00673656">
      <w:pPr>
        <w:spacing w:line="440" w:lineRule="exact"/>
        <w:ind w:left="1654" w:hangingChars="590" w:hanging="1654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95CF0">
        <w:rPr>
          <w:rFonts w:ascii="新細明體" w:hAnsi="新細明體" w:cs="新細明體" w:hint="eastAsia"/>
          <w:b/>
          <w:color w:val="000000" w:themeColor="text1"/>
          <w:sz w:val="28"/>
          <w:szCs w:val="28"/>
        </w:rPr>
        <w:t>◎</w:t>
      </w:r>
      <w:r w:rsidRPr="00F95CF0">
        <w:rPr>
          <w:rFonts w:eastAsia="標楷體"/>
          <w:b/>
          <w:color w:val="000000" w:themeColor="text1"/>
          <w:sz w:val="28"/>
          <w:szCs w:val="28"/>
        </w:rPr>
        <w:t>執行情形：</w:t>
      </w:r>
      <w:r w:rsidR="00673656" w:rsidRPr="00F95CF0">
        <w:rPr>
          <w:rFonts w:eastAsia="標楷體" w:hint="eastAsia"/>
          <w:b/>
          <w:color w:val="000000" w:themeColor="text1"/>
          <w:sz w:val="28"/>
          <w:szCs w:val="28"/>
        </w:rPr>
        <w:t>已依行政程序簽請辦理。簽尚在</w:t>
      </w:r>
      <w:proofErr w:type="gramStart"/>
      <w:r w:rsidR="00673656" w:rsidRPr="00F95CF0">
        <w:rPr>
          <w:rFonts w:eastAsia="標楷體" w:hint="eastAsia"/>
          <w:b/>
          <w:color w:val="000000" w:themeColor="text1"/>
          <w:sz w:val="28"/>
          <w:szCs w:val="28"/>
        </w:rPr>
        <w:t>陳核中</w:t>
      </w:r>
      <w:proofErr w:type="gramEnd"/>
      <w:r w:rsidR="00673656" w:rsidRPr="00F95CF0">
        <w:rPr>
          <w:rFonts w:eastAsia="標楷體" w:hint="eastAsia"/>
          <w:b/>
          <w:color w:val="000000" w:themeColor="text1"/>
          <w:sz w:val="28"/>
          <w:szCs w:val="28"/>
        </w:rPr>
        <w:t>，奉核可後由投資小組統一運用規劃。</w:t>
      </w:r>
    </w:p>
    <w:p w:rsidR="00DB0FA4" w:rsidRPr="00F95CF0" w:rsidRDefault="00B00BE2" w:rsidP="00DB0FA4">
      <w:pPr>
        <w:snapToGrid w:val="0"/>
        <w:spacing w:beforeLines="50" w:before="299" w:line="440" w:lineRule="exact"/>
        <w:ind w:left="1036" w:hangingChars="370" w:hanging="1036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/>
          <w:color w:val="000000" w:themeColor="text1"/>
          <w:sz w:val="28"/>
          <w:szCs w:val="28"/>
        </w:rPr>
        <w:t>提案</w:t>
      </w:r>
      <w:proofErr w:type="gramStart"/>
      <w:r w:rsidRPr="00F95CF0">
        <w:rPr>
          <w:rFonts w:eastAsia="標楷體" w:hint="eastAsia"/>
          <w:color w:val="000000" w:themeColor="text1"/>
          <w:sz w:val="28"/>
          <w:szCs w:val="28"/>
        </w:rPr>
        <w:t>三</w:t>
      </w:r>
      <w:proofErr w:type="gramEnd"/>
      <w:r w:rsidRPr="00F95CF0">
        <w:rPr>
          <w:rFonts w:eastAsia="標楷體"/>
          <w:color w:val="000000" w:themeColor="text1"/>
          <w:sz w:val="28"/>
          <w:szCs w:val="28"/>
        </w:rPr>
        <w:t>：</w:t>
      </w:r>
      <w:r w:rsidR="00DB0FA4" w:rsidRPr="00F95CF0">
        <w:rPr>
          <w:rFonts w:eastAsia="標楷體" w:hint="eastAsia"/>
          <w:color w:val="000000" w:themeColor="text1"/>
          <w:sz w:val="28"/>
          <w:szCs w:val="28"/>
        </w:rPr>
        <w:t>本校</w:t>
      </w:r>
      <w:proofErr w:type="gramStart"/>
      <w:r w:rsidR="00DB0FA4" w:rsidRPr="00F95CF0">
        <w:rPr>
          <w:rFonts w:eastAsia="標楷體" w:hint="eastAsia"/>
          <w:color w:val="000000" w:themeColor="text1"/>
          <w:sz w:val="28"/>
          <w:szCs w:val="28"/>
        </w:rPr>
        <w:t>蘭潭校區</w:t>
      </w:r>
      <w:proofErr w:type="gramEnd"/>
      <w:r w:rsidR="00DB0FA4" w:rsidRPr="00F95CF0">
        <w:rPr>
          <w:rFonts w:eastAsia="標楷體" w:hint="eastAsia"/>
          <w:color w:val="000000" w:themeColor="text1"/>
          <w:sz w:val="28"/>
          <w:szCs w:val="28"/>
        </w:rPr>
        <w:t>學生宿舍女三舍電梯更新案，提請審議。</w:t>
      </w:r>
    </w:p>
    <w:p w:rsidR="00B00BE2" w:rsidRPr="00F95CF0" w:rsidRDefault="00B00BE2" w:rsidP="00DB0FA4">
      <w:pPr>
        <w:snapToGrid w:val="0"/>
        <w:spacing w:line="440" w:lineRule="exact"/>
        <w:ind w:left="1036" w:hangingChars="370" w:hanging="1036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/>
          <w:color w:val="000000" w:themeColor="text1"/>
          <w:sz w:val="28"/>
          <w:szCs w:val="28"/>
        </w:rPr>
        <w:t>執行單位：</w:t>
      </w:r>
      <w:r w:rsidR="00DB0FA4" w:rsidRPr="00F95CF0">
        <w:rPr>
          <w:rFonts w:eastAsia="標楷體" w:hint="eastAsia"/>
          <w:color w:val="000000" w:themeColor="text1"/>
          <w:sz w:val="28"/>
          <w:szCs w:val="28"/>
        </w:rPr>
        <w:t>學生事務處</w:t>
      </w:r>
    </w:p>
    <w:p w:rsidR="00DB0FA4" w:rsidRPr="00F95CF0" w:rsidRDefault="00B00BE2" w:rsidP="00DB0FA4">
      <w:pPr>
        <w:spacing w:line="440" w:lineRule="exact"/>
        <w:ind w:left="756" w:hangingChars="270" w:hanging="75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95CF0">
        <w:rPr>
          <w:rFonts w:eastAsia="標楷體"/>
          <w:color w:val="000000" w:themeColor="text1"/>
          <w:sz w:val="28"/>
          <w:szCs w:val="28"/>
        </w:rPr>
        <w:t>決議：</w:t>
      </w:r>
      <w:r w:rsidR="00DB0FA4"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照案通過，惟</w:t>
      </w:r>
      <w:proofErr w:type="gramStart"/>
      <w:r w:rsidR="00DB0FA4"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俟</w:t>
      </w:r>
      <w:proofErr w:type="gramEnd"/>
      <w:r w:rsidR="00DB0FA4"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住宿費調漲後，請重新修訂還款計畫縮短償還年限。</w:t>
      </w:r>
    </w:p>
    <w:p w:rsidR="00B00BE2" w:rsidRPr="0037211F" w:rsidRDefault="00B00BE2" w:rsidP="00673656">
      <w:pPr>
        <w:spacing w:line="440" w:lineRule="exact"/>
        <w:ind w:left="1654" w:hangingChars="590" w:hanging="1654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37211F">
        <w:rPr>
          <w:rFonts w:ascii="新細明體" w:hAnsi="新細明體" w:cs="新細明體" w:hint="eastAsia"/>
          <w:b/>
          <w:color w:val="000000" w:themeColor="text1"/>
          <w:sz w:val="28"/>
          <w:szCs w:val="28"/>
        </w:rPr>
        <w:t>◎</w:t>
      </w:r>
      <w:r w:rsidRPr="0037211F">
        <w:rPr>
          <w:rFonts w:eastAsia="標楷體"/>
          <w:b/>
          <w:color w:val="000000" w:themeColor="text1"/>
          <w:sz w:val="28"/>
          <w:szCs w:val="28"/>
        </w:rPr>
        <w:t>執行情形：</w:t>
      </w:r>
      <w:r w:rsidR="00673656" w:rsidRPr="0037211F">
        <w:rPr>
          <w:rFonts w:eastAsia="標楷體" w:hint="eastAsia"/>
          <w:b/>
          <w:color w:val="000000" w:themeColor="text1"/>
          <w:sz w:val="28"/>
          <w:szCs w:val="28"/>
        </w:rPr>
        <w:t>預計</w:t>
      </w:r>
      <w:r w:rsidR="00673656" w:rsidRPr="0037211F">
        <w:rPr>
          <w:rFonts w:eastAsia="標楷體" w:hint="eastAsia"/>
          <w:b/>
          <w:color w:val="000000" w:themeColor="text1"/>
          <w:sz w:val="28"/>
          <w:szCs w:val="28"/>
        </w:rPr>
        <w:t>110</w:t>
      </w:r>
      <w:r w:rsidR="00673656" w:rsidRPr="0037211F">
        <w:rPr>
          <w:rFonts w:eastAsia="標楷體" w:hint="eastAsia"/>
          <w:b/>
          <w:color w:val="000000" w:themeColor="text1"/>
          <w:sz w:val="28"/>
          <w:szCs w:val="28"/>
        </w:rPr>
        <w:t>年</w:t>
      </w:r>
      <w:r w:rsidR="00673656" w:rsidRPr="0037211F">
        <w:rPr>
          <w:rFonts w:eastAsia="標楷體" w:hint="eastAsia"/>
          <w:b/>
          <w:color w:val="000000" w:themeColor="text1"/>
          <w:sz w:val="28"/>
          <w:szCs w:val="28"/>
        </w:rPr>
        <w:t>10</w:t>
      </w:r>
      <w:r w:rsidR="00673656" w:rsidRPr="0037211F">
        <w:rPr>
          <w:rFonts w:eastAsia="標楷體" w:hint="eastAsia"/>
          <w:b/>
          <w:color w:val="000000" w:themeColor="text1"/>
          <w:sz w:val="28"/>
          <w:szCs w:val="28"/>
        </w:rPr>
        <w:t>月前完成設計標招標作業，</w:t>
      </w:r>
      <w:r w:rsidR="00673656" w:rsidRPr="0037211F">
        <w:rPr>
          <w:rFonts w:eastAsia="標楷體" w:hint="eastAsia"/>
          <w:b/>
          <w:color w:val="000000" w:themeColor="text1"/>
          <w:sz w:val="28"/>
          <w:szCs w:val="28"/>
        </w:rPr>
        <w:t>111</w:t>
      </w:r>
      <w:r w:rsidR="00673656" w:rsidRPr="0037211F">
        <w:rPr>
          <w:rFonts w:eastAsia="標楷體" w:hint="eastAsia"/>
          <w:b/>
          <w:color w:val="000000" w:themeColor="text1"/>
          <w:sz w:val="28"/>
          <w:szCs w:val="28"/>
        </w:rPr>
        <w:t>年暑假期間施工並</w:t>
      </w:r>
      <w:r w:rsidR="00673656" w:rsidRPr="0037211F">
        <w:rPr>
          <w:rFonts w:eastAsia="標楷體" w:hint="eastAsia"/>
          <w:b/>
          <w:color w:val="000000" w:themeColor="text1"/>
          <w:sz w:val="28"/>
          <w:szCs w:val="28"/>
        </w:rPr>
        <w:lastRenderedPageBreak/>
        <w:t>於開學前完工</w:t>
      </w:r>
      <w:r w:rsidR="00C5487E" w:rsidRPr="0037211F">
        <w:rPr>
          <w:rFonts w:eastAsia="標楷體" w:hint="eastAsia"/>
          <w:b/>
          <w:color w:val="000000" w:themeColor="text1"/>
          <w:sz w:val="28"/>
          <w:szCs w:val="28"/>
        </w:rPr>
        <w:t>，並於完工後，再視財務現況，檢討是否調漲住宿費</w:t>
      </w:r>
      <w:r w:rsidR="00673656" w:rsidRPr="0037211F">
        <w:rPr>
          <w:rFonts w:eastAsia="標楷體" w:hint="eastAsia"/>
          <w:b/>
          <w:color w:val="000000" w:themeColor="text1"/>
          <w:sz w:val="28"/>
          <w:szCs w:val="28"/>
        </w:rPr>
        <w:t>。</w:t>
      </w:r>
    </w:p>
    <w:p w:rsidR="00373976" w:rsidRPr="00F95CF0" w:rsidRDefault="00A94B66" w:rsidP="00FA3069">
      <w:pPr>
        <w:snapToGrid w:val="0"/>
        <w:spacing w:beforeLines="50" w:before="299" w:line="440" w:lineRule="exact"/>
        <w:ind w:left="1036" w:hangingChars="370" w:hanging="1036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/>
          <w:color w:val="000000" w:themeColor="text1"/>
          <w:sz w:val="28"/>
          <w:szCs w:val="28"/>
        </w:rPr>
        <w:t>提案</w:t>
      </w:r>
      <w:r w:rsidR="00B00BE2" w:rsidRPr="00F95CF0">
        <w:rPr>
          <w:rFonts w:eastAsia="標楷體" w:hint="eastAsia"/>
          <w:color w:val="000000" w:themeColor="text1"/>
          <w:sz w:val="28"/>
          <w:szCs w:val="28"/>
        </w:rPr>
        <w:t>四</w:t>
      </w:r>
      <w:r w:rsidR="008A02BB" w:rsidRPr="00F95CF0">
        <w:rPr>
          <w:rFonts w:eastAsia="標楷體"/>
          <w:color w:val="000000" w:themeColor="text1"/>
          <w:sz w:val="28"/>
          <w:szCs w:val="28"/>
        </w:rPr>
        <w:t>：</w:t>
      </w:r>
      <w:r w:rsidR="00DB0FA4" w:rsidRPr="00F95CF0">
        <w:rPr>
          <w:rFonts w:eastAsia="標楷體" w:hint="eastAsia"/>
          <w:color w:val="000000" w:themeColor="text1"/>
          <w:sz w:val="28"/>
          <w:szCs w:val="28"/>
        </w:rPr>
        <w:t>本校學生宿舍冷氣</w:t>
      </w:r>
      <w:proofErr w:type="gramStart"/>
      <w:r w:rsidR="00DB0FA4" w:rsidRPr="00F95CF0">
        <w:rPr>
          <w:rFonts w:eastAsia="標楷體" w:hint="eastAsia"/>
          <w:color w:val="000000" w:themeColor="text1"/>
          <w:sz w:val="28"/>
          <w:szCs w:val="28"/>
        </w:rPr>
        <w:t>汰換暨裝</w:t>
      </w:r>
      <w:proofErr w:type="gramEnd"/>
      <w:r w:rsidR="00DB0FA4" w:rsidRPr="00F95CF0">
        <w:rPr>
          <w:rFonts w:eastAsia="標楷體" w:hint="eastAsia"/>
          <w:color w:val="000000" w:themeColor="text1"/>
          <w:sz w:val="28"/>
          <w:szCs w:val="28"/>
        </w:rPr>
        <w:t>設儲值讀卡系統案，提請審議。</w:t>
      </w:r>
    </w:p>
    <w:p w:rsidR="00DB0FA4" w:rsidRPr="00F95CF0" w:rsidRDefault="00A94B66" w:rsidP="00DB0FA4">
      <w:pPr>
        <w:snapToGrid w:val="0"/>
        <w:spacing w:line="440" w:lineRule="exact"/>
        <w:ind w:left="1036" w:hangingChars="370" w:hanging="1036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/>
          <w:color w:val="000000" w:themeColor="text1"/>
          <w:sz w:val="28"/>
          <w:szCs w:val="28"/>
        </w:rPr>
        <w:t>執行單位：</w:t>
      </w:r>
      <w:r w:rsidR="00DB0FA4" w:rsidRPr="00F95CF0">
        <w:rPr>
          <w:rFonts w:eastAsia="標楷體" w:hint="eastAsia"/>
          <w:color w:val="000000" w:themeColor="text1"/>
          <w:sz w:val="28"/>
          <w:szCs w:val="28"/>
        </w:rPr>
        <w:t>學生事務處</w:t>
      </w:r>
    </w:p>
    <w:p w:rsidR="00DB0FA4" w:rsidRPr="00F95CF0" w:rsidRDefault="00A94B66" w:rsidP="00DB0FA4">
      <w:pPr>
        <w:spacing w:line="440" w:lineRule="exact"/>
        <w:ind w:left="1635" w:hangingChars="584" w:hanging="1635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/>
          <w:color w:val="000000" w:themeColor="text1"/>
          <w:sz w:val="28"/>
          <w:szCs w:val="28"/>
        </w:rPr>
        <w:t>決議：</w:t>
      </w:r>
      <w:r w:rsidR="00DB0FA4" w:rsidRPr="00F95CF0">
        <w:rPr>
          <w:rFonts w:eastAsia="標楷體" w:hint="eastAsia"/>
          <w:color w:val="000000" w:themeColor="text1"/>
          <w:sz w:val="28"/>
          <w:szCs w:val="28"/>
        </w:rPr>
        <w:t>照案通過。</w:t>
      </w:r>
    </w:p>
    <w:p w:rsidR="00B00BE2" w:rsidRPr="00F95CF0" w:rsidRDefault="00A94B66" w:rsidP="00673656">
      <w:pPr>
        <w:spacing w:line="440" w:lineRule="exact"/>
        <w:ind w:left="1682" w:hangingChars="600" w:hanging="1682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95CF0">
        <w:rPr>
          <w:rFonts w:ascii="新細明體" w:hAnsi="新細明體" w:cs="新細明體" w:hint="eastAsia"/>
          <w:b/>
          <w:color w:val="000000" w:themeColor="text1"/>
          <w:sz w:val="28"/>
          <w:szCs w:val="28"/>
        </w:rPr>
        <w:t>◎</w:t>
      </w:r>
      <w:r w:rsidRPr="00F95CF0">
        <w:rPr>
          <w:rFonts w:eastAsia="標楷體"/>
          <w:b/>
          <w:color w:val="000000" w:themeColor="text1"/>
          <w:sz w:val="28"/>
          <w:szCs w:val="28"/>
        </w:rPr>
        <w:t>執行情形：</w:t>
      </w:r>
      <w:r w:rsidR="00673656" w:rsidRPr="00F95CF0">
        <w:rPr>
          <w:rFonts w:eastAsia="標楷體" w:hint="eastAsia"/>
          <w:b/>
          <w:color w:val="000000" w:themeColor="text1"/>
          <w:sz w:val="28"/>
          <w:szCs w:val="28"/>
        </w:rPr>
        <w:t>本案擬</w:t>
      </w:r>
      <w:proofErr w:type="gramStart"/>
      <w:r w:rsidR="00673656" w:rsidRPr="00F95CF0">
        <w:rPr>
          <w:rFonts w:eastAsia="標楷體" w:hint="eastAsia"/>
          <w:b/>
          <w:color w:val="000000" w:themeColor="text1"/>
          <w:sz w:val="28"/>
          <w:szCs w:val="28"/>
        </w:rPr>
        <w:t>採</w:t>
      </w:r>
      <w:proofErr w:type="gramEnd"/>
      <w:r w:rsidR="00673656" w:rsidRPr="00F95CF0">
        <w:rPr>
          <w:rFonts w:eastAsia="標楷體" w:hint="eastAsia"/>
          <w:b/>
          <w:color w:val="000000" w:themeColor="text1"/>
          <w:sz w:val="28"/>
          <w:szCs w:val="28"/>
        </w:rPr>
        <w:t>最有利標決標方式辦理，業已函報教育部審核</w:t>
      </w:r>
      <w:r w:rsidR="00673656" w:rsidRPr="00F95CF0">
        <w:rPr>
          <w:rFonts w:eastAsia="標楷體" w:hint="eastAsia"/>
          <w:b/>
          <w:color w:val="000000" w:themeColor="text1"/>
          <w:sz w:val="28"/>
          <w:szCs w:val="28"/>
        </w:rPr>
        <w:t>(</w:t>
      </w:r>
      <w:r w:rsidR="00673656" w:rsidRPr="00F95CF0">
        <w:rPr>
          <w:rFonts w:eastAsia="標楷體" w:hint="eastAsia"/>
          <w:b/>
          <w:color w:val="000000" w:themeColor="text1"/>
          <w:sz w:val="28"/>
          <w:szCs w:val="28"/>
        </w:rPr>
        <w:t>政府採購法第</w:t>
      </w:r>
      <w:r w:rsidR="00673656" w:rsidRPr="00F95CF0">
        <w:rPr>
          <w:rFonts w:eastAsia="標楷體" w:hint="eastAsia"/>
          <w:b/>
          <w:color w:val="000000" w:themeColor="text1"/>
          <w:sz w:val="28"/>
          <w:szCs w:val="28"/>
        </w:rPr>
        <w:t>56</w:t>
      </w:r>
      <w:r w:rsidR="00673656" w:rsidRPr="00F95CF0">
        <w:rPr>
          <w:rFonts w:eastAsia="標楷體" w:hint="eastAsia"/>
          <w:b/>
          <w:color w:val="000000" w:themeColor="text1"/>
          <w:sz w:val="28"/>
          <w:szCs w:val="28"/>
        </w:rPr>
        <w:t>條第</w:t>
      </w:r>
      <w:r w:rsidR="00673656" w:rsidRPr="00F95CF0">
        <w:rPr>
          <w:rFonts w:eastAsia="標楷體" w:hint="eastAsia"/>
          <w:b/>
          <w:color w:val="000000" w:themeColor="text1"/>
          <w:sz w:val="28"/>
          <w:szCs w:val="28"/>
        </w:rPr>
        <w:t>3</w:t>
      </w:r>
      <w:r w:rsidR="00673656" w:rsidRPr="00F95CF0">
        <w:rPr>
          <w:rFonts w:eastAsia="標楷體" w:hint="eastAsia"/>
          <w:b/>
          <w:color w:val="000000" w:themeColor="text1"/>
          <w:sz w:val="28"/>
          <w:szCs w:val="28"/>
        </w:rPr>
        <w:t>項參照</w:t>
      </w:r>
      <w:r w:rsidR="00673656" w:rsidRPr="00F95CF0">
        <w:rPr>
          <w:rFonts w:eastAsia="標楷體" w:hint="eastAsia"/>
          <w:b/>
          <w:color w:val="000000" w:themeColor="text1"/>
          <w:sz w:val="28"/>
          <w:szCs w:val="28"/>
        </w:rPr>
        <w:t>)</w:t>
      </w:r>
      <w:r w:rsidR="00673656" w:rsidRPr="00F95CF0">
        <w:rPr>
          <w:rFonts w:eastAsia="標楷體" w:hint="eastAsia"/>
          <w:b/>
          <w:color w:val="000000" w:themeColor="text1"/>
          <w:sz w:val="28"/>
          <w:szCs w:val="28"/>
        </w:rPr>
        <w:t>。</w:t>
      </w:r>
      <w:r w:rsidR="00673656" w:rsidRPr="00F95CF0">
        <w:rPr>
          <w:rFonts w:eastAsia="標楷體" w:hint="eastAsia"/>
          <w:b/>
          <w:color w:val="000000" w:themeColor="text1"/>
          <w:sz w:val="28"/>
          <w:szCs w:val="28"/>
        </w:rPr>
        <w:t>110</w:t>
      </w:r>
      <w:r w:rsidR="00673656" w:rsidRPr="00F95CF0">
        <w:rPr>
          <w:rFonts w:eastAsia="標楷體" w:hint="eastAsia"/>
          <w:b/>
          <w:color w:val="000000" w:themeColor="text1"/>
          <w:sz w:val="28"/>
          <w:szCs w:val="28"/>
        </w:rPr>
        <w:t>年</w:t>
      </w:r>
      <w:r w:rsidR="00673656" w:rsidRPr="00F95CF0">
        <w:rPr>
          <w:rFonts w:eastAsia="標楷體" w:hint="eastAsia"/>
          <w:b/>
          <w:color w:val="000000" w:themeColor="text1"/>
          <w:sz w:val="28"/>
          <w:szCs w:val="28"/>
        </w:rPr>
        <w:t>8</w:t>
      </w:r>
      <w:r w:rsidR="00673656" w:rsidRPr="00F95CF0">
        <w:rPr>
          <w:rFonts w:eastAsia="標楷體" w:hint="eastAsia"/>
          <w:b/>
          <w:color w:val="000000" w:themeColor="text1"/>
          <w:sz w:val="28"/>
          <w:szCs w:val="28"/>
        </w:rPr>
        <w:t>月</w:t>
      </w:r>
      <w:r w:rsidR="00673656" w:rsidRPr="00F95CF0">
        <w:rPr>
          <w:rFonts w:eastAsia="標楷體" w:hint="eastAsia"/>
          <w:b/>
          <w:color w:val="000000" w:themeColor="text1"/>
          <w:sz w:val="28"/>
          <w:szCs w:val="28"/>
        </w:rPr>
        <w:t>27</w:t>
      </w:r>
      <w:r w:rsidR="00673656" w:rsidRPr="00F95CF0">
        <w:rPr>
          <w:rFonts w:eastAsia="標楷體" w:hint="eastAsia"/>
          <w:b/>
          <w:color w:val="000000" w:themeColor="text1"/>
          <w:sz w:val="28"/>
          <w:szCs w:val="28"/>
        </w:rPr>
        <w:t>日教育部函復本校同意本案</w:t>
      </w:r>
      <w:proofErr w:type="gramStart"/>
      <w:r w:rsidR="00673656" w:rsidRPr="00F95CF0">
        <w:rPr>
          <w:rFonts w:eastAsia="標楷體" w:hint="eastAsia"/>
          <w:b/>
          <w:color w:val="000000" w:themeColor="text1"/>
          <w:sz w:val="28"/>
          <w:szCs w:val="28"/>
        </w:rPr>
        <w:t>採</w:t>
      </w:r>
      <w:proofErr w:type="gramEnd"/>
      <w:r w:rsidR="00673656" w:rsidRPr="00F95CF0">
        <w:rPr>
          <w:rFonts w:eastAsia="標楷體" w:hint="eastAsia"/>
          <w:b/>
          <w:color w:val="000000" w:themeColor="text1"/>
          <w:sz w:val="28"/>
          <w:szCs w:val="28"/>
        </w:rPr>
        <w:t>最有利標決標方式辦理。後續請總務處事務組協助辦理招標作業，預計於</w:t>
      </w:r>
      <w:proofErr w:type="gramStart"/>
      <w:r w:rsidR="00673656" w:rsidRPr="00F95CF0">
        <w:rPr>
          <w:rFonts w:eastAsia="標楷體" w:hint="eastAsia"/>
          <w:b/>
          <w:color w:val="000000" w:themeColor="text1"/>
          <w:sz w:val="28"/>
          <w:szCs w:val="28"/>
        </w:rPr>
        <w:t>111</w:t>
      </w:r>
      <w:proofErr w:type="gramEnd"/>
      <w:r w:rsidR="00673656" w:rsidRPr="00F95CF0">
        <w:rPr>
          <w:rFonts w:eastAsia="標楷體" w:hint="eastAsia"/>
          <w:b/>
          <w:color w:val="000000" w:themeColor="text1"/>
          <w:sz w:val="28"/>
          <w:szCs w:val="28"/>
        </w:rPr>
        <w:t>年度寒暑假期間施工並於開學前完工。</w:t>
      </w:r>
    </w:p>
    <w:p w:rsidR="00E22559" w:rsidRPr="00F95CF0" w:rsidRDefault="00E22559" w:rsidP="00FA3069">
      <w:pPr>
        <w:spacing w:beforeLines="50" w:before="299" w:line="440" w:lineRule="exact"/>
        <w:ind w:left="756" w:hangingChars="270" w:hanging="756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/>
          <w:color w:val="000000" w:themeColor="text1"/>
          <w:sz w:val="28"/>
          <w:szCs w:val="28"/>
        </w:rPr>
        <w:t>提案五：</w:t>
      </w:r>
      <w:r w:rsidR="00DB0FA4" w:rsidRPr="00F95CF0">
        <w:rPr>
          <w:rFonts w:eastAsia="標楷體" w:hint="eastAsia"/>
          <w:color w:val="000000" w:themeColor="text1"/>
          <w:sz w:val="28"/>
          <w:szCs w:val="28"/>
        </w:rPr>
        <w:t>本校投資取得之收益收支管理要點第</w:t>
      </w:r>
      <w:r w:rsidR="00DB0FA4" w:rsidRPr="00F95CF0">
        <w:rPr>
          <w:rFonts w:eastAsia="標楷體" w:hint="eastAsia"/>
          <w:color w:val="000000" w:themeColor="text1"/>
          <w:sz w:val="28"/>
          <w:szCs w:val="28"/>
        </w:rPr>
        <w:t>4</w:t>
      </w:r>
      <w:r w:rsidR="00DB0FA4" w:rsidRPr="00F95CF0">
        <w:rPr>
          <w:rFonts w:eastAsia="標楷體" w:hint="eastAsia"/>
          <w:color w:val="000000" w:themeColor="text1"/>
          <w:sz w:val="28"/>
          <w:szCs w:val="28"/>
        </w:rPr>
        <w:t>點修正案，提請審議。</w:t>
      </w:r>
    </w:p>
    <w:p w:rsidR="00DB0FA4" w:rsidRPr="00F95CF0" w:rsidRDefault="00E22559" w:rsidP="00DB0FA4">
      <w:pPr>
        <w:overflowPunct w:val="0"/>
        <w:spacing w:line="420" w:lineRule="exact"/>
        <w:ind w:leftChars="12" w:left="880" w:hangingChars="304" w:hanging="851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/>
          <w:color w:val="000000" w:themeColor="text1"/>
          <w:sz w:val="28"/>
          <w:szCs w:val="28"/>
        </w:rPr>
        <w:t>執行單位：</w:t>
      </w:r>
      <w:r w:rsidR="00DB0FA4" w:rsidRPr="00F95CF0">
        <w:rPr>
          <w:rFonts w:eastAsia="標楷體" w:hint="eastAsia"/>
          <w:color w:val="000000" w:themeColor="text1"/>
          <w:sz w:val="28"/>
          <w:szCs w:val="28"/>
        </w:rPr>
        <w:t>總務處</w:t>
      </w:r>
      <w:r w:rsidR="00DB0FA4" w:rsidRPr="00F95CF0">
        <w:rPr>
          <w:rFonts w:eastAsia="標楷體" w:hint="eastAsia"/>
          <w:color w:val="000000" w:themeColor="text1"/>
          <w:sz w:val="28"/>
          <w:szCs w:val="28"/>
        </w:rPr>
        <w:t>(</w:t>
      </w:r>
      <w:r w:rsidR="00DB0FA4" w:rsidRPr="00F95CF0">
        <w:rPr>
          <w:rFonts w:eastAsia="標楷體" w:hint="eastAsia"/>
          <w:color w:val="000000" w:themeColor="text1"/>
          <w:sz w:val="28"/>
          <w:szCs w:val="28"/>
        </w:rPr>
        <w:t>投資管理小組</w:t>
      </w:r>
      <w:r w:rsidR="00DB0FA4" w:rsidRPr="00F95CF0"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373976" w:rsidRPr="00F95CF0" w:rsidRDefault="00373976" w:rsidP="00C9192E">
      <w:pPr>
        <w:spacing w:line="440" w:lineRule="exact"/>
        <w:ind w:left="826" w:hangingChars="295" w:hanging="826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/>
          <w:color w:val="000000" w:themeColor="text1"/>
          <w:sz w:val="28"/>
          <w:szCs w:val="28"/>
        </w:rPr>
        <w:t>決議：</w:t>
      </w:r>
      <w:r w:rsidR="00DB0FA4" w:rsidRPr="00F95CF0">
        <w:rPr>
          <w:rFonts w:eastAsia="標楷體" w:hint="eastAsia"/>
          <w:color w:val="000000" w:themeColor="text1"/>
          <w:sz w:val="28"/>
          <w:szCs w:val="28"/>
        </w:rPr>
        <w:t>照案通過。</w:t>
      </w:r>
    </w:p>
    <w:p w:rsidR="00373976" w:rsidRPr="00F95CF0" w:rsidRDefault="00E22559" w:rsidP="00C9192E">
      <w:pPr>
        <w:snapToGrid w:val="0"/>
        <w:spacing w:line="440" w:lineRule="exact"/>
        <w:ind w:left="1612" w:hangingChars="575" w:hanging="1612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95CF0">
        <w:rPr>
          <w:rFonts w:ascii="新細明體" w:hAnsi="新細明體" w:cs="新細明體" w:hint="eastAsia"/>
          <w:b/>
          <w:color w:val="000000" w:themeColor="text1"/>
          <w:sz w:val="28"/>
          <w:szCs w:val="28"/>
        </w:rPr>
        <w:t>◎</w:t>
      </w:r>
      <w:r w:rsidRPr="00F95CF0">
        <w:rPr>
          <w:rFonts w:eastAsia="標楷體"/>
          <w:b/>
          <w:color w:val="000000" w:themeColor="text1"/>
          <w:sz w:val="28"/>
          <w:szCs w:val="28"/>
        </w:rPr>
        <w:t>執行情形：</w:t>
      </w:r>
      <w:r w:rsidR="00673656" w:rsidRPr="00F95CF0">
        <w:rPr>
          <w:rFonts w:eastAsia="標楷體" w:hint="eastAsia"/>
          <w:b/>
          <w:color w:val="000000" w:themeColor="text1"/>
          <w:sz w:val="28"/>
          <w:szCs w:val="28"/>
        </w:rPr>
        <w:t>業依會議決議辦理，更新網頁公告周知。</w:t>
      </w:r>
    </w:p>
    <w:p w:rsidR="00E22559" w:rsidRPr="00F95CF0" w:rsidRDefault="00E22559" w:rsidP="00FA3069">
      <w:pPr>
        <w:spacing w:beforeLines="50" w:before="299" w:line="440" w:lineRule="exact"/>
        <w:ind w:left="756" w:hangingChars="270" w:hanging="756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/>
          <w:color w:val="000000" w:themeColor="text1"/>
          <w:sz w:val="28"/>
          <w:szCs w:val="28"/>
        </w:rPr>
        <w:t>提案六：</w:t>
      </w:r>
      <w:r w:rsidR="00DB0FA4" w:rsidRPr="00F95CF0">
        <w:rPr>
          <w:rFonts w:eastAsia="標楷體" w:hint="eastAsia"/>
          <w:color w:val="000000" w:themeColor="text1"/>
          <w:sz w:val="28"/>
          <w:szCs w:val="28"/>
        </w:rPr>
        <w:t>本校</w:t>
      </w:r>
      <w:proofErr w:type="gramStart"/>
      <w:r w:rsidR="00DB0FA4" w:rsidRPr="00F95CF0">
        <w:rPr>
          <w:rFonts w:eastAsia="標楷體" w:hint="eastAsia"/>
          <w:color w:val="000000" w:themeColor="text1"/>
          <w:sz w:val="28"/>
          <w:szCs w:val="28"/>
        </w:rPr>
        <w:t>109</w:t>
      </w:r>
      <w:proofErr w:type="gramEnd"/>
      <w:r w:rsidR="00DB0FA4" w:rsidRPr="00F95CF0">
        <w:rPr>
          <w:rFonts w:eastAsia="標楷體" w:hint="eastAsia"/>
          <w:color w:val="000000" w:themeColor="text1"/>
          <w:sz w:val="28"/>
          <w:szCs w:val="28"/>
        </w:rPr>
        <w:t>年度校務基金績效報告書，提請審議。</w:t>
      </w:r>
    </w:p>
    <w:p w:rsidR="00E22559" w:rsidRPr="00F95CF0" w:rsidRDefault="00E22559" w:rsidP="00FA3069">
      <w:pPr>
        <w:spacing w:line="440" w:lineRule="exact"/>
        <w:ind w:left="756" w:hangingChars="270" w:hanging="756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/>
          <w:color w:val="000000" w:themeColor="text1"/>
          <w:sz w:val="28"/>
          <w:szCs w:val="28"/>
        </w:rPr>
        <w:t>執行單位：</w:t>
      </w:r>
      <w:r w:rsidR="00DB0FA4" w:rsidRPr="00F95CF0">
        <w:rPr>
          <w:rFonts w:eastAsia="標楷體" w:hint="eastAsia"/>
          <w:color w:val="000000" w:themeColor="text1"/>
          <w:sz w:val="28"/>
          <w:szCs w:val="28"/>
        </w:rPr>
        <w:t>秘書室</w:t>
      </w:r>
    </w:p>
    <w:p w:rsidR="00373976" w:rsidRPr="00F95CF0" w:rsidRDefault="00E22559" w:rsidP="00FA3069">
      <w:pPr>
        <w:spacing w:line="440" w:lineRule="exact"/>
        <w:ind w:left="756" w:hangingChars="270" w:hanging="756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/>
          <w:color w:val="000000" w:themeColor="text1"/>
          <w:sz w:val="28"/>
          <w:szCs w:val="28"/>
        </w:rPr>
        <w:t>決議：</w:t>
      </w:r>
      <w:r w:rsidR="00373976" w:rsidRPr="00F95CF0">
        <w:rPr>
          <w:rFonts w:eastAsia="標楷體"/>
          <w:color w:val="000000" w:themeColor="text1"/>
          <w:sz w:val="28"/>
          <w:szCs w:val="28"/>
        </w:rPr>
        <w:t>照案通過。</w:t>
      </w:r>
    </w:p>
    <w:p w:rsidR="00373976" w:rsidRPr="00F95CF0" w:rsidRDefault="00E22559" w:rsidP="00FA3069">
      <w:pPr>
        <w:snapToGrid w:val="0"/>
        <w:spacing w:line="440" w:lineRule="exact"/>
        <w:ind w:left="1668" w:hangingChars="595" w:hanging="1668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95CF0">
        <w:rPr>
          <w:rFonts w:ascii="新細明體" w:hAnsi="新細明體" w:cs="新細明體" w:hint="eastAsia"/>
          <w:b/>
          <w:color w:val="000000" w:themeColor="text1"/>
          <w:sz w:val="28"/>
          <w:szCs w:val="28"/>
        </w:rPr>
        <w:t>◎</w:t>
      </w:r>
      <w:r w:rsidRPr="00F95CF0">
        <w:rPr>
          <w:rFonts w:eastAsia="標楷體"/>
          <w:b/>
          <w:color w:val="000000" w:themeColor="text1"/>
          <w:sz w:val="28"/>
          <w:szCs w:val="28"/>
        </w:rPr>
        <w:t>執行情形：</w:t>
      </w:r>
      <w:r w:rsidR="002D54E5" w:rsidRPr="00F95CF0">
        <w:rPr>
          <w:rFonts w:eastAsia="標楷體" w:hint="eastAsia"/>
          <w:b/>
          <w:color w:val="000000" w:themeColor="text1"/>
          <w:sz w:val="28"/>
          <w:szCs w:val="28"/>
        </w:rPr>
        <w:t>原訂提</w:t>
      </w:r>
      <w:r w:rsidR="002D54E5" w:rsidRPr="00F95CF0">
        <w:rPr>
          <w:rFonts w:eastAsia="標楷體" w:hint="eastAsia"/>
          <w:b/>
          <w:color w:val="000000" w:themeColor="text1"/>
          <w:sz w:val="28"/>
          <w:szCs w:val="28"/>
        </w:rPr>
        <w:t>110</w:t>
      </w:r>
      <w:r w:rsidR="002D54E5" w:rsidRPr="00F95CF0">
        <w:rPr>
          <w:rFonts w:eastAsia="標楷體" w:hint="eastAsia"/>
          <w:b/>
          <w:color w:val="000000" w:themeColor="text1"/>
          <w:sz w:val="28"/>
          <w:szCs w:val="28"/>
        </w:rPr>
        <w:t>年</w:t>
      </w:r>
      <w:r w:rsidR="002D54E5" w:rsidRPr="00F95CF0">
        <w:rPr>
          <w:rFonts w:eastAsia="標楷體" w:hint="eastAsia"/>
          <w:b/>
          <w:color w:val="000000" w:themeColor="text1"/>
          <w:sz w:val="28"/>
          <w:szCs w:val="28"/>
        </w:rPr>
        <w:t>6</w:t>
      </w:r>
      <w:r w:rsidR="002D54E5" w:rsidRPr="00F95CF0">
        <w:rPr>
          <w:rFonts w:eastAsia="標楷體" w:hint="eastAsia"/>
          <w:b/>
          <w:color w:val="000000" w:themeColor="text1"/>
          <w:sz w:val="28"/>
          <w:szCs w:val="28"/>
        </w:rPr>
        <w:t>月</w:t>
      </w:r>
      <w:r w:rsidR="002D54E5" w:rsidRPr="00F95CF0">
        <w:rPr>
          <w:rFonts w:eastAsia="標楷體" w:hint="eastAsia"/>
          <w:b/>
          <w:color w:val="000000" w:themeColor="text1"/>
          <w:sz w:val="28"/>
          <w:szCs w:val="28"/>
        </w:rPr>
        <w:t>15</w:t>
      </w:r>
      <w:r w:rsidR="002D54E5" w:rsidRPr="00F95CF0">
        <w:rPr>
          <w:rFonts w:eastAsia="標楷體" w:hint="eastAsia"/>
          <w:b/>
          <w:color w:val="000000" w:themeColor="text1"/>
          <w:sz w:val="28"/>
          <w:szCs w:val="28"/>
        </w:rPr>
        <w:t>日校務會議審議，後受</w:t>
      </w:r>
      <w:proofErr w:type="gramStart"/>
      <w:r w:rsidR="002D54E5" w:rsidRPr="00F95CF0">
        <w:rPr>
          <w:rFonts w:eastAsia="標楷體" w:hint="eastAsia"/>
          <w:b/>
          <w:color w:val="000000" w:themeColor="text1"/>
          <w:sz w:val="28"/>
          <w:szCs w:val="28"/>
        </w:rPr>
        <w:t>疫</w:t>
      </w:r>
      <w:proofErr w:type="gramEnd"/>
      <w:r w:rsidR="002D54E5" w:rsidRPr="00F95CF0">
        <w:rPr>
          <w:rFonts w:eastAsia="標楷體" w:hint="eastAsia"/>
          <w:b/>
          <w:color w:val="000000" w:themeColor="text1"/>
          <w:sz w:val="28"/>
          <w:szCs w:val="28"/>
        </w:rPr>
        <w:t>情影響延後開會至</w:t>
      </w:r>
      <w:r w:rsidR="002D54E5" w:rsidRPr="00F95CF0">
        <w:rPr>
          <w:rFonts w:eastAsia="標楷體" w:hint="eastAsia"/>
          <w:b/>
          <w:color w:val="000000" w:themeColor="text1"/>
          <w:sz w:val="28"/>
          <w:szCs w:val="28"/>
        </w:rPr>
        <w:t>110</w:t>
      </w:r>
      <w:r w:rsidR="002D54E5" w:rsidRPr="00F95CF0">
        <w:rPr>
          <w:rFonts w:eastAsia="標楷體" w:hint="eastAsia"/>
          <w:b/>
          <w:color w:val="000000" w:themeColor="text1"/>
          <w:sz w:val="28"/>
          <w:szCs w:val="28"/>
        </w:rPr>
        <w:t>年</w:t>
      </w:r>
      <w:r w:rsidR="002D54E5" w:rsidRPr="00F95CF0">
        <w:rPr>
          <w:rFonts w:eastAsia="標楷體" w:hint="eastAsia"/>
          <w:b/>
          <w:color w:val="000000" w:themeColor="text1"/>
          <w:sz w:val="28"/>
          <w:szCs w:val="28"/>
        </w:rPr>
        <w:t>7</w:t>
      </w:r>
      <w:r w:rsidR="002D54E5" w:rsidRPr="00F95CF0">
        <w:rPr>
          <w:rFonts w:eastAsia="標楷體" w:hint="eastAsia"/>
          <w:b/>
          <w:color w:val="000000" w:themeColor="text1"/>
          <w:sz w:val="28"/>
          <w:szCs w:val="28"/>
        </w:rPr>
        <w:t>月</w:t>
      </w:r>
      <w:r w:rsidR="002D54E5" w:rsidRPr="00F95CF0">
        <w:rPr>
          <w:rFonts w:eastAsia="標楷體" w:hint="eastAsia"/>
          <w:b/>
          <w:color w:val="000000" w:themeColor="text1"/>
          <w:sz w:val="28"/>
          <w:szCs w:val="28"/>
        </w:rPr>
        <w:t>20</w:t>
      </w:r>
      <w:r w:rsidR="002D54E5" w:rsidRPr="00F95CF0">
        <w:rPr>
          <w:rFonts w:eastAsia="標楷體" w:hint="eastAsia"/>
          <w:b/>
          <w:color w:val="000000" w:themeColor="text1"/>
          <w:sz w:val="28"/>
          <w:szCs w:val="28"/>
        </w:rPr>
        <w:t>日，</w:t>
      </w:r>
      <w:proofErr w:type="gramStart"/>
      <w:r w:rsidR="002D54E5" w:rsidRPr="00F95CF0">
        <w:rPr>
          <w:rFonts w:eastAsia="標楷體" w:hint="eastAsia"/>
          <w:b/>
          <w:color w:val="000000" w:themeColor="text1"/>
          <w:sz w:val="28"/>
          <w:szCs w:val="28"/>
        </w:rPr>
        <w:t>爰</w:t>
      </w:r>
      <w:proofErr w:type="gramEnd"/>
      <w:r w:rsidR="002D54E5" w:rsidRPr="00F95CF0">
        <w:rPr>
          <w:rFonts w:eastAsia="標楷體" w:hint="eastAsia"/>
          <w:b/>
          <w:color w:val="000000" w:themeColor="text1"/>
          <w:sz w:val="28"/>
          <w:szCs w:val="28"/>
        </w:rPr>
        <w:t>於</w:t>
      </w:r>
      <w:r w:rsidR="002D54E5" w:rsidRPr="00F95CF0">
        <w:rPr>
          <w:rFonts w:eastAsia="標楷體" w:hint="eastAsia"/>
          <w:b/>
          <w:color w:val="000000" w:themeColor="text1"/>
          <w:sz w:val="28"/>
          <w:szCs w:val="28"/>
        </w:rPr>
        <w:t>110</w:t>
      </w:r>
      <w:r w:rsidR="002D54E5" w:rsidRPr="00F95CF0">
        <w:rPr>
          <w:rFonts w:eastAsia="標楷體" w:hint="eastAsia"/>
          <w:b/>
          <w:color w:val="000000" w:themeColor="text1"/>
          <w:sz w:val="28"/>
          <w:szCs w:val="28"/>
        </w:rPr>
        <w:t>年</w:t>
      </w:r>
      <w:r w:rsidR="002D54E5" w:rsidRPr="00F95CF0">
        <w:rPr>
          <w:rFonts w:eastAsia="標楷體" w:hint="eastAsia"/>
          <w:b/>
          <w:color w:val="000000" w:themeColor="text1"/>
          <w:sz w:val="28"/>
          <w:szCs w:val="28"/>
        </w:rPr>
        <w:t>6</w:t>
      </w:r>
      <w:r w:rsidR="002D54E5" w:rsidRPr="00F95CF0">
        <w:rPr>
          <w:rFonts w:eastAsia="標楷體" w:hint="eastAsia"/>
          <w:b/>
          <w:color w:val="000000" w:themeColor="text1"/>
          <w:sz w:val="28"/>
          <w:szCs w:val="28"/>
        </w:rPr>
        <w:t>月</w:t>
      </w:r>
      <w:r w:rsidR="002D54E5" w:rsidRPr="00F95CF0">
        <w:rPr>
          <w:rFonts w:eastAsia="標楷體" w:hint="eastAsia"/>
          <w:b/>
          <w:color w:val="000000" w:themeColor="text1"/>
          <w:sz w:val="28"/>
          <w:szCs w:val="28"/>
        </w:rPr>
        <w:t>28</w:t>
      </w:r>
      <w:r w:rsidR="002D54E5" w:rsidRPr="00F95CF0">
        <w:rPr>
          <w:rFonts w:eastAsia="標楷體" w:hint="eastAsia"/>
          <w:b/>
          <w:color w:val="000000" w:themeColor="text1"/>
          <w:sz w:val="28"/>
          <w:szCs w:val="28"/>
        </w:rPr>
        <w:t>日先行將校務基金績效報告書報部備查</w:t>
      </w:r>
      <w:r w:rsidR="008171EC" w:rsidRPr="00F95CF0">
        <w:rPr>
          <w:rFonts w:eastAsia="標楷體" w:hint="eastAsia"/>
          <w:b/>
          <w:color w:val="000000" w:themeColor="text1"/>
          <w:sz w:val="28"/>
          <w:szCs w:val="28"/>
        </w:rPr>
        <w:t>，經教育部</w:t>
      </w:r>
      <w:r w:rsidR="008171EC" w:rsidRPr="00F95CF0">
        <w:rPr>
          <w:rFonts w:eastAsia="標楷體" w:hint="eastAsia"/>
          <w:b/>
          <w:color w:val="000000" w:themeColor="text1"/>
          <w:sz w:val="28"/>
          <w:szCs w:val="28"/>
        </w:rPr>
        <w:t>110</w:t>
      </w:r>
      <w:r w:rsidR="008171EC" w:rsidRPr="00F95CF0">
        <w:rPr>
          <w:rFonts w:eastAsia="標楷體" w:hint="eastAsia"/>
          <w:b/>
          <w:color w:val="000000" w:themeColor="text1"/>
          <w:sz w:val="28"/>
          <w:szCs w:val="28"/>
        </w:rPr>
        <w:t>年</w:t>
      </w:r>
      <w:r w:rsidR="008171EC" w:rsidRPr="00F95CF0">
        <w:rPr>
          <w:rFonts w:eastAsia="標楷體" w:hint="eastAsia"/>
          <w:b/>
          <w:color w:val="000000" w:themeColor="text1"/>
          <w:sz w:val="28"/>
          <w:szCs w:val="28"/>
        </w:rPr>
        <w:t>7</w:t>
      </w:r>
      <w:r w:rsidR="008171EC" w:rsidRPr="00F95CF0">
        <w:rPr>
          <w:rFonts w:eastAsia="標楷體" w:hint="eastAsia"/>
          <w:b/>
          <w:color w:val="000000" w:themeColor="text1"/>
          <w:sz w:val="28"/>
          <w:szCs w:val="28"/>
        </w:rPr>
        <w:t>月</w:t>
      </w:r>
      <w:r w:rsidR="008171EC" w:rsidRPr="00F95CF0">
        <w:rPr>
          <w:rFonts w:eastAsia="標楷體" w:hint="eastAsia"/>
          <w:b/>
          <w:color w:val="000000" w:themeColor="text1"/>
          <w:sz w:val="28"/>
          <w:szCs w:val="28"/>
        </w:rPr>
        <w:t>7</w:t>
      </w:r>
      <w:r w:rsidR="008171EC" w:rsidRPr="00F95CF0">
        <w:rPr>
          <w:rFonts w:eastAsia="標楷體" w:hint="eastAsia"/>
          <w:b/>
          <w:color w:val="000000" w:themeColor="text1"/>
          <w:sz w:val="28"/>
          <w:szCs w:val="28"/>
        </w:rPr>
        <w:t>日函復同意。經</w:t>
      </w:r>
      <w:r w:rsidR="002D54E5" w:rsidRPr="00F95CF0">
        <w:rPr>
          <w:rFonts w:eastAsia="標楷體" w:hint="eastAsia"/>
          <w:b/>
          <w:color w:val="000000" w:themeColor="text1"/>
          <w:sz w:val="28"/>
          <w:szCs w:val="28"/>
        </w:rPr>
        <w:t>校務會議審議通過後，於</w:t>
      </w:r>
      <w:r w:rsidR="002D54E5" w:rsidRPr="00F95CF0">
        <w:rPr>
          <w:rFonts w:eastAsia="標楷體" w:hint="eastAsia"/>
          <w:b/>
          <w:color w:val="000000" w:themeColor="text1"/>
          <w:sz w:val="28"/>
          <w:szCs w:val="28"/>
        </w:rPr>
        <w:t>110</w:t>
      </w:r>
      <w:r w:rsidR="002D54E5" w:rsidRPr="00F95CF0">
        <w:rPr>
          <w:rFonts w:eastAsia="標楷體" w:hint="eastAsia"/>
          <w:b/>
          <w:color w:val="000000" w:themeColor="text1"/>
          <w:sz w:val="28"/>
          <w:szCs w:val="28"/>
        </w:rPr>
        <w:t>年</w:t>
      </w:r>
      <w:r w:rsidR="002D54E5" w:rsidRPr="00F95CF0">
        <w:rPr>
          <w:rFonts w:eastAsia="標楷體" w:hint="eastAsia"/>
          <w:b/>
          <w:color w:val="000000" w:themeColor="text1"/>
          <w:sz w:val="28"/>
          <w:szCs w:val="28"/>
        </w:rPr>
        <w:t>8</w:t>
      </w:r>
      <w:r w:rsidR="002D54E5" w:rsidRPr="00F95CF0">
        <w:rPr>
          <w:rFonts w:eastAsia="標楷體" w:hint="eastAsia"/>
          <w:b/>
          <w:color w:val="000000" w:themeColor="text1"/>
          <w:sz w:val="28"/>
          <w:szCs w:val="28"/>
        </w:rPr>
        <w:t>月</w:t>
      </w:r>
      <w:r w:rsidR="002D54E5" w:rsidRPr="00F95CF0">
        <w:rPr>
          <w:rFonts w:eastAsia="標楷體" w:hint="eastAsia"/>
          <w:b/>
          <w:color w:val="000000" w:themeColor="text1"/>
          <w:sz w:val="28"/>
          <w:szCs w:val="28"/>
        </w:rPr>
        <w:t>4</w:t>
      </w:r>
      <w:r w:rsidR="002D54E5" w:rsidRPr="00F95CF0">
        <w:rPr>
          <w:rFonts w:eastAsia="標楷體" w:hint="eastAsia"/>
          <w:b/>
          <w:color w:val="000000" w:themeColor="text1"/>
          <w:sz w:val="28"/>
          <w:szCs w:val="28"/>
        </w:rPr>
        <w:t>日</w:t>
      </w:r>
      <w:r w:rsidR="008171EC" w:rsidRPr="00F95CF0">
        <w:rPr>
          <w:rFonts w:eastAsia="標楷體" w:hint="eastAsia"/>
          <w:b/>
          <w:color w:val="000000" w:themeColor="text1"/>
          <w:sz w:val="28"/>
          <w:szCs w:val="28"/>
        </w:rPr>
        <w:t>再行</w:t>
      </w:r>
      <w:r w:rsidR="002D54E5" w:rsidRPr="00F95CF0">
        <w:rPr>
          <w:rFonts w:eastAsia="標楷體" w:hint="eastAsia"/>
          <w:b/>
          <w:color w:val="000000" w:themeColor="text1"/>
          <w:sz w:val="28"/>
          <w:szCs w:val="28"/>
        </w:rPr>
        <w:t>函報教育部。</w:t>
      </w:r>
    </w:p>
    <w:p w:rsidR="00DB0FA4" w:rsidRPr="00F95CF0" w:rsidRDefault="00DB0FA4" w:rsidP="00DB0FA4">
      <w:pPr>
        <w:spacing w:beforeLines="50" w:before="299" w:line="440" w:lineRule="exact"/>
        <w:ind w:left="1092" w:hangingChars="390" w:hanging="1092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/>
          <w:color w:val="000000" w:themeColor="text1"/>
          <w:sz w:val="28"/>
          <w:szCs w:val="28"/>
        </w:rPr>
        <w:t>提案七：</w:t>
      </w:r>
      <w:r w:rsidRPr="00F95CF0">
        <w:rPr>
          <w:rFonts w:eastAsia="標楷體" w:hint="eastAsia"/>
          <w:color w:val="000000" w:themeColor="text1"/>
          <w:sz w:val="28"/>
          <w:szCs w:val="28"/>
        </w:rPr>
        <w:t>本校「國立嘉義大學受贈收入之收支管理要點」第</w:t>
      </w:r>
      <w:r w:rsidRPr="00F95CF0">
        <w:rPr>
          <w:rFonts w:eastAsia="標楷體" w:hint="eastAsia"/>
          <w:color w:val="000000" w:themeColor="text1"/>
          <w:sz w:val="28"/>
          <w:szCs w:val="28"/>
        </w:rPr>
        <w:t>5</w:t>
      </w:r>
      <w:r w:rsidRPr="00F95CF0">
        <w:rPr>
          <w:rFonts w:eastAsia="標楷體" w:hint="eastAsia"/>
          <w:color w:val="000000" w:themeColor="text1"/>
          <w:sz w:val="28"/>
          <w:szCs w:val="28"/>
        </w:rPr>
        <w:t>點修正案，提請審議。</w:t>
      </w:r>
    </w:p>
    <w:p w:rsidR="00DB0FA4" w:rsidRPr="00F95CF0" w:rsidRDefault="00DB0FA4" w:rsidP="00DB0FA4">
      <w:pPr>
        <w:spacing w:line="440" w:lineRule="exact"/>
        <w:ind w:left="756" w:hangingChars="270" w:hanging="756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/>
          <w:color w:val="000000" w:themeColor="text1"/>
          <w:sz w:val="28"/>
          <w:szCs w:val="28"/>
        </w:rPr>
        <w:t>執行單位：</w:t>
      </w:r>
      <w:r w:rsidRPr="00F95CF0">
        <w:rPr>
          <w:rFonts w:eastAsia="標楷體" w:hint="eastAsia"/>
          <w:color w:val="000000" w:themeColor="text1"/>
          <w:sz w:val="28"/>
          <w:szCs w:val="28"/>
        </w:rPr>
        <w:t>校友中心</w:t>
      </w:r>
    </w:p>
    <w:p w:rsidR="00DB0FA4" w:rsidRPr="00F95CF0" w:rsidRDefault="00DB0FA4" w:rsidP="00DB0FA4">
      <w:pPr>
        <w:spacing w:line="440" w:lineRule="exact"/>
        <w:ind w:left="756" w:hangingChars="270" w:hanging="756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/>
          <w:color w:val="000000" w:themeColor="text1"/>
          <w:sz w:val="28"/>
          <w:szCs w:val="28"/>
        </w:rPr>
        <w:t>決議：</w:t>
      </w:r>
      <w:r w:rsidRPr="00F95CF0">
        <w:rPr>
          <w:rFonts w:eastAsia="標楷體" w:hint="eastAsia"/>
          <w:color w:val="000000" w:themeColor="text1"/>
          <w:sz w:val="28"/>
          <w:szCs w:val="28"/>
        </w:rPr>
        <w:t>修正通過，修正如下</w:t>
      </w:r>
      <w:r w:rsidRPr="00F95CF0">
        <w:rPr>
          <w:rFonts w:eastAsia="標楷體" w:hint="eastAsia"/>
          <w:color w:val="000000" w:themeColor="text1"/>
          <w:sz w:val="28"/>
          <w:szCs w:val="28"/>
        </w:rPr>
        <w:t>:</w:t>
      </w:r>
    </w:p>
    <w:p w:rsidR="00DB0FA4" w:rsidRPr="00F95CF0" w:rsidRDefault="00DB0FA4" w:rsidP="00782191">
      <w:pPr>
        <w:spacing w:line="440" w:lineRule="exact"/>
        <w:ind w:leftChars="127" w:left="924" w:hangingChars="221" w:hanging="619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 w:hint="eastAsia"/>
          <w:color w:val="000000" w:themeColor="text1"/>
          <w:sz w:val="28"/>
          <w:szCs w:val="28"/>
        </w:rPr>
        <w:t>一、修正要點第</w:t>
      </w:r>
      <w:r w:rsidRPr="00F95CF0">
        <w:rPr>
          <w:rFonts w:eastAsia="標楷體" w:hint="eastAsia"/>
          <w:color w:val="000000" w:themeColor="text1"/>
          <w:sz w:val="28"/>
          <w:szCs w:val="28"/>
        </w:rPr>
        <w:t>5</w:t>
      </w:r>
      <w:r w:rsidRPr="00F95CF0">
        <w:rPr>
          <w:rFonts w:eastAsia="標楷體" w:hint="eastAsia"/>
          <w:color w:val="000000" w:themeColor="text1"/>
          <w:sz w:val="28"/>
          <w:szCs w:val="28"/>
        </w:rPr>
        <w:t>點第</w:t>
      </w:r>
      <w:r w:rsidRPr="00F95CF0">
        <w:rPr>
          <w:rFonts w:eastAsia="標楷體" w:hint="eastAsia"/>
          <w:color w:val="000000" w:themeColor="text1"/>
          <w:sz w:val="28"/>
          <w:szCs w:val="28"/>
        </w:rPr>
        <w:t>1</w:t>
      </w:r>
      <w:r w:rsidRPr="00F95CF0">
        <w:rPr>
          <w:rFonts w:eastAsia="標楷體" w:hint="eastAsia"/>
          <w:color w:val="000000" w:themeColor="text1"/>
          <w:sz w:val="28"/>
          <w:szCs w:val="28"/>
        </w:rPr>
        <w:t>項</w:t>
      </w:r>
      <w:r w:rsidRPr="00F95CF0">
        <w:rPr>
          <w:rFonts w:eastAsia="標楷體" w:hint="eastAsia"/>
          <w:color w:val="000000" w:themeColor="text1"/>
          <w:sz w:val="28"/>
          <w:szCs w:val="28"/>
        </w:rPr>
        <w:t>:</w:t>
      </w:r>
      <w:r w:rsidRPr="00F95CF0">
        <w:rPr>
          <w:rFonts w:eastAsia="標楷體" w:hint="eastAsia"/>
          <w:color w:val="000000" w:themeColor="text1"/>
          <w:sz w:val="28"/>
          <w:szCs w:val="28"/>
        </w:rPr>
        <w:t>「本校收受之捐贈，應全數納入校務基金，…</w:t>
      </w:r>
      <w:proofErr w:type="gramStart"/>
      <w:r w:rsidRPr="00F95CF0">
        <w:rPr>
          <w:rFonts w:eastAsia="標楷體" w:hint="eastAsia"/>
          <w:color w:val="000000" w:themeColor="text1"/>
          <w:sz w:val="28"/>
          <w:szCs w:val="28"/>
        </w:rPr>
        <w:t>…</w:t>
      </w:r>
      <w:r w:rsidR="00782191" w:rsidRPr="00F95CF0">
        <w:rPr>
          <w:rFonts w:eastAsia="標楷體" w:hint="eastAsia"/>
          <w:color w:val="000000" w:themeColor="text1"/>
          <w:sz w:val="28"/>
          <w:szCs w:val="28"/>
        </w:rPr>
        <w:t>…</w:t>
      </w:r>
      <w:r w:rsidRPr="00F95CF0">
        <w:rPr>
          <w:rFonts w:eastAsia="標楷體" w:hint="eastAsia"/>
          <w:color w:val="000000" w:themeColor="text1"/>
          <w:sz w:val="28"/>
          <w:szCs w:val="28"/>
        </w:rPr>
        <w:t>……</w:t>
      </w:r>
      <w:proofErr w:type="gramEnd"/>
      <w:r w:rsidRPr="00F95CF0">
        <w:rPr>
          <w:rFonts w:eastAsia="標楷體" w:hint="eastAsia"/>
          <w:color w:val="000000" w:themeColor="text1"/>
          <w:sz w:val="28"/>
          <w:szCs w:val="28"/>
        </w:rPr>
        <w:t>，但須</w:t>
      </w:r>
      <w:proofErr w:type="gramStart"/>
      <w:r w:rsidRPr="00F95CF0">
        <w:rPr>
          <w:rFonts w:eastAsia="標楷體" w:hint="eastAsia"/>
          <w:color w:val="000000" w:themeColor="text1"/>
          <w:sz w:val="28"/>
          <w:szCs w:val="28"/>
        </w:rPr>
        <w:t>提撥</w:t>
      </w:r>
      <w:proofErr w:type="gramEnd"/>
      <w:r w:rsidRPr="00F95CF0">
        <w:rPr>
          <w:rFonts w:eastAsia="標楷體" w:hint="eastAsia"/>
          <w:color w:val="000000" w:themeColor="text1"/>
          <w:sz w:val="28"/>
          <w:szCs w:val="28"/>
        </w:rPr>
        <w:t>百分之五納入校務基金。」修正為</w:t>
      </w:r>
      <w:r w:rsidRPr="00F95CF0">
        <w:rPr>
          <w:rFonts w:eastAsia="標楷體" w:hint="eastAsia"/>
          <w:color w:val="000000" w:themeColor="text1"/>
          <w:sz w:val="28"/>
          <w:szCs w:val="28"/>
        </w:rPr>
        <w:t>:</w:t>
      </w:r>
      <w:r w:rsidRPr="00F95CF0">
        <w:rPr>
          <w:rFonts w:eastAsia="標楷體" w:hint="eastAsia"/>
          <w:color w:val="000000" w:themeColor="text1"/>
          <w:sz w:val="28"/>
          <w:szCs w:val="28"/>
        </w:rPr>
        <w:t>「本校收受之捐贈，</w:t>
      </w:r>
      <w:r w:rsidR="007069E8">
        <w:rPr>
          <w:rFonts w:eastAsia="標楷體" w:hint="eastAsia"/>
          <w:color w:val="000000" w:themeColor="text1"/>
          <w:sz w:val="28"/>
          <w:szCs w:val="28"/>
        </w:rPr>
        <w:t>應全數納入校務基金，…………，但須提撥百分之十納入校務基金。」</w:t>
      </w:r>
      <w:bookmarkStart w:id="0" w:name="_GoBack"/>
      <w:bookmarkEnd w:id="0"/>
    </w:p>
    <w:p w:rsidR="00DB0FA4" w:rsidRPr="00F95CF0" w:rsidRDefault="00DB0FA4" w:rsidP="00782191">
      <w:pPr>
        <w:spacing w:line="440" w:lineRule="exact"/>
        <w:ind w:leftChars="126" w:left="865" w:hangingChars="201" w:hanging="563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 w:hint="eastAsia"/>
          <w:color w:val="000000" w:themeColor="text1"/>
          <w:sz w:val="28"/>
          <w:szCs w:val="28"/>
        </w:rPr>
        <w:t>二、修正要點第</w:t>
      </w:r>
      <w:r w:rsidRPr="00F95CF0">
        <w:rPr>
          <w:rFonts w:eastAsia="標楷體" w:hint="eastAsia"/>
          <w:color w:val="000000" w:themeColor="text1"/>
          <w:sz w:val="28"/>
          <w:szCs w:val="28"/>
        </w:rPr>
        <w:t>5</w:t>
      </w:r>
      <w:r w:rsidRPr="00F95CF0">
        <w:rPr>
          <w:rFonts w:eastAsia="標楷體" w:hint="eastAsia"/>
          <w:color w:val="000000" w:themeColor="text1"/>
          <w:sz w:val="28"/>
          <w:szCs w:val="28"/>
        </w:rPr>
        <w:t>點第</w:t>
      </w:r>
      <w:r w:rsidRPr="00F95CF0">
        <w:rPr>
          <w:rFonts w:eastAsia="標楷體" w:hint="eastAsia"/>
          <w:color w:val="000000" w:themeColor="text1"/>
          <w:sz w:val="28"/>
          <w:szCs w:val="28"/>
        </w:rPr>
        <w:t>2</w:t>
      </w:r>
      <w:r w:rsidRPr="00F95CF0">
        <w:rPr>
          <w:rFonts w:eastAsia="標楷體" w:hint="eastAsia"/>
          <w:color w:val="000000" w:themeColor="text1"/>
          <w:sz w:val="28"/>
          <w:szCs w:val="28"/>
        </w:rPr>
        <w:t>項</w:t>
      </w:r>
      <w:r w:rsidRPr="00F95CF0">
        <w:rPr>
          <w:rFonts w:eastAsia="標楷體" w:hint="eastAsia"/>
          <w:color w:val="000000" w:themeColor="text1"/>
          <w:sz w:val="28"/>
          <w:szCs w:val="28"/>
        </w:rPr>
        <w:t>:</w:t>
      </w:r>
      <w:r w:rsidRPr="00F95CF0">
        <w:rPr>
          <w:rFonts w:eastAsia="標楷體" w:hint="eastAsia"/>
          <w:color w:val="000000" w:themeColor="text1"/>
          <w:sz w:val="28"/>
          <w:szCs w:val="28"/>
        </w:rPr>
        <w:t>「前項</w:t>
      </w:r>
      <w:proofErr w:type="gramStart"/>
      <w:r w:rsidRPr="00F95CF0">
        <w:rPr>
          <w:rFonts w:eastAsia="標楷體" w:hint="eastAsia"/>
          <w:color w:val="000000" w:themeColor="text1"/>
          <w:sz w:val="28"/>
          <w:szCs w:val="28"/>
        </w:rPr>
        <w:t>提撥</w:t>
      </w:r>
      <w:proofErr w:type="gramEnd"/>
      <w:r w:rsidRPr="00F95CF0">
        <w:rPr>
          <w:rFonts w:eastAsia="標楷體" w:hint="eastAsia"/>
          <w:color w:val="000000" w:themeColor="text1"/>
          <w:sz w:val="28"/>
          <w:szCs w:val="28"/>
        </w:rPr>
        <w:t>校務基金之金額百分之</w:t>
      </w:r>
      <w:r w:rsidR="005E5B2B">
        <w:rPr>
          <w:rFonts w:eastAsia="標楷體" w:hint="eastAsia"/>
          <w:color w:val="000000" w:themeColor="text1"/>
          <w:sz w:val="28"/>
          <w:szCs w:val="28"/>
        </w:rPr>
        <w:t>七十作為本校辦理受贈收入業務之用，百分之三十由本校統籌運用。」</w:t>
      </w:r>
      <w:r w:rsidRPr="00F95CF0">
        <w:rPr>
          <w:rFonts w:eastAsia="標楷體" w:hint="eastAsia"/>
          <w:color w:val="000000" w:themeColor="text1"/>
          <w:sz w:val="28"/>
          <w:szCs w:val="28"/>
        </w:rPr>
        <w:t>修正為</w:t>
      </w:r>
      <w:r w:rsidRPr="00F95CF0">
        <w:rPr>
          <w:rFonts w:eastAsia="標楷體" w:hint="eastAsia"/>
          <w:color w:val="000000" w:themeColor="text1"/>
          <w:sz w:val="28"/>
          <w:szCs w:val="28"/>
        </w:rPr>
        <w:t>:</w:t>
      </w:r>
      <w:r w:rsidRPr="00F95CF0">
        <w:rPr>
          <w:rFonts w:eastAsia="標楷體" w:hint="eastAsia"/>
          <w:color w:val="000000" w:themeColor="text1"/>
          <w:sz w:val="28"/>
          <w:szCs w:val="28"/>
        </w:rPr>
        <w:t>「前項</w:t>
      </w:r>
      <w:proofErr w:type="gramStart"/>
      <w:r w:rsidRPr="00F95CF0">
        <w:rPr>
          <w:rFonts w:eastAsia="標楷體" w:hint="eastAsia"/>
          <w:color w:val="000000" w:themeColor="text1"/>
          <w:sz w:val="28"/>
          <w:szCs w:val="28"/>
        </w:rPr>
        <w:lastRenderedPageBreak/>
        <w:t>提撥</w:t>
      </w:r>
      <w:proofErr w:type="gramEnd"/>
      <w:r w:rsidRPr="00F95CF0">
        <w:rPr>
          <w:rFonts w:eastAsia="標楷體" w:hint="eastAsia"/>
          <w:color w:val="000000" w:themeColor="text1"/>
          <w:sz w:val="28"/>
          <w:szCs w:val="28"/>
        </w:rPr>
        <w:t>校務基金之金額百分之</w:t>
      </w:r>
      <w:r w:rsidR="005E5B2B">
        <w:rPr>
          <w:rFonts w:eastAsia="標楷體" w:hint="eastAsia"/>
          <w:color w:val="000000" w:themeColor="text1"/>
          <w:sz w:val="28"/>
          <w:szCs w:val="28"/>
        </w:rPr>
        <w:t>三十作為本校辦理受贈收入業務之用，百分之七十由本校統籌運用。」</w:t>
      </w:r>
    </w:p>
    <w:p w:rsidR="00DB0FA4" w:rsidRPr="00F95CF0" w:rsidRDefault="00DB0FA4" w:rsidP="00DB0FA4">
      <w:pPr>
        <w:spacing w:line="440" w:lineRule="exact"/>
        <w:ind w:leftChars="128" w:left="724" w:hangingChars="149" w:hanging="417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 w:hint="eastAsia"/>
          <w:color w:val="000000" w:themeColor="text1"/>
          <w:sz w:val="28"/>
          <w:szCs w:val="28"/>
        </w:rPr>
        <w:t>三、</w:t>
      </w:r>
      <w:proofErr w:type="gramStart"/>
      <w:r w:rsidRPr="00F95CF0">
        <w:rPr>
          <w:rFonts w:eastAsia="標楷體" w:hint="eastAsia"/>
          <w:color w:val="000000" w:themeColor="text1"/>
          <w:sz w:val="28"/>
          <w:szCs w:val="28"/>
        </w:rPr>
        <w:t>餘照案</w:t>
      </w:r>
      <w:proofErr w:type="gramEnd"/>
      <w:r w:rsidRPr="00F95CF0">
        <w:rPr>
          <w:rFonts w:eastAsia="標楷體" w:hint="eastAsia"/>
          <w:color w:val="000000" w:themeColor="text1"/>
          <w:sz w:val="28"/>
          <w:szCs w:val="28"/>
        </w:rPr>
        <w:t>通過。</w:t>
      </w:r>
    </w:p>
    <w:p w:rsidR="00DB0FA4" w:rsidRPr="00F95CF0" w:rsidRDefault="00DB0FA4" w:rsidP="00DB0FA4">
      <w:pPr>
        <w:snapToGrid w:val="0"/>
        <w:spacing w:line="440" w:lineRule="exact"/>
        <w:ind w:left="1668" w:hangingChars="595" w:hanging="1668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95CF0">
        <w:rPr>
          <w:rFonts w:ascii="新細明體" w:hAnsi="新細明體" w:cs="新細明體" w:hint="eastAsia"/>
          <w:b/>
          <w:color w:val="000000" w:themeColor="text1"/>
          <w:sz w:val="28"/>
          <w:szCs w:val="28"/>
        </w:rPr>
        <w:t>◎</w:t>
      </w:r>
      <w:r w:rsidRPr="00F95CF0">
        <w:rPr>
          <w:rFonts w:eastAsia="標楷體"/>
          <w:b/>
          <w:color w:val="000000" w:themeColor="text1"/>
          <w:sz w:val="28"/>
          <w:szCs w:val="28"/>
        </w:rPr>
        <w:t>執行情形：</w:t>
      </w:r>
      <w:r w:rsidR="00782191" w:rsidRPr="00F95CF0">
        <w:rPr>
          <w:rFonts w:eastAsia="標楷體" w:hint="eastAsia"/>
          <w:b/>
          <w:color w:val="000000" w:themeColor="text1"/>
          <w:sz w:val="28"/>
          <w:szCs w:val="28"/>
        </w:rPr>
        <w:t>本案已於</w:t>
      </w:r>
      <w:r w:rsidR="00782191" w:rsidRPr="00F95CF0">
        <w:rPr>
          <w:rFonts w:eastAsia="標楷體" w:hint="eastAsia"/>
          <w:b/>
          <w:color w:val="000000" w:themeColor="text1"/>
          <w:sz w:val="28"/>
          <w:szCs w:val="28"/>
        </w:rPr>
        <w:t>110</w:t>
      </w:r>
      <w:r w:rsidR="00782191" w:rsidRPr="00F95CF0">
        <w:rPr>
          <w:rFonts w:eastAsia="標楷體" w:hint="eastAsia"/>
          <w:b/>
          <w:color w:val="000000" w:themeColor="text1"/>
          <w:sz w:val="28"/>
          <w:szCs w:val="28"/>
        </w:rPr>
        <w:t>年</w:t>
      </w:r>
      <w:r w:rsidR="00782191" w:rsidRPr="00F95CF0">
        <w:rPr>
          <w:rFonts w:eastAsia="標楷體" w:hint="eastAsia"/>
          <w:b/>
          <w:color w:val="000000" w:themeColor="text1"/>
          <w:sz w:val="28"/>
          <w:szCs w:val="28"/>
        </w:rPr>
        <w:t>5</w:t>
      </w:r>
      <w:r w:rsidR="00782191" w:rsidRPr="00F95CF0">
        <w:rPr>
          <w:rFonts w:eastAsia="標楷體" w:hint="eastAsia"/>
          <w:b/>
          <w:color w:val="000000" w:themeColor="text1"/>
          <w:sz w:val="28"/>
          <w:szCs w:val="28"/>
        </w:rPr>
        <w:t>月</w:t>
      </w:r>
      <w:r w:rsidR="00782191" w:rsidRPr="00F95CF0">
        <w:rPr>
          <w:rFonts w:eastAsia="標楷體" w:hint="eastAsia"/>
          <w:b/>
          <w:color w:val="000000" w:themeColor="text1"/>
          <w:sz w:val="28"/>
          <w:szCs w:val="28"/>
        </w:rPr>
        <w:t>13</w:t>
      </w:r>
      <w:r w:rsidR="00782191" w:rsidRPr="00F95CF0">
        <w:rPr>
          <w:rFonts w:eastAsia="標楷體" w:hint="eastAsia"/>
          <w:b/>
          <w:color w:val="000000" w:themeColor="text1"/>
          <w:sz w:val="28"/>
          <w:szCs w:val="28"/>
        </w:rPr>
        <w:t>日將更新之法規公告於校友中心網頁，並副知主計室據以辦理相關事宜。</w:t>
      </w:r>
    </w:p>
    <w:p w:rsidR="00373976" w:rsidRPr="00F95CF0" w:rsidRDefault="00373976" w:rsidP="00FA3069">
      <w:pPr>
        <w:overflowPunct w:val="0"/>
        <w:spacing w:line="420" w:lineRule="exact"/>
        <w:ind w:leftChars="-5" w:left="1639" w:hangingChars="589" w:hanging="165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95CF0">
        <w:rPr>
          <w:rFonts w:eastAsia="標楷體"/>
          <w:b/>
          <w:color w:val="000000" w:themeColor="text1"/>
          <w:sz w:val="28"/>
          <w:szCs w:val="28"/>
        </w:rPr>
        <w:t>決定：</w:t>
      </w:r>
      <w:r w:rsidR="001A12B1" w:rsidRPr="00F95CF0">
        <w:rPr>
          <w:rFonts w:eastAsia="標楷體"/>
          <w:b/>
          <w:color w:val="000000" w:themeColor="text1"/>
          <w:sz w:val="28"/>
          <w:szCs w:val="28"/>
        </w:rPr>
        <w:t xml:space="preserve"> </w:t>
      </w:r>
      <w:proofErr w:type="gramStart"/>
      <w:r w:rsidR="00993348">
        <w:rPr>
          <w:rFonts w:eastAsia="標楷體"/>
          <w:b/>
          <w:color w:val="000000" w:themeColor="text1"/>
          <w:sz w:val="28"/>
          <w:szCs w:val="28"/>
        </w:rPr>
        <w:t>洽悉。</w:t>
      </w:r>
      <w:proofErr w:type="gramEnd"/>
    </w:p>
    <w:p w:rsidR="00AC6AA0" w:rsidRPr="00F95CF0" w:rsidRDefault="00AC6AA0" w:rsidP="00AC6AA0">
      <w:pPr>
        <w:numPr>
          <w:ilvl w:val="0"/>
          <w:numId w:val="1"/>
        </w:numPr>
        <w:spacing w:beforeLines="50" w:before="299" w:line="480" w:lineRule="exact"/>
        <w:ind w:left="573" w:hanging="573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95CF0">
        <w:rPr>
          <w:rFonts w:eastAsia="標楷體" w:hint="eastAsia"/>
          <w:b/>
          <w:color w:val="000000" w:themeColor="text1"/>
          <w:sz w:val="28"/>
          <w:szCs w:val="28"/>
        </w:rPr>
        <w:t>報告事項</w:t>
      </w:r>
    </w:p>
    <w:p w:rsidR="00AC6AA0" w:rsidRPr="00F95CF0" w:rsidRDefault="00AC6AA0" w:rsidP="00AC6AA0">
      <w:pPr>
        <w:spacing w:line="42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95CF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※報告事項</w:t>
      </w:r>
      <w:proofErr w:type="gramStart"/>
      <w:r w:rsidR="00114EC4" w:rsidRPr="00F95CF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</w:t>
      </w:r>
      <w:proofErr w:type="gramEnd"/>
    </w:p>
    <w:p w:rsidR="001D0302" w:rsidRPr="00F95CF0" w:rsidRDefault="001D0302" w:rsidP="001D0302">
      <w:pPr>
        <w:spacing w:line="42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95CF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報告單位：投資管理小組(總務處)</w:t>
      </w:r>
    </w:p>
    <w:p w:rsidR="001D0302" w:rsidRPr="00F95CF0" w:rsidRDefault="001D0302" w:rsidP="001D0302">
      <w:pPr>
        <w:spacing w:line="44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95CF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案</w:t>
      </w:r>
      <w:r w:rsidRPr="00F95CF0">
        <w:rPr>
          <w:rFonts w:ascii="標楷體" w:eastAsia="標楷體" w:hAnsi="標楷體"/>
          <w:b/>
          <w:color w:val="000000" w:themeColor="text1"/>
          <w:sz w:val="28"/>
          <w:szCs w:val="28"/>
        </w:rPr>
        <w:t>由：</w:t>
      </w:r>
      <w:r w:rsidRPr="00F95CF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本校有價證券投資作業，提請報告。</w:t>
      </w:r>
    </w:p>
    <w:p w:rsidR="001D0302" w:rsidRPr="00F95CF0" w:rsidRDefault="001D0302" w:rsidP="001D0302">
      <w:pPr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說明：</w:t>
      </w:r>
    </w:p>
    <w:p w:rsidR="001D0302" w:rsidRPr="00532361" w:rsidRDefault="001D0302" w:rsidP="001D0302">
      <w:pPr>
        <w:spacing w:line="440" w:lineRule="exact"/>
        <w:ind w:leftChars="117" w:left="841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532361">
        <w:rPr>
          <w:rFonts w:eastAsia="標楷體"/>
          <w:color w:val="000000" w:themeColor="text1"/>
          <w:sz w:val="28"/>
        </w:rPr>
        <w:t>一、依據本校</w:t>
      </w:r>
      <w:r w:rsidRPr="00532361">
        <w:rPr>
          <w:rFonts w:eastAsia="標楷體"/>
          <w:color w:val="000000" w:themeColor="text1"/>
          <w:sz w:val="28"/>
        </w:rPr>
        <w:t>109</w:t>
      </w:r>
      <w:r w:rsidRPr="00532361">
        <w:rPr>
          <w:rFonts w:eastAsia="標楷體"/>
          <w:color w:val="000000" w:themeColor="text1"/>
          <w:sz w:val="28"/>
        </w:rPr>
        <w:t>年</w:t>
      </w:r>
      <w:r w:rsidRPr="00532361">
        <w:rPr>
          <w:rFonts w:eastAsia="標楷體"/>
          <w:color w:val="000000" w:themeColor="text1"/>
          <w:sz w:val="28"/>
        </w:rPr>
        <w:t>11</w:t>
      </w:r>
      <w:r w:rsidRPr="00532361">
        <w:rPr>
          <w:rFonts w:eastAsia="標楷體"/>
          <w:color w:val="000000" w:themeColor="text1"/>
          <w:sz w:val="28"/>
        </w:rPr>
        <w:t>月</w:t>
      </w:r>
      <w:r w:rsidRPr="00532361">
        <w:rPr>
          <w:rFonts w:eastAsia="標楷體"/>
          <w:color w:val="000000" w:themeColor="text1"/>
          <w:sz w:val="28"/>
        </w:rPr>
        <w:t>13</w:t>
      </w:r>
      <w:r w:rsidRPr="00532361">
        <w:rPr>
          <w:rFonts w:eastAsia="標楷體"/>
          <w:color w:val="000000" w:themeColor="text1"/>
          <w:sz w:val="28"/>
        </w:rPr>
        <w:t>日</w:t>
      </w:r>
      <w:r w:rsidRPr="00532361">
        <w:rPr>
          <w:rFonts w:eastAsia="標楷體"/>
          <w:color w:val="000000" w:themeColor="text1"/>
          <w:sz w:val="28"/>
        </w:rPr>
        <w:t>109</w:t>
      </w:r>
      <w:r w:rsidRPr="00532361">
        <w:rPr>
          <w:rFonts w:eastAsia="標楷體"/>
          <w:color w:val="000000" w:themeColor="text1"/>
          <w:sz w:val="28"/>
        </w:rPr>
        <w:t>學年度第</w:t>
      </w:r>
      <w:r w:rsidRPr="00532361">
        <w:rPr>
          <w:rFonts w:eastAsia="標楷體"/>
          <w:color w:val="000000" w:themeColor="text1"/>
          <w:sz w:val="28"/>
        </w:rPr>
        <w:t>2</w:t>
      </w:r>
      <w:r w:rsidRPr="00532361">
        <w:rPr>
          <w:rFonts w:eastAsia="標楷體"/>
          <w:color w:val="000000" w:themeColor="text1"/>
          <w:sz w:val="28"/>
        </w:rPr>
        <w:t>次校務基金管理委員會決議辦理。</w:t>
      </w:r>
    </w:p>
    <w:p w:rsidR="001D0302" w:rsidRPr="00532361" w:rsidRDefault="001D0302" w:rsidP="00532361">
      <w:pPr>
        <w:spacing w:line="440" w:lineRule="exact"/>
        <w:ind w:leftChars="115" w:left="752" w:hangingChars="170" w:hanging="476"/>
        <w:jc w:val="both"/>
        <w:rPr>
          <w:rFonts w:eastAsia="標楷體"/>
          <w:color w:val="000000" w:themeColor="text1"/>
          <w:sz w:val="28"/>
        </w:rPr>
      </w:pPr>
      <w:r w:rsidRPr="00532361">
        <w:rPr>
          <w:rFonts w:eastAsia="標楷體"/>
          <w:color w:val="000000" w:themeColor="text1"/>
          <w:sz w:val="28"/>
        </w:rPr>
        <w:t>二、自</w:t>
      </w:r>
      <w:r w:rsidRPr="00532361">
        <w:rPr>
          <w:rFonts w:eastAsia="標楷體"/>
          <w:color w:val="000000" w:themeColor="text1"/>
          <w:sz w:val="28"/>
        </w:rPr>
        <w:t>109</w:t>
      </w:r>
      <w:r w:rsidRPr="00532361">
        <w:rPr>
          <w:rFonts w:eastAsia="標楷體"/>
          <w:color w:val="000000" w:themeColor="text1"/>
          <w:sz w:val="28"/>
        </w:rPr>
        <w:t>年</w:t>
      </w:r>
      <w:r w:rsidRPr="00532361">
        <w:rPr>
          <w:rFonts w:eastAsia="標楷體"/>
          <w:color w:val="000000" w:themeColor="text1"/>
          <w:sz w:val="28"/>
        </w:rPr>
        <w:t>6</w:t>
      </w:r>
      <w:r w:rsidRPr="00532361">
        <w:rPr>
          <w:rFonts w:eastAsia="標楷體"/>
          <w:color w:val="000000" w:themeColor="text1"/>
          <w:sz w:val="28"/>
        </w:rPr>
        <w:t>月</w:t>
      </w:r>
      <w:r w:rsidRPr="00532361">
        <w:rPr>
          <w:rFonts w:eastAsia="標楷體"/>
          <w:color w:val="000000" w:themeColor="text1"/>
          <w:sz w:val="28"/>
        </w:rPr>
        <w:t>4</w:t>
      </w:r>
      <w:r w:rsidRPr="00532361">
        <w:rPr>
          <w:rFonts w:eastAsia="標楷體"/>
          <w:color w:val="000000" w:themeColor="text1"/>
          <w:sz w:val="28"/>
        </w:rPr>
        <w:t>日起投資標的規劃小組依據本校</w:t>
      </w:r>
      <w:r w:rsidRPr="00532361">
        <w:rPr>
          <w:rFonts w:eastAsia="標楷體"/>
          <w:color w:val="000000" w:themeColor="text1"/>
          <w:sz w:val="28"/>
        </w:rPr>
        <w:t>109-</w:t>
      </w:r>
      <w:proofErr w:type="gramStart"/>
      <w:r w:rsidRPr="00532361">
        <w:rPr>
          <w:rFonts w:eastAsia="標楷體"/>
          <w:color w:val="000000" w:themeColor="text1"/>
          <w:sz w:val="28"/>
        </w:rPr>
        <w:t>110</w:t>
      </w:r>
      <w:r w:rsidRPr="00532361">
        <w:rPr>
          <w:rFonts w:eastAsia="標楷體"/>
          <w:color w:val="000000" w:themeColor="text1"/>
          <w:sz w:val="28"/>
        </w:rPr>
        <w:t>年度年度</w:t>
      </w:r>
      <w:proofErr w:type="gramEnd"/>
      <w:r w:rsidRPr="00532361">
        <w:rPr>
          <w:rFonts w:eastAsia="標楷體"/>
          <w:color w:val="000000" w:themeColor="text1"/>
          <w:sz w:val="28"/>
        </w:rPr>
        <w:t>投資規劃，執行有價證券投資作業，截至</w:t>
      </w:r>
      <w:proofErr w:type="gramStart"/>
      <w:r w:rsidRPr="00532361">
        <w:rPr>
          <w:rFonts w:eastAsia="標楷體"/>
          <w:color w:val="000000" w:themeColor="text1"/>
          <w:sz w:val="28"/>
        </w:rPr>
        <w:t>110</w:t>
      </w:r>
      <w:r w:rsidRPr="00532361">
        <w:rPr>
          <w:rFonts w:eastAsia="標楷體"/>
          <w:color w:val="000000" w:themeColor="text1"/>
          <w:sz w:val="28"/>
        </w:rPr>
        <w:t>年</w:t>
      </w:r>
      <w:r w:rsidRPr="00532361">
        <w:rPr>
          <w:rFonts w:eastAsia="標楷體"/>
          <w:color w:val="000000" w:themeColor="text1"/>
          <w:sz w:val="28"/>
        </w:rPr>
        <w:t>8</w:t>
      </w:r>
      <w:r w:rsidRPr="00532361">
        <w:rPr>
          <w:rFonts w:eastAsia="標楷體"/>
          <w:color w:val="000000" w:themeColor="text1"/>
          <w:sz w:val="28"/>
        </w:rPr>
        <w:t>月</w:t>
      </w:r>
      <w:r w:rsidRPr="00532361">
        <w:rPr>
          <w:rFonts w:eastAsia="標楷體"/>
          <w:color w:val="000000" w:themeColor="text1"/>
          <w:sz w:val="28"/>
        </w:rPr>
        <w:t>17</w:t>
      </w:r>
      <w:r w:rsidRPr="00532361">
        <w:rPr>
          <w:rFonts w:eastAsia="標楷體"/>
          <w:color w:val="000000" w:themeColor="text1"/>
          <w:sz w:val="28"/>
        </w:rPr>
        <w:t>日止總投資</w:t>
      </w:r>
      <w:proofErr w:type="gramEnd"/>
      <w:r w:rsidRPr="00532361">
        <w:rPr>
          <w:rFonts w:eastAsia="標楷體"/>
          <w:color w:val="000000" w:themeColor="text1"/>
          <w:sz w:val="28"/>
        </w:rPr>
        <w:t>金額為</w:t>
      </w:r>
      <w:r w:rsidRPr="00532361">
        <w:rPr>
          <w:rFonts w:eastAsia="標楷體"/>
          <w:color w:val="000000" w:themeColor="text1"/>
          <w:sz w:val="28"/>
        </w:rPr>
        <w:t>53,268,970</w:t>
      </w:r>
      <w:r w:rsidRPr="00532361">
        <w:rPr>
          <w:rFonts w:eastAsia="標楷體"/>
          <w:color w:val="000000" w:themeColor="text1"/>
          <w:sz w:val="28"/>
        </w:rPr>
        <w:t>元</w:t>
      </w:r>
      <w:r w:rsidRPr="00532361">
        <w:rPr>
          <w:rFonts w:eastAsia="標楷體"/>
          <w:color w:val="000000" w:themeColor="text1"/>
          <w:sz w:val="28"/>
        </w:rPr>
        <w:t>(</w:t>
      </w:r>
      <w:r w:rsidRPr="00532361">
        <w:rPr>
          <w:rFonts w:eastAsia="標楷體"/>
          <w:color w:val="000000" w:themeColor="text1"/>
          <w:sz w:val="28"/>
        </w:rPr>
        <w:t>含手續費</w:t>
      </w:r>
      <w:r w:rsidRPr="00532361">
        <w:rPr>
          <w:rFonts w:eastAsia="標楷體"/>
          <w:color w:val="000000" w:themeColor="text1"/>
          <w:sz w:val="28"/>
        </w:rPr>
        <w:t>)</w:t>
      </w:r>
      <w:r w:rsidRPr="00532361">
        <w:rPr>
          <w:rFonts w:eastAsia="標楷體"/>
          <w:color w:val="000000" w:themeColor="text1"/>
          <w:sz w:val="28"/>
        </w:rPr>
        <w:t>，</w:t>
      </w:r>
      <w:r w:rsidR="00532361" w:rsidRPr="00532361">
        <w:rPr>
          <w:rFonts w:eastAsia="標楷體"/>
          <w:color w:val="000000" w:themeColor="text1"/>
          <w:sz w:val="28"/>
        </w:rPr>
        <w:t>9</w:t>
      </w:r>
      <w:r w:rsidR="00532361" w:rsidRPr="00532361">
        <w:rPr>
          <w:rFonts w:eastAsia="標楷體"/>
          <w:color w:val="000000" w:themeColor="text1"/>
          <w:sz w:val="28"/>
        </w:rPr>
        <w:t>月</w:t>
      </w:r>
      <w:r w:rsidR="00532361" w:rsidRPr="00532361">
        <w:rPr>
          <w:rFonts w:eastAsia="標楷體"/>
          <w:color w:val="000000" w:themeColor="text1"/>
          <w:sz w:val="28"/>
        </w:rPr>
        <w:t>10</w:t>
      </w:r>
      <w:r w:rsidR="00532361" w:rsidRPr="00532361">
        <w:rPr>
          <w:rFonts w:eastAsia="標楷體"/>
          <w:color w:val="000000" w:themeColor="text1"/>
          <w:sz w:val="28"/>
        </w:rPr>
        <w:t>日股票市值為</w:t>
      </w:r>
      <w:r w:rsidR="00532361" w:rsidRPr="00532361">
        <w:rPr>
          <w:rFonts w:eastAsia="標楷體"/>
          <w:color w:val="000000" w:themeColor="text1"/>
          <w:sz w:val="28"/>
        </w:rPr>
        <w:t>58,564,806</w:t>
      </w:r>
      <w:r w:rsidR="00532361" w:rsidRPr="00532361">
        <w:rPr>
          <w:rFonts w:eastAsia="標楷體"/>
          <w:color w:val="000000" w:themeColor="text1"/>
          <w:sz w:val="28"/>
        </w:rPr>
        <w:t>元。</w:t>
      </w:r>
    </w:p>
    <w:p w:rsidR="001D0302" w:rsidRPr="00532361" w:rsidRDefault="001D0302" w:rsidP="001D0302">
      <w:pPr>
        <w:spacing w:line="440" w:lineRule="exact"/>
        <w:ind w:leftChars="116" w:left="751" w:hangingChars="169" w:hanging="473"/>
        <w:jc w:val="both"/>
        <w:rPr>
          <w:rFonts w:eastAsia="標楷體"/>
          <w:color w:val="000000" w:themeColor="text1"/>
          <w:sz w:val="28"/>
          <w:szCs w:val="28"/>
        </w:rPr>
      </w:pPr>
      <w:r w:rsidRPr="00532361">
        <w:rPr>
          <w:rFonts w:eastAsia="標楷體"/>
          <w:color w:val="000000" w:themeColor="text1"/>
          <w:sz w:val="28"/>
        </w:rPr>
        <w:t>三、投資標的及權重均符合校務基金管理委員會決議，投資組合及未實現損益等相關資料，於會</w:t>
      </w:r>
      <w:r w:rsidRPr="00532361">
        <w:rPr>
          <w:rFonts w:eastAsia="標楷體"/>
          <w:color w:val="000000" w:themeColor="text1"/>
          <w:sz w:val="28"/>
          <w:szCs w:val="28"/>
        </w:rPr>
        <w:t>場中提供。</w:t>
      </w:r>
    </w:p>
    <w:p w:rsidR="001D0302" w:rsidRPr="00532361" w:rsidRDefault="001D0302" w:rsidP="001D0302">
      <w:pPr>
        <w:spacing w:line="440" w:lineRule="exact"/>
        <w:ind w:leftChars="116" w:left="751" w:hangingChars="169" w:hanging="473"/>
        <w:jc w:val="both"/>
        <w:rPr>
          <w:rFonts w:eastAsia="標楷體"/>
          <w:color w:val="000000" w:themeColor="text1"/>
          <w:sz w:val="28"/>
          <w:szCs w:val="28"/>
        </w:rPr>
      </w:pPr>
      <w:r w:rsidRPr="00532361">
        <w:rPr>
          <w:rFonts w:eastAsia="標楷體"/>
          <w:color w:val="000000" w:themeColor="text1"/>
          <w:sz w:val="28"/>
          <w:szCs w:val="28"/>
        </w:rPr>
        <w:t>四、已</w:t>
      </w:r>
      <w:r w:rsidRPr="00532361">
        <w:rPr>
          <w:rFonts w:eastAsia="標楷體"/>
          <w:color w:val="000000" w:themeColor="text1"/>
          <w:sz w:val="28"/>
        </w:rPr>
        <w:t>實現</w:t>
      </w:r>
      <w:r w:rsidRPr="00532361">
        <w:rPr>
          <w:rFonts w:eastAsia="標楷體"/>
          <w:color w:val="000000" w:themeColor="text1"/>
          <w:sz w:val="28"/>
          <w:szCs w:val="28"/>
        </w:rPr>
        <w:t>報酬說明如下：</w:t>
      </w:r>
    </w:p>
    <w:p w:rsidR="00532361" w:rsidRPr="00532361" w:rsidRDefault="001D0302" w:rsidP="00532361">
      <w:pPr>
        <w:spacing w:line="440" w:lineRule="exact"/>
        <w:ind w:leftChars="227" w:left="749" w:hangingChars="73" w:hanging="204"/>
        <w:jc w:val="both"/>
        <w:rPr>
          <w:rFonts w:eastAsia="標楷體"/>
          <w:color w:val="000000" w:themeColor="text1"/>
          <w:sz w:val="28"/>
          <w:szCs w:val="28"/>
        </w:rPr>
      </w:pPr>
      <w:r w:rsidRPr="00532361">
        <w:rPr>
          <w:rFonts w:eastAsia="標楷體"/>
          <w:color w:val="000000" w:themeColor="text1"/>
          <w:sz w:val="28"/>
          <w:szCs w:val="28"/>
        </w:rPr>
        <w:t>(</w:t>
      </w:r>
      <w:proofErr w:type="gramStart"/>
      <w:r w:rsidRPr="00532361">
        <w:rPr>
          <w:rFonts w:eastAsia="標楷體"/>
          <w:color w:val="000000" w:themeColor="text1"/>
          <w:sz w:val="28"/>
          <w:szCs w:val="28"/>
        </w:rPr>
        <w:t>一</w:t>
      </w:r>
      <w:proofErr w:type="gramEnd"/>
      <w:r w:rsidRPr="00532361">
        <w:rPr>
          <w:rFonts w:eastAsia="標楷體"/>
          <w:color w:val="000000" w:themeColor="text1"/>
          <w:sz w:val="28"/>
          <w:szCs w:val="28"/>
        </w:rPr>
        <w:t>)</w:t>
      </w:r>
      <w:r w:rsidR="00532361" w:rsidRPr="00532361">
        <w:rPr>
          <w:rFonts w:eastAsia="標楷體"/>
          <w:color w:val="000000" w:themeColor="text1"/>
          <w:sz w:val="28"/>
          <w:szCs w:val="28"/>
        </w:rPr>
        <w:t>109</w:t>
      </w:r>
      <w:r w:rsidR="00532361" w:rsidRPr="00532361">
        <w:rPr>
          <w:rFonts w:eastAsia="標楷體"/>
          <w:color w:val="000000" w:themeColor="text1"/>
          <w:sz w:val="28"/>
          <w:szCs w:val="28"/>
        </w:rPr>
        <w:t>年現金股息收入：</w:t>
      </w:r>
      <w:r w:rsidR="00532361" w:rsidRPr="00532361">
        <w:rPr>
          <w:rFonts w:eastAsia="標楷體"/>
          <w:color w:val="000000" w:themeColor="text1"/>
          <w:sz w:val="28"/>
          <w:szCs w:val="28"/>
        </w:rPr>
        <w:t>788,848</w:t>
      </w:r>
      <w:r w:rsidR="00532361" w:rsidRPr="00532361">
        <w:rPr>
          <w:rFonts w:eastAsia="標楷體"/>
          <w:color w:val="000000" w:themeColor="text1"/>
          <w:sz w:val="28"/>
          <w:szCs w:val="28"/>
        </w:rPr>
        <w:t>元。</w:t>
      </w:r>
    </w:p>
    <w:p w:rsidR="00532361" w:rsidRPr="00532361" w:rsidRDefault="00532361" w:rsidP="00532361">
      <w:pPr>
        <w:spacing w:line="440" w:lineRule="exact"/>
        <w:ind w:leftChars="227" w:left="749" w:hangingChars="73" w:hanging="204"/>
        <w:jc w:val="both"/>
        <w:rPr>
          <w:rFonts w:eastAsia="標楷體"/>
          <w:color w:val="000000" w:themeColor="text1"/>
          <w:sz w:val="28"/>
          <w:szCs w:val="28"/>
        </w:rPr>
      </w:pPr>
      <w:r w:rsidRPr="00532361">
        <w:rPr>
          <w:rFonts w:eastAsia="標楷體"/>
          <w:color w:val="000000" w:themeColor="text1"/>
          <w:sz w:val="28"/>
          <w:szCs w:val="28"/>
        </w:rPr>
        <w:t>(</w:t>
      </w:r>
      <w:r w:rsidRPr="00532361">
        <w:rPr>
          <w:rFonts w:eastAsia="標楷體"/>
          <w:color w:val="000000" w:themeColor="text1"/>
          <w:sz w:val="28"/>
          <w:szCs w:val="28"/>
        </w:rPr>
        <w:t>二</w:t>
      </w:r>
      <w:r w:rsidRPr="00532361">
        <w:rPr>
          <w:rFonts w:eastAsia="標楷體"/>
          <w:color w:val="000000" w:themeColor="text1"/>
          <w:sz w:val="28"/>
          <w:szCs w:val="28"/>
        </w:rPr>
        <w:t>)110</w:t>
      </w:r>
      <w:r w:rsidRPr="00532361">
        <w:rPr>
          <w:rFonts w:eastAsia="標楷體"/>
          <w:color w:val="000000" w:themeColor="text1"/>
          <w:sz w:val="28"/>
          <w:szCs w:val="28"/>
        </w:rPr>
        <w:t>年現金股息收入：預估</w:t>
      </w:r>
      <w:r w:rsidRPr="00532361">
        <w:rPr>
          <w:rFonts w:eastAsia="標楷體"/>
          <w:color w:val="000000" w:themeColor="text1"/>
          <w:sz w:val="28"/>
          <w:szCs w:val="28"/>
        </w:rPr>
        <w:t>2,040,195</w:t>
      </w:r>
      <w:r w:rsidRPr="00532361">
        <w:rPr>
          <w:rFonts w:eastAsia="標楷體"/>
          <w:color w:val="000000" w:themeColor="text1"/>
          <w:sz w:val="28"/>
          <w:szCs w:val="28"/>
        </w:rPr>
        <w:t>元。</w:t>
      </w:r>
    </w:p>
    <w:p w:rsidR="00532361" w:rsidRPr="00532361" w:rsidRDefault="00532361" w:rsidP="00532361">
      <w:pPr>
        <w:spacing w:line="440" w:lineRule="exact"/>
        <w:ind w:leftChars="226" w:left="993" w:hangingChars="161" w:hanging="451"/>
        <w:jc w:val="both"/>
        <w:rPr>
          <w:rFonts w:eastAsia="標楷體"/>
          <w:color w:val="000000" w:themeColor="text1"/>
          <w:sz w:val="28"/>
          <w:szCs w:val="28"/>
        </w:rPr>
      </w:pPr>
      <w:r w:rsidRPr="00532361">
        <w:rPr>
          <w:rFonts w:eastAsia="標楷體"/>
          <w:color w:val="000000" w:themeColor="text1"/>
          <w:sz w:val="28"/>
          <w:szCs w:val="28"/>
        </w:rPr>
        <w:t>(</w:t>
      </w:r>
      <w:r w:rsidRPr="00532361">
        <w:rPr>
          <w:rFonts w:eastAsia="標楷體"/>
          <w:color w:val="000000" w:themeColor="text1"/>
          <w:sz w:val="28"/>
          <w:szCs w:val="28"/>
        </w:rPr>
        <w:t>三</w:t>
      </w:r>
      <w:r w:rsidRPr="00532361">
        <w:rPr>
          <w:rFonts w:eastAsia="標楷體"/>
          <w:color w:val="000000" w:themeColor="text1"/>
          <w:sz w:val="28"/>
          <w:szCs w:val="28"/>
        </w:rPr>
        <w:t>)</w:t>
      </w:r>
      <w:r w:rsidRPr="00532361">
        <w:rPr>
          <w:rFonts w:eastAsia="標楷體"/>
          <w:color w:val="000000" w:themeColor="text1"/>
          <w:sz w:val="28"/>
          <w:szCs w:val="28"/>
        </w:rPr>
        <w:t>投資標的規劃小組依據投資規劃並因應市場經濟情勢，一致同意適度調整股票組合，</w:t>
      </w:r>
      <w:proofErr w:type="gramStart"/>
      <w:r w:rsidRPr="00532361">
        <w:rPr>
          <w:rFonts w:eastAsia="標楷體"/>
          <w:color w:val="000000" w:themeColor="text1"/>
          <w:sz w:val="28"/>
          <w:szCs w:val="28"/>
        </w:rPr>
        <w:t>110</w:t>
      </w:r>
      <w:proofErr w:type="gramEnd"/>
      <w:r w:rsidRPr="00532361">
        <w:rPr>
          <w:rFonts w:eastAsia="標楷體"/>
          <w:color w:val="000000" w:themeColor="text1"/>
          <w:sz w:val="28"/>
          <w:szCs w:val="28"/>
        </w:rPr>
        <w:t>年度已實現資本利得如下（依據處分股票成本計算方式，係依據企業會暨準則之分錄釋例，採先進先出）：</w:t>
      </w:r>
    </w:p>
    <w:p w:rsidR="00532361" w:rsidRPr="00532361" w:rsidRDefault="00532361" w:rsidP="00532361">
      <w:pPr>
        <w:spacing w:line="440" w:lineRule="exact"/>
        <w:ind w:leftChars="378" w:left="1120" w:hangingChars="76" w:hanging="213"/>
        <w:jc w:val="both"/>
        <w:rPr>
          <w:rFonts w:eastAsia="標楷體"/>
          <w:color w:val="000000" w:themeColor="text1"/>
          <w:sz w:val="28"/>
          <w:szCs w:val="28"/>
        </w:rPr>
      </w:pPr>
      <w:r w:rsidRPr="00532361">
        <w:rPr>
          <w:rFonts w:eastAsia="標楷體"/>
          <w:color w:val="000000" w:themeColor="text1"/>
          <w:sz w:val="28"/>
          <w:szCs w:val="28"/>
        </w:rPr>
        <w:t>1.110</w:t>
      </w:r>
      <w:r w:rsidRPr="00532361">
        <w:rPr>
          <w:rFonts w:eastAsia="標楷體"/>
          <w:color w:val="000000" w:themeColor="text1"/>
          <w:sz w:val="28"/>
          <w:szCs w:val="28"/>
        </w:rPr>
        <w:t>年</w:t>
      </w:r>
      <w:r w:rsidRPr="00532361">
        <w:rPr>
          <w:rFonts w:eastAsia="標楷體"/>
          <w:color w:val="000000" w:themeColor="text1"/>
          <w:sz w:val="28"/>
          <w:szCs w:val="28"/>
        </w:rPr>
        <w:t>1</w:t>
      </w:r>
      <w:r w:rsidRPr="00532361">
        <w:rPr>
          <w:rFonts w:eastAsia="標楷體"/>
          <w:color w:val="000000" w:themeColor="text1"/>
          <w:sz w:val="28"/>
          <w:szCs w:val="28"/>
        </w:rPr>
        <w:t>月</w:t>
      </w:r>
      <w:r w:rsidRPr="00532361">
        <w:rPr>
          <w:rFonts w:eastAsia="標楷體"/>
          <w:color w:val="000000" w:themeColor="text1"/>
          <w:sz w:val="28"/>
          <w:szCs w:val="28"/>
        </w:rPr>
        <w:t>13-14</w:t>
      </w:r>
      <w:r w:rsidRPr="00532361">
        <w:rPr>
          <w:rFonts w:eastAsia="標楷體"/>
          <w:color w:val="000000" w:themeColor="text1"/>
          <w:sz w:val="28"/>
          <w:szCs w:val="28"/>
        </w:rPr>
        <w:t>日全數賣出</w:t>
      </w:r>
      <w:r w:rsidRPr="00532361">
        <w:rPr>
          <w:rFonts w:eastAsia="標楷體"/>
          <w:color w:val="000000" w:themeColor="text1"/>
          <w:sz w:val="28"/>
          <w:szCs w:val="28"/>
        </w:rPr>
        <w:t>50</w:t>
      </w:r>
      <w:r w:rsidRPr="00532361">
        <w:rPr>
          <w:rFonts w:eastAsia="標楷體"/>
          <w:color w:val="000000" w:themeColor="text1"/>
          <w:sz w:val="28"/>
          <w:szCs w:val="28"/>
        </w:rPr>
        <w:t>張日盛金，獲利</w:t>
      </w:r>
      <w:r w:rsidRPr="00532361">
        <w:rPr>
          <w:rFonts w:eastAsia="標楷體"/>
          <w:color w:val="000000" w:themeColor="text1"/>
          <w:sz w:val="28"/>
          <w:szCs w:val="28"/>
        </w:rPr>
        <w:t>92,348</w:t>
      </w:r>
      <w:r w:rsidRPr="00532361">
        <w:rPr>
          <w:rFonts w:eastAsia="標楷體"/>
          <w:color w:val="000000" w:themeColor="text1"/>
          <w:sz w:val="28"/>
          <w:szCs w:val="28"/>
        </w:rPr>
        <w:t>元，投資報酬率約</w:t>
      </w:r>
      <w:r w:rsidRPr="00532361">
        <w:rPr>
          <w:rFonts w:eastAsia="標楷體"/>
          <w:color w:val="000000" w:themeColor="text1"/>
          <w:sz w:val="28"/>
          <w:szCs w:val="28"/>
        </w:rPr>
        <w:t>17.8%</w:t>
      </w:r>
      <w:r w:rsidRPr="00532361">
        <w:rPr>
          <w:rFonts w:eastAsia="標楷體"/>
          <w:color w:val="000000" w:themeColor="text1"/>
          <w:sz w:val="28"/>
          <w:szCs w:val="28"/>
        </w:rPr>
        <w:t>。</w:t>
      </w:r>
    </w:p>
    <w:p w:rsidR="00532361" w:rsidRPr="00532361" w:rsidRDefault="00532361" w:rsidP="00532361">
      <w:pPr>
        <w:spacing w:line="440" w:lineRule="exact"/>
        <w:ind w:leftChars="378" w:left="1120" w:hangingChars="76" w:hanging="213"/>
        <w:jc w:val="both"/>
        <w:rPr>
          <w:rFonts w:eastAsia="標楷體"/>
          <w:color w:val="000000" w:themeColor="text1"/>
          <w:sz w:val="28"/>
          <w:szCs w:val="28"/>
        </w:rPr>
      </w:pPr>
      <w:r w:rsidRPr="00532361">
        <w:rPr>
          <w:rFonts w:eastAsia="標楷體"/>
          <w:color w:val="000000" w:themeColor="text1"/>
          <w:sz w:val="28"/>
          <w:szCs w:val="28"/>
        </w:rPr>
        <w:t>2.110</w:t>
      </w:r>
      <w:r w:rsidRPr="00532361">
        <w:rPr>
          <w:rFonts w:eastAsia="標楷體"/>
          <w:color w:val="000000" w:themeColor="text1"/>
          <w:sz w:val="28"/>
          <w:szCs w:val="28"/>
        </w:rPr>
        <w:t>年</w:t>
      </w:r>
      <w:r w:rsidRPr="00532361">
        <w:rPr>
          <w:rFonts w:eastAsia="標楷體"/>
          <w:color w:val="000000" w:themeColor="text1"/>
          <w:sz w:val="28"/>
          <w:szCs w:val="28"/>
        </w:rPr>
        <w:t>3</w:t>
      </w:r>
      <w:r w:rsidRPr="00532361">
        <w:rPr>
          <w:rFonts w:eastAsia="標楷體"/>
          <w:color w:val="000000" w:themeColor="text1"/>
          <w:sz w:val="28"/>
          <w:szCs w:val="28"/>
        </w:rPr>
        <w:t>月</w:t>
      </w:r>
      <w:r w:rsidRPr="00532361">
        <w:rPr>
          <w:rFonts w:eastAsia="標楷體"/>
          <w:color w:val="000000" w:themeColor="text1"/>
          <w:sz w:val="28"/>
          <w:szCs w:val="28"/>
        </w:rPr>
        <w:t>2</w:t>
      </w:r>
      <w:r w:rsidRPr="00532361">
        <w:rPr>
          <w:rFonts w:eastAsia="標楷體"/>
          <w:color w:val="000000" w:themeColor="text1"/>
          <w:sz w:val="28"/>
          <w:szCs w:val="28"/>
        </w:rPr>
        <w:t>日賣出中華航空</w:t>
      </w:r>
      <w:r w:rsidRPr="00532361">
        <w:rPr>
          <w:rFonts w:eastAsia="標楷體"/>
          <w:color w:val="000000" w:themeColor="text1"/>
          <w:sz w:val="28"/>
          <w:szCs w:val="28"/>
        </w:rPr>
        <w:t>(2610)</w:t>
      </w:r>
      <w:r w:rsidRPr="00532361">
        <w:rPr>
          <w:rFonts w:eastAsia="標楷體"/>
          <w:color w:val="000000" w:themeColor="text1"/>
          <w:sz w:val="28"/>
          <w:szCs w:val="28"/>
        </w:rPr>
        <w:t>、長榮航空</w:t>
      </w:r>
      <w:r w:rsidRPr="00532361">
        <w:rPr>
          <w:rFonts w:eastAsia="標楷體"/>
          <w:color w:val="000000" w:themeColor="text1"/>
          <w:sz w:val="28"/>
          <w:szCs w:val="28"/>
        </w:rPr>
        <w:t>(2618)</w:t>
      </w:r>
      <w:r w:rsidRPr="00532361">
        <w:rPr>
          <w:rFonts w:eastAsia="標楷體"/>
          <w:color w:val="000000" w:themeColor="text1"/>
          <w:sz w:val="28"/>
          <w:szCs w:val="28"/>
        </w:rPr>
        <w:t>各一半股票</w:t>
      </w:r>
      <w:r w:rsidRPr="00532361">
        <w:rPr>
          <w:rFonts w:eastAsia="標楷體"/>
          <w:color w:val="000000" w:themeColor="text1"/>
          <w:sz w:val="28"/>
          <w:szCs w:val="28"/>
        </w:rPr>
        <w:t>(46</w:t>
      </w:r>
      <w:r w:rsidRPr="00532361">
        <w:rPr>
          <w:rFonts w:eastAsia="標楷體"/>
          <w:color w:val="000000" w:themeColor="text1"/>
          <w:sz w:val="28"/>
          <w:szCs w:val="28"/>
        </w:rPr>
        <w:t>張</w:t>
      </w:r>
      <w:r w:rsidRPr="00532361">
        <w:rPr>
          <w:rFonts w:eastAsia="標楷體"/>
          <w:color w:val="000000" w:themeColor="text1"/>
          <w:sz w:val="28"/>
          <w:szCs w:val="28"/>
        </w:rPr>
        <w:t>)</w:t>
      </w:r>
      <w:r w:rsidRPr="00532361">
        <w:rPr>
          <w:rFonts w:eastAsia="標楷體"/>
          <w:color w:val="000000" w:themeColor="text1"/>
          <w:sz w:val="28"/>
          <w:szCs w:val="28"/>
        </w:rPr>
        <w:t>，獲利</w:t>
      </w:r>
      <w:r w:rsidRPr="00532361">
        <w:rPr>
          <w:rFonts w:eastAsia="標楷體"/>
          <w:color w:val="000000" w:themeColor="text1"/>
          <w:sz w:val="28"/>
          <w:szCs w:val="28"/>
        </w:rPr>
        <w:t>550,396</w:t>
      </w:r>
      <w:r w:rsidRPr="00532361">
        <w:rPr>
          <w:rFonts w:eastAsia="標楷體"/>
          <w:color w:val="000000" w:themeColor="text1"/>
          <w:sz w:val="28"/>
          <w:szCs w:val="28"/>
        </w:rPr>
        <w:t>元，投資報酬率約</w:t>
      </w:r>
      <w:r w:rsidRPr="00532361">
        <w:rPr>
          <w:rFonts w:eastAsia="標楷體"/>
          <w:color w:val="000000" w:themeColor="text1"/>
          <w:sz w:val="28"/>
          <w:szCs w:val="28"/>
        </w:rPr>
        <w:t>66%</w:t>
      </w:r>
      <w:r w:rsidRPr="00532361">
        <w:rPr>
          <w:rFonts w:eastAsia="標楷體"/>
          <w:color w:val="000000" w:themeColor="text1"/>
          <w:sz w:val="28"/>
          <w:szCs w:val="28"/>
        </w:rPr>
        <w:t>。</w:t>
      </w:r>
    </w:p>
    <w:p w:rsidR="00532361" w:rsidRPr="00532361" w:rsidRDefault="00532361" w:rsidP="00532361">
      <w:pPr>
        <w:spacing w:line="440" w:lineRule="exact"/>
        <w:ind w:leftChars="378" w:left="1120" w:hangingChars="76" w:hanging="213"/>
        <w:jc w:val="both"/>
        <w:rPr>
          <w:rFonts w:eastAsia="標楷體"/>
          <w:color w:val="000000" w:themeColor="text1"/>
          <w:sz w:val="28"/>
          <w:szCs w:val="28"/>
        </w:rPr>
      </w:pPr>
      <w:r w:rsidRPr="00532361">
        <w:rPr>
          <w:rFonts w:eastAsia="標楷體"/>
          <w:color w:val="000000" w:themeColor="text1"/>
          <w:sz w:val="28"/>
          <w:szCs w:val="28"/>
        </w:rPr>
        <w:t>3.110</w:t>
      </w:r>
      <w:r w:rsidRPr="00532361">
        <w:rPr>
          <w:rFonts w:eastAsia="標楷體"/>
          <w:color w:val="000000" w:themeColor="text1"/>
          <w:sz w:val="28"/>
          <w:szCs w:val="28"/>
        </w:rPr>
        <w:t>年</w:t>
      </w:r>
      <w:r w:rsidRPr="00532361">
        <w:rPr>
          <w:rFonts w:eastAsia="標楷體"/>
          <w:color w:val="000000" w:themeColor="text1"/>
          <w:sz w:val="28"/>
          <w:szCs w:val="28"/>
        </w:rPr>
        <w:t>8</w:t>
      </w:r>
      <w:r w:rsidRPr="00532361">
        <w:rPr>
          <w:rFonts w:eastAsia="標楷體"/>
          <w:color w:val="000000" w:themeColor="text1"/>
          <w:sz w:val="28"/>
          <w:szCs w:val="28"/>
        </w:rPr>
        <w:t>月</w:t>
      </w:r>
      <w:r w:rsidRPr="00532361">
        <w:rPr>
          <w:rFonts w:eastAsia="標楷體"/>
          <w:color w:val="000000" w:themeColor="text1"/>
          <w:sz w:val="28"/>
          <w:szCs w:val="28"/>
        </w:rPr>
        <w:t>18</w:t>
      </w:r>
      <w:r w:rsidRPr="00532361">
        <w:rPr>
          <w:rFonts w:eastAsia="標楷體"/>
          <w:color w:val="000000" w:themeColor="text1"/>
          <w:sz w:val="28"/>
          <w:szCs w:val="28"/>
        </w:rPr>
        <w:t>日賣出台積電</w:t>
      </w:r>
      <w:r w:rsidRPr="00532361">
        <w:rPr>
          <w:rFonts w:eastAsia="標楷體"/>
          <w:color w:val="000000" w:themeColor="text1"/>
          <w:sz w:val="28"/>
          <w:szCs w:val="28"/>
        </w:rPr>
        <w:t>(2330)5</w:t>
      </w:r>
      <w:r w:rsidRPr="00532361">
        <w:rPr>
          <w:rFonts w:eastAsia="標楷體"/>
          <w:color w:val="000000" w:themeColor="text1"/>
          <w:sz w:val="28"/>
          <w:szCs w:val="28"/>
        </w:rPr>
        <w:t>張，獲利</w:t>
      </w:r>
      <w:r w:rsidRPr="00532361">
        <w:rPr>
          <w:rFonts w:eastAsia="標楷體"/>
          <w:color w:val="000000" w:themeColor="text1"/>
          <w:sz w:val="28"/>
          <w:szCs w:val="28"/>
        </w:rPr>
        <w:t>1,305,729</w:t>
      </w:r>
      <w:r w:rsidRPr="00532361">
        <w:rPr>
          <w:rFonts w:eastAsia="標楷體"/>
          <w:color w:val="000000" w:themeColor="text1"/>
          <w:sz w:val="28"/>
          <w:szCs w:val="28"/>
        </w:rPr>
        <w:t>元，投資報酬率約</w:t>
      </w:r>
      <w:r w:rsidRPr="00532361">
        <w:rPr>
          <w:rFonts w:eastAsia="標楷體"/>
          <w:color w:val="000000" w:themeColor="text1"/>
          <w:sz w:val="28"/>
          <w:szCs w:val="28"/>
        </w:rPr>
        <w:t>84.59%</w:t>
      </w:r>
      <w:r w:rsidRPr="00532361">
        <w:rPr>
          <w:rFonts w:eastAsia="標楷體"/>
          <w:color w:val="000000" w:themeColor="text1"/>
          <w:sz w:val="28"/>
          <w:szCs w:val="28"/>
        </w:rPr>
        <w:t>。</w:t>
      </w:r>
    </w:p>
    <w:p w:rsidR="00532361" w:rsidRDefault="00532361" w:rsidP="00532361">
      <w:pPr>
        <w:spacing w:line="440" w:lineRule="exact"/>
        <w:ind w:leftChars="116" w:left="866" w:hangingChars="210" w:hanging="588"/>
        <w:jc w:val="both"/>
        <w:rPr>
          <w:rFonts w:eastAsia="標楷體"/>
          <w:color w:val="000000" w:themeColor="text1"/>
          <w:sz w:val="28"/>
          <w:szCs w:val="28"/>
        </w:rPr>
      </w:pPr>
      <w:r w:rsidRPr="00532361">
        <w:rPr>
          <w:rFonts w:eastAsia="標楷體"/>
          <w:color w:val="000000" w:themeColor="text1"/>
          <w:sz w:val="28"/>
          <w:szCs w:val="28"/>
        </w:rPr>
        <w:t>五、</w:t>
      </w:r>
      <w:proofErr w:type="gramStart"/>
      <w:r w:rsidRPr="00532361">
        <w:rPr>
          <w:rFonts w:eastAsia="標楷體"/>
          <w:color w:val="000000" w:themeColor="text1"/>
          <w:sz w:val="28"/>
          <w:szCs w:val="28"/>
        </w:rPr>
        <w:t>110</w:t>
      </w:r>
      <w:proofErr w:type="gramEnd"/>
      <w:r w:rsidRPr="00532361">
        <w:rPr>
          <w:rFonts w:eastAsia="標楷體"/>
          <w:color w:val="000000" w:themeColor="text1"/>
          <w:sz w:val="28"/>
          <w:szCs w:val="28"/>
        </w:rPr>
        <w:t>年度預期收益為</w:t>
      </w:r>
      <w:r w:rsidRPr="00532361">
        <w:rPr>
          <w:rFonts w:eastAsia="標楷體"/>
          <w:color w:val="000000" w:themeColor="text1"/>
          <w:sz w:val="28"/>
          <w:szCs w:val="28"/>
        </w:rPr>
        <w:t>3,988,668</w:t>
      </w:r>
      <w:r w:rsidRPr="00532361">
        <w:rPr>
          <w:rFonts w:eastAsia="標楷體"/>
          <w:color w:val="000000" w:themeColor="text1"/>
          <w:sz w:val="28"/>
          <w:szCs w:val="28"/>
        </w:rPr>
        <w:t>元</w:t>
      </w:r>
      <w:r w:rsidRPr="00532361">
        <w:rPr>
          <w:rFonts w:eastAsia="標楷體"/>
          <w:color w:val="000000" w:themeColor="text1"/>
          <w:sz w:val="28"/>
          <w:szCs w:val="28"/>
        </w:rPr>
        <w:t>(</w:t>
      </w:r>
      <w:r w:rsidRPr="00532361">
        <w:rPr>
          <w:rFonts w:eastAsia="標楷體"/>
          <w:color w:val="000000" w:themeColor="text1"/>
          <w:sz w:val="28"/>
          <w:szCs w:val="28"/>
        </w:rPr>
        <w:t>資本利得</w:t>
      </w:r>
      <w:r w:rsidRPr="00532361">
        <w:rPr>
          <w:rFonts w:eastAsia="標楷體"/>
          <w:color w:val="000000" w:themeColor="text1"/>
          <w:sz w:val="28"/>
          <w:szCs w:val="28"/>
        </w:rPr>
        <w:t>1,948,473</w:t>
      </w:r>
      <w:r w:rsidRPr="00532361">
        <w:rPr>
          <w:rFonts w:eastAsia="標楷體"/>
          <w:color w:val="000000" w:themeColor="text1"/>
          <w:sz w:val="28"/>
          <w:szCs w:val="28"/>
        </w:rPr>
        <w:t>元及現金股利</w:t>
      </w:r>
      <w:r w:rsidRPr="00532361">
        <w:rPr>
          <w:rFonts w:eastAsia="標楷體"/>
          <w:color w:val="000000" w:themeColor="text1"/>
          <w:sz w:val="28"/>
          <w:szCs w:val="28"/>
        </w:rPr>
        <w:lastRenderedPageBreak/>
        <w:t>2,040,195</w:t>
      </w:r>
      <w:r w:rsidRPr="00532361">
        <w:rPr>
          <w:rFonts w:eastAsia="標楷體"/>
          <w:color w:val="000000" w:themeColor="text1"/>
          <w:sz w:val="28"/>
          <w:szCs w:val="28"/>
        </w:rPr>
        <w:t>元</w:t>
      </w:r>
      <w:proofErr w:type="gramStart"/>
      <w:r w:rsidRPr="00532361">
        <w:rPr>
          <w:rFonts w:eastAsia="標楷體"/>
          <w:color w:val="000000" w:themeColor="text1"/>
          <w:sz w:val="28"/>
          <w:szCs w:val="28"/>
        </w:rPr>
        <w:t>）</w:t>
      </w:r>
      <w:proofErr w:type="gramEnd"/>
      <w:r w:rsidRPr="00532361">
        <w:rPr>
          <w:rFonts w:eastAsia="標楷體"/>
          <w:color w:val="000000" w:themeColor="text1"/>
          <w:sz w:val="28"/>
          <w:szCs w:val="28"/>
        </w:rPr>
        <w:t>，已實現報酬率約</w:t>
      </w:r>
      <w:r w:rsidRPr="00532361">
        <w:rPr>
          <w:rFonts w:eastAsia="標楷體"/>
          <w:color w:val="000000" w:themeColor="text1"/>
          <w:sz w:val="28"/>
          <w:szCs w:val="28"/>
        </w:rPr>
        <w:t>7.48%</w:t>
      </w:r>
      <w:r w:rsidRPr="00532361">
        <w:rPr>
          <w:rFonts w:eastAsia="標楷體"/>
          <w:color w:val="000000" w:themeColor="text1"/>
          <w:sz w:val="28"/>
          <w:szCs w:val="28"/>
        </w:rPr>
        <w:t>；整體投資效益明顯優於郵局</w:t>
      </w:r>
      <w:r w:rsidRPr="00532361">
        <w:rPr>
          <w:rFonts w:eastAsia="標楷體"/>
          <w:color w:val="000000" w:themeColor="text1"/>
          <w:sz w:val="28"/>
          <w:szCs w:val="28"/>
        </w:rPr>
        <w:t>2</w:t>
      </w:r>
      <w:r w:rsidRPr="00532361">
        <w:rPr>
          <w:rFonts w:eastAsia="標楷體"/>
          <w:color w:val="000000" w:themeColor="text1"/>
          <w:sz w:val="28"/>
          <w:szCs w:val="28"/>
        </w:rPr>
        <w:t>年期定存機動利率</w:t>
      </w:r>
      <w:r w:rsidRPr="00532361">
        <w:rPr>
          <w:rFonts w:eastAsia="標楷體"/>
          <w:color w:val="000000" w:themeColor="text1"/>
          <w:sz w:val="28"/>
          <w:szCs w:val="28"/>
        </w:rPr>
        <w:t>0.845%</w:t>
      </w:r>
      <w:r w:rsidRPr="00532361">
        <w:rPr>
          <w:rFonts w:eastAsia="標楷體"/>
          <w:color w:val="000000" w:themeColor="text1"/>
          <w:sz w:val="28"/>
          <w:szCs w:val="28"/>
        </w:rPr>
        <w:t>。</w:t>
      </w:r>
    </w:p>
    <w:p w:rsidR="001D0302" w:rsidRPr="00532361" w:rsidRDefault="001D0302" w:rsidP="00532361">
      <w:pPr>
        <w:spacing w:line="440" w:lineRule="exact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32361">
        <w:rPr>
          <w:rFonts w:eastAsia="標楷體"/>
          <w:b/>
          <w:color w:val="000000" w:themeColor="text1"/>
          <w:sz w:val="28"/>
          <w:szCs w:val="28"/>
        </w:rPr>
        <w:t>決定：</w:t>
      </w:r>
      <w:proofErr w:type="gramStart"/>
      <w:r w:rsidR="008816E8">
        <w:rPr>
          <w:rFonts w:eastAsia="標楷體"/>
          <w:b/>
          <w:color w:val="000000" w:themeColor="text1"/>
          <w:sz w:val="28"/>
          <w:szCs w:val="28"/>
        </w:rPr>
        <w:t>洽悉。</w:t>
      </w:r>
      <w:proofErr w:type="gramEnd"/>
    </w:p>
    <w:p w:rsidR="001D0302" w:rsidRPr="00F95CF0" w:rsidRDefault="001D0302" w:rsidP="001D0302">
      <w:pPr>
        <w:spacing w:beforeLines="50" w:before="299" w:line="42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95CF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※報告事項二</w:t>
      </w:r>
    </w:p>
    <w:p w:rsidR="00AC6AA0" w:rsidRPr="00F95CF0" w:rsidRDefault="00AC6AA0" w:rsidP="00AC6AA0">
      <w:pPr>
        <w:spacing w:line="42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95CF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報告單位：</w:t>
      </w:r>
      <w:r w:rsidR="00114EC4" w:rsidRPr="00F95CF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研究發展處</w:t>
      </w:r>
    </w:p>
    <w:p w:rsidR="00AC6AA0" w:rsidRPr="00F95CF0" w:rsidRDefault="00AC6AA0" w:rsidP="0086537A">
      <w:pPr>
        <w:spacing w:line="440" w:lineRule="exact"/>
        <w:ind w:left="827" w:hangingChars="295" w:hanging="827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95CF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案</w:t>
      </w:r>
      <w:r w:rsidRPr="00F95CF0">
        <w:rPr>
          <w:rFonts w:ascii="標楷體" w:eastAsia="標楷體" w:hAnsi="標楷體"/>
          <w:b/>
          <w:color w:val="000000" w:themeColor="text1"/>
          <w:sz w:val="28"/>
          <w:szCs w:val="28"/>
        </w:rPr>
        <w:t>由：</w:t>
      </w:r>
      <w:r w:rsidR="00B94D2B" w:rsidRPr="00F95CF0">
        <w:rPr>
          <w:rFonts w:ascii="標楷體" w:eastAsia="標楷體" w:hAnsi="標楷體"/>
          <w:b/>
          <w:color w:val="000000" w:themeColor="text1"/>
          <w:sz w:val="28"/>
          <w:szCs w:val="28"/>
        </w:rPr>
        <w:t>有關</w:t>
      </w:r>
      <w:r w:rsidR="00B94D2B" w:rsidRPr="00F95CF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本校「校務基金管理委員會設置要點」</w:t>
      </w:r>
      <w:r w:rsidR="0086537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第2點、第3點及第7點</w:t>
      </w:r>
      <w:r w:rsidR="00B94D2B" w:rsidRPr="00F95CF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修正案</w:t>
      </w:r>
      <w:r w:rsidRPr="00F95CF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，提請報告。</w:t>
      </w:r>
    </w:p>
    <w:p w:rsidR="00AC6AA0" w:rsidRPr="00F95CF0" w:rsidRDefault="00AC6AA0" w:rsidP="00AC6AA0">
      <w:pPr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說明：</w:t>
      </w:r>
    </w:p>
    <w:p w:rsidR="00AC6AA0" w:rsidRPr="00F95CF0" w:rsidRDefault="00B94D2B" w:rsidP="00B94D2B">
      <w:pPr>
        <w:numPr>
          <w:ilvl w:val="0"/>
          <w:numId w:val="45"/>
        </w:numPr>
        <w:spacing w:line="440" w:lineRule="exact"/>
        <w:ind w:leftChars="100" w:left="80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依據教育部110年5月19日</w:t>
      </w:r>
      <w:proofErr w:type="gramStart"/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教高(三)字第1100062750E號函辦理</w:t>
      </w:r>
      <w:r w:rsidR="00AC6AA0" w:rsidRPr="00F95CF0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AC6AA0" w:rsidRPr="00F95CF0" w:rsidRDefault="00B94D2B" w:rsidP="00B94D2B">
      <w:pPr>
        <w:numPr>
          <w:ilvl w:val="0"/>
          <w:numId w:val="45"/>
        </w:numPr>
        <w:spacing w:line="440" w:lineRule="exact"/>
        <w:ind w:leftChars="100" w:left="807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教育部修正「國立大學校院校務基金管理及監督辦法」第5條條文內容，增訂校務基金管理委員會須有學生代表至少1人</w:t>
      </w:r>
      <w:r w:rsidR="00AC6AA0"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94D2B" w:rsidRPr="00F95CF0" w:rsidRDefault="00B94D2B" w:rsidP="00B94D2B">
      <w:pPr>
        <w:numPr>
          <w:ilvl w:val="0"/>
          <w:numId w:val="45"/>
        </w:numPr>
        <w:spacing w:line="440" w:lineRule="exact"/>
        <w:ind w:leftChars="100" w:left="80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查本校校務基金管理委員會設置要點雖無明訂學生代表之參與，惟實務上會議召開時皆會邀請3位校務會議學生代表列席提供意見，</w:t>
      </w:r>
      <w:proofErr w:type="gramStart"/>
      <w:r w:rsidR="00C5487E">
        <w:rPr>
          <w:rFonts w:ascii="標楷體" w:eastAsia="標楷體" w:hAnsi="標楷體" w:hint="eastAsia"/>
          <w:color w:val="000000" w:themeColor="text1"/>
          <w:sz w:val="28"/>
          <w:szCs w:val="28"/>
        </w:rPr>
        <w:t>爰本次</w:t>
      </w:r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擬</w:t>
      </w:r>
      <w:r w:rsidR="00C5487E">
        <w:rPr>
          <w:rFonts w:ascii="標楷體" w:eastAsia="標楷體" w:hAnsi="標楷體" w:hint="eastAsia"/>
          <w:color w:val="000000" w:themeColor="text1"/>
          <w:sz w:val="28"/>
          <w:szCs w:val="28"/>
        </w:rPr>
        <w:t>配合</w:t>
      </w:r>
      <w:proofErr w:type="gramEnd"/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修</w:t>
      </w:r>
      <w:r w:rsidR="00C5487E">
        <w:rPr>
          <w:rFonts w:ascii="標楷體" w:eastAsia="標楷體" w:hAnsi="標楷體" w:hint="eastAsia"/>
          <w:color w:val="000000" w:themeColor="text1"/>
          <w:sz w:val="28"/>
          <w:szCs w:val="28"/>
        </w:rPr>
        <w:t>正本校「校務基金管理委員會設置要點」，主要修正</w:t>
      </w:r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如下:</w:t>
      </w:r>
    </w:p>
    <w:p w:rsidR="0015107C" w:rsidRPr="00F95CF0" w:rsidRDefault="00B94D2B" w:rsidP="00227F80">
      <w:pPr>
        <w:spacing w:line="420" w:lineRule="exact"/>
        <w:ind w:leftChars="228" w:left="1107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15107C"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修</w:t>
      </w:r>
      <w:r w:rsidR="00C5487E">
        <w:rPr>
          <w:rFonts w:ascii="標楷體" w:eastAsia="標楷體" w:hAnsi="標楷體" w:hint="eastAsia"/>
          <w:color w:val="000000" w:themeColor="text1"/>
          <w:sz w:val="28"/>
          <w:szCs w:val="28"/>
        </w:rPr>
        <w:t>正要點</w:t>
      </w:r>
      <w:r w:rsidR="0015107C"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第3點:增設學生代表至少1人，惟基於委員會組成人數15人之限制，須調整現有委員身分1名，擬將當然委員副校長3位，修訂成2位。</w:t>
      </w:r>
    </w:p>
    <w:p w:rsidR="00B94D2B" w:rsidRPr="00F95CF0" w:rsidRDefault="0015107C" w:rsidP="00227F80">
      <w:pPr>
        <w:spacing w:line="420" w:lineRule="exact"/>
        <w:ind w:leftChars="228" w:left="1107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95CF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C5487E">
        <w:rPr>
          <w:rFonts w:ascii="標楷體" w:eastAsia="標楷體" w:hAnsi="標楷體"/>
          <w:color w:val="000000" w:themeColor="text1"/>
          <w:sz w:val="28"/>
          <w:szCs w:val="28"/>
        </w:rPr>
        <w:t>二</w:t>
      </w:r>
      <w:r w:rsidRPr="00F95CF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C5487E"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修</w:t>
      </w:r>
      <w:r w:rsidR="00C5487E">
        <w:rPr>
          <w:rFonts w:ascii="標楷體" w:eastAsia="標楷體" w:hAnsi="標楷體" w:hint="eastAsia"/>
          <w:color w:val="000000" w:themeColor="text1"/>
          <w:sz w:val="28"/>
          <w:szCs w:val="28"/>
        </w:rPr>
        <w:t>正要點</w:t>
      </w:r>
      <w:r w:rsidR="00B94D2B"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第7點:將管理委員會須有三分之二以上委員出席，始得開議，修訂為二分之一人數，另增訂當然委員因故無法出席時，得由其代理人代理出席，並具參與會議之發言權及表決權。</w:t>
      </w:r>
    </w:p>
    <w:p w:rsidR="00B94D2B" w:rsidRPr="00F95CF0" w:rsidRDefault="00B94D2B" w:rsidP="0086537A">
      <w:pPr>
        <w:numPr>
          <w:ilvl w:val="0"/>
          <w:numId w:val="45"/>
        </w:numPr>
        <w:spacing w:line="440" w:lineRule="exact"/>
        <w:ind w:leftChars="100" w:left="807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/>
          <w:color w:val="000000" w:themeColor="text1"/>
          <w:sz w:val="28"/>
          <w:szCs w:val="28"/>
        </w:rPr>
        <w:t>檢附</w:t>
      </w:r>
      <w:r w:rsidR="0015107C" w:rsidRPr="0086537A">
        <w:rPr>
          <w:rFonts w:ascii="標楷體" w:eastAsia="標楷體" w:hAnsi="標楷體"/>
          <w:color w:val="000000" w:themeColor="text1"/>
          <w:sz w:val="28"/>
          <w:szCs w:val="28"/>
        </w:rPr>
        <w:t>教育部</w:t>
      </w:r>
      <w:r w:rsidR="0015107C" w:rsidRPr="00F95CF0">
        <w:rPr>
          <w:rFonts w:eastAsia="標楷體"/>
          <w:color w:val="000000" w:themeColor="text1"/>
          <w:sz w:val="28"/>
          <w:szCs w:val="28"/>
        </w:rPr>
        <w:t>來函、</w:t>
      </w:r>
      <w:r w:rsidRPr="00F95CF0">
        <w:rPr>
          <w:rFonts w:eastAsia="標楷體"/>
          <w:color w:val="000000" w:themeColor="text1"/>
          <w:sz w:val="28"/>
          <w:szCs w:val="28"/>
        </w:rPr>
        <w:t>核准</w:t>
      </w:r>
      <w:r w:rsidRPr="00F95CF0">
        <w:rPr>
          <w:rFonts w:eastAsia="標楷體" w:hint="eastAsia"/>
          <w:color w:val="000000" w:themeColor="text1"/>
          <w:sz w:val="28"/>
          <w:szCs w:val="28"/>
        </w:rPr>
        <w:t>提案</w:t>
      </w:r>
      <w:r w:rsidRPr="00F95CF0">
        <w:rPr>
          <w:rFonts w:eastAsia="標楷體"/>
          <w:color w:val="000000" w:themeColor="text1"/>
          <w:sz w:val="28"/>
          <w:szCs w:val="28"/>
        </w:rPr>
        <w:t>簽、</w:t>
      </w:r>
      <w:r w:rsidR="0086537A" w:rsidRPr="0086537A">
        <w:rPr>
          <w:rFonts w:eastAsia="標楷體" w:hint="eastAsia"/>
          <w:color w:val="000000" w:themeColor="text1"/>
          <w:sz w:val="28"/>
          <w:szCs w:val="28"/>
        </w:rPr>
        <w:t>第</w:t>
      </w:r>
      <w:r w:rsidR="0086537A" w:rsidRPr="0086537A">
        <w:rPr>
          <w:rFonts w:eastAsia="標楷體" w:hint="eastAsia"/>
          <w:color w:val="000000" w:themeColor="text1"/>
          <w:sz w:val="28"/>
          <w:szCs w:val="28"/>
        </w:rPr>
        <w:t>2</w:t>
      </w:r>
      <w:r w:rsidR="0086537A" w:rsidRPr="0086537A">
        <w:rPr>
          <w:rFonts w:eastAsia="標楷體" w:hint="eastAsia"/>
          <w:color w:val="000000" w:themeColor="text1"/>
          <w:sz w:val="28"/>
          <w:szCs w:val="28"/>
        </w:rPr>
        <w:t>點、第</w:t>
      </w:r>
      <w:r w:rsidR="0086537A" w:rsidRPr="0086537A">
        <w:rPr>
          <w:rFonts w:eastAsia="標楷體" w:hint="eastAsia"/>
          <w:color w:val="000000" w:themeColor="text1"/>
          <w:sz w:val="28"/>
          <w:szCs w:val="28"/>
        </w:rPr>
        <w:t>3</w:t>
      </w:r>
      <w:r w:rsidR="0086537A" w:rsidRPr="0086537A">
        <w:rPr>
          <w:rFonts w:eastAsia="標楷體" w:hint="eastAsia"/>
          <w:color w:val="000000" w:themeColor="text1"/>
          <w:sz w:val="28"/>
          <w:szCs w:val="28"/>
        </w:rPr>
        <w:t>點及第</w:t>
      </w:r>
      <w:r w:rsidR="0086537A" w:rsidRPr="0086537A">
        <w:rPr>
          <w:rFonts w:eastAsia="標楷體" w:hint="eastAsia"/>
          <w:color w:val="000000" w:themeColor="text1"/>
          <w:sz w:val="28"/>
          <w:szCs w:val="28"/>
        </w:rPr>
        <w:t>7</w:t>
      </w:r>
      <w:r w:rsidR="0086537A" w:rsidRPr="0086537A">
        <w:rPr>
          <w:rFonts w:eastAsia="標楷體" w:hint="eastAsia"/>
          <w:color w:val="000000" w:themeColor="text1"/>
          <w:sz w:val="28"/>
          <w:szCs w:val="28"/>
        </w:rPr>
        <w:t>點</w:t>
      </w:r>
      <w:r w:rsidR="00665986"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修正案對照表</w:t>
      </w:r>
      <w:r w:rsidRPr="00F95CF0">
        <w:rPr>
          <w:rFonts w:eastAsia="標楷體" w:hint="eastAsia"/>
          <w:color w:val="000000" w:themeColor="text1"/>
          <w:sz w:val="28"/>
          <w:szCs w:val="28"/>
        </w:rPr>
        <w:t>、</w:t>
      </w:r>
      <w:r w:rsidR="00665986"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修</w:t>
      </w:r>
      <w:r w:rsidR="00227F80">
        <w:rPr>
          <w:rFonts w:ascii="標楷體" w:eastAsia="標楷體" w:hAnsi="標楷體" w:hint="eastAsia"/>
          <w:color w:val="000000" w:themeColor="text1"/>
          <w:sz w:val="28"/>
          <w:szCs w:val="28"/>
        </w:rPr>
        <w:t>正</w:t>
      </w:r>
      <w:r w:rsidR="00665986"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後設置要點</w:t>
      </w:r>
      <w:r w:rsidR="00CC4A95">
        <w:rPr>
          <w:rFonts w:ascii="標楷體" w:eastAsia="標楷體" w:hAnsi="標楷體" w:hint="eastAsia"/>
          <w:color w:val="000000" w:themeColor="text1"/>
          <w:sz w:val="28"/>
          <w:szCs w:val="28"/>
        </w:rPr>
        <w:t>規定</w:t>
      </w:r>
      <w:r w:rsidR="00665986"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及原設置要點規定</w:t>
      </w:r>
      <w:r w:rsidRPr="00F95CF0">
        <w:rPr>
          <w:rFonts w:eastAsia="標楷體"/>
          <w:color w:val="000000" w:themeColor="text1"/>
          <w:sz w:val="28"/>
          <w:szCs w:val="28"/>
        </w:rPr>
        <w:t>(</w:t>
      </w:r>
      <w:r w:rsidRPr="00F95CF0">
        <w:rPr>
          <w:rFonts w:eastAsia="標楷體"/>
          <w:color w:val="000000" w:themeColor="text1"/>
          <w:sz w:val="28"/>
          <w:szCs w:val="28"/>
        </w:rPr>
        <w:t>如附件</w:t>
      </w:r>
      <w:r w:rsidR="00665986" w:rsidRPr="00F95CF0">
        <w:rPr>
          <w:rFonts w:eastAsia="標楷體" w:hint="eastAsia"/>
          <w:color w:val="000000" w:themeColor="text1"/>
          <w:sz w:val="28"/>
          <w:szCs w:val="28"/>
        </w:rPr>
        <w:t>1</w:t>
      </w:r>
      <w:r w:rsidRPr="00F95CF0">
        <w:rPr>
          <w:rFonts w:eastAsia="標楷體"/>
          <w:color w:val="000000" w:themeColor="text1"/>
          <w:sz w:val="28"/>
          <w:szCs w:val="28"/>
        </w:rPr>
        <w:t>，</w:t>
      </w:r>
      <w:r w:rsidRPr="00F95CF0">
        <w:rPr>
          <w:rFonts w:eastAsia="標楷體"/>
          <w:color w:val="000000" w:themeColor="text1"/>
          <w:sz w:val="28"/>
          <w:szCs w:val="28"/>
        </w:rPr>
        <w:t>P</w:t>
      </w:r>
      <w:r w:rsidR="001D0302" w:rsidRPr="00F95CF0">
        <w:rPr>
          <w:rFonts w:eastAsia="標楷體" w:hint="eastAsia"/>
          <w:color w:val="000000" w:themeColor="text1"/>
          <w:sz w:val="28"/>
          <w:szCs w:val="28"/>
        </w:rPr>
        <w:t>9</w:t>
      </w:r>
      <w:r w:rsidRPr="00F95CF0">
        <w:rPr>
          <w:rFonts w:eastAsia="標楷體"/>
          <w:color w:val="000000" w:themeColor="text1"/>
          <w:sz w:val="28"/>
          <w:szCs w:val="28"/>
        </w:rPr>
        <w:t>~</w:t>
      </w:r>
      <w:r w:rsidRPr="00F95CF0">
        <w:rPr>
          <w:rFonts w:eastAsia="標楷體" w:hint="eastAsia"/>
          <w:color w:val="000000" w:themeColor="text1"/>
          <w:sz w:val="28"/>
          <w:szCs w:val="28"/>
        </w:rPr>
        <w:t>19</w:t>
      </w:r>
      <w:r w:rsidRPr="00F95CF0">
        <w:rPr>
          <w:rFonts w:eastAsia="標楷體"/>
          <w:color w:val="000000" w:themeColor="text1"/>
          <w:sz w:val="28"/>
          <w:szCs w:val="28"/>
        </w:rPr>
        <w:t>)</w:t>
      </w:r>
      <w:r w:rsidRPr="00F95CF0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AC6AA0" w:rsidRPr="00F95CF0" w:rsidRDefault="00AC6AA0" w:rsidP="00B94D2B">
      <w:pPr>
        <w:spacing w:line="420" w:lineRule="exact"/>
        <w:ind w:left="841" w:hangingChars="300" w:hanging="84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95CF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決定：</w:t>
      </w:r>
      <w:proofErr w:type="gramStart"/>
      <w:r w:rsidR="008816E8">
        <w:rPr>
          <w:rFonts w:eastAsia="標楷體"/>
          <w:b/>
          <w:color w:val="000000" w:themeColor="text1"/>
          <w:sz w:val="28"/>
          <w:szCs w:val="28"/>
        </w:rPr>
        <w:t>洽悉，</w:t>
      </w:r>
      <w:proofErr w:type="gramEnd"/>
      <w:r w:rsidR="00651284">
        <w:rPr>
          <w:rFonts w:eastAsia="標楷體"/>
          <w:b/>
          <w:color w:val="000000" w:themeColor="text1"/>
          <w:sz w:val="28"/>
          <w:szCs w:val="28"/>
        </w:rPr>
        <w:t>請再提送校務會議審議，另</w:t>
      </w:r>
      <w:r w:rsidR="008816E8">
        <w:rPr>
          <w:rFonts w:eastAsia="標楷體"/>
          <w:b/>
          <w:color w:val="000000" w:themeColor="text1"/>
          <w:sz w:val="28"/>
          <w:szCs w:val="28"/>
        </w:rPr>
        <w:t>配合現行委員任期</w:t>
      </w:r>
      <w:r w:rsidR="002829B8">
        <w:rPr>
          <w:rFonts w:eastAsia="標楷體"/>
          <w:b/>
          <w:color w:val="000000" w:themeColor="text1"/>
          <w:sz w:val="28"/>
          <w:szCs w:val="28"/>
        </w:rPr>
        <w:t>至</w:t>
      </w:r>
      <w:r w:rsidR="008816E8">
        <w:rPr>
          <w:rFonts w:eastAsia="標楷體"/>
          <w:b/>
          <w:color w:val="000000" w:themeColor="text1"/>
          <w:sz w:val="28"/>
          <w:szCs w:val="28"/>
        </w:rPr>
        <w:t>111</w:t>
      </w:r>
      <w:r w:rsidR="008816E8">
        <w:rPr>
          <w:rFonts w:eastAsia="標楷體"/>
          <w:b/>
          <w:color w:val="000000" w:themeColor="text1"/>
          <w:sz w:val="28"/>
          <w:szCs w:val="28"/>
        </w:rPr>
        <w:t>年</w:t>
      </w:r>
      <w:r w:rsidR="008816E8">
        <w:rPr>
          <w:rFonts w:eastAsia="標楷體"/>
          <w:b/>
          <w:color w:val="000000" w:themeColor="text1"/>
          <w:sz w:val="28"/>
          <w:szCs w:val="28"/>
        </w:rPr>
        <w:t>7</w:t>
      </w:r>
      <w:r w:rsidR="008816E8">
        <w:rPr>
          <w:rFonts w:eastAsia="標楷體"/>
          <w:b/>
          <w:color w:val="000000" w:themeColor="text1"/>
          <w:sz w:val="28"/>
          <w:szCs w:val="28"/>
        </w:rPr>
        <w:t>月</w:t>
      </w:r>
      <w:r w:rsidR="008816E8">
        <w:rPr>
          <w:rFonts w:eastAsia="標楷體"/>
          <w:b/>
          <w:color w:val="000000" w:themeColor="text1"/>
          <w:sz w:val="28"/>
          <w:szCs w:val="28"/>
        </w:rPr>
        <w:t>31</w:t>
      </w:r>
      <w:r w:rsidR="008816E8">
        <w:rPr>
          <w:rFonts w:eastAsia="標楷體"/>
          <w:b/>
          <w:color w:val="000000" w:themeColor="text1"/>
          <w:sz w:val="28"/>
          <w:szCs w:val="28"/>
        </w:rPr>
        <w:t>日</w:t>
      </w:r>
      <w:r w:rsidR="002829B8">
        <w:rPr>
          <w:rFonts w:eastAsia="標楷體"/>
          <w:b/>
          <w:color w:val="000000" w:themeColor="text1"/>
          <w:sz w:val="28"/>
          <w:szCs w:val="28"/>
        </w:rPr>
        <w:t>止</w:t>
      </w:r>
      <w:r w:rsidR="008816E8">
        <w:rPr>
          <w:rFonts w:eastAsia="標楷體"/>
          <w:b/>
          <w:color w:val="000000" w:themeColor="text1"/>
          <w:sz w:val="28"/>
          <w:szCs w:val="28"/>
        </w:rPr>
        <w:t>，</w:t>
      </w:r>
      <w:r w:rsidR="002829B8">
        <w:rPr>
          <w:rFonts w:eastAsia="標楷體"/>
          <w:b/>
          <w:color w:val="000000" w:themeColor="text1"/>
          <w:sz w:val="28"/>
          <w:szCs w:val="28"/>
        </w:rPr>
        <w:t>本法規</w:t>
      </w:r>
      <w:r w:rsidR="00651284">
        <w:rPr>
          <w:rFonts w:eastAsia="標楷體"/>
          <w:b/>
          <w:color w:val="000000" w:themeColor="text1"/>
          <w:sz w:val="28"/>
          <w:szCs w:val="28"/>
        </w:rPr>
        <w:t>通過</w:t>
      </w:r>
      <w:r w:rsidR="002829B8">
        <w:rPr>
          <w:rFonts w:eastAsia="標楷體"/>
          <w:b/>
          <w:color w:val="000000" w:themeColor="text1"/>
          <w:sz w:val="28"/>
          <w:szCs w:val="28"/>
        </w:rPr>
        <w:t>修訂後，</w:t>
      </w:r>
      <w:r w:rsidR="00651284">
        <w:rPr>
          <w:rFonts w:eastAsia="標楷體"/>
          <w:b/>
          <w:color w:val="000000" w:themeColor="text1"/>
          <w:sz w:val="28"/>
          <w:szCs w:val="28"/>
        </w:rPr>
        <w:t>遴選委員身分調整部分，</w:t>
      </w:r>
      <w:r w:rsidR="002829B8">
        <w:rPr>
          <w:rFonts w:eastAsia="標楷體"/>
          <w:b/>
          <w:color w:val="000000" w:themeColor="text1"/>
          <w:sz w:val="28"/>
          <w:szCs w:val="28"/>
        </w:rPr>
        <w:t>仍</w:t>
      </w:r>
      <w:r w:rsidR="008816E8">
        <w:rPr>
          <w:rFonts w:eastAsia="標楷體"/>
          <w:b/>
          <w:color w:val="000000" w:themeColor="text1"/>
          <w:sz w:val="28"/>
          <w:szCs w:val="28"/>
        </w:rPr>
        <w:t>待</w:t>
      </w:r>
      <w:r w:rsidR="008816E8">
        <w:rPr>
          <w:rFonts w:eastAsia="標楷體"/>
          <w:b/>
          <w:color w:val="000000" w:themeColor="text1"/>
          <w:sz w:val="28"/>
          <w:szCs w:val="28"/>
        </w:rPr>
        <w:t>111</w:t>
      </w:r>
      <w:r w:rsidR="008816E8">
        <w:rPr>
          <w:rFonts w:eastAsia="標楷體"/>
          <w:b/>
          <w:color w:val="000000" w:themeColor="text1"/>
          <w:sz w:val="28"/>
          <w:szCs w:val="28"/>
        </w:rPr>
        <w:t>學年度開始</w:t>
      </w:r>
      <w:r w:rsidR="008816E8">
        <w:rPr>
          <w:rFonts w:eastAsia="標楷體" w:hint="eastAsia"/>
          <w:b/>
          <w:color w:val="000000" w:themeColor="text1"/>
          <w:sz w:val="28"/>
          <w:szCs w:val="28"/>
        </w:rPr>
        <w:t>後</w:t>
      </w:r>
      <w:r w:rsidR="002829B8">
        <w:rPr>
          <w:rFonts w:eastAsia="標楷體" w:hint="eastAsia"/>
          <w:b/>
          <w:color w:val="000000" w:themeColor="text1"/>
          <w:sz w:val="28"/>
          <w:szCs w:val="28"/>
        </w:rPr>
        <w:t>實行</w:t>
      </w:r>
      <w:r w:rsidR="008816E8">
        <w:rPr>
          <w:rFonts w:eastAsia="標楷體" w:hint="eastAsia"/>
          <w:b/>
          <w:color w:val="000000" w:themeColor="text1"/>
          <w:sz w:val="28"/>
          <w:szCs w:val="28"/>
        </w:rPr>
        <w:t>。</w:t>
      </w:r>
    </w:p>
    <w:p w:rsidR="00114EC4" w:rsidRPr="00F95CF0" w:rsidRDefault="00114EC4" w:rsidP="00114EC4">
      <w:pPr>
        <w:spacing w:beforeLines="50" w:before="299" w:line="42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95CF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※報告事項</w:t>
      </w:r>
      <w:proofErr w:type="gramStart"/>
      <w:r w:rsidR="001D0302" w:rsidRPr="00F95CF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</w:t>
      </w:r>
      <w:proofErr w:type="gramEnd"/>
    </w:p>
    <w:p w:rsidR="00665986" w:rsidRPr="00F95CF0" w:rsidRDefault="00665986" w:rsidP="00665986">
      <w:pPr>
        <w:spacing w:line="42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95CF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報告單位：研究發展處</w:t>
      </w:r>
    </w:p>
    <w:p w:rsidR="00665986" w:rsidRPr="00F95CF0" w:rsidRDefault="00665986" w:rsidP="00665986">
      <w:pPr>
        <w:spacing w:line="44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95CF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案</w:t>
      </w:r>
      <w:r w:rsidRPr="00F95CF0">
        <w:rPr>
          <w:rFonts w:ascii="標楷體" w:eastAsia="標楷體" w:hAnsi="標楷體"/>
          <w:b/>
          <w:color w:val="000000" w:themeColor="text1"/>
          <w:sz w:val="28"/>
          <w:szCs w:val="28"/>
        </w:rPr>
        <w:t>由：有關</w:t>
      </w:r>
      <w:r w:rsidRPr="00F95CF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本校「</w:t>
      </w:r>
      <w:r w:rsidR="002B2B84" w:rsidRPr="00F95CF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校務基金稽核實施辦法</w:t>
      </w:r>
      <w:r w:rsidRPr="00F95CF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」修正案，提請報告。</w:t>
      </w:r>
    </w:p>
    <w:p w:rsidR="00665986" w:rsidRPr="00F95CF0" w:rsidRDefault="00665986" w:rsidP="00665986">
      <w:pPr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說明：</w:t>
      </w:r>
    </w:p>
    <w:p w:rsidR="00665986" w:rsidRPr="00F95CF0" w:rsidRDefault="00665986" w:rsidP="00665986">
      <w:pPr>
        <w:spacing w:line="440" w:lineRule="exact"/>
        <w:ind w:leftChars="134" w:left="560" w:hangingChars="85" w:hanging="23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95CF0">
        <w:rPr>
          <w:rFonts w:ascii="標楷體" w:eastAsia="標楷體" w:hAnsi="標楷體"/>
          <w:color w:val="000000" w:themeColor="text1"/>
          <w:sz w:val="28"/>
          <w:szCs w:val="28"/>
        </w:rPr>
        <w:t>一、</w:t>
      </w:r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依據教育部110年5月19日</w:t>
      </w:r>
      <w:proofErr w:type="gramStart"/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教高(三)字第1100062750E號函辦理</w:t>
      </w:r>
      <w:r w:rsidRPr="00F95CF0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665986" w:rsidRPr="00F95CF0" w:rsidRDefault="00665986" w:rsidP="00665986">
      <w:pPr>
        <w:spacing w:line="440" w:lineRule="exact"/>
        <w:ind w:leftChars="134" w:left="868" w:hangingChars="195" w:hanging="54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二、教育部修</w:t>
      </w:r>
      <w:r w:rsidR="00227F80">
        <w:rPr>
          <w:rFonts w:ascii="標楷體" w:eastAsia="標楷體" w:hAnsi="標楷體" w:hint="eastAsia"/>
          <w:color w:val="000000" w:themeColor="text1"/>
          <w:sz w:val="28"/>
          <w:szCs w:val="28"/>
        </w:rPr>
        <w:t>正</w:t>
      </w:r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「國立大學校院校務基金管理及監督辦法」第7條及第17條</w:t>
      </w:r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之1等條文，</w:t>
      </w:r>
      <w:r w:rsidR="00227F80">
        <w:rPr>
          <w:rFonts w:ascii="標楷體" w:eastAsia="標楷體" w:hAnsi="標楷體" w:hint="eastAsia"/>
          <w:color w:val="000000" w:themeColor="text1"/>
          <w:sz w:val="28"/>
          <w:szCs w:val="28"/>
        </w:rPr>
        <w:t>明定</w:t>
      </w:r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稽核人員進用及</w:t>
      </w:r>
      <w:r w:rsidR="00D522EE"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執行稽核工作應有之規定及期程，</w:t>
      </w:r>
      <w:r w:rsidR="00227F80">
        <w:rPr>
          <w:rFonts w:ascii="標楷體" w:eastAsia="標楷體" w:hAnsi="標楷體" w:hint="eastAsia"/>
          <w:color w:val="000000" w:themeColor="text1"/>
          <w:sz w:val="28"/>
          <w:szCs w:val="28"/>
        </w:rPr>
        <w:t>以提升稽核作業品質</w:t>
      </w:r>
      <w:r w:rsidR="00D522EE"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27F80" w:rsidRDefault="002B2B84" w:rsidP="00227F80">
      <w:pPr>
        <w:spacing w:line="440" w:lineRule="exact"/>
        <w:ind w:leftChars="135" w:left="884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proofErr w:type="gramStart"/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本次擬</w:t>
      </w:r>
      <w:r w:rsidR="00227F80">
        <w:rPr>
          <w:rFonts w:ascii="標楷體" w:eastAsia="標楷體" w:hAnsi="標楷體" w:hint="eastAsia"/>
          <w:color w:val="000000" w:themeColor="text1"/>
          <w:sz w:val="28"/>
          <w:szCs w:val="28"/>
        </w:rPr>
        <w:t>配合</w:t>
      </w:r>
      <w:proofErr w:type="gramEnd"/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修</w:t>
      </w:r>
      <w:r w:rsidR="00227F80">
        <w:rPr>
          <w:rFonts w:ascii="標楷體" w:eastAsia="標楷體" w:hAnsi="標楷體"/>
          <w:color w:val="000000" w:themeColor="text1"/>
          <w:sz w:val="28"/>
          <w:szCs w:val="28"/>
        </w:rPr>
        <w:t>正</w:t>
      </w:r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本校「</w:t>
      </w:r>
      <w:r w:rsidR="00D522EE"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校務基金稽核實施辦法</w:t>
      </w:r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」，</w:t>
      </w:r>
      <w:r w:rsidR="00227F80">
        <w:rPr>
          <w:rFonts w:ascii="標楷體" w:eastAsia="標楷體" w:hAnsi="標楷體" w:hint="eastAsia"/>
          <w:color w:val="000000" w:themeColor="text1"/>
          <w:sz w:val="28"/>
          <w:szCs w:val="28"/>
        </w:rPr>
        <w:t>主要修正</w:t>
      </w:r>
      <w:r w:rsidR="00227F80"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如下:</w:t>
      </w:r>
    </w:p>
    <w:p w:rsidR="002B2B84" w:rsidRPr="00F95CF0" w:rsidRDefault="002B2B84" w:rsidP="00227F80">
      <w:pPr>
        <w:spacing w:line="420" w:lineRule="exact"/>
        <w:ind w:leftChars="228" w:left="1107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95CF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proofErr w:type="gramStart"/>
      <w:r w:rsidRPr="00F95CF0">
        <w:rPr>
          <w:rFonts w:ascii="標楷體" w:eastAsia="標楷體" w:hAnsi="標楷體"/>
          <w:color w:val="000000" w:themeColor="text1"/>
          <w:sz w:val="28"/>
          <w:szCs w:val="28"/>
        </w:rPr>
        <w:t>一</w:t>
      </w:r>
      <w:proofErr w:type="gramEnd"/>
      <w:r w:rsidRPr="00F95CF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227F80"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修</w:t>
      </w:r>
      <w:r w:rsidR="00227F80">
        <w:rPr>
          <w:rFonts w:ascii="標楷體" w:eastAsia="標楷體" w:hAnsi="標楷體" w:hint="eastAsia"/>
          <w:color w:val="000000" w:themeColor="text1"/>
          <w:sz w:val="28"/>
          <w:szCs w:val="28"/>
        </w:rPr>
        <w:t>正辦法</w:t>
      </w:r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第2條:稽核人員</w:t>
      </w:r>
      <w:r w:rsidR="00D522EE"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proofErr w:type="gramStart"/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進用須由</w:t>
      </w:r>
      <w:proofErr w:type="gramEnd"/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校長提經校務會議同意後，由學校進用之。</w:t>
      </w:r>
    </w:p>
    <w:p w:rsidR="002B2B84" w:rsidRPr="00F95CF0" w:rsidRDefault="002B2B84" w:rsidP="00227F80">
      <w:pPr>
        <w:spacing w:line="420" w:lineRule="exact"/>
        <w:ind w:leftChars="228" w:left="1107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95CF0">
        <w:rPr>
          <w:rFonts w:ascii="標楷體" w:eastAsia="標楷體" w:hAnsi="標楷體"/>
          <w:color w:val="000000" w:themeColor="text1"/>
          <w:sz w:val="28"/>
          <w:szCs w:val="28"/>
        </w:rPr>
        <w:t>(二)增加</w:t>
      </w:r>
      <w:r w:rsidR="00227F80">
        <w:rPr>
          <w:rFonts w:ascii="標楷體" w:eastAsia="標楷體" w:hAnsi="標楷體" w:hint="eastAsia"/>
          <w:color w:val="000000" w:themeColor="text1"/>
          <w:sz w:val="28"/>
          <w:szCs w:val="28"/>
        </w:rPr>
        <w:t>辦</w:t>
      </w:r>
      <w:r w:rsidR="008554A6">
        <w:rPr>
          <w:rFonts w:ascii="標楷體" w:eastAsia="標楷體" w:hAnsi="標楷體" w:hint="eastAsia"/>
          <w:color w:val="000000" w:themeColor="text1"/>
          <w:sz w:val="28"/>
          <w:szCs w:val="28"/>
        </w:rPr>
        <w:t>法</w:t>
      </w:r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第6條:將執行稽核工作應有之規定及期程納入法規</w:t>
      </w:r>
      <w:r w:rsidR="00D522EE"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敘明清楚</w:t>
      </w:r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65986" w:rsidRPr="00F95CF0" w:rsidRDefault="002B2B84" w:rsidP="001D0302">
      <w:pPr>
        <w:spacing w:line="440" w:lineRule="exact"/>
        <w:ind w:leftChars="134" w:left="823" w:hangingChars="179" w:hanging="501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ascii="標楷體" w:eastAsia="標楷體" w:hAnsi="標楷體"/>
          <w:color w:val="000000" w:themeColor="text1"/>
          <w:sz w:val="28"/>
          <w:szCs w:val="28"/>
        </w:rPr>
        <w:t>四</w:t>
      </w:r>
      <w:r w:rsidR="00665986" w:rsidRPr="00F95CF0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665986" w:rsidRPr="00F95CF0">
        <w:rPr>
          <w:rFonts w:eastAsia="標楷體"/>
          <w:color w:val="000000" w:themeColor="text1"/>
          <w:sz w:val="28"/>
          <w:szCs w:val="28"/>
        </w:rPr>
        <w:t>檢附</w:t>
      </w:r>
      <w:r w:rsidR="0015107C" w:rsidRPr="00F95CF0">
        <w:rPr>
          <w:rFonts w:eastAsia="標楷體"/>
          <w:color w:val="000000" w:themeColor="text1"/>
          <w:sz w:val="28"/>
          <w:szCs w:val="28"/>
        </w:rPr>
        <w:t>教育部來函、</w:t>
      </w:r>
      <w:r w:rsidR="00665986" w:rsidRPr="00F95CF0">
        <w:rPr>
          <w:rFonts w:eastAsia="標楷體"/>
          <w:color w:val="000000" w:themeColor="text1"/>
          <w:sz w:val="28"/>
          <w:szCs w:val="28"/>
        </w:rPr>
        <w:t>核准</w:t>
      </w:r>
      <w:r w:rsidR="00665986" w:rsidRPr="00F95CF0">
        <w:rPr>
          <w:rFonts w:eastAsia="標楷體" w:hint="eastAsia"/>
          <w:color w:val="000000" w:themeColor="text1"/>
          <w:sz w:val="28"/>
          <w:szCs w:val="28"/>
        </w:rPr>
        <w:t>提案</w:t>
      </w:r>
      <w:r w:rsidR="00665986" w:rsidRPr="00F95CF0">
        <w:rPr>
          <w:rFonts w:eastAsia="標楷體"/>
          <w:color w:val="000000" w:themeColor="text1"/>
          <w:sz w:val="28"/>
          <w:szCs w:val="28"/>
        </w:rPr>
        <w:t>簽、</w:t>
      </w:r>
      <w:r w:rsidR="00665986"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實施辦法</w:t>
      </w:r>
      <w:r w:rsidR="0086537A" w:rsidRPr="0086537A">
        <w:rPr>
          <w:rFonts w:ascii="標楷體" w:eastAsia="標楷體" w:hAnsi="標楷體" w:hint="eastAsia"/>
          <w:color w:val="000000" w:themeColor="text1"/>
          <w:sz w:val="28"/>
          <w:szCs w:val="28"/>
        </w:rPr>
        <w:t>部分條文</w:t>
      </w:r>
      <w:r w:rsidR="0086537A">
        <w:rPr>
          <w:rFonts w:ascii="標楷體" w:eastAsia="標楷體" w:hAnsi="標楷體" w:hint="eastAsia"/>
          <w:color w:val="000000" w:themeColor="text1"/>
          <w:sz w:val="28"/>
          <w:szCs w:val="28"/>
        </w:rPr>
        <w:t>修正草案條文</w:t>
      </w:r>
      <w:r w:rsidR="00665986"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對照表</w:t>
      </w:r>
      <w:r w:rsidR="00665986" w:rsidRPr="00F95CF0">
        <w:rPr>
          <w:rFonts w:eastAsia="標楷體" w:hint="eastAsia"/>
          <w:color w:val="000000" w:themeColor="text1"/>
          <w:sz w:val="28"/>
          <w:szCs w:val="28"/>
        </w:rPr>
        <w:t>、</w:t>
      </w:r>
      <w:r w:rsidR="00665986"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修</w:t>
      </w:r>
      <w:r w:rsidR="00227F80">
        <w:rPr>
          <w:rFonts w:ascii="標楷體" w:eastAsia="標楷體" w:hAnsi="標楷體" w:hint="eastAsia"/>
          <w:color w:val="000000" w:themeColor="text1"/>
          <w:sz w:val="28"/>
          <w:szCs w:val="28"/>
        </w:rPr>
        <w:t>正</w:t>
      </w:r>
      <w:r w:rsidR="00665986"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後實施辦法及原實施辦法</w:t>
      </w:r>
      <w:r w:rsidR="00665986" w:rsidRPr="00F95CF0">
        <w:rPr>
          <w:rFonts w:eastAsia="標楷體"/>
          <w:color w:val="000000" w:themeColor="text1"/>
          <w:sz w:val="28"/>
          <w:szCs w:val="28"/>
        </w:rPr>
        <w:t>(</w:t>
      </w:r>
      <w:r w:rsidR="00665986" w:rsidRPr="00F95CF0">
        <w:rPr>
          <w:rFonts w:eastAsia="標楷體"/>
          <w:color w:val="000000" w:themeColor="text1"/>
          <w:sz w:val="28"/>
          <w:szCs w:val="28"/>
        </w:rPr>
        <w:t>如附件</w:t>
      </w:r>
      <w:r w:rsidR="00665986" w:rsidRPr="00F95CF0">
        <w:rPr>
          <w:rFonts w:eastAsia="標楷體" w:hint="eastAsia"/>
          <w:color w:val="000000" w:themeColor="text1"/>
          <w:sz w:val="28"/>
          <w:szCs w:val="28"/>
        </w:rPr>
        <w:t>2</w:t>
      </w:r>
      <w:r w:rsidR="00665986" w:rsidRPr="00F95CF0">
        <w:rPr>
          <w:rFonts w:eastAsia="標楷體"/>
          <w:color w:val="000000" w:themeColor="text1"/>
          <w:sz w:val="28"/>
          <w:szCs w:val="28"/>
        </w:rPr>
        <w:t>，</w:t>
      </w:r>
      <w:r w:rsidR="00665986" w:rsidRPr="00F95CF0">
        <w:rPr>
          <w:rFonts w:eastAsia="標楷體"/>
          <w:color w:val="000000" w:themeColor="text1"/>
          <w:sz w:val="28"/>
          <w:szCs w:val="28"/>
        </w:rPr>
        <w:t>P</w:t>
      </w:r>
      <w:r w:rsidR="001D0302" w:rsidRPr="00F95CF0">
        <w:rPr>
          <w:rFonts w:eastAsia="標楷體" w:hint="eastAsia"/>
          <w:color w:val="000000" w:themeColor="text1"/>
          <w:sz w:val="28"/>
          <w:szCs w:val="28"/>
        </w:rPr>
        <w:t>20</w:t>
      </w:r>
      <w:r w:rsidR="00665986" w:rsidRPr="00F95CF0">
        <w:rPr>
          <w:rFonts w:eastAsia="標楷體"/>
          <w:color w:val="000000" w:themeColor="text1"/>
          <w:sz w:val="28"/>
          <w:szCs w:val="28"/>
        </w:rPr>
        <w:t>~</w:t>
      </w:r>
      <w:r w:rsidR="001D0302" w:rsidRPr="00F95CF0">
        <w:rPr>
          <w:rFonts w:eastAsia="標楷體"/>
          <w:color w:val="000000" w:themeColor="text1"/>
          <w:sz w:val="28"/>
          <w:szCs w:val="28"/>
        </w:rPr>
        <w:t>30</w:t>
      </w:r>
      <w:r w:rsidR="00665986" w:rsidRPr="00F95CF0">
        <w:rPr>
          <w:rFonts w:eastAsia="標楷體"/>
          <w:color w:val="000000" w:themeColor="text1"/>
          <w:sz w:val="28"/>
          <w:szCs w:val="28"/>
        </w:rPr>
        <w:t>)</w:t>
      </w:r>
      <w:r w:rsidR="00665986" w:rsidRPr="00F95CF0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114EC4" w:rsidRDefault="00114EC4" w:rsidP="00114EC4">
      <w:pPr>
        <w:spacing w:line="420" w:lineRule="exact"/>
        <w:ind w:left="841" w:hangingChars="300" w:hanging="84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95CF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決定：</w:t>
      </w:r>
      <w:proofErr w:type="gramStart"/>
      <w:r w:rsidR="008816E8">
        <w:rPr>
          <w:rFonts w:eastAsia="標楷體"/>
          <w:b/>
          <w:color w:val="000000" w:themeColor="text1"/>
          <w:sz w:val="28"/>
          <w:szCs w:val="28"/>
        </w:rPr>
        <w:t>洽悉</w:t>
      </w:r>
      <w:r w:rsidR="00651284">
        <w:rPr>
          <w:rFonts w:eastAsia="標楷體"/>
          <w:b/>
          <w:color w:val="000000" w:themeColor="text1"/>
          <w:sz w:val="28"/>
          <w:szCs w:val="28"/>
        </w:rPr>
        <w:t>，</w:t>
      </w:r>
      <w:proofErr w:type="gramEnd"/>
      <w:r w:rsidR="00651284">
        <w:rPr>
          <w:rFonts w:eastAsia="標楷體"/>
          <w:b/>
          <w:color w:val="000000" w:themeColor="text1"/>
          <w:sz w:val="28"/>
          <w:szCs w:val="28"/>
        </w:rPr>
        <w:t>請再提送校務會議審議</w:t>
      </w:r>
      <w:r w:rsidR="008816E8">
        <w:rPr>
          <w:rFonts w:eastAsia="標楷體"/>
          <w:b/>
          <w:color w:val="000000" w:themeColor="text1"/>
          <w:sz w:val="28"/>
          <w:szCs w:val="28"/>
        </w:rPr>
        <w:t>。</w:t>
      </w:r>
    </w:p>
    <w:p w:rsidR="007C59DC" w:rsidRPr="00F95CF0" w:rsidRDefault="00A23E94" w:rsidP="00482F84">
      <w:pPr>
        <w:numPr>
          <w:ilvl w:val="0"/>
          <w:numId w:val="1"/>
        </w:numPr>
        <w:spacing w:beforeLines="50" w:before="299" w:line="480" w:lineRule="exact"/>
        <w:ind w:left="573" w:hanging="573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95CF0">
        <w:rPr>
          <w:rFonts w:eastAsia="標楷體"/>
          <w:b/>
          <w:color w:val="000000" w:themeColor="text1"/>
          <w:sz w:val="28"/>
          <w:szCs w:val="28"/>
        </w:rPr>
        <w:t>提案討論</w:t>
      </w:r>
    </w:p>
    <w:p w:rsidR="005D725B" w:rsidRPr="00F95CF0" w:rsidRDefault="005D725B" w:rsidP="00482F84">
      <w:pPr>
        <w:overflowPunct w:val="0"/>
        <w:spacing w:line="440" w:lineRule="exact"/>
        <w:ind w:leftChars="12" w:left="881" w:hangingChars="304" w:hanging="852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95CF0">
        <w:rPr>
          <w:rFonts w:eastAsia="標楷體" w:hint="eastAsia"/>
          <w:b/>
          <w:color w:val="000000" w:themeColor="text1"/>
          <w:sz w:val="28"/>
          <w:szCs w:val="28"/>
        </w:rPr>
        <w:t>※提案</w:t>
      </w:r>
      <w:proofErr w:type="gramStart"/>
      <w:r w:rsidR="00482F84" w:rsidRPr="00F95CF0">
        <w:rPr>
          <w:rFonts w:eastAsia="標楷體" w:hint="eastAsia"/>
          <w:b/>
          <w:color w:val="000000" w:themeColor="text1"/>
          <w:sz w:val="28"/>
          <w:szCs w:val="28"/>
        </w:rPr>
        <w:t>一</w:t>
      </w:r>
      <w:proofErr w:type="gramEnd"/>
    </w:p>
    <w:p w:rsidR="005D725B" w:rsidRPr="00F95CF0" w:rsidRDefault="005D725B" w:rsidP="005D725B">
      <w:pPr>
        <w:overflowPunct w:val="0"/>
        <w:spacing w:line="440" w:lineRule="exact"/>
        <w:ind w:leftChars="12" w:left="1442" w:hangingChars="504" w:hanging="1413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95CF0">
        <w:rPr>
          <w:rFonts w:eastAsia="標楷體"/>
          <w:b/>
          <w:color w:val="000000" w:themeColor="text1"/>
          <w:sz w:val="28"/>
          <w:szCs w:val="28"/>
        </w:rPr>
        <w:t>提案單位：</w:t>
      </w:r>
      <w:r w:rsidRPr="00F95CF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學生事務處</w:t>
      </w:r>
    </w:p>
    <w:p w:rsidR="005D725B" w:rsidRPr="00F95CF0" w:rsidRDefault="005D725B" w:rsidP="005D725B">
      <w:pPr>
        <w:overflowPunct w:val="0"/>
        <w:spacing w:line="440" w:lineRule="exact"/>
        <w:ind w:leftChars="12" w:left="1442" w:hangingChars="504" w:hanging="1413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95CF0">
        <w:rPr>
          <w:rFonts w:eastAsia="標楷體"/>
          <w:b/>
          <w:color w:val="000000" w:themeColor="text1"/>
          <w:sz w:val="28"/>
          <w:szCs w:val="28"/>
        </w:rPr>
        <w:t>案由：</w:t>
      </w:r>
      <w:r w:rsidRPr="00F95CF0">
        <w:rPr>
          <w:rFonts w:eastAsia="標楷體" w:hint="eastAsia"/>
          <w:b/>
          <w:color w:val="000000" w:themeColor="text1"/>
          <w:sz w:val="28"/>
          <w:szCs w:val="28"/>
        </w:rPr>
        <w:t>本校</w:t>
      </w:r>
      <w:r w:rsidR="00BA3010" w:rsidRPr="00F95CF0">
        <w:rPr>
          <w:rFonts w:eastAsia="標楷體" w:hint="eastAsia"/>
          <w:b/>
          <w:color w:val="000000" w:themeColor="text1"/>
          <w:sz w:val="28"/>
          <w:szCs w:val="28"/>
        </w:rPr>
        <w:t>民雄校區學生宿舍</w:t>
      </w:r>
      <w:proofErr w:type="gramStart"/>
      <w:r w:rsidR="00BA3010" w:rsidRPr="00F95CF0">
        <w:rPr>
          <w:rFonts w:eastAsia="標楷體" w:hint="eastAsia"/>
          <w:b/>
          <w:color w:val="000000" w:themeColor="text1"/>
          <w:sz w:val="28"/>
          <w:szCs w:val="28"/>
        </w:rPr>
        <w:t>一</w:t>
      </w:r>
      <w:proofErr w:type="gramEnd"/>
      <w:r w:rsidR="00BA3010" w:rsidRPr="00F95CF0">
        <w:rPr>
          <w:rFonts w:eastAsia="標楷體" w:hint="eastAsia"/>
          <w:b/>
          <w:color w:val="000000" w:themeColor="text1"/>
          <w:sz w:val="28"/>
          <w:szCs w:val="28"/>
        </w:rPr>
        <w:t>舍整修工程</w:t>
      </w:r>
      <w:r w:rsidRPr="00F95CF0">
        <w:rPr>
          <w:rFonts w:eastAsia="標楷體" w:hint="eastAsia"/>
          <w:b/>
          <w:color w:val="000000" w:themeColor="text1"/>
          <w:sz w:val="28"/>
          <w:szCs w:val="28"/>
        </w:rPr>
        <w:t>案</w:t>
      </w:r>
      <w:r w:rsidRPr="00F95CF0">
        <w:rPr>
          <w:rFonts w:eastAsia="標楷體"/>
          <w:b/>
          <w:color w:val="000000" w:themeColor="text1"/>
          <w:sz w:val="28"/>
          <w:szCs w:val="28"/>
        </w:rPr>
        <w:t>，提請審議。</w:t>
      </w:r>
    </w:p>
    <w:p w:rsidR="005D725B" w:rsidRPr="00F95CF0" w:rsidRDefault="005D725B" w:rsidP="005D725B">
      <w:pPr>
        <w:overflowPunct w:val="0"/>
        <w:spacing w:line="440" w:lineRule="exact"/>
        <w:ind w:leftChars="12" w:left="1442" w:hangingChars="504" w:hanging="1413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95CF0">
        <w:rPr>
          <w:rFonts w:eastAsia="標楷體"/>
          <w:b/>
          <w:color w:val="000000" w:themeColor="text1"/>
          <w:sz w:val="28"/>
          <w:szCs w:val="28"/>
        </w:rPr>
        <w:t>說明：</w:t>
      </w:r>
    </w:p>
    <w:p w:rsidR="005D725B" w:rsidRPr="00F95CF0" w:rsidRDefault="005D725B" w:rsidP="0086537A">
      <w:pPr>
        <w:spacing w:line="440" w:lineRule="exact"/>
        <w:ind w:leftChars="138" w:left="810" w:hangingChars="171" w:hanging="479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/>
          <w:color w:val="000000" w:themeColor="text1"/>
          <w:sz w:val="28"/>
          <w:szCs w:val="28"/>
        </w:rPr>
        <w:t>一、</w:t>
      </w:r>
      <w:r w:rsidR="00BA3010" w:rsidRPr="00F95CF0">
        <w:rPr>
          <w:rFonts w:eastAsia="標楷體" w:hint="eastAsia"/>
          <w:color w:val="000000" w:themeColor="text1"/>
          <w:sz w:val="28"/>
          <w:szCs w:val="28"/>
        </w:rPr>
        <w:t>民雄校區學生宿舍</w:t>
      </w:r>
      <w:proofErr w:type="gramStart"/>
      <w:r w:rsidR="00BA3010" w:rsidRPr="00F95CF0">
        <w:rPr>
          <w:rFonts w:eastAsia="標楷體" w:hint="eastAsia"/>
          <w:color w:val="000000" w:themeColor="text1"/>
          <w:sz w:val="28"/>
          <w:szCs w:val="28"/>
        </w:rPr>
        <w:t>一</w:t>
      </w:r>
      <w:proofErr w:type="gramEnd"/>
      <w:r w:rsidR="00BA3010" w:rsidRPr="00F95CF0">
        <w:rPr>
          <w:rFonts w:eastAsia="標楷體" w:hint="eastAsia"/>
          <w:color w:val="000000" w:themeColor="text1"/>
          <w:sz w:val="28"/>
          <w:szCs w:val="28"/>
        </w:rPr>
        <w:t>舍興建於民國</w:t>
      </w:r>
      <w:r w:rsidR="00BA3010" w:rsidRPr="00F95CF0">
        <w:rPr>
          <w:rFonts w:eastAsia="標楷體" w:hint="eastAsia"/>
          <w:color w:val="000000" w:themeColor="text1"/>
          <w:sz w:val="28"/>
          <w:szCs w:val="28"/>
        </w:rPr>
        <w:t>76</w:t>
      </w:r>
      <w:r w:rsidR="00BA3010" w:rsidRPr="00F95CF0">
        <w:rPr>
          <w:rFonts w:eastAsia="標楷體" w:hint="eastAsia"/>
          <w:color w:val="000000" w:themeColor="text1"/>
          <w:sz w:val="28"/>
          <w:szCs w:val="28"/>
        </w:rPr>
        <w:t>年，興建啟用至今已屆</w:t>
      </w:r>
      <w:r w:rsidR="00BA3010" w:rsidRPr="00F95CF0">
        <w:rPr>
          <w:rFonts w:eastAsia="標楷體" w:hint="eastAsia"/>
          <w:color w:val="000000" w:themeColor="text1"/>
          <w:sz w:val="28"/>
          <w:szCs w:val="28"/>
        </w:rPr>
        <w:t>34</w:t>
      </w:r>
      <w:r w:rsidR="00BA3010" w:rsidRPr="00F95CF0">
        <w:rPr>
          <w:rFonts w:eastAsia="標楷體" w:hint="eastAsia"/>
          <w:color w:val="000000" w:themeColor="text1"/>
          <w:sz w:val="28"/>
          <w:szCs w:val="28"/>
        </w:rPr>
        <w:t>年之久，在長時間高住房、高使用率下，舍內設施過於老舊。修繕項目可歸納為</w:t>
      </w:r>
      <w:r w:rsidR="00BA3010"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「寢室設備老舊」</w:t>
      </w:r>
      <w:r w:rsidR="00BA3010" w:rsidRPr="00F95CF0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="00BA3010"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「公共機電管線老舊」</w:t>
      </w:r>
      <w:r w:rsidR="00BA3010" w:rsidRPr="00F95CF0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="00BA3010"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「浴室空間天花板老舊」及「屋頂防水老舊」等四大類型</w:t>
      </w:r>
      <w:r w:rsidRPr="00F95CF0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BA3010" w:rsidRPr="00F95CF0" w:rsidRDefault="005D725B" w:rsidP="00BA3010">
      <w:pPr>
        <w:spacing w:line="440" w:lineRule="exact"/>
        <w:ind w:leftChars="139" w:left="824" w:hangingChars="175" w:hanging="490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/>
          <w:color w:val="000000" w:themeColor="text1"/>
          <w:sz w:val="28"/>
          <w:szCs w:val="28"/>
        </w:rPr>
        <w:t>二、</w:t>
      </w:r>
      <w:r w:rsidR="00BA3010" w:rsidRPr="00F95CF0">
        <w:rPr>
          <w:rFonts w:eastAsia="標楷體"/>
          <w:color w:val="000000" w:themeColor="text1"/>
          <w:sz w:val="28"/>
          <w:szCs w:val="28"/>
        </w:rPr>
        <w:t>本案擬向校務基金借款</w:t>
      </w:r>
      <w:r w:rsidR="00BA3010" w:rsidRPr="00F95CF0">
        <w:rPr>
          <w:rFonts w:eastAsia="標楷體"/>
          <w:color w:val="000000" w:themeColor="text1"/>
          <w:sz w:val="28"/>
          <w:szCs w:val="28"/>
        </w:rPr>
        <w:t>3,900</w:t>
      </w:r>
      <w:r w:rsidR="00BA3010" w:rsidRPr="00F95CF0">
        <w:rPr>
          <w:rFonts w:eastAsia="標楷體"/>
          <w:color w:val="000000" w:themeColor="text1"/>
          <w:sz w:val="28"/>
          <w:szCs w:val="28"/>
        </w:rPr>
        <w:t>萬元，於完工後分</w:t>
      </w:r>
      <w:r w:rsidR="00BA3010" w:rsidRPr="00F95CF0">
        <w:rPr>
          <w:rFonts w:eastAsia="標楷體"/>
          <w:color w:val="000000" w:themeColor="text1"/>
          <w:sz w:val="28"/>
          <w:szCs w:val="28"/>
        </w:rPr>
        <w:t>30</w:t>
      </w:r>
      <w:r w:rsidR="00BA3010" w:rsidRPr="00F95CF0">
        <w:rPr>
          <w:rFonts w:eastAsia="標楷體"/>
          <w:color w:val="000000" w:themeColor="text1"/>
          <w:sz w:val="28"/>
          <w:szCs w:val="28"/>
        </w:rPr>
        <w:t>年償還。</w:t>
      </w:r>
    </w:p>
    <w:p w:rsidR="005D725B" w:rsidRPr="00F95CF0" w:rsidRDefault="00BA3010" w:rsidP="0086537A">
      <w:pPr>
        <w:spacing w:line="440" w:lineRule="exact"/>
        <w:ind w:leftChars="135" w:left="906" w:hangingChars="208" w:hanging="582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/>
          <w:color w:val="000000" w:themeColor="text1"/>
          <w:sz w:val="28"/>
          <w:szCs w:val="28"/>
        </w:rPr>
        <w:t>三、</w:t>
      </w:r>
      <w:proofErr w:type="gramStart"/>
      <w:r w:rsidR="005D725B" w:rsidRPr="00F95CF0">
        <w:rPr>
          <w:rFonts w:eastAsia="標楷體"/>
          <w:color w:val="000000" w:themeColor="text1"/>
          <w:sz w:val="28"/>
          <w:szCs w:val="28"/>
        </w:rPr>
        <w:t>檢附</w:t>
      </w:r>
      <w:r w:rsidR="008E717C">
        <w:rPr>
          <w:rFonts w:eastAsia="標楷體"/>
          <w:color w:val="000000" w:themeColor="text1"/>
          <w:sz w:val="28"/>
          <w:szCs w:val="28"/>
        </w:rPr>
        <w:t>奉</w:t>
      </w:r>
      <w:r w:rsidR="005D725B" w:rsidRPr="00F95CF0">
        <w:rPr>
          <w:rFonts w:eastAsia="標楷體"/>
          <w:color w:val="000000" w:themeColor="text1"/>
          <w:sz w:val="28"/>
          <w:szCs w:val="28"/>
        </w:rPr>
        <w:t>核准</w:t>
      </w:r>
      <w:proofErr w:type="gramEnd"/>
      <w:r w:rsidR="005D725B" w:rsidRPr="00F95CF0">
        <w:rPr>
          <w:rFonts w:eastAsia="標楷體"/>
          <w:color w:val="000000" w:themeColor="text1"/>
          <w:sz w:val="28"/>
          <w:szCs w:val="28"/>
        </w:rPr>
        <w:t>簽、</w:t>
      </w:r>
      <w:r w:rsidRPr="00F95CF0">
        <w:rPr>
          <w:rFonts w:eastAsia="標楷體" w:hint="eastAsia"/>
          <w:color w:val="000000" w:themeColor="text1"/>
          <w:sz w:val="28"/>
          <w:szCs w:val="28"/>
        </w:rPr>
        <w:t>整修工程需求書</w:t>
      </w:r>
      <w:r w:rsidRPr="00F95CF0">
        <w:rPr>
          <w:rFonts w:eastAsia="標楷體" w:hint="eastAsia"/>
          <w:color w:val="000000" w:themeColor="text1"/>
          <w:sz w:val="28"/>
          <w:szCs w:val="28"/>
        </w:rPr>
        <w:t>(</w:t>
      </w:r>
      <w:r w:rsidRPr="00F95CF0">
        <w:rPr>
          <w:rFonts w:eastAsia="標楷體" w:hint="eastAsia"/>
          <w:color w:val="000000" w:themeColor="text1"/>
          <w:sz w:val="28"/>
          <w:szCs w:val="28"/>
        </w:rPr>
        <w:t>含經費概算</w:t>
      </w:r>
      <w:r w:rsidRPr="00F95CF0">
        <w:rPr>
          <w:rFonts w:eastAsia="標楷體" w:hint="eastAsia"/>
          <w:color w:val="000000" w:themeColor="text1"/>
          <w:sz w:val="28"/>
          <w:szCs w:val="28"/>
        </w:rPr>
        <w:t>)</w:t>
      </w:r>
      <w:r w:rsidRPr="00F95CF0">
        <w:rPr>
          <w:rFonts w:eastAsia="標楷體" w:hint="eastAsia"/>
          <w:color w:val="000000" w:themeColor="text1"/>
          <w:sz w:val="28"/>
          <w:szCs w:val="28"/>
        </w:rPr>
        <w:t>及預借償還申請單</w:t>
      </w:r>
      <w:r w:rsidR="005D725B" w:rsidRPr="00F95CF0">
        <w:rPr>
          <w:rFonts w:eastAsia="標楷體"/>
          <w:color w:val="000000" w:themeColor="text1"/>
          <w:sz w:val="28"/>
          <w:szCs w:val="28"/>
        </w:rPr>
        <w:t>(</w:t>
      </w:r>
      <w:r w:rsidR="005D725B" w:rsidRPr="00F95CF0">
        <w:rPr>
          <w:rFonts w:eastAsia="標楷體"/>
          <w:color w:val="000000" w:themeColor="text1"/>
          <w:sz w:val="28"/>
          <w:szCs w:val="28"/>
        </w:rPr>
        <w:t>如附件</w:t>
      </w:r>
      <w:r w:rsidR="0062754D" w:rsidRPr="00F95CF0">
        <w:rPr>
          <w:rFonts w:eastAsia="標楷體" w:hint="eastAsia"/>
          <w:color w:val="000000" w:themeColor="text1"/>
          <w:sz w:val="28"/>
          <w:szCs w:val="28"/>
        </w:rPr>
        <w:t>3</w:t>
      </w:r>
      <w:r w:rsidR="005D725B" w:rsidRPr="00F95CF0">
        <w:rPr>
          <w:rFonts w:eastAsia="標楷體"/>
          <w:color w:val="000000" w:themeColor="text1"/>
          <w:sz w:val="28"/>
          <w:szCs w:val="28"/>
        </w:rPr>
        <w:t>，</w:t>
      </w:r>
      <w:r w:rsidR="005D725B" w:rsidRPr="00F95CF0">
        <w:rPr>
          <w:rFonts w:eastAsia="標楷體"/>
          <w:color w:val="000000" w:themeColor="text1"/>
          <w:sz w:val="28"/>
          <w:szCs w:val="28"/>
        </w:rPr>
        <w:t>P</w:t>
      </w:r>
      <w:r w:rsidR="001D0302" w:rsidRPr="00F95CF0">
        <w:rPr>
          <w:rFonts w:eastAsia="標楷體" w:hint="eastAsia"/>
          <w:color w:val="000000" w:themeColor="text1"/>
          <w:sz w:val="28"/>
          <w:szCs w:val="28"/>
        </w:rPr>
        <w:t>3</w:t>
      </w:r>
      <w:r w:rsidR="005D725B" w:rsidRPr="00F95CF0">
        <w:rPr>
          <w:rFonts w:eastAsia="標楷體"/>
          <w:color w:val="000000" w:themeColor="text1"/>
          <w:sz w:val="28"/>
          <w:szCs w:val="28"/>
        </w:rPr>
        <w:t>1~</w:t>
      </w:r>
      <w:r w:rsidR="001D0302" w:rsidRPr="00F95CF0">
        <w:rPr>
          <w:rFonts w:eastAsia="標楷體" w:hint="eastAsia"/>
          <w:color w:val="000000" w:themeColor="text1"/>
          <w:sz w:val="28"/>
          <w:szCs w:val="28"/>
        </w:rPr>
        <w:t>53</w:t>
      </w:r>
      <w:r w:rsidR="005D725B" w:rsidRPr="00F95CF0">
        <w:rPr>
          <w:rFonts w:eastAsia="標楷體"/>
          <w:color w:val="000000" w:themeColor="text1"/>
          <w:sz w:val="28"/>
          <w:szCs w:val="28"/>
        </w:rPr>
        <w:t>)</w:t>
      </w:r>
      <w:r w:rsidRPr="00F95CF0">
        <w:rPr>
          <w:rFonts w:eastAsia="標楷體" w:hint="eastAsia"/>
          <w:color w:val="000000" w:themeColor="text1"/>
          <w:sz w:val="28"/>
          <w:szCs w:val="28"/>
        </w:rPr>
        <w:t>，</w:t>
      </w:r>
      <w:proofErr w:type="gramStart"/>
      <w:r w:rsidRPr="00F95CF0">
        <w:rPr>
          <w:rFonts w:eastAsia="標楷體" w:hint="eastAsia"/>
          <w:color w:val="000000" w:themeColor="text1"/>
          <w:sz w:val="28"/>
          <w:szCs w:val="28"/>
        </w:rPr>
        <w:t>請卓參</w:t>
      </w:r>
      <w:proofErr w:type="gramEnd"/>
      <w:r w:rsidR="005D725B" w:rsidRPr="00F95CF0">
        <w:rPr>
          <w:rFonts w:eastAsia="標楷體"/>
          <w:color w:val="000000" w:themeColor="text1"/>
          <w:sz w:val="28"/>
          <w:szCs w:val="28"/>
        </w:rPr>
        <w:t>。</w:t>
      </w:r>
    </w:p>
    <w:p w:rsidR="005D725B" w:rsidRPr="00F95CF0" w:rsidRDefault="005D725B" w:rsidP="005D725B">
      <w:pPr>
        <w:overflowPunct w:val="0"/>
        <w:spacing w:line="440" w:lineRule="exact"/>
        <w:ind w:leftChars="12" w:left="1442" w:hangingChars="504" w:hanging="1413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95CF0">
        <w:rPr>
          <w:rFonts w:eastAsia="標楷體"/>
          <w:b/>
          <w:color w:val="000000" w:themeColor="text1"/>
          <w:sz w:val="28"/>
          <w:szCs w:val="28"/>
        </w:rPr>
        <w:t>決議：</w:t>
      </w:r>
      <w:r w:rsidR="008816E8">
        <w:rPr>
          <w:rFonts w:eastAsia="標楷體"/>
          <w:b/>
          <w:color w:val="000000" w:themeColor="text1"/>
          <w:sz w:val="28"/>
          <w:szCs w:val="28"/>
        </w:rPr>
        <w:t>照案通過。</w:t>
      </w:r>
    </w:p>
    <w:p w:rsidR="0008633F" w:rsidRPr="00F95CF0" w:rsidRDefault="0008633F" w:rsidP="00FA3069">
      <w:pPr>
        <w:overflowPunct w:val="0"/>
        <w:spacing w:beforeLines="50" w:before="299" w:line="440" w:lineRule="exact"/>
        <w:ind w:leftChars="12" w:left="881" w:hangingChars="304" w:hanging="852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95CF0">
        <w:rPr>
          <w:rFonts w:ascii="新細明體" w:hAnsi="新細明體" w:cs="新細明體" w:hint="eastAsia"/>
          <w:b/>
          <w:color w:val="000000" w:themeColor="text1"/>
          <w:sz w:val="28"/>
          <w:szCs w:val="28"/>
        </w:rPr>
        <w:t>※</w:t>
      </w:r>
      <w:r w:rsidRPr="00F95CF0">
        <w:rPr>
          <w:rFonts w:eastAsia="標楷體"/>
          <w:b/>
          <w:color w:val="000000" w:themeColor="text1"/>
          <w:sz w:val="28"/>
          <w:szCs w:val="28"/>
        </w:rPr>
        <w:t>提案</w:t>
      </w:r>
      <w:r w:rsidR="00482F84" w:rsidRPr="00F95CF0">
        <w:rPr>
          <w:rFonts w:eastAsia="標楷體"/>
          <w:b/>
          <w:color w:val="000000" w:themeColor="text1"/>
          <w:sz w:val="28"/>
          <w:szCs w:val="28"/>
        </w:rPr>
        <w:t>二</w:t>
      </w:r>
    </w:p>
    <w:p w:rsidR="0008633F" w:rsidRPr="00F95CF0" w:rsidRDefault="0008633F" w:rsidP="00FA3069">
      <w:pPr>
        <w:overflowPunct w:val="0"/>
        <w:spacing w:line="440" w:lineRule="exact"/>
        <w:ind w:leftChars="12" w:left="881" w:hangingChars="304" w:hanging="852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95CF0">
        <w:rPr>
          <w:rFonts w:eastAsia="標楷體"/>
          <w:b/>
          <w:color w:val="000000" w:themeColor="text1"/>
          <w:sz w:val="28"/>
          <w:szCs w:val="28"/>
        </w:rPr>
        <w:t>提案單位：</w:t>
      </w:r>
      <w:r w:rsidR="00C10088" w:rsidRPr="00F95CF0">
        <w:rPr>
          <w:rFonts w:eastAsia="標楷體" w:hint="eastAsia"/>
          <w:b/>
          <w:color w:val="000000" w:themeColor="text1"/>
          <w:sz w:val="28"/>
          <w:szCs w:val="28"/>
        </w:rPr>
        <w:t>研究發展處</w:t>
      </w:r>
    </w:p>
    <w:p w:rsidR="0008633F" w:rsidRPr="00F95CF0" w:rsidRDefault="0008633F" w:rsidP="00FA3069">
      <w:pPr>
        <w:overflowPunct w:val="0"/>
        <w:spacing w:line="440" w:lineRule="exact"/>
        <w:ind w:leftChars="12" w:left="881" w:hangingChars="304" w:hanging="852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95CF0">
        <w:rPr>
          <w:rFonts w:eastAsia="標楷體"/>
          <w:b/>
          <w:color w:val="000000" w:themeColor="text1"/>
          <w:sz w:val="28"/>
          <w:szCs w:val="28"/>
        </w:rPr>
        <w:t>案由：</w:t>
      </w:r>
      <w:r w:rsidR="00DB0FA4" w:rsidRPr="00F95CF0">
        <w:rPr>
          <w:rFonts w:eastAsia="標楷體" w:hint="eastAsia"/>
          <w:b/>
          <w:color w:val="000000" w:themeColor="text1"/>
          <w:sz w:val="28"/>
          <w:szCs w:val="28"/>
        </w:rPr>
        <w:t>本校教師學術期刊論文獎勵辦法第</w:t>
      </w:r>
      <w:r w:rsidR="00DB0FA4" w:rsidRPr="00F95CF0">
        <w:rPr>
          <w:rFonts w:eastAsia="標楷體" w:hint="eastAsia"/>
          <w:b/>
          <w:color w:val="000000" w:themeColor="text1"/>
          <w:sz w:val="28"/>
          <w:szCs w:val="28"/>
        </w:rPr>
        <w:t>4</w:t>
      </w:r>
      <w:r w:rsidR="00DB0FA4" w:rsidRPr="00F95CF0">
        <w:rPr>
          <w:rFonts w:eastAsia="標楷體" w:hint="eastAsia"/>
          <w:b/>
          <w:color w:val="000000" w:themeColor="text1"/>
          <w:sz w:val="28"/>
          <w:szCs w:val="28"/>
        </w:rPr>
        <w:t>條修正案，提請審議。</w:t>
      </w:r>
    </w:p>
    <w:p w:rsidR="0008633F" w:rsidRPr="00F95CF0" w:rsidRDefault="0008633F" w:rsidP="00FA3069">
      <w:pPr>
        <w:overflowPunct w:val="0"/>
        <w:spacing w:line="440" w:lineRule="exact"/>
        <w:ind w:leftChars="12" w:left="881" w:hangingChars="304" w:hanging="852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95CF0">
        <w:rPr>
          <w:rFonts w:eastAsia="標楷體"/>
          <w:b/>
          <w:color w:val="000000" w:themeColor="text1"/>
          <w:sz w:val="28"/>
          <w:szCs w:val="28"/>
        </w:rPr>
        <w:t>說明：</w:t>
      </w:r>
    </w:p>
    <w:p w:rsidR="00DB0FA4" w:rsidRPr="00F95CF0" w:rsidRDefault="00DB0FA4" w:rsidP="0086537A">
      <w:pPr>
        <w:spacing w:line="440" w:lineRule="exact"/>
        <w:ind w:leftChars="138" w:left="821" w:hangingChars="175" w:hanging="490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 w:hint="eastAsia"/>
          <w:color w:val="000000" w:themeColor="text1"/>
          <w:sz w:val="28"/>
          <w:szCs w:val="28"/>
        </w:rPr>
        <w:t>一、依據</w:t>
      </w:r>
      <w:r w:rsidRPr="00F95CF0">
        <w:rPr>
          <w:rFonts w:eastAsia="標楷體" w:hint="eastAsia"/>
          <w:color w:val="000000" w:themeColor="text1"/>
          <w:sz w:val="28"/>
          <w:szCs w:val="28"/>
        </w:rPr>
        <w:t>110</w:t>
      </w:r>
      <w:r w:rsidRPr="00F95CF0">
        <w:rPr>
          <w:rFonts w:eastAsia="標楷體" w:hint="eastAsia"/>
          <w:color w:val="000000" w:themeColor="text1"/>
          <w:sz w:val="28"/>
          <w:szCs w:val="28"/>
        </w:rPr>
        <w:t>年</w:t>
      </w:r>
      <w:r w:rsidRPr="00F95CF0">
        <w:rPr>
          <w:rFonts w:eastAsia="標楷體" w:hint="eastAsia"/>
          <w:color w:val="000000" w:themeColor="text1"/>
          <w:sz w:val="28"/>
          <w:szCs w:val="28"/>
        </w:rPr>
        <w:t>5</w:t>
      </w:r>
      <w:r w:rsidRPr="00F95CF0">
        <w:rPr>
          <w:rFonts w:eastAsia="標楷體" w:hint="eastAsia"/>
          <w:color w:val="000000" w:themeColor="text1"/>
          <w:sz w:val="28"/>
          <w:szCs w:val="28"/>
        </w:rPr>
        <w:t>月</w:t>
      </w:r>
      <w:r w:rsidRPr="00F95CF0">
        <w:rPr>
          <w:rFonts w:eastAsia="標楷體" w:hint="eastAsia"/>
          <w:color w:val="000000" w:themeColor="text1"/>
          <w:sz w:val="28"/>
          <w:szCs w:val="28"/>
        </w:rPr>
        <w:t>18</w:t>
      </w:r>
      <w:r w:rsidRPr="00F95CF0">
        <w:rPr>
          <w:rFonts w:eastAsia="標楷體" w:hint="eastAsia"/>
          <w:color w:val="000000" w:themeColor="text1"/>
          <w:sz w:val="28"/>
          <w:szCs w:val="28"/>
        </w:rPr>
        <w:t>日本校</w:t>
      </w:r>
      <w:r w:rsidRPr="00F95CF0">
        <w:rPr>
          <w:rFonts w:eastAsia="標楷體" w:hint="eastAsia"/>
          <w:color w:val="000000" w:themeColor="text1"/>
          <w:sz w:val="28"/>
          <w:szCs w:val="28"/>
        </w:rPr>
        <w:t>109</w:t>
      </w:r>
      <w:r w:rsidRPr="00F95CF0">
        <w:rPr>
          <w:rFonts w:eastAsia="標楷體" w:hint="eastAsia"/>
          <w:color w:val="000000" w:themeColor="text1"/>
          <w:sz w:val="28"/>
          <w:szCs w:val="28"/>
        </w:rPr>
        <w:t>學年度第</w:t>
      </w:r>
      <w:r w:rsidRPr="00F95CF0">
        <w:rPr>
          <w:rFonts w:eastAsia="標楷體" w:hint="eastAsia"/>
          <w:color w:val="000000" w:themeColor="text1"/>
          <w:sz w:val="28"/>
          <w:szCs w:val="28"/>
        </w:rPr>
        <w:t>6</w:t>
      </w:r>
      <w:r w:rsidRPr="00F95CF0">
        <w:rPr>
          <w:rFonts w:eastAsia="標楷體" w:hint="eastAsia"/>
          <w:color w:val="000000" w:themeColor="text1"/>
          <w:sz w:val="28"/>
          <w:szCs w:val="28"/>
        </w:rPr>
        <w:t>次學術審議小組會議提案事項二決議辦理。</w:t>
      </w:r>
    </w:p>
    <w:p w:rsidR="00DB0FA4" w:rsidRPr="00F95CF0" w:rsidRDefault="00DB0FA4" w:rsidP="0086537A">
      <w:pPr>
        <w:spacing w:line="440" w:lineRule="exact"/>
        <w:ind w:leftChars="139" w:left="894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 w:hint="eastAsia"/>
          <w:color w:val="000000" w:themeColor="text1"/>
          <w:sz w:val="28"/>
          <w:szCs w:val="28"/>
        </w:rPr>
        <w:t>二、本次修正增訂第</w:t>
      </w:r>
      <w:r w:rsidRPr="00F95CF0">
        <w:rPr>
          <w:rFonts w:eastAsia="標楷體" w:hint="eastAsia"/>
          <w:color w:val="000000" w:themeColor="text1"/>
          <w:sz w:val="28"/>
          <w:szCs w:val="28"/>
        </w:rPr>
        <w:t>4</w:t>
      </w:r>
      <w:r w:rsidRPr="00F95CF0">
        <w:rPr>
          <w:rFonts w:eastAsia="標楷體" w:hint="eastAsia"/>
          <w:color w:val="000000" w:themeColor="text1"/>
          <w:sz w:val="28"/>
          <w:szCs w:val="28"/>
        </w:rPr>
        <w:t>條第</w:t>
      </w:r>
      <w:r w:rsidRPr="00F95CF0">
        <w:rPr>
          <w:rFonts w:eastAsia="標楷體" w:hint="eastAsia"/>
          <w:color w:val="000000" w:themeColor="text1"/>
          <w:sz w:val="28"/>
          <w:szCs w:val="28"/>
        </w:rPr>
        <w:t>1</w:t>
      </w:r>
      <w:r w:rsidRPr="00F95CF0">
        <w:rPr>
          <w:rFonts w:eastAsia="標楷體" w:hint="eastAsia"/>
          <w:color w:val="000000" w:themeColor="text1"/>
          <w:sz w:val="28"/>
          <w:szCs w:val="28"/>
        </w:rPr>
        <w:t>項第</w:t>
      </w:r>
      <w:r w:rsidRPr="00F95CF0">
        <w:rPr>
          <w:rFonts w:eastAsia="標楷體" w:hint="eastAsia"/>
          <w:color w:val="000000" w:themeColor="text1"/>
          <w:sz w:val="28"/>
          <w:szCs w:val="28"/>
        </w:rPr>
        <w:t>1</w:t>
      </w:r>
      <w:r w:rsidRPr="00F95CF0">
        <w:rPr>
          <w:rFonts w:eastAsia="標楷體" w:hint="eastAsia"/>
          <w:color w:val="000000" w:themeColor="text1"/>
          <w:sz w:val="28"/>
          <w:szCs w:val="28"/>
        </w:rPr>
        <w:t>款第</w:t>
      </w:r>
      <w:r w:rsidRPr="00F95CF0">
        <w:rPr>
          <w:rFonts w:eastAsia="標楷體" w:hint="eastAsia"/>
          <w:color w:val="000000" w:themeColor="text1"/>
          <w:sz w:val="28"/>
          <w:szCs w:val="28"/>
        </w:rPr>
        <w:t>5</w:t>
      </w:r>
      <w:r w:rsidRPr="00F95CF0">
        <w:rPr>
          <w:rFonts w:eastAsia="標楷體" w:hint="eastAsia"/>
          <w:color w:val="000000" w:themeColor="text1"/>
          <w:sz w:val="28"/>
          <w:szCs w:val="28"/>
        </w:rPr>
        <w:t>目，該款第</w:t>
      </w:r>
      <w:r w:rsidRPr="00F95CF0">
        <w:rPr>
          <w:rFonts w:eastAsia="標楷體" w:hint="eastAsia"/>
          <w:color w:val="000000" w:themeColor="text1"/>
          <w:sz w:val="28"/>
          <w:szCs w:val="28"/>
        </w:rPr>
        <w:t>1</w:t>
      </w:r>
      <w:r w:rsidRPr="00F95CF0">
        <w:rPr>
          <w:rFonts w:eastAsia="標楷體" w:hint="eastAsia"/>
          <w:color w:val="000000" w:themeColor="text1"/>
          <w:sz w:val="28"/>
          <w:szCs w:val="28"/>
        </w:rPr>
        <w:t>目至第</w:t>
      </w:r>
      <w:r w:rsidRPr="00F95CF0">
        <w:rPr>
          <w:rFonts w:eastAsia="標楷體" w:hint="eastAsia"/>
          <w:color w:val="000000" w:themeColor="text1"/>
          <w:sz w:val="28"/>
          <w:szCs w:val="28"/>
        </w:rPr>
        <w:t>4</w:t>
      </w:r>
      <w:r w:rsidRPr="00F95CF0">
        <w:rPr>
          <w:rFonts w:eastAsia="標楷體" w:hint="eastAsia"/>
          <w:color w:val="000000" w:themeColor="text1"/>
          <w:sz w:val="28"/>
          <w:szCs w:val="28"/>
        </w:rPr>
        <w:t>目獎勵期刊之通訊作者或第一作者人數在</w:t>
      </w:r>
      <w:r w:rsidRPr="00F95CF0">
        <w:rPr>
          <w:rFonts w:eastAsia="標楷體" w:hint="eastAsia"/>
          <w:color w:val="000000" w:themeColor="text1"/>
          <w:sz w:val="28"/>
          <w:szCs w:val="28"/>
        </w:rPr>
        <w:t>1</w:t>
      </w:r>
      <w:r w:rsidRPr="00F95CF0">
        <w:rPr>
          <w:rFonts w:eastAsia="標楷體" w:hint="eastAsia"/>
          <w:color w:val="000000" w:themeColor="text1"/>
          <w:sz w:val="28"/>
          <w:szCs w:val="28"/>
        </w:rPr>
        <w:t>人以上，依人數均分各該期刊規定之</w:t>
      </w:r>
      <w:r w:rsidRPr="00F95CF0">
        <w:rPr>
          <w:rFonts w:eastAsia="標楷體" w:hint="eastAsia"/>
          <w:color w:val="000000" w:themeColor="text1"/>
          <w:sz w:val="28"/>
          <w:szCs w:val="28"/>
        </w:rPr>
        <w:lastRenderedPageBreak/>
        <w:t>獎勵金額或點數。</w:t>
      </w:r>
    </w:p>
    <w:p w:rsidR="00C10088" w:rsidRPr="00F95CF0" w:rsidRDefault="00C10088" w:rsidP="0086537A">
      <w:pPr>
        <w:spacing w:line="440" w:lineRule="exact"/>
        <w:ind w:leftChars="138" w:left="866" w:hangingChars="191" w:hanging="535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 w:hint="eastAsia"/>
          <w:color w:val="000000" w:themeColor="text1"/>
          <w:sz w:val="28"/>
          <w:szCs w:val="28"/>
        </w:rPr>
        <w:t>三、檢附</w:t>
      </w:r>
      <w:r w:rsidR="0086537A">
        <w:rPr>
          <w:rFonts w:eastAsia="標楷體" w:hint="eastAsia"/>
          <w:color w:val="000000" w:themeColor="text1"/>
          <w:sz w:val="28"/>
          <w:szCs w:val="28"/>
        </w:rPr>
        <w:t>第</w:t>
      </w:r>
      <w:r w:rsidR="0086537A">
        <w:rPr>
          <w:rFonts w:eastAsia="標楷體" w:hint="eastAsia"/>
          <w:color w:val="000000" w:themeColor="text1"/>
          <w:sz w:val="28"/>
          <w:szCs w:val="28"/>
        </w:rPr>
        <w:t>4</w:t>
      </w:r>
      <w:r w:rsidR="0086537A">
        <w:rPr>
          <w:rFonts w:eastAsia="標楷體" w:hint="eastAsia"/>
          <w:color w:val="000000" w:themeColor="text1"/>
          <w:sz w:val="28"/>
          <w:szCs w:val="28"/>
        </w:rPr>
        <w:t>條修正草案條文</w:t>
      </w:r>
      <w:r w:rsidR="00782191" w:rsidRPr="00F95CF0">
        <w:rPr>
          <w:rFonts w:ascii="標楷體" w:eastAsia="標楷體" w:hAnsi="標楷體"/>
          <w:color w:val="000000" w:themeColor="text1"/>
          <w:sz w:val="28"/>
          <w:szCs w:val="28"/>
        </w:rPr>
        <w:t>對照表</w:t>
      </w:r>
      <w:r w:rsidR="00782191"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782191" w:rsidRPr="00F95CF0">
        <w:rPr>
          <w:rFonts w:ascii="標楷體" w:eastAsia="標楷體" w:hAnsi="標楷體"/>
          <w:color w:val="000000" w:themeColor="text1"/>
          <w:sz w:val="28"/>
          <w:szCs w:val="28"/>
        </w:rPr>
        <w:t>修正後全文</w:t>
      </w:r>
      <w:r w:rsidR="00782191"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782191" w:rsidRPr="00F95CF0">
        <w:rPr>
          <w:rFonts w:eastAsia="標楷體" w:hint="eastAsia"/>
          <w:color w:val="000000" w:themeColor="text1"/>
          <w:sz w:val="28"/>
          <w:szCs w:val="28"/>
        </w:rPr>
        <w:t>第</w:t>
      </w:r>
      <w:r w:rsidR="00782191" w:rsidRPr="00F95CF0">
        <w:rPr>
          <w:rFonts w:eastAsia="標楷體" w:hint="eastAsia"/>
          <w:color w:val="000000" w:themeColor="text1"/>
          <w:sz w:val="28"/>
          <w:szCs w:val="28"/>
        </w:rPr>
        <w:t>6</w:t>
      </w:r>
      <w:r w:rsidR="00782191" w:rsidRPr="00F95CF0">
        <w:rPr>
          <w:rFonts w:eastAsia="標楷體" w:hint="eastAsia"/>
          <w:color w:val="000000" w:themeColor="text1"/>
          <w:sz w:val="28"/>
          <w:szCs w:val="28"/>
        </w:rPr>
        <w:t>次學術審議小組會議紀錄</w:t>
      </w:r>
      <w:r w:rsidRPr="00F95CF0">
        <w:rPr>
          <w:rFonts w:eastAsia="標楷體"/>
          <w:color w:val="000000" w:themeColor="text1"/>
          <w:sz w:val="28"/>
          <w:szCs w:val="28"/>
        </w:rPr>
        <w:t>(</w:t>
      </w:r>
      <w:r w:rsidRPr="00F95CF0">
        <w:rPr>
          <w:rFonts w:eastAsia="標楷體"/>
          <w:color w:val="000000" w:themeColor="text1"/>
          <w:sz w:val="28"/>
          <w:szCs w:val="28"/>
        </w:rPr>
        <w:t>如附件</w:t>
      </w:r>
      <w:r w:rsidR="0062754D" w:rsidRPr="00F95CF0">
        <w:rPr>
          <w:rFonts w:eastAsia="標楷體" w:hint="eastAsia"/>
          <w:color w:val="000000" w:themeColor="text1"/>
          <w:sz w:val="28"/>
          <w:szCs w:val="28"/>
        </w:rPr>
        <w:t>4</w:t>
      </w:r>
      <w:r w:rsidRPr="00F95CF0">
        <w:rPr>
          <w:rFonts w:eastAsia="標楷體"/>
          <w:color w:val="000000" w:themeColor="text1"/>
          <w:sz w:val="28"/>
          <w:szCs w:val="28"/>
        </w:rPr>
        <w:t>，</w:t>
      </w:r>
      <w:r w:rsidRPr="00F95CF0">
        <w:rPr>
          <w:rFonts w:eastAsia="標楷體"/>
          <w:color w:val="000000" w:themeColor="text1"/>
          <w:sz w:val="28"/>
          <w:szCs w:val="28"/>
        </w:rPr>
        <w:t>P</w:t>
      </w:r>
      <w:r w:rsidR="001D0302" w:rsidRPr="00F95CF0">
        <w:rPr>
          <w:rFonts w:eastAsia="標楷體"/>
          <w:color w:val="000000" w:themeColor="text1"/>
          <w:sz w:val="28"/>
          <w:szCs w:val="28"/>
        </w:rPr>
        <w:t>54</w:t>
      </w:r>
      <w:r w:rsidRPr="00F95CF0">
        <w:rPr>
          <w:rFonts w:eastAsia="標楷體"/>
          <w:color w:val="000000" w:themeColor="text1"/>
          <w:sz w:val="28"/>
          <w:szCs w:val="28"/>
        </w:rPr>
        <w:t>~</w:t>
      </w:r>
      <w:r w:rsidR="001D0302" w:rsidRPr="00F95CF0">
        <w:rPr>
          <w:rFonts w:eastAsia="標楷體" w:hint="eastAsia"/>
          <w:color w:val="000000" w:themeColor="text1"/>
          <w:sz w:val="28"/>
          <w:szCs w:val="28"/>
        </w:rPr>
        <w:t>61</w:t>
      </w:r>
      <w:r w:rsidRPr="00F95CF0">
        <w:rPr>
          <w:rFonts w:eastAsia="標楷體"/>
          <w:color w:val="000000" w:themeColor="text1"/>
          <w:sz w:val="28"/>
          <w:szCs w:val="28"/>
        </w:rPr>
        <w:t>)</w:t>
      </w:r>
      <w:r w:rsidRPr="00F95CF0">
        <w:rPr>
          <w:rFonts w:eastAsia="標楷體" w:hint="eastAsia"/>
          <w:color w:val="000000" w:themeColor="text1"/>
          <w:sz w:val="28"/>
          <w:szCs w:val="28"/>
        </w:rPr>
        <w:t>，</w:t>
      </w:r>
      <w:proofErr w:type="gramStart"/>
      <w:r w:rsidRPr="00F95CF0">
        <w:rPr>
          <w:rFonts w:eastAsia="標楷體" w:hint="eastAsia"/>
          <w:color w:val="000000" w:themeColor="text1"/>
          <w:sz w:val="28"/>
          <w:szCs w:val="28"/>
        </w:rPr>
        <w:t>請卓參</w:t>
      </w:r>
      <w:proofErr w:type="gramEnd"/>
      <w:r w:rsidRPr="00F95CF0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08633F" w:rsidRPr="00F95CF0" w:rsidRDefault="0008633F" w:rsidP="00FA3069">
      <w:pPr>
        <w:overflowPunct w:val="0"/>
        <w:spacing w:line="440" w:lineRule="exact"/>
        <w:ind w:leftChars="12" w:left="1442" w:hangingChars="504" w:hanging="1413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95CF0">
        <w:rPr>
          <w:rFonts w:eastAsia="標楷體"/>
          <w:b/>
          <w:color w:val="000000" w:themeColor="text1"/>
          <w:sz w:val="28"/>
          <w:szCs w:val="28"/>
        </w:rPr>
        <w:t>決議：</w:t>
      </w:r>
      <w:r w:rsidR="008816E8">
        <w:rPr>
          <w:rFonts w:eastAsia="標楷體"/>
          <w:b/>
          <w:color w:val="000000" w:themeColor="text1"/>
          <w:sz w:val="28"/>
          <w:szCs w:val="28"/>
        </w:rPr>
        <w:t>照案通過。</w:t>
      </w:r>
    </w:p>
    <w:p w:rsidR="005D725B" w:rsidRPr="00F95CF0" w:rsidRDefault="005D725B" w:rsidP="005D725B">
      <w:pPr>
        <w:overflowPunct w:val="0"/>
        <w:spacing w:beforeLines="50" w:before="299" w:line="440" w:lineRule="exact"/>
        <w:ind w:leftChars="12" w:left="881" w:hangingChars="304" w:hanging="852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95CF0">
        <w:rPr>
          <w:rFonts w:ascii="新細明體" w:hAnsi="新細明體" w:cs="新細明體" w:hint="eastAsia"/>
          <w:b/>
          <w:color w:val="000000" w:themeColor="text1"/>
          <w:sz w:val="28"/>
          <w:szCs w:val="28"/>
        </w:rPr>
        <w:t>※</w:t>
      </w:r>
      <w:r w:rsidRPr="00F95CF0">
        <w:rPr>
          <w:rFonts w:eastAsia="標楷體"/>
          <w:b/>
          <w:color w:val="000000" w:themeColor="text1"/>
          <w:sz w:val="28"/>
          <w:szCs w:val="28"/>
        </w:rPr>
        <w:t>提案</w:t>
      </w:r>
      <w:proofErr w:type="gramStart"/>
      <w:r w:rsidR="00482F84" w:rsidRPr="00F95CF0">
        <w:rPr>
          <w:rFonts w:eastAsia="標楷體"/>
          <w:b/>
          <w:color w:val="000000" w:themeColor="text1"/>
          <w:sz w:val="28"/>
          <w:szCs w:val="28"/>
        </w:rPr>
        <w:t>三</w:t>
      </w:r>
      <w:proofErr w:type="gramEnd"/>
    </w:p>
    <w:p w:rsidR="005D725B" w:rsidRPr="00F95CF0" w:rsidRDefault="005D725B" w:rsidP="005D725B">
      <w:pPr>
        <w:overflowPunct w:val="0"/>
        <w:spacing w:line="440" w:lineRule="exact"/>
        <w:ind w:leftChars="12" w:left="881" w:hangingChars="304" w:hanging="852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95CF0">
        <w:rPr>
          <w:rFonts w:eastAsia="標楷體"/>
          <w:b/>
          <w:color w:val="000000" w:themeColor="text1"/>
          <w:sz w:val="28"/>
          <w:szCs w:val="28"/>
        </w:rPr>
        <w:t>提案單位：</w:t>
      </w:r>
      <w:r w:rsidRPr="00F95CF0">
        <w:rPr>
          <w:rFonts w:eastAsia="標楷體" w:hint="eastAsia"/>
          <w:b/>
          <w:color w:val="000000" w:themeColor="text1"/>
          <w:sz w:val="28"/>
          <w:szCs w:val="28"/>
        </w:rPr>
        <w:t>研究發展處</w:t>
      </w:r>
    </w:p>
    <w:p w:rsidR="005D725B" w:rsidRPr="00F95CF0" w:rsidRDefault="005D725B" w:rsidP="00AC6AA0">
      <w:pPr>
        <w:overflowPunct w:val="0"/>
        <w:spacing w:line="440" w:lineRule="exact"/>
        <w:ind w:leftChars="12" w:left="40" w:hangingChars="4" w:hanging="1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95CF0">
        <w:rPr>
          <w:rFonts w:eastAsia="標楷體"/>
          <w:b/>
          <w:color w:val="000000" w:themeColor="text1"/>
          <w:sz w:val="28"/>
          <w:szCs w:val="28"/>
        </w:rPr>
        <w:t>案由：</w:t>
      </w:r>
      <w:r w:rsidR="00AC6AA0" w:rsidRPr="00F95CF0">
        <w:rPr>
          <w:rFonts w:eastAsia="標楷體" w:hint="eastAsia"/>
          <w:b/>
          <w:color w:val="000000" w:themeColor="text1"/>
          <w:sz w:val="28"/>
          <w:szCs w:val="28"/>
        </w:rPr>
        <w:t>本校產學合作經費收支處理要點第</w:t>
      </w:r>
      <w:r w:rsidR="00AC6AA0" w:rsidRPr="00F95CF0">
        <w:rPr>
          <w:rFonts w:eastAsia="標楷體" w:hint="eastAsia"/>
          <w:b/>
          <w:color w:val="000000" w:themeColor="text1"/>
          <w:sz w:val="28"/>
          <w:szCs w:val="28"/>
        </w:rPr>
        <w:t>6</w:t>
      </w:r>
      <w:r w:rsidR="00AC6AA0" w:rsidRPr="00F95CF0">
        <w:rPr>
          <w:rFonts w:eastAsia="標楷體" w:hint="eastAsia"/>
          <w:b/>
          <w:color w:val="000000" w:themeColor="text1"/>
          <w:sz w:val="28"/>
          <w:szCs w:val="28"/>
        </w:rPr>
        <w:t>點、第</w:t>
      </w:r>
      <w:r w:rsidR="00AC6AA0" w:rsidRPr="00F95CF0">
        <w:rPr>
          <w:rFonts w:eastAsia="標楷體" w:hint="eastAsia"/>
          <w:b/>
          <w:color w:val="000000" w:themeColor="text1"/>
          <w:sz w:val="28"/>
          <w:szCs w:val="28"/>
        </w:rPr>
        <w:t>10</w:t>
      </w:r>
      <w:r w:rsidR="00AC6AA0" w:rsidRPr="00F95CF0">
        <w:rPr>
          <w:rFonts w:eastAsia="標楷體" w:hint="eastAsia"/>
          <w:b/>
          <w:color w:val="000000" w:themeColor="text1"/>
          <w:sz w:val="28"/>
          <w:szCs w:val="28"/>
        </w:rPr>
        <w:t>點修正草案，提請審議。</w:t>
      </w:r>
      <w:r w:rsidRPr="00F95CF0">
        <w:rPr>
          <w:rFonts w:eastAsia="標楷體"/>
          <w:b/>
          <w:color w:val="000000" w:themeColor="text1"/>
          <w:sz w:val="28"/>
          <w:szCs w:val="28"/>
        </w:rPr>
        <w:t>說明：</w:t>
      </w:r>
    </w:p>
    <w:p w:rsidR="00AC6AA0" w:rsidRPr="00F95CF0" w:rsidRDefault="00AC6AA0" w:rsidP="00AC6AA0">
      <w:pPr>
        <w:spacing w:line="420" w:lineRule="exact"/>
        <w:ind w:leftChars="116" w:left="838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/>
          <w:color w:val="000000" w:themeColor="text1"/>
          <w:sz w:val="28"/>
          <w:szCs w:val="28"/>
        </w:rPr>
        <w:t>一、依據</w:t>
      </w:r>
      <w:r w:rsidRPr="00F95CF0">
        <w:rPr>
          <w:rFonts w:eastAsia="標楷體"/>
          <w:color w:val="000000" w:themeColor="text1"/>
          <w:sz w:val="28"/>
          <w:szCs w:val="28"/>
        </w:rPr>
        <w:t>110</w:t>
      </w:r>
      <w:r w:rsidRPr="00F95CF0">
        <w:rPr>
          <w:rFonts w:eastAsia="標楷體"/>
          <w:color w:val="000000" w:themeColor="text1"/>
          <w:sz w:val="28"/>
          <w:szCs w:val="28"/>
        </w:rPr>
        <w:t>年</w:t>
      </w:r>
      <w:r w:rsidRPr="00F95CF0">
        <w:rPr>
          <w:rFonts w:eastAsia="標楷體"/>
          <w:color w:val="000000" w:themeColor="text1"/>
          <w:sz w:val="28"/>
          <w:szCs w:val="28"/>
        </w:rPr>
        <w:t>8</w:t>
      </w:r>
      <w:r w:rsidRPr="00F95CF0">
        <w:rPr>
          <w:rFonts w:eastAsia="標楷體"/>
          <w:color w:val="000000" w:themeColor="text1"/>
          <w:sz w:val="28"/>
          <w:szCs w:val="28"/>
        </w:rPr>
        <w:t>月</w:t>
      </w:r>
      <w:r w:rsidRPr="00F95CF0">
        <w:rPr>
          <w:rFonts w:eastAsia="標楷體"/>
          <w:color w:val="000000" w:themeColor="text1"/>
          <w:sz w:val="28"/>
          <w:szCs w:val="28"/>
        </w:rPr>
        <w:t>17</w:t>
      </w:r>
      <w:r w:rsidRPr="00F95CF0">
        <w:rPr>
          <w:rFonts w:eastAsia="標楷體"/>
          <w:color w:val="000000" w:themeColor="text1"/>
          <w:sz w:val="28"/>
          <w:szCs w:val="28"/>
        </w:rPr>
        <w:t>日行政學術主管座談決議暨主席指示事項</w:t>
      </w:r>
      <w:r w:rsidRPr="00F95CF0">
        <w:rPr>
          <w:rFonts w:eastAsia="標楷體" w:hint="eastAsia"/>
          <w:color w:val="000000" w:themeColor="text1"/>
          <w:sz w:val="28"/>
          <w:szCs w:val="28"/>
        </w:rPr>
        <w:t>辦理</w:t>
      </w:r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C6AA0" w:rsidRPr="00F95CF0" w:rsidRDefault="00AC6AA0" w:rsidP="00AC6AA0">
      <w:pPr>
        <w:spacing w:line="420" w:lineRule="exact"/>
        <w:ind w:leftChars="116" w:left="838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/>
          <w:color w:val="000000" w:themeColor="text1"/>
          <w:sz w:val="28"/>
          <w:szCs w:val="28"/>
        </w:rPr>
        <w:t>二、</w:t>
      </w:r>
      <w:r w:rsidRPr="00F95CF0">
        <w:rPr>
          <w:rFonts w:eastAsia="標楷體" w:hint="eastAsia"/>
          <w:color w:val="000000" w:themeColor="text1"/>
          <w:sz w:val="28"/>
          <w:szCs w:val="28"/>
        </w:rPr>
        <w:t>本次修正內容說明如下</w:t>
      </w:r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AC6AA0" w:rsidRPr="00F95CF0" w:rsidRDefault="00AC6AA0" w:rsidP="00AC6AA0">
      <w:pPr>
        <w:spacing w:line="420" w:lineRule="exact"/>
        <w:ind w:leftChars="116" w:left="1090" w:hangingChars="290" w:hanging="81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Pr="00F95CF0">
        <w:rPr>
          <w:rFonts w:eastAsia="標楷體" w:hint="eastAsia"/>
          <w:color w:val="000000" w:themeColor="text1"/>
          <w:sz w:val="28"/>
          <w:szCs w:val="28"/>
        </w:rPr>
        <w:t>配合要點體例一致性</w:t>
      </w:r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F95CF0">
        <w:rPr>
          <w:rFonts w:eastAsia="標楷體" w:hint="eastAsia"/>
          <w:color w:val="000000" w:themeColor="text1"/>
          <w:sz w:val="28"/>
          <w:szCs w:val="28"/>
        </w:rPr>
        <w:t>將第</w:t>
      </w:r>
      <w:r w:rsidRPr="00F95CF0">
        <w:rPr>
          <w:rFonts w:eastAsia="標楷體" w:hint="eastAsia"/>
          <w:color w:val="000000" w:themeColor="text1"/>
          <w:sz w:val="28"/>
          <w:szCs w:val="28"/>
        </w:rPr>
        <w:t>6</w:t>
      </w:r>
      <w:r w:rsidRPr="00F95CF0">
        <w:rPr>
          <w:rFonts w:eastAsia="標楷體" w:hint="eastAsia"/>
          <w:color w:val="000000" w:themeColor="text1"/>
          <w:sz w:val="28"/>
          <w:szCs w:val="28"/>
        </w:rPr>
        <w:t>點各項</w:t>
      </w:r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（款、目）所提及之「</w:t>
      </w:r>
      <w:r w:rsidRPr="00F95CF0">
        <w:rPr>
          <w:rFonts w:eastAsia="標楷體" w:hint="eastAsia"/>
          <w:color w:val="000000" w:themeColor="text1"/>
          <w:sz w:val="28"/>
          <w:szCs w:val="28"/>
        </w:rPr>
        <w:t>百分之十</w:t>
      </w:r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」文字，</w:t>
      </w:r>
      <w:r w:rsidRPr="00F95CF0">
        <w:rPr>
          <w:rFonts w:eastAsia="標楷體" w:hint="eastAsia"/>
          <w:color w:val="000000" w:themeColor="text1"/>
          <w:sz w:val="28"/>
          <w:szCs w:val="28"/>
        </w:rPr>
        <w:t>修正為</w:t>
      </w:r>
      <w:r w:rsidRPr="00F95CF0">
        <w:rPr>
          <w:rFonts w:eastAsia="標楷體"/>
          <w:color w:val="000000" w:themeColor="text1"/>
          <w:sz w:val="28"/>
          <w:szCs w:val="28"/>
        </w:rPr>
        <w:t>10%</w:t>
      </w:r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C6AA0" w:rsidRPr="00F95CF0" w:rsidRDefault="00AC6AA0" w:rsidP="004561F3">
      <w:pPr>
        <w:spacing w:line="420" w:lineRule="exact"/>
        <w:ind w:leftChars="115" w:left="1035" w:hangingChars="271" w:hanging="75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（二）考量</w:t>
      </w:r>
      <w:r w:rsidRPr="00F95CF0">
        <w:rPr>
          <w:rFonts w:ascii="標楷體" w:eastAsia="標楷體" w:hAnsi="標楷體"/>
          <w:color w:val="000000" w:themeColor="text1"/>
          <w:sz w:val="28"/>
          <w:szCs w:val="28"/>
        </w:rPr>
        <w:t>執行計畫學術或行政單位</w:t>
      </w:r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及執行</w:t>
      </w:r>
      <w:r w:rsidRPr="00F95CF0">
        <w:rPr>
          <w:rFonts w:eastAsia="標楷體"/>
          <w:color w:val="000000" w:themeColor="text1"/>
          <w:sz w:val="28"/>
          <w:szCs w:val="28"/>
        </w:rPr>
        <w:t>檢驗</w:t>
      </w:r>
      <w:r w:rsidRPr="00F95CF0">
        <w:rPr>
          <w:rFonts w:eastAsia="標楷體" w:hint="eastAsia"/>
          <w:color w:val="000000" w:themeColor="text1"/>
          <w:sz w:val="28"/>
          <w:szCs w:val="28"/>
        </w:rPr>
        <w:t>業務</w:t>
      </w:r>
      <w:r w:rsidRPr="00F95CF0">
        <w:rPr>
          <w:rFonts w:eastAsia="標楷體"/>
          <w:color w:val="000000" w:themeColor="text1"/>
          <w:sz w:val="28"/>
          <w:szCs w:val="28"/>
        </w:rPr>
        <w:t>附屬中心</w:t>
      </w:r>
      <w:r w:rsidRPr="00F95CF0">
        <w:rPr>
          <w:rFonts w:eastAsia="標楷體" w:hint="eastAsia"/>
          <w:color w:val="000000" w:themeColor="text1"/>
          <w:sz w:val="28"/>
          <w:szCs w:val="28"/>
        </w:rPr>
        <w:t>之實質貢獻</w:t>
      </w:r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爰</w:t>
      </w:r>
      <w:proofErr w:type="gramEnd"/>
      <w:r w:rsidRPr="00F95CF0">
        <w:rPr>
          <w:rFonts w:eastAsia="標楷體"/>
          <w:color w:val="000000" w:themeColor="text1"/>
          <w:sz w:val="28"/>
          <w:szCs w:val="28"/>
        </w:rPr>
        <w:t>修正第</w:t>
      </w:r>
      <w:r w:rsidRPr="00F95CF0">
        <w:rPr>
          <w:rFonts w:eastAsia="標楷體"/>
          <w:color w:val="000000" w:themeColor="text1"/>
          <w:sz w:val="28"/>
          <w:szCs w:val="28"/>
        </w:rPr>
        <w:t>10</w:t>
      </w:r>
      <w:r w:rsidRPr="00F95CF0">
        <w:rPr>
          <w:rFonts w:eastAsia="標楷體"/>
          <w:color w:val="000000" w:themeColor="text1"/>
          <w:sz w:val="28"/>
          <w:szCs w:val="28"/>
        </w:rPr>
        <w:t>點第</w:t>
      </w:r>
      <w:r w:rsidRPr="00F95CF0">
        <w:rPr>
          <w:rFonts w:eastAsia="標楷體"/>
          <w:color w:val="000000" w:themeColor="text1"/>
          <w:sz w:val="28"/>
          <w:szCs w:val="28"/>
        </w:rPr>
        <w:t>1</w:t>
      </w:r>
      <w:r w:rsidRPr="00F95CF0">
        <w:rPr>
          <w:rFonts w:eastAsia="標楷體"/>
          <w:color w:val="000000" w:themeColor="text1"/>
          <w:sz w:val="28"/>
          <w:szCs w:val="28"/>
        </w:rPr>
        <w:t>款，提高第</w:t>
      </w:r>
      <w:r w:rsidRPr="00F95CF0">
        <w:rPr>
          <w:rFonts w:eastAsia="標楷體"/>
          <w:color w:val="000000" w:themeColor="text1"/>
          <w:sz w:val="28"/>
          <w:szCs w:val="28"/>
        </w:rPr>
        <w:t>2</w:t>
      </w:r>
      <w:r w:rsidRPr="00F95CF0">
        <w:rPr>
          <w:rFonts w:eastAsia="標楷體"/>
          <w:color w:val="000000" w:themeColor="text1"/>
          <w:sz w:val="28"/>
          <w:szCs w:val="28"/>
        </w:rPr>
        <w:t>目執行計畫學術或行政單位行政管理費分配比率</w:t>
      </w:r>
      <w:r w:rsidRPr="00F95CF0">
        <w:rPr>
          <w:rFonts w:eastAsia="標楷體" w:hint="eastAsia"/>
          <w:color w:val="000000" w:themeColor="text1"/>
          <w:sz w:val="28"/>
          <w:szCs w:val="28"/>
        </w:rPr>
        <w:t>2.5%</w:t>
      </w:r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（由原</w:t>
      </w:r>
      <w:r w:rsidRPr="00F95CF0">
        <w:rPr>
          <w:rFonts w:eastAsia="標楷體"/>
          <w:color w:val="000000" w:themeColor="text1"/>
          <w:sz w:val="28"/>
          <w:szCs w:val="28"/>
        </w:rPr>
        <w:t>12.5%</w:t>
      </w:r>
      <w:r w:rsidRPr="00F95CF0">
        <w:rPr>
          <w:rFonts w:eastAsia="標楷體" w:hint="eastAsia"/>
          <w:color w:val="000000" w:themeColor="text1"/>
          <w:sz w:val="28"/>
          <w:szCs w:val="28"/>
        </w:rPr>
        <w:t>調升為</w:t>
      </w:r>
      <w:r w:rsidRPr="00F95CF0">
        <w:rPr>
          <w:rFonts w:eastAsia="標楷體" w:hint="eastAsia"/>
          <w:color w:val="000000" w:themeColor="text1"/>
          <w:sz w:val="28"/>
          <w:szCs w:val="28"/>
        </w:rPr>
        <w:t>15%</w:t>
      </w:r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F95CF0">
        <w:rPr>
          <w:rFonts w:eastAsia="標楷體"/>
          <w:color w:val="000000" w:themeColor="text1"/>
          <w:sz w:val="28"/>
          <w:szCs w:val="28"/>
        </w:rPr>
        <w:t>，調降第</w:t>
      </w:r>
      <w:r w:rsidRPr="00F95CF0">
        <w:rPr>
          <w:rFonts w:eastAsia="標楷體"/>
          <w:color w:val="000000" w:themeColor="text1"/>
          <w:sz w:val="28"/>
          <w:szCs w:val="28"/>
        </w:rPr>
        <w:t>3</w:t>
      </w:r>
      <w:r w:rsidRPr="00F95CF0">
        <w:rPr>
          <w:rFonts w:eastAsia="標楷體"/>
          <w:color w:val="000000" w:themeColor="text1"/>
          <w:sz w:val="28"/>
          <w:szCs w:val="28"/>
        </w:rPr>
        <w:t>目業務相關行政單位行政管理費分配比率</w:t>
      </w:r>
      <w:r w:rsidRPr="00F95CF0">
        <w:rPr>
          <w:rFonts w:eastAsia="標楷體" w:hint="eastAsia"/>
          <w:color w:val="000000" w:themeColor="text1"/>
          <w:sz w:val="28"/>
          <w:szCs w:val="28"/>
        </w:rPr>
        <w:t>2.5%</w:t>
      </w:r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（由原</w:t>
      </w:r>
      <w:r w:rsidRPr="00F95CF0">
        <w:rPr>
          <w:rFonts w:eastAsia="標楷體"/>
          <w:color w:val="000000" w:themeColor="text1"/>
          <w:sz w:val="28"/>
          <w:szCs w:val="28"/>
        </w:rPr>
        <w:t>1</w:t>
      </w:r>
      <w:r w:rsidRPr="00F95CF0">
        <w:rPr>
          <w:rFonts w:eastAsia="標楷體" w:hint="eastAsia"/>
          <w:color w:val="000000" w:themeColor="text1"/>
          <w:sz w:val="28"/>
          <w:szCs w:val="28"/>
        </w:rPr>
        <w:t>0</w:t>
      </w:r>
      <w:r w:rsidRPr="00F95CF0">
        <w:rPr>
          <w:rFonts w:eastAsia="標楷體"/>
          <w:color w:val="000000" w:themeColor="text1"/>
          <w:sz w:val="28"/>
          <w:szCs w:val="28"/>
        </w:rPr>
        <w:t>%</w:t>
      </w:r>
      <w:r w:rsidRPr="00F95CF0">
        <w:rPr>
          <w:rFonts w:eastAsia="標楷體" w:hint="eastAsia"/>
          <w:color w:val="000000" w:themeColor="text1"/>
          <w:sz w:val="28"/>
          <w:szCs w:val="28"/>
        </w:rPr>
        <w:t>調降為</w:t>
      </w:r>
      <w:r w:rsidRPr="00F95CF0">
        <w:rPr>
          <w:rFonts w:eastAsia="標楷體" w:hint="eastAsia"/>
          <w:color w:val="000000" w:themeColor="text1"/>
          <w:sz w:val="28"/>
          <w:szCs w:val="28"/>
        </w:rPr>
        <w:t>7.5%</w:t>
      </w:r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）；另</w:t>
      </w:r>
      <w:r w:rsidRPr="00F95CF0">
        <w:rPr>
          <w:rFonts w:eastAsia="標楷體"/>
          <w:color w:val="000000" w:themeColor="text1"/>
          <w:sz w:val="28"/>
          <w:szCs w:val="28"/>
        </w:rPr>
        <w:t>修正第</w:t>
      </w:r>
      <w:r w:rsidRPr="00F95CF0">
        <w:rPr>
          <w:rFonts w:eastAsia="標楷體"/>
          <w:color w:val="000000" w:themeColor="text1"/>
          <w:sz w:val="28"/>
          <w:szCs w:val="28"/>
        </w:rPr>
        <w:t>10</w:t>
      </w:r>
      <w:r w:rsidRPr="00F95CF0">
        <w:rPr>
          <w:rFonts w:eastAsia="標楷體"/>
          <w:color w:val="000000" w:themeColor="text1"/>
          <w:sz w:val="28"/>
          <w:szCs w:val="28"/>
        </w:rPr>
        <w:t>點第</w:t>
      </w:r>
      <w:r w:rsidRPr="00F95CF0">
        <w:rPr>
          <w:rFonts w:eastAsia="標楷體"/>
          <w:color w:val="000000" w:themeColor="text1"/>
          <w:sz w:val="28"/>
          <w:szCs w:val="28"/>
        </w:rPr>
        <w:t>2</w:t>
      </w:r>
      <w:r w:rsidRPr="00F95CF0">
        <w:rPr>
          <w:rFonts w:eastAsia="標楷體"/>
          <w:color w:val="000000" w:themeColor="text1"/>
          <w:sz w:val="28"/>
          <w:szCs w:val="28"/>
        </w:rPr>
        <w:t>款</w:t>
      </w:r>
      <w:r w:rsidRPr="00F95CF0">
        <w:rPr>
          <w:rFonts w:eastAsia="標楷體" w:hint="eastAsia"/>
          <w:color w:val="000000" w:themeColor="text1"/>
          <w:sz w:val="28"/>
          <w:szCs w:val="28"/>
        </w:rPr>
        <w:t>第</w:t>
      </w:r>
      <w:r w:rsidRPr="00F95CF0">
        <w:rPr>
          <w:rFonts w:eastAsia="標楷體" w:hint="eastAsia"/>
          <w:color w:val="000000" w:themeColor="text1"/>
          <w:sz w:val="28"/>
          <w:szCs w:val="28"/>
        </w:rPr>
        <w:t>2</w:t>
      </w:r>
      <w:r w:rsidRPr="00F95CF0">
        <w:rPr>
          <w:rFonts w:eastAsia="標楷體" w:hint="eastAsia"/>
          <w:color w:val="000000" w:themeColor="text1"/>
          <w:sz w:val="28"/>
          <w:szCs w:val="28"/>
        </w:rPr>
        <w:t>目</w:t>
      </w:r>
      <w:r w:rsidRPr="00F95CF0">
        <w:rPr>
          <w:rFonts w:eastAsia="標楷體"/>
          <w:color w:val="000000" w:themeColor="text1"/>
          <w:sz w:val="28"/>
          <w:szCs w:val="28"/>
        </w:rPr>
        <w:t>，提高院級中心</w:t>
      </w:r>
      <w:proofErr w:type="gramStart"/>
      <w:r w:rsidRPr="00F95CF0">
        <w:rPr>
          <w:rFonts w:eastAsia="標楷體"/>
          <w:color w:val="000000" w:themeColor="text1"/>
          <w:sz w:val="28"/>
          <w:szCs w:val="28"/>
        </w:rPr>
        <w:t>（</w:t>
      </w:r>
      <w:proofErr w:type="gramEnd"/>
      <w:r w:rsidRPr="00F95CF0">
        <w:rPr>
          <w:rFonts w:eastAsia="標楷體"/>
          <w:color w:val="000000" w:themeColor="text1"/>
          <w:sz w:val="28"/>
          <w:szCs w:val="28"/>
        </w:rPr>
        <w:t>系所</w:t>
      </w:r>
      <w:r w:rsidRPr="00F95CF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F95CF0">
        <w:rPr>
          <w:rFonts w:eastAsia="標楷體"/>
          <w:color w:val="000000" w:themeColor="text1"/>
          <w:sz w:val="28"/>
          <w:szCs w:val="28"/>
        </w:rPr>
        <w:t>檢驗收入行政管理費</w:t>
      </w:r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分配比率</w:t>
      </w:r>
      <w:r w:rsidRPr="00F95CF0">
        <w:rPr>
          <w:rFonts w:eastAsia="標楷體"/>
          <w:color w:val="000000" w:themeColor="text1"/>
          <w:sz w:val="28"/>
          <w:szCs w:val="28"/>
        </w:rPr>
        <w:t>2%</w:t>
      </w:r>
      <w:proofErr w:type="gramStart"/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由原</w:t>
      </w:r>
      <w:r w:rsidRPr="00F95CF0">
        <w:rPr>
          <w:rFonts w:eastAsia="標楷體"/>
          <w:color w:val="000000" w:themeColor="text1"/>
          <w:sz w:val="28"/>
          <w:szCs w:val="28"/>
        </w:rPr>
        <w:t>5%</w:t>
      </w:r>
      <w:r w:rsidRPr="00F95CF0">
        <w:rPr>
          <w:rFonts w:eastAsia="標楷體" w:hint="eastAsia"/>
          <w:color w:val="000000" w:themeColor="text1"/>
          <w:sz w:val="28"/>
          <w:szCs w:val="28"/>
        </w:rPr>
        <w:t>調升為</w:t>
      </w:r>
      <w:r w:rsidRPr="00F95CF0">
        <w:rPr>
          <w:rFonts w:eastAsia="標楷體" w:hint="eastAsia"/>
          <w:color w:val="000000" w:themeColor="text1"/>
          <w:sz w:val="28"/>
          <w:szCs w:val="28"/>
        </w:rPr>
        <w:t>7%</w:t>
      </w:r>
      <w:proofErr w:type="gramStart"/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Pr="00F95CF0">
        <w:rPr>
          <w:rFonts w:eastAsia="標楷體"/>
          <w:color w:val="000000" w:themeColor="text1"/>
          <w:sz w:val="28"/>
          <w:szCs w:val="28"/>
        </w:rPr>
        <w:t>，調降學院檢驗收入行政管理費</w:t>
      </w:r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分配比率</w:t>
      </w:r>
      <w:r w:rsidRPr="00F95CF0">
        <w:rPr>
          <w:rFonts w:eastAsia="標楷體"/>
          <w:color w:val="000000" w:themeColor="text1"/>
          <w:sz w:val="28"/>
          <w:szCs w:val="28"/>
        </w:rPr>
        <w:t>2%</w:t>
      </w:r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（由原</w:t>
      </w:r>
      <w:r w:rsidRPr="00F95CF0">
        <w:rPr>
          <w:rFonts w:eastAsia="標楷體"/>
          <w:color w:val="000000" w:themeColor="text1"/>
          <w:sz w:val="28"/>
          <w:szCs w:val="28"/>
        </w:rPr>
        <w:t>5%</w:t>
      </w:r>
      <w:r w:rsidRPr="00F95CF0">
        <w:rPr>
          <w:rFonts w:eastAsia="標楷體" w:hint="eastAsia"/>
          <w:color w:val="000000" w:themeColor="text1"/>
          <w:sz w:val="28"/>
          <w:szCs w:val="28"/>
        </w:rPr>
        <w:t>調降為</w:t>
      </w:r>
      <w:r w:rsidRPr="00F95CF0">
        <w:rPr>
          <w:rFonts w:eastAsia="標楷體" w:hint="eastAsia"/>
          <w:color w:val="000000" w:themeColor="text1"/>
          <w:sz w:val="28"/>
          <w:szCs w:val="28"/>
        </w:rPr>
        <w:t>3%</w:t>
      </w:r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F95CF0">
        <w:rPr>
          <w:rFonts w:eastAsia="標楷體"/>
          <w:bCs/>
          <w:color w:val="000000" w:themeColor="text1"/>
          <w:sz w:val="28"/>
          <w:szCs w:val="28"/>
        </w:rPr>
        <w:t>。</w:t>
      </w:r>
    </w:p>
    <w:p w:rsidR="005D725B" w:rsidRPr="00F95CF0" w:rsidRDefault="00F95CF0" w:rsidP="004561F3">
      <w:pPr>
        <w:spacing w:line="440" w:lineRule="exact"/>
        <w:ind w:leftChars="139" w:left="866" w:hangingChars="190" w:hanging="532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三、</w:t>
      </w:r>
      <w:proofErr w:type="gramStart"/>
      <w:r>
        <w:rPr>
          <w:rFonts w:eastAsia="標楷體" w:hint="eastAsia"/>
          <w:color w:val="000000" w:themeColor="text1"/>
          <w:sz w:val="28"/>
          <w:szCs w:val="28"/>
        </w:rPr>
        <w:t>檢附</w:t>
      </w:r>
      <w:r w:rsidR="008E717C">
        <w:rPr>
          <w:rFonts w:eastAsia="標楷體"/>
          <w:color w:val="000000" w:themeColor="text1"/>
          <w:sz w:val="28"/>
          <w:szCs w:val="28"/>
        </w:rPr>
        <w:t>奉</w:t>
      </w:r>
      <w:r w:rsidR="008E717C" w:rsidRPr="00F95CF0">
        <w:rPr>
          <w:rFonts w:eastAsia="標楷體"/>
          <w:color w:val="000000" w:themeColor="text1"/>
          <w:sz w:val="28"/>
          <w:szCs w:val="28"/>
        </w:rPr>
        <w:t>核准</w:t>
      </w:r>
      <w:proofErr w:type="gramEnd"/>
      <w:r w:rsidR="008E717C" w:rsidRPr="00F95CF0">
        <w:rPr>
          <w:rFonts w:eastAsia="標楷體"/>
          <w:color w:val="000000" w:themeColor="text1"/>
          <w:sz w:val="28"/>
          <w:szCs w:val="28"/>
        </w:rPr>
        <w:t>簽</w:t>
      </w:r>
      <w:r w:rsidR="005D725B" w:rsidRPr="00F95CF0">
        <w:rPr>
          <w:rFonts w:eastAsia="標楷體" w:hint="eastAsia"/>
          <w:color w:val="000000" w:themeColor="text1"/>
          <w:sz w:val="28"/>
          <w:szCs w:val="28"/>
        </w:rPr>
        <w:t>、</w:t>
      </w:r>
      <w:r w:rsidR="005D725B" w:rsidRPr="00F95CF0">
        <w:rPr>
          <w:rFonts w:ascii="標楷體" w:eastAsia="標楷體" w:hAnsi="標楷體"/>
          <w:color w:val="000000" w:themeColor="text1"/>
          <w:sz w:val="28"/>
          <w:szCs w:val="28"/>
        </w:rPr>
        <w:t>修正</w:t>
      </w:r>
      <w:r w:rsidR="005D725B"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草案</w:t>
      </w:r>
      <w:r w:rsidR="005D725B" w:rsidRPr="00F95CF0">
        <w:rPr>
          <w:rFonts w:ascii="標楷體" w:eastAsia="標楷體" w:hAnsi="標楷體"/>
          <w:color w:val="000000" w:themeColor="text1"/>
          <w:sz w:val="28"/>
          <w:szCs w:val="28"/>
        </w:rPr>
        <w:t>對照表</w:t>
      </w:r>
      <w:r w:rsidR="00AC6AA0"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5D725B" w:rsidRPr="00F95CF0">
        <w:rPr>
          <w:rFonts w:ascii="標楷體" w:eastAsia="標楷體" w:hAnsi="標楷體"/>
          <w:color w:val="000000" w:themeColor="text1"/>
          <w:sz w:val="28"/>
          <w:szCs w:val="28"/>
        </w:rPr>
        <w:t>修正後全文</w:t>
      </w:r>
      <w:r w:rsidR="005D725B" w:rsidRPr="00F95CF0">
        <w:rPr>
          <w:rFonts w:eastAsia="標楷體"/>
          <w:color w:val="000000" w:themeColor="text1"/>
          <w:sz w:val="28"/>
          <w:szCs w:val="28"/>
        </w:rPr>
        <w:t>(</w:t>
      </w:r>
      <w:r w:rsidR="005D725B" w:rsidRPr="00F95CF0">
        <w:rPr>
          <w:rFonts w:eastAsia="標楷體"/>
          <w:color w:val="000000" w:themeColor="text1"/>
          <w:sz w:val="28"/>
          <w:szCs w:val="28"/>
        </w:rPr>
        <w:t>如附件</w:t>
      </w:r>
      <w:r w:rsidR="0062754D" w:rsidRPr="00F95CF0">
        <w:rPr>
          <w:rFonts w:eastAsia="標楷體" w:hint="eastAsia"/>
          <w:color w:val="000000" w:themeColor="text1"/>
          <w:sz w:val="28"/>
          <w:szCs w:val="28"/>
        </w:rPr>
        <w:t>5</w:t>
      </w:r>
      <w:r w:rsidR="005D725B" w:rsidRPr="00F95CF0">
        <w:rPr>
          <w:rFonts w:eastAsia="標楷體"/>
          <w:color w:val="000000" w:themeColor="text1"/>
          <w:sz w:val="28"/>
          <w:szCs w:val="28"/>
        </w:rPr>
        <w:t>，</w:t>
      </w:r>
      <w:r w:rsidR="005D725B" w:rsidRPr="00F95CF0">
        <w:rPr>
          <w:rFonts w:eastAsia="標楷體"/>
          <w:color w:val="000000" w:themeColor="text1"/>
          <w:sz w:val="28"/>
          <w:szCs w:val="28"/>
        </w:rPr>
        <w:t>P</w:t>
      </w:r>
      <w:r w:rsidR="001D0302" w:rsidRPr="00F95CF0">
        <w:rPr>
          <w:rFonts w:eastAsia="標楷體"/>
          <w:color w:val="000000" w:themeColor="text1"/>
          <w:sz w:val="28"/>
          <w:szCs w:val="28"/>
        </w:rPr>
        <w:t>62</w:t>
      </w:r>
      <w:r w:rsidR="005D725B" w:rsidRPr="00F95CF0">
        <w:rPr>
          <w:rFonts w:eastAsia="標楷體"/>
          <w:color w:val="000000" w:themeColor="text1"/>
          <w:sz w:val="28"/>
          <w:szCs w:val="28"/>
        </w:rPr>
        <w:t>~</w:t>
      </w:r>
      <w:r w:rsidRPr="00F95CF0">
        <w:rPr>
          <w:rFonts w:eastAsia="標楷體" w:hint="eastAsia"/>
          <w:color w:val="000000" w:themeColor="text1"/>
          <w:sz w:val="28"/>
          <w:szCs w:val="28"/>
        </w:rPr>
        <w:t>68</w:t>
      </w:r>
      <w:r w:rsidR="005D725B" w:rsidRPr="00F95CF0">
        <w:rPr>
          <w:rFonts w:eastAsia="標楷體"/>
          <w:color w:val="000000" w:themeColor="text1"/>
          <w:sz w:val="28"/>
          <w:szCs w:val="28"/>
        </w:rPr>
        <w:t>)</w:t>
      </w:r>
      <w:r w:rsidR="005D725B" w:rsidRPr="00F95CF0">
        <w:rPr>
          <w:rFonts w:eastAsia="標楷體" w:hint="eastAsia"/>
          <w:color w:val="000000" w:themeColor="text1"/>
          <w:sz w:val="28"/>
          <w:szCs w:val="28"/>
        </w:rPr>
        <w:t>，</w:t>
      </w:r>
      <w:proofErr w:type="gramStart"/>
      <w:r w:rsidR="005D725B" w:rsidRPr="00F95CF0">
        <w:rPr>
          <w:rFonts w:eastAsia="標楷體" w:hint="eastAsia"/>
          <w:color w:val="000000" w:themeColor="text1"/>
          <w:sz w:val="28"/>
          <w:szCs w:val="28"/>
        </w:rPr>
        <w:t>請卓參</w:t>
      </w:r>
      <w:proofErr w:type="gramEnd"/>
      <w:r w:rsidR="005D725B" w:rsidRPr="00F95CF0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5D725B" w:rsidRDefault="005D725B" w:rsidP="005D725B">
      <w:pPr>
        <w:overflowPunct w:val="0"/>
        <w:spacing w:line="440" w:lineRule="exact"/>
        <w:ind w:leftChars="12" w:left="1442" w:hangingChars="504" w:hanging="1413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95CF0">
        <w:rPr>
          <w:rFonts w:eastAsia="標楷體"/>
          <w:b/>
          <w:color w:val="000000" w:themeColor="text1"/>
          <w:sz w:val="28"/>
          <w:szCs w:val="28"/>
        </w:rPr>
        <w:t>決議：</w:t>
      </w:r>
      <w:r w:rsidR="008816E8">
        <w:rPr>
          <w:rFonts w:eastAsia="標楷體"/>
          <w:b/>
          <w:color w:val="000000" w:themeColor="text1"/>
          <w:sz w:val="28"/>
          <w:szCs w:val="28"/>
        </w:rPr>
        <w:t>修正通過，修正如下</w:t>
      </w:r>
      <w:r w:rsidR="008816E8">
        <w:rPr>
          <w:rFonts w:eastAsia="標楷體"/>
          <w:b/>
          <w:color w:val="000000" w:themeColor="text1"/>
          <w:sz w:val="28"/>
          <w:szCs w:val="28"/>
        </w:rPr>
        <w:t>:</w:t>
      </w:r>
    </w:p>
    <w:p w:rsidR="002829B8" w:rsidRDefault="002829B8" w:rsidP="007B4293">
      <w:pPr>
        <w:overflowPunct w:val="0"/>
        <w:spacing w:line="420" w:lineRule="exact"/>
        <w:ind w:leftChars="121" w:left="851" w:hangingChars="200" w:hanging="561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>
        <w:rPr>
          <w:rFonts w:eastAsia="標楷體"/>
          <w:b/>
          <w:color w:val="000000" w:themeColor="text1"/>
          <w:sz w:val="28"/>
          <w:szCs w:val="28"/>
        </w:rPr>
        <w:t>一、</w:t>
      </w:r>
      <w:r>
        <w:rPr>
          <w:rFonts w:eastAsia="標楷體" w:hint="eastAsia"/>
          <w:b/>
          <w:color w:val="000000" w:themeColor="text1"/>
          <w:sz w:val="28"/>
          <w:szCs w:val="28"/>
        </w:rPr>
        <w:t>修正</w:t>
      </w:r>
      <w:r w:rsidRPr="000638DA">
        <w:rPr>
          <w:rFonts w:eastAsia="標楷體" w:hint="eastAsia"/>
          <w:b/>
          <w:color w:val="000000" w:themeColor="text1"/>
          <w:sz w:val="28"/>
          <w:szCs w:val="28"/>
        </w:rPr>
        <w:t>要點</w:t>
      </w:r>
      <w:r w:rsidRPr="000638DA">
        <w:rPr>
          <w:rFonts w:eastAsia="標楷體"/>
          <w:b/>
          <w:color w:val="000000" w:themeColor="text1"/>
          <w:spacing w:val="-4"/>
          <w:sz w:val="28"/>
          <w:szCs w:val="28"/>
        </w:rPr>
        <w:t>第</w:t>
      </w:r>
      <w:r w:rsidR="007B4293">
        <w:rPr>
          <w:rFonts w:eastAsia="標楷體" w:hint="eastAsia"/>
          <w:b/>
          <w:color w:val="000000" w:themeColor="text1"/>
          <w:spacing w:val="-4"/>
          <w:sz w:val="28"/>
          <w:szCs w:val="28"/>
        </w:rPr>
        <w:t>10</w:t>
      </w:r>
      <w:r w:rsidRPr="000638DA">
        <w:rPr>
          <w:rFonts w:eastAsia="標楷體"/>
          <w:b/>
          <w:color w:val="000000" w:themeColor="text1"/>
          <w:spacing w:val="-4"/>
          <w:sz w:val="28"/>
          <w:szCs w:val="28"/>
        </w:rPr>
        <w:t>點</w:t>
      </w:r>
      <w:r>
        <w:rPr>
          <w:rFonts w:eastAsia="標楷體"/>
          <w:b/>
          <w:color w:val="000000" w:themeColor="text1"/>
          <w:spacing w:val="-4"/>
          <w:sz w:val="28"/>
          <w:szCs w:val="28"/>
        </w:rPr>
        <w:t>第</w:t>
      </w:r>
      <w:r>
        <w:rPr>
          <w:rFonts w:eastAsia="標楷體"/>
          <w:b/>
          <w:color w:val="000000" w:themeColor="text1"/>
          <w:spacing w:val="-4"/>
          <w:sz w:val="28"/>
          <w:szCs w:val="28"/>
        </w:rPr>
        <w:t>1</w:t>
      </w:r>
      <w:r w:rsidR="007B4293">
        <w:rPr>
          <w:rFonts w:eastAsia="標楷體"/>
          <w:b/>
          <w:color w:val="000000" w:themeColor="text1"/>
          <w:spacing w:val="-4"/>
          <w:sz w:val="28"/>
          <w:szCs w:val="28"/>
        </w:rPr>
        <w:t>款第</w:t>
      </w:r>
      <w:r w:rsidR="007B4293">
        <w:rPr>
          <w:rFonts w:eastAsia="標楷體"/>
          <w:b/>
          <w:color w:val="000000" w:themeColor="text1"/>
          <w:spacing w:val="-4"/>
          <w:sz w:val="28"/>
          <w:szCs w:val="28"/>
        </w:rPr>
        <w:t>2</w:t>
      </w:r>
      <w:r w:rsidR="007B4293">
        <w:rPr>
          <w:rFonts w:eastAsia="標楷體"/>
          <w:b/>
          <w:color w:val="000000" w:themeColor="text1"/>
          <w:spacing w:val="-4"/>
          <w:sz w:val="28"/>
          <w:szCs w:val="28"/>
        </w:rPr>
        <w:t>目</w:t>
      </w:r>
      <w:r w:rsidRPr="000638DA">
        <w:rPr>
          <w:rFonts w:eastAsia="標楷體" w:hint="eastAsia"/>
          <w:b/>
          <w:bCs/>
          <w:color w:val="000000" w:themeColor="text1"/>
          <w:sz w:val="28"/>
          <w:szCs w:val="28"/>
        </w:rPr>
        <w:t>:</w:t>
      </w:r>
      <w:r w:rsidRPr="000638DA">
        <w:rPr>
          <w:rFonts w:ascii="新細明體" w:hAnsi="新細明體" w:hint="eastAsia"/>
          <w:b/>
          <w:bCs/>
          <w:color w:val="000000" w:themeColor="text1"/>
          <w:sz w:val="28"/>
          <w:szCs w:val="28"/>
        </w:rPr>
        <w:t>「</w:t>
      </w:r>
      <w:r w:rsidR="007B4293" w:rsidRPr="007B4293">
        <w:rPr>
          <w:rFonts w:eastAsia="標楷體" w:hint="eastAsia"/>
          <w:b/>
          <w:color w:val="000000" w:themeColor="text1"/>
          <w:sz w:val="28"/>
          <w:szCs w:val="28"/>
        </w:rPr>
        <w:t>執行計畫學術或行政單位</w:t>
      </w:r>
      <w:r w:rsidR="007B4293" w:rsidRPr="007B4293">
        <w:rPr>
          <w:rFonts w:eastAsia="標楷體" w:hint="eastAsia"/>
          <w:b/>
          <w:color w:val="000000" w:themeColor="text1"/>
          <w:sz w:val="28"/>
          <w:szCs w:val="28"/>
        </w:rPr>
        <w:t>15%</w:t>
      </w:r>
      <w:r w:rsidRPr="00017A6B">
        <w:rPr>
          <w:rFonts w:eastAsia="標楷體" w:hint="eastAsia"/>
          <w:b/>
          <w:color w:val="000000" w:themeColor="text1"/>
          <w:sz w:val="28"/>
          <w:szCs w:val="28"/>
        </w:rPr>
        <w:t>。</w:t>
      </w:r>
      <w:r w:rsidRPr="000638DA">
        <w:rPr>
          <w:rFonts w:ascii="新細明體" w:hAnsi="新細明體" w:hint="eastAsia"/>
          <w:b/>
          <w:bCs/>
          <w:color w:val="000000" w:themeColor="text1"/>
          <w:sz w:val="28"/>
          <w:szCs w:val="28"/>
        </w:rPr>
        <w:t>」</w:t>
      </w:r>
      <w:r w:rsidRPr="000638DA">
        <w:rPr>
          <w:rFonts w:eastAsia="標楷體" w:hint="eastAsia"/>
          <w:b/>
          <w:bCs/>
          <w:color w:val="000000" w:themeColor="text1"/>
          <w:sz w:val="28"/>
          <w:szCs w:val="28"/>
        </w:rPr>
        <w:t>修正為</w:t>
      </w:r>
      <w:r w:rsidRPr="000638DA">
        <w:rPr>
          <w:rFonts w:eastAsia="標楷體" w:hint="eastAsia"/>
          <w:b/>
          <w:bCs/>
          <w:color w:val="000000" w:themeColor="text1"/>
          <w:sz w:val="28"/>
          <w:szCs w:val="28"/>
        </w:rPr>
        <w:t>:</w:t>
      </w:r>
      <w:r w:rsidRPr="000638DA">
        <w:rPr>
          <w:rFonts w:ascii="新細明體" w:hAnsi="新細明體" w:hint="eastAsia"/>
          <w:b/>
          <w:bCs/>
          <w:color w:val="000000" w:themeColor="text1"/>
          <w:sz w:val="28"/>
          <w:szCs w:val="28"/>
        </w:rPr>
        <w:t>「</w:t>
      </w:r>
      <w:r w:rsidR="007B4293" w:rsidRPr="007B4293">
        <w:rPr>
          <w:rFonts w:eastAsia="標楷體" w:hint="eastAsia"/>
          <w:b/>
          <w:color w:val="000000" w:themeColor="text1"/>
          <w:sz w:val="28"/>
          <w:szCs w:val="28"/>
        </w:rPr>
        <w:t>執行計畫學術</w:t>
      </w:r>
      <w:r w:rsidR="007B4293" w:rsidRPr="00FE3C35">
        <w:rPr>
          <w:rFonts w:eastAsia="標楷體" w:hint="eastAsia"/>
          <w:b/>
          <w:color w:val="000000" w:themeColor="text1"/>
          <w:sz w:val="28"/>
          <w:szCs w:val="28"/>
          <w:u w:val="thick"/>
        </w:rPr>
        <w:t>、</w:t>
      </w:r>
      <w:r w:rsidR="007B4293" w:rsidRPr="007B4293">
        <w:rPr>
          <w:rFonts w:eastAsia="標楷體" w:hint="eastAsia"/>
          <w:b/>
          <w:color w:val="000000" w:themeColor="text1"/>
          <w:sz w:val="28"/>
          <w:szCs w:val="28"/>
          <w:u w:val="thick"/>
        </w:rPr>
        <w:t>校級中心</w:t>
      </w:r>
      <w:r w:rsidR="007B4293" w:rsidRPr="007B4293">
        <w:rPr>
          <w:rFonts w:eastAsia="標楷體" w:hint="eastAsia"/>
          <w:b/>
          <w:color w:val="000000" w:themeColor="text1"/>
          <w:sz w:val="28"/>
          <w:szCs w:val="28"/>
        </w:rPr>
        <w:t>或行政單位</w:t>
      </w:r>
      <w:r w:rsidR="007B4293" w:rsidRPr="007B4293">
        <w:rPr>
          <w:rFonts w:eastAsia="標楷體" w:hint="eastAsia"/>
          <w:b/>
          <w:color w:val="000000" w:themeColor="text1"/>
          <w:sz w:val="28"/>
          <w:szCs w:val="28"/>
        </w:rPr>
        <w:t>15%</w:t>
      </w:r>
      <w:r w:rsidRPr="000638DA">
        <w:rPr>
          <w:rFonts w:ascii="新細明體" w:hAnsi="新細明體" w:hint="eastAsia"/>
          <w:b/>
          <w:bCs/>
          <w:color w:val="000000" w:themeColor="text1"/>
          <w:sz w:val="28"/>
          <w:szCs w:val="28"/>
        </w:rPr>
        <w:t>」</w:t>
      </w:r>
      <w:r w:rsidRPr="000638DA">
        <w:rPr>
          <w:rFonts w:eastAsia="標楷體" w:hint="eastAsia"/>
          <w:b/>
          <w:bCs/>
          <w:color w:val="000000" w:themeColor="text1"/>
          <w:sz w:val="28"/>
          <w:szCs w:val="28"/>
        </w:rPr>
        <w:t>。</w:t>
      </w:r>
    </w:p>
    <w:p w:rsidR="002829B8" w:rsidRDefault="002829B8" w:rsidP="007B4293">
      <w:pPr>
        <w:overflowPunct w:val="0"/>
        <w:spacing w:line="420" w:lineRule="exact"/>
        <w:ind w:leftChars="123" w:left="839" w:hangingChars="194" w:hanging="544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t>二、</w:t>
      </w:r>
      <w:proofErr w:type="gramStart"/>
      <w:r>
        <w:rPr>
          <w:rFonts w:eastAsia="標楷體"/>
          <w:b/>
          <w:bCs/>
          <w:color w:val="000000" w:themeColor="text1"/>
          <w:sz w:val="28"/>
          <w:szCs w:val="28"/>
        </w:rPr>
        <w:t>餘照案</w:t>
      </w:r>
      <w:proofErr w:type="gramEnd"/>
      <w:r>
        <w:rPr>
          <w:rFonts w:eastAsia="標楷體"/>
          <w:b/>
          <w:bCs/>
          <w:color w:val="000000" w:themeColor="text1"/>
          <w:sz w:val="28"/>
          <w:szCs w:val="28"/>
        </w:rPr>
        <w:t>通過。</w:t>
      </w:r>
    </w:p>
    <w:p w:rsidR="00C10088" w:rsidRPr="00F95CF0" w:rsidRDefault="00C10088" w:rsidP="00FA3069">
      <w:pPr>
        <w:overflowPunct w:val="0"/>
        <w:spacing w:beforeLines="50" w:before="299" w:line="440" w:lineRule="exact"/>
        <w:ind w:leftChars="12" w:left="1442" w:hangingChars="504" w:hanging="1413"/>
        <w:jc w:val="both"/>
        <w:rPr>
          <w:rFonts w:eastAsia="標楷體"/>
          <w:color w:val="000000" w:themeColor="text1"/>
        </w:rPr>
      </w:pPr>
      <w:r w:rsidRPr="00F95CF0">
        <w:rPr>
          <w:rFonts w:ascii="新細明體" w:hAnsi="新細明體" w:cs="新細明體" w:hint="eastAsia"/>
          <w:b/>
          <w:color w:val="000000" w:themeColor="text1"/>
          <w:sz w:val="28"/>
          <w:szCs w:val="28"/>
        </w:rPr>
        <w:t>※</w:t>
      </w:r>
      <w:r w:rsidRPr="00F95CF0">
        <w:rPr>
          <w:rFonts w:eastAsia="標楷體"/>
          <w:b/>
          <w:color w:val="000000" w:themeColor="text1"/>
          <w:sz w:val="28"/>
          <w:szCs w:val="28"/>
        </w:rPr>
        <w:t>提案</w:t>
      </w:r>
      <w:r w:rsidR="00482F84" w:rsidRPr="00F95CF0">
        <w:rPr>
          <w:rFonts w:eastAsia="標楷體" w:hint="eastAsia"/>
          <w:b/>
          <w:color w:val="000000" w:themeColor="text1"/>
          <w:sz w:val="28"/>
          <w:szCs w:val="28"/>
        </w:rPr>
        <w:t>四</w:t>
      </w:r>
    </w:p>
    <w:p w:rsidR="00C10088" w:rsidRPr="00F95CF0" w:rsidRDefault="00C10088" w:rsidP="00FA3069">
      <w:pPr>
        <w:overflowPunct w:val="0"/>
        <w:spacing w:line="440" w:lineRule="exact"/>
        <w:ind w:leftChars="12" w:left="1442" w:hangingChars="504" w:hanging="1413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95CF0">
        <w:rPr>
          <w:rFonts w:eastAsia="標楷體"/>
          <w:b/>
          <w:color w:val="000000" w:themeColor="text1"/>
          <w:sz w:val="28"/>
          <w:szCs w:val="28"/>
        </w:rPr>
        <w:t>提案單位：</w:t>
      </w:r>
      <w:r w:rsidR="00DB0FA4" w:rsidRPr="00F95CF0">
        <w:rPr>
          <w:rFonts w:eastAsia="標楷體" w:hint="eastAsia"/>
          <w:b/>
          <w:color w:val="000000" w:themeColor="text1"/>
          <w:sz w:val="28"/>
          <w:szCs w:val="28"/>
        </w:rPr>
        <w:t>國際事務處</w:t>
      </w:r>
    </w:p>
    <w:p w:rsidR="00FA3069" w:rsidRPr="00F95CF0" w:rsidRDefault="00C10088" w:rsidP="0086537A">
      <w:pPr>
        <w:overflowPunct w:val="0"/>
        <w:spacing w:line="440" w:lineRule="exact"/>
        <w:ind w:leftChars="12" w:left="864" w:hangingChars="298" w:hanging="835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95CF0">
        <w:rPr>
          <w:rFonts w:eastAsia="標楷體"/>
          <w:b/>
          <w:color w:val="000000" w:themeColor="text1"/>
          <w:sz w:val="28"/>
          <w:szCs w:val="28"/>
        </w:rPr>
        <w:t>案由：</w:t>
      </w:r>
      <w:r w:rsidR="008171EC" w:rsidRPr="00F95CF0">
        <w:rPr>
          <w:rFonts w:eastAsia="標楷體"/>
          <w:b/>
          <w:color w:val="000000" w:themeColor="text1"/>
          <w:sz w:val="28"/>
          <w:szCs w:val="28"/>
        </w:rPr>
        <w:t>有</w:t>
      </w:r>
      <w:r w:rsidR="008171EC" w:rsidRPr="00F95CF0">
        <w:rPr>
          <w:rFonts w:eastAsia="標楷體" w:hint="eastAsia"/>
          <w:b/>
          <w:color w:val="000000" w:themeColor="text1"/>
          <w:sz w:val="28"/>
          <w:szCs w:val="28"/>
        </w:rPr>
        <w:t>關</w:t>
      </w:r>
      <w:r w:rsidR="002D54E5" w:rsidRPr="00F95CF0">
        <w:rPr>
          <w:rFonts w:eastAsia="標楷體" w:hint="eastAsia"/>
          <w:b/>
          <w:color w:val="000000" w:themeColor="text1"/>
          <w:sz w:val="28"/>
          <w:szCs w:val="28"/>
        </w:rPr>
        <w:t>「國立嘉義大學校務基金自籌經費支應因公派員出國或赴大陸</w:t>
      </w:r>
      <w:r w:rsidR="002D54E5" w:rsidRPr="00F95CF0">
        <w:rPr>
          <w:rFonts w:eastAsia="標楷體" w:hint="eastAsia"/>
          <w:b/>
          <w:color w:val="000000" w:themeColor="text1"/>
          <w:sz w:val="28"/>
          <w:szCs w:val="28"/>
        </w:rPr>
        <w:t>(</w:t>
      </w:r>
      <w:r w:rsidR="002D54E5" w:rsidRPr="00F95CF0">
        <w:rPr>
          <w:rFonts w:eastAsia="標楷體" w:hint="eastAsia"/>
          <w:b/>
          <w:color w:val="000000" w:themeColor="text1"/>
          <w:sz w:val="28"/>
          <w:szCs w:val="28"/>
        </w:rPr>
        <w:t>含港澳</w:t>
      </w:r>
      <w:r w:rsidR="002D54E5" w:rsidRPr="00F95CF0">
        <w:rPr>
          <w:rFonts w:eastAsia="標楷體" w:hint="eastAsia"/>
          <w:b/>
          <w:color w:val="000000" w:themeColor="text1"/>
          <w:sz w:val="28"/>
          <w:szCs w:val="28"/>
        </w:rPr>
        <w:t>)</w:t>
      </w:r>
      <w:r w:rsidR="002D54E5" w:rsidRPr="00F95CF0">
        <w:rPr>
          <w:rFonts w:eastAsia="標楷體" w:hint="eastAsia"/>
          <w:b/>
          <w:color w:val="000000" w:themeColor="text1"/>
          <w:sz w:val="28"/>
          <w:szCs w:val="28"/>
        </w:rPr>
        <w:t>地區案件處理要點」</w:t>
      </w:r>
      <w:r w:rsidR="0086537A">
        <w:rPr>
          <w:rFonts w:eastAsia="標楷體" w:hint="eastAsia"/>
          <w:b/>
          <w:color w:val="000000" w:themeColor="text1"/>
          <w:sz w:val="28"/>
          <w:szCs w:val="28"/>
        </w:rPr>
        <w:t>第</w:t>
      </w:r>
      <w:r w:rsidR="0086537A">
        <w:rPr>
          <w:rFonts w:eastAsia="標楷體" w:hint="eastAsia"/>
          <w:b/>
          <w:color w:val="000000" w:themeColor="text1"/>
          <w:sz w:val="28"/>
          <w:szCs w:val="28"/>
        </w:rPr>
        <w:t>5</w:t>
      </w:r>
      <w:r w:rsidR="0086537A">
        <w:rPr>
          <w:rFonts w:eastAsia="標楷體" w:hint="eastAsia"/>
          <w:b/>
          <w:color w:val="000000" w:themeColor="text1"/>
          <w:sz w:val="28"/>
          <w:szCs w:val="28"/>
        </w:rPr>
        <w:t>點、第</w:t>
      </w:r>
      <w:r w:rsidR="0086537A">
        <w:rPr>
          <w:rFonts w:eastAsia="標楷體" w:hint="eastAsia"/>
          <w:b/>
          <w:color w:val="000000" w:themeColor="text1"/>
          <w:sz w:val="28"/>
          <w:szCs w:val="28"/>
        </w:rPr>
        <w:t>6</w:t>
      </w:r>
      <w:r w:rsidR="0086537A">
        <w:rPr>
          <w:rFonts w:eastAsia="標楷體" w:hint="eastAsia"/>
          <w:b/>
          <w:color w:val="000000" w:themeColor="text1"/>
          <w:sz w:val="28"/>
          <w:szCs w:val="28"/>
        </w:rPr>
        <w:t>點及第</w:t>
      </w:r>
      <w:r w:rsidR="0086537A">
        <w:rPr>
          <w:rFonts w:eastAsia="標楷體" w:hint="eastAsia"/>
          <w:b/>
          <w:color w:val="000000" w:themeColor="text1"/>
          <w:sz w:val="28"/>
          <w:szCs w:val="28"/>
        </w:rPr>
        <w:t>7</w:t>
      </w:r>
      <w:r w:rsidR="0086537A">
        <w:rPr>
          <w:rFonts w:eastAsia="標楷體" w:hint="eastAsia"/>
          <w:b/>
          <w:color w:val="000000" w:themeColor="text1"/>
          <w:sz w:val="28"/>
          <w:szCs w:val="28"/>
        </w:rPr>
        <w:t>點</w:t>
      </w:r>
      <w:r w:rsidR="002D54E5" w:rsidRPr="00F95CF0">
        <w:rPr>
          <w:rFonts w:eastAsia="標楷體" w:hint="eastAsia"/>
          <w:b/>
          <w:color w:val="000000" w:themeColor="text1"/>
          <w:sz w:val="28"/>
          <w:szCs w:val="28"/>
        </w:rPr>
        <w:t>修正案，提請審議。</w:t>
      </w:r>
    </w:p>
    <w:p w:rsidR="00C10088" w:rsidRPr="00F95CF0" w:rsidRDefault="00C10088" w:rsidP="00FA3069">
      <w:pPr>
        <w:overflowPunct w:val="0"/>
        <w:spacing w:line="440" w:lineRule="exact"/>
        <w:ind w:leftChars="12" w:left="755" w:hangingChars="259" w:hanging="726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95CF0">
        <w:rPr>
          <w:rFonts w:eastAsia="標楷體"/>
          <w:b/>
          <w:color w:val="000000" w:themeColor="text1"/>
          <w:sz w:val="28"/>
          <w:szCs w:val="28"/>
        </w:rPr>
        <w:t>說明：</w:t>
      </w:r>
    </w:p>
    <w:p w:rsidR="002D54E5" w:rsidRPr="00F95CF0" w:rsidRDefault="002D54E5" w:rsidP="002D54E5">
      <w:pPr>
        <w:spacing w:line="440" w:lineRule="exact"/>
        <w:ind w:leftChars="140" w:left="896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 w:hint="eastAsia"/>
          <w:color w:val="000000" w:themeColor="text1"/>
          <w:sz w:val="28"/>
          <w:szCs w:val="28"/>
        </w:rPr>
        <w:t>一、本次修正說明如下：</w:t>
      </w:r>
    </w:p>
    <w:p w:rsidR="002D54E5" w:rsidRPr="00F95CF0" w:rsidRDefault="002D54E5" w:rsidP="0086537A">
      <w:pPr>
        <w:spacing w:line="440" w:lineRule="exact"/>
        <w:ind w:leftChars="260" w:left="1089" w:hangingChars="166" w:hanging="465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 w:hint="eastAsia"/>
          <w:color w:val="000000" w:themeColor="text1"/>
          <w:sz w:val="28"/>
          <w:szCs w:val="28"/>
        </w:rPr>
        <w:lastRenderedPageBreak/>
        <w:t>(</w:t>
      </w:r>
      <w:proofErr w:type="gramStart"/>
      <w:r w:rsidRPr="00F95CF0">
        <w:rPr>
          <w:rFonts w:eastAsia="標楷體" w:hint="eastAsia"/>
          <w:color w:val="000000" w:themeColor="text1"/>
          <w:sz w:val="28"/>
          <w:szCs w:val="28"/>
        </w:rPr>
        <w:t>一</w:t>
      </w:r>
      <w:proofErr w:type="gramEnd"/>
      <w:r w:rsidRPr="00F95CF0">
        <w:rPr>
          <w:rFonts w:eastAsia="標楷體" w:hint="eastAsia"/>
          <w:color w:val="000000" w:themeColor="text1"/>
          <w:sz w:val="28"/>
          <w:szCs w:val="28"/>
        </w:rPr>
        <w:t>)</w:t>
      </w:r>
      <w:r w:rsidRPr="00F95CF0">
        <w:rPr>
          <w:rFonts w:eastAsia="標楷體" w:hint="eastAsia"/>
          <w:color w:val="000000" w:themeColor="text1"/>
          <w:sz w:val="28"/>
          <w:szCs w:val="28"/>
        </w:rPr>
        <w:t>因原條文第六條因公出國或赴大陸</w:t>
      </w:r>
      <w:r w:rsidRPr="00F95CF0">
        <w:rPr>
          <w:rFonts w:eastAsia="標楷體" w:hint="eastAsia"/>
          <w:color w:val="000000" w:themeColor="text1"/>
          <w:sz w:val="28"/>
          <w:szCs w:val="28"/>
        </w:rPr>
        <w:t>(</w:t>
      </w:r>
      <w:r w:rsidRPr="00F95CF0">
        <w:rPr>
          <w:rFonts w:eastAsia="標楷體" w:hint="eastAsia"/>
          <w:color w:val="000000" w:themeColor="text1"/>
          <w:sz w:val="28"/>
          <w:szCs w:val="28"/>
        </w:rPr>
        <w:t>含港澳</w:t>
      </w:r>
      <w:r w:rsidRPr="00F95CF0">
        <w:rPr>
          <w:rFonts w:eastAsia="標楷體" w:hint="eastAsia"/>
          <w:color w:val="000000" w:themeColor="text1"/>
          <w:sz w:val="28"/>
          <w:szCs w:val="28"/>
        </w:rPr>
        <w:t>)</w:t>
      </w:r>
      <w:r w:rsidRPr="00F95CF0">
        <w:rPr>
          <w:rFonts w:eastAsia="標楷體" w:hint="eastAsia"/>
          <w:color w:val="000000" w:themeColor="text1"/>
          <w:sz w:val="28"/>
          <w:szCs w:val="28"/>
        </w:rPr>
        <w:t>地區案件之審核小組，其會議成員與國際事務會議成員重疊，為提升行政效率，避免不同會議彼此疊床架屋，故改以送國際事務會議審核，不再另行成立審核小組。</w:t>
      </w:r>
    </w:p>
    <w:p w:rsidR="002D54E5" w:rsidRPr="00F95CF0" w:rsidRDefault="002D54E5" w:rsidP="002D54E5">
      <w:pPr>
        <w:spacing w:line="440" w:lineRule="exact"/>
        <w:ind w:leftChars="262" w:left="1119" w:hangingChars="175" w:hanging="490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 w:hint="eastAsia"/>
          <w:color w:val="000000" w:themeColor="text1"/>
          <w:sz w:val="28"/>
          <w:szCs w:val="28"/>
        </w:rPr>
        <w:t>(</w:t>
      </w:r>
      <w:r w:rsidRPr="00F95CF0">
        <w:rPr>
          <w:rFonts w:eastAsia="標楷體" w:hint="eastAsia"/>
          <w:color w:val="000000" w:themeColor="text1"/>
          <w:sz w:val="28"/>
          <w:szCs w:val="28"/>
        </w:rPr>
        <w:t>二</w:t>
      </w:r>
      <w:r w:rsidRPr="00F95CF0">
        <w:rPr>
          <w:rFonts w:eastAsia="標楷體" w:hint="eastAsia"/>
          <w:color w:val="000000" w:themeColor="text1"/>
          <w:sz w:val="28"/>
          <w:szCs w:val="28"/>
        </w:rPr>
        <w:t>)</w:t>
      </w:r>
      <w:r w:rsidRPr="00F95CF0">
        <w:rPr>
          <w:rFonts w:eastAsia="標楷體" w:hint="eastAsia"/>
          <w:color w:val="000000" w:themeColor="text1"/>
          <w:sz w:val="28"/>
          <w:szCs w:val="28"/>
        </w:rPr>
        <w:t>餘為</w:t>
      </w:r>
      <w:proofErr w:type="gramStart"/>
      <w:r w:rsidRPr="00F95CF0">
        <w:rPr>
          <w:rFonts w:eastAsia="標楷體" w:hint="eastAsia"/>
          <w:color w:val="000000" w:themeColor="text1"/>
          <w:sz w:val="28"/>
          <w:szCs w:val="28"/>
        </w:rPr>
        <w:t>文字酌修</w:t>
      </w:r>
      <w:proofErr w:type="gramEnd"/>
      <w:r w:rsidRPr="00F95CF0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C10088" w:rsidRPr="00F95CF0" w:rsidRDefault="00C10088" w:rsidP="0086537A">
      <w:pPr>
        <w:spacing w:line="440" w:lineRule="exact"/>
        <w:ind w:leftChars="139" w:left="880" w:hangingChars="195" w:hanging="54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95CF0">
        <w:rPr>
          <w:rFonts w:eastAsia="標楷體" w:hint="eastAsia"/>
          <w:color w:val="000000" w:themeColor="text1"/>
          <w:sz w:val="28"/>
          <w:szCs w:val="28"/>
        </w:rPr>
        <w:t>二、</w:t>
      </w:r>
      <w:proofErr w:type="gramStart"/>
      <w:r w:rsidR="00F95CF0">
        <w:rPr>
          <w:rFonts w:eastAsia="標楷體" w:hint="eastAsia"/>
          <w:color w:val="000000" w:themeColor="text1"/>
          <w:sz w:val="28"/>
          <w:szCs w:val="28"/>
        </w:rPr>
        <w:t>檢附</w:t>
      </w:r>
      <w:r w:rsidR="008E717C">
        <w:rPr>
          <w:rFonts w:eastAsia="標楷體"/>
          <w:color w:val="000000" w:themeColor="text1"/>
          <w:sz w:val="28"/>
          <w:szCs w:val="28"/>
        </w:rPr>
        <w:t>奉</w:t>
      </w:r>
      <w:r w:rsidR="008E717C" w:rsidRPr="00F95CF0">
        <w:rPr>
          <w:rFonts w:eastAsia="標楷體"/>
          <w:color w:val="000000" w:themeColor="text1"/>
          <w:sz w:val="28"/>
          <w:szCs w:val="28"/>
        </w:rPr>
        <w:t>核准</w:t>
      </w:r>
      <w:proofErr w:type="gramEnd"/>
      <w:r w:rsidR="008E717C" w:rsidRPr="00F95CF0">
        <w:rPr>
          <w:rFonts w:eastAsia="標楷體"/>
          <w:color w:val="000000" w:themeColor="text1"/>
          <w:sz w:val="28"/>
          <w:szCs w:val="28"/>
        </w:rPr>
        <w:t>簽</w:t>
      </w:r>
      <w:r w:rsidR="002D54E5" w:rsidRPr="00F95CF0">
        <w:rPr>
          <w:rFonts w:eastAsia="標楷體" w:hint="eastAsia"/>
          <w:color w:val="000000" w:themeColor="text1"/>
          <w:sz w:val="28"/>
          <w:szCs w:val="28"/>
        </w:rPr>
        <w:t>、</w:t>
      </w:r>
      <w:r w:rsidR="0086537A" w:rsidRPr="0086537A">
        <w:rPr>
          <w:rFonts w:eastAsia="標楷體" w:hint="eastAsia"/>
          <w:color w:val="000000" w:themeColor="text1"/>
          <w:sz w:val="28"/>
          <w:szCs w:val="28"/>
        </w:rPr>
        <w:t>第</w:t>
      </w:r>
      <w:r w:rsidR="0086537A" w:rsidRPr="0086537A">
        <w:rPr>
          <w:rFonts w:eastAsia="標楷體" w:hint="eastAsia"/>
          <w:color w:val="000000" w:themeColor="text1"/>
          <w:sz w:val="28"/>
          <w:szCs w:val="28"/>
        </w:rPr>
        <w:t>5</w:t>
      </w:r>
      <w:r w:rsidR="0086537A" w:rsidRPr="0086537A">
        <w:rPr>
          <w:rFonts w:eastAsia="標楷體" w:hint="eastAsia"/>
          <w:color w:val="000000" w:themeColor="text1"/>
          <w:sz w:val="28"/>
          <w:szCs w:val="28"/>
        </w:rPr>
        <w:t>點、第</w:t>
      </w:r>
      <w:r w:rsidR="0086537A" w:rsidRPr="0086537A">
        <w:rPr>
          <w:rFonts w:eastAsia="標楷體" w:hint="eastAsia"/>
          <w:color w:val="000000" w:themeColor="text1"/>
          <w:sz w:val="28"/>
          <w:szCs w:val="28"/>
        </w:rPr>
        <w:t>6</w:t>
      </w:r>
      <w:r w:rsidR="0086537A" w:rsidRPr="0086537A">
        <w:rPr>
          <w:rFonts w:eastAsia="標楷體" w:hint="eastAsia"/>
          <w:color w:val="000000" w:themeColor="text1"/>
          <w:sz w:val="28"/>
          <w:szCs w:val="28"/>
        </w:rPr>
        <w:t>點及第</w:t>
      </w:r>
      <w:r w:rsidR="0086537A" w:rsidRPr="0086537A">
        <w:rPr>
          <w:rFonts w:eastAsia="標楷體" w:hint="eastAsia"/>
          <w:color w:val="000000" w:themeColor="text1"/>
          <w:sz w:val="28"/>
          <w:szCs w:val="28"/>
        </w:rPr>
        <w:t>7</w:t>
      </w:r>
      <w:r w:rsidR="0086537A" w:rsidRPr="0086537A">
        <w:rPr>
          <w:rFonts w:eastAsia="標楷體" w:hint="eastAsia"/>
          <w:color w:val="000000" w:themeColor="text1"/>
          <w:sz w:val="28"/>
          <w:szCs w:val="28"/>
        </w:rPr>
        <w:t>點</w:t>
      </w:r>
      <w:r w:rsidR="002D54E5" w:rsidRPr="00F95CF0">
        <w:rPr>
          <w:rFonts w:ascii="標楷體" w:eastAsia="標楷體" w:hAnsi="標楷體"/>
          <w:color w:val="000000" w:themeColor="text1"/>
          <w:sz w:val="28"/>
          <w:szCs w:val="28"/>
        </w:rPr>
        <w:t>修正</w:t>
      </w:r>
      <w:r w:rsidR="00AD70AF">
        <w:rPr>
          <w:rFonts w:ascii="標楷體" w:eastAsia="標楷體" w:hAnsi="標楷體"/>
          <w:color w:val="000000" w:themeColor="text1"/>
          <w:sz w:val="28"/>
          <w:szCs w:val="28"/>
        </w:rPr>
        <w:t>草</w:t>
      </w:r>
      <w:r w:rsidR="002D54E5"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案</w:t>
      </w:r>
      <w:r w:rsidR="002D54E5" w:rsidRPr="00F95CF0">
        <w:rPr>
          <w:rFonts w:ascii="標楷體" w:eastAsia="標楷體" w:hAnsi="標楷體"/>
          <w:color w:val="000000" w:themeColor="text1"/>
          <w:sz w:val="28"/>
          <w:szCs w:val="28"/>
        </w:rPr>
        <w:t>對照表</w:t>
      </w:r>
      <w:r w:rsidR="002D54E5"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2D54E5" w:rsidRPr="00F95CF0">
        <w:rPr>
          <w:rFonts w:ascii="標楷體" w:eastAsia="標楷體" w:hAnsi="標楷體"/>
          <w:color w:val="000000" w:themeColor="text1"/>
          <w:sz w:val="28"/>
          <w:szCs w:val="28"/>
        </w:rPr>
        <w:t>修正後全文</w:t>
      </w:r>
      <w:r w:rsidR="002D54E5" w:rsidRPr="00F95CF0">
        <w:rPr>
          <w:rFonts w:eastAsia="標楷體"/>
          <w:color w:val="000000" w:themeColor="text1"/>
          <w:sz w:val="28"/>
          <w:szCs w:val="28"/>
        </w:rPr>
        <w:t>(</w:t>
      </w:r>
      <w:r w:rsidR="002D54E5" w:rsidRPr="00F95CF0">
        <w:rPr>
          <w:rFonts w:eastAsia="標楷體"/>
          <w:color w:val="000000" w:themeColor="text1"/>
          <w:sz w:val="28"/>
          <w:szCs w:val="28"/>
        </w:rPr>
        <w:t>如附件</w:t>
      </w:r>
      <w:r w:rsidR="0062754D" w:rsidRPr="00F95CF0">
        <w:rPr>
          <w:rFonts w:eastAsia="標楷體" w:hint="eastAsia"/>
          <w:color w:val="000000" w:themeColor="text1"/>
          <w:sz w:val="28"/>
          <w:szCs w:val="28"/>
        </w:rPr>
        <w:t>6</w:t>
      </w:r>
      <w:r w:rsidR="002D54E5" w:rsidRPr="00F95CF0">
        <w:rPr>
          <w:rFonts w:eastAsia="標楷體"/>
          <w:color w:val="000000" w:themeColor="text1"/>
          <w:sz w:val="28"/>
          <w:szCs w:val="28"/>
        </w:rPr>
        <w:t>，</w:t>
      </w:r>
      <w:r w:rsidR="002D54E5" w:rsidRPr="00F95CF0">
        <w:rPr>
          <w:rFonts w:eastAsia="標楷體"/>
          <w:color w:val="000000" w:themeColor="text1"/>
          <w:sz w:val="28"/>
          <w:szCs w:val="28"/>
        </w:rPr>
        <w:t>P</w:t>
      </w:r>
      <w:r w:rsidR="00F95CF0" w:rsidRPr="00F95CF0">
        <w:rPr>
          <w:rFonts w:eastAsia="標楷體"/>
          <w:color w:val="000000" w:themeColor="text1"/>
          <w:sz w:val="28"/>
          <w:szCs w:val="28"/>
        </w:rPr>
        <w:t>69</w:t>
      </w:r>
      <w:r w:rsidR="002D54E5" w:rsidRPr="00F95CF0">
        <w:rPr>
          <w:rFonts w:eastAsia="標楷體"/>
          <w:color w:val="000000" w:themeColor="text1"/>
          <w:sz w:val="28"/>
          <w:szCs w:val="28"/>
        </w:rPr>
        <w:t>~</w:t>
      </w:r>
      <w:r w:rsidR="00F95CF0" w:rsidRPr="00F95CF0">
        <w:rPr>
          <w:rFonts w:eastAsia="標楷體" w:hint="eastAsia"/>
          <w:color w:val="000000" w:themeColor="text1"/>
          <w:sz w:val="28"/>
          <w:szCs w:val="28"/>
        </w:rPr>
        <w:t>7</w:t>
      </w:r>
      <w:r w:rsidR="0037211F">
        <w:rPr>
          <w:rFonts w:eastAsia="標楷體" w:hint="eastAsia"/>
          <w:color w:val="000000" w:themeColor="text1"/>
          <w:sz w:val="28"/>
          <w:szCs w:val="28"/>
        </w:rPr>
        <w:t>4</w:t>
      </w:r>
      <w:r w:rsidR="002D54E5" w:rsidRPr="00F95CF0">
        <w:rPr>
          <w:rFonts w:eastAsia="標楷體"/>
          <w:color w:val="000000" w:themeColor="text1"/>
          <w:sz w:val="28"/>
          <w:szCs w:val="28"/>
        </w:rPr>
        <w:t>)</w:t>
      </w:r>
      <w:r w:rsidR="002D54E5" w:rsidRPr="00F95CF0">
        <w:rPr>
          <w:rFonts w:eastAsia="標楷體" w:hint="eastAsia"/>
          <w:color w:val="000000" w:themeColor="text1"/>
          <w:sz w:val="28"/>
          <w:szCs w:val="28"/>
        </w:rPr>
        <w:t>，</w:t>
      </w:r>
      <w:proofErr w:type="gramStart"/>
      <w:r w:rsidR="002D54E5" w:rsidRPr="00F95CF0">
        <w:rPr>
          <w:rFonts w:eastAsia="標楷體" w:hint="eastAsia"/>
          <w:color w:val="000000" w:themeColor="text1"/>
          <w:sz w:val="28"/>
          <w:szCs w:val="28"/>
        </w:rPr>
        <w:t>請卓參</w:t>
      </w:r>
      <w:proofErr w:type="gramEnd"/>
      <w:r w:rsidR="002D54E5" w:rsidRPr="00F95CF0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C10088" w:rsidRPr="00F95CF0" w:rsidRDefault="00C10088" w:rsidP="00651284">
      <w:pPr>
        <w:overflowPunct w:val="0"/>
        <w:spacing w:line="440" w:lineRule="exact"/>
        <w:ind w:leftChars="11" w:left="808" w:hangingChars="279" w:hanging="782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95CF0">
        <w:rPr>
          <w:rFonts w:eastAsia="標楷體"/>
          <w:b/>
          <w:color w:val="000000" w:themeColor="text1"/>
          <w:sz w:val="28"/>
          <w:szCs w:val="28"/>
        </w:rPr>
        <w:t>決議：</w:t>
      </w:r>
      <w:r w:rsidR="004C4874">
        <w:rPr>
          <w:rFonts w:eastAsia="標楷體"/>
          <w:b/>
          <w:color w:val="000000" w:themeColor="text1"/>
          <w:sz w:val="28"/>
          <w:szCs w:val="28"/>
        </w:rPr>
        <w:t>本案緩議，請</w:t>
      </w:r>
      <w:r w:rsidR="00AF5E59">
        <w:rPr>
          <w:rFonts w:eastAsia="標楷體"/>
          <w:b/>
          <w:color w:val="000000" w:themeColor="text1"/>
          <w:sz w:val="28"/>
          <w:szCs w:val="28"/>
        </w:rPr>
        <w:t>國際處</w:t>
      </w:r>
      <w:r w:rsidR="00BC6475">
        <w:rPr>
          <w:rFonts w:eastAsia="標楷體"/>
          <w:b/>
          <w:color w:val="000000" w:themeColor="text1"/>
          <w:sz w:val="28"/>
          <w:szCs w:val="28"/>
        </w:rPr>
        <w:t>再</w:t>
      </w:r>
      <w:r w:rsidR="004C4874">
        <w:rPr>
          <w:rFonts w:eastAsia="標楷體"/>
          <w:b/>
          <w:color w:val="000000" w:themeColor="text1"/>
          <w:sz w:val="28"/>
          <w:szCs w:val="28"/>
        </w:rPr>
        <w:t>檢視</w:t>
      </w:r>
      <w:r w:rsidR="00651284">
        <w:rPr>
          <w:rFonts w:eastAsia="標楷體"/>
          <w:b/>
          <w:color w:val="000000" w:themeColor="text1"/>
          <w:sz w:val="28"/>
          <w:szCs w:val="28"/>
        </w:rPr>
        <w:t>中央相關法規及</w:t>
      </w:r>
      <w:r w:rsidR="00BC6475">
        <w:rPr>
          <w:rFonts w:eastAsia="標楷體"/>
          <w:b/>
          <w:color w:val="000000" w:themeColor="text1"/>
          <w:sz w:val="28"/>
          <w:szCs w:val="28"/>
        </w:rPr>
        <w:t>其他</w:t>
      </w:r>
      <w:r w:rsidR="00651284">
        <w:rPr>
          <w:rFonts w:eastAsia="標楷體"/>
          <w:b/>
          <w:color w:val="000000" w:themeColor="text1"/>
          <w:sz w:val="28"/>
          <w:szCs w:val="28"/>
        </w:rPr>
        <w:t>國立大</w:t>
      </w:r>
      <w:r w:rsidR="00BC6475">
        <w:rPr>
          <w:rFonts w:eastAsia="標楷體"/>
          <w:b/>
          <w:color w:val="000000" w:themeColor="text1"/>
          <w:sz w:val="28"/>
          <w:szCs w:val="28"/>
        </w:rPr>
        <w:t>學校</w:t>
      </w:r>
      <w:r w:rsidR="00651284">
        <w:rPr>
          <w:rFonts w:eastAsia="標楷體"/>
          <w:b/>
          <w:color w:val="000000" w:themeColor="text1"/>
          <w:sz w:val="28"/>
          <w:szCs w:val="28"/>
        </w:rPr>
        <w:t>院</w:t>
      </w:r>
      <w:r w:rsidR="00BC6475">
        <w:rPr>
          <w:rFonts w:eastAsia="標楷體"/>
          <w:b/>
          <w:color w:val="000000" w:themeColor="text1"/>
          <w:sz w:val="28"/>
          <w:szCs w:val="28"/>
        </w:rPr>
        <w:t>之</w:t>
      </w:r>
      <w:r w:rsidR="00BC6475">
        <w:rPr>
          <w:rFonts w:ascii="新細明體" w:hAnsi="新細明體" w:hint="eastAsia"/>
          <w:b/>
          <w:color w:val="000000" w:themeColor="text1"/>
          <w:sz w:val="28"/>
          <w:szCs w:val="28"/>
        </w:rPr>
        <w:t>「</w:t>
      </w:r>
      <w:r w:rsidR="00587272" w:rsidRPr="00587272">
        <w:rPr>
          <w:rFonts w:eastAsia="標楷體" w:hint="eastAsia"/>
          <w:b/>
          <w:color w:val="000000" w:themeColor="text1"/>
          <w:sz w:val="28"/>
          <w:szCs w:val="28"/>
        </w:rPr>
        <w:t>因公出國或赴大陸</w:t>
      </w:r>
      <w:r w:rsidR="00587272" w:rsidRPr="00587272">
        <w:rPr>
          <w:rFonts w:eastAsia="標楷體" w:hint="eastAsia"/>
          <w:b/>
          <w:color w:val="000000" w:themeColor="text1"/>
          <w:sz w:val="28"/>
          <w:szCs w:val="28"/>
        </w:rPr>
        <w:t>(</w:t>
      </w:r>
      <w:r w:rsidR="00587272" w:rsidRPr="00587272">
        <w:rPr>
          <w:rFonts w:eastAsia="標楷體" w:hint="eastAsia"/>
          <w:b/>
          <w:color w:val="000000" w:themeColor="text1"/>
          <w:sz w:val="28"/>
          <w:szCs w:val="28"/>
        </w:rPr>
        <w:t>含港澳</w:t>
      </w:r>
      <w:r w:rsidR="00587272" w:rsidRPr="00587272">
        <w:rPr>
          <w:rFonts w:eastAsia="標楷體" w:hint="eastAsia"/>
          <w:b/>
          <w:color w:val="000000" w:themeColor="text1"/>
          <w:sz w:val="28"/>
          <w:szCs w:val="28"/>
        </w:rPr>
        <w:t>)</w:t>
      </w:r>
      <w:r w:rsidR="00587272" w:rsidRPr="00587272">
        <w:rPr>
          <w:rFonts w:eastAsia="標楷體" w:hint="eastAsia"/>
          <w:b/>
          <w:color w:val="000000" w:themeColor="text1"/>
          <w:sz w:val="28"/>
          <w:szCs w:val="28"/>
        </w:rPr>
        <w:t>地區案件審核小組</w:t>
      </w:r>
      <w:r w:rsidR="00BC6475">
        <w:rPr>
          <w:rFonts w:ascii="新細明體" w:hAnsi="新細明體" w:hint="eastAsia"/>
          <w:b/>
          <w:color w:val="000000" w:themeColor="text1"/>
          <w:sz w:val="28"/>
          <w:szCs w:val="28"/>
        </w:rPr>
        <w:t>」</w:t>
      </w:r>
      <w:r w:rsidR="00F077D5">
        <w:rPr>
          <w:rFonts w:eastAsia="標楷體" w:hint="eastAsia"/>
          <w:b/>
          <w:color w:val="000000" w:themeColor="text1"/>
          <w:sz w:val="28"/>
          <w:szCs w:val="28"/>
        </w:rPr>
        <w:t>組</w:t>
      </w:r>
      <w:r w:rsidR="005E5B2B">
        <w:rPr>
          <w:rFonts w:eastAsia="標楷體" w:hint="eastAsia"/>
          <w:b/>
          <w:color w:val="000000" w:themeColor="text1"/>
          <w:sz w:val="28"/>
          <w:szCs w:val="28"/>
        </w:rPr>
        <w:t>織</w:t>
      </w:r>
      <w:r w:rsidR="00651284">
        <w:rPr>
          <w:rFonts w:eastAsia="標楷體" w:hint="eastAsia"/>
          <w:b/>
          <w:color w:val="000000" w:themeColor="text1"/>
          <w:sz w:val="28"/>
          <w:szCs w:val="28"/>
        </w:rPr>
        <w:t>任務及運作方式</w:t>
      </w:r>
      <w:r w:rsidR="00993348">
        <w:rPr>
          <w:rFonts w:eastAsia="標楷體" w:hint="eastAsia"/>
          <w:b/>
          <w:color w:val="000000" w:themeColor="text1"/>
          <w:sz w:val="28"/>
          <w:szCs w:val="28"/>
        </w:rPr>
        <w:t>，</w:t>
      </w:r>
      <w:r w:rsidR="00651284">
        <w:rPr>
          <w:rFonts w:eastAsia="標楷體" w:hint="eastAsia"/>
          <w:b/>
          <w:color w:val="000000" w:themeColor="text1"/>
          <w:sz w:val="28"/>
          <w:szCs w:val="28"/>
        </w:rPr>
        <w:t>避免</w:t>
      </w:r>
      <w:r w:rsidR="00993348">
        <w:rPr>
          <w:rFonts w:eastAsia="標楷體"/>
          <w:b/>
          <w:color w:val="000000" w:themeColor="text1"/>
          <w:sz w:val="28"/>
          <w:szCs w:val="28"/>
        </w:rPr>
        <w:t>因</w:t>
      </w:r>
      <w:r w:rsidR="00651284">
        <w:rPr>
          <w:rFonts w:eastAsia="標楷體"/>
          <w:b/>
          <w:color w:val="000000" w:themeColor="text1"/>
          <w:sz w:val="28"/>
          <w:szCs w:val="28"/>
        </w:rPr>
        <w:t>行政</w:t>
      </w:r>
      <w:r w:rsidR="00993348">
        <w:rPr>
          <w:rFonts w:eastAsia="標楷體"/>
          <w:b/>
          <w:color w:val="000000" w:themeColor="text1"/>
          <w:sz w:val="28"/>
          <w:szCs w:val="28"/>
        </w:rPr>
        <w:t>簡化而</w:t>
      </w:r>
      <w:r w:rsidR="00E27A1F">
        <w:rPr>
          <w:rFonts w:eastAsia="標楷體" w:hint="eastAsia"/>
          <w:b/>
          <w:color w:val="000000" w:themeColor="text1"/>
          <w:sz w:val="28"/>
          <w:szCs w:val="28"/>
        </w:rPr>
        <w:t>牴觸</w:t>
      </w:r>
      <w:r w:rsidR="00651284">
        <w:rPr>
          <w:rFonts w:eastAsia="標楷體"/>
          <w:b/>
          <w:color w:val="000000" w:themeColor="text1"/>
          <w:sz w:val="28"/>
          <w:szCs w:val="28"/>
        </w:rPr>
        <w:t>相關主管機關之規定</w:t>
      </w:r>
      <w:r w:rsidR="00587272">
        <w:rPr>
          <w:rFonts w:eastAsia="標楷體" w:hint="eastAsia"/>
          <w:b/>
          <w:color w:val="000000" w:themeColor="text1"/>
          <w:sz w:val="28"/>
          <w:szCs w:val="28"/>
        </w:rPr>
        <w:t>。</w:t>
      </w:r>
    </w:p>
    <w:p w:rsidR="005D725B" w:rsidRPr="00F95CF0" w:rsidRDefault="005D725B" w:rsidP="005D725B">
      <w:pPr>
        <w:overflowPunct w:val="0"/>
        <w:spacing w:beforeLines="50" w:before="299" w:line="440" w:lineRule="exact"/>
        <w:ind w:leftChars="12" w:left="1442" w:hangingChars="504" w:hanging="1413"/>
        <w:jc w:val="both"/>
        <w:rPr>
          <w:rFonts w:eastAsia="標楷體"/>
          <w:color w:val="000000" w:themeColor="text1"/>
        </w:rPr>
      </w:pPr>
      <w:r w:rsidRPr="00F95CF0">
        <w:rPr>
          <w:rFonts w:ascii="新細明體" w:hAnsi="新細明體" w:cs="新細明體" w:hint="eastAsia"/>
          <w:b/>
          <w:color w:val="000000" w:themeColor="text1"/>
          <w:sz w:val="28"/>
          <w:szCs w:val="28"/>
        </w:rPr>
        <w:t>※</w:t>
      </w:r>
      <w:r w:rsidRPr="00F95CF0">
        <w:rPr>
          <w:rFonts w:eastAsia="標楷體"/>
          <w:b/>
          <w:color w:val="000000" w:themeColor="text1"/>
          <w:sz w:val="28"/>
          <w:szCs w:val="28"/>
        </w:rPr>
        <w:t>提案</w:t>
      </w:r>
      <w:r w:rsidR="00482F84" w:rsidRPr="00F95CF0">
        <w:rPr>
          <w:rFonts w:eastAsia="標楷體" w:hint="eastAsia"/>
          <w:b/>
          <w:color w:val="000000" w:themeColor="text1"/>
          <w:sz w:val="28"/>
          <w:szCs w:val="28"/>
        </w:rPr>
        <w:t>五</w:t>
      </w:r>
    </w:p>
    <w:p w:rsidR="005D725B" w:rsidRPr="00F95CF0" w:rsidRDefault="005D725B" w:rsidP="005D725B">
      <w:pPr>
        <w:overflowPunct w:val="0"/>
        <w:spacing w:line="440" w:lineRule="exact"/>
        <w:ind w:leftChars="12" w:left="1442" w:hangingChars="504" w:hanging="1413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95CF0">
        <w:rPr>
          <w:rFonts w:eastAsia="標楷體"/>
          <w:b/>
          <w:color w:val="000000" w:themeColor="text1"/>
          <w:sz w:val="28"/>
          <w:szCs w:val="28"/>
        </w:rPr>
        <w:t>提案單位：</w:t>
      </w:r>
      <w:r w:rsidRPr="00F95CF0">
        <w:rPr>
          <w:rFonts w:eastAsia="標楷體" w:hint="eastAsia"/>
          <w:b/>
          <w:color w:val="000000" w:themeColor="text1"/>
          <w:sz w:val="28"/>
          <w:szCs w:val="28"/>
        </w:rPr>
        <w:t>國際事務處</w:t>
      </w:r>
    </w:p>
    <w:p w:rsidR="005D725B" w:rsidRPr="00F95CF0" w:rsidRDefault="005D725B" w:rsidP="005D725B">
      <w:pPr>
        <w:overflowPunct w:val="0"/>
        <w:spacing w:line="440" w:lineRule="exact"/>
        <w:ind w:leftChars="12" w:left="755" w:hangingChars="259" w:hanging="726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95CF0">
        <w:rPr>
          <w:rFonts w:eastAsia="標楷體"/>
          <w:b/>
          <w:color w:val="000000" w:themeColor="text1"/>
          <w:sz w:val="28"/>
          <w:szCs w:val="28"/>
        </w:rPr>
        <w:t>案由：</w:t>
      </w:r>
      <w:r w:rsidR="008171EC" w:rsidRPr="00F95CF0">
        <w:rPr>
          <w:rFonts w:eastAsia="標楷體"/>
          <w:b/>
          <w:color w:val="000000" w:themeColor="text1"/>
          <w:sz w:val="28"/>
          <w:szCs w:val="28"/>
        </w:rPr>
        <w:t>有</w:t>
      </w:r>
      <w:r w:rsidR="00EC0646" w:rsidRPr="00F95CF0">
        <w:rPr>
          <w:rFonts w:eastAsia="標楷體" w:hint="eastAsia"/>
          <w:b/>
          <w:color w:val="000000" w:themeColor="text1"/>
          <w:sz w:val="28"/>
          <w:szCs w:val="28"/>
        </w:rPr>
        <w:t>關「國立嘉義大學國際交流基金實施要點」修正案，</w:t>
      </w:r>
      <w:r w:rsidRPr="00F95CF0">
        <w:rPr>
          <w:rFonts w:eastAsia="標楷體" w:hint="eastAsia"/>
          <w:b/>
          <w:color w:val="000000" w:themeColor="text1"/>
          <w:sz w:val="28"/>
          <w:szCs w:val="28"/>
        </w:rPr>
        <w:t>提請審議。</w:t>
      </w:r>
    </w:p>
    <w:p w:rsidR="005D725B" w:rsidRPr="00F95CF0" w:rsidRDefault="005D725B" w:rsidP="005D725B">
      <w:pPr>
        <w:overflowPunct w:val="0"/>
        <w:spacing w:line="440" w:lineRule="exact"/>
        <w:ind w:leftChars="12" w:left="755" w:hangingChars="259" w:hanging="726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95CF0">
        <w:rPr>
          <w:rFonts w:eastAsia="標楷體"/>
          <w:b/>
          <w:color w:val="000000" w:themeColor="text1"/>
          <w:sz w:val="28"/>
          <w:szCs w:val="28"/>
        </w:rPr>
        <w:t>說明：</w:t>
      </w:r>
    </w:p>
    <w:p w:rsidR="00EC0646" w:rsidRPr="00F95CF0" w:rsidRDefault="00EC0646" w:rsidP="00EC0646">
      <w:pPr>
        <w:spacing w:line="440" w:lineRule="exact"/>
        <w:ind w:leftChars="140" w:left="896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 w:hint="eastAsia"/>
          <w:color w:val="000000" w:themeColor="text1"/>
          <w:sz w:val="28"/>
          <w:szCs w:val="28"/>
        </w:rPr>
        <w:t>一、本次修正說明如下：</w:t>
      </w:r>
    </w:p>
    <w:p w:rsidR="00EC0646" w:rsidRPr="00F95CF0" w:rsidRDefault="00EC0646" w:rsidP="00AF5E59">
      <w:pPr>
        <w:spacing w:line="440" w:lineRule="exact"/>
        <w:ind w:leftChars="260" w:left="1092" w:hangingChars="167" w:hanging="468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 w:hint="eastAsia"/>
          <w:color w:val="000000" w:themeColor="text1"/>
          <w:sz w:val="28"/>
          <w:szCs w:val="28"/>
        </w:rPr>
        <w:t>(</w:t>
      </w:r>
      <w:proofErr w:type="gramStart"/>
      <w:r w:rsidRPr="00F95CF0">
        <w:rPr>
          <w:rFonts w:eastAsia="標楷體" w:hint="eastAsia"/>
          <w:color w:val="000000" w:themeColor="text1"/>
          <w:sz w:val="28"/>
          <w:szCs w:val="28"/>
        </w:rPr>
        <w:t>一</w:t>
      </w:r>
      <w:proofErr w:type="gramEnd"/>
      <w:r w:rsidRPr="00F95CF0">
        <w:rPr>
          <w:rFonts w:eastAsia="標楷體" w:hint="eastAsia"/>
          <w:color w:val="000000" w:themeColor="text1"/>
          <w:sz w:val="28"/>
          <w:szCs w:val="28"/>
        </w:rPr>
        <w:t>)</w:t>
      </w:r>
      <w:r w:rsidRPr="00F95CF0">
        <w:rPr>
          <w:rFonts w:eastAsia="標楷體" w:hint="eastAsia"/>
          <w:color w:val="000000" w:themeColor="text1"/>
          <w:sz w:val="28"/>
          <w:szCs w:val="28"/>
        </w:rPr>
        <w:t>配合「國立嘉義大學國際化推動委員會設置要點」，業於</w:t>
      </w:r>
      <w:r w:rsidRPr="00F95CF0">
        <w:rPr>
          <w:rFonts w:eastAsia="標楷體" w:hint="eastAsia"/>
          <w:color w:val="000000" w:themeColor="text1"/>
          <w:sz w:val="28"/>
          <w:szCs w:val="28"/>
        </w:rPr>
        <w:t>110</w:t>
      </w:r>
      <w:r w:rsidRPr="00F95CF0">
        <w:rPr>
          <w:rFonts w:eastAsia="標楷體" w:hint="eastAsia"/>
          <w:color w:val="000000" w:themeColor="text1"/>
          <w:sz w:val="28"/>
          <w:szCs w:val="28"/>
        </w:rPr>
        <w:t>年</w:t>
      </w:r>
      <w:r w:rsidRPr="00F95CF0">
        <w:rPr>
          <w:rFonts w:eastAsia="標楷體" w:hint="eastAsia"/>
          <w:color w:val="000000" w:themeColor="text1"/>
          <w:sz w:val="28"/>
          <w:szCs w:val="28"/>
        </w:rPr>
        <w:t>8</w:t>
      </w:r>
      <w:r w:rsidRPr="00F95CF0">
        <w:rPr>
          <w:rFonts w:eastAsia="標楷體" w:hint="eastAsia"/>
          <w:color w:val="000000" w:themeColor="text1"/>
          <w:sz w:val="28"/>
          <w:szCs w:val="28"/>
        </w:rPr>
        <w:t>月</w:t>
      </w:r>
      <w:r w:rsidRPr="00F95CF0">
        <w:rPr>
          <w:rFonts w:eastAsia="標楷體" w:hint="eastAsia"/>
          <w:color w:val="000000" w:themeColor="text1"/>
          <w:sz w:val="28"/>
          <w:szCs w:val="28"/>
        </w:rPr>
        <w:t>10</w:t>
      </w:r>
      <w:r w:rsidRPr="00F95CF0">
        <w:rPr>
          <w:rFonts w:eastAsia="標楷體" w:hint="eastAsia"/>
          <w:color w:val="000000" w:themeColor="text1"/>
          <w:sz w:val="28"/>
          <w:szCs w:val="28"/>
        </w:rPr>
        <w:t>日</w:t>
      </w:r>
      <w:r w:rsidRPr="00F95CF0">
        <w:rPr>
          <w:rFonts w:eastAsia="標楷體" w:hint="eastAsia"/>
          <w:color w:val="000000" w:themeColor="text1"/>
          <w:sz w:val="28"/>
          <w:szCs w:val="28"/>
        </w:rPr>
        <w:t>110</w:t>
      </w:r>
      <w:r w:rsidRPr="00F95CF0">
        <w:rPr>
          <w:rFonts w:eastAsia="標楷體" w:hint="eastAsia"/>
          <w:color w:val="000000" w:themeColor="text1"/>
          <w:sz w:val="28"/>
          <w:szCs w:val="28"/>
        </w:rPr>
        <w:t>學年度第</w:t>
      </w:r>
      <w:r w:rsidRPr="00F95CF0">
        <w:rPr>
          <w:rFonts w:eastAsia="標楷體" w:hint="eastAsia"/>
          <w:color w:val="000000" w:themeColor="text1"/>
          <w:sz w:val="28"/>
          <w:szCs w:val="28"/>
        </w:rPr>
        <w:t>1</w:t>
      </w:r>
      <w:r w:rsidRPr="00F95CF0">
        <w:rPr>
          <w:rFonts w:eastAsia="標楷體" w:hint="eastAsia"/>
          <w:color w:val="000000" w:themeColor="text1"/>
          <w:sz w:val="28"/>
          <w:szCs w:val="28"/>
        </w:rPr>
        <w:t>次行政會議審議通過修正為「國立嘉義大學國際事務會議設置要點」，</w:t>
      </w:r>
      <w:proofErr w:type="gramStart"/>
      <w:r w:rsidRPr="00F95CF0">
        <w:rPr>
          <w:rFonts w:eastAsia="標楷體" w:hint="eastAsia"/>
          <w:color w:val="000000" w:themeColor="text1"/>
          <w:sz w:val="28"/>
          <w:szCs w:val="28"/>
        </w:rPr>
        <w:t>爰旨揭</w:t>
      </w:r>
      <w:proofErr w:type="gramEnd"/>
      <w:r w:rsidRPr="00F95CF0">
        <w:rPr>
          <w:rFonts w:eastAsia="標楷體" w:hint="eastAsia"/>
          <w:color w:val="000000" w:themeColor="text1"/>
          <w:sz w:val="28"/>
          <w:szCs w:val="28"/>
        </w:rPr>
        <w:t>要點第二點之會議名稱亦一併修訂。</w:t>
      </w:r>
    </w:p>
    <w:p w:rsidR="00EC0646" w:rsidRPr="00F95CF0" w:rsidRDefault="00EC0646" w:rsidP="00AF5E59">
      <w:pPr>
        <w:spacing w:line="440" w:lineRule="exact"/>
        <w:ind w:leftChars="260" w:left="1092" w:hangingChars="167" w:hanging="468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/>
          <w:color w:val="000000" w:themeColor="text1"/>
          <w:sz w:val="28"/>
          <w:szCs w:val="28"/>
        </w:rPr>
        <w:t>(</w:t>
      </w:r>
      <w:r w:rsidRPr="00F95CF0">
        <w:rPr>
          <w:rFonts w:eastAsia="標楷體" w:hint="eastAsia"/>
          <w:color w:val="000000" w:themeColor="text1"/>
          <w:sz w:val="28"/>
          <w:szCs w:val="28"/>
        </w:rPr>
        <w:t>二</w:t>
      </w:r>
      <w:r w:rsidRPr="00F95CF0">
        <w:rPr>
          <w:rFonts w:eastAsia="標楷體"/>
          <w:color w:val="000000" w:themeColor="text1"/>
          <w:sz w:val="28"/>
          <w:szCs w:val="28"/>
        </w:rPr>
        <w:t>)</w:t>
      </w:r>
      <w:r w:rsidRPr="00F95CF0">
        <w:rPr>
          <w:rFonts w:eastAsia="標楷體" w:hint="eastAsia"/>
          <w:color w:val="000000" w:themeColor="text1"/>
          <w:sz w:val="28"/>
          <w:szCs w:val="28"/>
        </w:rPr>
        <w:t>本國際交流基金原即有交換學生、雙聯學位生及師生海外體驗</w:t>
      </w:r>
      <w:r w:rsidRPr="00F95CF0">
        <w:rPr>
          <w:rFonts w:eastAsia="標楷體"/>
          <w:color w:val="000000" w:themeColor="text1"/>
          <w:sz w:val="28"/>
          <w:szCs w:val="28"/>
        </w:rPr>
        <w:t>(</w:t>
      </w:r>
      <w:r w:rsidRPr="00F95CF0">
        <w:rPr>
          <w:rFonts w:eastAsia="標楷體" w:hint="eastAsia"/>
          <w:color w:val="000000" w:themeColor="text1"/>
          <w:sz w:val="28"/>
          <w:szCs w:val="28"/>
        </w:rPr>
        <w:t>見學</w:t>
      </w:r>
      <w:r w:rsidRPr="00F95CF0">
        <w:rPr>
          <w:rFonts w:eastAsia="標楷體"/>
          <w:color w:val="000000" w:themeColor="text1"/>
          <w:sz w:val="28"/>
          <w:szCs w:val="28"/>
        </w:rPr>
        <w:t>)</w:t>
      </w:r>
      <w:r w:rsidRPr="00F95CF0">
        <w:rPr>
          <w:rFonts w:eastAsia="標楷體" w:hint="eastAsia"/>
          <w:color w:val="000000" w:themeColor="text1"/>
          <w:sz w:val="28"/>
          <w:szCs w:val="28"/>
        </w:rPr>
        <w:t>計畫之獎補助，配合</w:t>
      </w:r>
      <w:proofErr w:type="gramStart"/>
      <w:r w:rsidRPr="00F95CF0">
        <w:rPr>
          <w:rFonts w:eastAsia="標楷體"/>
          <w:color w:val="000000" w:themeColor="text1"/>
          <w:sz w:val="28"/>
          <w:szCs w:val="28"/>
        </w:rPr>
        <w:t>109</w:t>
      </w:r>
      <w:proofErr w:type="gramEnd"/>
      <w:r w:rsidRPr="00F95CF0">
        <w:rPr>
          <w:rFonts w:eastAsia="標楷體" w:hint="eastAsia"/>
          <w:color w:val="000000" w:themeColor="text1"/>
          <w:sz w:val="28"/>
          <w:szCs w:val="28"/>
        </w:rPr>
        <w:t>年度內部控制內部稽核結果，需明定各項學生</w:t>
      </w:r>
      <w:proofErr w:type="gramStart"/>
      <w:r w:rsidRPr="00F95CF0">
        <w:rPr>
          <w:rFonts w:eastAsia="標楷體" w:hint="eastAsia"/>
          <w:color w:val="000000" w:themeColor="text1"/>
          <w:sz w:val="28"/>
          <w:szCs w:val="28"/>
        </w:rPr>
        <w:t>研</w:t>
      </w:r>
      <w:proofErr w:type="gramEnd"/>
      <w:r w:rsidRPr="00F95CF0">
        <w:rPr>
          <w:rFonts w:eastAsia="標楷體" w:hint="eastAsia"/>
          <w:color w:val="000000" w:themeColor="text1"/>
          <w:sz w:val="28"/>
          <w:szCs w:val="28"/>
        </w:rPr>
        <w:t>修補助之法令，以</w:t>
      </w:r>
      <w:proofErr w:type="gramStart"/>
      <w:r w:rsidRPr="00F95CF0">
        <w:rPr>
          <w:rFonts w:eastAsia="標楷體" w:hint="eastAsia"/>
          <w:color w:val="000000" w:themeColor="text1"/>
          <w:sz w:val="28"/>
          <w:szCs w:val="28"/>
        </w:rPr>
        <w:t>明確獎</w:t>
      </w:r>
      <w:proofErr w:type="gramEnd"/>
      <w:r w:rsidRPr="00F95CF0">
        <w:rPr>
          <w:rFonts w:eastAsia="標楷體" w:hint="eastAsia"/>
          <w:color w:val="000000" w:themeColor="text1"/>
          <w:sz w:val="28"/>
          <w:szCs w:val="28"/>
        </w:rPr>
        <w:t>補助法源，</w:t>
      </w:r>
      <w:proofErr w:type="gramStart"/>
      <w:r w:rsidRPr="00F95CF0">
        <w:rPr>
          <w:rFonts w:eastAsia="標楷體" w:hint="eastAsia"/>
          <w:color w:val="000000" w:themeColor="text1"/>
          <w:sz w:val="28"/>
          <w:szCs w:val="28"/>
        </w:rPr>
        <w:t>爰</w:t>
      </w:r>
      <w:proofErr w:type="gramEnd"/>
      <w:r w:rsidRPr="00F95CF0">
        <w:rPr>
          <w:rFonts w:eastAsia="標楷體" w:hint="eastAsia"/>
          <w:color w:val="000000" w:themeColor="text1"/>
          <w:sz w:val="28"/>
          <w:szCs w:val="28"/>
        </w:rPr>
        <w:t>增訂部</w:t>
      </w:r>
      <w:r w:rsidR="0086537A">
        <w:rPr>
          <w:rFonts w:eastAsia="標楷體" w:hint="eastAsia"/>
          <w:color w:val="000000" w:themeColor="text1"/>
          <w:sz w:val="28"/>
          <w:szCs w:val="28"/>
        </w:rPr>
        <w:t>分</w:t>
      </w:r>
      <w:r w:rsidRPr="00F95CF0">
        <w:rPr>
          <w:rFonts w:eastAsia="標楷體" w:hint="eastAsia"/>
          <w:color w:val="000000" w:themeColor="text1"/>
          <w:sz w:val="28"/>
          <w:szCs w:val="28"/>
        </w:rPr>
        <w:t>項次。</w:t>
      </w:r>
    </w:p>
    <w:p w:rsidR="00EC0646" w:rsidRPr="00F95CF0" w:rsidRDefault="00EC0646" w:rsidP="00AF5E59">
      <w:pPr>
        <w:spacing w:line="440" w:lineRule="exact"/>
        <w:ind w:leftChars="260" w:left="1092" w:hangingChars="167" w:hanging="468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 w:hint="eastAsia"/>
          <w:color w:val="000000" w:themeColor="text1"/>
          <w:sz w:val="28"/>
          <w:szCs w:val="28"/>
        </w:rPr>
        <w:t>(</w:t>
      </w:r>
      <w:r w:rsidRPr="00F95CF0">
        <w:rPr>
          <w:rFonts w:eastAsia="標楷體" w:hint="eastAsia"/>
          <w:color w:val="000000" w:themeColor="text1"/>
          <w:sz w:val="28"/>
          <w:szCs w:val="28"/>
        </w:rPr>
        <w:t>三</w:t>
      </w:r>
      <w:r w:rsidRPr="00F95CF0">
        <w:rPr>
          <w:rFonts w:eastAsia="標楷體" w:hint="eastAsia"/>
          <w:color w:val="000000" w:themeColor="text1"/>
          <w:sz w:val="28"/>
          <w:szCs w:val="28"/>
        </w:rPr>
        <w:t>)</w:t>
      </w:r>
      <w:r w:rsidRPr="00F95CF0">
        <w:rPr>
          <w:rFonts w:eastAsia="標楷體" w:hint="eastAsia"/>
          <w:color w:val="000000" w:themeColor="text1"/>
          <w:sz w:val="28"/>
          <w:szCs w:val="28"/>
        </w:rPr>
        <w:t>新增第七點「各項用途經費支應金額及名額視當年度經費額度而定，並送國際事務會議審議決定」之文字。</w:t>
      </w:r>
    </w:p>
    <w:p w:rsidR="005D725B" w:rsidRPr="00F95CF0" w:rsidRDefault="00EC0646" w:rsidP="00EC0646">
      <w:pPr>
        <w:spacing w:line="440" w:lineRule="exact"/>
        <w:ind w:leftChars="262" w:left="1119" w:hangingChars="175" w:hanging="49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95CF0">
        <w:rPr>
          <w:rFonts w:eastAsia="標楷體" w:hint="eastAsia"/>
          <w:color w:val="000000" w:themeColor="text1"/>
          <w:sz w:val="28"/>
          <w:szCs w:val="28"/>
        </w:rPr>
        <w:t>(</w:t>
      </w:r>
      <w:r w:rsidRPr="00F95CF0">
        <w:rPr>
          <w:rFonts w:eastAsia="標楷體" w:hint="eastAsia"/>
          <w:color w:val="000000" w:themeColor="text1"/>
          <w:sz w:val="28"/>
          <w:szCs w:val="28"/>
        </w:rPr>
        <w:t>四</w:t>
      </w:r>
      <w:r w:rsidRPr="00F95CF0">
        <w:rPr>
          <w:rFonts w:eastAsia="標楷體" w:hint="eastAsia"/>
          <w:color w:val="000000" w:themeColor="text1"/>
          <w:sz w:val="28"/>
          <w:szCs w:val="28"/>
        </w:rPr>
        <w:t>)</w:t>
      </w:r>
      <w:r w:rsidRPr="00F95CF0">
        <w:rPr>
          <w:rFonts w:eastAsia="標楷體" w:hint="eastAsia"/>
          <w:color w:val="000000" w:themeColor="text1"/>
          <w:sz w:val="28"/>
          <w:szCs w:val="28"/>
        </w:rPr>
        <w:t>餘</w:t>
      </w:r>
      <w:proofErr w:type="gramStart"/>
      <w:r w:rsidRPr="00F95CF0">
        <w:rPr>
          <w:rFonts w:eastAsia="標楷體" w:hint="eastAsia"/>
          <w:color w:val="000000" w:themeColor="text1"/>
          <w:sz w:val="28"/>
          <w:szCs w:val="28"/>
        </w:rPr>
        <w:t>為點次修正</w:t>
      </w:r>
      <w:proofErr w:type="gramEnd"/>
      <w:r w:rsidRPr="00F95CF0">
        <w:rPr>
          <w:rFonts w:eastAsia="標楷體" w:hint="eastAsia"/>
          <w:color w:val="000000" w:themeColor="text1"/>
          <w:sz w:val="28"/>
          <w:szCs w:val="28"/>
        </w:rPr>
        <w:t>或變更。</w:t>
      </w:r>
    </w:p>
    <w:p w:rsidR="002D54E5" w:rsidRPr="00F95CF0" w:rsidRDefault="002D54E5" w:rsidP="008171EC">
      <w:pPr>
        <w:spacing w:line="440" w:lineRule="exact"/>
        <w:ind w:leftChars="139" w:left="866" w:hangingChars="190" w:hanging="53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95CF0">
        <w:rPr>
          <w:rFonts w:eastAsia="標楷體" w:hint="eastAsia"/>
          <w:color w:val="000000" w:themeColor="text1"/>
          <w:sz w:val="28"/>
          <w:szCs w:val="28"/>
        </w:rPr>
        <w:t>三、</w:t>
      </w:r>
      <w:proofErr w:type="gramStart"/>
      <w:r w:rsidRPr="00F95CF0">
        <w:rPr>
          <w:rFonts w:eastAsia="標楷體" w:hint="eastAsia"/>
          <w:color w:val="000000" w:themeColor="text1"/>
          <w:sz w:val="28"/>
          <w:szCs w:val="28"/>
        </w:rPr>
        <w:t>檢附</w:t>
      </w:r>
      <w:r w:rsidR="008E717C">
        <w:rPr>
          <w:rFonts w:eastAsia="標楷體"/>
          <w:color w:val="000000" w:themeColor="text1"/>
          <w:sz w:val="28"/>
          <w:szCs w:val="28"/>
        </w:rPr>
        <w:t>奉</w:t>
      </w:r>
      <w:r w:rsidR="008E717C" w:rsidRPr="00F95CF0">
        <w:rPr>
          <w:rFonts w:eastAsia="標楷體"/>
          <w:color w:val="000000" w:themeColor="text1"/>
          <w:sz w:val="28"/>
          <w:szCs w:val="28"/>
        </w:rPr>
        <w:t>核准</w:t>
      </w:r>
      <w:proofErr w:type="gramEnd"/>
      <w:r w:rsidR="008E717C" w:rsidRPr="00F95CF0">
        <w:rPr>
          <w:rFonts w:eastAsia="標楷體"/>
          <w:color w:val="000000" w:themeColor="text1"/>
          <w:sz w:val="28"/>
          <w:szCs w:val="28"/>
        </w:rPr>
        <w:t>簽</w:t>
      </w:r>
      <w:r w:rsidRPr="00F95CF0">
        <w:rPr>
          <w:rFonts w:eastAsia="標楷體" w:hint="eastAsia"/>
          <w:color w:val="000000" w:themeColor="text1"/>
          <w:sz w:val="28"/>
          <w:szCs w:val="28"/>
        </w:rPr>
        <w:t>、</w:t>
      </w:r>
      <w:r w:rsidRPr="00F95CF0">
        <w:rPr>
          <w:rFonts w:ascii="標楷體" w:eastAsia="標楷體" w:hAnsi="標楷體"/>
          <w:color w:val="000000" w:themeColor="text1"/>
          <w:sz w:val="28"/>
          <w:szCs w:val="28"/>
        </w:rPr>
        <w:t>修正</w:t>
      </w:r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案</w:t>
      </w:r>
      <w:r w:rsidRPr="00F95CF0">
        <w:rPr>
          <w:rFonts w:ascii="標楷體" w:eastAsia="標楷體" w:hAnsi="標楷體"/>
          <w:color w:val="000000" w:themeColor="text1"/>
          <w:sz w:val="28"/>
          <w:szCs w:val="28"/>
        </w:rPr>
        <w:t>對照表</w:t>
      </w:r>
      <w:r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F95CF0">
        <w:rPr>
          <w:rFonts w:ascii="標楷體" w:eastAsia="標楷體" w:hAnsi="標楷體"/>
          <w:color w:val="000000" w:themeColor="text1"/>
          <w:sz w:val="28"/>
          <w:szCs w:val="28"/>
        </w:rPr>
        <w:t>修正後全文</w:t>
      </w:r>
      <w:r w:rsidRPr="00F95CF0">
        <w:rPr>
          <w:rFonts w:eastAsia="標楷體"/>
          <w:color w:val="000000" w:themeColor="text1"/>
          <w:sz w:val="28"/>
          <w:szCs w:val="28"/>
        </w:rPr>
        <w:t>(</w:t>
      </w:r>
      <w:r w:rsidRPr="00F95CF0">
        <w:rPr>
          <w:rFonts w:eastAsia="標楷體"/>
          <w:color w:val="000000" w:themeColor="text1"/>
          <w:sz w:val="28"/>
          <w:szCs w:val="28"/>
        </w:rPr>
        <w:t>如附件</w:t>
      </w:r>
      <w:r w:rsidR="0062754D" w:rsidRPr="00F95CF0">
        <w:rPr>
          <w:rFonts w:eastAsia="標楷體" w:hint="eastAsia"/>
          <w:color w:val="000000" w:themeColor="text1"/>
          <w:sz w:val="28"/>
          <w:szCs w:val="28"/>
        </w:rPr>
        <w:t>7</w:t>
      </w:r>
      <w:r w:rsidRPr="00F95CF0">
        <w:rPr>
          <w:rFonts w:eastAsia="標楷體"/>
          <w:color w:val="000000" w:themeColor="text1"/>
          <w:sz w:val="28"/>
          <w:szCs w:val="28"/>
        </w:rPr>
        <w:t>，</w:t>
      </w:r>
      <w:r w:rsidRPr="00F95CF0">
        <w:rPr>
          <w:rFonts w:eastAsia="標楷體"/>
          <w:color w:val="000000" w:themeColor="text1"/>
          <w:sz w:val="28"/>
          <w:szCs w:val="28"/>
        </w:rPr>
        <w:t>P</w:t>
      </w:r>
      <w:r w:rsidR="00F95CF0" w:rsidRPr="00F95CF0">
        <w:rPr>
          <w:rFonts w:eastAsia="標楷體"/>
          <w:color w:val="000000" w:themeColor="text1"/>
          <w:sz w:val="28"/>
          <w:szCs w:val="28"/>
        </w:rPr>
        <w:t>7</w:t>
      </w:r>
      <w:r w:rsidR="0037211F">
        <w:rPr>
          <w:rFonts w:eastAsia="標楷體"/>
          <w:color w:val="000000" w:themeColor="text1"/>
          <w:sz w:val="28"/>
          <w:szCs w:val="28"/>
        </w:rPr>
        <w:t>5</w:t>
      </w:r>
      <w:r w:rsidRPr="00F95CF0">
        <w:rPr>
          <w:rFonts w:eastAsia="標楷體"/>
          <w:color w:val="000000" w:themeColor="text1"/>
          <w:sz w:val="28"/>
          <w:szCs w:val="28"/>
        </w:rPr>
        <w:t>~</w:t>
      </w:r>
      <w:r w:rsidR="00F95CF0" w:rsidRPr="00F95CF0">
        <w:rPr>
          <w:rFonts w:eastAsia="標楷體" w:hint="eastAsia"/>
          <w:color w:val="000000" w:themeColor="text1"/>
          <w:sz w:val="28"/>
          <w:szCs w:val="28"/>
        </w:rPr>
        <w:t>78</w:t>
      </w:r>
      <w:r w:rsidRPr="00F95CF0">
        <w:rPr>
          <w:rFonts w:eastAsia="標楷體"/>
          <w:color w:val="000000" w:themeColor="text1"/>
          <w:sz w:val="28"/>
          <w:szCs w:val="28"/>
        </w:rPr>
        <w:t>)</w:t>
      </w:r>
      <w:r w:rsidRPr="00F95CF0">
        <w:rPr>
          <w:rFonts w:eastAsia="標楷體" w:hint="eastAsia"/>
          <w:color w:val="000000" w:themeColor="text1"/>
          <w:sz w:val="28"/>
          <w:szCs w:val="28"/>
        </w:rPr>
        <w:t>，</w:t>
      </w:r>
      <w:proofErr w:type="gramStart"/>
      <w:r w:rsidRPr="00F95CF0">
        <w:rPr>
          <w:rFonts w:eastAsia="標楷體" w:hint="eastAsia"/>
          <w:color w:val="000000" w:themeColor="text1"/>
          <w:sz w:val="28"/>
          <w:szCs w:val="28"/>
        </w:rPr>
        <w:t>請卓參</w:t>
      </w:r>
      <w:proofErr w:type="gramEnd"/>
      <w:r w:rsidRPr="00F95CF0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2829B8" w:rsidRDefault="005D725B" w:rsidP="002829B8">
      <w:pPr>
        <w:overflowPunct w:val="0"/>
        <w:spacing w:line="440" w:lineRule="exact"/>
        <w:ind w:leftChars="12" w:left="1442" w:hangingChars="504" w:hanging="1413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95CF0">
        <w:rPr>
          <w:rFonts w:eastAsia="標楷體"/>
          <w:b/>
          <w:color w:val="000000" w:themeColor="text1"/>
          <w:sz w:val="28"/>
          <w:szCs w:val="28"/>
        </w:rPr>
        <w:t>決議：</w:t>
      </w:r>
      <w:r w:rsidR="002829B8">
        <w:rPr>
          <w:rFonts w:eastAsia="標楷體"/>
          <w:b/>
          <w:color w:val="000000" w:themeColor="text1"/>
          <w:sz w:val="28"/>
          <w:szCs w:val="28"/>
        </w:rPr>
        <w:t>修正通過，修正如下</w:t>
      </w:r>
      <w:r w:rsidR="002829B8">
        <w:rPr>
          <w:rFonts w:eastAsia="標楷體"/>
          <w:b/>
          <w:color w:val="000000" w:themeColor="text1"/>
          <w:sz w:val="28"/>
          <w:szCs w:val="28"/>
        </w:rPr>
        <w:t>:</w:t>
      </w:r>
    </w:p>
    <w:p w:rsidR="00587272" w:rsidRPr="00D204A0" w:rsidRDefault="002829B8" w:rsidP="00587272">
      <w:pPr>
        <w:overflowPunct w:val="0"/>
        <w:spacing w:line="420" w:lineRule="exact"/>
        <w:ind w:leftChars="122" w:left="840" w:hangingChars="195" w:hanging="547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D204A0">
        <w:rPr>
          <w:rFonts w:eastAsia="標楷體"/>
          <w:b/>
          <w:color w:val="000000" w:themeColor="text1"/>
          <w:sz w:val="28"/>
          <w:szCs w:val="28"/>
        </w:rPr>
        <w:t>一、</w:t>
      </w:r>
      <w:r w:rsidR="00587272" w:rsidRPr="00D204A0">
        <w:rPr>
          <w:rFonts w:eastAsia="標楷體" w:hint="eastAsia"/>
          <w:b/>
          <w:color w:val="000000" w:themeColor="text1"/>
          <w:sz w:val="28"/>
          <w:szCs w:val="28"/>
        </w:rPr>
        <w:t>修正要點</w:t>
      </w:r>
      <w:r w:rsidR="00587272" w:rsidRPr="00D204A0">
        <w:rPr>
          <w:rFonts w:eastAsia="標楷體"/>
          <w:b/>
          <w:color w:val="000000" w:themeColor="text1"/>
          <w:spacing w:val="-4"/>
          <w:sz w:val="28"/>
          <w:szCs w:val="28"/>
        </w:rPr>
        <w:t>第</w:t>
      </w:r>
      <w:r w:rsidR="00587272" w:rsidRPr="00D204A0">
        <w:rPr>
          <w:rFonts w:eastAsia="標楷體" w:hint="eastAsia"/>
          <w:b/>
          <w:color w:val="000000" w:themeColor="text1"/>
          <w:spacing w:val="-4"/>
          <w:sz w:val="28"/>
          <w:szCs w:val="28"/>
        </w:rPr>
        <w:t>4</w:t>
      </w:r>
      <w:r w:rsidR="00587272" w:rsidRPr="00D204A0">
        <w:rPr>
          <w:rFonts w:eastAsia="標楷體"/>
          <w:b/>
          <w:color w:val="000000" w:themeColor="text1"/>
          <w:spacing w:val="-4"/>
          <w:sz w:val="28"/>
          <w:szCs w:val="28"/>
        </w:rPr>
        <w:t>點</w:t>
      </w:r>
      <w:r w:rsidR="00587272" w:rsidRPr="00D204A0">
        <w:rPr>
          <w:rFonts w:eastAsia="標楷體" w:hint="eastAsia"/>
          <w:b/>
          <w:bCs/>
          <w:color w:val="000000" w:themeColor="text1"/>
          <w:sz w:val="28"/>
          <w:szCs w:val="28"/>
        </w:rPr>
        <w:t>:</w:t>
      </w:r>
      <w:r w:rsidR="00587272" w:rsidRPr="00D204A0">
        <w:rPr>
          <w:rFonts w:ascii="新細明體" w:hAnsi="新細明體" w:hint="eastAsia"/>
          <w:b/>
          <w:bCs/>
          <w:color w:val="000000" w:themeColor="text1"/>
          <w:sz w:val="28"/>
          <w:szCs w:val="28"/>
        </w:rPr>
        <w:t>「</w:t>
      </w:r>
      <w:r w:rsidR="00587272" w:rsidRPr="00D204A0">
        <w:rPr>
          <w:rFonts w:eastAsia="標楷體" w:hint="eastAsia"/>
          <w:b/>
          <w:color w:val="000000" w:themeColor="text1"/>
          <w:sz w:val="28"/>
          <w:szCs w:val="28"/>
        </w:rPr>
        <w:t>本校對熱心捐贈者，依本校</w:t>
      </w:r>
      <w:r w:rsidR="00D204A0" w:rsidRPr="00D204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『</w:t>
      </w:r>
      <w:r w:rsidR="00587272" w:rsidRPr="00D204A0">
        <w:rPr>
          <w:rFonts w:eastAsia="標楷體" w:hint="eastAsia"/>
          <w:b/>
          <w:color w:val="000000" w:themeColor="text1"/>
          <w:sz w:val="28"/>
          <w:szCs w:val="28"/>
        </w:rPr>
        <w:t>接受捐贈致謝辦法</w:t>
      </w:r>
      <w:r w:rsidR="00D204A0" w:rsidRPr="00D204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』</w:t>
      </w:r>
      <w:r w:rsidR="00587272" w:rsidRPr="00D204A0">
        <w:rPr>
          <w:rFonts w:eastAsia="標楷體" w:hint="eastAsia"/>
          <w:b/>
          <w:color w:val="000000" w:themeColor="text1"/>
          <w:sz w:val="28"/>
          <w:szCs w:val="28"/>
        </w:rPr>
        <w:t>辦理</w:t>
      </w:r>
      <w:r w:rsidR="00587272" w:rsidRPr="00D204A0">
        <w:rPr>
          <w:rFonts w:eastAsia="標楷體" w:hint="eastAsia"/>
          <w:b/>
          <w:color w:val="000000" w:themeColor="text1"/>
          <w:sz w:val="28"/>
          <w:szCs w:val="28"/>
          <w:u w:val="thick"/>
        </w:rPr>
        <w:t>致謝</w:t>
      </w:r>
      <w:r w:rsidR="00587272" w:rsidRPr="00910F02">
        <w:rPr>
          <w:rFonts w:eastAsia="標楷體" w:hint="eastAsia"/>
          <w:b/>
          <w:color w:val="000000" w:themeColor="text1"/>
          <w:sz w:val="28"/>
          <w:szCs w:val="28"/>
          <w:u w:val="thick"/>
        </w:rPr>
        <w:t>事宜</w:t>
      </w:r>
      <w:r w:rsidR="00587272" w:rsidRPr="00D204A0">
        <w:rPr>
          <w:rFonts w:eastAsia="標楷體" w:hint="eastAsia"/>
          <w:b/>
          <w:color w:val="000000" w:themeColor="text1"/>
          <w:sz w:val="28"/>
          <w:szCs w:val="28"/>
        </w:rPr>
        <w:t>。</w:t>
      </w:r>
      <w:r w:rsidR="00587272" w:rsidRPr="00D204A0">
        <w:rPr>
          <w:rFonts w:ascii="新細明體" w:hAnsi="新細明體" w:hint="eastAsia"/>
          <w:b/>
          <w:bCs/>
          <w:color w:val="000000" w:themeColor="text1"/>
          <w:sz w:val="28"/>
          <w:szCs w:val="28"/>
        </w:rPr>
        <w:t>」</w:t>
      </w:r>
      <w:r w:rsidR="00587272" w:rsidRPr="00D204A0">
        <w:rPr>
          <w:rFonts w:eastAsia="標楷體" w:hint="eastAsia"/>
          <w:b/>
          <w:bCs/>
          <w:color w:val="000000" w:themeColor="text1"/>
          <w:sz w:val="28"/>
          <w:szCs w:val="28"/>
        </w:rPr>
        <w:t>修正為</w:t>
      </w:r>
      <w:r w:rsidR="00587272" w:rsidRPr="00D204A0">
        <w:rPr>
          <w:rFonts w:eastAsia="標楷體" w:hint="eastAsia"/>
          <w:b/>
          <w:bCs/>
          <w:color w:val="000000" w:themeColor="text1"/>
          <w:sz w:val="28"/>
          <w:szCs w:val="28"/>
        </w:rPr>
        <w:t>:</w:t>
      </w:r>
      <w:r w:rsidR="00587272" w:rsidRPr="00D204A0">
        <w:rPr>
          <w:rFonts w:ascii="新細明體" w:hAnsi="新細明體" w:hint="eastAsia"/>
          <w:b/>
          <w:bCs/>
          <w:color w:val="000000" w:themeColor="text1"/>
          <w:sz w:val="28"/>
          <w:szCs w:val="28"/>
        </w:rPr>
        <w:t>「</w:t>
      </w:r>
      <w:r w:rsidR="008F2024">
        <w:rPr>
          <w:rFonts w:eastAsia="標楷體" w:hint="eastAsia"/>
          <w:b/>
          <w:color w:val="000000" w:themeColor="text1"/>
          <w:sz w:val="28"/>
          <w:szCs w:val="28"/>
        </w:rPr>
        <w:t>本校對熱心</w:t>
      </w:r>
      <w:proofErr w:type="gramStart"/>
      <w:r w:rsidR="008F2024">
        <w:rPr>
          <w:rFonts w:eastAsia="標楷體" w:hint="eastAsia"/>
          <w:b/>
          <w:color w:val="000000" w:themeColor="text1"/>
          <w:sz w:val="28"/>
          <w:szCs w:val="28"/>
        </w:rPr>
        <w:t>捐贈者</w:t>
      </w:r>
      <w:r w:rsidR="008F2024" w:rsidRPr="008F2024">
        <w:rPr>
          <w:rFonts w:eastAsia="標楷體" w:hint="eastAsia"/>
          <w:b/>
          <w:color w:val="000000" w:themeColor="text1"/>
          <w:sz w:val="28"/>
          <w:szCs w:val="28"/>
          <w:u w:val="thick"/>
        </w:rPr>
        <w:t>悉</w:t>
      </w:r>
      <w:r w:rsidR="00D204A0" w:rsidRPr="00D204A0">
        <w:rPr>
          <w:rFonts w:eastAsia="標楷體" w:hint="eastAsia"/>
          <w:b/>
          <w:color w:val="000000" w:themeColor="text1"/>
          <w:sz w:val="28"/>
          <w:szCs w:val="28"/>
        </w:rPr>
        <w:t>依</w:t>
      </w:r>
      <w:proofErr w:type="gramEnd"/>
      <w:r w:rsidR="00D204A0" w:rsidRPr="00D204A0">
        <w:rPr>
          <w:rFonts w:eastAsia="標楷體" w:hint="eastAsia"/>
          <w:b/>
          <w:color w:val="000000" w:themeColor="text1"/>
          <w:sz w:val="28"/>
          <w:szCs w:val="28"/>
        </w:rPr>
        <w:t>本校</w:t>
      </w:r>
      <w:r w:rsidR="00D204A0" w:rsidRPr="00D204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『</w:t>
      </w:r>
      <w:r w:rsidR="00D204A0" w:rsidRPr="00D204A0">
        <w:rPr>
          <w:rFonts w:eastAsia="標楷體" w:hint="eastAsia"/>
          <w:b/>
          <w:color w:val="000000" w:themeColor="text1"/>
          <w:sz w:val="28"/>
          <w:szCs w:val="28"/>
        </w:rPr>
        <w:t>接受捐贈致謝辦法</w:t>
      </w:r>
      <w:r w:rsidR="00D204A0" w:rsidRPr="00D204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』</w:t>
      </w:r>
      <w:r w:rsidR="00D204A0" w:rsidRPr="00D204A0">
        <w:rPr>
          <w:rFonts w:eastAsia="標楷體" w:hint="eastAsia"/>
          <w:b/>
          <w:color w:val="000000" w:themeColor="text1"/>
          <w:sz w:val="28"/>
          <w:szCs w:val="28"/>
        </w:rPr>
        <w:t>辦理。</w:t>
      </w:r>
      <w:r w:rsidR="00587272" w:rsidRPr="00D204A0">
        <w:rPr>
          <w:rFonts w:ascii="新細明體" w:hAnsi="新細明體" w:hint="eastAsia"/>
          <w:b/>
          <w:bCs/>
          <w:color w:val="000000" w:themeColor="text1"/>
          <w:sz w:val="28"/>
          <w:szCs w:val="28"/>
        </w:rPr>
        <w:t>」</w:t>
      </w:r>
    </w:p>
    <w:p w:rsidR="002829B8" w:rsidRDefault="00587272" w:rsidP="00587272">
      <w:pPr>
        <w:overflowPunct w:val="0"/>
        <w:spacing w:line="420" w:lineRule="exact"/>
        <w:ind w:leftChars="122" w:left="812" w:hangingChars="185" w:hanging="519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>
        <w:rPr>
          <w:rFonts w:eastAsia="標楷體"/>
          <w:b/>
          <w:color w:val="000000" w:themeColor="text1"/>
          <w:sz w:val="28"/>
          <w:szCs w:val="28"/>
        </w:rPr>
        <w:t>二、</w:t>
      </w:r>
      <w:r w:rsidR="002829B8">
        <w:rPr>
          <w:rFonts w:eastAsia="標楷體" w:hint="eastAsia"/>
          <w:b/>
          <w:color w:val="000000" w:themeColor="text1"/>
          <w:sz w:val="28"/>
          <w:szCs w:val="28"/>
        </w:rPr>
        <w:t>修正</w:t>
      </w:r>
      <w:r w:rsidR="002829B8" w:rsidRPr="000638DA">
        <w:rPr>
          <w:rFonts w:eastAsia="標楷體" w:hint="eastAsia"/>
          <w:b/>
          <w:color w:val="000000" w:themeColor="text1"/>
          <w:sz w:val="28"/>
          <w:szCs w:val="28"/>
        </w:rPr>
        <w:t>要點</w:t>
      </w:r>
      <w:r w:rsidR="002829B8" w:rsidRPr="000638DA">
        <w:rPr>
          <w:rFonts w:eastAsia="標楷體"/>
          <w:b/>
          <w:color w:val="000000" w:themeColor="text1"/>
          <w:spacing w:val="-4"/>
          <w:sz w:val="28"/>
          <w:szCs w:val="28"/>
        </w:rPr>
        <w:t>第</w:t>
      </w:r>
      <w:r w:rsidR="002829B8">
        <w:rPr>
          <w:rFonts w:eastAsia="標楷體" w:hint="eastAsia"/>
          <w:b/>
          <w:color w:val="000000" w:themeColor="text1"/>
          <w:spacing w:val="-4"/>
          <w:sz w:val="28"/>
          <w:szCs w:val="28"/>
        </w:rPr>
        <w:t>5</w:t>
      </w:r>
      <w:r w:rsidR="002829B8" w:rsidRPr="000638DA">
        <w:rPr>
          <w:rFonts w:eastAsia="標楷體"/>
          <w:b/>
          <w:color w:val="000000" w:themeColor="text1"/>
          <w:spacing w:val="-4"/>
          <w:sz w:val="28"/>
          <w:szCs w:val="28"/>
        </w:rPr>
        <w:t>點</w:t>
      </w:r>
      <w:r w:rsidR="002829B8" w:rsidRPr="000638DA">
        <w:rPr>
          <w:rFonts w:eastAsia="標楷體" w:hint="eastAsia"/>
          <w:b/>
          <w:bCs/>
          <w:color w:val="000000" w:themeColor="text1"/>
          <w:sz w:val="28"/>
          <w:szCs w:val="28"/>
        </w:rPr>
        <w:t>:</w:t>
      </w:r>
      <w:r w:rsidR="002829B8" w:rsidRPr="000638DA">
        <w:rPr>
          <w:rFonts w:ascii="新細明體" w:hAnsi="新細明體" w:hint="eastAsia"/>
          <w:b/>
          <w:bCs/>
          <w:color w:val="000000" w:themeColor="text1"/>
          <w:sz w:val="28"/>
          <w:szCs w:val="28"/>
        </w:rPr>
        <w:t>「</w:t>
      </w:r>
      <w:r w:rsidR="004C4874" w:rsidRPr="004C4874">
        <w:rPr>
          <w:rFonts w:eastAsia="標楷體" w:hint="eastAsia"/>
          <w:b/>
          <w:color w:val="000000" w:themeColor="text1"/>
          <w:sz w:val="28"/>
          <w:szCs w:val="28"/>
        </w:rPr>
        <w:t>國際交流基金捐贈收入，其中百分之</w:t>
      </w:r>
      <w:r w:rsidR="004C4874" w:rsidRPr="00AF5E59">
        <w:rPr>
          <w:rFonts w:eastAsia="標楷體" w:hint="eastAsia"/>
          <w:b/>
          <w:color w:val="000000" w:themeColor="text1"/>
          <w:sz w:val="28"/>
          <w:szCs w:val="28"/>
          <w:u w:val="thick"/>
        </w:rPr>
        <w:t>五</w:t>
      </w:r>
      <w:r w:rsidR="004C4874" w:rsidRPr="004C4874">
        <w:rPr>
          <w:rFonts w:eastAsia="標楷體" w:hint="eastAsia"/>
          <w:b/>
          <w:color w:val="000000" w:themeColor="text1"/>
          <w:sz w:val="28"/>
          <w:szCs w:val="28"/>
        </w:rPr>
        <w:t>作為校務基金，百分之</w:t>
      </w:r>
      <w:r w:rsidR="004C4874" w:rsidRPr="00AF5E59">
        <w:rPr>
          <w:rFonts w:eastAsia="標楷體" w:hint="eastAsia"/>
          <w:b/>
          <w:color w:val="000000" w:themeColor="text1"/>
          <w:sz w:val="28"/>
          <w:szCs w:val="28"/>
          <w:u w:val="thick"/>
        </w:rPr>
        <w:t>九十五</w:t>
      </w:r>
      <w:r w:rsidR="004C4874" w:rsidRPr="004C4874">
        <w:rPr>
          <w:rFonts w:eastAsia="標楷體" w:hint="eastAsia"/>
          <w:b/>
          <w:color w:val="000000" w:themeColor="text1"/>
          <w:sz w:val="28"/>
          <w:szCs w:val="28"/>
        </w:rPr>
        <w:t>作為國際交流基金。</w:t>
      </w:r>
      <w:r w:rsidR="002829B8" w:rsidRPr="000638DA">
        <w:rPr>
          <w:rFonts w:ascii="新細明體" w:hAnsi="新細明體" w:hint="eastAsia"/>
          <w:b/>
          <w:bCs/>
          <w:color w:val="000000" w:themeColor="text1"/>
          <w:sz w:val="28"/>
          <w:szCs w:val="28"/>
        </w:rPr>
        <w:t>」</w:t>
      </w:r>
      <w:r w:rsidR="002829B8" w:rsidRPr="000638DA">
        <w:rPr>
          <w:rFonts w:eastAsia="標楷體" w:hint="eastAsia"/>
          <w:b/>
          <w:bCs/>
          <w:color w:val="000000" w:themeColor="text1"/>
          <w:sz w:val="28"/>
          <w:szCs w:val="28"/>
        </w:rPr>
        <w:t>修正為</w:t>
      </w:r>
      <w:r w:rsidR="002829B8" w:rsidRPr="000638DA">
        <w:rPr>
          <w:rFonts w:eastAsia="標楷體" w:hint="eastAsia"/>
          <w:b/>
          <w:bCs/>
          <w:color w:val="000000" w:themeColor="text1"/>
          <w:sz w:val="28"/>
          <w:szCs w:val="28"/>
        </w:rPr>
        <w:t>:</w:t>
      </w:r>
      <w:r w:rsidR="002829B8" w:rsidRPr="000638DA">
        <w:rPr>
          <w:rFonts w:ascii="新細明體" w:hAnsi="新細明體" w:hint="eastAsia"/>
          <w:b/>
          <w:bCs/>
          <w:color w:val="000000" w:themeColor="text1"/>
          <w:sz w:val="28"/>
          <w:szCs w:val="28"/>
        </w:rPr>
        <w:t>「</w:t>
      </w:r>
      <w:r w:rsidRPr="004C4874">
        <w:rPr>
          <w:rFonts w:eastAsia="標楷體" w:hint="eastAsia"/>
          <w:b/>
          <w:color w:val="000000" w:themeColor="text1"/>
          <w:sz w:val="28"/>
          <w:szCs w:val="28"/>
        </w:rPr>
        <w:t>國際交流基金捐贈收入，其中百分之</w:t>
      </w:r>
      <w:r w:rsidRPr="00587272">
        <w:rPr>
          <w:rFonts w:eastAsia="標楷體" w:hint="eastAsia"/>
          <w:b/>
          <w:color w:val="000000" w:themeColor="text1"/>
          <w:sz w:val="28"/>
          <w:szCs w:val="28"/>
          <w:u w:val="thick"/>
        </w:rPr>
        <w:t>十</w:t>
      </w:r>
      <w:r w:rsidRPr="004C4874">
        <w:rPr>
          <w:rFonts w:eastAsia="標楷體" w:hint="eastAsia"/>
          <w:b/>
          <w:color w:val="000000" w:themeColor="text1"/>
          <w:sz w:val="28"/>
          <w:szCs w:val="28"/>
        </w:rPr>
        <w:t>作為校務基金，百分之</w:t>
      </w:r>
      <w:r w:rsidRPr="00587272">
        <w:rPr>
          <w:rFonts w:eastAsia="標楷體" w:hint="eastAsia"/>
          <w:b/>
          <w:color w:val="000000" w:themeColor="text1"/>
          <w:sz w:val="28"/>
          <w:szCs w:val="28"/>
          <w:u w:val="thick"/>
        </w:rPr>
        <w:t>九十</w:t>
      </w:r>
      <w:r w:rsidRPr="004C4874">
        <w:rPr>
          <w:rFonts w:eastAsia="標楷體" w:hint="eastAsia"/>
          <w:b/>
          <w:color w:val="000000" w:themeColor="text1"/>
          <w:sz w:val="28"/>
          <w:szCs w:val="28"/>
        </w:rPr>
        <w:t>作為國際交流基金。</w:t>
      </w:r>
      <w:r w:rsidR="002829B8" w:rsidRPr="000638DA">
        <w:rPr>
          <w:rFonts w:ascii="新細明體" w:hAnsi="新細明體" w:hint="eastAsia"/>
          <w:b/>
          <w:bCs/>
          <w:color w:val="000000" w:themeColor="text1"/>
          <w:sz w:val="28"/>
          <w:szCs w:val="28"/>
        </w:rPr>
        <w:t>」</w:t>
      </w:r>
    </w:p>
    <w:p w:rsidR="002829B8" w:rsidRDefault="00587272" w:rsidP="00587272">
      <w:pPr>
        <w:overflowPunct w:val="0"/>
        <w:spacing w:line="420" w:lineRule="exact"/>
        <w:ind w:leftChars="122" w:left="854" w:hangingChars="200" w:hanging="561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lastRenderedPageBreak/>
        <w:t>三</w:t>
      </w:r>
      <w:r w:rsidR="002829B8">
        <w:rPr>
          <w:rFonts w:eastAsia="標楷體" w:hint="eastAsia"/>
          <w:b/>
          <w:color w:val="000000" w:themeColor="text1"/>
          <w:sz w:val="28"/>
          <w:szCs w:val="28"/>
        </w:rPr>
        <w:t>、修正</w:t>
      </w:r>
      <w:r w:rsidR="002829B8" w:rsidRPr="000638DA">
        <w:rPr>
          <w:rFonts w:eastAsia="標楷體" w:hint="eastAsia"/>
          <w:b/>
          <w:color w:val="000000" w:themeColor="text1"/>
          <w:sz w:val="28"/>
          <w:szCs w:val="28"/>
        </w:rPr>
        <w:t>要點</w:t>
      </w:r>
      <w:r w:rsidR="002829B8" w:rsidRPr="000638DA">
        <w:rPr>
          <w:rFonts w:eastAsia="標楷體"/>
          <w:b/>
          <w:color w:val="000000" w:themeColor="text1"/>
          <w:spacing w:val="-4"/>
          <w:sz w:val="28"/>
          <w:szCs w:val="28"/>
        </w:rPr>
        <w:t>第</w:t>
      </w:r>
      <w:r>
        <w:rPr>
          <w:rFonts w:eastAsia="標楷體" w:hint="eastAsia"/>
          <w:b/>
          <w:color w:val="000000" w:themeColor="text1"/>
          <w:spacing w:val="-4"/>
          <w:sz w:val="28"/>
          <w:szCs w:val="28"/>
        </w:rPr>
        <w:t>6</w:t>
      </w:r>
      <w:r w:rsidR="002829B8" w:rsidRPr="000638DA">
        <w:rPr>
          <w:rFonts w:eastAsia="標楷體"/>
          <w:b/>
          <w:color w:val="000000" w:themeColor="text1"/>
          <w:spacing w:val="-4"/>
          <w:sz w:val="28"/>
          <w:szCs w:val="28"/>
        </w:rPr>
        <w:t>點</w:t>
      </w:r>
      <w:r w:rsidR="002829B8">
        <w:rPr>
          <w:rFonts w:eastAsia="標楷體"/>
          <w:b/>
          <w:color w:val="000000" w:themeColor="text1"/>
          <w:spacing w:val="-4"/>
          <w:sz w:val="28"/>
          <w:szCs w:val="28"/>
        </w:rPr>
        <w:t>第</w:t>
      </w:r>
      <w:r>
        <w:rPr>
          <w:rFonts w:eastAsia="標楷體"/>
          <w:b/>
          <w:color w:val="000000" w:themeColor="text1"/>
          <w:spacing w:val="-4"/>
          <w:sz w:val="28"/>
          <w:szCs w:val="28"/>
        </w:rPr>
        <w:t>7</w:t>
      </w:r>
      <w:r w:rsidR="002829B8">
        <w:rPr>
          <w:rFonts w:eastAsia="標楷體"/>
          <w:b/>
          <w:color w:val="000000" w:themeColor="text1"/>
          <w:spacing w:val="-4"/>
          <w:sz w:val="28"/>
          <w:szCs w:val="28"/>
        </w:rPr>
        <w:t>項</w:t>
      </w:r>
      <w:r w:rsidR="002829B8" w:rsidRPr="000638DA">
        <w:rPr>
          <w:rFonts w:eastAsia="標楷體" w:hint="eastAsia"/>
          <w:b/>
          <w:bCs/>
          <w:color w:val="000000" w:themeColor="text1"/>
          <w:sz w:val="28"/>
          <w:szCs w:val="28"/>
        </w:rPr>
        <w:t>:</w:t>
      </w:r>
      <w:r w:rsidR="002829B8" w:rsidRPr="000638DA">
        <w:rPr>
          <w:rFonts w:ascii="新細明體" w:hAnsi="新細明體" w:hint="eastAsia"/>
          <w:b/>
          <w:bCs/>
          <w:color w:val="000000" w:themeColor="text1"/>
          <w:sz w:val="28"/>
          <w:szCs w:val="28"/>
        </w:rPr>
        <w:t>「</w:t>
      </w:r>
      <w:r w:rsidRPr="00587272">
        <w:rPr>
          <w:rFonts w:eastAsia="標楷體" w:hint="eastAsia"/>
          <w:b/>
          <w:color w:val="000000" w:themeColor="text1"/>
          <w:sz w:val="28"/>
          <w:szCs w:val="28"/>
        </w:rPr>
        <w:t>師生海外體驗</w:t>
      </w:r>
      <w:r w:rsidRPr="00587272">
        <w:rPr>
          <w:rFonts w:eastAsia="標楷體" w:hint="eastAsia"/>
          <w:b/>
          <w:color w:val="000000" w:themeColor="text1"/>
          <w:sz w:val="28"/>
          <w:szCs w:val="28"/>
        </w:rPr>
        <w:t>(</w:t>
      </w:r>
      <w:r w:rsidRPr="00587272">
        <w:rPr>
          <w:rFonts w:eastAsia="標楷體" w:hint="eastAsia"/>
          <w:b/>
          <w:color w:val="000000" w:themeColor="text1"/>
          <w:sz w:val="28"/>
          <w:szCs w:val="28"/>
        </w:rPr>
        <w:t>見學</w:t>
      </w:r>
      <w:r w:rsidRPr="00587272">
        <w:rPr>
          <w:rFonts w:eastAsia="標楷體" w:hint="eastAsia"/>
          <w:b/>
          <w:color w:val="000000" w:themeColor="text1"/>
          <w:sz w:val="28"/>
          <w:szCs w:val="28"/>
        </w:rPr>
        <w:t>)</w:t>
      </w:r>
      <w:r w:rsidRPr="00587272">
        <w:rPr>
          <w:rFonts w:eastAsia="標楷體" w:hint="eastAsia"/>
          <w:b/>
          <w:color w:val="000000" w:themeColor="text1"/>
          <w:sz w:val="28"/>
          <w:szCs w:val="28"/>
        </w:rPr>
        <w:t>等專案計畫獎補助。</w:t>
      </w:r>
      <w:r w:rsidR="002829B8" w:rsidRPr="000638DA">
        <w:rPr>
          <w:rFonts w:ascii="新細明體" w:hAnsi="新細明體" w:hint="eastAsia"/>
          <w:b/>
          <w:bCs/>
          <w:color w:val="000000" w:themeColor="text1"/>
          <w:sz w:val="28"/>
          <w:szCs w:val="28"/>
        </w:rPr>
        <w:t>」</w:t>
      </w:r>
      <w:r w:rsidR="002829B8" w:rsidRPr="000638DA">
        <w:rPr>
          <w:rFonts w:eastAsia="標楷體" w:hint="eastAsia"/>
          <w:b/>
          <w:bCs/>
          <w:color w:val="000000" w:themeColor="text1"/>
          <w:sz w:val="28"/>
          <w:szCs w:val="28"/>
        </w:rPr>
        <w:t>修正為</w:t>
      </w:r>
      <w:r w:rsidR="002829B8" w:rsidRPr="000638DA">
        <w:rPr>
          <w:rFonts w:eastAsia="標楷體" w:hint="eastAsia"/>
          <w:b/>
          <w:bCs/>
          <w:color w:val="000000" w:themeColor="text1"/>
          <w:sz w:val="28"/>
          <w:szCs w:val="28"/>
        </w:rPr>
        <w:t>:</w:t>
      </w:r>
      <w:r w:rsidR="002829B8" w:rsidRPr="000638DA">
        <w:rPr>
          <w:rFonts w:ascii="新細明體" w:hAnsi="新細明體" w:hint="eastAsia"/>
          <w:b/>
          <w:bCs/>
          <w:color w:val="000000" w:themeColor="text1"/>
          <w:sz w:val="28"/>
          <w:szCs w:val="28"/>
        </w:rPr>
        <w:t>「</w:t>
      </w:r>
      <w:r w:rsidRPr="00587272">
        <w:rPr>
          <w:rFonts w:eastAsia="標楷體" w:hint="eastAsia"/>
          <w:b/>
          <w:color w:val="000000" w:themeColor="text1"/>
          <w:sz w:val="28"/>
          <w:szCs w:val="28"/>
        </w:rPr>
        <w:t>師生海外體驗</w:t>
      </w:r>
      <w:r w:rsidRPr="00587272">
        <w:rPr>
          <w:rFonts w:eastAsia="標楷體" w:hint="eastAsia"/>
          <w:b/>
          <w:color w:val="000000" w:themeColor="text1"/>
          <w:sz w:val="28"/>
          <w:szCs w:val="28"/>
          <w:u w:val="thick"/>
        </w:rPr>
        <w:t>學習</w:t>
      </w:r>
      <w:r w:rsidRPr="00587272">
        <w:rPr>
          <w:rFonts w:eastAsia="標楷體" w:hint="eastAsia"/>
          <w:b/>
          <w:color w:val="000000" w:themeColor="text1"/>
          <w:sz w:val="28"/>
          <w:szCs w:val="28"/>
        </w:rPr>
        <w:t>等專案計畫獎補助。</w:t>
      </w:r>
      <w:r w:rsidR="002829B8" w:rsidRPr="000638DA">
        <w:rPr>
          <w:rFonts w:ascii="新細明體" w:hAnsi="新細明體" w:hint="eastAsia"/>
          <w:b/>
          <w:bCs/>
          <w:color w:val="000000" w:themeColor="text1"/>
          <w:sz w:val="28"/>
          <w:szCs w:val="28"/>
        </w:rPr>
        <w:t>」</w:t>
      </w:r>
    </w:p>
    <w:p w:rsidR="005D725B" w:rsidRPr="00F95CF0" w:rsidRDefault="002829B8" w:rsidP="007B4293">
      <w:pPr>
        <w:overflowPunct w:val="0"/>
        <w:spacing w:line="420" w:lineRule="exact"/>
        <w:ind w:leftChars="123" w:left="783" w:hangingChars="174" w:hanging="488"/>
        <w:jc w:val="both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/>
          <w:b/>
          <w:bCs/>
          <w:color w:val="000000" w:themeColor="text1"/>
          <w:sz w:val="28"/>
          <w:szCs w:val="28"/>
        </w:rPr>
        <w:t>三、</w:t>
      </w:r>
      <w:proofErr w:type="gramStart"/>
      <w:r>
        <w:rPr>
          <w:rFonts w:eastAsia="標楷體"/>
          <w:b/>
          <w:bCs/>
          <w:color w:val="000000" w:themeColor="text1"/>
          <w:sz w:val="28"/>
          <w:szCs w:val="28"/>
        </w:rPr>
        <w:t>餘照案</w:t>
      </w:r>
      <w:proofErr w:type="gramEnd"/>
      <w:r>
        <w:rPr>
          <w:rFonts w:eastAsia="標楷體"/>
          <w:b/>
          <w:bCs/>
          <w:color w:val="000000" w:themeColor="text1"/>
          <w:sz w:val="28"/>
          <w:szCs w:val="28"/>
        </w:rPr>
        <w:t>通過。</w:t>
      </w:r>
    </w:p>
    <w:p w:rsidR="005D725B" w:rsidRPr="00F95CF0" w:rsidRDefault="005D725B" w:rsidP="005D725B">
      <w:pPr>
        <w:overflowPunct w:val="0"/>
        <w:spacing w:beforeLines="50" w:before="299" w:line="440" w:lineRule="exact"/>
        <w:ind w:leftChars="12" w:left="1442" w:hangingChars="504" w:hanging="1413"/>
        <w:jc w:val="both"/>
        <w:rPr>
          <w:rFonts w:eastAsia="標楷體"/>
          <w:color w:val="000000" w:themeColor="text1"/>
        </w:rPr>
      </w:pPr>
      <w:r w:rsidRPr="00F95CF0">
        <w:rPr>
          <w:rFonts w:ascii="新細明體" w:hAnsi="新細明體" w:cs="新細明體" w:hint="eastAsia"/>
          <w:b/>
          <w:color w:val="000000" w:themeColor="text1"/>
          <w:sz w:val="28"/>
          <w:szCs w:val="28"/>
        </w:rPr>
        <w:t>※</w:t>
      </w:r>
      <w:r w:rsidRPr="00F95CF0">
        <w:rPr>
          <w:rFonts w:eastAsia="標楷體"/>
          <w:b/>
          <w:color w:val="000000" w:themeColor="text1"/>
          <w:sz w:val="28"/>
          <w:szCs w:val="28"/>
        </w:rPr>
        <w:t>提案</w:t>
      </w:r>
      <w:r w:rsidR="00482F84" w:rsidRPr="00F95CF0">
        <w:rPr>
          <w:rFonts w:eastAsia="標楷體" w:hint="eastAsia"/>
          <w:b/>
          <w:color w:val="000000" w:themeColor="text1"/>
          <w:sz w:val="28"/>
          <w:szCs w:val="28"/>
        </w:rPr>
        <w:t>六</w:t>
      </w:r>
    </w:p>
    <w:p w:rsidR="005D725B" w:rsidRPr="00F95CF0" w:rsidRDefault="005D725B" w:rsidP="005D725B">
      <w:pPr>
        <w:overflowPunct w:val="0"/>
        <w:spacing w:line="440" w:lineRule="exact"/>
        <w:ind w:leftChars="12" w:left="1442" w:hangingChars="504" w:hanging="1413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95CF0">
        <w:rPr>
          <w:rFonts w:eastAsia="標楷體"/>
          <w:b/>
          <w:color w:val="000000" w:themeColor="text1"/>
          <w:sz w:val="28"/>
          <w:szCs w:val="28"/>
        </w:rPr>
        <w:t>提案單位：</w:t>
      </w:r>
      <w:r w:rsidRPr="00F95CF0">
        <w:rPr>
          <w:rFonts w:eastAsia="標楷體" w:hint="eastAsia"/>
          <w:b/>
          <w:color w:val="000000" w:themeColor="text1"/>
          <w:sz w:val="28"/>
          <w:szCs w:val="28"/>
        </w:rPr>
        <w:t>國際事務處</w:t>
      </w:r>
    </w:p>
    <w:p w:rsidR="005D725B" w:rsidRPr="00F95CF0" w:rsidRDefault="005D725B" w:rsidP="0086537A">
      <w:pPr>
        <w:overflowPunct w:val="0"/>
        <w:spacing w:line="440" w:lineRule="exact"/>
        <w:ind w:leftChars="12" w:left="839" w:hangingChars="289" w:hanging="81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95CF0">
        <w:rPr>
          <w:rFonts w:eastAsia="標楷體"/>
          <w:b/>
          <w:color w:val="000000" w:themeColor="text1"/>
          <w:sz w:val="28"/>
          <w:szCs w:val="28"/>
        </w:rPr>
        <w:t>案由：</w:t>
      </w:r>
      <w:r w:rsidRPr="00F95CF0">
        <w:rPr>
          <w:rFonts w:eastAsia="標楷體" w:hint="eastAsia"/>
          <w:b/>
          <w:color w:val="000000" w:themeColor="text1"/>
          <w:sz w:val="28"/>
          <w:szCs w:val="28"/>
        </w:rPr>
        <w:t>有關</w:t>
      </w:r>
      <w:r w:rsidR="008171EC" w:rsidRPr="00F95CF0">
        <w:rPr>
          <w:rFonts w:eastAsia="標楷體" w:hint="eastAsia"/>
          <w:b/>
          <w:color w:val="000000" w:themeColor="text1"/>
          <w:sz w:val="28"/>
          <w:szCs w:val="28"/>
        </w:rPr>
        <w:t>「國立嘉義大學教師出席國際會議補助辦法」</w:t>
      </w:r>
      <w:r w:rsidR="0086537A">
        <w:rPr>
          <w:rFonts w:eastAsia="標楷體" w:hint="eastAsia"/>
          <w:b/>
          <w:color w:val="000000" w:themeColor="text1"/>
          <w:sz w:val="28"/>
          <w:szCs w:val="28"/>
        </w:rPr>
        <w:t>第</w:t>
      </w:r>
      <w:r w:rsidR="0086537A">
        <w:rPr>
          <w:rFonts w:eastAsia="標楷體" w:hint="eastAsia"/>
          <w:b/>
          <w:color w:val="000000" w:themeColor="text1"/>
          <w:sz w:val="28"/>
          <w:szCs w:val="28"/>
        </w:rPr>
        <w:t>2</w:t>
      </w:r>
      <w:r w:rsidR="0086537A">
        <w:rPr>
          <w:rFonts w:eastAsia="標楷體" w:hint="eastAsia"/>
          <w:b/>
          <w:color w:val="000000" w:themeColor="text1"/>
          <w:sz w:val="28"/>
          <w:szCs w:val="28"/>
        </w:rPr>
        <w:t>條、第</w:t>
      </w:r>
      <w:r w:rsidR="0086537A">
        <w:rPr>
          <w:rFonts w:eastAsia="標楷體" w:hint="eastAsia"/>
          <w:b/>
          <w:color w:val="000000" w:themeColor="text1"/>
          <w:sz w:val="28"/>
          <w:szCs w:val="28"/>
        </w:rPr>
        <w:t>4</w:t>
      </w:r>
      <w:r w:rsidR="0086537A">
        <w:rPr>
          <w:rFonts w:eastAsia="標楷體" w:hint="eastAsia"/>
          <w:b/>
          <w:color w:val="000000" w:themeColor="text1"/>
          <w:sz w:val="28"/>
          <w:szCs w:val="28"/>
        </w:rPr>
        <w:t>條及第</w:t>
      </w:r>
      <w:r w:rsidR="0086537A">
        <w:rPr>
          <w:rFonts w:eastAsia="標楷體" w:hint="eastAsia"/>
          <w:b/>
          <w:color w:val="000000" w:themeColor="text1"/>
          <w:sz w:val="28"/>
          <w:szCs w:val="28"/>
        </w:rPr>
        <w:t>5</w:t>
      </w:r>
      <w:r w:rsidR="0086537A">
        <w:rPr>
          <w:rFonts w:eastAsia="標楷體" w:hint="eastAsia"/>
          <w:b/>
          <w:color w:val="000000" w:themeColor="text1"/>
          <w:sz w:val="28"/>
          <w:szCs w:val="28"/>
        </w:rPr>
        <w:t>條</w:t>
      </w:r>
      <w:r w:rsidR="008171EC" w:rsidRPr="00F95CF0">
        <w:rPr>
          <w:rFonts w:eastAsia="標楷體" w:hint="eastAsia"/>
          <w:b/>
          <w:color w:val="000000" w:themeColor="text1"/>
          <w:sz w:val="28"/>
          <w:szCs w:val="28"/>
        </w:rPr>
        <w:t>修正案</w:t>
      </w:r>
      <w:r w:rsidRPr="00F95CF0">
        <w:rPr>
          <w:rFonts w:eastAsia="標楷體" w:hint="eastAsia"/>
          <w:b/>
          <w:color w:val="000000" w:themeColor="text1"/>
          <w:sz w:val="28"/>
          <w:szCs w:val="28"/>
        </w:rPr>
        <w:t>，提請審議。</w:t>
      </w:r>
    </w:p>
    <w:p w:rsidR="005D725B" w:rsidRPr="00F95CF0" w:rsidRDefault="005D725B" w:rsidP="005D725B">
      <w:pPr>
        <w:overflowPunct w:val="0"/>
        <w:spacing w:line="440" w:lineRule="exact"/>
        <w:ind w:leftChars="12" w:left="755" w:hangingChars="259" w:hanging="726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95CF0">
        <w:rPr>
          <w:rFonts w:eastAsia="標楷體"/>
          <w:b/>
          <w:color w:val="000000" w:themeColor="text1"/>
          <w:sz w:val="28"/>
          <w:szCs w:val="28"/>
        </w:rPr>
        <w:t>說明：</w:t>
      </w:r>
    </w:p>
    <w:p w:rsidR="008171EC" w:rsidRPr="00F95CF0" w:rsidRDefault="008171EC" w:rsidP="008171EC">
      <w:pPr>
        <w:spacing w:line="440" w:lineRule="exact"/>
        <w:ind w:leftChars="140" w:left="896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 w:hint="eastAsia"/>
          <w:color w:val="000000" w:themeColor="text1"/>
          <w:sz w:val="28"/>
          <w:szCs w:val="28"/>
        </w:rPr>
        <w:t>一、本次修正說明如下：</w:t>
      </w:r>
    </w:p>
    <w:p w:rsidR="008171EC" w:rsidRPr="00F95CF0" w:rsidRDefault="008171EC" w:rsidP="008171EC">
      <w:pPr>
        <w:spacing w:line="440" w:lineRule="exact"/>
        <w:ind w:leftChars="262" w:left="1119" w:hangingChars="175" w:hanging="490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 w:hint="eastAsia"/>
          <w:color w:val="000000" w:themeColor="text1"/>
          <w:sz w:val="28"/>
          <w:szCs w:val="28"/>
        </w:rPr>
        <w:t>(</w:t>
      </w:r>
      <w:proofErr w:type="gramStart"/>
      <w:r w:rsidRPr="00F95CF0">
        <w:rPr>
          <w:rFonts w:eastAsia="標楷體" w:hint="eastAsia"/>
          <w:color w:val="000000" w:themeColor="text1"/>
          <w:sz w:val="28"/>
          <w:szCs w:val="28"/>
        </w:rPr>
        <w:t>一</w:t>
      </w:r>
      <w:proofErr w:type="gramEnd"/>
      <w:r w:rsidRPr="00F95CF0">
        <w:rPr>
          <w:rFonts w:eastAsia="標楷體" w:hint="eastAsia"/>
          <w:color w:val="000000" w:themeColor="text1"/>
          <w:sz w:val="28"/>
          <w:szCs w:val="28"/>
        </w:rPr>
        <w:t>)</w:t>
      </w:r>
      <w:r w:rsidRPr="00F95CF0">
        <w:rPr>
          <w:rFonts w:eastAsia="標楷體" w:hint="eastAsia"/>
          <w:color w:val="000000" w:themeColor="text1"/>
          <w:sz w:val="28"/>
          <w:szCs w:val="28"/>
        </w:rPr>
        <w:t>為明確經費來源，避免爭議，擬修正第二條關於經費來源之文字。</w:t>
      </w:r>
    </w:p>
    <w:p w:rsidR="008171EC" w:rsidRPr="00F95CF0" w:rsidRDefault="008171EC" w:rsidP="00AF5E59">
      <w:pPr>
        <w:spacing w:line="440" w:lineRule="exact"/>
        <w:ind w:leftChars="260" w:left="1092" w:hangingChars="167" w:hanging="468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 w:hint="eastAsia"/>
          <w:color w:val="000000" w:themeColor="text1"/>
          <w:sz w:val="28"/>
          <w:szCs w:val="28"/>
        </w:rPr>
        <w:t>(</w:t>
      </w:r>
      <w:r w:rsidRPr="00F95CF0">
        <w:rPr>
          <w:rFonts w:eastAsia="標楷體" w:hint="eastAsia"/>
          <w:color w:val="000000" w:themeColor="text1"/>
          <w:sz w:val="28"/>
          <w:szCs w:val="28"/>
        </w:rPr>
        <w:t>二</w:t>
      </w:r>
      <w:r w:rsidRPr="00F95CF0">
        <w:rPr>
          <w:rFonts w:eastAsia="標楷體" w:hint="eastAsia"/>
          <w:color w:val="000000" w:themeColor="text1"/>
          <w:sz w:val="28"/>
          <w:szCs w:val="28"/>
        </w:rPr>
        <w:t>)</w:t>
      </w:r>
      <w:r w:rsidRPr="00F95CF0">
        <w:rPr>
          <w:rFonts w:eastAsia="標楷體" w:hint="eastAsia"/>
          <w:color w:val="000000" w:themeColor="text1"/>
          <w:sz w:val="28"/>
          <w:szCs w:val="28"/>
        </w:rPr>
        <w:t>因本補助辦法之補助項目及標準皆已明確訂定，且於初審階段業已確認核定金額，為提升行政效率、簡化程序，改以備查方式辦理，故擬修正第四條條文。</w:t>
      </w:r>
    </w:p>
    <w:p w:rsidR="008171EC" w:rsidRPr="00F95CF0" w:rsidRDefault="008171EC" w:rsidP="008171EC">
      <w:pPr>
        <w:spacing w:line="440" w:lineRule="exact"/>
        <w:ind w:leftChars="262" w:left="1119" w:hangingChars="175" w:hanging="490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 w:hint="eastAsia"/>
          <w:color w:val="000000" w:themeColor="text1"/>
          <w:sz w:val="28"/>
          <w:szCs w:val="28"/>
        </w:rPr>
        <w:t>(</w:t>
      </w:r>
      <w:r w:rsidRPr="00F95CF0">
        <w:rPr>
          <w:rFonts w:eastAsia="標楷體" w:hint="eastAsia"/>
          <w:color w:val="000000" w:themeColor="text1"/>
          <w:sz w:val="28"/>
          <w:szCs w:val="28"/>
        </w:rPr>
        <w:t>三</w:t>
      </w:r>
      <w:r w:rsidRPr="00F95CF0">
        <w:rPr>
          <w:rFonts w:eastAsia="標楷體" w:hint="eastAsia"/>
          <w:color w:val="000000" w:themeColor="text1"/>
          <w:sz w:val="28"/>
          <w:szCs w:val="28"/>
        </w:rPr>
        <w:t>)</w:t>
      </w:r>
      <w:r w:rsidRPr="00F95CF0">
        <w:rPr>
          <w:rFonts w:eastAsia="標楷體" w:hint="eastAsia"/>
          <w:color w:val="000000" w:themeColor="text1"/>
          <w:sz w:val="28"/>
          <w:szCs w:val="28"/>
        </w:rPr>
        <w:t>餘為條次修訂或刪除。</w:t>
      </w:r>
    </w:p>
    <w:p w:rsidR="002D54E5" w:rsidRPr="00F95CF0" w:rsidRDefault="008171EC" w:rsidP="005D725B">
      <w:pPr>
        <w:spacing w:line="440" w:lineRule="exact"/>
        <w:ind w:leftChars="140" w:left="896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95CF0">
        <w:rPr>
          <w:rFonts w:ascii="標楷體" w:eastAsia="標楷體" w:hAnsi="標楷體"/>
          <w:color w:val="000000" w:themeColor="text1"/>
          <w:sz w:val="28"/>
          <w:szCs w:val="28"/>
        </w:rPr>
        <w:t>二</w:t>
      </w:r>
      <w:r w:rsidR="002D54E5" w:rsidRPr="00F95CF0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proofErr w:type="gramStart"/>
      <w:r w:rsidR="00F95CF0">
        <w:rPr>
          <w:rFonts w:eastAsia="標楷體" w:hint="eastAsia"/>
          <w:color w:val="000000" w:themeColor="text1"/>
          <w:sz w:val="28"/>
          <w:szCs w:val="28"/>
        </w:rPr>
        <w:t>檢附</w:t>
      </w:r>
      <w:r w:rsidR="008E717C">
        <w:rPr>
          <w:rFonts w:eastAsia="標楷體"/>
          <w:color w:val="000000" w:themeColor="text1"/>
          <w:sz w:val="28"/>
          <w:szCs w:val="28"/>
        </w:rPr>
        <w:t>奉</w:t>
      </w:r>
      <w:r w:rsidR="008E717C" w:rsidRPr="00F95CF0">
        <w:rPr>
          <w:rFonts w:eastAsia="標楷體"/>
          <w:color w:val="000000" w:themeColor="text1"/>
          <w:sz w:val="28"/>
          <w:szCs w:val="28"/>
        </w:rPr>
        <w:t>核准</w:t>
      </w:r>
      <w:proofErr w:type="gramEnd"/>
      <w:r w:rsidR="008E717C" w:rsidRPr="00F95CF0">
        <w:rPr>
          <w:rFonts w:eastAsia="標楷體"/>
          <w:color w:val="000000" w:themeColor="text1"/>
          <w:sz w:val="28"/>
          <w:szCs w:val="28"/>
        </w:rPr>
        <w:t>簽</w:t>
      </w:r>
      <w:r w:rsidR="002D54E5" w:rsidRPr="00F95CF0">
        <w:rPr>
          <w:rFonts w:eastAsia="標楷體" w:hint="eastAsia"/>
          <w:color w:val="000000" w:themeColor="text1"/>
          <w:sz w:val="28"/>
          <w:szCs w:val="28"/>
        </w:rPr>
        <w:t>、</w:t>
      </w:r>
      <w:r w:rsidR="0086537A" w:rsidRPr="0086537A">
        <w:rPr>
          <w:rFonts w:eastAsia="標楷體" w:hint="eastAsia"/>
          <w:color w:val="000000" w:themeColor="text1"/>
          <w:sz w:val="28"/>
          <w:szCs w:val="28"/>
        </w:rPr>
        <w:t>第</w:t>
      </w:r>
      <w:r w:rsidR="0086537A" w:rsidRPr="0086537A">
        <w:rPr>
          <w:rFonts w:eastAsia="標楷體" w:hint="eastAsia"/>
          <w:color w:val="000000" w:themeColor="text1"/>
          <w:sz w:val="28"/>
          <w:szCs w:val="28"/>
        </w:rPr>
        <w:t>2</w:t>
      </w:r>
      <w:r w:rsidR="0086537A" w:rsidRPr="0086537A">
        <w:rPr>
          <w:rFonts w:eastAsia="標楷體" w:hint="eastAsia"/>
          <w:color w:val="000000" w:themeColor="text1"/>
          <w:sz w:val="28"/>
          <w:szCs w:val="28"/>
        </w:rPr>
        <w:t>條、第</w:t>
      </w:r>
      <w:r w:rsidR="0086537A" w:rsidRPr="0086537A">
        <w:rPr>
          <w:rFonts w:eastAsia="標楷體" w:hint="eastAsia"/>
          <w:color w:val="000000" w:themeColor="text1"/>
          <w:sz w:val="28"/>
          <w:szCs w:val="28"/>
        </w:rPr>
        <w:t>4</w:t>
      </w:r>
      <w:r w:rsidR="0086537A" w:rsidRPr="0086537A">
        <w:rPr>
          <w:rFonts w:eastAsia="標楷體" w:hint="eastAsia"/>
          <w:color w:val="000000" w:themeColor="text1"/>
          <w:sz w:val="28"/>
          <w:szCs w:val="28"/>
        </w:rPr>
        <w:t>條及第</w:t>
      </w:r>
      <w:r w:rsidR="0086537A" w:rsidRPr="0086537A">
        <w:rPr>
          <w:rFonts w:eastAsia="標楷體" w:hint="eastAsia"/>
          <w:color w:val="000000" w:themeColor="text1"/>
          <w:sz w:val="28"/>
          <w:szCs w:val="28"/>
        </w:rPr>
        <w:t>5</w:t>
      </w:r>
      <w:r w:rsidR="0086537A" w:rsidRPr="0086537A">
        <w:rPr>
          <w:rFonts w:eastAsia="標楷體" w:hint="eastAsia"/>
          <w:color w:val="000000" w:themeColor="text1"/>
          <w:sz w:val="28"/>
          <w:szCs w:val="28"/>
        </w:rPr>
        <w:t>條</w:t>
      </w:r>
      <w:r w:rsidR="002D54E5" w:rsidRPr="00F95CF0">
        <w:rPr>
          <w:rFonts w:ascii="標楷體" w:eastAsia="標楷體" w:hAnsi="標楷體"/>
          <w:color w:val="000000" w:themeColor="text1"/>
          <w:sz w:val="28"/>
          <w:szCs w:val="28"/>
        </w:rPr>
        <w:t>修正</w:t>
      </w:r>
      <w:r w:rsidR="00AD70AF">
        <w:rPr>
          <w:rFonts w:ascii="標楷體" w:eastAsia="標楷體" w:hAnsi="標楷體"/>
          <w:color w:val="000000" w:themeColor="text1"/>
          <w:sz w:val="28"/>
          <w:szCs w:val="28"/>
        </w:rPr>
        <w:t>草</w:t>
      </w:r>
      <w:r w:rsidR="002D54E5"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案</w:t>
      </w:r>
      <w:r w:rsidR="00CC4A95">
        <w:rPr>
          <w:rFonts w:ascii="標楷體" w:eastAsia="標楷體" w:hAnsi="標楷體" w:hint="eastAsia"/>
          <w:color w:val="000000" w:themeColor="text1"/>
          <w:sz w:val="28"/>
          <w:szCs w:val="28"/>
        </w:rPr>
        <w:t>條文</w:t>
      </w:r>
      <w:r w:rsidR="002D54E5" w:rsidRPr="00F95CF0">
        <w:rPr>
          <w:rFonts w:ascii="標楷體" w:eastAsia="標楷體" w:hAnsi="標楷體"/>
          <w:color w:val="000000" w:themeColor="text1"/>
          <w:sz w:val="28"/>
          <w:szCs w:val="28"/>
        </w:rPr>
        <w:t>對照表</w:t>
      </w:r>
      <w:r w:rsidR="002D54E5"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2D54E5" w:rsidRPr="00F95CF0">
        <w:rPr>
          <w:rFonts w:ascii="標楷體" w:eastAsia="標楷體" w:hAnsi="標楷體"/>
          <w:color w:val="000000" w:themeColor="text1"/>
          <w:sz w:val="28"/>
          <w:szCs w:val="28"/>
        </w:rPr>
        <w:t>修正後全文</w:t>
      </w:r>
      <w:r w:rsidR="002D54E5" w:rsidRPr="00F95CF0">
        <w:rPr>
          <w:rFonts w:eastAsia="標楷體"/>
          <w:color w:val="000000" w:themeColor="text1"/>
          <w:sz w:val="28"/>
          <w:szCs w:val="28"/>
        </w:rPr>
        <w:t>(</w:t>
      </w:r>
      <w:r w:rsidR="002D54E5" w:rsidRPr="00F95CF0">
        <w:rPr>
          <w:rFonts w:eastAsia="標楷體"/>
          <w:color w:val="000000" w:themeColor="text1"/>
          <w:sz w:val="28"/>
          <w:szCs w:val="28"/>
        </w:rPr>
        <w:t>如附件</w:t>
      </w:r>
      <w:r w:rsidR="0062754D" w:rsidRPr="00F95CF0">
        <w:rPr>
          <w:rFonts w:eastAsia="標楷體" w:hint="eastAsia"/>
          <w:color w:val="000000" w:themeColor="text1"/>
          <w:sz w:val="28"/>
          <w:szCs w:val="28"/>
        </w:rPr>
        <w:t>8</w:t>
      </w:r>
      <w:r w:rsidR="002D54E5" w:rsidRPr="00F95CF0">
        <w:rPr>
          <w:rFonts w:eastAsia="標楷體"/>
          <w:color w:val="000000" w:themeColor="text1"/>
          <w:sz w:val="28"/>
          <w:szCs w:val="28"/>
        </w:rPr>
        <w:t>，</w:t>
      </w:r>
      <w:r w:rsidR="002D54E5" w:rsidRPr="00F95CF0">
        <w:rPr>
          <w:rFonts w:eastAsia="標楷體"/>
          <w:color w:val="000000" w:themeColor="text1"/>
          <w:sz w:val="28"/>
          <w:szCs w:val="28"/>
        </w:rPr>
        <w:t>P</w:t>
      </w:r>
      <w:r w:rsidR="00F95CF0" w:rsidRPr="00F95CF0">
        <w:rPr>
          <w:rFonts w:eastAsia="標楷體"/>
          <w:color w:val="000000" w:themeColor="text1"/>
          <w:sz w:val="28"/>
          <w:szCs w:val="28"/>
        </w:rPr>
        <w:t>79</w:t>
      </w:r>
      <w:r w:rsidR="002D54E5" w:rsidRPr="00F95CF0">
        <w:rPr>
          <w:rFonts w:eastAsia="標楷體"/>
          <w:color w:val="000000" w:themeColor="text1"/>
          <w:sz w:val="28"/>
          <w:szCs w:val="28"/>
        </w:rPr>
        <w:t>~</w:t>
      </w:r>
      <w:r w:rsidR="00F95CF0" w:rsidRPr="00F95CF0">
        <w:rPr>
          <w:rFonts w:eastAsia="標楷體" w:hint="eastAsia"/>
          <w:color w:val="000000" w:themeColor="text1"/>
          <w:sz w:val="28"/>
          <w:szCs w:val="28"/>
        </w:rPr>
        <w:t>82</w:t>
      </w:r>
      <w:r w:rsidR="002D54E5" w:rsidRPr="00F95CF0">
        <w:rPr>
          <w:rFonts w:eastAsia="標楷體"/>
          <w:color w:val="000000" w:themeColor="text1"/>
          <w:sz w:val="28"/>
          <w:szCs w:val="28"/>
        </w:rPr>
        <w:t>)</w:t>
      </w:r>
      <w:r w:rsidR="002D54E5" w:rsidRPr="00F95CF0">
        <w:rPr>
          <w:rFonts w:eastAsia="標楷體" w:hint="eastAsia"/>
          <w:color w:val="000000" w:themeColor="text1"/>
          <w:sz w:val="28"/>
          <w:szCs w:val="28"/>
        </w:rPr>
        <w:t>，</w:t>
      </w:r>
      <w:proofErr w:type="gramStart"/>
      <w:r w:rsidR="002D54E5" w:rsidRPr="00F95CF0">
        <w:rPr>
          <w:rFonts w:eastAsia="標楷體" w:hint="eastAsia"/>
          <w:color w:val="000000" w:themeColor="text1"/>
          <w:sz w:val="28"/>
          <w:szCs w:val="28"/>
        </w:rPr>
        <w:t>請卓參</w:t>
      </w:r>
      <w:proofErr w:type="gramEnd"/>
      <w:r w:rsidR="002D54E5" w:rsidRPr="00F95CF0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2829B8" w:rsidRDefault="005D725B" w:rsidP="002829B8">
      <w:pPr>
        <w:overflowPunct w:val="0"/>
        <w:spacing w:line="440" w:lineRule="exact"/>
        <w:ind w:leftChars="12" w:left="1442" w:hangingChars="504" w:hanging="1413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95CF0">
        <w:rPr>
          <w:rFonts w:eastAsia="標楷體"/>
          <w:b/>
          <w:color w:val="000000" w:themeColor="text1"/>
          <w:sz w:val="28"/>
          <w:szCs w:val="28"/>
        </w:rPr>
        <w:t>決議：</w:t>
      </w:r>
      <w:r w:rsidR="002829B8">
        <w:rPr>
          <w:rFonts w:eastAsia="標楷體"/>
          <w:b/>
          <w:color w:val="000000" w:themeColor="text1"/>
          <w:sz w:val="28"/>
          <w:szCs w:val="28"/>
        </w:rPr>
        <w:t>修正通過，修正如下</w:t>
      </w:r>
      <w:r w:rsidR="002829B8">
        <w:rPr>
          <w:rFonts w:eastAsia="標楷體"/>
          <w:b/>
          <w:color w:val="000000" w:themeColor="text1"/>
          <w:sz w:val="28"/>
          <w:szCs w:val="28"/>
        </w:rPr>
        <w:t>:</w:t>
      </w:r>
    </w:p>
    <w:p w:rsidR="002829B8" w:rsidRDefault="002829B8" w:rsidP="00AF5E59">
      <w:pPr>
        <w:overflowPunct w:val="0"/>
        <w:spacing w:line="420" w:lineRule="exact"/>
        <w:ind w:leftChars="122" w:left="851" w:hangingChars="199" w:hanging="558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>
        <w:rPr>
          <w:rFonts w:eastAsia="標楷體"/>
          <w:b/>
          <w:color w:val="000000" w:themeColor="text1"/>
          <w:sz w:val="28"/>
          <w:szCs w:val="28"/>
        </w:rPr>
        <w:t>一、</w:t>
      </w:r>
      <w:r>
        <w:rPr>
          <w:rFonts w:eastAsia="標楷體" w:hint="eastAsia"/>
          <w:b/>
          <w:color w:val="000000" w:themeColor="text1"/>
          <w:sz w:val="28"/>
          <w:szCs w:val="28"/>
        </w:rPr>
        <w:t>修正</w:t>
      </w:r>
      <w:r w:rsidR="007B4293">
        <w:rPr>
          <w:rFonts w:eastAsia="標楷體" w:hint="eastAsia"/>
          <w:b/>
          <w:color w:val="000000" w:themeColor="text1"/>
          <w:sz w:val="28"/>
          <w:szCs w:val="28"/>
        </w:rPr>
        <w:t>辦法</w:t>
      </w:r>
      <w:r w:rsidRPr="000638DA">
        <w:rPr>
          <w:rFonts w:eastAsia="標楷體"/>
          <w:b/>
          <w:color w:val="000000" w:themeColor="text1"/>
          <w:spacing w:val="-4"/>
          <w:sz w:val="28"/>
          <w:szCs w:val="28"/>
        </w:rPr>
        <w:t>第</w:t>
      </w:r>
      <w:r w:rsidR="007B4293">
        <w:rPr>
          <w:rFonts w:eastAsia="標楷體" w:hint="eastAsia"/>
          <w:b/>
          <w:color w:val="000000" w:themeColor="text1"/>
          <w:spacing w:val="-4"/>
          <w:sz w:val="28"/>
          <w:szCs w:val="28"/>
        </w:rPr>
        <w:t>4</w:t>
      </w:r>
      <w:r w:rsidR="007B4293">
        <w:rPr>
          <w:rFonts w:eastAsia="標楷體"/>
          <w:b/>
          <w:color w:val="000000" w:themeColor="text1"/>
          <w:spacing w:val="-4"/>
          <w:sz w:val="28"/>
          <w:szCs w:val="28"/>
        </w:rPr>
        <w:t>條</w:t>
      </w:r>
      <w:r w:rsidRPr="000638DA">
        <w:rPr>
          <w:rFonts w:eastAsia="標楷體" w:hint="eastAsia"/>
          <w:b/>
          <w:bCs/>
          <w:color w:val="000000" w:themeColor="text1"/>
          <w:sz w:val="28"/>
          <w:szCs w:val="28"/>
        </w:rPr>
        <w:t>:</w:t>
      </w:r>
      <w:r w:rsidRPr="000638DA">
        <w:rPr>
          <w:rFonts w:ascii="新細明體" w:hAnsi="新細明體" w:hint="eastAsia"/>
          <w:b/>
          <w:bCs/>
          <w:color w:val="000000" w:themeColor="text1"/>
          <w:sz w:val="28"/>
          <w:szCs w:val="28"/>
        </w:rPr>
        <w:t>「</w:t>
      </w:r>
      <w:r w:rsidR="007B4293" w:rsidRPr="007B4293">
        <w:rPr>
          <w:rFonts w:eastAsia="標楷體" w:hint="eastAsia"/>
          <w:b/>
          <w:color w:val="000000" w:themeColor="text1"/>
          <w:sz w:val="28"/>
          <w:szCs w:val="28"/>
        </w:rPr>
        <w:t>擬申請出席國際會議</w:t>
      </w:r>
      <w:r w:rsidR="007B4293">
        <w:rPr>
          <w:rFonts w:eastAsia="標楷體"/>
          <w:b/>
          <w:color w:val="000000" w:themeColor="text1"/>
          <w:sz w:val="28"/>
          <w:szCs w:val="28"/>
        </w:rPr>
        <w:t>…</w:t>
      </w:r>
      <w:proofErr w:type="gramStart"/>
      <w:r w:rsidR="007B4293">
        <w:rPr>
          <w:rFonts w:eastAsia="標楷體"/>
          <w:b/>
          <w:color w:val="000000" w:themeColor="text1"/>
          <w:sz w:val="28"/>
          <w:szCs w:val="28"/>
        </w:rPr>
        <w:t>………</w:t>
      </w:r>
      <w:proofErr w:type="gramEnd"/>
      <w:r w:rsidR="007B4293" w:rsidRPr="007B4293">
        <w:rPr>
          <w:rFonts w:eastAsia="標楷體" w:hint="eastAsia"/>
          <w:b/>
          <w:color w:val="000000" w:themeColor="text1"/>
          <w:sz w:val="28"/>
          <w:szCs w:val="28"/>
        </w:rPr>
        <w:t>，並送國際事務</w:t>
      </w:r>
      <w:r w:rsidR="007B4293" w:rsidRPr="00AF5E59">
        <w:rPr>
          <w:rFonts w:eastAsia="標楷體" w:hint="eastAsia"/>
          <w:b/>
          <w:color w:val="000000" w:themeColor="text1"/>
          <w:sz w:val="28"/>
          <w:szCs w:val="28"/>
          <w:u w:val="thick"/>
        </w:rPr>
        <w:t>會議</w:t>
      </w:r>
      <w:r w:rsidR="007B4293" w:rsidRPr="007B4293">
        <w:rPr>
          <w:rFonts w:eastAsia="標楷體" w:hint="eastAsia"/>
          <w:b/>
          <w:color w:val="000000" w:themeColor="text1"/>
          <w:sz w:val="28"/>
          <w:szCs w:val="28"/>
        </w:rPr>
        <w:t>備查</w:t>
      </w:r>
      <w:r w:rsidR="007B4293" w:rsidRPr="00017A6B">
        <w:rPr>
          <w:rFonts w:eastAsia="標楷體" w:hint="eastAsia"/>
          <w:b/>
          <w:color w:val="000000" w:themeColor="text1"/>
          <w:sz w:val="28"/>
          <w:szCs w:val="28"/>
        </w:rPr>
        <w:t>。</w:t>
      </w:r>
      <w:r w:rsidRPr="000638DA">
        <w:rPr>
          <w:rFonts w:ascii="新細明體" w:hAnsi="新細明體" w:hint="eastAsia"/>
          <w:b/>
          <w:bCs/>
          <w:color w:val="000000" w:themeColor="text1"/>
          <w:sz w:val="28"/>
          <w:szCs w:val="28"/>
        </w:rPr>
        <w:t>」</w:t>
      </w:r>
      <w:r w:rsidRPr="000638DA">
        <w:rPr>
          <w:rFonts w:eastAsia="標楷體" w:hint="eastAsia"/>
          <w:b/>
          <w:bCs/>
          <w:color w:val="000000" w:themeColor="text1"/>
          <w:sz w:val="28"/>
          <w:szCs w:val="28"/>
        </w:rPr>
        <w:t>修正為</w:t>
      </w:r>
      <w:r w:rsidRPr="000638DA">
        <w:rPr>
          <w:rFonts w:eastAsia="標楷體" w:hint="eastAsia"/>
          <w:b/>
          <w:bCs/>
          <w:color w:val="000000" w:themeColor="text1"/>
          <w:sz w:val="28"/>
          <w:szCs w:val="28"/>
        </w:rPr>
        <w:t>:</w:t>
      </w:r>
      <w:r w:rsidRPr="000638DA">
        <w:rPr>
          <w:rFonts w:ascii="新細明體" w:hAnsi="新細明體" w:hint="eastAsia"/>
          <w:b/>
          <w:bCs/>
          <w:color w:val="000000" w:themeColor="text1"/>
          <w:sz w:val="28"/>
          <w:szCs w:val="28"/>
        </w:rPr>
        <w:t>「</w:t>
      </w:r>
      <w:r w:rsidR="007B4293" w:rsidRPr="007B4293">
        <w:rPr>
          <w:rFonts w:eastAsia="標楷體" w:hint="eastAsia"/>
          <w:b/>
          <w:color w:val="000000" w:themeColor="text1"/>
          <w:sz w:val="28"/>
          <w:szCs w:val="28"/>
        </w:rPr>
        <w:t>擬申請出席國際會議</w:t>
      </w:r>
      <w:r w:rsidR="007B4293">
        <w:rPr>
          <w:rFonts w:eastAsia="標楷體"/>
          <w:b/>
          <w:color w:val="000000" w:themeColor="text1"/>
          <w:sz w:val="28"/>
          <w:szCs w:val="28"/>
        </w:rPr>
        <w:t>…</w:t>
      </w:r>
      <w:proofErr w:type="gramStart"/>
      <w:r w:rsidR="007B4293">
        <w:rPr>
          <w:rFonts w:eastAsia="標楷體"/>
          <w:b/>
          <w:color w:val="000000" w:themeColor="text1"/>
          <w:sz w:val="28"/>
          <w:szCs w:val="28"/>
        </w:rPr>
        <w:t>………</w:t>
      </w:r>
      <w:proofErr w:type="gramEnd"/>
      <w:r w:rsidR="007B4293" w:rsidRPr="00017A6B">
        <w:rPr>
          <w:rFonts w:eastAsia="標楷體" w:hint="eastAsia"/>
          <w:b/>
          <w:color w:val="000000" w:themeColor="text1"/>
          <w:sz w:val="28"/>
          <w:szCs w:val="28"/>
        </w:rPr>
        <w:t>，</w:t>
      </w:r>
      <w:r w:rsidR="007B4293" w:rsidRPr="007B4293">
        <w:rPr>
          <w:rFonts w:eastAsia="標楷體" w:hint="eastAsia"/>
          <w:b/>
          <w:color w:val="000000" w:themeColor="text1"/>
          <w:sz w:val="28"/>
          <w:szCs w:val="28"/>
        </w:rPr>
        <w:t>並送國際</w:t>
      </w:r>
      <w:r w:rsidR="00AF5E59">
        <w:rPr>
          <w:rFonts w:eastAsia="標楷體" w:hint="eastAsia"/>
          <w:b/>
          <w:color w:val="000000" w:themeColor="text1"/>
          <w:sz w:val="28"/>
          <w:szCs w:val="28"/>
        </w:rPr>
        <w:t>事務</w:t>
      </w:r>
      <w:r w:rsidR="007B4293" w:rsidRPr="007B4293">
        <w:rPr>
          <w:rFonts w:eastAsia="標楷體" w:hint="eastAsia"/>
          <w:b/>
          <w:color w:val="000000" w:themeColor="text1"/>
          <w:sz w:val="28"/>
          <w:szCs w:val="28"/>
          <w:u w:val="thick"/>
        </w:rPr>
        <w:t>處</w:t>
      </w:r>
      <w:r w:rsidR="007B4293" w:rsidRPr="007B4293">
        <w:rPr>
          <w:rFonts w:eastAsia="標楷體" w:hint="eastAsia"/>
          <w:b/>
          <w:color w:val="000000" w:themeColor="text1"/>
          <w:sz w:val="28"/>
          <w:szCs w:val="28"/>
        </w:rPr>
        <w:t>備查</w:t>
      </w:r>
      <w:r w:rsidR="007B4293" w:rsidRPr="00017A6B">
        <w:rPr>
          <w:rFonts w:eastAsia="標楷體" w:hint="eastAsia"/>
          <w:b/>
          <w:color w:val="000000" w:themeColor="text1"/>
          <w:sz w:val="28"/>
          <w:szCs w:val="28"/>
        </w:rPr>
        <w:t>。</w:t>
      </w:r>
      <w:r w:rsidRPr="000638DA">
        <w:rPr>
          <w:rFonts w:ascii="新細明體" w:hAnsi="新細明體" w:hint="eastAsia"/>
          <w:b/>
          <w:bCs/>
          <w:color w:val="000000" w:themeColor="text1"/>
          <w:sz w:val="28"/>
          <w:szCs w:val="28"/>
        </w:rPr>
        <w:t>」</w:t>
      </w:r>
    </w:p>
    <w:p w:rsidR="005D725B" w:rsidRPr="00F95CF0" w:rsidRDefault="002829B8" w:rsidP="007B4293">
      <w:pPr>
        <w:overflowPunct w:val="0"/>
        <w:spacing w:line="420" w:lineRule="exact"/>
        <w:ind w:leftChars="123" w:left="839" w:hangingChars="194" w:hanging="544"/>
        <w:jc w:val="both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t>二、</w:t>
      </w:r>
      <w:proofErr w:type="gramStart"/>
      <w:r>
        <w:rPr>
          <w:rFonts w:eastAsia="標楷體"/>
          <w:b/>
          <w:bCs/>
          <w:color w:val="000000" w:themeColor="text1"/>
          <w:sz w:val="28"/>
          <w:szCs w:val="28"/>
        </w:rPr>
        <w:t>餘照案</w:t>
      </w:r>
      <w:proofErr w:type="gramEnd"/>
      <w:r>
        <w:rPr>
          <w:rFonts w:eastAsia="標楷體"/>
          <w:b/>
          <w:bCs/>
          <w:color w:val="000000" w:themeColor="text1"/>
          <w:sz w:val="28"/>
          <w:szCs w:val="28"/>
        </w:rPr>
        <w:t>通過。</w:t>
      </w:r>
    </w:p>
    <w:p w:rsidR="005D725B" w:rsidRPr="00F95CF0" w:rsidRDefault="005D725B" w:rsidP="005D725B">
      <w:pPr>
        <w:overflowPunct w:val="0"/>
        <w:spacing w:beforeLines="50" w:before="299" w:line="440" w:lineRule="exact"/>
        <w:ind w:leftChars="12" w:left="1442" w:hangingChars="504" w:hanging="1413"/>
        <w:jc w:val="both"/>
        <w:rPr>
          <w:rFonts w:eastAsia="標楷體"/>
          <w:color w:val="000000" w:themeColor="text1"/>
        </w:rPr>
      </w:pPr>
      <w:r w:rsidRPr="00F95CF0">
        <w:rPr>
          <w:rFonts w:ascii="新細明體" w:hAnsi="新細明體" w:cs="新細明體" w:hint="eastAsia"/>
          <w:b/>
          <w:color w:val="000000" w:themeColor="text1"/>
          <w:sz w:val="28"/>
          <w:szCs w:val="28"/>
        </w:rPr>
        <w:t>※</w:t>
      </w:r>
      <w:r w:rsidRPr="00F95CF0">
        <w:rPr>
          <w:rFonts w:eastAsia="標楷體"/>
          <w:b/>
          <w:color w:val="000000" w:themeColor="text1"/>
          <w:sz w:val="28"/>
          <w:szCs w:val="28"/>
        </w:rPr>
        <w:t>提案</w:t>
      </w:r>
      <w:r w:rsidR="00482F84" w:rsidRPr="00F95CF0">
        <w:rPr>
          <w:rFonts w:eastAsia="標楷體" w:hint="eastAsia"/>
          <w:b/>
          <w:color w:val="000000" w:themeColor="text1"/>
          <w:sz w:val="28"/>
          <w:szCs w:val="28"/>
        </w:rPr>
        <w:t>七</w:t>
      </w:r>
    </w:p>
    <w:p w:rsidR="005D725B" w:rsidRPr="00F95CF0" w:rsidRDefault="005D725B" w:rsidP="005D725B">
      <w:pPr>
        <w:overflowPunct w:val="0"/>
        <w:spacing w:line="440" w:lineRule="exact"/>
        <w:ind w:leftChars="12" w:left="1442" w:hangingChars="504" w:hanging="1413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95CF0">
        <w:rPr>
          <w:rFonts w:eastAsia="標楷體"/>
          <w:b/>
          <w:color w:val="000000" w:themeColor="text1"/>
          <w:sz w:val="28"/>
          <w:szCs w:val="28"/>
        </w:rPr>
        <w:t>提案單位：</w:t>
      </w:r>
      <w:r w:rsidRPr="00F95CF0">
        <w:rPr>
          <w:rFonts w:eastAsia="標楷體" w:hint="eastAsia"/>
          <w:b/>
          <w:color w:val="000000" w:themeColor="text1"/>
          <w:sz w:val="28"/>
          <w:szCs w:val="28"/>
        </w:rPr>
        <w:t>國際事務處</w:t>
      </w:r>
    </w:p>
    <w:p w:rsidR="005D725B" w:rsidRPr="00F95CF0" w:rsidRDefault="005D725B" w:rsidP="00CC4A95">
      <w:pPr>
        <w:overflowPunct w:val="0"/>
        <w:spacing w:line="440" w:lineRule="exact"/>
        <w:ind w:leftChars="11" w:left="794" w:hangingChars="274" w:hanging="768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95CF0">
        <w:rPr>
          <w:rFonts w:eastAsia="標楷體"/>
          <w:b/>
          <w:color w:val="000000" w:themeColor="text1"/>
          <w:sz w:val="28"/>
          <w:szCs w:val="28"/>
        </w:rPr>
        <w:t>案由：</w:t>
      </w:r>
      <w:r w:rsidRPr="00F95CF0">
        <w:rPr>
          <w:rFonts w:eastAsia="標楷體" w:hint="eastAsia"/>
          <w:b/>
          <w:color w:val="000000" w:themeColor="text1"/>
          <w:sz w:val="28"/>
          <w:szCs w:val="28"/>
        </w:rPr>
        <w:t>有關</w:t>
      </w:r>
      <w:r w:rsidR="00060CA7" w:rsidRPr="00F95CF0">
        <w:rPr>
          <w:rFonts w:eastAsia="標楷體" w:hint="eastAsia"/>
          <w:b/>
          <w:color w:val="000000" w:themeColor="text1"/>
          <w:sz w:val="28"/>
          <w:szCs w:val="28"/>
        </w:rPr>
        <w:t>「國立嘉義大學學生出席國際會議及活動補助辦法」</w:t>
      </w:r>
      <w:r w:rsidR="00CC4A95">
        <w:rPr>
          <w:rFonts w:eastAsia="標楷體" w:hint="eastAsia"/>
          <w:b/>
          <w:color w:val="000000" w:themeColor="text1"/>
          <w:sz w:val="28"/>
          <w:szCs w:val="28"/>
        </w:rPr>
        <w:t>第</w:t>
      </w:r>
      <w:r w:rsidR="00CC4A95">
        <w:rPr>
          <w:rFonts w:eastAsia="標楷體" w:hint="eastAsia"/>
          <w:b/>
          <w:color w:val="000000" w:themeColor="text1"/>
          <w:sz w:val="28"/>
          <w:szCs w:val="28"/>
        </w:rPr>
        <w:t>2</w:t>
      </w:r>
      <w:r w:rsidR="00CC4A95">
        <w:rPr>
          <w:rFonts w:eastAsia="標楷體" w:hint="eastAsia"/>
          <w:b/>
          <w:color w:val="000000" w:themeColor="text1"/>
          <w:sz w:val="28"/>
          <w:szCs w:val="28"/>
        </w:rPr>
        <w:t>條及第</w:t>
      </w:r>
      <w:r w:rsidR="00CC4A95">
        <w:rPr>
          <w:rFonts w:eastAsia="標楷體" w:hint="eastAsia"/>
          <w:b/>
          <w:color w:val="000000" w:themeColor="text1"/>
          <w:sz w:val="28"/>
          <w:szCs w:val="28"/>
        </w:rPr>
        <w:t>4</w:t>
      </w:r>
      <w:r w:rsidR="00CC4A95">
        <w:rPr>
          <w:rFonts w:eastAsia="標楷體" w:hint="eastAsia"/>
          <w:b/>
          <w:color w:val="000000" w:themeColor="text1"/>
          <w:sz w:val="28"/>
          <w:szCs w:val="28"/>
        </w:rPr>
        <w:t>條</w:t>
      </w:r>
      <w:r w:rsidR="00060CA7" w:rsidRPr="00F95CF0">
        <w:rPr>
          <w:rFonts w:eastAsia="標楷體" w:hint="eastAsia"/>
          <w:b/>
          <w:color w:val="000000" w:themeColor="text1"/>
          <w:sz w:val="28"/>
          <w:szCs w:val="28"/>
        </w:rPr>
        <w:t>修正案</w:t>
      </w:r>
      <w:r w:rsidRPr="00F95CF0">
        <w:rPr>
          <w:rFonts w:eastAsia="標楷體" w:hint="eastAsia"/>
          <w:b/>
          <w:color w:val="000000" w:themeColor="text1"/>
          <w:sz w:val="28"/>
          <w:szCs w:val="28"/>
        </w:rPr>
        <w:t>，提請審議。</w:t>
      </w:r>
    </w:p>
    <w:p w:rsidR="005D725B" w:rsidRPr="00F95CF0" w:rsidRDefault="005D725B" w:rsidP="005D725B">
      <w:pPr>
        <w:overflowPunct w:val="0"/>
        <w:spacing w:line="440" w:lineRule="exact"/>
        <w:ind w:leftChars="12" w:left="755" w:hangingChars="259" w:hanging="726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95CF0">
        <w:rPr>
          <w:rFonts w:eastAsia="標楷體"/>
          <w:b/>
          <w:color w:val="000000" w:themeColor="text1"/>
          <w:sz w:val="28"/>
          <w:szCs w:val="28"/>
        </w:rPr>
        <w:t>說明：</w:t>
      </w:r>
    </w:p>
    <w:p w:rsidR="00060CA7" w:rsidRPr="00F95CF0" w:rsidRDefault="00060CA7" w:rsidP="00060CA7">
      <w:pPr>
        <w:spacing w:line="440" w:lineRule="exact"/>
        <w:ind w:leftChars="139" w:left="866" w:hangingChars="190" w:hanging="532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 w:hint="eastAsia"/>
          <w:color w:val="000000" w:themeColor="text1"/>
          <w:sz w:val="28"/>
          <w:szCs w:val="28"/>
        </w:rPr>
        <w:t>一、本次修正說明如下：</w:t>
      </w:r>
    </w:p>
    <w:p w:rsidR="00060CA7" w:rsidRPr="00F95CF0" w:rsidRDefault="00060CA7" w:rsidP="00060CA7">
      <w:pPr>
        <w:spacing w:line="440" w:lineRule="exact"/>
        <w:ind w:leftChars="262" w:left="1119" w:hangingChars="175" w:hanging="490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 w:hint="eastAsia"/>
          <w:color w:val="000000" w:themeColor="text1"/>
          <w:sz w:val="28"/>
          <w:szCs w:val="28"/>
        </w:rPr>
        <w:t>(</w:t>
      </w:r>
      <w:proofErr w:type="gramStart"/>
      <w:r w:rsidRPr="00F95CF0">
        <w:rPr>
          <w:rFonts w:eastAsia="標楷體" w:hint="eastAsia"/>
          <w:color w:val="000000" w:themeColor="text1"/>
          <w:sz w:val="28"/>
          <w:szCs w:val="28"/>
        </w:rPr>
        <w:t>一</w:t>
      </w:r>
      <w:proofErr w:type="gramEnd"/>
      <w:r w:rsidRPr="00F95CF0">
        <w:rPr>
          <w:rFonts w:eastAsia="標楷體" w:hint="eastAsia"/>
          <w:color w:val="000000" w:themeColor="text1"/>
          <w:sz w:val="28"/>
          <w:szCs w:val="28"/>
        </w:rPr>
        <w:t>)</w:t>
      </w:r>
      <w:r w:rsidRPr="00F95CF0">
        <w:rPr>
          <w:rFonts w:eastAsia="標楷體" w:hint="eastAsia"/>
          <w:color w:val="000000" w:themeColor="text1"/>
          <w:sz w:val="28"/>
          <w:szCs w:val="28"/>
        </w:rPr>
        <w:t>為明確經費來源，避免爭議，擬修正第二條關於經費來源之文字。</w:t>
      </w:r>
    </w:p>
    <w:p w:rsidR="00060CA7" w:rsidRPr="00F95CF0" w:rsidRDefault="00060CA7" w:rsidP="00F95CF0">
      <w:pPr>
        <w:spacing w:line="440" w:lineRule="exact"/>
        <w:ind w:leftChars="261" w:left="1102" w:hangingChars="170" w:hanging="476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 w:hint="eastAsia"/>
          <w:color w:val="000000" w:themeColor="text1"/>
          <w:sz w:val="28"/>
          <w:szCs w:val="28"/>
        </w:rPr>
        <w:t>(</w:t>
      </w:r>
      <w:r w:rsidRPr="00F95CF0">
        <w:rPr>
          <w:rFonts w:eastAsia="標楷體" w:hint="eastAsia"/>
          <w:color w:val="000000" w:themeColor="text1"/>
          <w:sz w:val="28"/>
          <w:szCs w:val="28"/>
        </w:rPr>
        <w:t>二</w:t>
      </w:r>
      <w:r w:rsidRPr="00F95CF0">
        <w:rPr>
          <w:rFonts w:eastAsia="標楷體" w:hint="eastAsia"/>
          <w:color w:val="000000" w:themeColor="text1"/>
          <w:sz w:val="28"/>
          <w:szCs w:val="28"/>
        </w:rPr>
        <w:t>)</w:t>
      </w:r>
      <w:r w:rsidRPr="00F95CF0">
        <w:rPr>
          <w:rFonts w:eastAsia="標楷體" w:hint="eastAsia"/>
          <w:color w:val="000000" w:themeColor="text1"/>
          <w:sz w:val="28"/>
          <w:szCs w:val="28"/>
        </w:rPr>
        <w:t>因本補助辦法之補助項目及標準皆已明確訂定，為提升行政效率、簡化程序，改以備查方式辦理，故擬修正第四條第二項條文。</w:t>
      </w:r>
    </w:p>
    <w:p w:rsidR="002D54E5" w:rsidRPr="00F95CF0" w:rsidRDefault="00060CA7" w:rsidP="00060CA7">
      <w:pPr>
        <w:spacing w:line="440" w:lineRule="exact"/>
        <w:ind w:leftChars="139" w:left="866" w:hangingChars="190" w:hanging="53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95CF0">
        <w:rPr>
          <w:rFonts w:ascii="標楷體" w:eastAsia="標楷體" w:hAnsi="標楷體"/>
          <w:color w:val="000000" w:themeColor="text1"/>
          <w:sz w:val="28"/>
          <w:szCs w:val="28"/>
        </w:rPr>
        <w:t>三</w:t>
      </w:r>
      <w:r w:rsidR="002D54E5" w:rsidRPr="00F95CF0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proofErr w:type="gramStart"/>
      <w:r w:rsidR="002D54E5" w:rsidRPr="00F95CF0">
        <w:rPr>
          <w:rFonts w:eastAsia="標楷體" w:hint="eastAsia"/>
          <w:color w:val="000000" w:themeColor="text1"/>
          <w:sz w:val="28"/>
          <w:szCs w:val="28"/>
        </w:rPr>
        <w:t>檢附</w:t>
      </w:r>
      <w:r w:rsidR="008E717C">
        <w:rPr>
          <w:rFonts w:eastAsia="標楷體"/>
          <w:color w:val="000000" w:themeColor="text1"/>
          <w:sz w:val="28"/>
          <w:szCs w:val="28"/>
        </w:rPr>
        <w:t>奉</w:t>
      </w:r>
      <w:r w:rsidR="008E717C" w:rsidRPr="00F95CF0">
        <w:rPr>
          <w:rFonts w:eastAsia="標楷體"/>
          <w:color w:val="000000" w:themeColor="text1"/>
          <w:sz w:val="28"/>
          <w:szCs w:val="28"/>
        </w:rPr>
        <w:t>核准</w:t>
      </w:r>
      <w:proofErr w:type="gramEnd"/>
      <w:r w:rsidR="008E717C" w:rsidRPr="00F95CF0">
        <w:rPr>
          <w:rFonts w:eastAsia="標楷體"/>
          <w:color w:val="000000" w:themeColor="text1"/>
          <w:sz w:val="28"/>
          <w:szCs w:val="28"/>
        </w:rPr>
        <w:t>簽</w:t>
      </w:r>
      <w:r w:rsidR="002D54E5" w:rsidRPr="00F95CF0">
        <w:rPr>
          <w:rFonts w:eastAsia="標楷體" w:hint="eastAsia"/>
          <w:color w:val="000000" w:themeColor="text1"/>
          <w:sz w:val="28"/>
          <w:szCs w:val="28"/>
        </w:rPr>
        <w:t>、</w:t>
      </w:r>
      <w:r w:rsidR="00AD70AF" w:rsidRPr="00AD70AF">
        <w:rPr>
          <w:rFonts w:eastAsia="標楷體" w:hint="eastAsia"/>
          <w:color w:val="000000" w:themeColor="text1"/>
          <w:sz w:val="28"/>
          <w:szCs w:val="28"/>
        </w:rPr>
        <w:t>第</w:t>
      </w:r>
      <w:r w:rsidR="00AD70AF" w:rsidRPr="00AD70AF">
        <w:rPr>
          <w:rFonts w:eastAsia="標楷體" w:hint="eastAsia"/>
          <w:color w:val="000000" w:themeColor="text1"/>
          <w:sz w:val="28"/>
          <w:szCs w:val="28"/>
        </w:rPr>
        <w:t>2</w:t>
      </w:r>
      <w:r w:rsidR="00AD70AF" w:rsidRPr="00AD70AF">
        <w:rPr>
          <w:rFonts w:eastAsia="標楷體" w:hint="eastAsia"/>
          <w:color w:val="000000" w:themeColor="text1"/>
          <w:sz w:val="28"/>
          <w:szCs w:val="28"/>
        </w:rPr>
        <w:t>條及第</w:t>
      </w:r>
      <w:r w:rsidR="00AD70AF" w:rsidRPr="00AD70AF">
        <w:rPr>
          <w:rFonts w:eastAsia="標楷體" w:hint="eastAsia"/>
          <w:color w:val="000000" w:themeColor="text1"/>
          <w:sz w:val="28"/>
          <w:szCs w:val="28"/>
        </w:rPr>
        <w:t>4</w:t>
      </w:r>
      <w:r w:rsidR="00AD70AF" w:rsidRPr="00AD70AF">
        <w:rPr>
          <w:rFonts w:eastAsia="標楷體" w:hint="eastAsia"/>
          <w:color w:val="000000" w:themeColor="text1"/>
          <w:sz w:val="28"/>
          <w:szCs w:val="28"/>
        </w:rPr>
        <w:t>條</w:t>
      </w:r>
      <w:r w:rsidR="002D54E5" w:rsidRPr="00F95CF0">
        <w:rPr>
          <w:rFonts w:ascii="標楷體" w:eastAsia="標楷體" w:hAnsi="標楷體"/>
          <w:color w:val="000000" w:themeColor="text1"/>
          <w:sz w:val="28"/>
          <w:szCs w:val="28"/>
        </w:rPr>
        <w:t>修正</w:t>
      </w:r>
      <w:r w:rsidR="002D54E5"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草案</w:t>
      </w:r>
      <w:r w:rsidR="00AD70AF">
        <w:rPr>
          <w:rFonts w:ascii="標楷體" w:eastAsia="標楷體" w:hAnsi="標楷體" w:hint="eastAsia"/>
          <w:color w:val="000000" w:themeColor="text1"/>
          <w:sz w:val="28"/>
          <w:szCs w:val="28"/>
        </w:rPr>
        <w:t>條文</w:t>
      </w:r>
      <w:r w:rsidR="002D54E5" w:rsidRPr="00F95CF0">
        <w:rPr>
          <w:rFonts w:ascii="標楷體" w:eastAsia="標楷體" w:hAnsi="標楷體"/>
          <w:color w:val="000000" w:themeColor="text1"/>
          <w:sz w:val="28"/>
          <w:szCs w:val="28"/>
        </w:rPr>
        <w:t>對照表</w:t>
      </w:r>
      <w:r w:rsidR="002D54E5" w:rsidRPr="00F95CF0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2D54E5" w:rsidRPr="00F95CF0">
        <w:rPr>
          <w:rFonts w:ascii="標楷體" w:eastAsia="標楷體" w:hAnsi="標楷體"/>
          <w:color w:val="000000" w:themeColor="text1"/>
          <w:sz w:val="28"/>
          <w:szCs w:val="28"/>
        </w:rPr>
        <w:t>修正後全文</w:t>
      </w:r>
      <w:r w:rsidR="002D54E5" w:rsidRPr="00F95CF0">
        <w:rPr>
          <w:rFonts w:eastAsia="標楷體"/>
          <w:color w:val="000000" w:themeColor="text1"/>
          <w:sz w:val="28"/>
          <w:szCs w:val="28"/>
        </w:rPr>
        <w:t>(</w:t>
      </w:r>
      <w:r w:rsidR="002D54E5" w:rsidRPr="00F95CF0">
        <w:rPr>
          <w:rFonts w:eastAsia="標楷體"/>
          <w:color w:val="000000" w:themeColor="text1"/>
          <w:sz w:val="28"/>
          <w:szCs w:val="28"/>
        </w:rPr>
        <w:t>如附</w:t>
      </w:r>
      <w:r w:rsidR="002D54E5" w:rsidRPr="00F95CF0">
        <w:rPr>
          <w:rFonts w:eastAsia="標楷體"/>
          <w:color w:val="000000" w:themeColor="text1"/>
          <w:sz w:val="28"/>
          <w:szCs w:val="28"/>
        </w:rPr>
        <w:lastRenderedPageBreak/>
        <w:t>件</w:t>
      </w:r>
      <w:r w:rsidR="0062754D" w:rsidRPr="00F95CF0">
        <w:rPr>
          <w:rFonts w:eastAsia="標楷體" w:hint="eastAsia"/>
          <w:color w:val="000000" w:themeColor="text1"/>
          <w:sz w:val="28"/>
          <w:szCs w:val="28"/>
        </w:rPr>
        <w:t>9</w:t>
      </w:r>
      <w:r w:rsidR="002D54E5" w:rsidRPr="00F95CF0">
        <w:rPr>
          <w:rFonts w:eastAsia="標楷體"/>
          <w:color w:val="000000" w:themeColor="text1"/>
          <w:sz w:val="28"/>
          <w:szCs w:val="28"/>
        </w:rPr>
        <w:t>，</w:t>
      </w:r>
      <w:r w:rsidR="002D54E5" w:rsidRPr="00F95CF0">
        <w:rPr>
          <w:rFonts w:eastAsia="標楷體"/>
          <w:color w:val="000000" w:themeColor="text1"/>
          <w:sz w:val="28"/>
          <w:szCs w:val="28"/>
        </w:rPr>
        <w:t>P</w:t>
      </w:r>
      <w:r w:rsidR="00F95CF0" w:rsidRPr="00F95CF0">
        <w:rPr>
          <w:rFonts w:eastAsia="標楷體"/>
          <w:color w:val="000000" w:themeColor="text1"/>
          <w:sz w:val="28"/>
          <w:szCs w:val="28"/>
        </w:rPr>
        <w:t>83</w:t>
      </w:r>
      <w:r w:rsidR="002D54E5" w:rsidRPr="00F95CF0">
        <w:rPr>
          <w:rFonts w:eastAsia="標楷體"/>
          <w:color w:val="000000" w:themeColor="text1"/>
          <w:sz w:val="28"/>
          <w:szCs w:val="28"/>
        </w:rPr>
        <w:t>~</w:t>
      </w:r>
      <w:r w:rsidR="00F95CF0" w:rsidRPr="00F95CF0">
        <w:rPr>
          <w:rFonts w:eastAsia="標楷體"/>
          <w:color w:val="000000" w:themeColor="text1"/>
          <w:sz w:val="28"/>
          <w:szCs w:val="28"/>
        </w:rPr>
        <w:t>86</w:t>
      </w:r>
      <w:r w:rsidR="002D54E5" w:rsidRPr="00F95CF0">
        <w:rPr>
          <w:rFonts w:eastAsia="標楷體"/>
          <w:color w:val="000000" w:themeColor="text1"/>
          <w:sz w:val="28"/>
          <w:szCs w:val="28"/>
        </w:rPr>
        <w:t>)</w:t>
      </w:r>
      <w:r w:rsidR="002D54E5" w:rsidRPr="00F95CF0">
        <w:rPr>
          <w:rFonts w:eastAsia="標楷體" w:hint="eastAsia"/>
          <w:color w:val="000000" w:themeColor="text1"/>
          <w:sz w:val="28"/>
          <w:szCs w:val="28"/>
        </w:rPr>
        <w:t>，</w:t>
      </w:r>
      <w:proofErr w:type="gramStart"/>
      <w:r w:rsidR="002D54E5" w:rsidRPr="00F95CF0">
        <w:rPr>
          <w:rFonts w:eastAsia="標楷體" w:hint="eastAsia"/>
          <w:color w:val="000000" w:themeColor="text1"/>
          <w:sz w:val="28"/>
          <w:szCs w:val="28"/>
        </w:rPr>
        <w:t>請卓參</w:t>
      </w:r>
      <w:proofErr w:type="gramEnd"/>
      <w:r w:rsidR="002D54E5" w:rsidRPr="00F95CF0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2829B8" w:rsidRDefault="005D725B" w:rsidP="002829B8">
      <w:pPr>
        <w:overflowPunct w:val="0"/>
        <w:spacing w:line="440" w:lineRule="exact"/>
        <w:ind w:leftChars="12" w:left="1442" w:hangingChars="504" w:hanging="1413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95CF0">
        <w:rPr>
          <w:rFonts w:eastAsia="標楷體"/>
          <w:b/>
          <w:color w:val="000000" w:themeColor="text1"/>
          <w:sz w:val="28"/>
          <w:szCs w:val="28"/>
        </w:rPr>
        <w:t>決議：</w:t>
      </w:r>
      <w:r w:rsidR="002829B8">
        <w:rPr>
          <w:rFonts w:eastAsia="標楷體"/>
          <w:b/>
          <w:color w:val="000000" w:themeColor="text1"/>
          <w:sz w:val="28"/>
          <w:szCs w:val="28"/>
        </w:rPr>
        <w:t>修正通過，修正如下</w:t>
      </w:r>
      <w:r w:rsidR="002829B8">
        <w:rPr>
          <w:rFonts w:eastAsia="標楷體"/>
          <w:b/>
          <w:color w:val="000000" w:themeColor="text1"/>
          <w:sz w:val="28"/>
          <w:szCs w:val="28"/>
        </w:rPr>
        <w:t>:</w:t>
      </w:r>
    </w:p>
    <w:p w:rsidR="002829B8" w:rsidRDefault="002829B8" w:rsidP="00AF5E59">
      <w:pPr>
        <w:overflowPunct w:val="0"/>
        <w:spacing w:line="420" w:lineRule="exact"/>
        <w:ind w:leftChars="134" w:left="883" w:hangingChars="200" w:hanging="561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>
        <w:rPr>
          <w:rFonts w:eastAsia="標楷體"/>
          <w:b/>
          <w:color w:val="000000" w:themeColor="text1"/>
          <w:sz w:val="28"/>
          <w:szCs w:val="28"/>
        </w:rPr>
        <w:t>一、</w:t>
      </w:r>
      <w:r>
        <w:rPr>
          <w:rFonts w:eastAsia="標楷體" w:hint="eastAsia"/>
          <w:b/>
          <w:color w:val="000000" w:themeColor="text1"/>
          <w:sz w:val="28"/>
          <w:szCs w:val="28"/>
        </w:rPr>
        <w:t>修正</w:t>
      </w:r>
      <w:r w:rsidR="007B4293">
        <w:rPr>
          <w:rFonts w:eastAsia="標楷體" w:hint="eastAsia"/>
          <w:b/>
          <w:color w:val="000000" w:themeColor="text1"/>
          <w:sz w:val="28"/>
          <w:szCs w:val="28"/>
        </w:rPr>
        <w:t>辦法</w:t>
      </w:r>
      <w:r w:rsidRPr="000638DA">
        <w:rPr>
          <w:rFonts w:eastAsia="標楷體"/>
          <w:b/>
          <w:color w:val="000000" w:themeColor="text1"/>
          <w:spacing w:val="-4"/>
          <w:sz w:val="28"/>
          <w:szCs w:val="28"/>
        </w:rPr>
        <w:t>第</w:t>
      </w:r>
      <w:r w:rsidR="007B4293">
        <w:rPr>
          <w:rFonts w:eastAsia="標楷體" w:hint="eastAsia"/>
          <w:b/>
          <w:color w:val="000000" w:themeColor="text1"/>
          <w:spacing w:val="-4"/>
          <w:sz w:val="28"/>
          <w:szCs w:val="28"/>
        </w:rPr>
        <w:t>4</w:t>
      </w:r>
      <w:r w:rsidR="007B4293">
        <w:rPr>
          <w:rFonts w:eastAsia="標楷體"/>
          <w:b/>
          <w:color w:val="000000" w:themeColor="text1"/>
          <w:spacing w:val="-4"/>
          <w:sz w:val="28"/>
          <w:szCs w:val="28"/>
        </w:rPr>
        <w:t>條</w:t>
      </w:r>
      <w:r>
        <w:rPr>
          <w:rFonts w:eastAsia="標楷體"/>
          <w:b/>
          <w:color w:val="000000" w:themeColor="text1"/>
          <w:spacing w:val="-4"/>
          <w:sz w:val="28"/>
          <w:szCs w:val="28"/>
        </w:rPr>
        <w:t>第</w:t>
      </w:r>
      <w:r w:rsidR="007B4293">
        <w:rPr>
          <w:rFonts w:eastAsia="標楷體"/>
          <w:b/>
          <w:color w:val="000000" w:themeColor="text1"/>
          <w:spacing w:val="-4"/>
          <w:sz w:val="28"/>
          <w:szCs w:val="28"/>
        </w:rPr>
        <w:t>2</w:t>
      </w:r>
      <w:r w:rsidR="007B4293">
        <w:rPr>
          <w:rFonts w:eastAsia="標楷體"/>
          <w:b/>
          <w:color w:val="000000" w:themeColor="text1"/>
          <w:spacing w:val="-4"/>
          <w:sz w:val="28"/>
          <w:szCs w:val="28"/>
        </w:rPr>
        <w:t>款</w:t>
      </w:r>
      <w:r w:rsidRPr="000638DA">
        <w:rPr>
          <w:rFonts w:eastAsia="標楷體" w:hint="eastAsia"/>
          <w:b/>
          <w:bCs/>
          <w:color w:val="000000" w:themeColor="text1"/>
          <w:sz w:val="28"/>
          <w:szCs w:val="28"/>
        </w:rPr>
        <w:t>:</w:t>
      </w:r>
      <w:r w:rsidRPr="000638DA">
        <w:rPr>
          <w:rFonts w:ascii="新細明體" w:hAnsi="新細明體" w:hint="eastAsia"/>
          <w:b/>
          <w:bCs/>
          <w:color w:val="000000" w:themeColor="text1"/>
          <w:sz w:val="28"/>
          <w:szCs w:val="28"/>
        </w:rPr>
        <w:t>「</w:t>
      </w:r>
      <w:r w:rsidR="007B4293" w:rsidRPr="007B4293">
        <w:rPr>
          <w:rFonts w:eastAsia="標楷體" w:hint="eastAsia"/>
          <w:b/>
          <w:color w:val="000000" w:themeColor="text1"/>
          <w:sz w:val="28"/>
          <w:szCs w:val="28"/>
        </w:rPr>
        <w:t>申請人須於活動</w:t>
      </w:r>
      <w:r>
        <w:rPr>
          <w:rFonts w:eastAsia="標楷體"/>
          <w:b/>
          <w:color w:val="000000" w:themeColor="text1"/>
          <w:sz w:val="28"/>
          <w:szCs w:val="28"/>
        </w:rPr>
        <w:t>…</w:t>
      </w:r>
      <w:proofErr w:type="gramStart"/>
      <w:r>
        <w:rPr>
          <w:rFonts w:eastAsia="標楷體"/>
          <w:b/>
          <w:color w:val="000000" w:themeColor="text1"/>
          <w:sz w:val="28"/>
          <w:szCs w:val="28"/>
        </w:rPr>
        <w:t>………</w:t>
      </w:r>
      <w:proofErr w:type="gramEnd"/>
      <w:r w:rsidRPr="00017A6B">
        <w:rPr>
          <w:rFonts w:eastAsia="標楷體" w:hint="eastAsia"/>
          <w:b/>
          <w:color w:val="000000" w:themeColor="text1"/>
          <w:sz w:val="28"/>
          <w:szCs w:val="28"/>
        </w:rPr>
        <w:t>，</w:t>
      </w:r>
      <w:r w:rsidR="004C4874" w:rsidRPr="004C4874">
        <w:rPr>
          <w:rFonts w:eastAsia="標楷體" w:hint="eastAsia"/>
          <w:b/>
          <w:color w:val="000000" w:themeColor="text1"/>
          <w:sz w:val="28"/>
          <w:szCs w:val="28"/>
        </w:rPr>
        <w:t>陳奉校長核定後辦理，並送國際事務</w:t>
      </w:r>
      <w:r w:rsidR="004C4874" w:rsidRPr="00AF5E59">
        <w:rPr>
          <w:rFonts w:eastAsia="標楷體" w:hint="eastAsia"/>
          <w:b/>
          <w:color w:val="000000" w:themeColor="text1"/>
          <w:sz w:val="28"/>
          <w:szCs w:val="28"/>
          <w:u w:val="thick"/>
        </w:rPr>
        <w:t>會議</w:t>
      </w:r>
      <w:r w:rsidR="004C4874" w:rsidRPr="004C4874">
        <w:rPr>
          <w:rFonts w:eastAsia="標楷體" w:hint="eastAsia"/>
          <w:b/>
          <w:color w:val="000000" w:themeColor="text1"/>
          <w:sz w:val="28"/>
          <w:szCs w:val="28"/>
        </w:rPr>
        <w:t>備查。</w:t>
      </w:r>
      <w:r w:rsidRPr="000638DA">
        <w:rPr>
          <w:rFonts w:ascii="新細明體" w:hAnsi="新細明體" w:hint="eastAsia"/>
          <w:b/>
          <w:bCs/>
          <w:color w:val="000000" w:themeColor="text1"/>
          <w:sz w:val="28"/>
          <w:szCs w:val="28"/>
        </w:rPr>
        <w:t>」</w:t>
      </w:r>
      <w:r w:rsidRPr="000638DA">
        <w:rPr>
          <w:rFonts w:eastAsia="標楷體" w:hint="eastAsia"/>
          <w:b/>
          <w:bCs/>
          <w:color w:val="000000" w:themeColor="text1"/>
          <w:sz w:val="28"/>
          <w:szCs w:val="28"/>
        </w:rPr>
        <w:t>修正為</w:t>
      </w:r>
      <w:r w:rsidRPr="000638DA">
        <w:rPr>
          <w:rFonts w:eastAsia="標楷體" w:hint="eastAsia"/>
          <w:b/>
          <w:bCs/>
          <w:color w:val="000000" w:themeColor="text1"/>
          <w:sz w:val="28"/>
          <w:szCs w:val="28"/>
        </w:rPr>
        <w:t>:</w:t>
      </w:r>
      <w:r w:rsidRPr="000638DA">
        <w:rPr>
          <w:rFonts w:ascii="新細明體" w:hAnsi="新細明體" w:hint="eastAsia"/>
          <w:b/>
          <w:bCs/>
          <w:color w:val="000000" w:themeColor="text1"/>
          <w:sz w:val="28"/>
          <w:szCs w:val="28"/>
        </w:rPr>
        <w:t>「</w:t>
      </w:r>
      <w:r w:rsidR="004C4874" w:rsidRPr="007B4293">
        <w:rPr>
          <w:rFonts w:eastAsia="標楷體" w:hint="eastAsia"/>
          <w:b/>
          <w:color w:val="000000" w:themeColor="text1"/>
          <w:sz w:val="28"/>
          <w:szCs w:val="28"/>
        </w:rPr>
        <w:t>申請人須於活動</w:t>
      </w:r>
      <w:r w:rsidR="004C4874">
        <w:rPr>
          <w:rFonts w:eastAsia="標楷體"/>
          <w:b/>
          <w:color w:val="000000" w:themeColor="text1"/>
          <w:sz w:val="28"/>
          <w:szCs w:val="28"/>
        </w:rPr>
        <w:t>…</w:t>
      </w:r>
      <w:proofErr w:type="gramStart"/>
      <w:r w:rsidR="004C4874">
        <w:rPr>
          <w:rFonts w:eastAsia="標楷體"/>
          <w:b/>
          <w:color w:val="000000" w:themeColor="text1"/>
          <w:sz w:val="28"/>
          <w:szCs w:val="28"/>
        </w:rPr>
        <w:t>………</w:t>
      </w:r>
      <w:proofErr w:type="gramEnd"/>
      <w:r w:rsidR="004C4874" w:rsidRPr="00017A6B">
        <w:rPr>
          <w:rFonts w:eastAsia="標楷體" w:hint="eastAsia"/>
          <w:b/>
          <w:color w:val="000000" w:themeColor="text1"/>
          <w:sz w:val="28"/>
          <w:szCs w:val="28"/>
        </w:rPr>
        <w:t>，</w:t>
      </w:r>
      <w:r w:rsidR="004C4874" w:rsidRPr="004C4874">
        <w:rPr>
          <w:rFonts w:eastAsia="標楷體" w:hint="eastAsia"/>
          <w:b/>
          <w:color w:val="000000" w:themeColor="text1"/>
          <w:sz w:val="28"/>
          <w:szCs w:val="28"/>
        </w:rPr>
        <w:t>陳奉校長核定後辦理，並送國際事務</w:t>
      </w:r>
      <w:r w:rsidR="004C4874" w:rsidRPr="004C4874">
        <w:rPr>
          <w:rFonts w:eastAsia="標楷體" w:hint="eastAsia"/>
          <w:b/>
          <w:color w:val="000000" w:themeColor="text1"/>
          <w:sz w:val="28"/>
          <w:szCs w:val="28"/>
          <w:u w:val="thick"/>
        </w:rPr>
        <w:t>處</w:t>
      </w:r>
      <w:r w:rsidR="004C4874" w:rsidRPr="004C4874">
        <w:rPr>
          <w:rFonts w:eastAsia="標楷體" w:hint="eastAsia"/>
          <w:b/>
          <w:color w:val="000000" w:themeColor="text1"/>
          <w:sz w:val="28"/>
          <w:szCs w:val="28"/>
        </w:rPr>
        <w:t>備查。</w:t>
      </w:r>
      <w:r w:rsidRPr="000638DA">
        <w:rPr>
          <w:rFonts w:ascii="新細明體" w:hAnsi="新細明體" w:hint="eastAsia"/>
          <w:b/>
          <w:bCs/>
          <w:color w:val="000000" w:themeColor="text1"/>
          <w:sz w:val="28"/>
          <w:szCs w:val="28"/>
        </w:rPr>
        <w:t>」</w:t>
      </w:r>
    </w:p>
    <w:p w:rsidR="00651284" w:rsidRDefault="002829B8" w:rsidP="00AF5E59">
      <w:pPr>
        <w:overflowPunct w:val="0"/>
        <w:spacing w:line="420" w:lineRule="exact"/>
        <w:ind w:leftChars="134" w:left="883" w:hangingChars="200" w:hanging="561"/>
        <w:jc w:val="both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t>二、</w:t>
      </w:r>
      <w:r w:rsidR="00651284">
        <w:rPr>
          <w:rFonts w:eastAsia="標楷體" w:hint="eastAsia"/>
          <w:b/>
          <w:color w:val="000000" w:themeColor="text1"/>
          <w:sz w:val="28"/>
          <w:szCs w:val="28"/>
        </w:rPr>
        <w:t>請國際事務處盤點提案四至提案七涉及之組</w:t>
      </w:r>
      <w:r w:rsidR="005E5B2B">
        <w:rPr>
          <w:rFonts w:eastAsia="標楷體" w:hint="eastAsia"/>
          <w:b/>
          <w:color w:val="000000" w:themeColor="text1"/>
          <w:sz w:val="28"/>
          <w:szCs w:val="28"/>
        </w:rPr>
        <w:t>織</w:t>
      </w:r>
      <w:r w:rsidR="00651284">
        <w:rPr>
          <w:rFonts w:eastAsia="標楷體" w:hint="eastAsia"/>
          <w:b/>
          <w:color w:val="000000" w:themeColor="text1"/>
          <w:sz w:val="28"/>
          <w:szCs w:val="28"/>
        </w:rPr>
        <w:t>規程、會議組成人員、職掌及開會次數等，檢視</w:t>
      </w:r>
      <w:r w:rsidR="00C8334E">
        <w:rPr>
          <w:rFonts w:eastAsia="標楷體" w:hint="eastAsia"/>
          <w:b/>
          <w:color w:val="000000" w:themeColor="text1"/>
          <w:sz w:val="28"/>
          <w:szCs w:val="28"/>
        </w:rPr>
        <w:t>其</w:t>
      </w:r>
      <w:r w:rsidR="00651284">
        <w:rPr>
          <w:rFonts w:eastAsia="標楷體" w:hint="eastAsia"/>
          <w:b/>
          <w:color w:val="000000" w:themeColor="text1"/>
          <w:sz w:val="28"/>
          <w:szCs w:val="28"/>
        </w:rPr>
        <w:t>整合</w:t>
      </w:r>
      <w:r w:rsidR="00C8334E">
        <w:rPr>
          <w:rFonts w:eastAsia="標楷體" w:hint="eastAsia"/>
          <w:b/>
          <w:color w:val="000000" w:themeColor="text1"/>
          <w:sz w:val="28"/>
          <w:szCs w:val="28"/>
        </w:rPr>
        <w:t>後之</w:t>
      </w:r>
      <w:r w:rsidR="008F2024">
        <w:rPr>
          <w:rFonts w:eastAsia="標楷體" w:hint="eastAsia"/>
          <w:b/>
          <w:color w:val="000000" w:themeColor="text1"/>
          <w:sz w:val="28"/>
          <w:szCs w:val="28"/>
        </w:rPr>
        <w:t>國際事務會議設置</w:t>
      </w:r>
      <w:r w:rsidR="00C8334E">
        <w:rPr>
          <w:rFonts w:eastAsia="標楷體" w:hint="eastAsia"/>
          <w:b/>
          <w:color w:val="000000" w:themeColor="text1"/>
          <w:sz w:val="28"/>
          <w:szCs w:val="28"/>
        </w:rPr>
        <w:t>要點</w:t>
      </w:r>
      <w:r w:rsidR="008F2024">
        <w:rPr>
          <w:rFonts w:eastAsia="標楷體" w:hint="eastAsia"/>
          <w:b/>
          <w:color w:val="000000" w:themeColor="text1"/>
          <w:sz w:val="28"/>
          <w:szCs w:val="28"/>
        </w:rPr>
        <w:t>之完備性</w:t>
      </w:r>
      <w:r w:rsidR="00651284">
        <w:rPr>
          <w:rFonts w:eastAsia="標楷體" w:hint="eastAsia"/>
          <w:b/>
          <w:color w:val="000000" w:themeColor="text1"/>
          <w:sz w:val="28"/>
          <w:szCs w:val="28"/>
        </w:rPr>
        <w:t>。</w:t>
      </w:r>
    </w:p>
    <w:p w:rsidR="005D725B" w:rsidRPr="00F95CF0" w:rsidRDefault="00651284" w:rsidP="00AF5E59">
      <w:pPr>
        <w:overflowPunct w:val="0"/>
        <w:spacing w:line="420" w:lineRule="exact"/>
        <w:ind w:leftChars="134" w:left="883" w:hangingChars="200" w:hanging="561"/>
        <w:jc w:val="both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/>
          <w:b/>
          <w:color w:val="000000" w:themeColor="text1"/>
          <w:sz w:val="28"/>
          <w:szCs w:val="28"/>
        </w:rPr>
        <w:t>三、</w:t>
      </w:r>
      <w:proofErr w:type="gramStart"/>
      <w:r w:rsidR="002829B8">
        <w:rPr>
          <w:rFonts w:eastAsia="標楷體"/>
          <w:b/>
          <w:bCs/>
          <w:color w:val="000000" w:themeColor="text1"/>
          <w:sz w:val="28"/>
          <w:szCs w:val="28"/>
        </w:rPr>
        <w:t>餘照案</w:t>
      </w:r>
      <w:proofErr w:type="gramEnd"/>
      <w:r w:rsidR="002829B8">
        <w:rPr>
          <w:rFonts w:eastAsia="標楷體"/>
          <w:b/>
          <w:bCs/>
          <w:color w:val="000000" w:themeColor="text1"/>
          <w:sz w:val="28"/>
          <w:szCs w:val="28"/>
        </w:rPr>
        <w:t>通過。</w:t>
      </w:r>
    </w:p>
    <w:p w:rsidR="00DB0FA4" w:rsidRPr="00F95CF0" w:rsidRDefault="00DB0FA4" w:rsidP="00DB0FA4">
      <w:pPr>
        <w:overflowPunct w:val="0"/>
        <w:spacing w:beforeLines="50" w:before="299" w:line="440" w:lineRule="exact"/>
        <w:ind w:leftChars="12" w:left="1442" w:hangingChars="504" w:hanging="1413"/>
        <w:jc w:val="both"/>
        <w:rPr>
          <w:rFonts w:eastAsia="標楷體"/>
          <w:color w:val="000000" w:themeColor="text1"/>
        </w:rPr>
      </w:pPr>
      <w:r w:rsidRPr="00F95CF0">
        <w:rPr>
          <w:rFonts w:ascii="新細明體" w:hAnsi="新細明體" w:cs="新細明體" w:hint="eastAsia"/>
          <w:b/>
          <w:color w:val="000000" w:themeColor="text1"/>
          <w:sz w:val="28"/>
          <w:szCs w:val="28"/>
        </w:rPr>
        <w:t>※</w:t>
      </w:r>
      <w:r w:rsidRPr="00F95CF0">
        <w:rPr>
          <w:rFonts w:eastAsia="標楷體"/>
          <w:b/>
          <w:color w:val="000000" w:themeColor="text1"/>
          <w:sz w:val="28"/>
          <w:szCs w:val="28"/>
        </w:rPr>
        <w:t>提案</w:t>
      </w:r>
      <w:r w:rsidR="00482F84" w:rsidRPr="00F95CF0">
        <w:rPr>
          <w:rFonts w:eastAsia="標楷體" w:hint="eastAsia"/>
          <w:b/>
          <w:color w:val="000000" w:themeColor="text1"/>
          <w:sz w:val="28"/>
          <w:szCs w:val="28"/>
        </w:rPr>
        <w:t>八</w:t>
      </w:r>
    </w:p>
    <w:p w:rsidR="00DB0FA4" w:rsidRPr="00F95CF0" w:rsidRDefault="00DB0FA4" w:rsidP="00DB0FA4">
      <w:pPr>
        <w:overflowPunct w:val="0"/>
        <w:spacing w:line="440" w:lineRule="exact"/>
        <w:ind w:leftChars="12" w:left="1442" w:hangingChars="504" w:hanging="1413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95CF0">
        <w:rPr>
          <w:rFonts w:eastAsia="標楷體"/>
          <w:b/>
          <w:color w:val="000000" w:themeColor="text1"/>
          <w:sz w:val="28"/>
          <w:szCs w:val="28"/>
        </w:rPr>
        <w:t>提案單位：產學營運及推廣</w:t>
      </w:r>
      <w:r w:rsidRPr="00F95CF0">
        <w:rPr>
          <w:rFonts w:eastAsia="標楷體" w:hint="eastAsia"/>
          <w:b/>
          <w:color w:val="000000" w:themeColor="text1"/>
          <w:sz w:val="28"/>
          <w:szCs w:val="28"/>
        </w:rPr>
        <w:t>處</w:t>
      </w:r>
    </w:p>
    <w:p w:rsidR="00DB0FA4" w:rsidRPr="00F95CF0" w:rsidRDefault="00DB0FA4" w:rsidP="00CC4A95">
      <w:pPr>
        <w:overflowPunct w:val="0"/>
        <w:spacing w:line="440" w:lineRule="exact"/>
        <w:ind w:leftChars="11" w:left="794" w:hangingChars="274" w:hanging="768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95CF0">
        <w:rPr>
          <w:rFonts w:eastAsia="標楷體"/>
          <w:b/>
          <w:color w:val="000000" w:themeColor="text1"/>
          <w:sz w:val="28"/>
          <w:szCs w:val="28"/>
        </w:rPr>
        <w:t>案由：</w:t>
      </w:r>
      <w:r w:rsidR="000D790C" w:rsidRPr="00F95CF0">
        <w:rPr>
          <w:rFonts w:eastAsia="標楷體" w:hint="eastAsia"/>
          <w:b/>
          <w:color w:val="000000" w:themeColor="text1"/>
          <w:sz w:val="28"/>
          <w:szCs w:val="28"/>
        </w:rPr>
        <w:t>訂定本校國立嘉義大學科</w:t>
      </w:r>
      <w:proofErr w:type="gramStart"/>
      <w:r w:rsidR="000D790C" w:rsidRPr="00F95CF0">
        <w:rPr>
          <w:rFonts w:eastAsia="標楷體" w:hint="eastAsia"/>
          <w:b/>
          <w:color w:val="000000" w:themeColor="text1"/>
          <w:sz w:val="28"/>
          <w:szCs w:val="28"/>
        </w:rPr>
        <w:t>研</w:t>
      </w:r>
      <w:proofErr w:type="gramEnd"/>
      <w:r w:rsidR="000D790C" w:rsidRPr="00F95CF0">
        <w:rPr>
          <w:rFonts w:eastAsia="標楷體" w:hint="eastAsia"/>
          <w:b/>
          <w:color w:val="000000" w:themeColor="text1"/>
          <w:sz w:val="28"/>
          <w:szCs w:val="28"/>
        </w:rPr>
        <w:t>產業化平台計畫收支管理要點</w:t>
      </w:r>
      <w:r w:rsidR="00CC4A95">
        <w:rPr>
          <w:rFonts w:eastAsia="標楷體" w:hint="eastAsia"/>
          <w:b/>
          <w:color w:val="000000" w:themeColor="text1"/>
          <w:sz w:val="28"/>
          <w:szCs w:val="28"/>
        </w:rPr>
        <w:t>草案</w:t>
      </w:r>
      <w:r w:rsidR="000D790C" w:rsidRPr="00F95CF0">
        <w:rPr>
          <w:rFonts w:eastAsia="標楷體" w:hint="eastAsia"/>
          <w:b/>
          <w:color w:val="000000" w:themeColor="text1"/>
          <w:sz w:val="28"/>
          <w:szCs w:val="28"/>
        </w:rPr>
        <w:t>，提請審議</w:t>
      </w:r>
      <w:r w:rsidR="00CC4A95" w:rsidRPr="00F95CF0">
        <w:rPr>
          <w:rFonts w:eastAsia="標楷體" w:hint="eastAsia"/>
          <w:b/>
          <w:color w:val="000000" w:themeColor="text1"/>
          <w:sz w:val="28"/>
          <w:szCs w:val="28"/>
        </w:rPr>
        <w:t>。</w:t>
      </w:r>
    </w:p>
    <w:p w:rsidR="00DB0FA4" w:rsidRPr="00F95CF0" w:rsidRDefault="00DB0FA4" w:rsidP="00DB0FA4">
      <w:pPr>
        <w:overflowPunct w:val="0"/>
        <w:spacing w:line="440" w:lineRule="exact"/>
        <w:ind w:leftChars="12" w:left="755" w:hangingChars="259" w:hanging="726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95CF0">
        <w:rPr>
          <w:rFonts w:eastAsia="標楷體"/>
          <w:b/>
          <w:color w:val="000000" w:themeColor="text1"/>
          <w:sz w:val="28"/>
          <w:szCs w:val="28"/>
        </w:rPr>
        <w:t>說明：</w:t>
      </w:r>
    </w:p>
    <w:p w:rsidR="000D790C" w:rsidRPr="00F95CF0" w:rsidRDefault="000D790C" w:rsidP="00F95CF0">
      <w:pPr>
        <w:spacing w:line="440" w:lineRule="exact"/>
        <w:ind w:leftChars="139" w:left="838" w:hangingChars="180" w:hanging="504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 w:hint="eastAsia"/>
          <w:color w:val="000000" w:themeColor="text1"/>
          <w:sz w:val="28"/>
          <w:szCs w:val="28"/>
        </w:rPr>
        <w:t>一、本校為加速學術研究與國內產業發展，並跨足國際鏈結，執行「科</w:t>
      </w:r>
      <w:proofErr w:type="gramStart"/>
      <w:r w:rsidRPr="00F95CF0">
        <w:rPr>
          <w:rFonts w:eastAsia="標楷體" w:hint="eastAsia"/>
          <w:color w:val="000000" w:themeColor="text1"/>
          <w:sz w:val="28"/>
          <w:szCs w:val="28"/>
        </w:rPr>
        <w:t>研</w:t>
      </w:r>
      <w:proofErr w:type="gramEnd"/>
      <w:r w:rsidRPr="00F95CF0">
        <w:rPr>
          <w:rFonts w:eastAsia="標楷體" w:hint="eastAsia"/>
          <w:color w:val="000000" w:themeColor="text1"/>
          <w:sz w:val="28"/>
          <w:szCs w:val="28"/>
        </w:rPr>
        <w:t>產業化平台計畫」，以提升研發價值，強化前瞻創新競爭力，特訂定「國立嘉義大學科</w:t>
      </w:r>
      <w:proofErr w:type="gramStart"/>
      <w:r w:rsidRPr="00F95CF0">
        <w:rPr>
          <w:rFonts w:eastAsia="標楷體" w:hint="eastAsia"/>
          <w:color w:val="000000" w:themeColor="text1"/>
          <w:sz w:val="28"/>
          <w:szCs w:val="28"/>
        </w:rPr>
        <w:t>研</w:t>
      </w:r>
      <w:proofErr w:type="gramEnd"/>
      <w:r w:rsidRPr="00F95CF0">
        <w:rPr>
          <w:rFonts w:eastAsia="標楷體" w:hint="eastAsia"/>
          <w:color w:val="000000" w:themeColor="text1"/>
          <w:sz w:val="28"/>
          <w:szCs w:val="28"/>
        </w:rPr>
        <w:t>產業化平台收支管理要點」。</w:t>
      </w:r>
    </w:p>
    <w:p w:rsidR="000D790C" w:rsidRPr="00F95CF0" w:rsidRDefault="000D790C" w:rsidP="000D790C">
      <w:pPr>
        <w:spacing w:line="440" w:lineRule="exact"/>
        <w:ind w:leftChars="140" w:left="896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F95CF0">
        <w:rPr>
          <w:rFonts w:eastAsia="標楷體" w:hint="eastAsia"/>
          <w:color w:val="000000" w:themeColor="text1"/>
          <w:sz w:val="28"/>
          <w:szCs w:val="28"/>
        </w:rPr>
        <w:t>二、本要點草案業經</w:t>
      </w:r>
      <w:r w:rsidRPr="00F95CF0">
        <w:rPr>
          <w:rFonts w:eastAsia="標楷體"/>
          <w:color w:val="000000" w:themeColor="text1"/>
          <w:sz w:val="28"/>
          <w:szCs w:val="28"/>
        </w:rPr>
        <w:t>110</w:t>
      </w:r>
      <w:r w:rsidRPr="00F95CF0">
        <w:rPr>
          <w:rFonts w:eastAsia="標楷體" w:hint="eastAsia"/>
          <w:color w:val="000000" w:themeColor="text1"/>
          <w:sz w:val="28"/>
          <w:szCs w:val="28"/>
        </w:rPr>
        <w:t>年第</w:t>
      </w:r>
      <w:r w:rsidRPr="00F95CF0">
        <w:rPr>
          <w:rFonts w:eastAsia="標楷體"/>
          <w:color w:val="000000" w:themeColor="text1"/>
          <w:sz w:val="28"/>
          <w:szCs w:val="28"/>
        </w:rPr>
        <w:t>1</w:t>
      </w:r>
      <w:r w:rsidRPr="00F95CF0">
        <w:rPr>
          <w:rFonts w:eastAsia="標楷體" w:hint="eastAsia"/>
          <w:color w:val="000000" w:themeColor="text1"/>
          <w:sz w:val="28"/>
          <w:szCs w:val="28"/>
        </w:rPr>
        <w:t>次行政會議修正通過。</w:t>
      </w:r>
    </w:p>
    <w:p w:rsidR="002D54E5" w:rsidRPr="00F95CF0" w:rsidRDefault="000D790C" w:rsidP="000D790C">
      <w:pPr>
        <w:spacing w:line="440" w:lineRule="exact"/>
        <w:ind w:leftChars="140" w:left="896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95CF0">
        <w:rPr>
          <w:rFonts w:eastAsia="標楷體" w:hint="eastAsia"/>
          <w:color w:val="000000" w:themeColor="text1"/>
          <w:sz w:val="28"/>
          <w:szCs w:val="28"/>
        </w:rPr>
        <w:t>三、</w:t>
      </w:r>
      <w:proofErr w:type="gramStart"/>
      <w:r w:rsidRPr="00F95CF0">
        <w:rPr>
          <w:rFonts w:eastAsia="標楷體" w:hint="eastAsia"/>
          <w:color w:val="000000" w:themeColor="text1"/>
          <w:sz w:val="28"/>
          <w:szCs w:val="28"/>
        </w:rPr>
        <w:t>檢附</w:t>
      </w:r>
      <w:r w:rsidR="008E717C">
        <w:rPr>
          <w:rFonts w:eastAsia="標楷體"/>
          <w:color w:val="000000" w:themeColor="text1"/>
          <w:sz w:val="28"/>
          <w:szCs w:val="28"/>
        </w:rPr>
        <w:t>奉</w:t>
      </w:r>
      <w:r w:rsidR="008E717C" w:rsidRPr="00F95CF0">
        <w:rPr>
          <w:rFonts w:eastAsia="標楷體"/>
          <w:color w:val="000000" w:themeColor="text1"/>
          <w:sz w:val="28"/>
          <w:szCs w:val="28"/>
        </w:rPr>
        <w:t>核准</w:t>
      </w:r>
      <w:proofErr w:type="gramEnd"/>
      <w:r w:rsidR="008E717C" w:rsidRPr="00F95CF0">
        <w:rPr>
          <w:rFonts w:eastAsia="標楷體"/>
          <w:color w:val="000000" w:themeColor="text1"/>
          <w:sz w:val="28"/>
          <w:szCs w:val="28"/>
        </w:rPr>
        <w:t>簽</w:t>
      </w:r>
      <w:r w:rsidR="008E717C">
        <w:rPr>
          <w:rFonts w:eastAsia="標楷體"/>
          <w:color w:val="000000" w:themeColor="text1"/>
          <w:sz w:val="28"/>
          <w:szCs w:val="28"/>
        </w:rPr>
        <w:t>、</w:t>
      </w:r>
      <w:r w:rsidRPr="00F95CF0">
        <w:rPr>
          <w:rFonts w:eastAsia="標楷體" w:hint="eastAsia"/>
          <w:color w:val="000000" w:themeColor="text1"/>
          <w:sz w:val="28"/>
          <w:szCs w:val="28"/>
        </w:rPr>
        <w:t>本校科</w:t>
      </w:r>
      <w:proofErr w:type="gramStart"/>
      <w:r w:rsidRPr="00F95CF0">
        <w:rPr>
          <w:rFonts w:eastAsia="標楷體" w:hint="eastAsia"/>
          <w:color w:val="000000" w:themeColor="text1"/>
          <w:sz w:val="28"/>
          <w:szCs w:val="28"/>
        </w:rPr>
        <w:t>研</w:t>
      </w:r>
      <w:proofErr w:type="gramEnd"/>
      <w:r w:rsidRPr="00F95CF0">
        <w:rPr>
          <w:rFonts w:eastAsia="標楷體" w:hint="eastAsia"/>
          <w:color w:val="000000" w:themeColor="text1"/>
          <w:sz w:val="28"/>
          <w:szCs w:val="28"/>
        </w:rPr>
        <w:t>產業化平台收支管理要點草案總</w:t>
      </w:r>
      <w:proofErr w:type="gramStart"/>
      <w:r w:rsidRPr="00F95CF0">
        <w:rPr>
          <w:rFonts w:eastAsia="標楷體" w:hint="eastAsia"/>
          <w:color w:val="000000" w:themeColor="text1"/>
          <w:sz w:val="28"/>
          <w:szCs w:val="28"/>
        </w:rPr>
        <w:t>說明與逐點</w:t>
      </w:r>
      <w:proofErr w:type="gramEnd"/>
      <w:r w:rsidRPr="00F95CF0">
        <w:rPr>
          <w:rFonts w:eastAsia="標楷體" w:hint="eastAsia"/>
          <w:color w:val="000000" w:themeColor="text1"/>
          <w:sz w:val="28"/>
          <w:szCs w:val="28"/>
        </w:rPr>
        <w:t>說明</w:t>
      </w:r>
      <w:r w:rsidR="00AD70AF">
        <w:rPr>
          <w:rFonts w:eastAsia="標楷體" w:hint="eastAsia"/>
          <w:color w:val="000000" w:themeColor="text1"/>
          <w:sz w:val="28"/>
          <w:szCs w:val="28"/>
        </w:rPr>
        <w:t>表</w:t>
      </w:r>
      <w:r w:rsidR="008E717C">
        <w:rPr>
          <w:rFonts w:eastAsia="標楷體" w:hint="eastAsia"/>
          <w:color w:val="000000" w:themeColor="text1"/>
          <w:sz w:val="28"/>
          <w:szCs w:val="28"/>
        </w:rPr>
        <w:t>及</w:t>
      </w:r>
      <w:r w:rsidRPr="00F95CF0">
        <w:rPr>
          <w:rFonts w:eastAsia="標楷體" w:hint="eastAsia"/>
          <w:color w:val="000000" w:themeColor="text1"/>
          <w:sz w:val="28"/>
          <w:szCs w:val="28"/>
        </w:rPr>
        <w:t>草案全文</w:t>
      </w:r>
      <w:r w:rsidR="002D54E5" w:rsidRPr="00F95CF0">
        <w:rPr>
          <w:rFonts w:eastAsia="標楷體"/>
          <w:color w:val="000000" w:themeColor="text1"/>
          <w:sz w:val="28"/>
          <w:szCs w:val="28"/>
        </w:rPr>
        <w:t>(</w:t>
      </w:r>
      <w:r w:rsidR="002D54E5" w:rsidRPr="00F95CF0">
        <w:rPr>
          <w:rFonts w:eastAsia="標楷體"/>
          <w:color w:val="000000" w:themeColor="text1"/>
          <w:sz w:val="28"/>
          <w:szCs w:val="28"/>
        </w:rPr>
        <w:t>如附件</w:t>
      </w:r>
      <w:r w:rsidR="0062754D" w:rsidRPr="00F95CF0">
        <w:rPr>
          <w:rFonts w:eastAsia="標楷體" w:hint="eastAsia"/>
          <w:color w:val="000000" w:themeColor="text1"/>
          <w:sz w:val="28"/>
          <w:szCs w:val="28"/>
        </w:rPr>
        <w:t>10</w:t>
      </w:r>
      <w:r w:rsidR="002D54E5" w:rsidRPr="00F95CF0">
        <w:rPr>
          <w:rFonts w:eastAsia="標楷體"/>
          <w:color w:val="000000" w:themeColor="text1"/>
          <w:sz w:val="28"/>
          <w:szCs w:val="28"/>
        </w:rPr>
        <w:t>，</w:t>
      </w:r>
      <w:r w:rsidR="002D54E5" w:rsidRPr="00F95CF0">
        <w:rPr>
          <w:rFonts w:eastAsia="標楷體"/>
          <w:color w:val="000000" w:themeColor="text1"/>
          <w:sz w:val="28"/>
          <w:szCs w:val="28"/>
        </w:rPr>
        <w:t>P</w:t>
      </w:r>
      <w:r w:rsidR="00F95CF0" w:rsidRPr="00F95CF0">
        <w:rPr>
          <w:rFonts w:eastAsia="標楷體"/>
          <w:color w:val="000000" w:themeColor="text1"/>
          <w:sz w:val="28"/>
          <w:szCs w:val="28"/>
        </w:rPr>
        <w:t>87</w:t>
      </w:r>
      <w:r w:rsidR="002D54E5" w:rsidRPr="00F95CF0">
        <w:rPr>
          <w:rFonts w:eastAsia="標楷體"/>
          <w:color w:val="000000" w:themeColor="text1"/>
          <w:sz w:val="28"/>
          <w:szCs w:val="28"/>
        </w:rPr>
        <w:t>~</w:t>
      </w:r>
      <w:r w:rsidR="00F95CF0" w:rsidRPr="00F95CF0">
        <w:rPr>
          <w:rFonts w:eastAsia="標楷體" w:hint="eastAsia"/>
          <w:color w:val="000000" w:themeColor="text1"/>
          <w:sz w:val="28"/>
          <w:szCs w:val="28"/>
        </w:rPr>
        <w:t>97</w:t>
      </w:r>
      <w:r w:rsidR="002D54E5" w:rsidRPr="00F95CF0">
        <w:rPr>
          <w:rFonts w:eastAsia="標楷體"/>
          <w:color w:val="000000" w:themeColor="text1"/>
          <w:sz w:val="28"/>
          <w:szCs w:val="28"/>
        </w:rPr>
        <w:t>)</w:t>
      </w:r>
      <w:r w:rsidR="002D54E5" w:rsidRPr="00F95CF0">
        <w:rPr>
          <w:rFonts w:eastAsia="標楷體" w:hint="eastAsia"/>
          <w:color w:val="000000" w:themeColor="text1"/>
          <w:sz w:val="28"/>
          <w:szCs w:val="28"/>
        </w:rPr>
        <w:t>，</w:t>
      </w:r>
      <w:proofErr w:type="gramStart"/>
      <w:r w:rsidR="002D54E5" w:rsidRPr="00F95CF0">
        <w:rPr>
          <w:rFonts w:eastAsia="標楷體" w:hint="eastAsia"/>
          <w:color w:val="000000" w:themeColor="text1"/>
          <w:sz w:val="28"/>
          <w:szCs w:val="28"/>
        </w:rPr>
        <w:t>請卓參</w:t>
      </w:r>
      <w:proofErr w:type="gramEnd"/>
      <w:r w:rsidR="002D54E5" w:rsidRPr="00F95CF0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587272" w:rsidRDefault="00DB0FA4" w:rsidP="00587272">
      <w:pPr>
        <w:overflowPunct w:val="0"/>
        <w:spacing w:line="440" w:lineRule="exact"/>
        <w:ind w:leftChars="12" w:left="1442" w:hangingChars="504" w:hanging="1413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95CF0">
        <w:rPr>
          <w:rFonts w:eastAsia="標楷體"/>
          <w:b/>
          <w:color w:val="000000" w:themeColor="text1"/>
          <w:sz w:val="28"/>
          <w:szCs w:val="28"/>
        </w:rPr>
        <w:t>決議：</w:t>
      </w:r>
      <w:r w:rsidR="00587272">
        <w:rPr>
          <w:rFonts w:eastAsia="標楷體"/>
          <w:b/>
          <w:color w:val="000000" w:themeColor="text1"/>
          <w:sz w:val="28"/>
          <w:szCs w:val="28"/>
        </w:rPr>
        <w:t>修正通過，修正如下</w:t>
      </w:r>
      <w:r w:rsidR="00587272">
        <w:rPr>
          <w:rFonts w:eastAsia="標楷體"/>
          <w:b/>
          <w:color w:val="000000" w:themeColor="text1"/>
          <w:sz w:val="28"/>
          <w:szCs w:val="28"/>
        </w:rPr>
        <w:t>:</w:t>
      </w:r>
    </w:p>
    <w:p w:rsidR="00587272" w:rsidRDefault="00587272" w:rsidP="00AF5E59">
      <w:pPr>
        <w:overflowPunct w:val="0"/>
        <w:spacing w:line="420" w:lineRule="exact"/>
        <w:ind w:leftChars="134" w:left="925" w:hangingChars="215" w:hanging="603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>
        <w:rPr>
          <w:rFonts w:eastAsia="標楷體"/>
          <w:b/>
          <w:color w:val="000000" w:themeColor="text1"/>
          <w:sz w:val="28"/>
          <w:szCs w:val="28"/>
        </w:rPr>
        <w:t>一、</w:t>
      </w:r>
      <w:r>
        <w:rPr>
          <w:rFonts w:eastAsia="標楷體" w:hint="eastAsia"/>
          <w:b/>
          <w:color w:val="000000" w:themeColor="text1"/>
          <w:sz w:val="28"/>
          <w:szCs w:val="28"/>
        </w:rPr>
        <w:t>修正要點</w:t>
      </w:r>
      <w:r w:rsidRPr="000638DA">
        <w:rPr>
          <w:rFonts w:eastAsia="標楷體"/>
          <w:b/>
          <w:color w:val="000000" w:themeColor="text1"/>
          <w:spacing w:val="-4"/>
          <w:sz w:val="28"/>
          <w:szCs w:val="28"/>
        </w:rPr>
        <w:t>第</w:t>
      </w:r>
      <w:r>
        <w:rPr>
          <w:rFonts w:eastAsia="標楷體"/>
          <w:b/>
          <w:color w:val="000000" w:themeColor="text1"/>
          <w:spacing w:val="-4"/>
          <w:sz w:val="28"/>
          <w:szCs w:val="28"/>
        </w:rPr>
        <w:t>7</w:t>
      </w:r>
      <w:r>
        <w:rPr>
          <w:rFonts w:eastAsia="標楷體"/>
          <w:b/>
          <w:color w:val="000000" w:themeColor="text1"/>
          <w:spacing w:val="-4"/>
          <w:sz w:val="28"/>
          <w:szCs w:val="28"/>
        </w:rPr>
        <w:t>條</w:t>
      </w:r>
      <w:r w:rsidRPr="000638DA">
        <w:rPr>
          <w:rFonts w:eastAsia="標楷體" w:hint="eastAsia"/>
          <w:b/>
          <w:bCs/>
          <w:color w:val="000000" w:themeColor="text1"/>
          <w:sz w:val="28"/>
          <w:szCs w:val="28"/>
        </w:rPr>
        <w:t>:</w:t>
      </w:r>
      <w:r w:rsidRPr="000638DA">
        <w:rPr>
          <w:rFonts w:ascii="新細明體" w:hAnsi="新細明體" w:hint="eastAsia"/>
          <w:b/>
          <w:bCs/>
          <w:color w:val="000000" w:themeColor="text1"/>
          <w:sz w:val="28"/>
          <w:szCs w:val="28"/>
        </w:rPr>
        <w:t>「</w:t>
      </w:r>
      <w:r w:rsidRPr="00587272">
        <w:rPr>
          <w:rFonts w:eastAsia="標楷體" w:hint="eastAsia"/>
          <w:b/>
          <w:color w:val="000000" w:themeColor="text1"/>
          <w:sz w:val="28"/>
          <w:szCs w:val="28"/>
        </w:rPr>
        <w:t>依</w:t>
      </w:r>
      <w:r w:rsidRPr="00587272">
        <w:rPr>
          <w:rFonts w:eastAsia="標楷體" w:hint="eastAsia"/>
          <w:b/>
          <w:color w:val="000000" w:themeColor="text1"/>
          <w:sz w:val="28"/>
          <w:szCs w:val="28"/>
          <w:u w:val="thick"/>
        </w:rPr>
        <w:t>前</w:t>
      </w:r>
      <w:r w:rsidRPr="00587272">
        <w:rPr>
          <w:rFonts w:eastAsia="標楷體" w:hint="eastAsia"/>
          <w:b/>
          <w:color w:val="000000" w:themeColor="text1"/>
          <w:sz w:val="28"/>
          <w:szCs w:val="28"/>
        </w:rPr>
        <w:t>點收入與分配之經費，除供聘請專案經理人，</w:t>
      </w:r>
      <w:r>
        <w:rPr>
          <w:rFonts w:eastAsia="標楷體"/>
          <w:b/>
          <w:color w:val="000000" w:themeColor="text1"/>
          <w:sz w:val="28"/>
          <w:szCs w:val="28"/>
        </w:rPr>
        <w:t>…</w:t>
      </w:r>
      <w:proofErr w:type="gramStart"/>
      <w:r>
        <w:rPr>
          <w:rFonts w:eastAsia="標楷體"/>
          <w:b/>
          <w:color w:val="000000" w:themeColor="text1"/>
          <w:sz w:val="28"/>
          <w:szCs w:val="28"/>
        </w:rPr>
        <w:t>………</w:t>
      </w:r>
      <w:proofErr w:type="gramEnd"/>
      <w:r w:rsidRPr="004C4874">
        <w:rPr>
          <w:rFonts w:eastAsia="標楷體" w:hint="eastAsia"/>
          <w:b/>
          <w:color w:val="000000" w:themeColor="text1"/>
          <w:sz w:val="28"/>
          <w:szCs w:val="28"/>
        </w:rPr>
        <w:t>。</w:t>
      </w:r>
      <w:r w:rsidRPr="000638DA">
        <w:rPr>
          <w:rFonts w:ascii="新細明體" w:hAnsi="新細明體" w:hint="eastAsia"/>
          <w:b/>
          <w:bCs/>
          <w:color w:val="000000" w:themeColor="text1"/>
          <w:sz w:val="28"/>
          <w:szCs w:val="28"/>
        </w:rPr>
        <w:t>」</w:t>
      </w:r>
      <w:r w:rsidRPr="000638DA">
        <w:rPr>
          <w:rFonts w:eastAsia="標楷體" w:hint="eastAsia"/>
          <w:b/>
          <w:bCs/>
          <w:color w:val="000000" w:themeColor="text1"/>
          <w:sz w:val="28"/>
          <w:szCs w:val="28"/>
        </w:rPr>
        <w:t>修正為</w:t>
      </w:r>
      <w:r w:rsidRPr="000638DA">
        <w:rPr>
          <w:rFonts w:eastAsia="標楷體" w:hint="eastAsia"/>
          <w:b/>
          <w:bCs/>
          <w:color w:val="000000" w:themeColor="text1"/>
          <w:sz w:val="28"/>
          <w:szCs w:val="28"/>
        </w:rPr>
        <w:t>:</w:t>
      </w:r>
      <w:r w:rsidRPr="000638DA">
        <w:rPr>
          <w:rFonts w:ascii="新細明體" w:hAnsi="新細明體" w:hint="eastAsia"/>
          <w:b/>
          <w:bCs/>
          <w:color w:val="000000" w:themeColor="text1"/>
          <w:sz w:val="28"/>
          <w:szCs w:val="28"/>
        </w:rPr>
        <w:t>「</w:t>
      </w:r>
      <w:r w:rsidRPr="00587272">
        <w:rPr>
          <w:rFonts w:eastAsia="標楷體" w:hint="eastAsia"/>
          <w:b/>
          <w:color w:val="000000" w:themeColor="text1"/>
          <w:sz w:val="28"/>
          <w:szCs w:val="28"/>
        </w:rPr>
        <w:t>依</w:t>
      </w:r>
      <w:r w:rsidRPr="00587272">
        <w:rPr>
          <w:rFonts w:eastAsia="標楷體" w:hint="eastAsia"/>
          <w:b/>
          <w:color w:val="000000" w:themeColor="text1"/>
          <w:sz w:val="28"/>
          <w:szCs w:val="28"/>
          <w:u w:val="thick"/>
        </w:rPr>
        <w:t>第</w:t>
      </w:r>
      <w:r w:rsidRPr="00587272">
        <w:rPr>
          <w:rFonts w:eastAsia="標楷體" w:hint="eastAsia"/>
          <w:b/>
          <w:color w:val="000000" w:themeColor="text1"/>
          <w:sz w:val="28"/>
          <w:szCs w:val="28"/>
          <w:u w:val="thick"/>
        </w:rPr>
        <w:t>5</w:t>
      </w:r>
      <w:r w:rsidRPr="00587272">
        <w:rPr>
          <w:rFonts w:eastAsia="標楷體" w:hint="eastAsia"/>
          <w:b/>
          <w:color w:val="000000" w:themeColor="text1"/>
          <w:sz w:val="28"/>
          <w:szCs w:val="28"/>
        </w:rPr>
        <w:t>點收入與分配之經費，除供聘請專案經理人，</w:t>
      </w:r>
      <w:r>
        <w:rPr>
          <w:rFonts w:eastAsia="標楷體"/>
          <w:b/>
          <w:color w:val="000000" w:themeColor="text1"/>
          <w:sz w:val="28"/>
          <w:szCs w:val="28"/>
        </w:rPr>
        <w:t>…</w:t>
      </w:r>
      <w:proofErr w:type="gramStart"/>
      <w:r>
        <w:rPr>
          <w:rFonts w:eastAsia="標楷體"/>
          <w:b/>
          <w:color w:val="000000" w:themeColor="text1"/>
          <w:sz w:val="28"/>
          <w:szCs w:val="28"/>
        </w:rPr>
        <w:t>………</w:t>
      </w:r>
      <w:proofErr w:type="gramEnd"/>
      <w:r w:rsidRPr="004C4874">
        <w:rPr>
          <w:rFonts w:eastAsia="標楷體" w:hint="eastAsia"/>
          <w:b/>
          <w:color w:val="000000" w:themeColor="text1"/>
          <w:sz w:val="28"/>
          <w:szCs w:val="28"/>
        </w:rPr>
        <w:t>。</w:t>
      </w:r>
      <w:r w:rsidRPr="000638DA">
        <w:rPr>
          <w:rFonts w:ascii="新細明體" w:hAnsi="新細明體" w:hint="eastAsia"/>
          <w:b/>
          <w:bCs/>
          <w:color w:val="000000" w:themeColor="text1"/>
          <w:sz w:val="28"/>
          <w:szCs w:val="28"/>
        </w:rPr>
        <w:t>」</w:t>
      </w:r>
    </w:p>
    <w:p w:rsidR="00DB0FA4" w:rsidRPr="00F95CF0" w:rsidRDefault="00587272" w:rsidP="00AF5E59">
      <w:pPr>
        <w:overflowPunct w:val="0"/>
        <w:spacing w:line="420" w:lineRule="exact"/>
        <w:ind w:leftChars="134" w:left="925" w:hangingChars="215" w:hanging="603"/>
        <w:jc w:val="both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t>二、</w:t>
      </w:r>
      <w:proofErr w:type="gramStart"/>
      <w:r>
        <w:rPr>
          <w:rFonts w:eastAsia="標楷體"/>
          <w:b/>
          <w:bCs/>
          <w:color w:val="000000" w:themeColor="text1"/>
          <w:sz w:val="28"/>
          <w:szCs w:val="28"/>
        </w:rPr>
        <w:t>餘照案</w:t>
      </w:r>
      <w:proofErr w:type="gramEnd"/>
      <w:r>
        <w:rPr>
          <w:rFonts w:eastAsia="標楷體"/>
          <w:b/>
          <w:bCs/>
          <w:color w:val="000000" w:themeColor="text1"/>
          <w:sz w:val="28"/>
          <w:szCs w:val="28"/>
        </w:rPr>
        <w:t>通過。</w:t>
      </w:r>
    </w:p>
    <w:p w:rsidR="0092686C" w:rsidRPr="00F95CF0" w:rsidRDefault="0092686C" w:rsidP="00AC6AA0">
      <w:pPr>
        <w:numPr>
          <w:ilvl w:val="0"/>
          <w:numId w:val="1"/>
        </w:numPr>
        <w:spacing w:beforeLines="50" w:before="299" w:line="480" w:lineRule="exact"/>
        <w:ind w:left="573" w:hanging="573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95CF0">
        <w:rPr>
          <w:rFonts w:eastAsia="標楷體"/>
          <w:b/>
          <w:color w:val="000000" w:themeColor="text1"/>
          <w:sz w:val="28"/>
          <w:szCs w:val="28"/>
        </w:rPr>
        <w:t>臨時動議</w:t>
      </w:r>
      <w:r w:rsidR="00587272">
        <w:rPr>
          <w:rFonts w:eastAsia="標楷體"/>
          <w:b/>
          <w:color w:val="000000" w:themeColor="text1"/>
          <w:sz w:val="28"/>
          <w:szCs w:val="28"/>
        </w:rPr>
        <w:t>(</w:t>
      </w:r>
      <w:r w:rsidR="00587272">
        <w:rPr>
          <w:rFonts w:eastAsia="標楷體"/>
          <w:b/>
          <w:color w:val="000000" w:themeColor="text1"/>
          <w:sz w:val="28"/>
          <w:szCs w:val="28"/>
        </w:rPr>
        <w:t>略</w:t>
      </w:r>
      <w:r w:rsidR="00587272">
        <w:rPr>
          <w:rFonts w:eastAsia="標楷體"/>
          <w:b/>
          <w:color w:val="000000" w:themeColor="text1"/>
          <w:sz w:val="28"/>
          <w:szCs w:val="28"/>
        </w:rPr>
        <w:t>)</w:t>
      </w:r>
    </w:p>
    <w:p w:rsidR="00A274D9" w:rsidRPr="00F95CF0" w:rsidRDefault="00A274D9" w:rsidP="00AC6AA0">
      <w:pPr>
        <w:numPr>
          <w:ilvl w:val="0"/>
          <w:numId w:val="1"/>
        </w:numPr>
        <w:spacing w:beforeLines="50" w:before="299" w:line="480" w:lineRule="exact"/>
        <w:ind w:left="573" w:hanging="573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95CF0">
        <w:rPr>
          <w:rFonts w:eastAsia="標楷體"/>
          <w:b/>
          <w:color w:val="000000" w:themeColor="text1"/>
          <w:sz w:val="28"/>
          <w:szCs w:val="28"/>
        </w:rPr>
        <w:t>主席結論</w:t>
      </w:r>
      <w:r w:rsidR="00587272">
        <w:rPr>
          <w:rFonts w:eastAsia="標楷體"/>
          <w:b/>
          <w:color w:val="000000" w:themeColor="text1"/>
          <w:sz w:val="28"/>
          <w:szCs w:val="28"/>
        </w:rPr>
        <w:t>(</w:t>
      </w:r>
      <w:r w:rsidR="00587272">
        <w:rPr>
          <w:rFonts w:eastAsia="標楷體"/>
          <w:b/>
          <w:color w:val="000000" w:themeColor="text1"/>
          <w:sz w:val="28"/>
          <w:szCs w:val="28"/>
        </w:rPr>
        <w:t>略</w:t>
      </w:r>
      <w:r w:rsidR="00587272">
        <w:rPr>
          <w:rFonts w:eastAsia="標楷體"/>
          <w:b/>
          <w:color w:val="000000" w:themeColor="text1"/>
          <w:sz w:val="28"/>
          <w:szCs w:val="28"/>
        </w:rPr>
        <w:t>)</w:t>
      </w:r>
    </w:p>
    <w:p w:rsidR="00582763" w:rsidRPr="00F95CF0" w:rsidRDefault="00A274D9" w:rsidP="00AC6AA0">
      <w:pPr>
        <w:numPr>
          <w:ilvl w:val="0"/>
          <w:numId w:val="1"/>
        </w:numPr>
        <w:spacing w:beforeLines="50" w:before="299" w:line="480" w:lineRule="exact"/>
        <w:ind w:left="573" w:hanging="573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95CF0">
        <w:rPr>
          <w:rFonts w:eastAsia="標楷體"/>
          <w:b/>
          <w:color w:val="000000" w:themeColor="text1"/>
          <w:sz w:val="28"/>
          <w:szCs w:val="28"/>
        </w:rPr>
        <w:t>散</w:t>
      </w:r>
      <w:r w:rsidR="00E527EC" w:rsidRPr="00F95CF0">
        <w:rPr>
          <w:rFonts w:eastAsia="標楷體"/>
          <w:b/>
          <w:color w:val="000000" w:themeColor="text1"/>
          <w:sz w:val="28"/>
          <w:szCs w:val="28"/>
        </w:rPr>
        <w:t xml:space="preserve"> </w:t>
      </w:r>
      <w:r w:rsidRPr="00F95CF0">
        <w:rPr>
          <w:rFonts w:eastAsia="標楷體"/>
          <w:b/>
          <w:color w:val="000000" w:themeColor="text1"/>
          <w:sz w:val="28"/>
          <w:szCs w:val="28"/>
        </w:rPr>
        <w:t>會（</w:t>
      </w:r>
      <w:r w:rsidR="0062754D" w:rsidRPr="00F95CF0">
        <w:rPr>
          <w:rFonts w:eastAsia="標楷體"/>
          <w:b/>
          <w:color w:val="000000" w:themeColor="text1"/>
          <w:sz w:val="28"/>
          <w:szCs w:val="28"/>
        </w:rPr>
        <w:t>下</w:t>
      </w:r>
      <w:r w:rsidRPr="00F95CF0">
        <w:rPr>
          <w:rFonts w:eastAsia="標楷體"/>
          <w:b/>
          <w:color w:val="000000" w:themeColor="text1"/>
          <w:sz w:val="28"/>
          <w:szCs w:val="28"/>
        </w:rPr>
        <w:t>午</w:t>
      </w:r>
      <w:r w:rsidR="005E5B2B">
        <w:rPr>
          <w:rFonts w:eastAsia="標楷體"/>
          <w:b/>
          <w:color w:val="000000" w:themeColor="text1"/>
          <w:sz w:val="28"/>
          <w:szCs w:val="28"/>
        </w:rPr>
        <w:t>5</w:t>
      </w:r>
      <w:r w:rsidRPr="00F95CF0">
        <w:rPr>
          <w:rFonts w:eastAsia="標楷體"/>
          <w:b/>
          <w:color w:val="000000" w:themeColor="text1"/>
          <w:sz w:val="28"/>
          <w:szCs w:val="28"/>
        </w:rPr>
        <w:t>時</w:t>
      </w:r>
      <w:r w:rsidR="00E27A1F">
        <w:rPr>
          <w:rFonts w:eastAsia="標楷體"/>
          <w:b/>
          <w:color w:val="000000" w:themeColor="text1"/>
          <w:sz w:val="28"/>
          <w:szCs w:val="28"/>
        </w:rPr>
        <w:t>1</w:t>
      </w:r>
      <w:r w:rsidR="00587272">
        <w:rPr>
          <w:rFonts w:eastAsia="標楷體"/>
          <w:b/>
          <w:color w:val="000000" w:themeColor="text1"/>
          <w:sz w:val="28"/>
          <w:szCs w:val="28"/>
        </w:rPr>
        <w:t>0</w:t>
      </w:r>
      <w:r w:rsidRPr="00F95CF0">
        <w:rPr>
          <w:rFonts w:eastAsia="標楷體"/>
          <w:b/>
          <w:color w:val="000000" w:themeColor="text1"/>
          <w:sz w:val="28"/>
          <w:szCs w:val="28"/>
        </w:rPr>
        <w:t>分）</w:t>
      </w:r>
    </w:p>
    <w:sectPr w:rsidR="00582763" w:rsidRPr="00F95CF0" w:rsidSect="00E265E9">
      <w:footerReference w:type="even" r:id="rId8"/>
      <w:footerReference w:type="default" r:id="rId9"/>
      <w:footerReference w:type="first" r:id="rId10"/>
      <w:pgSz w:w="11906" w:h="16838"/>
      <w:pgMar w:top="1134" w:right="1134" w:bottom="1134" w:left="1134" w:header="680" w:footer="794" w:gutter="0"/>
      <w:cols w:space="720"/>
      <w:docGrid w:type="lines" w:linePitch="5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CA7" w:rsidRDefault="007B6CA7" w:rsidP="00A274D9">
      <w:r>
        <w:separator/>
      </w:r>
    </w:p>
  </w:endnote>
  <w:endnote w:type="continuationSeparator" w:id="0">
    <w:p w:rsidR="007B6CA7" w:rsidRDefault="007B6CA7" w:rsidP="00A2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MS Gothic"/>
    <w:charset w:val="00"/>
    <w:family w:val="modern"/>
    <w:pitch w:val="fixed"/>
  </w:font>
  <w:font w:name="DFKaiShu-SB-Estd-BF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3B" w:rsidRDefault="00EB403B" w:rsidP="00C327BB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B403B" w:rsidRDefault="00EB403B">
    <w:pPr>
      <w:pStyle w:val="a9"/>
    </w:pPr>
  </w:p>
  <w:p w:rsidR="00EB403B" w:rsidRDefault="00EB40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602919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</w:rPr>
    </w:sdtEndPr>
    <w:sdtContent>
      <w:p w:rsidR="00EB403B" w:rsidRPr="00625E82" w:rsidRDefault="00EB403B">
        <w:pPr>
          <w:pStyle w:val="a9"/>
          <w:jc w:val="center"/>
          <w:rPr>
            <w:rFonts w:ascii="標楷體" w:eastAsia="標楷體" w:hAnsi="標楷體"/>
            <w:sz w:val="24"/>
          </w:rPr>
        </w:pPr>
        <w:r w:rsidRPr="00625E82">
          <w:rPr>
            <w:rFonts w:ascii="標楷體" w:eastAsia="標楷體" w:hAnsi="標楷體"/>
            <w:sz w:val="24"/>
          </w:rPr>
          <w:fldChar w:fldCharType="begin"/>
        </w:r>
        <w:r w:rsidRPr="00625E82">
          <w:rPr>
            <w:rFonts w:ascii="標楷體" w:eastAsia="標楷體" w:hAnsi="標楷體"/>
            <w:sz w:val="24"/>
          </w:rPr>
          <w:instrText>PAGE   \* MERGEFORMAT</w:instrText>
        </w:r>
        <w:r w:rsidRPr="00625E82">
          <w:rPr>
            <w:rFonts w:ascii="標楷體" w:eastAsia="標楷體" w:hAnsi="標楷體"/>
            <w:sz w:val="24"/>
          </w:rPr>
          <w:fldChar w:fldCharType="separate"/>
        </w:r>
        <w:r w:rsidR="007069E8" w:rsidRPr="007069E8">
          <w:rPr>
            <w:rFonts w:ascii="標楷體" w:eastAsia="標楷體" w:hAnsi="標楷體"/>
            <w:noProof/>
            <w:sz w:val="24"/>
            <w:lang w:val="zh-TW"/>
          </w:rPr>
          <w:t>3</w:t>
        </w:r>
        <w:r w:rsidRPr="00625E82">
          <w:rPr>
            <w:rFonts w:ascii="標楷體" w:eastAsia="標楷體" w:hAnsi="標楷體"/>
            <w:sz w:val="24"/>
          </w:rPr>
          <w:fldChar w:fldCharType="end"/>
        </w:r>
      </w:p>
    </w:sdtContent>
  </w:sdt>
  <w:p w:rsidR="00EB403B" w:rsidRDefault="00EB403B">
    <w:pPr>
      <w:pStyle w:val="a9"/>
    </w:pPr>
  </w:p>
  <w:p w:rsidR="00EB403B" w:rsidRDefault="00EB403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2721280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</w:rPr>
    </w:sdtEndPr>
    <w:sdtContent>
      <w:p w:rsidR="00EB403B" w:rsidRPr="00625E82" w:rsidRDefault="00EB403B" w:rsidP="006320A0">
        <w:pPr>
          <w:pStyle w:val="a9"/>
          <w:jc w:val="center"/>
          <w:rPr>
            <w:rFonts w:ascii="標楷體" w:eastAsia="標楷體" w:hAnsi="標楷體"/>
            <w:sz w:val="24"/>
          </w:rPr>
        </w:pPr>
        <w:r w:rsidRPr="00625E82">
          <w:rPr>
            <w:rFonts w:ascii="標楷體" w:eastAsia="標楷體" w:hAnsi="標楷體"/>
            <w:sz w:val="24"/>
          </w:rPr>
          <w:fldChar w:fldCharType="begin"/>
        </w:r>
        <w:r w:rsidRPr="00625E82">
          <w:rPr>
            <w:rFonts w:ascii="標楷體" w:eastAsia="標楷體" w:hAnsi="標楷體"/>
            <w:sz w:val="24"/>
          </w:rPr>
          <w:instrText>PAGE   \* MERGEFORMAT</w:instrText>
        </w:r>
        <w:r w:rsidRPr="00625E82">
          <w:rPr>
            <w:rFonts w:ascii="標楷體" w:eastAsia="標楷體" w:hAnsi="標楷體"/>
            <w:sz w:val="24"/>
          </w:rPr>
          <w:fldChar w:fldCharType="separate"/>
        </w:r>
        <w:r w:rsidRPr="00977DA7">
          <w:rPr>
            <w:rFonts w:ascii="標楷體" w:eastAsia="標楷體" w:hAnsi="標楷體"/>
            <w:noProof/>
            <w:sz w:val="24"/>
            <w:lang w:val="zh-TW"/>
          </w:rPr>
          <w:t>24</w:t>
        </w:r>
        <w:r w:rsidRPr="00625E82">
          <w:rPr>
            <w:rFonts w:ascii="標楷體" w:eastAsia="標楷體" w:hAnsi="標楷體"/>
            <w:sz w:val="24"/>
          </w:rPr>
          <w:fldChar w:fldCharType="end"/>
        </w:r>
      </w:p>
    </w:sdtContent>
  </w:sdt>
  <w:p w:rsidR="00EB403B" w:rsidRDefault="00EB40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CA7" w:rsidRDefault="007B6CA7" w:rsidP="00A274D9">
      <w:r>
        <w:separator/>
      </w:r>
    </w:p>
  </w:footnote>
  <w:footnote w:type="continuationSeparator" w:id="0">
    <w:p w:rsidR="007B6CA7" w:rsidRDefault="007B6CA7" w:rsidP="00A27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16C"/>
    <w:multiLevelType w:val="hybridMultilevel"/>
    <w:tmpl w:val="8D660126"/>
    <w:lvl w:ilvl="0" w:tplc="77243A8C">
      <w:start w:val="1"/>
      <w:numFmt w:val="taiwaneseCountingThousand"/>
      <w:lvlText w:val="(%1)"/>
      <w:lvlJc w:val="left"/>
      <w:pPr>
        <w:ind w:left="1898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3" w:hanging="480"/>
      </w:pPr>
    </w:lvl>
    <w:lvl w:ilvl="2" w:tplc="0409001B" w:tentative="1">
      <w:start w:val="1"/>
      <w:numFmt w:val="lowerRoman"/>
      <w:lvlText w:val="%3."/>
      <w:lvlJc w:val="right"/>
      <w:pPr>
        <w:ind w:left="2873" w:hanging="480"/>
      </w:pPr>
    </w:lvl>
    <w:lvl w:ilvl="3" w:tplc="0409000F" w:tentative="1">
      <w:start w:val="1"/>
      <w:numFmt w:val="decimal"/>
      <w:lvlText w:val="%4."/>
      <w:lvlJc w:val="left"/>
      <w:pPr>
        <w:ind w:left="3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3" w:hanging="480"/>
      </w:pPr>
    </w:lvl>
    <w:lvl w:ilvl="5" w:tplc="0409001B" w:tentative="1">
      <w:start w:val="1"/>
      <w:numFmt w:val="lowerRoman"/>
      <w:lvlText w:val="%6."/>
      <w:lvlJc w:val="right"/>
      <w:pPr>
        <w:ind w:left="4313" w:hanging="480"/>
      </w:pPr>
    </w:lvl>
    <w:lvl w:ilvl="6" w:tplc="0409000F" w:tentative="1">
      <w:start w:val="1"/>
      <w:numFmt w:val="decimal"/>
      <w:lvlText w:val="%7."/>
      <w:lvlJc w:val="left"/>
      <w:pPr>
        <w:ind w:left="4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3" w:hanging="480"/>
      </w:pPr>
    </w:lvl>
    <w:lvl w:ilvl="8" w:tplc="0409001B" w:tentative="1">
      <w:start w:val="1"/>
      <w:numFmt w:val="lowerRoman"/>
      <w:lvlText w:val="%9."/>
      <w:lvlJc w:val="right"/>
      <w:pPr>
        <w:ind w:left="5753" w:hanging="480"/>
      </w:pPr>
    </w:lvl>
  </w:abstractNum>
  <w:abstractNum w:abstractNumId="1" w15:restartNumberingAfterBreak="0">
    <w:nsid w:val="04611C44"/>
    <w:multiLevelType w:val="hybridMultilevel"/>
    <w:tmpl w:val="7B26EACA"/>
    <w:lvl w:ilvl="0" w:tplc="A280B7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AE24BD"/>
    <w:multiLevelType w:val="hybridMultilevel"/>
    <w:tmpl w:val="FD241A08"/>
    <w:lvl w:ilvl="0" w:tplc="423EC3FA">
      <w:start w:val="1"/>
      <w:numFmt w:val="taiwaneseCountingThousand"/>
      <w:lvlText w:val="%1、"/>
      <w:lvlJc w:val="left"/>
      <w:pPr>
        <w:ind w:left="26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3" w15:restartNumberingAfterBreak="0">
    <w:nsid w:val="0735340F"/>
    <w:multiLevelType w:val="hybridMultilevel"/>
    <w:tmpl w:val="6568ABE2"/>
    <w:lvl w:ilvl="0" w:tplc="EB9C7EF8">
      <w:start w:val="1"/>
      <w:numFmt w:val="taiwaneseCountingThousand"/>
      <w:lvlText w:val="%1、"/>
      <w:lvlJc w:val="left"/>
      <w:pPr>
        <w:ind w:left="18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7" w:hanging="480"/>
      </w:pPr>
    </w:lvl>
    <w:lvl w:ilvl="2" w:tplc="0409001B" w:tentative="1">
      <w:start w:val="1"/>
      <w:numFmt w:val="lowerRoman"/>
      <w:lvlText w:val="%3."/>
      <w:lvlJc w:val="right"/>
      <w:pPr>
        <w:ind w:left="2597" w:hanging="480"/>
      </w:pPr>
    </w:lvl>
    <w:lvl w:ilvl="3" w:tplc="0409000F" w:tentative="1">
      <w:start w:val="1"/>
      <w:numFmt w:val="decimal"/>
      <w:lvlText w:val="%4."/>
      <w:lvlJc w:val="left"/>
      <w:pPr>
        <w:ind w:left="3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7" w:hanging="480"/>
      </w:pPr>
    </w:lvl>
    <w:lvl w:ilvl="5" w:tplc="0409001B" w:tentative="1">
      <w:start w:val="1"/>
      <w:numFmt w:val="lowerRoman"/>
      <w:lvlText w:val="%6."/>
      <w:lvlJc w:val="right"/>
      <w:pPr>
        <w:ind w:left="4037" w:hanging="480"/>
      </w:pPr>
    </w:lvl>
    <w:lvl w:ilvl="6" w:tplc="0409000F" w:tentative="1">
      <w:start w:val="1"/>
      <w:numFmt w:val="decimal"/>
      <w:lvlText w:val="%7."/>
      <w:lvlJc w:val="left"/>
      <w:pPr>
        <w:ind w:left="4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7" w:hanging="480"/>
      </w:pPr>
    </w:lvl>
    <w:lvl w:ilvl="8" w:tplc="0409001B" w:tentative="1">
      <w:start w:val="1"/>
      <w:numFmt w:val="lowerRoman"/>
      <w:lvlText w:val="%9."/>
      <w:lvlJc w:val="right"/>
      <w:pPr>
        <w:ind w:left="5477" w:hanging="480"/>
      </w:pPr>
    </w:lvl>
  </w:abstractNum>
  <w:abstractNum w:abstractNumId="4" w15:restartNumberingAfterBreak="0">
    <w:nsid w:val="0A3375BB"/>
    <w:multiLevelType w:val="hybridMultilevel"/>
    <w:tmpl w:val="EDBABB0A"/>
    <w:lvl w:ilvl="0" w:tplc="A2E6CF4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5D5347"/>
    <w:multiLevelType w:val="hybridMultilevel"/>
    <w:tmpl w:val="E17E2A72"/>
    <w:lvl w:ilvl="0" w:tplc="E884CB82">
      <w:start w:val="1"/>
      <w:numFmt w:val="taiwaneseCountingThousand"/>
      <w:lvlText w:val="%1、"/>
      <w:lvlJc w:val="left"/>
      <w:pPr>
        <w:ind w:left="1001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6" w15:restartNumberingAfterBreak="0">
    <w:nsid w:val="1C453CF0"/>
    <w:multiLevelType w:val="multilevel"/>
    <w:tmpl w:val="2B68A584"/>
    <w:styleLink w:val="LFO5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>
      <w:start w:val="1"/>
      <w:numFmt w:val="taiwaneseCountingThousand"/>
      <w:lvlText w:val="%2、"/>
      <w:lvlJc w:val="left"/>
      <w:pPr>
        <w:ind w:left="72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627507"/>
    <w:multiLevelType w:val="hybridMultilevel"/>
    <w:tmpl w:val="BBC65252"/>
    <w:lvl w:ilvl="0" w:tplc="A4387026">
      <w:start w:val="1"/>
      <w:numFmt w:val="taiwaneseCountingThousand"/>
      <w:lvlText w:val="%1、"/>
      <w:lvlJc w:val="left"/>
      <w:pPr>
        <w:ind w:left="10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7" w:hanging="480"/>
      </w:pPr>
    </w:lvl>
    <w:lvl w:ilvl="2" w:tplc="0409001B" w:tentative="1">
      <w:start w:val="1"/>
      <w:numFmt w:val="lowerRoman"/>
      <w:lvlText w:val="%3."/>
      <w:lvlJc w:val="right"/>
      <w:pPr>
        <w:ind w:left="1747" w:hanging="480"/>
      </w:pPr>
    </w:lvl>
    <w:lvl w:ilvl="3" w:tplc="0409000F" w:tentative="1">
      <w:start w:val="1"/>
      <w:numFmt w:val="decimal"/>
      <w:lvlText w:val="%4."/>
      <w:lvlJc w:val="left"/>
      <w:pPr>
        <w:ind w:left="22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7" w:hanging="480"/>
      </w:pPr>
    </w:lvl>
    <w:lvl w:ilvl="5" w:tplc="0409001B" w:tentative="1">
      <w:start w:val="1"/>
      <w:numFmt w:val="lowerRoman"/>
      <w:lvlText w:val="%6."/>
      <w:lvlJc w:val="right"/>
      <w:pPr>
        <w:ind w:left="3187" w:hanging="480"/>
      </w:pPr>
    </w:lvl>
    <w:lvl w:ilvl="6" w:tplc="0409000F" w:tentative="1">
      <w:start w:val="1"/>
      <w:numFmt w:val="decimal"/>
      <w:lvlText w:val="%7."/>
      <w:lvlJc w:val="left"/>
      <w:pPr>
        <w:ind w:left="3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7" w:hanging="480"/>
      </w:pPr>
    </w:lvl>
    <w:lvl w:ilvl="8" w:tplc="0409001B" w:tentative="1">
      <w:start w:val="1"/>
      <w:numFmt w:val="lowerRoman"/>
      <w:lvlText w:val="%9."/>
      <w:lvlJc w:val="right"/>
      <w:pPr>
        <w:ind w:left="4627" w:hanging="480"/>
      </w:pPr>
    </w:lvl>
  </w:abstractNum>
  <w:abstractNum w:abstractNumId="8" w15:restartNumberingAfterBreak="0">
    <w:nsid w:val="253E7A60"/>
    <w:multiLevelType w:val="hybridMultilevel"/>
    <w:tmpl w:val="8140FAD2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B5192A"/>
    <w:multiLevelType w:val="hybridMultilevel"/>
    <w:tmpl w:val="0804CFD8"/>
    <w:lvl w:ilvl="0" w:tplc="4914F072">
      <w:start w:val="1"/>
      <w:numFmt w:val="ideographLegalTraditional"/>
      <w:suff w:val="nothing"/>
      <w:lvlText w:val="%1、"/>
      <w:lvlJc w:val="left"/>
      <w:pPr>
        <w:ind w:left="1146" w:hanging="72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E93DC8"/>
    <w:multiLevelType w:val="multilevel"/>
    <w:tmpl w:val="C3E825FC"/>
    <w:styleLink w:val="LFO6"/>
    <w:lvl w:ilvl="0">
      <w:start w:val="1"/>
      <w:numFmt w:val="taiwaneseCountingThousand"/>
      <w:lvlText w:val="(%1)"/>
      <w:lvlJc w:val="left"/>
      <w:pPr>
        <w:ind w:left="960" w:hanging="480"/>
      </w:pPr>
      <w:rPr>
        <w:color w:val="000000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1275" w:hanging="480"/>
      </w:pPr>
    </w:lvl>
    <w:lvl w:ilvl="2">
      <w:start w:val="1"/>
      <w:numFmt w:val="lowerRoman"/>
      <w:lvlText w:val="%3."/>
      <w:lvlJc w:val="right"/>
      <w:pPr>
        <w:ind w:left="1755" w:hanging="480"/>
      </w:pPr>
    </w:lvl>
    <w:lvl w:ilvl="3">
      <w:start w:val="1"/>
      <w:numFmt w:val="decimal"/>
      <w:lvlText w:val="%4."/>
      <w:lvlJc w:val="left"/>
      <w:pPr>
        <w:ind w:left="2235" w:hanging="480"/>
      </w:pPr>
    </w:lvl>
    <w:lvl w:ilvl="4">
      <w:start w:val="1"/>
      <w:numFmt w:val="ideographTraditional"/>
      <w:lvlText w:val="%5、"/>
      <w:lvlJc w:val="left"/>
      <w:pPr>
        <w:ind w:left="2715" w:hanging="480"/>
      </w:pPr>
    </w:lvl>
    <w:lvl w:ilvl="5">
      <w:start w:val="1"/>
      <w:numFmt w:val="lowerRoman"/>
      <w:lvlText w:val="%6."/>
      <w:lvlJc w:val="right"/>
      <w:pPr>
        <w:ind w:left="3195" w:hanging="480"/>
      </w:pPr>
    </w:lvl>
    <w:lvl w:ilvl="6">
      <w:start w:val="1"/>
      <w:numFmt w:val="decimal"/>
      <w:lvlText w:val="%7."/>
      <w:lvlJc w:val="left"/>
      <w:pPr>
        <w:ind w:left="3675" w:hanging="480"/>
      </w:pPr>
    </w:lvl>
    <w:lvl w:ilvl="7">
      <w:start w:val="1"/>
      <w:numFmt w:val="ideographTraditional"/>
      <w:lvlText w:val="%8、"/>
      <w:lvlJc w:val="left"/>
      <w:pPr>
        <w:ind w:left="4155" w:hanging="480"/>
      </w:pPr>
    </w:lvl>
    <w:lvl w:ilvl="8">
      <w:start w:val="1"/>
      <w:numFmt w:val="lowerRoman"/>
      <w:lvlText w:val="%9."/>
      <w:lvlJc w:val="right"/>
      <w:pPr>
        <w:ind w:left="4635" w:hanging="480"/>
      </w:pPr>
    </w:lvl>
  </w:abstractNum>
  <w:abstractNum w:abstractNumId="11" w15:restartNumberingAfterBreak="0">
    <w:nsid w:val="2832390B"/>
    <w:multiLevelType w:val="hybridMultilevel"/>
    <w:tmpl w:val="05CA8258"/>
    <w:lvl w:ilvl="0" w:tplc="48CE6CF2">
      <w:start w:val="2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2" w15:restartNumberingAfterBreak="0">
    <w:nsid w:val="28CB20E0"/>
    <w:multiLevelType w:val="hybridMultilevel"/>
    <w:tmpl w:val="09E4E244"/>
    <w:lvl w:ilvl="0" w:tplc="F232081A">
      <w:start w:val="1"/>
      <w:numFmt w:val="taiwaneseCountingThousand"/>
      <w:lvlText w:val="%1、"/>
      <w:lvlJc w:val="left"/>
      <w:pPr>
        <w:ind w:left="143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3" w15:restartNumberingAfterBreak="0">
    <w:nsid w:val="2C6422FA"/>
    <w:multiLevelType w:val="hybridMultilevel"/>
    <w:tmpl w:val="FB441B50"/>
    <w:lvl w:ilvl="0" w:tplc="150E0F32">
      <w:start w:val="1"/>
      <w:numFmt w:val="ideographLegalTraditional"/>
      <w:pStyle w:val="a"/>
      <w:suff w:val="nothing"/>
      <w:lvlText w:val="%1、"/>
      <w:lvlJc w:val="left"/>
      <w:pPr>
        <w:ind w:left="480" w:hanging="48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69CFE3A">
      <w:start w:val="1"/>
      <w:numFmt w:val="taiwaneseCountingThousand"/>
      <w:pStyle w:val="a0"/>
      <w:suff w:val="nothing"/>
      <w:lvlText w:val="%2、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D2262C"/>
    <w:multiLevelType w:val="hybridMultilevel"/>
    <w:tmpl w:val="0804CFD8"/>
    <w:lvl w:ilvl="0" w:tplc="4914F072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1C4687"/>
    <w:multiLevelType w:val="hybridMultilevel"/>
    <w:tmpl w:val="C1427A26"/>
    <w:lvl w:ilvl="0" w:tplc="44DAC18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0D4FCC"/>
    <w:multiLevelType w:val="hybridMultilevel"/>
    <w:tmpl w:val="9EDE4830"/>
    <w:lvl w:ilvl="0" w:tplc="DA6C1406">
      <w:start w:val="1"/>
      <w:numFmt w:val="taiwaneseCountingThousand"/>
      <w:lvlText w:val="第%1條"/>
      <w:lvlJc w:val="left"/>
      <w:pPr>
        <w:ind w:left="982" w:hanging="84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</w:lvl>
  </w:abstractNum>
  <w:abstractNum w:abstractNumId="17" w15:restartNumberingAfterBreak="0">
    <w:nsid w:val="3CD61582"/>
    <w:multiLevelType w:val="hybridMultilevel"/>
    <w:tmpl w:val="B1D6D0C8"/>
    <w:lvl w:ilvl="0" w:tplc="93989C5A">
      <w:start w:val="1"/>
      <w:numFmt w:val="taiwaneseCountingThousand"/>
      <w:lvlText w:val="%1、"/>
      <w:lvlJc w:val="left"/>
      <w:pPr>
        <w:ind w:left="38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079" w:hanging="480"/>
      </w:pPr>
    </w:lvl>
    <w:lvl w:ilvl="2" w:tplc="0409001B" w:tentative="1">
      <w:start w:val="1"/>
      <w:numFmt w:val="lowerRoman"/>
      <w:lvlText w:val="%3."/>
      <w:lvlJc w:val="right"/>
      <w:pPr>
        <w:ind w:left="4559" w:hanging="480"/>
      </w:pPr>
    </w:lvl>
    <w:lvl w:ilvl="3" w:tplc="0409000F" w:tentative="1">
      <w:start w:val="1"/>
      <w:numFmt w:val="decimal"/>
      <w:lvlText w:val="%4."/>
      <w:lvlJc w:val="left"/>
      <w:pPr>
        <w:ind w:left="5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19" w:hanging="480"/>
      </w:pPr>
    </w:lvl>
    <w:lvl w:ilvl="5" w:tplc="0409001B" w:tentative="1">
      <w:start w:val="1"/>
      <w:numFmt w:val="lowerRoman"/>
      <w:lvlText w:val="%6."/>
      <w:lvlJc w:val="right"/>
      <w:pPr>
        <w:ind w:left="5999" w:hanging="480"/>
      </w:pPr>
    </w:lvl>
    <w:lvl w:ilvl="6" w:tplc="0409000F" w:tentative="1">
      <w:start w:val="1"/>
      <w:numFmt w:val="decimal"/>
      <w:lvlText w:val="%7."/>
      <w:lvlJc w:val="left"/>
      <w:pPr>
        <w:ind w:left="6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59" w:hanging="480"/>
      </w:pPr>
    </w:lvl>
    <w:lvl w:ilvl="8" w:tplc="0409001B" w:tentative="1">
      <w:start w:val="1"/>
      <w:numFmt w:val="lowerRoman"/>
      <w:lvlText w:val="%9."/>
      <w:lvlJc w:val="right"/>
      <w:pPr>
        <w:ind w:left="7439" w:hanging="480"/>
      </w:pPr>
    </w:lvl>
  </w:abstractNum>
  <w:abstractNum w:abstractNumId="18" w15:restartNumberingAfterBreak="0">
    <w:nsid w:val="3DBC273E"/>
    <w:multiLevelType w:val="multilevel"/>
    <w:tmpl w:val="56DCA4F8"/>
    <w:styleLink w:val="LFO191"/>
    <w:lvl w:ilvl="0">
      <w:start w:val="1"/>
      <w:numFmt w:val="decimal"/>
      <w:lvlText w:val="%1."/>
      <w:lvlJc w:val="left"/>
      <w:pPr>
        <w:ind w:left="1049" w:hanging="39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1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9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7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05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3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1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49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979" w:hanging="480"/>
      </w:pPr>
      <w:rPr>
        <w:rFonts w:cs="Times New Roman"/>
      </w:rPr>
    </w:lvl>
  </w:abstractNum>
  <w:abstractNum w:abstractNumId="19" w15:restartNumberingAfterBreak="0">
    <w:nsid w:val="3E866687"/>
    <w:multiLevelType w:val="hybridMultilevel"/>
    <w:tmpl w:val="8140FAD2"/>
    <w:lvl w:ilvl="0" w:tplc="04090015">
      <w:start w:val="1"/>
      <w:numFmt w:val="taiwaneseCountingThousand"/>
      <w:lvlText w:val="%1、"/>
      <w:lvlJc w:val="left"/>
      <w:pPr>
        <w:ind w:left="2607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540D46"/>
    <w:multiLevelType w:val="hybridMultilevel"/>
    <w:tmpl w:val="EF1CB1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053F96"/>
    <w:multiLevelType w:val="hybridMultilevel"/>
    <w:tmpl w:val="E4148A3C"/>
    <w:lvl w:ilvl="0" w:tplc="8B06DE6C">
      <w:start w:val="1"/>
      <w:numFmt w:val="taiwaneseCountingThousand"/>
      <w:lvlText w:val="(%1)"/>
      <w:lvlJc w:val="left"/>
      <w:pPr>
        <w:tabs>
          <w:tab w:val="num" w:pos="907"/>
        </w:tabs>
        <w:ind w:left="1304" w:hanging="680"/>
      </w:pPr>
      <w:rPr>
        <w:rFonts w:ascii="標楷體" w:eastAsia="標楷體" w:hAnsi="標楷體"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96B627E"/>
    <w:multiLevelType w:val="hybridMultilevel"/>
    <w:tmpl w:val="D8142654"/>
    <w:lvl w:ilvl="0" w:tplc="E74A8C6A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C2862EA4">
      <w:start w:val="4"/>
      <w:numFmt w:val="taiwaneseCountingThousand"/>
      <w:lvlText w:val="%3、"/>
      <w:lvlJc w:val="left"/>
      <w:pPr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50AE7BAE"/>
    <w:multiLevelType w:val="hybridMultilevel"/>
    <w:tmpl w:val="94F297EC"/>
    <w:lvl w:ilvl="0" w:tplc="D974B0F0">
      <w:start w:val="1"/>
      <w:numFmt w:val="taiwaneseCountingThousand"/>
      <w:lvlText w:val="%1、"/>
      <w:lvlJc w:val="left"/>
      <w:pPr>
        <w:ind w:left="1320" w:hanging="720"/>
      </w:pPr>
      <w:rPr>
        <w:rFonts w:hint="default"/>
        <w:b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4" w15:restartNumberingAfterBreak="0">
    <w:nsid w:val="553D5756"/>
    <w:multiLevelType w:val="hybridMultilevel"/>
    <w:tmpl w:val="DCA2C660"/>
    <w:lvl w:ilvl="0" w:tplc="6D526B38">
      <w:start w:val="1"/>
      <w:numFmt w:val="decimal"/>
      <w:pStyle w:val="3"/>
      <w:suff w:val="nothing"/>
      <w:lvlText w:val="%1."/>
      <w:lvlJc w:val="left"/>
      <w:pPr>
        <w:ind w:left="1049" w:hanging="39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1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9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7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05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3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1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9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979" w:hanging="480"/>
      </w:pPr>
      <w:rPr>
        <w:rFonts w:cs="Times New Roman"/>
      </w:rPr>
    </w:lvl>
  </w:abstractNum>
  <w:abstractNum w:abstractNumId="25" w15:restartNumberingAfterBreak="0">
    <w:nsid w:val="5847606D"/>
    <w:multiLevelType w:val="multilevel"/>
    <w:tmpl w:val="D5024652"/>
    <w:lvl w:ilvl="0">
      <w:start w:val="1"/>
      <w:numFmt w:val="taiwaneseCountingThousand"/>
      <w:pStyle w:val="a1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 w15:restartNumberingAfterBreak="0">
    <w:nsid w:val="606D7D0D"/>
    <w:multiLevelType w:val="hybridMultilevel"/>
    <w:tmpl w:val="80F6D3EC"/>
    <w:lvl w:ilvl="0" w:tplc="4F54D908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7" w15:restartNumberingAfterBreak="0">
    <w:nsid w:val="629D6B1B"/>
    <w:multiLevelType w:val="hybridMultilevel"/>
    <w:tmpl w:val="E4148A3C"/>
    <w:lvl w:ilvl="0" w:tplc="8B06DE6C">
      <w:start w:val="1"/>
      <w:numFmt w:val="taiwaneseCountingThousand"/>
      <w:lvlText w:val="(%1)"/>
      <w:lvlJc w:val="left"/>
      <w:pPr>
        <w:tabs>
          <w:tab w:val="num" w:pos="907"/>
        </w:tabs>
        <w:ind w:left="1304" w:hanging="680"/>
      </w:pPr>
      <w:rPr>
        <w:rFonts w:ascii="標楷體" w:eastAsia="標楷體" w:hAnsi="標楷體"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41D6C6F"/>
    <w:multiLevelType w:val="hybridMultilevel"/>
    <w:tmpl w:val="784094C0"/>
    <w:lvl w:ilvl="0" w:tplc="04090015">
      <w:start w:val="1"/>
      <w:numFmt w:val="taiwaneseCountingThousand"/>
      <w:lvlText w:val="%1、"/>
      <w:lvlJc w:val="left"/>
      <w:pPr>
        <w:tabs>
          <w:tab w:val="num" w:pos="1778"/>
        </w:tabs>
        <w:ind w:left="1778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378"/>
        </w:tabs>
        <w:ind w:left="237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58"/>
        </w:tabs>
        <w:ind w:left="2858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38"/>
        </w:tabs>
        <w:ind w:left="333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18"/>
        </w:tabs>
        <w:ind w:left="381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298"/>
        </w:tabs>
        <w:ind w:left="4298" w:hanging="480"/>
      </w:pPr>
    </w:lvl>
    <w:lvl w:ilvl="6" w:tplc="0409000F">
      <w:start w:val="1"/>
      <w:numFmt w:val="decimal"/>
      <w:lvlText w:val="%7."/>
      <w:lvlJc w:val="left"/>
      <w:pPr>
        <w:tabs>
          <w:tab w:val="num" w:pos="4778"/>
        </w:tabs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58"/>
        </w:tabs>
        <w:ind w:left="525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38"/>
        </w:tabs>
        <w:ind w:left="5738" w:hanging="480"/>
      </w:pPr>
    </w:lvl>
  </w:abstractNum>
  <w:abstractNum w:abstractNumId="29" w15:restartNumberingAfterBreak="0">
    <w:nsid w:val="6DD855BC"/>
    <w:multiLevelType w:val="hybridMultilevel"/>
    <w:tmpl w:val="8A58E7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F487B3F"/>
    <w:multiLevelType w:val="hybridMultilevel"/>
    <w:tmpl w:val="E93681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13E2A2C"/>
    <w:multiLevelType w:val="hybridMultilevel"/>
    <w:tmpl w:val="217C06A8"/>
    <w:lvl w:ilvl="0" w:tplc="C062E1A2">
      <w:numFmt w:val="bullet"/>
      <w:lvlText w:val="※"/>
      <w:lvlJc w:val="left"/>
      <w:pPr>
        <w:tabs>
          <w:tab w:val="num" w:pos="440"/>
        </w:tabs>
        <w:ind w:left="440" w:hanging="42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80"/>
        </w:tabs>
        <w:ind w:left="9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0"/>
        </w:tabs>
        <w:ind w:left="14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0"/>
        </w:tabs>
        <w:ind w:left="24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0"/>
        </w:tabs>
        <w:ind w:left="29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0"/>
        </w:tabs>
        <w:ind w:left="38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80"/>
      </w:pPr>
      <w:rPr>
        <w:rFonts w:ascii="Wingdings" w:hAnsi="Wingdings" w:hint="default"/>
      </w:rPr>
    </w:lvl>
  </w:abstractNum>
  <w:abstractNum w:abstractNumId="32" w15:restartNumberingAfterBreak="0">
    <w:nsid w:val="72BE33E1"/>
    <w:multiLevelType w:val="hybridMultilevel"/>
    <w:tmpl w:val="8140FAD2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350DE3"/>
    <w:multiLevelType w:val="hybridMultilevel"/>
    <w:tmpl w:val="6E4E06B0"/>
    <w:lvl w:ilvl="0" w:tplc="5B82195C">
      <w:start w:val="1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74192525"/>
    <w:multiLevelType w:val="hybridMultilevel"/>
    <w:tmpl w:val="55F4DF4E"/>
    <w:lvl w:ilvl="0" w:tplc="394A4F9A">
      <w:start w:val="1"/>
      <w:numFmt w:val="taiwaneseCountingThousand"/>
      <w:lvlText w:val="%1、"/>
      <w:lvlJc w:val="left"/>
      <w:pPr>
        <w:ind w:left="10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35" w15:restartNumberingAfterBreak="0">
    <w:nsid w:val="74232A23"/>
    <w:multiLevelType w:val="singleLevel"/>
    <w:tmpl w:val="83DC29E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6" w15:restartNumberingAfterBreak="0">
    <w:nsid w:val="799526C4"/>
    <w:multiLevelType w:val="hybridMultilevel"/>
    <w:tmpl w:val="6E4E06B0"/>
    <w:lvl w:ilvl="0" w:tplc="5B82195C">
      <w:start w:val="1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7A0C609F"/>
    <w:multiLevelType w:val="hybridMultilevel"/>
    <w:tmpl w:val="CB54D666"/>
    <w:lvl w:ilvl="0" w:tplc="A3769580">
      <w:start w:val="1"/>
      <w:numFmt w:val="taiwaneseCountingThousand"/>
      <w:pStyle w:val="a2"/>
      <w:suff w:val="nothing"/>
      <w:lvlText w:val="(%1)"/>
      <w:lvlJc w:val="left"/>
      <w:pPr>
        <w:ind w:left="960" w:hanging="480"/>
      </w:pPr>
      <w:rPr>
        <w:rFonts w:hint="eastAsia"/>
        <w:color w:val="000000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8" w15:restartNumberingAfterBreak="0">
    <w:nsid w:val="7D8C3A2F"/>
    <w:multiLevelType w:val="hybridMultilevel"/>
    <w:tmpl w:val="19424DF2"/>
    <w:lvl w:ilvl="0" w:tplc="F0080AE4">
      <w:start w:val="1"/>
      <w:numFmt w:val="taiwaneseCountingThousand"/>
      <w:lvlText w:val="%1、"/>
      <w:lvlJc w:val="left"/>
      <w:pPr>
        <w:ind w:left="18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4" w:hanging="480"/>
      </w:pPr>
    </w:lvl>
    <w:lvl w:ilvl="2" w:tplc="0409001B" w:tentative="1">
      <w:start w:val="1"/>
      <w:numFmt w:val="lowerRoman"/>
      <w:lvlText w:val="%3."/>
      <w:lvlJc w:val="right"/>
      <w:pPr>
        <w:ind w:left="2604" w:hanging="480"/>
      </w:pPr>
    </w:lvl>
    <w:lvl w:ilvl="3" w:tplc="0409000F" w:tentative="1">
      <w:start w:val="1"/>
      <w:numFmt w:val="decimal"/>
      <w:lvlText w:val="%4."/>
      <w:lvlJc w:val="left"/>
      <w:pPr>
        <w:ind w:left="30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4" w:hanging="480"/>
      </w:pPr>
    </w:lvl>
    <w:lvl w:ilvl="5" w:tplc="0409001B" w:tentative="1">
      <w:start w:val="1"/>
      <w:numFmt w:val="lowerRoman"/>
      <w:lvlText w:val="%6."/>
      <w:lvlJc w:val="right"/>
      <w:pPr>
        <w:ind w:left="4044" w:hanging="480"/>
      </w:pPr>
    </w:lvl>
    <w:lvl w:ilvl="6" w:tplc="0409000F" w:tentative="1">
      <w:start w:val="1"/>
      <w:numFmt w:val="decimal"/>
      <w:lvlText w:val="%7."/>
      <w:lvlJc w:val="left"/>
      <w:pPr>
        <w:ind w:left="45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4" w:hanging="480"/>
      </w:pPr>
    </w:lvl>
    <w:lvl w:ilvl="8" w:tplc="0409001B" w:tentative="1">
      <w:start w:val="1"/>
      <w:numFmt w:val="lowerRoman"/>
      <w:lvlText w:val="%9."/>
      <w:lvlJc w:val="right"/>
      <w:pPr>
        <w:ind w:left="5484" w:hanging="480"/>
      </w:pPr>
    </w:lvl>
  </w:abstractNum>
  <w:num w:numId="1">
    <w:abstractNumId w:val="9"/>
  </w:num>
  <w:num w:numId="2">
    <w:abstractNumId w:val="13"/>
  </w:num>
  <w:num w:numId="3">
    <w:abstractNumId w:val="37"/>
  </w:num>
  <w:num w:numId="4">
    <w:abstractNumId w:val="24"/>
  </w:num>
  <w:num w:numId="5">
    <w:abstractNumId w:val="6"/>
  </w:num>
  <w:num w:numId="6">
    <w:abstractNumId w:val="10"/>
  </w:num>
  <w:num w:numId="7">
    <w:abstractNumId w:val="18"/>
  </w:num>
  <w:num w:numId="8">
    <w:abstractNumId w:val="36"/>
  </w:num>
  <w:num w:numId="9">
    <w:abstractNumId w:val="4"/>
  </w:num>
  <w:num w:numId="10">
    <w:abstractNumId w:val="15"/>
  </w:num>
  <w:num w:numId="11">
    <w:abstractNumId w:val="33"/>
  </w:num>
  <w:num w:numId="12">
    <w:abstractNumId w:val="16"/>
  </w:num>
  <w:num w:numId="13">
    <w:abstractNumId w:val="17"/>
  </w:num>
  <w:num w:numId="14">
    <w:abstractNumId w:val="1"/>
  </w:num>
  <w:num w:numId="15">
    <w:abstractNumId w:val="25"/>
  </w:num>
  <w:num w:numId="16">
    <w:abstractNumId w:val="11"/>
  </w:num>
  <w:num w:numId="17">
    <w:abstractNumId w:val="31"/>
  </w:num>
  <w:num w:numId="18">
    <w:abstractNumId w:val="35"/>
  </w:num>
  <w:num w:numId="19">
    <w:abstractNumId w:val="21"/>
  </w:num>
  <w:num w:numId="20">
    <w:abstractNumId w:val="27"/>
  </w:num>
  <w:num w:numId="21">
    <w:abstractNumId w:val="38"/>
  </w:num>
  <w:num w:numId="22">
    <w:abstractNumId w:val="25"/>
  </w:num>
  <w:num w:numId="23">
    <w:abstractNumId w:val="25"/>
  </w:num>
  <w:num w:numId="24">
    <w:abstractNumId w:val="25"/>
  </w:num>
  <w:num w:numId="25">
    <w:abstractNumId w:val="25"/>
  </w:num>
  <w:num w:numId="26">
    <w:abstractNumId w:val="25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25"/>
  </w:num>
  <w:num w:numId="32">
    <w:abstractNumId w:val="25"/>
  </w:num>
  <w:num w:numId="33">
    <w:abstractNumId w:val="0"/>
  </w:num>
  <w:num w:numId="34">
    <w:abstractNumId w:val="12"/>
  </w:num>
  <w:num w:numId="35">
    <w:abstractNumId w:val="5"/>
  </w:num>
  <w:num w:numId="36">
    <w:abstractNumId w:val="26"/>
  </w:num>
  <w:num w:numId="37">
    <w:abstractNumId w:val="28"/>
  </w:num>
  <w:num w:numId="38">
    <w:abstractNumId w:val="2"/>
  </w:num>
  <w:num w:numId="39">
    <w:abstractNumId w:val="20"/>
  </w:num>
  <w:num w:numId="40">
    <w:abstractNumId w:val="29"/>
  </w:num>
  <w:num w:numId="41">
    <w:abstractNumId w:val="23"/>
  </w:num>
  <w:num w:numId="42">
    <w:abstractNumId w:val="3"/>
  </w:num>
  <w:num w:numId="43">
    <w:abstractNumId w:val="7"/>
  </w:num>
  <w:num w:numId="44">
    <w:abstractNumId w:val="30"/>
  </w:num>
  <w:num w:numId="45">
    <w:abstractNumId w:val="8"/>
  </w:num>
  <w:num w:numId="46">
    <w:abstractNumId w:val="22"/>
  </w:num>
  <w:num w:numId="47">
    <w:abstractNumId w:val="14"/>
  </w:num>
  <w:num w:numId="48">
    <w:abstractNumId w:val="19"/>
  </w:num>
  <w:num w:numId="49">
    <w:abstractNumId w:val="32"/>
  </w:num>
  <w:num w:numId="50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80"/>
  <w:drawingGridHorizontalSpacing w:val="120"/>
  <w:drawingGridVerticalSpacing w:val="59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DF"/>
    <w:rsid w:val="00002517"/>
    <w:rsid w:val="00002599"/>
    <w:rsid w:val="000044D2"/>
    <w:rsid w:val="00005684"/>
    <w:rsid w:val="000123DA"/>
    <w:rsid w:val="00013FC6"/>
    <w:rsid w:val="00040341"/>
    <w:rsid w:val="000433E4"/>
    <w:rsid w:val="000478E8"/>
    <w:rsid w:val="00051694"/>
    <w:rsid w:val="00055F31"/>
    <w:rsid w:val="00060CA7"/>
    <w:rsid w:val="00067A13"/>
    <w:rsid w:val="00070997"/>
    <w:rsid w:val="0007554C"/>
    <w:rsid w:val="00075745"/>
    <w:rsid w:val="00081999"/>
    <w:rsid w:val="00084C62"/>
    <w:rsid w:val="0008633F"/>
    <w:rsid w:val="000907C7"/>
    <w:rsid w:val="00091C4A"/>
    <w:rsid w:val="00094C75"/>
    <w:rsid w:val="00094E49"/>
    <w:rsid w:val="000965AE"/>
    <w:rsid w:val="00096DD1"/>
    <w:rsid w:val="000A02CC"/>
    <w:rsid w:val="000A3FD9"/>
    <w:rsid w:val="000A6236"/>
    <w:rsid w:val="000A7344"/>
    <w:rsid w:val="000B243D"/>
    <w:rsid w:val="000B2DCE"/>
    <w:rsid w:val="000B338C"/>
    <w:rsid w:val="000B45A7"/>
    <w:rsid w:val="000B49BB"/>
    <w:rsid w:val="000B7747"/>
    <w:rsid w:val="000C240A"/>
    <w:rsid w:val="000C2D7E"/>
    <w:rsid w:val="000C6568"/>
    <w:rsid w:val="000C65AC"/>
    <w:rsid w:val="000C7965"/>
    <w:rsid w:val="000D1EFC"/>
    <w:rsid w:val="000D378B"/>
    <w:rsid w:val="000D4545"/>
    <w:rsid w:val="000D790C"/>
    <w:rsid w:val="000E4B7B"/>
    <w:rsid w:val="000E56EB"/>
    <w:rsid w:val="000E6C7F"/>
    <w:rsid w:val="000E6F87"/>
    <w:rsid w:val="0010609B"/>
    <w:rsid w:val="0010795A"/>
    <w:rsid w:val="00112744"/>
    <w:rsid w:val="001142C8"/>
    <w:rsid w:val="00114EC4"/>
    <w:rsid w:val="001167B2"/>
    <w:rsid w:val="00116DFB"/>
    <w:rsid w:val="00122199"/>
    <w:rsid w:val="00126CCD"/>
    <w:rsid w:val="00133114"/>
    <w:rsid w:val="001373E0"/>
    <w:rsid w:val="00137791"/>
    <w:rsid w:val="00141BD6"/>
    <w:rsid w:val="00145BA5"/>
    <w:rsid w:val="0015094B"/>
    <w:rsid w:val="0015107C"/>
    <w:rsid w:val="001525DB"/>
    <w:rsid w:val="001537C5"/>
    <w:rsid w:val="00161FB3"/>
    <w:rsid w:val="001718E6"/>
    <w:rsid w:val="00172F83"/>
    <w:rsid w:val="001748BD"/>
    <w:rsid w:val="001854AB"/>
    <w:rsid w:val="001917B8"/>
    <w:rsid w:val="00191ECB"/>
    <w:rsid w:val="00192F87"/>
    <w:rsid w:val="00197E49"/>
    <w:rsid w:val="001A12B1"/>
    <w:rsid w:val="001A3EE5"/>
    <w:rsid w:val="001B3B0D"/>
    <w:rsid w:val="001B419E"/>
    <w:rsid w:val="001B53FE"/>
    <w:rsid w:val="001B79BE"/>
    <w:rsid w:val="001B7DC3"/>
    <w:rsid w:val="001C20D1"/>
    <w:rsid w:val="001C23F4"/>
    <w:rsid w:val="001C312C"/>
    <w:rsid w:val="001C399D"/>
    <w:rsid w:val="001C486F"/>
    <w:rsid w:val="001D0302"/>
    <w:rsid w:val="001D0E5E"/>
    <w:rsid w:val="001D3439"/>
    <w:rsid w:val="001D42FF"/>
    <w:rsid w:val="001D756B"/>
    <w:rsid w:val="001E4667"/>
    <w:rsid w:val="001E568E"/>
    <w:rsid w:val="001E5D06"/>
    <w:rsid w:val="001F0252"/>
    <w:rsid w:val="001F2FB7"/>
    <w:rsid w:val="001F613D"/>
    <w:rsid w:val="001F6AB2"/>
    <w:rsid w:val="00203440"/>
    <w:rsid w:val="00205BD4"/>
    <w:rsid w:val="00215156"/>
    <w:rsid w:val="00217B99"/>
    <w:rsid w:val="00222F66"/>
    <w:rsid w:val="00225CC8"/>
    <w:rsid w:val="00227F80"/>
    <w:rsid w:val="00233152"/>
    <w:rsid w:val="002406D1"/>
    <w:rsid w:val="0024575B"/>
    <w:rsid w:val="002505C1"/>
    <w:rsid w:val="0026207D"/>
    <w:rsid w:val="00264E47"/>
    <w:rsid w:val="00265DE9"/>
    <w:rsid w:val="00267741"/>
    <w:rsid w:val="00267BCF"/>
    <w:rsid w:val="00267F3D"/>
    <w:rsid w:val="00270EE1"/>
    <w:rsid w:val="0027279E"/>
    <w:rsid w:val="00274F6B"/>
    <w:rsid w:val="00275A90"/>
    <w:rsid w:val="002764C7"/>
    <w:rsid w:val="00277523"/>
    <w:rsid w:val="002829B8"/>
    <w:rsid w:val="00286AC6"/>
    <w:rsid w:val="00291B7D"/>
    <w:rsid w:val="002A6666"/>
    <w:rsid w:val="002B09DC"/>
    <w:rsid w:val="002B2B84"/>
    <w:rsid w:val="002B57F2"/>
    <w:rsid w:val="002C2AFE"/>
    <w:rsid w:val="002D067D"/>
    <w:rsid w:val="002D4EC8"/>
    <w:rsid w:val="002D54E5"/>
    <w:rsid w:val="002D6D2C"/>
    <w:rsid w:val="002E0201"/>
    <w:rsid w:val="002E09B1"/>
    <w:rsid w:val="002E36EF"/>
    <w:rsid w:val="002E436C"/>
    <w:rsid w:val="002F07DF"/>
    <w:rsid w:val="002F2930"/>
    <w:rsid w:val="00302663"/>
    <w:rsid w:val="00303589"/>
    <w:rsid w:val="00306825"/>
    <w:rsid w:val="00311624"/>
    <w:rsid w:val="0031397E"/>
    <w:rsid w:val="00313DAA"/>
    <w:rsid w:val="00315885"/>
    <w:rsid w:val="003206EC"/>
    <w:rsid w:val="00320F32"/>
    <w:rsid w:val="00325E7A"/>
    <w:rsid w:val="00325F22"/>
    <w:rsid w:val="00333335"/>
    <w:rsid w:val="00336A0E"/>
    <w:rsid w:val="00336EE1"/>
    <w:rsid w:val="00340AA2"/>
    <w:rsid w:val="00350BE7"/>
    <w:rsid w:val="00356486"/>
    <w:rsid w:val="00356C17"/>
    <w:rsid w:val="00370E70"/>
    <w:rsid w:val="0037211F"/>
    <w:rsid w:val="00373976"/>
    <w:rsid w:val="0037490C"/>
    <w:rsid w:val="0038208E"/>
    <w:rsid w:val="00383D4E"/>
    <w:rsid w:val="003955C6"/>
    <w:rsid w:val="00395AEF"/>
    <w:rsid w:val="00397C73"/>
    <w:rsid w:val="003A2ABF"/>
    <w:rsid w:val="003A40D7"/>
    <w:rsid w:val="003A57B4"/>
    <w:rsid w:val="003A6C64"/>
    <w:rsid w:val="003B6127"/>
    <w:rsid w:val="003C18D9"/>
    <w:rsid w:val="003D2B21"/>
    <w:rsid w:val="003D42DF"/>
    <w:rsid w:val="003D4E3B"/>
    <w:rsid w:val="003D69CB"/>
    <w:rsid w:val="003E224D"/>
    <w:rsid w:val="003E4C1C"/>
    <w:rsid w:val="003E6D6F"/>
    <w:rsid w:val="003F2FC3"/>
    <w:rsid w:val="003F5051"/>
    <w:rsid w:val="00410479"/>
    <w:rsid w:val="004115F3"/>
    <w:rsid w:val="004157FD"/>
    <w:rsid w:val="004166CA"/>
    <w:rsid w:val="00421DFF"/>
    <w:rsid w:val="0042548D"/>
    <w:rsid w:val="0042660C"/>
    <w:rsid w:val="00437DC8"/>
    <w:rsid w:val="0044000B"/>
    <w:rsid w:val="0045111D"/>
    <w:rsid w:val="00451E0A"/>
    <w:rsid w:val="00452941"/>
    <w:rsid w:val="00452B61"/>
    <w:rsid w:val="00453715"/>
    <w:rsid w:val="004561F3"/>
    <w:rsid w:val="00464602"/>
    <w:rsid w:val="00465C18"/>
    <w:rsid w:val="00471B7F"/>
    <w:rsid w:val="00477DCD"/>
    <w:rsid w:val="00482F84"/>
    <w:rsid w:val="00484215"/>
    <w:rsid w:val="0048610B"/>
    <w:rsid w:val="0048767C"/>
    <w:rsid w:val="00492FA8"/>
    <w:rsid w:val="004A16C8"/>
    <w:rsid w:val="004A6A4D"/>
    <w:rsid w:val="004C3E78"/>
    <w:rsid w:val="004C4874"/>
    <w:rsid w:val="004C7360"/>
    <w:rsid w:val="004D657D"/>
    <w:rsid w:val="004E1FF6"/>
    <w:rsid w:val="004E2A28"/>
    <w:rsid w:val="004E3A20"/>
    <w:rsid w:val="004E5794"/>
    <w:rsid w:val="004F0612"/>
    <w:rsid w:val="004F1415"/>
    <w:rsid w:val="004F7BC7"/>
    <w:rsid w:val="005052CA"/>
    <w:rsid w:val="00507F4B"/>
    <w:rsid w:val="005108CC"/>
    <w:rsid w:val="00532361"/>
    <w:rsid w:val="00534121"/>
    <w:rsid w:val="00535FBE"/>
    <w:rsid w:val="005369A2"/>
    <w:rsid w:val="005372B5"/>
    <w:rsid w:val="0054534F"/>
    <w:rsid w:val="0055370C"/>
    <w:rsid w:val="00554447"/>
    <w:rsid w:val="00582763"/>
    <w:rsid w:val="005854D4"/>
    <w:rsid w:val="00587272"/>
    <w:rsid w:val="005972FC"/>
    <w:rsid w:val="005A0485"/>
    <w:rsid w:val="005A061C"/>
    <w:rsid w:val="005A6597"/>
    <w:rsid w:val="005A6DAB"/>
    <w:rsid w:val="005C4D67"/>
    <w:rsid w:val="005C6A30"/>
    <w:rsid w:val="005C7C23"/>
    <w:rsid w:val="005D09DD"/>
    <w:rsid w:val="005D36CA"/>
    <w:rsid w:val="005D464B"/>
    <w:rsid w:val="005D6655"/>
    <w:rsid w:val="005D725B"/>
    <w:rsid w:val="005E053A"/>
    <w:rsid w:val="005E24B4"/>
    <w:rsid w:val="005E46C0"/>
    <w:rsid w:val="005E57DD"/>
    <w:rsid w:val="005E5B2B"/>
    <w:rsid w:val="005F5BE2"/>
    <w:rsid w:val="006019E8"/>
    <w:rsid w:val="006026C7"/>
    <w:rsid w:val="006044A3"/>
    <w:rsid w:val="00605411"/>
    <w:rsid w:val="00607278"/>
    <w:rsid w:val="00616524"/>
    <w:rsid w:val="0062015C"/>
    <w:rsid w:val="006225BE"/>
    <w:rsid w:val="00622776"/>
    <w:rsid w:val="00623620"/>
    <w:rsid w:val="00624799"/>
    <w:rsid w:val="00625E82"/>
    <w:rsid w:val="0062754D"/>
    <w:rsid w:val="0063048C"/>
    <w:rsid w:val="00630E76"/>
    <w:rsid w:val="00631577"/>
    <w:rsid w:val="006320A0"/>
    <w:rsid w:val="00635630"/>
    <w:rsid w:val="006371F5"/>
    <w:rsid w:val="006442E2"/>
    <w:rsid w:val="00651284"/>
    <w:rsid w:val="00654BFD"/>
    <w:rsid w:val="00663883"/>
    <w:rsid w:val="00665986"/>
    <w:rsid w:val="00665EBF"/>
    <w:rsid w:val="00673656"/>
    <w:rsid w:val="006736B3"/>
    <w:rsid w:val="00673C81"/>
    <w:rsid w:val="00680AE8"/>
    <w:rsid w:val="00682E5D"/>
    <w:rsid w:val="00690713"/>
    <w:rsid w:val="00691C6D"/>
    <w:rsid w:val="0069254F"/>
    <w:rsid w:val="00694912"/>
    <w:rsid w:val="00696E2B"/>
    <w:rsid w:val="006A069D"/>
    <w:rsid w:val="006A155B"/>
    <w:rsid w:val="006A1776"/>
    <w:rsid w:val="006A1B02"/>
    <w:rsid w:val="006B4036"/>
    <w:rsid w:val="006C2F4B"/>
    <w:rsid w:val="006C7AC0"/>
    <w:rsid w:val="006D7490"/>
    <w:rsid w:val="006E0712"/>
    <w:rsid w:val="006E107C"/>
    <w:rsid w:val="006E1A50"/>
    <w:rsid w:val="006F4E49"/>
    <w:rsid w:val="006F5C8F"/>
    <w:rsid w:val="0070096C"/>
    <w:rsid w:val="00704BD9"/>
    <w:rsid w:val="007069E8"/>
    <w:rsid w:val="007100A5"/>
    <w:rsid w:val="0071296F"/>
    <w:rsid w:val="007146EB"/>
    <w:rsid w:val="00717C0D"/>
    <w:rsid w:val="007224B9"/>
    <w:rsid w:val="00723F7C"/>
    <w:rsid w:val="0072511A"/>
    <w:rsid w:val="00725ECD"/>
    <w:rsid w:val="0072626F"/>
    <w:rsid w:val="007268AB"/>
    <w:rsid w:val="00730D9D"/>
    <w:rsid w:val="00732C69"/>
    <w:rsid w:val="00735A7A"/>
    <w:rsid w:val="00740FEA"/>
    <w:rsid w:val="00741EF0"/>
    <w:rsid w:val="00745248"/>
    <w:rsid w:val="00747216"/>
    <w:rsid w:val="00753AB4"/>
    <w:rsid w:val="00755C61"/>
    <w:rsid w:val="00755CEA"/>
    <w:rsid w:val="00760630"/>
    <w:rsid w:val="007618D5"/>
    <w:rsid w:val="00764122"/>
    <w:rsid w:val="00765CC5"/>
    <w:rsid w:val="00774383"/>
    <w:rsid w:val="0077460D"/>
    <w:rsid w:val="00774C8C"/>
    <w:rsid w:val="00782191"/>
    <w:rsid w:val="00783C1A"/>
    <w:rsid w:val="00793120"/>
    <w:rsid w:val="00793678"/>
    <w:rsid w:val="0079483B"/>
    <w:rsid w:val="007A5375"/>
    <w:rsid w:val="007B2DBF"/>
    <w:rsid w:val="007B4293"/>
    <w:rsid w:val="007B6CA7"/>
    <w:rsid w:val="007C24E9"/>
    <w:rsid w:val="007C59DC"/>
    <w:rsid w:val="007D113F"/>
    <w:rsid w:val="007D197E"/>
    <w:rsid w:val="007E4437"/>
    <w:rsid w:val="007E5653"/>
    <w:rsid w:val="007E6DF2"/>
    <w:rsid w:val="007F087F"/>
    <w:rsid w:val="007F1938"/>
    <w:rsid w:val="007F2EEA"/>
    <w:rsid w:val="007F4E9B"/>
    <w:rsid w:val="007F7BBC"/>
    <w:rsid w:val="00800551"/>
    <w:rsid w:val="00801384"/>
    <w:rsid w:val="00803E3F"/>
    <w:rsid w:val="00805368"/>
    <w:rsid w:val="008065AE"/>
    <w:rsid w:val="008132A0"/>
    <w:rsid w:val="008146BC"/>
    <w:rsid w:val="0081518C"/>
    <w:rsid w:val="008171EC"/>
    <w:rsid w:val="00826610"/>
    <w:rsid w:val="00827B72"/>
    <w:rsid w:val="00832F2B"/>
    <w:rsid w:val="0083306A"/>
    <w:rsid w:val="00835F88"/>
    <w:rsid w:val="00836648"/>
    <w:rsid w:val="00841207"/>
    <w:rsid w:val="00841BE1"/>
    <w:rsid w:val="00844BB9"/>
    <w:rsid w:val="00847B68"/>
    <w:rsid w:val="0085057C"/>
    <w:rsid w:val="00851FD2"/>
    <w:rsid w:val="008554A6"/>
    <w:rsid w:val="00863F55"/>
    <w:rsid w:val="0086410F"/>
    <w:rsid w:val="0086537A"/>
    <w:rsid w:val="00872523"/>
    <w:rsid w:val="008816E8"/>
    <w:rsid w:val="008852F6"/>
    <w:rsid w:val="008915EF"/>
    <w:rsid w:val="0089470F"/>
    <w:rsid w:val="00897965"/>
    <w:rsid w:val="008A02BB"/>
    <w:rsid w:val="008A31D9"/>
    <w:rsid w:val="008A46E2"/>
    <w:rsid w:val="008A54DF"/>
    <w:rsid w:val="008B2328"/>
    <w:rsid w:val="008B24EB"/>
    <w:rsid w:val="008B27F0"/>
    <w:rsid w:val="008B3364"/>
    <w:rsid w:val="008B4747"/>
    <w:rsid w:val="008C6CEB"/>
    <w:rsid w:val="008E0012"/>
    <w:rsid w:val="008E2842"/>
    <w:rsid w:val="008E60A0"/>
    <w:rsid w:val="008E717C"/>
    <w:rsid w:val="008E7C7E"/>
    <w:rsid w:val="008F1306"/>
    <w:rsid w:val="008F2024"/>
    <w:rsid w:val="008F3D9B"/>
    <w:rsid w:val="00901798"/>
    <w:rsid w:val="00902A86"/>
    <w:rsid w:val="00902B45"/>
    <w:rsid w:val="00906686"/>
    <w:rsid w:val="00910F02"/>
    <w:rsid w:val="009136D4"/>
    <w:rsid w:val="009142A0"/>
    <w:rsid w:val="0092150C"/>
    <w:rsid w:val="00923B2C"/>
    <w:rsid w:val="0092686C"/>
    <w:rsid w:val="00926CA5"/>
    <w:rsid w:val="00934B69"/>
    <w:rsid w:val="00935F22"/>
    <w:rsid w:val="00935F37"/>
    <w:rsid w:val="00937434"/>
    <w:rsid w:val="00946184"/>
    <w:rsid w:val="00946F0B"/>
    <w:rsid w:val="00947B71"/>
    <w:rsid w:val="00952119"/>
    <w:rsid w:val="0095220B"/>
    <w:rsid w:val="00953E1D"/>
    <w:rsid w:val="009540F2"/>
    <w:rsid w:val="0096431C"/>
    <w:rsid w:val="009678F4"/>
    <w:rsid w:val="009708DE"/>
    <w:rsid w:val="00974782"/>
    <w:rsid w:val="00977DA7"/>
    <w:rsid w:val="0098111E"/>
    <w:rsid w:val="00981FF8"/>
    <w:rsid w:val="00993348"/>
    <w:rsid w:val="009A1741"/>
    <w:rsid w:val="009A381E"/>
    <w:rsid w:val="009A408D"/>
    <w:rsid w:val="009A4F17"/>
    <w:rsid w:val="009B268E"/>
    <w:rsid w:val="009B2789"/>
    <w:rsid w:val="009B483A"/>
    <w:rsid w:val="009B516F"/>
    <w:rsid w:val="009B7114"/>
    <w:rsid w:val="009C36E5"/>
    <w:rsid w:val="009C4759"/>
    <w:rsid w:val="009D64B0"/>
    <w:rsid w:val="009D72E4"/>
    <w:rsid w:val="009E10B1"/>
    <w:rsid w:val="009E12D6"/>
    <w:rsid w:val="009E25EB"/>
    <w:rsid w:val="009E3485"/>
    <w:rsid w:val="009E7341"/>
    <w:rsid w:val="009F15D2"/>
    <w:rsid w:val="009F1833"/>
    <w:rsid w:val="009F208B"/>
    <w:rsid w:val="009F4DF8"/>
    <w:rsid w:val="00A027BB"/>
    <w:rsid w:val="00A04F8F"/>
    <w:rsid w:val="00A05EF7"/>
    <w:rsid w:val="00A0678D"/>
    <w:rsid w:val="00A112BE"/>
    <w:rsid w:val="00A126F5"/>
    <w:rsid w:val="00A17C31"/>
    <w:rsid w:val="00A21A33"/>
    <w:rsid w:val="00A22D7C"/>
    <w:rsid w:val="00A23B79"/>
    <w:rsid w:val="00A23E94"/>
    <w:rsid w:val="00A23F7E"/>
    <w:rsid w:val="00A274D9"/>
    <w:rsid w:val="00A435A7"/>
    <w:rsid w:val="00A46624"/>
    <w:rsid w:val="00A46C27"/>
    <w:rsid w:val="00A54216"/>
    <w:rsid w:val="00A57D65"/>
    <w:rsid w:val="00A60134"/>
    <w:rsid w:val="00A63886"/>
    <w:rsid w:val="00A6396B"/>
    <w:rsid w:val="00A67559"/>
    <w:rsid w:val="00A7274F"/>
    <w:rsid w:val="00A76BF7"/>
    <w:rsid w:val="00A82EFF"/>
    <w:rsid w:val="00A854CA"/>
    <w:rsid w:val="00A85BF4"/>
    <w:rsid w:val="00A87A18"/>
    <w:rsid w:val="00A94B66"/>
    <w:rsid w:val="00A960C0"/>
    <w:rsid w:val="00AB03BB"/>
    <w:rsid w:val="00AB116A"/>
    <w:rsid w:val="00AB1233"/>
    <w:rsid w:val="00AB20B1"/>
    <w:rsid w:val="00AC3E54"/>
    <w:rsid w:val="00AC4ACD"/>
    <w:rsid w:val="00AC6AA0"/>
    <w:rsid w:val="00AC6E84"/>
    <w:rsid w:val="00AD1C47"/>
    <w:rsid w:val="00AD67FD"/>
    <w:rsid w:val="00AD70AF"/>
    <w:rsid w:val="00AE150A"/>
    <w:rsid w:val="00AE2566"/>
    <w:rsid w:val="00AE6363"/>
    <w:rsid w:val="00AE73B3"/>
    <w:rsid w:val="00AF13DA"/>
    <w:rsid w:val="00AF35DF"/>
    <w:rsid w:val="00AF37AF"/>
    <w:rsid w:val="00AF4AC3"/>
    <w:rsid w:val="00AF523C"/>
    <w:rsid w:val="00AF5E59"/>
    <w:rsid w:val="00B00BE2"/>
    <w:rsid w:val="00B0763D"/>
    <w:rsid w:val="00B137F0"/>
    <w:rsid w:val="00B24509"/>
    <w:rsid w:val="00B2733D"/>
    <w:rsid w:val="00B355B4"/>
    <w:rsid w:val="00B45ACF"/>
    <w:rsid w:val="00B63CDB"/>
    <w:rsid w:val="00B657C5"/>
    <w:rsid w:val="00B66CD1"/>
    <w:rsid w:val="00B75A50"/>
    <w:rsid w:val="00B77642"/>
    <w:rsid w:val="00B85DDD"/>
    <w:rsid w:val="00B85E96"/>
    <w:rsid w:val="00B944D0"/>
    <w:rsid w:val="00B94D2B"/>
    <w:rsid w:val="00BA2A68"/>
    <w:rsid w:val="00BA3010"/>
    <w:rsid w:val="00BA3294"/>
    <w:rsid w:val="00BA47AD"/>
    <w:rsid w:val="00BA5812"/>
    <w:rsid w:val="00BB0B47"/>
    <w:rsid w:val="00BB385B"/>
    <w:rsid w:val="00BB4BBA"/>
    <w:rsid w:val="00BC1724"/>
    <w:rsid w:val="00BC41C4"/>
    <w:rsid w:val="00BC586E"/>
    <w:rsid w:val="00BC6128"/>
    <w:rsid w:val="00BC6475"/>
    <w:rsid w:val="00BC6851"/>
    <w:rsid w:val="00BC6CEE"/>
    <w:rsid w:val="00BC70BF"/>
    <w:rsid w:val="00BD05DB"/>
    <w:rsid w:val="00BD3E89"/>
    <w:rsid w:val="00BD41BE"/>
    <w:rsid w:val="00BD437A"/>
    <w:rsid w:val="00BD5879"/>
    <w:rsid w:val="00BE7A63"/>
    <w:rsid w:val="00BF04A2"/>
    <w:rsid w:val="00C015A9"/>
    <w:rsid w:val="00C035B9"/>
    <w:rsid w:val="00C03921"/>
    <w:rsid w:val="00C05E55"/>
    <w:rsid w:val="00C06978"/>
    <w:rsid w:val="00C10088"/>
    <w:rsid w:val="00C172CD"/>
    <w:rsid w:val="00C221B1"/>
    <w:rsid w:val="00C2438B"/>
    <w:rsid w:val="00C24D05"/>
    <w:rsid w:val="00C255AC"/>
    <w:rsid w:val="00C2777F"/>
    <w:rsid w:val="00C308DB"/>
    <w:rsid w:val="00C327BB"/>
    <w:rsid w:val="00C33D2D"/>
    <w:rsid w:val="00C35296"/>
    <w:rsid w:val="00C358E1"/>
    <w:rsid w:val="00C45C13"/>
    <w:rsid w:val="00C5487E"/>
    <w:rsid w:val="00C608AC"/>
    <w:rsid w:val="00C626BA"/>
    <w:rsid w:val="00C63F94"/>
    <w:rsid w:val="00C7375B"/>
    <w:rsid w:val="00C740B2"/>
    <w:rsid w:val="00C75471"/>
    <w:rsid w:val="00C76180"/>
    <w:rsid w:val="00C81987"/>
    <w:rsid w:val="00C8334E"/>
    <w:rsid w:val="00C8397E"/>
    <w:rsid w:val="00C9192E"/>
    <w:rsid w:val="00C919C3"/>
    <w:rsid w:val="00C94AA0"/>
    <w:rsid w:val="00C97092"/>
    <w:rsid w:val="00CA63D6"/>
    <w:rsid w:val="00CA72DA"/>
    <w:rsid w:val="00CB6EB8"/>
    <w:rsid w:val="00CC2F47"/>
    <w:rsid w:val="00CC2FA1"/>
    <w:rsid w:val="00CC3030"/>
    <w:rsid w:val="00CC3FDF"/>
    <w:rsid w:val="00CC4A95"/>
    <w:rsid w:val="00CC57E8"/>
    <w:rsid w:val="00CC6E72"/>
    <w:rsid w:val="00CC7A28"/>
    <w:rsid w:val="00CC7C42"/>
    <w:rsid w:val="00CD4F94"/>
    <w:rsid w:val="00CD68E2"/>
    <w:rsid w:val="00CE341C"/>
    <w:rsid w:val="00CE65C6"/>
    <w:rsid w:val="00D01E83"/>
    <w:rsid w:val="00D1172C"/>
    <w:rsid w:val="00D1218F"/>
    <w:rsid w:val="00D20125"/>
    <w:rsid w:val="00D202EB"/>
    <w:rsid w:val="00D204A0"/>
    <w:rsid w:val="00D22E20"/>
    <w:rsid w:val="00D26EDA"/>
    <w:rsid w:val="00D27FBA"/>
    <w:rsid w:val="00D342FA"/>
    <w:rsid w:val="00D41487"/>
    <w:rsid w:val="00D44393"/>
    <w:rsid w:val="00D443FD"/>
    <w:rsid w:val="00D4676F"/>
    <w:rsid w:val="00D522EE"/>
    <w:rsid w:val="00D5391E"/>
    <w:rsid w:val="00D553FD"/>
    <w:rsid w:val="00D55ABB"/>
    <w:rsid w:val="00D57D38"/>
    <w:rsid w:val="00D61477"/>
    <w:rsid w:val="00D6535B"/>
    <w:rsid w:val="00D666FC"/>
    <w:rsid w:val="00D75E75"/>
    <w:rsid w:val="00D7708E"/>
    <w:rsid w:val="00D7750E"/>
    <w:rsid w:val="00D818FA"/>
    <w:rsid w:val="00D81A6B"/>
    <w:rsid w:val="00D872C6"/>
    <w:rsid w:val="00D90E33"/>
    <w:rsid w:val="00D937F6"/>
    <w:rsid w:val="00D9392D"/>
    <w:rsid w:val="00D957AF"/>
    <w:rsid w:val="00D967B9"/>
    <w:rsid w:val="00DA2CAE"/>
    <w:rsid w:val="00DA3C28"/>
    <w:rsid w:val="00DB0FA4"/>
    <w:rsid w:val="00DB57F9"/>
    <w:rsid w:val="00DC0490"/>
    <w:rsid w:val="00DC1312"/>
    <w:rsid w:val="00DC159F"/>
    <w:rsid w:val="00DC5E6A"/>
    <w:rsid w:val="00DC61E1"/>
    <w:rsid w:val="00DD4F88"/>
    <w:rsid w:val="00DD51D1"/>
    <w:rsid w:val="00DE1613"/>
    <w:rsid w:val="00DE49FA"/>
    <w:rsid w:val="00DE5CBB"/>
    <w:rsid w:val="00DF4F98"/>
    <w:rsid w:val="00DF6738"/>
    <w:rsid w:val="00E01DB2"/>
    <w:rsid w:val="00E046C8"/>
    <w:rsid w:val="00E07DB0"/>
    <w:rsid w:val="00E11010"/>
    <w:rsid w:val="00E11445"/>
    <w:rsid w:val="00E135A8"/>
    <w:rsid w:val="00E147FF"/>
    <w:rsid w:val="00E216BC"/>
    <w:rsid w:val="00E22559"/>
    <w:rsid w:val="00E24444"/>
    <w:rsid w:val="00E24A25"/>
    <w:rsid w:val="00E265E9"/>
    <w:rsid w:val="00E27A1F"/>
    <w:rsid w:val="00E305EF"/>
    <w:rsid w:val="00E30A12"/>
    <w:rsid w:val="00E34897"/>
    <w:rsid w:val="00E364A3"/>
    <w:rsid w:val="00E40756"/>
    <w:rsid w:val="00E41CF1"/>
    <w:rsid w:val="00E43B11"/>
    <w:rsid w:val="00E4504F"/>
    <w:rsid w:val="00E46C86"/>
    <w:rsid w:val="00E46F51"/>
    <w:rsid w:val="00E527EC"/>
    <w:rsid w:val="00E5669F"/>
    <w:rsid w:val="00E56DDF"/>
    <w:rsid w:val="00E601F1"/>
    <w:rsid w:val="00E62325"/>
    <w:rsid w:val="00E62BC8"/>
    <w:rsid w:val="00E62E3D"/>
    <w:rsid w:val="00E6626B"/>
    <w:rsid w:val="00E6728B"/>
    <w:rsid w:val="00E70B42"/>
    <w:rsid w:val="00E81E94"/>
    <w:rsid w:val="00E90C20"/>
    <w:rsid w:val="00E91D5A"/>
    <w:rsid w:val="00E94A3E"/>
    <w:rsid w:val="00E95E0E"/>
    <w:rsid w:val="00E970BD"/>
    <w:rsid w:val="00E97143"/>
    <w:rsid w:val="00E9768B"/>
    <w:rsid w:val="00EA1F84"/>
    <w:rsid w:val="00EA718E"/>
    <w:rsid w:val="00EB0C23"/>
    <w:rsid w:val="00EB403B"/>
    <w:rsid w:val="00EB6A76"/>
    <w:rsid w:val="00EC0646"/>
    <w:rsid w:val="00EC7D0B"/>
    <w:rsid w:val="00ED1215"/>
    <w:rsid w:val="00ED19C2"/>
    <w:rsid w:val="00ED4D5F"/>
    <w:rsid w:val="00ED61D5"/>
    <w:rsid w:val="00ED698F"/>
    <w:rsid w:val="00EE0D12"/>
    <w:rsid w:val="00EF3710"/>
    <w:rsid w:val="00EF3E4D"/>
    <w:rsid w:val="00EF41F6"/>
    <w:rsid w:val="00EF7657"/>
    <w:rsid w:val="00F029D7"/>
    <w:rsid w:val="00F04DC5"/>
    <w:rsid w:val="00F077D5"/>
    <w:rsid w:val="00F078A8"/>
    <w:rsid w:val="00F1097B"/>
    <w:rsid w:val="00F1781C"/>
    <w:rsid w:val="00F27765"/>
    <w:rsid w:val="00F40FA4"/>
    <w:rsid w:val="00F42696"/>
    <w:rsid w:val="00F47E49"/>
    <w:rsid w:val="00F50FEE"/>
    <w:rsid w:val="00F53B29"/>
    <w:rsid w:val="00F614C4"/>
    <w:rsid w:val="00F61608"/>
    <w:rsid w:val="00F63CAA"/>
    <w:rsid w:val="00F668D2"/>
    <w:rsid w:val="00F713CF"/>
    <w:rsid w:val="00F76084"/>
    <w:rsid w:val="00F8077C"/>
    <w:rsid w:val="00F80816"/>
    <w:rsid w:val="00F82AC1"/>
    <w:rsid w:val="00F923FD"/>
    <w:rsid w:val="00F948CF"/>
    <w:rsid w:val="00F95182"/>
    <w:rsid w:val="00F95CF0"/>
    <w:rsid w:val="00F97334"/>
    <w:rsid w:val="00FA3069"/>
    <w:rsid w:val="00FA4C05"/>
    <w:rsid w:val="00FA73BC"/>
    <w:rsid w:val="00FB5A2C"/>
    <w:rsid w:val="00FC08E6"/>
    <w:rsid w:val="00FC199C"/>
    <w:rsid w:val="00FC297C"/>
    <w:rsid w:val="00FC38BF"/>
    <w:rsid w:val="00FC414A"/>
    <w:rsid w:val="00FC4A85"/>
    <w:rsid w:val="00FC50EF"/>
    <w:rsid w:val="00FC70CE"/>
    <w:rsid w:val="00FD0990"/>
    <w:rsid w:val="00FD19F4"/>
    <w:rsid w:val="00FD2857"/>
    <w:rsid w:val="00FD2A4D"/>
    <w:rsid w:val="00FD48E4"/>
    <w:rsid w:val="00FE2300"/>
    <w:rsid w:val="00FE3C35"/>
    <w:rsid w:val="00FE5C6C"/>
    <w:rsid w:val="00FE682E"/>
    <w:rsid w:val="00FE69E2"/>
    <w:rsid w:val="00FF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A51C55-BEC7-4257-A572-3DB51961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274D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3"/>
    <w:next w:val="a3"/>
    <w:link w:val="10"/>
    <w:qFormat/>
    <w:rsid w:val="00A274D9"/>
    <w:pPr>
      <w:keepNext/>
      <w:spacing w:before="180" w:after="180" w:line="720" w:lineRule="atLeast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3"/>
    <w:next w:val="a3"/>
    <w:link w:val="20"/>
    <w:unhideWhenUsed/>
    <w:qFormat/>
    <w:rsid w:val="00A274D9"/>
    <w:pPr>
      <w:keepNext/>
      <w:spacing w:line="720" w:lineRule="atLeast"/>
      <w:outlineLvl w:val="1"/>
    </w:pPr>
    <w:rPr>
      <w:rFonts w:ascii="Cambria" w:hAnsi="Cambria"/>
      <w:b/>
      <w:bCs/>
      <w:sz w:val="48"/>
      <w:szCs w:val="48"/>
    </w:rPr>
  </w:style>
  <w:style w:type="paragraph" w:styleId="30">
    <w:name w:val="heading 3"/>
    <w:basedOn w:val="a3"/>
    <w:next w:val="a3"/>
    <w:link w:val="31"/>
    <w:unhideWhenUsed/>
    <w:qFormat/>
    <w:rsid w:val="00A274D9"/>
    <w:pPr>
      <w:keepNext/>
      <w:spacing w:line="720" w:lineRule="atLeast"/>
      <w:outlineLvl w:val="2"/>
    </w:pPr>
    <w:rPr>
      <w:rFonts w:ascii="Cambria" w:hAnsi="Cambria"/>
      <w:b/>
      <w:bCs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nhideWhenUsed/>
    <w:rsid w:val="00A27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4"/>
    <w:link w:val="a7"/>
    <w:rsid w:val="00A274D9"/>
    <w:rPr>
      <w:sz w:val="20"/>
      <w:szCs w:val="20"/>
    </w:rPr>
  </w:style>
  <w:style w:type="paragraph" w:styleId="a9">
    <w:name w:val="footer"/>
    <w:basedOn w:val="a3"/>
    <w:link w:val="aa"/>
    <w:uiPriority w:val="99"/>
    <w:unhideWhenUsed/>
    <w:rsid w:val="00A27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4"/>
    <w:link w:val="a9"/>
    <w:uiPriority w:val="99"/>
    <w:rsid w:val="00A274D9"/>
    <w:rPr>
      <w:sz w:val="20"/>
      <w:szCs w:val="20"/>
    </w:rPr>
  </w:style>
  <w:style w:type="character" w:customStyle="1" w:styleId="10">
    <w:name w:val="標題 1 字元"/>
    <w:basedOn w:val="a4"/>
    <w:link w:val="1"/>
    <w:rsid w:val="00A274D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4"/>
    <w:link w:val="2"/>
    <w:rsid w:val="00A274D9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1">
    <w:name w:val="標題 3 字元"/>
    <w:basedOn w:val="a4"/>
    <w:link w:val="30"/>
    <w:rsid w:val="00A274D9"/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11">
    <w:name w:val="字元1"/>
    <w:basedOn w:val="a3"/>
    <w:autoRedefine/>
    <w:rsid w:val="00A274D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b">
    <w:name w:val="Body Text Indent"/>
    <w:basedOn w:val="a3"/>
    <w:link w:val="ac"/>
    <w:rsid w:val="00A274D9"/>
    <w:pPr>
      <w:spacing w:beforeLines="50" w:before="180" w:line="440" w:lineRule="exact"/>
      <w:ind w:left="2240" w:hangingChars="800" w:hanging="2240"/>
      <w:jc w:val="both"/>
    </w:pPr>
    <w:rPr>
      <w:rFonts w:eastAsia="標楷體"/>
      <w:sz w:val="28"/>
      <w:shd w:val="pct15" w:color="auto" w:fill="FFFFFF"/>
    </w:rPr>
  </w:style>
  <w:style w:type="character" w:customStyle="1" w:styleId="ac">
    <w:name w:val="本文縮排 字元"/>
    <w:basedOn w:val="a4"/>
    <w:link w:val="ab"/>
    <w:rsid w:val="00A274D9"/>
    <w:rPr>
      <w:rFonts w:ascii="Times New Roman" w:eastAsia="標楷體" w:hAnsi="Times New Roman" w:cs="Times New Roman"/>
      <w:sz w:val="28"/>
      <w:szCs w:val="24"/>
    </w:rPr>
  </w:style>
  <w:style w:type="character" w:styleId="ad">
    <w:name w:val="page number"/>
    <w:basedOn w:val="a4"/>
    <w:rsid w:val="00A274D9"/>
  </w:style>
  <w:style w:type="paragraph" w:styleId="32">
    <w:name w:val="Body Text Indent 3"/>
    <w:basedOn w:val="a3"/>
    <w:link w:val="33"/>
    <w:rsid w:val="00A274D9"/>
    <w:pPr>
      <w:spacing w:line="500" w:lineRule="exact"/>
      <w:ind w:leftChars="266" w:left="638"/>
    </w:pPr>
    <w:rPr>
      <w:rFonts w:ascii="標楷體" w:eastAsia="標楷體" w:hAnsi="標楷體"/>
      <w:sz w:val="28"/>
      <w:szCs w:val="32"/>
    </w:rPr>
  </w:style>
  <w:style w:type="character" w:customStyle="1" w:styleId="33">
    <w:name w:val="本文縮排 3 字元"/>
    <w:basedOn w:val="a4"/>
    <w:link w:val="32"/>
    <w:rsid w:val="00A274D9"/>
    <w:rPr>
      <w:rFonts w:ascii="標楷體" w:eastAsia="標楷體" w:hAnsi="標楷體" w:cs="Times New Roman"/>
      <w:sz w:val="28"/>
      <w:szCs w:val="32"/>
    </w:rPr>
  </w:style>
  <w:style w:type="paragraph" w:styleId="ae">
    <w:name w:val="Body Text"/>
    <w:basedOn w:val="a3"/>
    <w:link w:val="af"/>
    <w:rsid w:val="00A274D9"/>
    <w:pPr>
      <w:spacing w:line="480" w:lineRule="exact"/>
    </w:pPr>
    <w:rPr>
      <w:rFonts w:eastAsia="標楷體"/>
      <w:b/>
      <w:bCs/>
      <w:sz w:val="28"/>
    </w:rPr>
  </w:style>
  <w:style w:type="character" w:customStyle="1" w:styleId="af">
    <w:name w:val="本文 字元"/>
    <w:basedOn w:val="a4"/>
    <w:link w:val="ae"/>
    <w:rsid w:val="00A274D9"/>
    <w:rPr>
      <w:rFonts w:ascii="Times New Roman" w:eastAsia="標楷體" w:hAnsi="Times New Roman" w:cs="Times New Roman"/>
      <w:b/>
      <w:bCs/>
      <w:sz w:val="28"/>
      <w:szCs w:val="24"/>
    </w:rPr>
  </w:style>
  <w:style w:type="paragraph" w:styleId="af0">
    <w:name w:val="Balloon Text"/>
    <w:basedOn w:val="a3"/>
    <w:link w:val="af1"/>
    <w:rsid w:val="00A274D9"/>
    <w:rPr>
      <w:rFonts w:ascii="Arial" w:hAnsi="Arial"/>
      <w:sz w:val="18"/>
      <w:szCs w:val="18"/>
    </w:rPr>
  </w:style>
  <w:style w:type="character" w:customStyle="1" w:styleId="af1">
    <w:name w:val="註解方塊文字 字元"/>
    <w:basedOn w:val="a4"/>
    <w:link w:val="af0"/>
    <w:rsid w:val="00A274D9"/>
    <w:rPr>
      <w:rFonts w:ascii="Arial" w:eastAsia="新細明體" w:hAnsi="Arial" w:cs="Times New Roman"/>
      <w:sz w:val="18"/>
      <w:szCs w:val="18"/>
    </w:rPr>
  </w:style>
  <w:style w:type="paragraph" w:styleId="Web">
    <w:name w:val="Normal (Web)"/>
    <w:basedOn w:val="a3"/>
    <w:uiPriority w:val="99"/>
    <w:qFormat/>
    <w:rsid w:val="00A274D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table" w:styleId="af2">
    <w:name w:val="Table Grid"/>
    <w:basedOn w:val="a5"/>
    <w:uiPriority w:val="39"/>
    <w:rsid w:val="00A274D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qFormat/>
    <w:rsid w:val="00A274D9"/>
    <w:rPr>
      <w:b/>
      <w:bCs/>
    </w:rPr>
  </w:style>
  <w:style w:type="paragraph" w:customStyle="1" w:styleId="a00">
    <w:name w:val="a0"/>
    <w:basedOn w:val="a3"/>
    <w:rsid w:val="00A274D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f4">
    <w:name w:val="字元 字元 字元 字元"/>
    <w:basedOn w:val="a3"/>
    <w:autoRedefine/>
    <w:rsid w:val="00A274D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5">
    <w:name w:val="公文(後續段落)"/>
    <w:rsid w:val="00A274D9"/>
    <w:pPr>
      <w:adjustRightInd w:val="0"/>
      <w:snapToGrid w:val="0"/>
      <w:ind w:left="320"/>
      <w:jc w:val="both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paragraph" w:customStyle="1" w:styleId="af6">
    <w:name w:val="字元"/>
    <w:basedOn w:val="a3"/>
    <w:autoRedefine/>
    <w:rsid w:val="00A274D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021">
    <w:name w:val="021"/>
    <w:basedOn w:val="a3"/>
    <w:rsid w:val="00A274D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7">
    <w:name w:val="公文(主持人)"/>
    <w:rsid w:val="00A274D9"/>
    <w:pPr>
      <w:adjustRightInd w:val="0"/>
      <w:snapToGrid w:val="0"/>
      <w:spacing w:before="120"/>
      <w:ind w:left="1280" w:hanging="1280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paragraph" w:styleId="af8">
    <w:name w:val="annotation text"/>
    <w:basedOn w:val="a3"/>
    <w:link w:val="af9"/>
    <w:rsid w:val="00A274D9"/>
  </w:style>
  <w:style w:type="character" w:customStyle="1" w:styleId="af9">
    <w:name w:val="註解文字 字元"/>
    <w:basedOn w:val="a4"/>
    <w:link w:val="af8"/>
    <w:rsid w:val="00A274D9"/>
    <w:rPr>
      <w:rFonts w:ascii="Times New Roman" w:eastAsia="新細明體" w:hAnsi="Times New Roman" w:cs="Times New Roman"/>
      <w:szCs w:val="24"/>
    </w:rPr>
  </w:style>
  <w:style w:type="paragraph" w:customStyle="1" w:styleId="310">
    <w:name w:val="本文縮排 31"/>
    <w:basedOn w:val="a3"/>
    <w:rsid w:val="00A274D9"/>
    <w:pPr>
      <w:suppressAutoHyphens/>
      <w:spacing w:line="540" w:lineRule="exact"/>
      <w:ind w:left="1200"/>
    </w:pPr>
    <w:rPr>
      <w:rFonts w:eastAsia="標楷體"/>
      <w:kern w:val="1"/>
      <w:sz w:val="28"/>
      <w:lang w:eastAsia="ar-SA"/>
    </w:rPr>
  </w:style>
  <w:style w:type="paragraph" w:customStyle="1" w:styleId="Default">
    <w:name w:val="Default"/>
    <w:rsid w:val="00A274D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12">
    <w:name w:val="字元1"/>
    <w:basedOn w:val="a3"/>
    <w:autoRedefine/>
    <w:rsid w:val="00A274D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a">
    <w:name w:val="annotation reference"/>
    <w:rsid w:val="00A274D9"/>
    <w:rPr>
      <w:sz w:val="18"/>
      <w:szCs w:val="18"/>
    </w:rPr>
  </w:style>
  <w:style w:type="paragraph" w:styleId="afb">
    <w:name w:val="annotation subject"/>
    <w:basedOn w:val="af8"/>
    <w:next w:val="af8"/>
    <w:link w:val="afc"/>
    <w:rsid w:val="00A274D9"/>
    <w:rPr>
      <w:b/>
      <w:bCs/>
    </w:rPr>
  </w:style>
  <w:style w:type="character" w:customStyle="1" w:styleId="afc">
    <w:name w:val="註解主旨 字元"/>
    <w:basedOn w:val="af9"/>
    <w:link w:val="afb"/>
    <w:rsid w:val="00A274D9"/>
    <w:rPr>
      <w:rFonts w:ascii="Times New Roman" w:eastAsia="新細明體" w:hAnsi="Times New Roman" w:cs="Times New Roman"/>
      <w:b/>
      <w:bCs/>
      <w:szCs w:val="24"/>
    </w:rPr>
  </w:style>
  <w:style w:type="character" w:styleId="afd">
    <w:name w:val="Hyperlink"/>
    <w:uiPriority w:val="99"/>
    <w:rsid w:val="00A274D9"/>
    <w:rPr>
      <w:strike w:val="0"/>
      <w:dstrike w:val="0"/>
      <w:color w:val="666666"/>
      <w:u w:val="none"/>
      <w:effect w:val="none"/>
    </w:rPr>
  </w:style>
  <w:style w:type="character" w:customStyle="1" w:styleId="we011">
    <w:name w:val="we011"/>
    <w:rsid w:val="00A274D9"/>
    <w:rPr>
      <w:rFonts w:ascii="Verdana" w:hAnsi="Verdana" w:hint="default"/>
      <w:strike w:val="0"/>
      <w:dstrike w:val="0"/>
      <w:color w:val="666666"/>
      <w:sz w:val="22"/>
      <w:szCs w:val="22"/>
      <w:u w:val="none"/>
      <w:effect w:val="none"/>
    </w:rPr>
  </w:style>
  <w:style w:type="paragraph" w:customStyle="1" w:styleId="afe">
    <w:name w:val="字元"/>
    <w:basedOn w:val="a3"/>
    <w:autoRedefine/>
    <w:rsid w:val="00A274D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f">
    <w:name w:val="List Paragraph"/>
    <w:basedOn w:val="a3"/>
    <w:link w:val="aff0"/>
    <w:uiPriority w:val="34"/>
    <w:qFormat/>
    <w:rsid w:val="00A274D9"/>
    <w:pPr>
      <w:ind w:leftChars="200" w:left="480"/>
    </w:pPr>
    <w:rPr>
      <w:rFonts w:ascii="Calibri" w:hAnsi="Calibri"/>
      <w:szCs w:val="22"/>
    </w:rPr>
  </w:style>
  <w:style w:type="character" w:styleId="aff1">
    <w:name w:val="FollowedHyperlink"/>
    <w:uiPriority w:val="99"/>
    <w:rsid w:val="00A274D9"/>
    <w:rPr>
      <w:color w:val="800080"/>
      <w:u w:val="single"/>
    </w:rPr>
  </w:style>
  <w:style w:type="paragraph" w:customStyle="1" w:styleId="aff2">
    <w:name w:val="一、"/>
    <w:basedOn w:val="a3"/>
    <w:rsid w:val="00A274D9"/>
    <w:pPr>
      <w:spacing w:beforeLines="50" w:before="180" w:afterLines="50" w:after="180"/>
      <w:ind w:left="567" w:hanging="567"/>
      <w:jc w:val="both"/>
    </w:pPr>
    <w:rPr>
      <w:rFonts w:ascii="Arial" w:eastAsia="標楷體" w:hAnsi="Arial" w:cs="Arial"/>
      <w:sz w:val="27"/>
      <w:szCs w:val="27"/>
    </w:rPr>
  </w:style>
  <w:style w:type="paragraph" w:styleId="aff3">
    <w:name w:val="footnote text"/>
    <w:basedOn w:val="a3"/>
    <w:link w:val="aff4"/>
    <w:unhideWhenUsed/>
    <w:rsid w:val="00A274D9"/>
    <w:pPr>
      <w:snapToGrid w:val="0"/>
    </w:pPr>
    <w:rPr>
      <w:sz w:val="20"/>
      <w:szCs w:val="20"/>
    </w:rPr>
  </w:style>
  <w:style w:type="character" w:customStyle="1" w:styleId="aff4">
    <w:name w:val="註腳文字 字元"/>
    <w:basedOn w:val="a4"/>
    <w:link w:val="aff3"/>
    <w:rsid w:val="00A274D9"/>
    <w:rPr>
      <w:rFonts w:ascii="Times New Roman" w:eastAsia="新細明體" w:hAnsi="Times New Roman" w:cs="Times New Roman"/>
      <w:sz w:val="20"/>
      <w:szCs w:val="20"/>
    </w:rPr>
  </w:style>
  <w:style w:type="character" w:styleId="aff5">
    <w:name w:val="footnote reference"/>
    <w:unhideWhenUsed/>
    <w:rsid w:val="00A274D9"/>
    <w:rPr>
      <w:vertAlign w:val="superscript"/>
    </w:rPr>
  </w:style>
  <w:style w:type="paragraph" w:styleId="aff6">
    <w:name w:val="caption"/>
    <w:basedOn w:val="a3"/>
    <w:next w:val="a3"/>
    <w:qFormat/>
    <w:rsid w:val="00A274D9"/>
    <w:pPr>
      <w:spacing w:before="120" w:after="120"/>
    </w:pPr>
    <w:rPr>
      <w:rFonts w:ascii="標楷體" w:eastAsia="標楷體" w:hAnsi="標楷體"/>
      <w:b/>
      <w:bCs/>
      <w:sz w:val="32"/>
      <w:szCs w:val="20"/>
    </w:rPr>
  </w:style>
  <w:style w:type="character" w:customStyle="1" w:styleId="aff0">
    <w:name w:val="清單段落 字元"/>
    <w:link w:val="aff"/>
    <w:uiPriority w:val="34"/>
    <w:rsid w:val="00A274D9"/>
    <w:rPr>
      <w:rFonts w:ascii="Calibri" w:eastAsia="新細明體" w:hAnsi="Calibri" w:cs="Times New Roman"/>
    </w:rPr>
  </w:style>
  <w:style w:type="paragraph" w:customStyle="1" w:styleId="a">
    <w:name w:val="中程層級壹標題"/>
    <w:basedOn w:val="a3"/>
    <w:link w:val="aff7"/>
    <w:qFormat/>
    <w:rsid w:val="00A274D9"/>
    <w:pPr>
      <w:numPr>
        <w:numId w:val="2"/>
      </w:numPr>
      <w:adjustRightInd w:val="0"/>
      <w:spacing w:afterLines="25" w:line="320" w:lineRule="atLeast"/>
      <w:ind w:left="482" w:hanging="482"/>
      <w:textAlignment w:val="baseline"/>
    </w:pPr>
    <w:rPr>
      <w:rFonts w:ascii="華康中黑體" w:eastAsia="華康中黑體"/>
      <w:b/>
      <w:color w:val="1F497D"/>
      <w:kern w:val="0"/>
      <w:sz w:val="40"/>
      <w:szCs w:val="40"/>
    </w:rPr>
  </w:style>
  <w:style w:type="paragraph" w:customStyle="1" w:styleId="a0">
    <w:name w:val="中程層級一標題"/>
    <w:basedOn w:val="a3"/>
    <w:qFormat/>
    <w:rsid w:val="00A274D9"/>
    <w:pPr>
      <w:numPr>
        <w:ilvl w:val="1"/>
        <w:numId w:val="2"/>
      </w:numPr>
      <w:spacing w:beforeLines="25" w:line="440" w:lineRule="exact"/>
      <w:jc w:val="both"/>
    </w:pPr>
    <w:rPr>
      <w:rFonts w:eastAsia="標楷體"/>
      <w:b/>
      <w:sz w:val="36"/>
      <w:szCs w:val="36"/>
    </w:rPr>
  </w:style>
  <w:style w:type="character" w:customStyle="1" w:styleId="aff7">
    <w:name w:val="中程層級壹標題 字元"/>
    <w:link w:val="a"/>
    <w:rsid w:val="00A274D9"/>
    <w:rPr>
      <w:rFonts w:ascii="華康中黑體" w:eastAsia="華康中黑體" w:hAnsi="Times New Roman" w:cs="Times New Roman"/>
      <w:b/>
      <w:color w:val="1F497D"/>
      <w:kern w:val="0"/>
      <w:sz w:val="40"/>
      <w:szCs w:val="40"/>
    </w:rPr>
  </w:style>
  <w:style w:type="paragraph" w:customStyle="1" w:styleId="a2">
    <w:name w:val="中程層級(一)標題"/>
    <w:basedOn w:val="aff"/>
    <w:qFormat/>
    <w:rsid w:val="00A274D9"/>
    <w:pPr>
      <w:numPr>
        <w:numId w:val="3"/>
      </w:numPr>
      <w:spacing w:line="440" w:lineRule="exact"/>
      <w:ind w:leftChars="0" w:left="0"/>
      <w:jc w:val="both"/>
    </w:pPr>
    <w:rPr>
      <w:rFonts w:ascii="Times New Roman" w:eastAsia="標楷體" w:hAnsi="Times New Roman"/>
      <w:b/>
      <w:color w:val="000000"/>
      <w:sz w:val="32"/>
      <w:szCs w:val="32"/>
      <w:shd w:val="pct15" w:color="auto" w:fill="FFFFFF"/>
    </w:rPr>
  </w:style>
  <w:style w:type="paragraph" w:styleId="aff8">
    <w:name w:val="TOC Heading"/>
    <w:basedOn w:val="1"/>
    <w:next w:val="a3"/>
    <w:uiPriority w:val="39"/>
    <w:unhideWhenUsed/>
    <w:qFormat/>
    <w:rsid w:val="00A274D9"/>
    <w:pPr>
      <w:keepLines/>
      <w:widowControl/>
      <w:spacing w:before="240" w:after="0" w:line="259" w:lineRule="auto"/>
      <w:outlineLvl w:val="9"/>
    </w:pPr>
    <w:rPr>
      <w:b w:val="0"/>
      <w:bCs w:val="0"/>
      <w:color w:val="365F91"/>
      <w:kern w:val="0"/>
      <w:sz w:val="32"/>
      <w:szCs w:val="32"/>
    </w:rPr>
  </w:style>
  <w:style w:type="paragraph" w:customStyle="1" w:styleId="aff9">
    <w:name w:val="財務規劃報告國字標題"/>
    <w:basedOn w:val="a3"/>
    <w:link w:val="affa"/>
    <w:qFormat/>
    <w:rsid w:val="00A274D9"/>
    <w:pPr>
      <w:spacing w:line="440" w:lineRule="exact"/>
    </w:pPr>
    <w:rPr>
      <w:rFonts w:eastAsia="標楷體"/>
      <w:sz w:val="28"/>
      <w:szCs w:val="28"/>
    </w:rPr>
  </w:style>
  <w:style w:type="paragraph" w:customStyle="1" w:styleId="affb">
    <w:name w:val="財務規劃報告書大寫標題"/>
    <w:basedOn w:val="a3"/>
    <w:link w:val="affc"/>
    <w:qFormat/>
    <w:rsid w:val="00A274D9"/>
    <w:pPr>
      <w:autoSpaceDE w:val="0"/>
      <w:autoSpaceDN w:val="0"/>
      <w:adjustRightInd w:val="0"/>
      <w:spacing w:beforeLines="50" w:line="480" w:lineRule="exact"/>
    </w:pPr>
    <w:rPr>
      <w:rFonts w:ascii="標楷體" w:eastAsia="標楷體" w:hAnsi="標楷體" w:cs="DFKaiShu-SB-Estd-BF"/>
      <w:color w:val="000000"/>
      <w:kern w:val="0"/>
      <w:sz w:val="28"/>
      <w:szCs w:val="28"/>
    </w:rPr>
  </w:style>
  <w:style w:type="character" w:customStyle="1" w:styleId="affa">
    <w:name w:val="財務規劃報告國字標題 字元"/>
    <w:link w:val="aff9"/>
    <w:rsid w:val="00A274D9"/>
    <w:rPr>
      <w:rFonts w:ascii="Times New Roman" w:eastAsia="標楷體" w:hAnsi="Times New Roman" w:cs="Times New Roman"/>
      <w:sz w:val="28"/>
      <w:szCs w:val="28"/>
    </w:rPr>
  </w:style>
  <w:style w:type="paragraph" w:styleId="21">
    <w:name w:val="toc 2"/>
    <w:basedOn w:val="a3"/>
    <w:next w:val="a3"/>
    <w:autoRedefine/>
    <w:uiPriority w:val="39"/>
    <w:unhideWhenUsed/>
    <w:rsid w:val="00A274D9"/>
    <w:pPr>
      <w:widowControl/>
      <w:spacing w:after="100" w:line="259" w:lineRule="auto"/>
      <w:ind w:left="220"/>
    </w:pPr>
    <w:rPr>
      <w:rFonts w:ascii="Calibri" w:eastAsia="標楷體" w:hAnsi="Calibri"/>
      <w:kern w:val="0"/>
      <w:sz w:val="28"/>
      <w:szCs w:val="22"/>
    </w:rPr>
  </w:style>
  <w:style w:type="character" w:customStyle="1" w:styleId="affc">
    <w:name w:val="財務規劃報告書大寫標題 字元"/>
    <w:link w:val="affb"/>
    <w:rsid w:val="00A274D9"/>
    <w:rPr>
      <w:rFonts w:ascii="標楷體" w:eastAsia="標楷體" w:hAnsi="標楷體" w:cs="DFKaiShu-SB-Estd-BF"/>
      <w:color w:val="000000"/>
      <w:kern w:val="0"/>
      <w:sz w:val="28"/>
      <w:szCs w:val="28"/>
    </w:rPr>
  </w:style>
  <w:style w:type="paragraph" w:styleId="13">
    <w:name w:val="toc 1"/>
    <w:basedOn w:val="a3"/>
    <w:next w:val="a3"/>
    <w:autoRedefine/>
    <w:uiPriority w:val="39"/>
    <w:unhideWhenUsed/>
    <w:rsid w:val="00A274D9"/>
    <w:pPr>
      <w:widowControl/>
      <w:tabs>
        <w:tab w:val="right" w:leader="dot" w:pos="9628"/>
      </w:tabs>
      <w:spacing w:after="100" w:line="259" w:lineRule="auto"/>
      <w:jc w:val="center"/>
    </w:pPr>
    <w:rPr>
      <w:rFonts w:ascii="Calibri" w:eastAsia="標楷體" w:hAnsi="Calibri"/>
      <w:b/>
      <w:kern w:val="0"/>
      <w:sz w:val="32"/>
      <w:szCs w:val="40"/>
    </w:rPr>
  </w:style>
  <w:style w:type="paragraph" w:styleId="34">
    <w:name w:val="toc 3"/>
    <w:basedOn w:val="a3"/>
    <w:next w:val="a3"/>
    <w:autoRedefine/>
    <w:uiPriority w:val="39"/>
    <w:unhideWhenUsed/>
    <w:rsid w:val="00A274D9"/>
    <w:pPr>
      <w:widowControl/>
      <w:spacing w:after="100" w:line="259" w:lineRule="auto"/>
      <w:ind w:left="440"/>
    </w:pPr>
    <w:rPr>
      <w:rFonts w:ascii="Calibri" w:hAnsi="Calibri"/>
      <w:kern w:val="0"/>
      <w:sz w:val="22"/>
      <w:szCs w:val="22"/>
    </w:rPr>
  </w:style>
  <w:style w:type="table" w:customStyle="1" w:styleId="14">
    <w:name w:val="表格格線1"/>
    <w:basedOn w:val="a5"/>
    <w:next w:val="af2"/>
    <w:uiPriority w:val="59"/>
    <w:rsid w:val="00A274D9"/>
    <w:rPr>
      <w:rFonts w:ascii="Calibri" w:eastAsia="新細明體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表格格線2"/>
    <w:basedOn w:val="a5"/>
    <w:next w:val="af2"/>
    <w:uiPriority w:val="59"/>
    <w:rsid w:val="00A274D9"/>
    <w:rPr>
      <w:rFonts w:ascii="Calibri" w:eastAsia="新細明體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表格格線3"/>
    <w:basedOn w:val="a5"/>
    <w:next w:val="af2"/>
    <w:uiPriority w:val="59"/>
    <w:rsid w:val="00A274D9"/>
    <w:rPr>
      <w:rFonts w:ascii="Calibri" w:eastAsia="新細明體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表格格線4"/>
    <w:basedOn w:val="a5"/>
    <w:next w:val="af2"/>
    <w:uiPriority w:val="59"/>
    <w:rsid w:val="00A274D9"/>
    <w:rPr>
      <w:rFonts w:ascii="Calibri" w:eastAsia="新細明體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表格格線5"/>
    <w:basedOn w:val="a5"/>
    <w:next w:val="af2"/>
    <w:uiPriority w:val="59"/>
    <w:rsid w:val="00A274D9"/>
    <w:rPr>
      <w:rFonts w:ascii="Calibri" w:eastAsia="新細明體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表格格線11"/>
    <w:basedOn w:val="a5"/>
    <w:next w:val="af2"/>
    <w:uiPriority w:val="59"/>
    <w:rsid w:val="00A274D9"/>
    <w:rPr>
      <w:rFonts w:ascii="Calibri" w:eastAsia="新細明體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d">
    <w:name w:val="endnote text"/>
    <w:basedOn w:val="a3"/>
    <w:link w:val="affe"/>
    <w:unhideWhenUsed/>
    <w:rsid w:val="00A274D9"/>
    <w:pPr>
      <w:snapToGrid w:val="0"/>
      <w:spacing w:line="480" w:lineRule="exact"/>
    </w:pPr>
    <w:rPr>
      <w:rFonts w:ascii="Calibri" w:hAnsi="Calibri"/>
      <w:szCs w:val="22"/>
    </w:rPr>
  </w:style>
  <w:style w:type="character" w:customStyle="1" w:styleId="affe">
    <w:name w:val="章節附註文字 字元"/>
    <w:basedOn w:val="a4"/>
    <w:link w:val="affd"/>
    <w:rsid w:val="00A274D9"/>
    <w:rPr>
      <w:rFonts w:ascii="Calibri" w:eastAsia="新細明體" w:hAnsi="Calibri" w:cs="Times New Roman"/>
    </w:rPr>
  </w:style>
  <w:style w:type="character" w:styleId="afff">
    <w:name w:val="endnote reference"/>
    <w:unhideWhenUsed/>
    <w:rsid w:val="00A274D9"/>
    <w:rPr>
      <w:vertAlign w:val="superscript"/>
    </w:rPr>
  </w:style>
  <w:style w:type="paragraph" w:styleId="40">
    <w:name w:val="toc 4"/>
    <w:basedOn w:val="a3"/>
    <w:next w:val="a3"/>
    <w:autoRedefine/>
    <w:rsid w:val="00A274D9"/>
    <w:pPr>
      <w:tabs>
        <w:tab w:val="right" w:leader="dot" w:pos="9677"/>
      </w:tabs>
      <w:spacing w:line="400" w:lineRule="exact"/>
      <w:ind w:leftChars="600" w:left="1440"/>
    </w:pPr>
    <w:rPr>
      <w:rFonts w:ascii="標楷體" w:eastAsia="標楷體" w:hAnsi="標楷體"/>
      <w:b/>
      <w:color w:val="000000"/>
      <w:sz w:val="28"/>
      <w:szCs w:val="28"/>
    </w:rPr>
  </w:style>
  <w:style w:type="paragraph" w:styleId="afff0">
    <w:name w:val="Block Text"/>
    <w:basedOn w:val="a3"/>
    <w:rsid w:val="00A274D9"/>
    <w:pPr>
      <w:ind w:left="113" w:right="113"/>
    </w:pPr>
    <w:rPr>
      <w:rFonts w:eastAsia="標楷體"/>
      <w:szCs w:val="20"/>
    </w:rPr>
  </w:style>
  <w:style w:type="numbering" w:customStyle="1" w:styleId="15">
    <w:name w:val="無清單1"/>
    <w:next w:val="a6"/>
    <w:uiPriority w:val="99"/>
    <w:semiHidden/>
    <w:unhideWhenUsed/>
    <w:rsid w:val="00A274D9"/>
  </w:style>
  <w:style w:type="paragraph" w:styleId="23">
    <w:name w:val="Body Text Indent 2"/>
    <w:basedOn w:val="a3"/>
    <w:link w:val="24"/>
    <w:rsid w:val="00A274D9"/>
    <w:pPr>
      <w:ind w:left="2"/>
    </w:pPr>
    <w:rPr>
      <w:rFonts w:eastAsia="標楷體"/>
    </w:rPr>
  </w:style>
  <w:style w:type="character" w:customStyle="1" w:styleId="24">
    <w:name w:val="本文縮排 2 字元"/>
    <w:basedOn w:val="a4"/>
    <w:link w:val="23"/>
    <w:rsid w:val="00A274D9"/>
    <w:rPr>
      <w:rFonts w:ascii="Times New Roman" w:eastAsia="標楷體" w:hAnsi="Times New Roman" w:cs="Times New Roman"/>
      <w:szCs w:val="24"/>
    </w:rPr>
  </w:style>
  <w:style w:type="paragraph" w:styleId="afff1">
    <w:name w:val="Note Heading"/>
    <w:basedOn w:val="a3"/>
    <w:next w:val="a3"/>
    <w:link w:val="afff2"/>
    <w:rsid w:val="00A274D9"/>
    <w:pPr>
      <w:jc w:val="center"/>
    </w:pPr>
    <w:rPr>
      <w:rFonts w:ascii="標楷體" w:eastAsia="標楷體" w:hAnsi="標楷體"/>
    </w:rPr>
  </w:style>
  <w:style w:type="character" w:customStyle="1" w:styleId="afff2">
    <w:name w:val="註釋標題 字元"/>
    <w:basedOn w:val="a4"/>
    <w:link w:val="afff1"/>
    <w:rsid w:val="00A274D9"/>
    <w:rPr>
      <w:rFonts w:ascii="標楷體" w:eastAsia="標楷體" w:hAnsi="標楷體" w:cs="Times New Roman"/>
      <w:szCs w:val="24"/>
    </w:rPr>
  </w:style>
  <w:style w:type="paragraph" w:styleId="afff3">
    <w:name w:val="Closing"/>
    <w:basedOn w:val="a3"/>
    <w:link w:val="afff4"/>
    <w:rsid w:val="00A274D9"/>
    <w:pPr>
      <w:ind w:leftChars="1800" w:left="100"/>
    </w:pPr>
    <w:rPr>
      <w:rFonts w:ascii="標楷體" w:eastAsia="標楷體" w:hAnsi="標楷體"/>
    </w:rPr>
  </w:style>
  <w:style w:type="character" w:customStyle="1" w:styleId="afff4">
    <w:name w:val="結語 字元"/>
    <w:basedOn w:val="a4"/>
    <w:link w:val="afff3"/>
    <w:rsid w:val="00A274D9"/>
    <w:rPr>
      <w:rFonts w:ascii="標楷體" w:eastAsia="標楷體" w:hAnsi="標楷體" w:cs="Times New Roman"/>
      <w:szCs w:val="24"/>
    </w:rPr>
  </w:style>
  <w:style w:type="paragraph" w:customStyle="1" w:styleId="3">
    <w:name w:val="樣式3"/>
    <w:basedOn w:val="a3"/>
    <w:link w:val="36"/>
    <w:qFormat/>
    <w:rsid w:val="00A274D9"/>
    <w:pPr>
      <w:numPr>
        <w:numId w:val="4"/>
      </w:numPr>
    </w:pPr>
    <w:rPr>
      <w:rFonts w:ascii="標楷體" w:eastAsia="標楷體" w:hAnsi="標楷體" w:cs="標楷體"/>
      <w:b/>
      <w:bCs/>
      <w:sz w:val="32"/>
      <w:szCs w:val="32"/>
    </w:rPr>
  </w:style>
  <w:style w:type="character" w:customStyle="1" w:styleId="36">
    <w:name w:val="樣式3 字元"/>
    <w:link w:val="3"/>
    <w:locked/>
    <w:rsid w:val="00A274D9"/>
    <w:rPr>
      <w:rFonts w:ascii="標楷體" w:eastAsia="標楷體" w:hAnsi="標楷體" w:cs="標楷體"/>
      <w:b/>
      <w:bCs/>
      <w:sz w:val="32"/>
      <w:szCs w:val="32"/>
    </w:rPr>
  </w:style>
  <w:style w:type="paragraph" w:customStyle="1" w:styleId="TableParagraph">
    <w:name w:val="Table Paragraph"/>
    <w:basedOn w:val="a3"/>
    <w:qFormat/>
    <w:rsid w:val="00A274D9"/>
    <w:rPr>
      <w:rFonts w:ascii="Calibri" w:hAnsi="Calibri"/>
      <w:kern w:val="0"/>
      <w:sz w:val="22"/>
      <w:szCs w:val="22"/>
      <w:lang w:eastAsia="en-US"/>
    </w:rPr>
  </w:style>
  <w:style w:type="paragraph" w:customStyle="1" w:styleId="16">
    <w:name w:val="清單段落1"/>
    <w:basedOn w:val="a3"/>
    <w:link w:val="ListParagraphChar"/>
    <w:rsid w:val="00A274D9"/>
    <w:pPr>
      <w:ind w:leftChars="200" w:left="480"/>
    </w:pPr>
    <w:rPr>
      <w:rFonts w:ascii="Calibri" w:hAnsi="Calibri"/>
      <w:kern w:val="0"/>
      <w:sz w:val="20"/>
      <w:szCs w:val="20"/>
    </w:rPr>
  </w:style>
  <w:style w:type="character" w:customStyle="1" w:styleId="ListParagraphChar">
    <w:name w:val="List Paragraph Char"/>
    <w:link w:val="16"/>
    <w:locked/>
    <w:rsid w:val="00A274D9"/>
    <w:rPr>
      <w:rFonts w:ascii="Calibri" w:eastAsia="新細明體" w:hAnsi="Calibri" w:cs="Times New Roman"/>
      <w:kern w:val="0"/>
      <w:sz w:val="20"/>
      <w:szCs w:val="20"/>
    </w:rPr>
  </w:style>
  <w:style w:type="paragraph" w:styleId="afff5">
    <w:name w:val="Date"/>
    <w:basedOn w:val="a3"/>
    <w:next w:val="a3"/>
    <w:link w:val="afff6"/>
    <w:uiPriority w:val="99"/>
    <w:semiHidden/>
    <w:unhideWhenUsed/>
    <w:rsid w:val="00C327BB"/>
    <w:pPr>
      <w:jc w:val="right"/>
    </w:pPr>
  </w:style>
  <w:style w:type="character" w:customStyle="1" w:styleId="afff6">
    <w:name w:val="日期 字元"/>
    <w:basedOn w:val="a4"/>
    <w:link w:val="afff5"/>
    <w:uiPriority w:val="99"/>
    <w:semiHidden/>
    <w:rsid w:val="00C327BB"/>
    <w:rPr>
      <w:rFonts w:ascii="Times New Roman" w:eastAsia="新細明體" w:hAnsi="Times New Roman" w:cs="Times New Roman"/>
      <w:szCs w:val="24"/>
    </w:rPr>
  </w:style>
  <w:style w:type="paragraph" w:customStyle="1" w:styleId="afff7">
    <w:name w:val="字元"/>
    <w:basedOn w:val="a3"/>
    <w:autoRedefine/>
    <w:rsid w:val="0082661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table" w:customStyle="1" w:styleId="TableGrid">
    <w:name w:val="TableGrid"/>
    <w:rsid w:val="003D42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lass18">
    <w:name w:val="class18"/>
    <w:basedOn w:val="a3"/>
    <w:rsid w:val="00F47E49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43">
    <w:name w:val="class43"/>
    <w:basedOn w:val="a3"/>
    <w:rsid w:val="00F47E49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52">
    <w:name w:val="class52"/>
    <w:basedOn w:val="a3"/>
    <w:rsid w:val="00F47E49"/>
    <w:pPr>
      <w:widowControl/>
      <w:ind w:left="128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61">
    <w:name w:val="class61"/>
    <w:basedOn w:val="a3"/>
    <w:rsid w:val="00F47E49"/>
    <w:pPr>
      <w:widowControl/>
      <w:ind w:left="160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118">
    <w:name w:val="class118"/>
    <w:basedOn w:val="a3"/>
    <w:rsid w:val="00F47E49"/>
    <w:pPr>
      <w:widowControl/>
      <w:ind w:left="160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155">
    <w:name w:val="class155"/>
    <w:basedOn w:val="a3"/>
    <w:rsid w:val="00F47E49"/>
    <w:pPr>
      <w:widowControl/>
      <w:ind w:left="160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184">
    <w:name w:val="class184"/>
    <w:basedOn w:val="a3"/>
    <w:rsid w:val="00F47E49"/>
    <w:pPr>
      <w:widowControl/>
      <w:ind w:left="128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237">
    <w:name w:val="class237"/>
    <w:basedOn w:val="a3"/>
    <w:rsid w:val="00F47E49"/>
    <w:pPr>
      <w:widowControl/>
      <w:ind w:left="160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254">
    <w:name w:val="class254"/>
    <w:basedOn w:val="a3"/>
    <w:rsid w:val="00F47E49"/>
    <w:pPr>
      <w:widowControl/>
      <w:ind w:left="160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275">
    <w:name w:val="class275"/>
    <w:basedOn w:val="a3"/>
    <w:rsid w:val="00F47E49"/>
    <w:pPr>
      <w:widowControl/>
      <w:ind w:left="160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character" w:customStyle="1" w:styleId="class19">
    <w:name w:val="class19"/>
    <w:rsid w:val="00F47E49"/>
  </w:style>
  <w:style w:type="character" w:customStyle="1" w:styleId="class44">
    <w:name w:val="class44"/>
    <w:rsid w:val="00F47E49"/>
  </w:style>
  <w:style w:type="character" w:customStyle="1" w:styleId="class46">
    <w:name w:val="class46"/>
    <w:rsid w:val="00F47E49"/>
  </w:style>
  <w:style w:type="character" w:customStyle="1" w:styleId="class481">
    <w:name w:val="class481"/>
    <w:rsid w:val="00F47E49"/>
    <w:rPr>
      <w:rFonts w:ascii="Times New Roman" w:hAnsi="Times New Roman" w:cs="Times New Roman" w:hint="default"/>
    </w:rPr>
  </w:style>
  <w:style w:type="character" w:customStyle="1" w:styleId="class50">
    <w:name w:val="class50"/>
    <w:rsid w:val="00F47E49"/>
  </w:style>
  <w:style w:type="character" w:customStyle="1" w:styleId="class531">
    <w:name w:val="class531"/>
    <w:rsid w:val="00F47E49"/>
    <w:rPr>
      <w:rFonts w:ascii="Times New Roman" w:hAnsi="Times New Roman" w:cs="Times New Roman" w:hint="default"/>
    </w:rPr>
  </w:style>
  <w:style w:type="character" w:customStyle="1" w:styleId="class55">
    <w:name w:val="class55"/>
    <w:rsid w:val="00F47E49"/>
  </w:style>
  <w:style w:type="character" w:customStyle="1" w:styleId="class571">
    <w:name w:val="class571"/>
    <w:rsid w:val="00F47E49"/>
    <w:rPr>
      <w:rFonts w:ascii="Times New Roman" w:hAnsi="Times New Roman" w:cs="Times New Roman" w:hint="default"/>
    </w:rPr>
  </w:style>
  <w:style w:type="character" w:customStyle="1" w:styleId="class59">
    <w:name w:val="class59"/>
    <w:rsid w:val="00F47E49"/>
  </w:style>
  <w:style w:type="character" w:customStyle="1" w:styleId="class62">
    <w:name w:val="class62"/>
    <w:rsid w:val="00F47E49"/>
  </w:style>
  <w:style w:type="character" w:customStyle="1" w:styleId="class64">
    <w:name w:val="class64"/>
    <w:rsid w:val="00F47E49"/>
  </w:style>
  <w:style w:type="character" w:customStyle="1" w:styleId="class116">
    <w:name w:val="class116"/>
    <w:rsid w:val="00F47E49"/>
  </w:style>
  <w:style w:type="character" w:customStyle="1" w:styleId="class119">
    <w:name w:val="class119"/>
    <w:rsid w:val="00F47E49"/>
  </w:style>
  <w:style w:type="character" w:customStyle="1" w:styleId="class121">
    <w:name w:val="class121"/>
    <w:rsid w:val="00F47E49"/>
  </w:style>
  <w:style w:type="character" w:customStyle="1" w:styleId="class156">
    <w:name w:val="class156"/>
    <w:rsid w:val="00F47E49"/>
  </w:style>
  <w:style w:type="character" w:customStyle="1" w:styleId="class158">
    <w:name w:val="class158"/>
    <w:rsid w:val="00F47E49"/>
  </w:style>
  <w:style w:type="character" w:customStyle="1" w:styleId="class182">
    <w:name w:val="class182"/>
    <w:rsid w:val="00F47E49"/>
  </w:style>
  <w:style w:type="character" w:customStyle="1" w:styleId="class1851">
    <w:name w:val="class1851"/>
    <w:rsid w:val="00F47E49"/>
    <w:rPr>
      <w:rFonts w:ascii="Times New Roman" w:hAnsi="Times New Roman" w:cs="Times New Roman" w:hint="default"/>
    </w:rPr>
  </w:style>
  <w:style w:type="character" w:customStyle="1" w:styleId="class187">
    <w:name w:val="class187"/>
    <w:rsid w:val="00F47E49"/>
  </w:style>
  <w:style w:type="character" w:customStyle="1" w:styleId="class1891">
    <w:name w:val="class1891"/>
    <w:rsid w:val="00F47E49"/>
    <w:rPr>
      <w:rFonts w:ascii="Times New Roman" w:hAnsi="Times New Roman" w:cs="Times New Roman" w:hint="default"/>
    </w:rPr>
  </w:style>
  <w:style w:type="character" w:customStyle="1" w:styleId="class191">
    <w:name w:val="class191"/>
    <w:rsid w:val="00F47E49"/>
  </w:style>
  <w:style w:type="character" w:customStyle="1" w:styleId="class235">
    <w:name w:val="class235"/>
    <w:rsid w:val="00F47E49"/>
  </w:style>
  <w:style w:type="character" w:customStyle="1" w:styleId="class238">
    <w:name w:val="class238"/>
    <w:rsid w:val="00F47E49"/>
  </w:style>
  <w:style w:type="character" w:customStyle="1" w:styleId="class240">
    <w:name w:val="class240"/>
    <w:rsid w:val="00F47E49"/>
  </w:style>
  <w:style w:type="character" w:customStyle="1" w:styleId="class2421">
    <w:name w:val="class2421"/>
    <w:rsid w:val="00F47E49"/>
    <w:rPr>
      <w:rFonts w:ascii="Times New Roman" w:hAnsi="Times New Roman" w:cs="Times New Roman" w:hint="default"/>
    </w:rPr>
  </w:style>
  <w:style w:type="character" w:customStyle="1" w:styleId="class252">
    <w:name w:val="class252"/>
    <w:rsid w:val="00F47E49"/>
  </w:style>
  <w:style w:type="character" w:customStyle="1" w:styleId="class255">
    <w:name w:val="class255"/>
    <w:rsid w:val="00F47E49"/>
  </w:style>
  <w:style w:type="character" w:customStyle="1" w:styleId="class257">
    <w:name w:val="class257"/>
    <w:rsid w:val="00F47E49"/>
  </w:style>
  <w:style w:type="character" w:customStyle="1" w:styleId="class2591">
    <w:name w:val="class2591"/>
    <w:rsid w:val="00F47E49"/>
    <w:rPr>
      <w:rFonts w:ascii="Times New Roman" w:hAnsi="Times New Roman" w:cs="Times New Roman" w:hint="default"/>
    </w:rPr>
  </w:style>
  <w:style w:type="character" w:customStyle="1" w:styleId="class261">
    <w:name w:val="class261"/>
    <w:rsid w:val="00F47E49"/>
  </w:style>
  <w:style w:type="character" w:customStyle="1" w:styleId="class2631">
    <w:name w:val="class2631"/>
    <w:rsid w:val="00F47E49"/>
    <w:rPr>
      <w:rFonts w:ascii="Times New Roman" w:hAnsi="Times New Roman" w:cs="Times New Roman" w:hint="default"/>
    </w:rPr>
  </w:style>
  <w:style w:type="character" w:customStyle="1" w:styleId="class265">
    <w:name w:val="class265"/>
    <w:rsid w:val="00F47E49"/>
  </w:style>
  <w:style w:type="character" w:customStyle="1" w:styleId="class2671">
    <w:name w:val="class2671"/>
    <w:rsid w:val="00F47E49"/>
    <w:rPr>
      <w:rFonts w:ascii="Times New Roman" w:hAnsi="Times New Roman" w:cs="Times New Roman" w:hint="default"/>
    </w:rPr>
  </w:style>
  <w:style w:type="character" w:customStyle="1" w:styleId="class273">
    <w:name w:val="class273"/>
    <w:rsid w:val="00F47E49"/>
  </w:style>
  <w:style w:type="character" w:customStyle="1" w:styleId="class276">
    <w:name w:val="class276"/>
    <w:rsid w:val="00F47E49"/>
  </w:style>
  <w:style w:type="character" w:customStyle="1" w:styleId="class278">
    <w:name w:val="class278"/>
    <w:rsid w:val="00F47E49"/>
  </w:style>
  <w:style w:type="character" w:customStyle="1" w:styleId="class2801">
    <w:name w:val="class2801"/>
    <w:rsid w:val="00F47E49"/>
    <w:rPr>
      <w:rFonts w:ascii="Times New Roman" w:hAnsi="Times New Roman" w:cs="Times New Roman" w:hint="default"/>
    </w:rPr>
  </w:style>
  <w:style w:type="character" w:customStyle="1" w:styleId="class282">
    <w:name w:val="class282"/>
    <w:rsid w:val="00F47E49"/>
  </w:style>
  <w:style w:type="character" w:customStyle="1" w:styleId="class2851">
    <w:name w:val="class2851"/>
    <w:rsid w:val="00F47E49"/>
    <w:rPr>
      <w:rFonts w:ascii="Times New Roman" w:hAnsi="Times New Roman" w:cs="Times New Roman" w:hint="default"/>
    </w:rPr>
  </w:style>
  <w:style w:type="character" w:customStyle="1" w:styleId="class287">
    <w:name w:val="class287"/>
    <w:rsid w:val="00F47E49"/>
  </w:style>
  <w:style w:type="character" w:customStyle="1" w:styleId="class2891">
    <w:name w:val="class2891"/>
    <w:rsid w:val="00F47E49"/>
    <w:rPr>
      <w:rFonts w:ascii="Times New Roman" w:hAnsi="Times New Roman" w:cs="Times New Roman" w:hint="default"/>
    </w:rPr>
  </w:style>
  <w:style w:type="character" w:customStyle="1" w:styleId="class2911">
    <w:name w:val="class2911"/>
    <w:rsid w:val="00F47E49"/>
    <w:rPr>
      <w:rFonts w:ascii="Times New Roman" w:hAnsi="Times New Roman" w:cs="Times New Roman" w:hint="default"/>
    </w:rPr>
  </w:style>
  <w:style w:type="character" w:customStyle="1" w:styleId="class293">
    <w:name w:val="class293"/>
    <w:rsid w:val="00F47E49"/>
  </w:style>
  <w:style w:type="character" w:customStyle="1" w:styleId="class2951">
    <w:name w:val="class2951"/>
    <w:rsid w:val="00F47E49"/>
    <w:rPr>
      <w:rFonts w:ascii="Times New Roman" w:hAnsi="Times New Roman" w:cs="Times New Roman" w:hint="default"/>
    </w:rPr>
  </w:style>
  <w:style w:type="character" w:customStyle="1" w:styleId="class297">
    <w:name w:val="class297"/>
    <w:rsid w:val="00F47E49"/>
  </w:style>
  <w:style w:type="character" w:customStyle="1" w:styleId="class2991">
    <w:name w:val="class2991"/>
    <w:rsid w:val="00F47E49"/>
    <w:rPr>
      <w:rFonts w:ascii="Times New Roman" w:hAnsi="Times New Roman" w:cs="Times New Roman" w:hint="default"/>
    </w:rPr>
  </w:style>
  <w:style w:type="character" w:customStyle="1" w:styleId="class301">
    <w:name w:val="class301"/>
    <w:rsid w:val="00F47E49"/>
  </w:style>
  <w:style w:type="character" w:customStyle="1" w:styleId="class3031">
    <w:name w:val="class3031"/>
    <w:rsid w:val="00F47E49"/>
    <w:rPr>
      <w:rFonts w:ascii="Times New Roman" w:hAnsi="Times New Roman" w:cs="Times New Roman" w:hint="default"/>
    </w:rPr>
  </w:style>
  <w:style w:type="character" w:customStyle="1" w:styleId="class305">
    <w:name w:val="class305"/>
    <w:rsid w:val="00F47E49"/>
  </w:style>
  <w:style w:type="character" w:customStyle="1" w:styleId="class3071">
    <w:name w:val="class3071"/>
    <w:rsid w:val="00F47E49"/>
    <w:rPr>
      <w:rFonts w:ascii="Times New Roman" w:hAnsi="Times New Roman" w:cs="Times New Roman" w:hint="default"/>
    </w:rPr>
  </w:style>
  <w:style w:type="character" w:customStyle="1" w:styleId="class309">
    <w:name w:val="class309"/>
    <w:rsid w:val="00F47E49"/>
  </w:style>
  <w:style w:type="character" w:customStyle="1" w:styleId="class3111">
    <w:name w:val="class3111"/>
    <w:rsid w:val="00F47E49"/>
    <w:rPr>
      <w:rFonts w:ascii="Times New Roman" w:hAnsi="Times New Roman" w:cs="Times New Roman" w:hint="default"/>
    </w:rPr>
  </w:style>
  <w:style w:type="character" w:customStyle="1" w:styleId="class313">
    <w:name w:val="class313"/>
    <w:rsid w:val="00F47E49"/>
  </w:style>
  <w:style w:type="character" w:customStyle="1" w:styleId="class3151">
    <w:name w:val="class3151"/>
    <w:rsid w:val="00F47E49"/>
    <w:rPr>
      <w:rFonts w:ascii="Times New Roman" w:hAnsi="Times New Roman" w:cs="Times New Roman" w:hint="default"/>
    </w:rPr>
  </w:style>
  <w:style w:type="character" w:customStyle="1" w:styleId="class317">
    <w:name w:val="class317"/>
    <w:rsid w:val="00F47E49"/>
  </w:style>
  <w:style w:type="character" w:customStyle="1" w:styleId="class3191">
    <w:name w:val="class3191"/>
    <w:rsid w:val="00F47E49"/>
    <w:rPr>
      <w:rFonts w:ascii="Times New Roman" w:hAnsi="Times New Roman" w:cs="Times New Roman" w:hint="default"/>
    </w:rPr>
  </w:style>
  <w:style w:type="character" w:customStyle="1" w:styleId="class321">
    <w:name w:val="class321"/>
    <w:rsid w:val="00F47E49"/>
  </w:style>
  <w:style w:type="paragraph" w:customStyle="1" w:styleId="-1">
    <w:name w:val="內文-1"/>
    <w:basedOn w:val="a3"/>
    <w:rsid w:val="005372B5"/>
    <w:pPr>
      <w:spacing w:beforeLines="50" w:before="180" w:afterLines="50" w:after="180"/>
      <w:jc w:val="both"/>
    </w:pPr>
    <w:rPr>
      <w:rFonts w:ascii="標楷體" w:eastAsia="標楷體" w:hAnsi="標楷體" w:cs="Arial"/>
      <w:sz w:val="27"/>
      <w:szCs w:val="26"/>
    </w:rPr>
  </w:style>
  <w:style w:type="paragraph" w:styleId="HTML">
    <w:name w:val="HTML Preformatted"/>
    <w:basedOn w:val="a3"/>
    <w:link w:val="HTML0"/>
    <w:rsid w:val="007224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40" w:lineRule="exact"/>
      <w:jc w:val="both"/>
    </w:pPr>
    <w:rPr>
      <w:rFonts w:ascii="細明體" w:eastAsia="細明體" w:hAnsi="細明體"/>
      <w:kern w:val="0"/>
      <w:sz w:val="22"/>
    </w:rPr>
  </w:style>
  <w:style w:type="character" w:customStyle="1" w:styleId="HTML0">
    <w:name w:val="HTML 預設格式 字元"/>
    <w:basedOn w:val="a4"/>
    <w:link w:val="HTML"/>
    <w:rsid w:val="007224B9"/>
    <w:rPr>
      <w:rFonts w:ascii="細明體" w:eastAsia="細明體" w:hAnsi="細明體" w:cs="Times New Roman"/>
      <w:kern w:val="0"/>
      <w:sz w:val="22"/>
      <w:szCs w:val="24"/>
    </w:rPr>
  </w:style>
  <w:style w:type="numbering" w:customStyle="1" w:styleId="LFO5">
    <w:name w:val="LFO5"/>
    <w:basedOn w:val="a6"/>
    <w:rsid w:val="00935F22"/>
    <w:pPr>
      <w:numPr>
        <w:numId w:val="5"/>
      </w:numPr>
    </w:pPr>
  </w:style>
  <w:style w:type="numbering" w:customStyle="1" w:styleId="LFO6">
    <w:name w:val="LFO6"/>
    <w:basedOn w:val="a6"/>
    <w:rsid w:val="00935F22"/>
    <w:pPr>
      <w:numPr>
        <w:numId w:val="6"/>
      </w:numPr>
    </w:pPr>
  </w:style>
  <w:style w:type="numbering" w:customStyle="1" w:styleId="LFO191">
    <w:name w:val="LFO191"/>
    <w:basedOn w:val="a6"/>
    <w:rsid w:val="00935F22"/>
    <w:pPr>
      <w:numPr>
        <w:numId w:val="7"/>
      </w:numPr>
    </w:pPr>
  </w:style>
  <w:style w:type="paragraph" w:customStyle="1" w:styleId="a1">
    <w:name w:val="分項段落"/>
    <w:basedOn w:val="a3"/>
    <w:rsid w:val="00CA72DA"/>
    <w:pPr>
      <w:numPr>
        <w:numId w:val="15"/>
      </w:numPr>
      <w:snapToGrid w:val="0"/>
      <w:spacing w:line="720" w:lineRule="exact"/>
      <w:jc w:val="both"/>
      <w:textAlignment w:val="baseline"/>
    </w:pPr>
    <w:rPr>
      <w:rFonts w:eastAsia="標楷體"/>
      <w:noProof/>
      <w:kern w:val="0"/>
      <w:sz w:val="36"/>
    </w:rPr>
  </w:style>
  <w:style w:type="character" w:customStyle="1" w:styleId="dialogtext1">
    <w:name w:val="dialog_text1"/>
    <w:basedOn w:val="a4"/>
    <w:rsid w:val="00133114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B788C-D07E-4ECE-BCCD-B5CBC75E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9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帳戶</cp:lastModifiedBy>
  <cp:revision>8</cp:revision>
  <cp:lastPrinted>2021-09-17T07:00:00Z</cp:lastPrinted>
  <dcterms:created xsi:type="dcterms:W3CDTF">2021-09-13T01:25:00Z</dcterms:created>
  <dcterms:modified xsi:type="dcterms:W3CDTF">2021-09-23T00:51:00Z</dcterms:modified>
</cp:coreProperties>
</file>