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D9" w:rsidRPr="00B44264" w:rsidRDefault="001525DB" w:rsidP="00A274D9">
      <w:pPr>
        <w:spacing w:afterLines="50" w:after="299" w:line="440" w:lineRule="exact"/>
        <w:jc w:val="center"/>
        <w:rPr>
          <w:rFonts w:eastAsia="標楷體"/>
          <w:b/>
          <w:color w:val="000000" w:themeColor="text1"/>
          <w:sz w:val="32"/>
          <w:szCs w:val="32"/>
        </w:rPr>
      </w:pPr>
      <w:r w:rsidRPr="00B44264">
        <w:rPr>
          <w:rFonts w:eastAsia="標楷體"/>
          <w:b/>
          <w:color w:val="000000" w:themeColor="text1"/>
          <w:sz w:val="32"/>
          <w:szCs w:val="32"/>
        </w:rPr>
        <w:t>國立嘉義大學</w:t>
      </w:r>
      <w:r w:rsidRPr="00B44264">
        <w:rPr>
          <w:rFonts w:eastAsia="標楷體"/>
          <w:b/>
          <w:bCs/>
          <w:color w:val="000000" w:themeColor="text1"/>
          <w:sz w:val="32"/>
          <w:szCs w:val="32"/>
        </w:rPr>
        <w:t>10</w:t>
      </w:r>
      <w:r w:rsidR="00D6535B" w:rsidRPr="00B44264">
        <w:rPr>
          <w:rFonts w:eastAsia="標楷體" w:hint="eastAsia"/>
          <w:b/>
          <w:bCs/>
          <w:color w:val="000000" w:themeColor="text1"/>
          <w:sz w:val="32"/>
          <w:szCs w:val="32"/>
        </w:rPr>
        <w:t>9</w:t>
      </w:r>
      <w:r w:rsidRPr="00B44264">
        <w:rPr>
          <w:rFonts w:eastAsia="標楷體"/>
          <w:b/>
          <w:bCs/>
          <w:color w:val="000000" w:themeColor="text1"/>
          <w:sz w:val="32"/>
          <w:szCs w:val="32"/>
        </w:rPr>
        <w:t>學年度</w:t>
      </w:r>
      <w:r w:rsidRPr="00B44264">
        <w:rPr>
          <w:rFonts w:eastAsia="標楷體"/>
          <w:b/>
          <w:color w:val="000000" w:themeColor="text1"/>
          <w:sz w:val="32"/>
          <w:szCs w:val="32"/>
        </w:rPr>
        <w:t>第</w:t>
      </w:r>
      <w:r w:rsidR="008700E1" w:rsidRPr="00B44264">
        <w:rPr>
          <w:rFonts w:eastAsia="標楷體" w:hint="eastAsia"/>
          <w:b/>
          <w:color w:val="000000" w:themeColor="text1"/>
          <w:sz w:val="32"/>
          <w:szCs w:val="32"/>
        </w:rPr>
        <w:t>4</w:t>
      </w:r>
      <w:r w:rsidRPr="00B44264">
        <w:rPr>
          <w:rFonts w:eastAsia="標楷體"/>
          <w:b/>
          <w:color w:val="000000" w:themeColor="text1"/>
          <w:sz w:val="32"/>
          <w:szCs w:val="32"/>
        </w:rPr>
        <w:t>次</w:t>
      </w:r>
      <w:r w:rsidRPr="00B44264">
        <w:rPr>
          <w:rFonts w:eastAsia="標楷體"/>
          <w:b/>
          <w:bCs/>
          <w:color w:val="000000" w:themeColor="text1"/>
          <w:sz w:val="32"/>
          <w:szCs w:val="32"/>
        </w:rPr>
        <w:t>校務基金管理委員會會議</w:t>
      </w:r>
      <w:r w:rsidR="000B3EC8">
        <w:rPr>
          <w:rFonts w:eastAsia="標楷體"/>
          <w:b/>
          <w:bCs/>
          <w:color w:val="000000" w:themeColor="text1"/>
          <w:sz w:val="32"/>
          <w:szCs w:val="32"/>
        </w:rPr>
        <w:t>紀錄</w:t>
      </w:r>
    </w:p>
    <w:p w:rsidR="00A274D9" w:rsidRPr="00B44264" w:rsidRDefault="00A274D9" w:rsidP="00A274D9">
      <w:pPr>
        <w:spacing w:line="440" w:lineRule="exact"/>
        <w:jc w:val="both"/>
        <w:rPr>
          <w:rFonts w:eastAsia="標楷體"/>
          <w:color w:val="000000" w:themeColor="text1"/>
          <w:sz w:val="28"/>
          <w:szCs w:val="28"/>
        </w:rPr>
      </w:pPr>
      <w:r w:rsidRPr="00B44264">
        <w:rPr>
          <w:rFonts w:eastAsia="標楷體"/>
          <w:color w:val="000000" w:themeColor="text1"/>
          <w:sz w:val="28"/>
          <w:szCs w:val="28"/>
        </w:rPr>
        <w:t>時間：</w:t>
      </w:r>
      <w:r w:rsidRPr="00B44264">
        <w:rPr>
          <w:rFonts w:eastAsia="標楷體"/>
          <w:color w:val="000000" w:themeColor="text1"/>
          <w:sz w:val="28"/>
          <w:szCs w:val="28"/>
        </w:rPr>
        <w:t>1</w:t>
      </w:r>
      <w:r w:rsidR="002C597A" w:rsidRPr="00B44264">
        <w:rPr>
          <w:rFonts w:eastAsia="標楷體"/>
          <w:color w:val="000000" w:themeColor="text1"/>
          <w:sz w:val="28"/>
          <w:szCs w:val="28"/>
        </w:rPr>
        <w:t>1</w:t>
      </w:r>
      <w:r w:rsidRPr="00B44264">
        <w:rPr>
          <w:rFonts w:eastAsia="標楷體"/>
          <w:color w:val="000000" w:themeColor="text1"/>
          <w:sz w:val="28"/>
          <w:szCs w:val="28"/>
        </w:rPr>
        <w:t>0</w:t>
      </w:r>
      <w:r w:rsidRPr="00B44264">
        <w:rPr>
          <w:rFonts w:eastAsia="標楷體"/>
          <w:color w:val="000000" w:themeColor="text1"/>
          <w:sz w:val="28"/>
          <w:szCs w:val="28"/>
        </w:rPr>
        <w:t>年</w:t>
      </w:r>
      <w:r w:rsidR="008700E1" w:rsidRPr="00B44264">
        <w:rPr>
          <w:rFonts w:eastAsia="標楷體" w:hint="eastAsia"/>
          <w:color w:val="000000" w:themeColor="text1"/>
          <w:sz w:val="28"/>
          <w:szCs w:val="28"/>
        </w:rPr>
        <w:t>5</w:t>
      </w:r>
      <w:r w:rsidRPr="00B44264">
        <w:rPr>
          <w:rFonts w:eastAsia="標楷體"/>
          <w:color w:val="000000" w:themeColor="text1"/>
          <w:sz w:val="28"/>
          <w:szCs w:val="28"/>
        </w:rPr>
        <w:t>月</w:t>
      </w:r>
      <w:r w:rsidR="001725D9" w:rsidRPr="00B44264">
        <w:rPr>
          <w:rFonts w:ascii="標楷體" w:eastAsia="標楷體" w:hAnsi="標楷體" w:hint="eastAsia"/>
          <w:color w:val="000000" w:themeColor="text1"/>
          <w:sz w:val="28"/>
          <w:szCs w:val="28"/>
        </w:rPr>
        <w:t>7</w:t>
      </w:r>
      <w:r w:rsidRPr="00B44264">
        <w:rPr>
          <w:rFonts w:eastAsia="標楷體"/>
          <w:color w:val="000000" w:themeColor="text1"/>
          <w:sz w:val="28"/>
          <w:szCs w:val="28"/>
        </w:rPr>
        <w:t>日（星期</w:t>
      </w:r>
      <w:r w:rsidR="001725D9" w:rsidRPr="00B44264">
        <w:rPr>
          <w:rFonts w:eastAsia="標楷體"/>
          <w:color w:val="000000" w:themeColor="text1"/>
          <w:sz w:val="28"/>
          <w:szCs w:val="28"/>
        </w:rPr>
        <w:t>五</w:t>
      </w:r>
      <w:r w:rsidRPr="00B44264">
        <w:rPr>
          <w:rFonts w:eastAsia="標楷體"/>
          <w:color w:val="000000" w:themeColor="text1"/>
          <w:sz w:val="28"/>
          <w:szCs w:val="28"/>
        </w:rPr>
        <w:t>）</w:t>
      </w:r>
      <w:r w:rsidR="001725D9" w:rsidRPr="00B44264">
        <w:rPr>
          <w:rFonts w:eastAsia="標楷體"/>
          <w:color w:val="000000" w:themeColor="text1"/>
          <w:sz w:val="28"/>
          <w:szCs w:val="28"/>
        </w:rPr>
        <w:t>下</w:t>
      </w:r>
      <w:r w:rsidRPr="00B44264">
        <w:rPr>
          <w:rFonts w:eastAsia="標楷體"/>
          <w:color w:val="000000" w:themeColor="text1"/>
          <w:sz w:val="28"/>
          <w:szCs w:val="28"/>
        </w:rPr>
        <w:t>午</w:t>
      </w:r>
      <w:r w:rsidR="001725D9" w:rsidRPr="00B44264">
        <w:rPr>
          <w:rFonts w:eastAsia="標楷體"/>
          <w:color w:val="000000" w:themeColor="text1"/>
          <w:sz w:val="28"/>
          <w:szCs w:val="28"/>
        </w:rPr>
        <w:t>2</w:t>
      </w:r>
      <w:r w:rsidRPr="00B44264">
        <w:rPr>
          <w:rFonts w:eastAsia="標楷體"/>
          <w:color w:val="000000" w:themeColor="text1"/>
          <w:sz w:val="28"/>
          <w:szCs w:val="28"/>
        </w:rPr>
        <w:t>時</w:t>
      </w:r>
    </w:p>
    <w:p w:rsidR="00A274D9" w:rsidRPr="00B44264" w:rsidRDefault="00A274D9" w:rsidP="00A274D9">
      <w:pPr>
        <w:spacing w:line="440" w:lineRule="exact"/>
        <w:jc w:val="both"/>
        <w:rPr>
          <w:rFonts w:eastAsia="標楷體"/>
          <w:color w:val="000000" w:themeColor="text1"/>
          <w:sz w:val="28"/>
          <w:szCs w:val="28"/>
        </w:rPr>
      </w:pPr>
      <w:r w:rsidRPr="00B44264">
        <w:rPr>
          <w:rFonts w:eastAsia="標楷體"/>
          <w:color w:val="000000" w:themeColor="text1"/>
          <w:sz w:val="28"/>
          <w:szCs w:val="28"/>
        </w:rPr>
        <w:t>地點：本校蘭潭校區行政中心</w:t>
      </w:r>
      <w:r w:rsidRPr="00B44264">
        <w:rPr>
          <w:rFonts w:eastAsia="標楷體"/>
          <w:color w:val="000000" w:themeColor="text1"/>
          <w:sz w:val="28"/>
          <w:szCs w:val="28"/>
        </w:rPr>
        <w:t>2</w:t>
      </w:r>
      <w:r w:rsidRPr="00B44264">
        <w:rPr>
          <w:rFonts w:eastAsia="標楷體"/>
          <w:color w:val="000000" w:themeColor="text1"/>
          <w:sz w:val="28"/>
          <w:szCs w:val="28"/>
        </w:rPr>
        <w:t>樓第</w:t>
      </w:r>
      <w:r w:rsidRPr="00B44264">
        <w:rPr>
          <w:rFonts w:eastAsia="標楷體"/>
          <w:color w:val="000000" w:themeColor="text1"/>
          <w:sz w:val="28"/>
          <w:szCs w:val="28"/>
        </w:rPr>
        <w:t>1</w:t>
      </w:r>
      <w:r w:rsidRPr="00B44264">
        <w:rPr>
          <w:rFonts w:eastAsia="標楷體"/>
          <w:color w:val="000000" w:themeColor="text1"/>
          <w:sz w:val="28"/>
          <w:szCs w:val="28"/>
        </w:rPr>
        <w:t>會議室</w:t>
      </w:r>
    </w:p>
    <w:p w:rsidR="00A274D9" w:rsidRPr="00B44264" w:rsidRDefault="00A274D9" w:rsidP="00A274D9">
      <w:pPr>
        <w:spacing w:line="440" w:lineRule="exact"/>
        <w:jc w:val="both"/>
        <w:rPr>
          <w:rFonts w:eastAsia="標楷體"/>
          <w:color w:val="000000" w:themeColor="text1"/>
          <w:sz w:val="28"/>
          <w:szCs w:val="28"/>
        </w:rPr>
      </w:pPr>
      <w:r w:rsidRPr="00B44264">
        <w:rPr>
          <w:rFonts w:eastAsia="標楷體"/>
          <w:color w:val="000000" w:themeColor="text1"/>
          <w:sz w:val="28"/>
          <w:szCs w:val="28"/>
        </w:rPr>
        <w:t>主席：</w:t>
      </w:r>
      <w:r w:rsidR="00192F87" w:rsidRPr="00B44264">
        <w:rPr>
          <w:rFonts w:eastAsia="標楷體"/>
          <w:color w:val="000000" w:themeColor="text1"/>
          <w:sz w:val="28"/>
          <w:szCs w:val="28"/>
        </w:rPr>
        <w:t>艾</w:t>
      </w:r>
      <w:r w:rsidR="00192F87" w:rsidRPr="00B44264">
        <w:rPr>
          <w:rFonts w:eastAsia="標楷體"/>
          <w:color w:val="000000" w:themeColor="text1"/>
          <w:sz w:val="28"/>
          <w:szCs w:val="28"/>
        </w:rPr>
        <w:t xml:space="preserve"> </w:t>
      </w:r>
      <w:r w:rsidR="00192F87" w:rsidRPr="00B44264">
        <w:rPr>
          <w:rFonts w:eastAsia="標楷體"/>
          <w:color w:val="000000" w:themeColor="text1"/>
          <w:sz w:val="28"/>
          <w:szCs w:val="28"/>
        </w:rPr>
        <w:t>群</w:t>
      </w:r>
      <w:r w:rsidRPr="00B44264">
        <w:rPr>
          <w:rFonts w:eastAsia="標楷體"/>
          <w:color w:val="000000" w:themeColor="text1"/>
          <w:sz w:val="28"/>
          <w:szCs w:val="28"/>
        </w:rPr>
        <w:t>校長</w:t>
      </w:r>
    </w:p>
    <w:p w:rsidR="001525DB" w:rsidRDefault="00A274D9" w:rsidP="00A274D9">
      <w:pPr>
        <w:spacing w:line="440" w:lineRule="exact"/>
        <w:jc w:val="right"/>
        <w:rPr>
          <w:rFonts w:eastAsia="標楷體"/>
          <w:color w:val="000000" w:themeColor="text1"/>
          <w:sz w:val="28"/>
          <w:szCs w:val="28"/>
        </w:rPr>
      </w:pPr>
      <w:r w:rsidRPr="00B44264">
        <w:rPr>
          <w:rFonts w:eastAsia="標楷體"/>
          <w:color w:val="000000" w:themeColor="text1"/>
          <w:sz w:val="28"/>
          <w:szCs w:val="28"/>
        </w:rPr>
        <w:tab/>
      </w:r>
      <w:r w:rsidRPr="00B44264">
        <w:rPr>
          <w:rFonts w:eastAsia="標楷體"/>
          <w:color w:val="000000" w:themeColor="text1"/>
          <w:sz w:val="28"/>
          <w:szCs w:val="28"/>
        </w:rPr>
        <w:tab/>
      </w:r>
      <w:r w:rsidRPr="00B44264">
        <w:rPr>
          <w:rFonts w:eastAsia="標楷體"/>
          <w:color w:val="000000" w:themeColor="text1"/>
          <w:sz w:val="28"/>
          <w:szCs w:val="28"/>
        </w:rPr>
        <w:tab/>
      </w:r>
      <w:r w:rsidRPr="00B44264">
        <w:rPr>
          <w:rFonts w:eastAsia="標楷體"/>
          <w:color w:val="000000" w:themeColor="text1"/>
          <w:sz w:val="28"/>
          <w:szCs w:val="28"/>
        </w:rPr>
        <w:tab/>
      </w:r>
      <w:r w:rsidRPr="00B44264">
        <w:rPr>
          <w:rFonts w:eastAsia="標楷體"/>
          <w:color w:val="000000" w:themeColor="text1"/>
          <w:sz w:val="28"/>
          <w:szCs w:val="28"/>
        </w:rPr>
        <w:tab/>
      </w:r>
      <w:r w:rsidRPr="00B44264">
        <w:rPr>
          <w:rFonts w:eastAsia="標楷體"/>
          <w:color w:val="000000" w:themeColor="text1"/>
          <w:sz w:val="28"/>
          <w:szCs w:val="28"/>
        </w:rPr>
        <w:tab/>
      </w:r>
      <w:r w:rsidRPr="00B44264">
        <w:rPr>
          <w:rFonts w:eastAsia="標楷體"/>
          <w:color w:val="000000" w:themeColor="text1"/>
          <w:sz w:val="28"/>
          <w:szCs w:val="28"/>
        </w:rPr>
        <w:tab/>
      </w:r>
      <w:r w:rsidRPr="00B44264">
        <w:rPr>
          <w:rFonts w:eastAsia="標楷體"/>
          <w:color w:val="000000" w:themeColor="text1"/>
          <w:sz w:val="28"/>
          <w:szCs w:val="28"/>
        </w:rPr>
        <w:tab/>
        <w:t xml:space="preserve">             </w:t>
      </w:r>
      <w:r w:rsidR="00953E1D" w:rsidRPr="00B44264">
        <w:rPr>
          <w:rFonts w:eastAsia="標楷體"/>
          <w:color w:val="000000" w:themeColor="text1"/>
          <w:sz w:val="28"/>
          <w:szCs w:val="28"/>
        </w:rPr>
        <w:t>紀</w:t>
      </w:r>
      <w:r w:rsidRPr="00B44264">
        <w:rPr>
          <w:rFonts w:eastAsia="標楷體"/>
          <w:color w:val="000000" w:themeColor="text1"/>
          <w:sz w:val="28"/>
          <w:szCs w:val="28"/>
        </w:rPr>
        <w:t>錄：楊子岳</w:t>
      </w:r>
    </w:p>
    <w:p w:rsidR="000B3EC8" w:rsidRDefault="000B3EC8" w:rsidP="000B3EC8">
      <w:pPr>
        <w:overflowPunct w:val="0"/>
        <w:spacing w:line="420" w:lineRule="exact"/>
        <w:ind w:left="1400" w:hanging="1400"/>
        <w:jc w:val="both"/>
      </w:pPr>
      <w:r>
        <w:rPr>
          <w:rFonts w:eastAsia="標楷體" w:hint="eastAsia"/>
          <w:sz w:val="28"/>
          <w:szCs w:val="28"/>
        </w:rPr>
        <w:t>出席人員：</w:t>
      </w:r>
      <w:r>
        <w:rPr>
          <w:rFonts w:eastAsia="標楷體" w:hint="eastAsia"/>
          <w:color w:val="000000"/>
          <w:sz w:val="28"/>
          <w:szCs w:val="28"/>
        </w:rPr>
        <w:t>艾</w:t>
      </w:r>
      <w:r>
        <w:rPr>
          <w:rFonts w:eastAsia="標楷體"/>
          <w:color w:val="000000"/>
          <w:sz w:val="28"/>
          <w:szCs w:val="28"/>
        </w:rPr>
        <w:t xml:space="preserve"> </w:t>
      </w:r>
      <w:r>
        <w:rPr>
          <w:rFonts w:eastAsia="標楷體" w:hint="eastAsia"/>
          <w:color w:val="000000"/>
          <w:sz w:val="28"/>
          <w:szCs w:val="28"/>
        </w:rPr>
        <w:t>群</w:t>
      </w:r>
      <w:r>
        <w:rPr>
          <w:rFonts w:eastAsia="標楷體" w:hint="eastAsia"/>
          <w:sz w:val="28"/>
          <w:szCs w:val="28"/>
        </w:rPr>
        <w:t>委員、黃光亮委員、朱紀實委員、楊德清委員、古國隆委員、</w:t>
      </w:r>
      <w:r w:rsidRPr="00D369DD">
        <w:rPr>
          <w:rFonts w:eastAsia="標楷體" w:hint="eastAsia"/>
          <w:sz w:val="28"/>
          <w:szCs w:val="28"/>
        </w:rPr>
        <w:t>林芸薇</w:t>
      </w:r>
      <w:r>
        <w:rPr>
          <w:rFonts w:eastAsia="標楷體" w:hint="eastAsia"/>
          <w:sz w:val="28"/>
          <w:szCs w:val="28"/>
        </w:rPr>
        <w:t>委員、黃文理委員</w:t>
      </w:r>
      <w:r>
        <w:rPr>
          <w:rFonts w:eastAsia="標楷體"/>
          <w:kern w:val="0"/>
          <w:sz w:val="20"/>
          <w:szCs w:val="20"/>
        </w:rPr>
        <w:t>(</w:t>
      </w:r>
      <w:r>
        <w:rPr>
          <w:rFonts w:eastAsia="標楷體" w:hint="eastAsia"/>
          <w:kern w:val="0"/>
          <w:sz w:val="20"/>
          <w:szCs w:val="20"/>
        </w:rPr>
        <w:t>有課請假，吳子雲簡任秘書代理</w:t>
      </w:r>
      <w:r>
        <w:rPr>
          <w:rFonts w:eastAsia="標楷體"/>
          <w:kern w:val="0"/>
          <w:sz w:val="20"/>
          <w:szCs w:val="20"/>
        </w:rPr>
        <w:t>)</w:t>
      </w:r>
      <w:r>
        <w:rPr>
          <w:rFonts w:eastAsia="標楷體" w:hint="eastAsia"/>
          <w:sz w:val="28"/>
          <w:szCs w:val="28"/>
        </w:rPr>
        <w:t>、徐善德委員、吳惠珍委員、</w:t>
      </w:r>
      <w:r w:rsidRPr="00636D12">
        <w:rPr>
          <w:rFonts w:eastAsia="標楷體" w:hint="eastAsia"/>
          <w:sz w:val="28"/>
          <w:szCs w:val="28"/>
        </w:rPr>
        <w:t>許忠仁</w:t>
      </w:r>
      <w:r>
        <w:rPr>
          <w:rFonts w:eastAsia="標楷體" w:hint="eastAsia"/>
          <w:sz w:val="28"/>
          <w:szCs w:val="28"/>
        </w:rPr>
        <w:t>委員</w:t>
      </w:r>
      <w:r>
        <w:rPr>
          <w:rFonts w:eastAsia="標楷體"/>
          <w:kern w:val="0"/>
          <w:sz w:val="20"/>
          <w:szCs w:val="20"/>
        </w:rPr>
        <w:t>(</w:t>
      </w:r>
      <w:r>
        <w:rPr>
          <w:rFonts w:eastAsia="標楷體" w:hint="eastAsia"/>
          <w:kern w:val="0"/>
          <w:sz w:val="20"/>
          <w:szCs w:val="20"/>
        </w:rPr>
        <w:t>請假</w:t>
      </w:r>
      <w:r>
        <w:rPr>
          <w:rFonts w:eastAsia="標楷體"/>
          <w:kern w:val="0"/>
          <w:sz w:val="20"/>
          <w:szCs w:val="20"/>
        </w:rPr>
        <w:t>)</w:t>
      </w:r>
      <w:r>
        <w:rPr>
          <w:rFonts w:eastAsia="標楷體" w:hint="eastAsia"/>
          <w:sz w:val="28"/>
          <w:szCs w:val="28"/>
        </w:rPr>
        <w:t>、陳宜貞委員</w:t>
      </w:r>
      <w:r>
        <w:rPr>
          <w:rFonts w:eastAsia="標楷體" w:hint="eastAsia"/>
          <w:kern w:val="0"/>
          <w:sz w:val="20"/>
          <w:szCs w:val="20"/>
        </w:rPr>
        <w:t>、</w:t>
      </w:r>
      <w:r w:rsidRPr="00636D12">
        <w:rPr>
          <w:rFonts w:eastAsia="標楷體" w:hint="eastAsia"/>
          <w:sz w:val="28"/>
          <w:szCs w:val="28"/>
        </w:rPr>
        <w:t>蔡柳卿</w:t>
      </w:r>
      <w:r>
        <w:rPr>
          <w:rFonts w:eastAsia="標楷體" w:hint="eastAsia"/>
          <w:sz w:val="28"/>
          <w:szCs w:val="28"/>
        </w:rPr>
        <w:t>委員</w:t>
      </w:r>
      <w:r>
        <w:rPr>
          <w:rFonts w:eastAsia="標楷體"/>
          <w:kern w:val="0"/>
          <w:sz w:val="20"/>
          <w:szCs w:val="20"/>
        </w:rPr>
        <w:t>(</w:t>
      </w:r>
      <w:r>
        <w:rPr>
          <w:rFonts w:eastAsia="標楷體" w:hint="eastAsia"/>
          <w:kern w:val="0"/>
          <w:sz w:val="20"/>
          <w:szCs w:val="20"/>
        </w:rPr>
        <w:t>請假</w:t>
      </w:r>
      <w:r>
        <w:rPr>
          <w:rFonts w:eastAsia="標楷體"/>
          <w:kern w:val="0"/>
          <w:sz w:val="20"/>
          <w:szCs w:val="20"/>
        </w:rPr>
        <w:t>)</w:t>
      </w:r>
      <w:r>
        <w:rPr>
          <w:rFonts w:eastAsia="標楷體" w:hint="eastAsia"/>
          <w:sz w:val="28"/>
          <w:szCs w:val="28"/>
        </w:rPr>
        <w:t>、</w:t>
      </w:r>
      <w:r w:rsidRPr="00636D12">
        <w:rPr>
          <w:rFonts w:eastAsia="標楷體" w:hint="eastAsia"/>
          <w:sz w:val="28"/>
          <w:szCs w:val="28"/>
        </w:rPr>
        <w:t>吳建平</w:t>
      </w:r>
      <w:r>
        <w:rPr>
          <w:rFonts w:eastAsia="標楷體" w:hint="eastAsia"/>
          <w:sz w:val="28"/>
          <w:szCs w:val="28"/>
        </w:rPr>
        <w:t>委員</w:t>
      </w:r>
      <w:r w:rsidR="00A52010">
        <w:rPr>
          <w:rFonts w:eastAsia="標楷體"/>
          <w:kern w:val="0"/>
          <w:sz w:val="20"/>
          <w:szCs w:val="20"/>
        </w:rPr>
        <w:t>(</w:t>
      </w:r>
      <w:r w:rsidR="00A52010">
        <w:rPr>
          <w:rFonts w:eastAsia="標楷體" w:hint="eastAsia"/>
          <w:kern w:val="0"/>
          <w:sz w:val="20"/>
          <w:szCs w:val="20"/>
        </w:rPr>
        <w:t>請假</w:t>
      </w:r>
      <w:r w:rsidR="00A52010">
        <w:rPr>
          <w:rFonts w:eastAsia="標楷體"/>
          <w:kern w:val="0"/>
          <w:sz w:val="20"/>
          <w:szCs w:val="20"/>
        </w:rPr>
        <w:t>)</w:t>
      </w:r>
      <w:r>
        <w:rPr>
          <w:rFonts w:eastAsia="標楷體" w:hint="eastAsia"/>
          <w:sz w:val="28"/>
          <w:szCs w:val="28"/>
        </w:rPr>
        <w:t>、</w:t>
      </w:r>
      <w:r w:rsidRPr="00636D12">
        <w:rPr>
          <w:rFonts w:eastAsia="標楷體" w:hint="eastAsia"/>
          <w:sz w:val="28"/>
          <w:szCs w:val="28"/>
        </w:rPr>
        <w:t>葉瑞峰</w:t>
      </w:r>
      <w:r>
        <w:rPr>
          <w:rFonts w:eastAsia="標楷體" w:hint="eastAsia"/>
          <w:sz w:val="28"/>
          <w:szCs w:val="28"/>
        </w:rPr>
        <w:t>委員、</w:t>
      </w:r>
      <w:r w:rsidRPr="00636D12">
        <w:rPr>
          <w:rFonts w:eastAsia="標楷體" w:hint="eastAsia"/>
          <w:sz w:val="28"/>
          <w:szCs w:val="28"/>
        </w:rPr>
        <w:t>賴治民</w:t>
      </w:r>
      <w:r>
        <w:rPr>
          <w:rFonts w:eastAsia="標楷體" w:hint="eastAsia"/>
          <w:sz w:val="28"/>
          <w:szCs w:val="28"/>
        </w:rPr>
        <w:t>委員</w:t>
      </w:r>
    </w:p>
    <w:p w:rsidR="000B3EC8" w:rsidRPr="000B3EC8" w:rsidRDefault="000B3EC8" w:rsidP="000B3EC8">
      <w:pPr>
        <w:overflowPunct w:val="0"/>
        <w:spacing w:line="420" w:lineRule="exact"/>
        <w:ind w:left="1386" w:hanging="1386"/>
        <w:jc w:val="both"/>
        <w:rPr>
          <w:rFonts w:eastAsia="標楷體"/>
          <w:color w:val="000000" w:themeColor="text1"/>
          <w:sz w:val="28"/>
          <w:szCs w:val="28"/>
        </w:rPr>
      </w:pPr>
      <w:r>
        <w:rPr>
          <w:rFonts w:eastAsia="標楷體" w:hint="eastAsia"/>
          <w:sz w:val="28"/>
          <w:szCs w:val="28"/>
        </w:rPr>
        <w:t>列席人員：吳思敬主任祕書</w:t>
      </w:r>
      <w:r w:rsidR="00A52010">
        <w:rPr>
          <w:rFonts w:eastAsia="標楷體"/>
          <w:kern w:val="0"/>
          <w:sz w:val="20"/>
          <w:szCs w:val="20"/>
        </w:rPr>
        <w:t>(</w:t>
      </w:r>
      <w:r w:rsidR="00A52010">
        <w:rPr>
          <w:rFonts w:eastAsia="標楷體" w:hint="eastAsia"/>
          <w:kern w:val="0"/>
          <w:sz w:val="20"/>
          <w:szCs w:val="20"/>
        </w:rPr>
        <w:t>有課請假，李宜貞組長代理</w:t>
      </w:r>
      <w:r w:rsidR="00A52010">
        <w:rPr>
          <w:rFonts w:eastAsia="標楷體"/>
          <w:kern w:val="0"/>
          <w:sz w:val="20"/>
          <w:szCs w:val="20"/>
        </w:rPr>
        <w:t>)</w:t>
      </w:r>
      <w:r>
        <w:rPr>
          <w:rFonts w:eastAsia="標楷體" w:hint="eastAsia"/>
          <w:sz w:val="28"/>
          <w:szCs w:val="28"/>
        </w:rPr>
        <w:t>、</w:t>
      </w:r>
      <w:r w:rsidRPr="000B3EC8">
        <w:rPr>
          <w:rFonts w:eastAsia="標楷體" w:hint="eastAsia"/>
          <w:sz w:val="28"/>
          <w:szCs w:val="28"/>
        </w:rPr>
        <w:t>洪滉祐中心主任</w:t>
      </w:r>
      <w:r>
        <w:rPr>
          <w:rFonts w:eastAsia="標楷體"/>
          <w:kern w:val="0"/>
          <w:sz w:val="20"/>
          <w:szCs w:val="20"/>
        </w:rPr>
        <w:t>(</w:t>
      </w:r>
      <w:r>
        <w:rPr>
          <w:rFonts w:eastAsia="標楷體" w:hint="eastAsia"/>
          <w:kern w:val="0"/>
          <w:sz w:val="20"/>
          <w:szCs w:val="20"/>
        </w:rPr>
        <w:t>請假，</w:t>
      </w:r>
      <w:r w:rsidR="00A52010">
        <w:rPr>
          <w:rFonts w:eastAsia="標楷體" w:hint="eastAsia"/>
          <w:kern w:val="0"/>
          <w:sz w:val="20"/>
          <w:szCs w:val="20"/>
        </w:rPr>
        <w:t>林金龍</w:t>
      </w:r>
      <w:r>
        <w:rPr>
          <w:rFonts w:eastAsia="標楷體" w:hint="eastAsia"/>
          <w:kern w:val="0"/>
          <w:sz w:val="20"/>
          <w:szCs w:val="20"/>
        </w:rPr>
        <w:t>組長代理</w:t>
      </w:r>
      <w:r>
        <w:rPr>
          <w:rFonts w:eastAsia="標楷體"/>
          <w:kern w:val="0"/>
          <w:sz w:val="20"/>
          <w:szCs w:val="20"/>
        </w:rPr>
        <w:t>)</w:t>
      </w:r>
      <w:r>
        <w:rPr>
          <w:rFonts w:eastAsia="標楷體" w:hint="eastAsia"/>
          <w:sz w:val="28"/>
          <w:szCs w:val="28"/>
        </w:rPr>
        <w:t>、</w:t>
      </w:r>
      <w:r w:rsidRPr="00636D12">
        <w:rPr>
          <w:rFonts w:eastAsia="標楷體" w:hint="eastAsia"/>
          <w:sz w:val="28"/>
          <w:szCs w:val="28"/>
        </w:rPr>
        <w:t>王麗雯組長</w:t>
      </w:r>
      <w:r>
        <w:rPr>
          <w:rFonts w:eastAsia="標楷體" w:hint="eastAsia"/>
          <w:sz w:val="28"/>
          <w:szCs w:val="28"/>
        </w:rPr>
        <w:t>、、楊詩燕組長、</w:t>
      </w:r>
      <w:r w:rsidRPr="00D369DD">
        <w:rPr>
          <w:rFonts w:eastAsia="標楷體" w:hint="eastAsia"/>
          <w:sz w:val="28"/>
          <w:szCs w:val="28"/>
        </w:rPr>
        <w:t>侯龍彬</w:t>
      </w:r>
      <w:r>
        <w:rPr>
          <w:rFonts w:eastAsia="標楷體" w:hint="eastAsia"/>
          <w:sz w:val="28"/>
          <w:szCs w:val="28"/>
        </w:rPr>
        <w:t>同學、</w:t>
      </w:r>
      <w:r w:rsidRPr="00D369DD">
        <w:rPr>
          <w:rFonts w:eastAsia="標楷體" w:hint="eastAsia"/>
          <w:sz w:val="28"/>
          <w:szCs w:val="28"/>
        </w:rPr>
        <w:t>范姜心瑜</w:t>
      </w:r>
      <w:r>
        <w:rPr>
          <w:rFonts w:eastAsia="標楷體" w:hint="eastAsia"/>
          <w:sz w:val="28"/>
          <w:szCs w:val="28"/>
        </w:rPr>
        <w:t>同學、</w:t>
      </w:r>
      <w:r w:rsidRPr="00D369DD">
        <w:rPr>
          <w:rFonts w:eastAsia="標楷體" w:hint="eastAsia"/>
          <w:sz w:val="28"/>
          <w:szCs w:val="28"/>
        </w:rPr>
        <w:t>余心卉</w:t>
      </w:r>
      <w:r>
        <w:rPr>
          <w:rFonts w:eastAsia="標楷體" w:hint="eastAsia"/>
          <w:sz w:val="28"/>
          <w:szCs w:val="28"/>
        </w:rPr>
        <w:t>同學</w:t>
      </w:r>
    </w:p>
    <w:p w:rsidR="00A274D9" w:rsidRPr="00B44264" w:rsidRDefault="00C9192E" w:rsidP="000B3EC8">
      <w:pPr>
        <w:numPr>
          <w:ilvl w:val="0"/>
          <w:numId w:val="1"/>
        </w:numPr>
        <w:spacing w:beforeLines="50" w:before="299" w:line="440" w:lineRule="exact"/>
        <w:ind w:left="841" w:hangingChars="300" w:hanging="841"/>
        <w:jc w:val="both"/>
        <w:rPr>
          <w:rFonts w:eastAsia="標楷體"/>
          <w:b/>
          <w:color w:val="000000" w:themeColor="text1"/>
          <w:sz w:val="28"/>
          <w:szCs w:val="28"/>
        </w:rPr>
      </w:pPr>
      <w:r w:rsidRPr="00B44264">
        <w:rPr>
          <w:rFonts w:eastAsia="標楷體"/>
          <w:b/>
          <w:color w:val="000000" w:themeColor="text1"/>
          <w:sz w:val="28"/>
          <w:szCs w:val="28"/>
        </w:rPr>
        <w:t>主席</w:t>
      </w:r>
      <w:r w:rsidRPr="00B44264">
        <w:rPr>
          <w:rFonts w:eastAsia="標楷體" w:hint="eastAsia"/>
          <w:b/>
          <w:color w:val="000000" w:themeColor="text1"/>
          <w:sz w:val="28"/>
          <w:szCs w:val="28"/>
        </w:rPr>
        <w:t>致詞</w:t>
      </w:r>
      <w:r w:rsidR="00183278">
        <w:rPr>
          <w:rFonts w:eastAsia="標楷體"/>
          <w:b/>
          <w:color w:val="000000" w:themeColor="text1"/>
          <w:sz w:val="28"/>
          <w:szCs w:val="28"/>
        </w:rPr>
        <w:t>(</w:t>
      </w:r>
      <w:r w:rsidR="00183278">
        <w:rPr>
          <w:rFonts w:eastAsia="標楷體"/>
          <w:b/>
          <w:color w:val="000000" w:themeColor="text1"/>
          <w:sz w:val="28"/>
          <w:szCs w:val="28"/>
        </w:rPr>
        <w:t>略</w:t>
      </w:r>
      <w:r w:rsidR="00183278">
        <w:rPr>
          <w:rFonts w:eastAsia="標楷體"/>
          <w:b/>
          <w:color w:val="000000" w:themeColor="text1"/>
          <w:sz w:val="28"/>
          <w:szCs w:val="28"/>
        </w:rPr>
        <w:t>)</w:t>
      </w:r>
    </w:p>
    <w:p w:rsidR="002C597A" w:rsidRPr="00B44264" w:rsidRDefault="002C597A" w:rsidP="00757084">
      <w:pPr>
        <w:numPr>
          <w:ilvl w:val="0"/>
          <w:numId w:val="1"/>
        </w:numPr>
        <w:spacing w:beforeLines="50" w:before="299" w:line="440" w:lineRule="exact"/>
        <w:ind w:left="841" w:hangingChars="300" w:hanging="841"/>
        <w:jc w:val="both"/>
        <w:rPr>
          <w:rFonts w:eastAsia="標楷體"/>
          <w:color w:val="000000" w:themeColor="text1"/>
          <w:sz w:val="28"/>
          <w:szCs w:val="28"/>
        </w:rPr>
      </w:pPr>
      <w:r w:rsidRPr="00B44264">
        <w:rPr>
          <w:rFonts w:eastAsia="標楷體"/>
          <w:b/>
          <w:color w:val="000000" w:themeColor="text1"/>
          <w:sz w:val="28"/>
          <w:szCs w:val="28"/>
        </w:rPr>
        <w:t>上次會議決議事項暨執行情形</w:t>
      </w:r>
      <w:r w:rsidRPr="00B44264">
        <w:rPr>
          <w:rFonts w:eastAsia="標楷體"/>
          <w:color w:val="000000" w:themeColor="text1"/>
          <w:sz w:val="28"/>
          <w:szCs w:val="28"/>
        </w:rPr>
        <w:t>(</w:t>
      </w:r>
      <w:r w:rsidRPr="00B44264">
        <w:rPr>
          <w:rFonts w:eastAsia="標楷體"/>
          <w:color w:val="000000" w:themeColor="text1"/>
          <w:sz w:val="28"/>
          <w:szCs w:val="28"/>
        </w:rPr>
        <w:t>會議時間：</w:t>
      </w:r>
      <w:r w:rsidR="008700E1" w:rsidRPr="00B44264">
        <w:rPr>
          <w:rFonts w:eastAsia="標楷體" w:hint="eastAsia"/>
          <w:color w:val="000000" w:themeColor="text1"/>
          <w:sz w:val="28"/>
          <w:szCs w:val="28"/>
        </w:rPr>
        <w:t>110</w:t>
      </w:r>
      <w:r w:rsidR="008700E1" w:rsidRPr="00B44264">
        <w:rPr>
          <w:rFonts w:eastAsia="標楷體" w:hint="eastAsia"/>
          <w:color w:val="000000" w:themeColor="text1"/>
          <w:sz w:val="28"/>
          <w:szCs w:val="28"/>
        </w:rPr>
        <w:t>年</w:t>
      </w:r>
      <w:r w:rsidR="008700E1" w:rsidRPr="00B44264">
        <w:rPr>
          <w:rFonts w:eastAsia="標楷體" w:hint="eastAsia"/>
          <w:color w:val="000000" w:themeColor="text1"/>
          <w:sz w:val="28"/>
          <w:szCs w:val="28"/>
        </w:rPr>
        <w:t>2</w:t>
      </w:r>
      <w:r w:rsidR="008700E1" w:rsidRPr="00B44264">
        <w:rPr>
          <w:rFonts w:eastAsia="標楷體" w:hint="eastAsia"/>
          <w:color w:val="000000" w:themeColor="text1"/>
          <w:sz w:val="28"/>
          <w:szCs w:val="28"/>
        </w:rPr>
        <w:t>月</w:t>
      </w:r>
      <w:r w:rsidR="008700E1" w:rsidRPr="00B44264">
        <w:rPr>
          <w:rFonts w:eastAsia="標楷體" w:hint="eastAsia"/>
          <w:color w:val="000000" w:themeColor="text1"/>
          <w:sz w:val="28"/>
          <w:szCs w:val="28"/>
        </w:rPr>
        <w:t>24</w:t>
      </w:r>
      <w:r w:rsidR="008700E1" w:rsidRPr="00B44264">
        <w:rPr>
          <w:rFonts w:eastAsia="標楷體" w:hint="eastAsia"/>
          <w:color w:val="000000" w:themeColor="text1"/>
          <w:sz w:val="28"/>
          <w:szCs w:val="28"/>
        </w:rPr>
        <w:t>日下午</w:t>
      </w:r>
      <w:r w:rsidR="008700E1" w:rsidRPr="00B44264">
        <w:rPr>
          <w:rFonts w:eastAsia="標楷體" w:hint="eastAsia"/>
          <w:color w:val="000000" w:themeColor="text1"/>
          <w:sz w:val="28"/>
          <w:szCs w:val="28"/>
        </w:rPr>
        <w:t>2</w:t>
      </w:r>
      <w:r w:rsidR="008700E1" w:rsidRPr="00B44264">
        <w:rPr>
          <w:rFonts w:eastAsia="標楷體" w:hint="eastAsia"/>
          <w:color w:val="000000" w:themeColor="text1"/>
          <w:sz w:val="28"/>
          <w:szCs w:val="28"/>
        </w:rPr>
        <w:t>時</w:t>
      </w:r>
      <w:r w:rsidRPr="00B44264">
        <w:rPr>
          <w:rFonts w:eastAsia="標楷體"/>
          <w:color w:val="000000" w:themeColor="text1"/>
          <w:sz w:val="28"/>
          <w:szCs w:val="28"/>
        </w:rPr>
        <w:t>)</w:t>
      </w:r>
    </w:p>
    <w:p w:rsidR="002C597A" w:rsidRPr="00B44264" w:rsidRDefault="002C597A" w:rsidP="002C597A">
      <w:pPr>
        <w:snapToGrid w:val="0"/>
        <w:spacing w:line="420" w:lineRule="exact"/>
        <w:ind w:left="1078" w:hangingChars="385" w:hanging="1078"/>
        <w:jc w:val="both"/>
        <w:rPr>
          <w:rFonts w:eastAsia="標楷體"/>
          <w:color w:val="000000" w:themeColor="text1"/>
          <w:sz w:val="28"/>
          <w:szCs w:val="28"/>
        </w:rPr>
      </w:pPr>
      <w:r w:rsidRPr="00B44264">
        <w:rPr>
          <w:rFonts w:eastAsia="標楷體"/>
          <w:color w:val="000000" w:themeColor="text1"/>
          <w:sz w:val="28"/>
          <w:szCs w:val="28"/>
        </w:rPr>
        <w:t>提案一：</w:t>
      </w:r>
      <w:r w:rsidR="008700E1" w:rsidRPr="00B44264">
        <w:rPr>
          <w:rFonts w:eastAsia="標楷體" w:hint="eastAsia"/>
          <w:color w:val="000000" w:themeColor="text1"/>
          <w:sz w:val="28"/>
          <w:szCs w:val="28"/>
        </w:rPr>
        <w:t>本校碩士在職專班經費編列及收支管理要點第</w:t>
      </w:r>
      <w:r w:rsidR="008700E1" w:rsidRPr="00B44264">
        <w:rPr>
          <w:rFonts w:eastAsia="標楷體" w:hint="eastAsia"/>
          <w:color w:val="000000" w:themeColor="text1"/>
          <w:sz w:val="28"/>
          <w:szCs w:val="28"/>
        </w:rPr>
        <w:t>4</w:t>
      </w:r>
      <w:r w:rsidR="008700E1" w:rsidRPr="00B44264">
        <w:rPr>
          <w:rFonts w:eastAsia="標楷體" w:hint="eastAsia"/>
          <w:color w:val="000000" w:themeColor="text1"/>
          <w:sz w:val="28"/>
          <w:szCs w:val="28"/>
        </w:rPr>
        <w:t>點、第</w:t>
      </w:r>
      <w:r w:rsidR="008700E1" w:rsidRPr="00B44264">
        <w:rPr>
          <w:rFonts w:eastAsia="標楷體" w:hint="eastAsia"/>
          <w:color w:val="000000" w:themeColor="text1"/>
          <w:sz w:val="28"/>
          <w:szCs w:val="28"/>
        </w:rPr>
        <w:t>6</w:t>
      </w:r>
      <w:r w:rsidR="008700E1" w:rsidRPr="00B44264">
        <w:rPr>
          <w:rFonts w:eastAsia="標楷體" w:hint="eastAsia"/>
          <w:color w:val="000000" w:themeColor="text1"/>
          <w:sz w:val="28"/>
          <w:szCs w:val="28"/>
        </w:rPr>
        <w:t>點修正案，提請審議。</w:t>
      </w:r>
    </w:p>
    <w:p w:rsidR="002C597A" w:rsidRPr="00B44264" w:rsidRDefault="002C597A" w:rsidP="002C597A">
      <w:pPr>
        <w:snapToGrid w:val="0"/>
        <w:spacing w:line="420" w:lineRule="exact"/>
        <w:ind w:left="1134" w:hangingChars="405" w:hanging="1134"/>
        <w:jc w:val="both"/>
        <w:rPr>
          <w:rFonts w:eastAsia="標楷體"/>
          <w:color w:val="000000" w:themeColor="text1"/>
          <w:sz w:val="28"/>
          <w:szCs w:val="28"/>
        </w:rPr>
      </w:pPr>
      <w:r w:rsidRPr="00B44264">
        <w:rPr>
          <w:rFonts w:eastAsia="標楷體"/>
          <w:color w:val="000000" w:themeColor="text1"/>
          <w:sz w:val="28"/>
          <w:szCs w:val="28"/>
        </w:rPr>
        <w:t>執行單位：</w:t>
      </w:r>
      <w:r w:rsidR="008700E1" w:rsidRPr="00B44264">
        <w:rPr>
          <w:rFonts w:eastAsia="標楷體" w:hint="eastAsia"/>
          <w:color w:val="000000" w:themeColor="text1"/>
          <w:sz w:val="28"/>
          <w:szCs w:val="28"/>
        </w:rPr>
        <w:t>教務處</w:t>
      </w:r>
    </w:p>
    <w:p w:rsidR="008700E1" w:rsidRPr="00B44264" w:rsidRDefault="002C597A" w:rsidP="008700E1">
      <w:pPr>
        <w:spacing w:line="420" w:lineRule="exact"/>
        <w:ind w:left="770" w:hangingChars="275" w:hanging="770"/>
        <w:jc w:val="both"/>
        <w:rPr>
          <w:rFonts w:eastAsia="標楷體"/>
          <w:color w:val="000000" w:themeColor="text1"/>
          <w:sz w:val="28"/>
          <w:szCs w:val="28"/>
        </w:rPr>
      </w:pPr>
      <w:r w:rsidRPr="00B44264">
        <w:rPr>
          <w:rFonts w:eastAsia="標楷體"/>
          <w:color w:val="000000" w:themeColor="text1"/>
          <w:sz w:val="28"/>
          <w:szCs w:val="28"/>
        </w:rPr>
        <w:t>決議：</w:t>
      </w:r>
      <w:r w:rsidR="008700E1" w:rsidRPr="00B44264">
        <w:rPr>
          <w:rFonts w:eastAsia="標楷體" w:hint="eastAsia"/>
          <w:color w:val="000000" w:themeColor="text1"/>
          <w:sz w:val="28"/>
          <w:szCs w:val="28"/>
        </w:rPr>
        <w:t>修正通過，修正如下</w:t>
      </w:r>
      <w:r w:rsidR="008700E1" w:rsidRPr="00B44264">
        <w:rPr>
          <w:rFonts w:eastAsia="標楷體" w:hint="eastAsia"/>
          <w:color w:val="000000" w:themeColor="text1"/>
          <w:sz w:val="28"/>
          <w:szCs w:val="28"/>
        </w:rPr>
        <w:t>:</w:t>
      </w:r>
    </w:p>
    <w:p w:rsidR="008700E1" w:rsidRPr="00B44264" w:rsidRDefault="008700E1" w:rsidP="008700E1">
      <w:pPr>
        <w:spacing w:line="420" w:lineRule="exact"/>
        <w:ind w:leftChars="122" w:left="881" w:hangingChars="210" w:hanging="588"/>
        <w:jc w:val="both"/>
        <w:rPr>
          <w:rFonts w:eastAsia="標楷體"/>
          <w:color w:val="000000" w:themeColor="text1"/>
          <w:sz w:val="28"/>
          <w:szCs w:val="28"/>
        </w:rPr>
      </w:pPr>
      <w:r w:rsidRPr="00B44264">
        <w:rPr>
          <w:rFonts w:eastAsia="標楷體" w:hint="eastAsia"/>
          <w:color w:val="000000" w:themeColor="text1"/>
          <w:sz w:val="28"/>
          <w:szCs w:val="28"/>
        </w:rPr>
        <w:t>一、修正要點第</w:t>
      </w:r>
      <w:r w:rsidRPr="00B44264">
        <w:rPr>
          <w:rFonts w:eastAsia="標楷體" w:hint="eastAsia"/>
          <w:color w:val="000000" w:themeColor="text1"/>
          <w:sz w:val="28"/>
          <w:szCs w:val="28"/>
        </w:rPr>
        <w:t>4</w:t>
      </w:r>
      <w:r w:rsidRPr="00B44264">
        <w:rPr>
          <w:rFonts w:eastAsia="標楷體" w:hint="eastAsia"/>
          <w:color w:val="000000" w:themeColor="text1"/>
          <w:sz w:val="28"/>
          <w:szCs w:val="28"/>
        </w:rPr>
        <w:t>點</w:t>
      </w:r>
      <w:r w:rsidRPr="00B44264">
        <w:rPr>
          <w:rFonts w:eastAsia="標楷體" w:hint="eastAsia"/>
          <w:color w:val="000000" w:themeColor="text1"/>
          <w:sz w:val="28"/>
          <w:szCs w:val="28"/>
        </w:rPr>
        <w:t>:</w:t>
      </w:r>
      <w:r w:rsidRPr="00B44264">
        <w:rPr>
          <w:rFonts w:eastAsia="標楷體" w:hint="eastAsia"/>
          <w:color w:val="000000" w:themeColor="text1"/>
          <w:sz w:val="28"/>
          <w:szCs w:val="28"/>
        </w:rPr>
        <w:t>「碩專班經費就其實際總收入提撥校務基金行政管理費，………</w:t>
      </w:r>
      <w:r w:rsidRPr="00B44264">
        <w:rPr>
          <w:rFonts w:eastAsia="標楷體" w:hint="eastAsia"/>
          <w:color w:val="000000" w:themeColor="text1"/>
          <w:sz w:val="28"/>
          <w:szCs w:val="28"/>
        </w:rPr>
        <w:t>.</w:t>
      </w:r>
      <w:r w:rsidRPr="00B44264">
        <w:rPr>
          <w:rFonts w:eastAsia="標楷體" w:hint="eastAsia"/>
          <w:color w:val="000000" w:themeColor="text1"/>
          <w:sz w:val="28"/>
          <w:szCs w:val="28"/>
        </w:rPr>
        <w:t>。」；修正為</w:t>
      </w:r>
      <w:r w:rsidRPr="00B44264">
        <w:rPr>
          <w:rFonts w:eastAsia="標楷體" w:hint="eastAsia"/>
          <w:color w:val="000000" w:themeColor="text1"/>
          <w:sz w:val="28"/>
          <w:szCs w:val="28"/>
        </w:rPr>
        <w:t>:</w:t>
      </w:r>
      <w:r w:rsidRPr="00B44264">
        <w:rPr>
          <w:rFonts w:eastAsia="標楷體" w:hint="eastAsia"/>
          <w:color w:val="000000" w:themeColor="text1"/>
          <w:sz w:val="28"/>
          <w:szCs w:val="28"/>
        </w:rPr>
        <w:t>「碩專班經費就其實際總收入提撥校務基金，………</w:t>
      </w:r>
      <w:r w:rsidRPr="00B44264">
        <w:rPr>
          <w:rFonts w:eastAsia="標楷體" w:hint="eastAsia"/>
          <w:color w:val="000000" w:themeColor="text1"/>
          <w:sz w:val="28"/>
          <w:szCs w:val="28"/>
        </w:rPr>
        <w:t>.</w:t>
      </w:r>
      <w:r w:rsidR="002C3086">
        <w:rPr>
          <w:rFonts w:eastAsia="標楷體" w:hint="eastAsia"/>
          <w:color w:val="000000" w:themeColor="text1"/>
          <w:sz w:val="28"/>
          <w:szCs w:val="28"/>
        </w:rPr>
        <w:t>。」</w:t>
      </w:r>
    </w:p>
    <w:p w:rsidR="002C597A" w:rsidRPr="00B44264" w:rsidRDefault="008700E1" w:rsidP="008700E1">
      <w:pPr>
        <w:spacing w:line="420" w:lineRule="exact"/>
        <w:ind w:leftChars="122" w:left="881" w:hangingChars="210" w:hanging="588"/>
        <w:jc w:val="both"/>
        <w:rPr>
          <w:rFonts w:eastAsia="標楷體"/>
          <w:color w:val="000000" w:themeColor="text1"/>
          <w:sz w:val="28"/>
          <w:szCs w:val="28"/>
        </w:rPr>
      </w:pPr>
      <w:r w:rsidRPr="00B44264">
        <w:rPr>
          <w:rFonts w:eastAsia="標楷體" w:hint="eastAsia"/>
          <w:color w:val="000000" w:themeColor="text1"/>
          <w:sz w:val="28"/>
          <w:szCs w:val="28"/>
        </w:rPr>
        <w:t>二、修正要點第</w:t>
      </w:r>
      <w:r w:rsidRPr="00B44264">
        <w:rPr>
          <w:rFonts w:eastAsia="標楷體" w:hint="eastAsia"/>
          <w:color w:val="000000" w:themeColor="text1"/>
          <w:sz w:val="28"/>
          <w:szCs w:val="28"/>
        </w:rPr>
        <w:t>4</w:t>
      </w:r>
      <w:r w:rsidRPr="00B44264">
        <w:rPr>
          <w:rFonts w:eastAsia="標楷體" w:hint="eastAsia"/>
          <w:color w:val="000000" w:themeColor="text1"/>
          <w:sz w:val="28"/>
          <w:szCs w:val="28"/>
        </w:rPr>
        <w:t>點第</w:t>
      </w:r>
      <w:r w:rsidRPr="00B44264">
        <w:rPr>
          <w:rFonts w:eastAsia="標楷體" w:hint="eastAsia"/>
          <w:color w:val="000000" w:themeColor="text1"/>
          <w:sz w:val="28"/>
          <w:szCs w:val="28"/>
        </w:rPr>
        <w:t>1</w:t>
      </w:r>
      <w:r w:rsidRPr="00B44264">
        <w:rPr>
          <w:rFonts w:eastAsia="標楷體" w:hint="eastAsia"/>
          <w:color w:val="000000" w:themeColor="text1"/>
          <w:sz w:val="28"/>
          <w:szCs w:val="28"/>
        </w:rPr>
        <w:t>款</w:t>
      </w:r>
      <w:r w:rsidRPr="00B44264">
        <w:rPr>
          <w:rFonts w:eastAsia="標楷體" w:hint="eastAsia"/>
          <w:color w:val="000000" w:themeColor="text1"/>
          <w:sz w:val="28"/>
          <w:szCs w:val="28"/>
        </w:rPr>
        <w:t>:</w:t>
      </w:r>
      <w:r w:rsidRPr="00B44264">
        <w:rPr>
          <w:rFonts w:eastAsia="標楷體" w:hint="eastAsia"/>
          <w:color w:val="000000" w:themeColor="text1"/>
          <w:sz w:val="28"/>
          <w:szCs w:val="28"/>
        </w:rPr>
        <w:t>「提撥全學期實際總收入</w:t>
      </w:r>
      <w:r w:rsidRPr="00B44264">
        <w:rPr>
          <w:rFonts w:eastAsia="標楷體" w:hint="eastAsia"/>
          <w:color w:val="000000" w:themeColor="text1"/>
          <w:sz w:val="28"/>
          <w:szCs w:val="28"/>
        </w:rPr>
        <w:t>25%..........</w:t>
      </w:r>
      <w:r w:rsidRPr="00B44264">
        <w:rPr>
          <w:rFonts w:eastAsia="標楷體" w:hint="eastAsia"/>
          <w:color w:val="000000" w:themeColor="text1"/>
          <w:sz w:val="28"/>
          <w:szCs w:val="28"/>
        </w:rPr>
        <w:t>，</w:t>
      </w:r>
      <w:r w:rsidRPr="00B44264">
        <w:rPr>
          <w:rFonts w:eastAsia="標楷體" w:hint="eastAsia"/>
          <w:color w:val="000000" w:themeColor="text1"/>
          <w:sz w:val="28"/>
          <w:szCs w:val="28"/>
        </w:rPr>
        <w:t>2%</w:t>
      </w:r>
      <w:r w:rsidRPr="00B44264">
        <w:rPr>
          <w:rFonts w:eastAsia="標楷體" w:hint="eastAsia"/>
          <w:color w:val="000000" w:themeColor="text1"/>
          <w:sz w:val="28"/>
          <w:szCs w:val="28"/>
        </w:rPr>
        <w:t>作為學術發展使用</w:t>
      </w:r>
      <w:r w:rsidRPr="00B44264">
        <w:rPr>
          <w:rFonts w:eastAsia="標楷體" w:hint="eastAsia"/>
          <w:color w:val="000000" w:themeColor="text1"/>
          <w:sz w:val="28"/>
          <w:szCs w:val="28"/>
        </w:rPr>
        <w:t>(1</w:t>
      </w:r>
      <w:r w:rsidRPr="00B44264">
        <w:rPr>
          <w:rFonts w:eastAsia="標楷體" w:hint="eastAsia"/>
          <w:color w:val="000000" w:themeColor="text1"/>
          <w:sz w:val="28"/>
          <w:szCs w:val="28"/>
        </w:rPr>
        <w:t>％提撥國際事務處，</w:t>
      </w:r>
      <w:r w:rsidRPr="00B44264">
        <w:rPr>
          <w:rFonts w:eastAsia="標楷體" w:hint="eastAsia"/>
          <w:color w:val="000000" w:themeColor="text1"/>
          <w:sz w:val="28"/>
          <w:szCs w:val="28"/>
        </w:rPr>
        <w:t>1</w:t>
      </w:r>
      <w:r w:rsidRPr="00B44264">
        <w:rPr>
          <w:rFonts w:eastAsia="標楷體" w:hint="eastAsia"/>
          <w:color w:val="000000" w:themeColor="text1"/>
          <w:sz w:val="28"/>
          <w:szCs w:val="28"/>
        </w:rPr>
        <w:t>％提供各學院</w:t>
      </w:r>
      <w:r w:rsidRPr="00B44264">
        <w:rPr>
          <w:rFonts w:eastAsia="標楷體" w:hint="eastAsia"/>
          <w:color w:val="000000" w:themeColor="text1"/>
          <w:sz w:val="28"/>
          <w:szCs w:val="28"/>
        </w:rPr>
        <w:t>)</w:t>
      </w:r>
      <w:r w:rsidRPr="00B44264">
        <w:rPr>
          <w:rFonts w:eastAsia="標楷體" w:hint="eastAsia"/>
          <w:color w:val="000000" w:themeColor="text1"/>
          <w:sz w:val="28"/>
          <w:szCs w:val="28"/>
        </w:rPr>
        <w:t>。」；修正為</w:t>
      </w:r>
      <w:r w:rsidRPr="00B44264">
        <w:rPr>
          <w:rFonts w:eastAsia="標楷體" w:hint="eastAsia"/>
          <w:color w:val="000000" w:themeColor="text1"/>
          <w:sz w:val="28"/>
          <w:szCs w:val="28"/>
        </w:rPr>
        <w:t>:</w:t>
      </w:r>
      <w:r w:rsidRPr="00B44264">
        <w:rPr>
          <w:rFonts w:eastAsia="標楷體" w:hint="eastAsia"/>
          <w:color w:val="000000" w:themeColor="text1"/>
          <w:sz w:val="28"/>
          <w:szCs w:val="28"/>
        </w:rPr>
        <w:t>「提撥全學期實際總收入</w:t>
      </w:r>
      <w:r w:rsidRPr="00B44264">
        <w:rPr>
          <w:rFonts w:eastAsia="標楷體" w:hint="eastAsia"/>
          <w:color w:val="000000" w:themeColor="text1"/>
          <w:sz w:val="28"/>
          <w:szCs w:val="28"/>
        </w:rPr>
        <w:t>25%..........</w:t>
      </w:r>
      <w:r w:rsidRPr="00B44264">
        <w:rPr>
          <w:rFonts w:eastAsia="標楷體" w:hint="eastAsia"/>
          <w:color w:val="000000" w:themeColor="text1"/>
          <w:sz w:val="28"/>
          <w:szCs w:val="28"/>
        </w:rPr>
        <w:t>，</w:t>
      </w:r>
      <w:r w:rsidRPr="00B44264">
        <w:rPr>
          <w:rFonts w:eastAsia="標楷體" w:hint="eastAsia"/>
          <w:color w:val="000000" w:themeColor="text1"/>
          <w:sz w:val="28"/>
          <w:szCs w:val="28"/>
        </w:rPr>
        <w:t>2%</w:t>
      </w:r>
      <w:r w:rsidRPr="00B44264">
        <w:rPr>
          <w:rFonts w:eastAsia="標楷體" w:hint="eastAsia"/>
          <w:color w:val="000000" w:themeColor="text1"/>
          <w:sz w:val="28"/>
          <w:szCs w:val="28"/>
        </w:rPr>
        <w:t>作為學術發展使用</w:t>
      </w:r>
      <w:r w:rsidRPr="00B44264">
        <w:rPr>
          <w:rFonts w:eastAsia="標楷體" w:hint="eastAsia"/>
          <w:color w:val="000000" w:themeColor="text1"/>
          <w:sz w:val="28"/>
          <w:szCs w:val="28"/>
        </w:rPr>
        <w:t>(1</w:t>
      </w:r>
      <w:r w:rsidRPr="00B44264">
        <w:rPr>
          <w:rFonts w:eastAsia="標楷體" w:hint="eastAsia"/>
          <w:color w:val="000000" w:themeColor="text1"/>
          <w:sz w:val="28"/>
          <w:szCs w:val="28"/>
        </w:rPr>
        <w:t>％提撥國際事務處，</w:t>
      </w:r>
      <w:r w:rsidRPr="00B44264">
        <w:rPr>
          <w:rFonts w:eastAsia="標楷體" w:hint="eastAsia"/>
          <w:color w:val="000000" w:themeColor="text1"/>
          <w:sz w:val="28"/>
          <w:szCs w:val="28"/>
        </w:rPr>
        <w:t>1</w:t>
      </w:r>
      <w:r w:rsidRPr="00B44264">
        <w:rPr>
          <w:rFonts w:eastAsia="標楷體" w:hint="eastAsia"/>
          <w:color w:val="000000" w:themeColor="text1"/>
          <w:sz w:val="28"/>
          <w:szCs w:val="28"/>
        </w:rPr>
        <w:t>％提供各學院</w:t>
      </w:r>
      <w:r w:rsidRPr="00B44264">
        <w:rPr>
          <w:rFonts w:eastAsia="標楷體" w:hint="eastAsia"/>
          <w:color w:val="000000" w:themeColor="text1"/>
          <w:sz w:val="28"/>
          <w:szCs w:val="28"/>
        </w:rPr>
        <w:t>)</w:t>
      </w:r>
      <w:r w:rsidRPr="00B44264">
        <w:rPr>
          <w:rFonts w:eastAsia="標楷體" w:hint="eastAsia"/>
          <w:color w:val="000000" w:themeColor="text1"/>
          <w:sz w:val="28"/>
          <w:szCs w:val="28"/>
        </w:rPr>
        <w:t>，其中提撥至教務處及學院行政相關業務使用之經費，可用於工作酬勞部分各以提撥全學期實際總收入</w:t>
      </w:r>
      <w:r w:rsidRPr="00B44264">
        <w:rPr>
          <w:rFonts w:eastAsia="標楷體" w:hint="eastAsia"/>
          <w:color w:val="000000" w:themeColor="text1"/>
          <w:sz w:val="28"/>
          <w:szCs w:val="28"/>
        </w:rPr>
        <w:t>0.5%</w:t>
      </w:r>
      <w:r w:rsidR="002C3086">
        <w:rPr>
          <w:rFonts w:eastAsia="標楷體" w:hint="eastAsia"/>
          <w:color w:val="000000" w:themeColor="text1"/>
          <w:sz w:val="28"/>
          <w:szCs w:val="28"/>
        </w:rPr>
        <w:t>為上限。」</w:t>
      </w:r>
    </w:p>
    <w:p w:rsidR="002C597A" w:rsidRPr="00B44264" w:rsidRDefault="002C597A" w:rsidP="008700E1">
      <w:pPr>
        <w:spacing w:line="420" w:lineRule="exact"/>
        <w:ind w:left="1696" w:hangingChars="605" w:hanging="1696"/>
        <w:jc w:val="both"/>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執行情形：</w:t>
      </w:r>
    </w:p>
    <w:p w:rsidR="00312E47" w:rsidRPr="00B44264" w:rsidRDefault="00312E47" w:rsidP="000F663D">
      <w:pPr>
        <w:spacing w:line="420" w:lineRule="exact"/>
        <w:ind w:leftChars="483" w:left="1722" w:hangingChars="201" w:hanging="563"/>
        <w:jc w:val="both"/>
        <w:rPr>
          <w:rFonts w:ascii="標楷體" w:eastAsia="標楷體" w:hAnsi="標楷體" w:cs="新細明體"/>
          <w:b/>
          <w:color w:val="000000" w:themeColor="text1"/>
          <w:sz w:val="28"/>
          <w:szCs w:val="28"/>
        </w:rPr>
      </w:pPr>
      <w:r w:rsidRPr="00B44264">
        <w:rPr>
          <w:rFonts w:ascii="標楷體" w:eastAsia="標楷體" w:hAnsi="標楷體" w:cs="新細明體"/>
          <w:b/>
          <w:color w:val="000000" w:themeColor="text1"/>
          <w:sz w:val="28"/>
          <w:szCs w:val="28"/>
        </w:rPr>
        <w:t>一、</w:t>
      </w:r>
      <w:r w:rsidR="00F17F7E" w:rsidRPr="00B44264">
        <w:rPr>
          <w:rFonts w:ascii="標楷體" w:eastAsia="標楷體" w:hAnsi="標楷體" w:cs="新細明體"/>
          <w:b/>
          <w:color w:val="000000" w:themeColor="text1"/>
          <w:sz w:val="28"/>
          <w:szCs w:val="28"/>
        </w:rPr>
        <w:t>業依會議決議進行修正，並續提110年4月13日行政會議審議通過。</w:t>
      </w:r>
    </w:p>
    <w:p w:rsidR="00F17F7E" w:rsidRPr="00B44264" w:rsidRDefault="00F17F7E" w:rsidP="00F17F7E">
      <w:pPr>
        <w:spacing w:line="420" w:lineRule="exact"/>
        <w:ind w:leftChars="484" w:left="1695" w:hangingChars="190" w:hanging="533"/>
        <w:jc w:val="both"/>
        <w:rPr>
          <w:rFonts w:ascii="標楷體" w:eastAsia="標楷體" w:hAnsi="標楷體"/>
          <w:b/>
          <w:color w:val="000000" w:themeColor="text1"/>
          <w:sz w:val="28"/>
          <w:szCs w:val="28"/>
        </w:rPr>
      </w:pPr>
      <w:r w:rsidRPr="00B44264">
        <w:rPr>
          <w:rFonts w:ascii="標楷體" w:eastAsia="標楷體" w:hAnsi="標楷體" w:cs="新細明體"/>
          <w:b/>
          <w:color w:val="000000" w:themeColor="text1"/>
          <w:sz w:val="28"/>
          <w:szCs w:val="28"/>
        </w:rPr>
        <w:t>二、將依奉核之行政會議紀錄，於教務處網頁公告本要點。</w:t>
      </w:r>
    </w:p>
    <w:p w:rsidR="002C597A" w:rsidRPr="00B44264" w:rsidRDefault="002C597A" w:rsidP="002C597A">
      <w:pPr>
        <w:snapToGrid w:val="0"/>
        <w:spacing w:beforeLines="50" w:before="299" w:line="420" w:lineRule="exact"/>
        <w:ind w:left="1036" w:hangingChars="370" w:hanging="1036"/>
        <w:jc w:val="both"/>
        <w:rPr>
          <w:rFonts w:eastAsia="標楷體"/>
          <w:color w:val="000000" w:themeColor="text1"/>
          <w:sz w:val="28"/>
          <w:szCs w:val="28"/>
        </w:rPr>
      </w:pPr>
      <w:r w:rsidRPr="00B44264">
        <w:rPr>
          <w:rFonts w:eastAsia="標楷體"/>
          <w:color w:val="000000" w:themeColor="text1"/>
          <w:sz w:val="28"/>
          <w:szCs w:val="28"/>
        </w:rPr>
        <w:lastRenderedPageBreak/>
        <w:t>提案二：</w:t>
      </w:r>
      <w:r w:rsidR="008700E1" w:rsidRPr="00B44264">
        <w:rPr>
          <w:rFonts w:eastAsia="標楷體" w:hint="eastAsia"/>
          <w:color w:val="000000" w:themeColor="text1"/>
          <w:sz w:val="28"/>
          <w:szCs w:val="28"/>
        </w:rPr>
        <w:t>本校推動開源節流實施要點修正案，提請審議。</w:t>
      </w:r>
    </w:p>
    <w:p w:rsidR="008700E1" w:rsidRPr="00B44264" w:rsidRDefault="002C597A" w:rsidP="008700E1">
      <w:pPr>
        <w:spacing w:line="420" w:lineRule="exact"/>
        <w:ind w:left="1635" w:hangingChars="584" w:hanging="1635"/>
        <w:jc w:val="both"/>
        <w:rPr>
          <w:rFonts w:eastAsia="標楷體"/>
          <w:color w:val="000000" w:themeColor="text1"/>
          <w:sz w:val="28"/>
          <w:szCs w:val="28"/>
        </w:rPr>
      </w:pPr>
      <w:r w:rsidRPr="00B44264">
        <w:rPr>
          <w:rFonts w:eastAsia="標楷體"/>
          <w:color w:val="000000" w:themeColor="text1"/>
          <w:sz w:val="28"/>
          <w:szCs w:val="28"/>
        </w:rPr>
        <w:t>執行單位：</w:t>
      </w:r>
      <w:r w:rsidR="008700E1" w:rsidRPr="00B44264">
        <w:rPr>
          <w:rFonts w:eastAsia="標楷體" w:hint="eastAsia"/>
          <w:color w:val="000000" w:themeColor="text1"/>
          <w:sz w:val="28"/>
          <w:szCs w:val="28"/>
        </w:rPr>
        <w:t>秘書室</w:t>
      </w:r>
    </w:p>
    <w:p w:rsidR="008700E1" w:rsidRPr="00B44264" w:rsidRDefault="002C597A" w:rsidP="001725D9">
      <w:pPr>
        <w:spacing w:line="420" w:lineRule="exact"/>
        <w:ind w:left="840" w:hangingChars="300" w:hanging="840"/>
        <w:jc w:val="both"/>
        <w:rPr>
          <w:rFonts w:eastAsia="標楷體"/>
          <w:color w:val="000000" w:themeColor="text1"/>
          <w:sz w:val="28"/>
          <w:szCs w:val="28"/>
        </w:rPr>
      </w:pPr>
      <w:r w:rsidRPr="00B44264">
        <w:rPr>
          <w:rFonts w:eastAsia="標楷體"/>
          <w:color w:val="000000" w:themeColor="text1"/>
          <w:sz w:val="28"/>
          <w:szCs w:val="28"/>
        </w:rPr>
        <w:t>決議：</w:t>
      </w:r>
      <w:r w:rsidR="008700E1" w:rsidRPr="00B44264">
        <w:rPr>
          <w:rFonts w:eastAsia="標楷體" w:hint="eastAsia"/>
          <w:color w:val="000000" w:themeColor="text1"/>
          <w:sz w:val="28"/>
          <w:szCs w:val="28"/>
        </w:rPr>
        <w:t>修正通過，修正如下</w:t>
      </w:r>
      <w:r w:rsidR="008700E1" w:rsidRPr="00B44264">
        <w:rPr>
          <w:rFonts w:eastAsia="標楷體"/>
          <w:color w:val="000000" w:themeColor="text1"/>
          <w:sz w:val="28"/>
          <w:szCs w:val="28"/>
        </w:rPr>
        <w:t>：</w:t>
      </w:r>
    </w:p>
    <w:p w:rsidR="008700E1" w:rsidRPr="00B44264" w:rsidRDefault="008700E1" w:rsidP="008700E1">
      <w:pPr>
        <w:pStyle w:val="aff"/>
        <w:numPr>
          <w:ilvl w:val="0"/>
          <w:numId w:val="9"/>
        </w:numPr>
        <w:spacing w:line="400" w:lineRule="exact"/>
        <w:ind w:leftChars="0" w:left="896" w:hanging="562"/>
        <w:jc w:val="both"/>
        <w:rPr>
          <w:rFonts w:eastAsia="標楷體"/>
          <w:bCs/>
          <w:color w:val="000000" w:themeColor="text1"/>
          <w:sz w:val="28"/>
          <w:szCs w:val="28"/>
        </w:rPr>
      </w:pPr>
      <w:r w:rsidRPr="00B44264">
        <w:rPr>
          <w:rFonts w:eastAsia="標楷體" w:hint="eastAsia"/>
          <w:color w:val="000000" w:themeColor="text1"/>
          <w:sz w:val="28"/>
          <w:szCs w:val="28"/>
        </w:rPr>
        <w:t>修正要點</w:t>
      </w:r>
      <w:r w:rsidRPr="00B44264">
        <w:rPr>
          <w:rFonts w:eastAsia="標楷體"/>
          <w:color w:val="000000" w:themeColor="text1"/>
          <w:spacing w:val="-4"/>
          <w:sz w:val="28"/>
          <w:szCs w:val="28"/>
        </w:rPr>
        <w:t>第</w:t>
      </w:r>
      <w:r w:rsidRPr="00B44264">
        <w:rPr>
          <w:rFonts w:eastAsia="標楷體" w:hint="eastAsia"/>
          <w:color w:val="000000" w:themeColor="text1"/>
          <w:spacing w:val="-4"/>
          <w:sz w:val="28"/>
          <w:szCs w:val="28"/>
        </w:rPr>
        <w:t>3</w:t>
      </w:r>
      <w:r w:rsidRPr="00B44264">
        <w:rPr>
          <w:rFonts w:eastAsia="標楷體"/>
          <w:color w:val="000000" w:themeColor="text1"/>
          <w:spacing w:val="-4"/>
          <w:sz w:val="28"/>
          <w:szCs w:val="28"/>
        </w:rPr>
        <w:t>點</w:t>
      </w:r>
      <w:r w:rsidRPr="00B44264">
        <w:rPr>
          <w:rFonts w:eastAsia="標楷體" w:hint="eastAsia"/>
          <w:bCs/>
          <w:color w:val="000000" w:themeColor="text1"/>
          <w:sz w:val="28"/>
          <w:szCs w:val="28"/>
        </w:rPr>
        <w:t>第</w:t>
      </w:r>
      <w:r w:rsidRPr="00B44264">
        <w:rPr>
          <w:rFonts w:eastAsia="標楷體" w:hint="eastAsia"/>
          <w:bCs/>
          <w:color w:val="000000" w:themeColor="text1"/>
          <w:sz w:val="28"/>
          <w:szCs w:val="28"/>
        </w:rPr>
        <w:t>1</w:t>
      </w:r>
      <w:r w:rsidRPr="00B44264">
        <w:rPr>
          <w:rFonts w:eastAsia="標楷體" w:hint="eastAsia"/>
          <w:bCs/>
          <w:color w:val="000000" w:themeColor="text1"/>
          <w:sz w:val="28"/>
          <w:szCs w:val="28"/>
        </w:rPr>
        <w:t>款第</w:t>
      </w:r>
      <w:r w:rsidRPr="00B44264">
        <w:rPr>
          <w:rFonts w:eastAsia="標楷體" w:hint="eastAsia"/>
          <w:bCs/>
          <w:color w:val="000000" w:themeColor="text1"/>
          <w:sz w:val="28"/>
          <w:szCs w:val="28"/>
        </w:rPr>
        <w:t>5</w:t>
      </w:r>
      <w:r w:rsidRPr="00B44264">
        <w:rPr>
          <w:rFonts w:eastAsia="標楷體" w:hint="eastAsia"/>
          <w:bCs/>
          <w:color w:val="000000" w:themeColor="text1"/>
          <w:sz w:val="28"/>
          <w:szCs w:val="28"/>
        </w:rPr>
        <w:t>目</w:t>
      </w:r>
      <w:r w:rsidRPr="00B44264">
        <w:rPr>
          <w:rFonts w:eastAsia="標楷體" w:hint="eastAsia"/>
          <w:bCs/>
          <w:color w:val="000000" w:themeColor="text1"/>
          <w:sz w:val="28"/>
          <w:szCs w:val="28"/>
        </w:rPr>
        <w:t>:</w:t>
      </w:r>
      <w:r w:rsidRPr="00B44264">
        <w:rPr>
          <w:rFonts w:ascii="新細明體" w:hAnsi="新細明體" w:hint="eastAsia"/>
          <w:bCs/>
          <w:color w:val="000000" w:themeColor="text1"/>
          <w:sz w:val="28"/>
          <w:szCs w:val="28"/>
        </w:rPr>
        <w:t>「</w:t>
      </w:r>
      <w:r w:rsidRPr="00B44264">
        <w:rPr>
          <w:rFonts w:eastAsia="標楷體" w:hint="eastAsia"/>
          <w:bCs/>
          <w:color w:val="000000" w:themeColor="text1"/>
          <w:sz w:val="28"/>
          <w:szCs w:val="28"/>
        </w:rPr>
        <w:t>合理聘用工讀生及生活學習生，核實報領工讀金。</w:t>
      </w:r>
      <w:r w:rsidRPr="00B44264">
        <w:rPr>
          <w:rFonts w:ascii="新細明體" w:hAnsi="新細明體" w:hint="eastAsia"/>
          <w:bCs/>
          <w:color w:val="000000" w:themeColor="text1"/>
          <w:sz w:val="28"/>
          <w:szCs w:val="28"/>
        </w:rPr>
        <w:t>」</w:t>
      </w:r>
      <w:r w:rsidRPr="00B44264">
        <w:rPr>
          <w:rFonts w:eastAsia="標楷體" w:hint="eastAsia"/>
          <w:bCs/>
          <w:color w:val="000000" w:themeColor="text1"/>
          <w:sz w:val="28"/>
          <w:szCs w:val="28"/>
        </w:rPr>
        <w:t>；修正為</w:t>
      </w:r>
      <w:r w:rsidRPr="00B44264">
        <w:rPr>
          <w:rFonts w:eastAsia="標楷體" w:hint="eastAsia"/>
          <w:bCs/>
          <w:color w:val="000000" w:themeColor="text1"/>
          <w:sz w:val="28"/>
          <w:szCs w:val="28"/>
        </w:rPr>
        <w:t>:</w:t>
      </w:r>
      <w:r w:rsidRPr="00B44264">
        <w:rPr>
          <w:rFonts w:ascii="新細明體" w:hAnsi="新細明體" w:hint="eastAsia"/>
          <w:bCs/>
          <w:color w:val="000000" w:themeColor="text1"/>
          <w:sz w:val="28"/>
          <w:szCs w:val="28"/>
        </w:rPr>
        <w:t>「</w:t>
      </w:r>
      <w:r w:rsidRPr="00B44264">
        <w:rPr>
          <w:rFonts w:eastAsia="標楷體" w:hint="eastAsia"/>
          <w:bCs/>
          <w:color w:val="000000" w:themeColor="text1"/>
          <w:sz w:val="28"/>
          <w:szCs w:val="28"/>
        </w:rPr>
        <w:t>合理聘用工讀生，核實報領工讀金。</w:t>
      </w:r>
      <w:r w:rsidRPr="00B44264">
        <w:rPr>
          <w:rFonts w:ascii="新細明體" w:hAnsi="新細明體" w:hint="eastAsia"/>
          <w:bCs/>
          <w:color w:val="000000" w:themeColor="text1"/>
          <w:sz w:val="28"/>
          <w:szCs w:val="28"/>
        </w:rPr>
        <w:t>」</w:t>
      </w:r>
    </w:p>
    <w:p w:rsidR="008700E1" w:rsidRPr="00B44264" w:rsidRDefault="008700E1" w:rsidP="008700E1">
      <w:pPr>
        <w:pStyle w:val="aff"/>
        <w:numPr>
          <w:ilvl w:val="0"/>
          <w:numId w:val="9"/>
        </w:numPr>
        <w:spacing w:line="400" w:lineRule="exact"/>
        <w:ind w:leftChars="0" w:left="896" w:hanging="562"/>
        <w:jc w:val="both"/>
        <w:rPr>
          <w:rFonts w:eastAsia="標楷體"/>
          <w:bCs/>
          <w:color w:val="000000" w:themeColor="text1"/>
          <w:sz w:val="28"/>
          <w:szCs w:val="28"/>
        </w:rPr>
      </w:pPr>
      <w:r w:rsidRPr="00B44264">
        <w:rPr>
          <w:rFonts w:eastAsia="標楷體" w:hint="eastAsia"/>
          <w:bCs/>
          <w:color w:val="000000" w:themeColor="text1"/>
          <w:sz w:val="28"/>
          <w:szCs w:val="28"/>
        </w:rPr>
        <w:t>修正要點</w:t>
      </w:r>
      <w:r w:rsidRPr="00B44264">
        <w:rPr>
          <w:rFonts w:eastAsia="標楷體"/>
          <w:bCs/>
          <w:color w:val="000000" w:themeColor="text1"/>
          <w:sz w:val="28"/>
          <w:szCs w:val="28"/>
        </w:rPr>
        <w:t>第</w:t>
      </w:r>
      <w:r w:rsidRPr="00B44264">
        <w:rPr>
          <w:rFonts w:eastAsia="標楷體" w:hint="eastAsia"/>
          <w:bCs/>
          <w:color w:val="000000" w:themeColor="text1"/>
          <w:sz w:val="28"/>
          <w:szCs w:val="28"/>
        </w:rPr>
        <w:t>3</w:t>
      </w:r>
      <w:r w:rsidRPr="00B44264">
        <w:rPr>
          <w:rFonts w:eastAsia="標楷體"/>
          <w:bCs/>
          <w:color w:val="000000" w:themeColor="text1"/>
          <w:sz w:val="28"/>
          <w:szCs w:val="28"/>
        </w:rPr>
        <w:t>點</w:t>
      </w:r>
      <w:r w:rsidRPr="00B44264">
        <w:rPr>
          <w:rFonts w:eastAsia="標楷體" w:hint="eastAsia"/>
          <w:bCs/>
          <w:color w:val="000000" w:themeColor="text1"/>
          <w:sz w:val="28"/>
          <w:szCs w:val="28"/>
        </w:rPr>
        <w:t>第</w:t>
      </w:r>
      <w:r w:rsidRPr="00B44264">
        <w:rPr>
          <w:rFonts w:eastAsia="標楷體" w:hint="eastAsia"/>
          <w:bCs/>
          <w:color w:val="000000" w:themeColor="text1"/>
          <w:sz w:val="28"/>
          <w:szCs w:val="28"/>
        </w:rPr>
        <w:t>5</w:t>
      </w:r>
      <w:r w:rsidRPr="00B44264">
        <w:rPr>
          <w:rFonts w:eastAsia="標楷體" w:hint="eastAsia"/>
          <w:bCs/>
          <w:color w:val="000000" w:themeColor="text1"/>
          <w:sz w:val="28"/>
          <w:szCs w:val="28"/>
        </w:rPr>
        <w:t>款</w:t>
      </w:r>
      <w:r w:rsidRPr="00B44264">
        <w:rPr>
          <w:rFonts w:eastAsia="標楷體" w:hint="eastAsia"/>
          <w:bCs/>
          <w:color w:val="000000" w:themeColor="text1"/>
          <w:sz w:val="28"/>
          <w:szCs w:val="28"/>
        </w:rPr>
        <w:t>:</w:t>
      </w:r>
      <w:r w:rsidRPr="00B44264">
        <w:rPr>
          <w:rFonts w:eastAsia="標楷體" w:hint="eastAsia"/>
          <w:bCs/>
          <w:color w:val="000000" w:themeColor="text1"/>
          <w:sz w:val="28"/>
          <w:szCs w:val="28"/>
        </w:rPr>
        <w:t>「其他節流措施。」；修正為</w:t>
      </w:r>
      <w:r w:rsidRPr="00B44264">
        <w:rPr>
          <w:rFonts w:eastAsia="標楷體" w:hint="eastAsia"/>
          <w:bCs/>
          <w:color w:val="000000" w:themeColor="text1"/>
          <w:sz w:val="28"/>
          <w:szCs w:val="28"/>
        </w:rPr>
        <w:t>:</w:t>
      </w:r>
      <w:r w:rsidRPr="00B44264">
        <w:rPr>
          <w:rFonts w:eastAsia="標楷體" w:hint="eastAsia"/>
          <w:bCs/>
          <w:color w:val="000000" w:themeColor="text1"/>
          <w:sz w:val="28"/>
          <w:szCs w:val="28"/>
        </w:rPr>
        <w:t>「活動節流措施。」</w:t>
      </w:r>
    </w:p>
    <w:p w:rsidR="008700E1" w:rsidRPr="00B44264" w:rsidRDefault="008700E1" w:rsidP="008700E1">
      <w:pPr>
        <w:pStyle w:val="aff"/>
        <w:numPr>
          <w:ilvl w:val="0"/>
          <w:numId w:val="9"/>
        </w:numPr>
        <w:spacing w:line="400" w:lineRule="exact"/>
        <w:ind w:leftChars="0" w:left="896" w:hanging="562"/>
        <w:jc w:val="both"/>
        <w:rPr>
          <w:rFonts w:eastAsia="標楷體"/>
          <w:color w:val="000000" w:themeColor="text1"/>
          <w:spacing w:val="-4"/>
          <w:sz w:val="28"/>
          <w:szCs w:val="28"/>
        </w:rPr>
      </w:pPr>
      <w:r w:rsidRPr="00B44264">
        <w:rPr>
          <w:rFonts w:eastAsia="標楷體" w:hint="eastAsia"/>
          <w:color w:val="000000" w:themeColor="text1"/>
          <w:sz w:val="28"/>
          <w:szCs w:val="28"/>
        </w:rPr>
        <w:t>增加</w:t>
      </w:r>
      <w:r w:rsidRPr="00B44264">
        <w:rPr>
          <w:rFonts w:eastAsia="標楷體" w:hint="eastAsia"/>
          <w:bCs/>
          <w:color w:val="000000" w:themeColor="text1"/>
          <w:sz w:val="28"/>
          <w:szCs w:val="28"/>
        </w:rPr>
        <w:t>要點</w:t>
      </w:r>
      <w:r w:rsidRPr="00B44264">
        <w:rPr>
          <w:rFonts w:eastAsia="標楷體"/>
          <w:bCs/>
          <w:color w:val="000000" w:themeColor="text1"/>
          <w:sz w:val="28"/>
          <w:szCs w:val="28"/>
        </w:rPr>
        <w:t>第</w:t>
      </w:r>
      <w:r w:rsidRPr="00B44264">
        <w:rPr>
          <w:rFonts w:eastAsia="標楷體" w:hint="eastAsia"/>
          <w:bCs/>
          <w:color w:val="000000" w:themeColor="text1"/>
          <w:sz w:val="28"/>
          <w:szCs w:val="28"/>
        </w:rPr>
        <w:t>3</w:t>
      </w:r>
      <w:r w:rsidRPr="00B44264">
        <w:rPr>
          <w:rFonts w:eastAsia="標楷體"/>
          <w:bCs/>
          <w:color w:val="000000" w:themeColor="text1"/>
          <w:sz w:val="28"/>
          <w:szCs w:val="28"/>
        </w:rPr>
        <w:t>點</w:t>
      </w:r>
      <w:r w:rsidRPr="00B44264">
        <w:rPr>
          <w:rFonts w:eastAsia="標楷體" w:hint="eastAsia"/>
          <w:bCs/>
          <w:color w:val="000000" w:themeColor="text1"/>
          <w:sz w:val="28"/>
          <w:szCs w:val="28"/>
        </w:rPr>
        <w:t>第</w:t>
      </w:r>
      <w:r w:rsidRPr="00B44264">
        <w:rPr>
          <w:rFonts w:eastAsia="標楷體" w:hint="eastAsia"/>
          <w:bCs/>
          <w:color w:val="000000" w:themeColor="text1"/>
          <w:sz w:val="28"/>
          <w:szCs w:val="28"/>
        </w:rPr>
        <w:t>6</w:t>
      </w:r>
      <w:r w:rsidRPr="00B44264">
        <w:rPr>
          <w:rFonts w:eastAsia="標楷體" w:hint="eastAsia"/>
          <w:bCs/>
          <w:color w:val="000000" w:themeColor="text1"/>
          <w:sz w:val="28"/>
          <w:szCs w:val="28"/>
        </w:rPr>
        <w:t>款</w:t>
      </w:r>
      <w:r w:rsidRPr="00B44264">
        <w:rPr>
          <w:rFonts w:eastAsia="標楷體" w:hint="eastAsia"/>
          <w:bCs/>
          <w:color w:val="000000" w:themeColor="text1"/>
          <w:sz w:val="28"/>
          <w:szCs w:val="28"/>
        </w:rPr>
        <w:t>:(</w:t>
      </w:r>
      <w:r w:rsidRPr="00B44264">
        <w:rPr>
          <w:rFonts w:eastAsia="標楷體" w:hint="eastAsia"/>
          <w:bCs/>
          <w:color w:val="000000" w:themeColor="text1"/>
          <w:sz w:val="28"/>
          <w:szCs w:val="28"/>
        </w:rPr>
        <w:t>六</w:t>
      </w:r>
      <w:r w:rsidRPr="00B44264">
        <w:rPr>
          <w:rFonts w:eastAsia="標楷體" w:hint="eastAsia"/>
          <w:bCs/>
          <w:color w:val="000000" w:themeColor="text1"/>
          <w:sz w:val="28"/>
          <w:szCs w:val="28"/>
        </w:rPr>
        <w:t>)</w:t>
      </w:r>
      <w:r w:rsidRPr="00B44264">
        <w:rPr>
          <w:rFonts w:eastAsia="標楷體" w:hint="eastAsia"/>
          <w:bCs/>
          <w:color w:val="000000" w:themeColor="text1"/>
          <w:sz w:val="28"/>
          <w:szCs w:val="28"/>
        </w:rPr>
        <w:t>其他節流措施。</w:t>
      </w:r>
    </w:p>
    <w:p w:rsidR="008700E1" w:rsidRPr="00B44264" w:rsidRDefault="008700E1" w:rsidP="008700E1">
      <w:pPr>
        <w:pStyle w:val="aff"/>
        <w:numPr>
          <w:ilvl w:val="0"/>
          <w:numId w:val="9"/>
        </w:numPr>
        <w:spacing w:line="400" w:lineRule="exact"/>
        <w:ind w:leftChars="0" w:left="896" w:hanging="562"/>
        <w:jc w:val="both"/>
        <w:rPr>
          <w:rFonts w:eastAsia="標楷體"/>
          <w:bCs/>
          <w:color w:val="000000" w:themeColor="text1"/>
          <w:sz w:val="28"/>
          <w:szCs w:val="28"/>
        </w:rPr>
      </w:pPr>
      <w:r w:rsidRPr="00B44264">
        <w:rPr>
          <w:rFonts w:eastAsia="標楷體" w:hint="eastAsia"/>
          <w:color w:val="000000" w:themeColor="text1"/>
          <w:spacing w:val="-4"/>
          <w:sz w:val="28"/>
          <w:szCs w:val="28"/>
        </w:rPr>
        <w:t>修正</w:t>
      </w:r>
      <w:r w:rsidRPr="00B44264">
        <w:rPr>
          <w:rFonts w:eastAsia="標楷體" w:hint="eastAsia"/>
          <w:color w:val="000000" w:themeColor="text1"/>
          <w:sz w:val="28"/>
          <w:szCs w:val="28"/>
        </w:rPr>
        <w:t>要點</w:t>
      </w:r>
      <w:r w:rsidRPr="00B44264">
        <w:rPr>
          <w:rFonts w:eastAsia="標楷體"/>
          <w:color w:val="000000" w:themeColor="text1"/>
          <w:spacing w:val="-4"/>
          <w:sz w:val="28"/>
          <w:szCs w:val="28"/>
        </w:rPr>
        <w:t>第</w:t>
      </w:r>
      <w:r w:rsidRPr="00B44264">
        <w:rPr>
          <w:rFonts w:eastAsia="標楷體" w:hint="eastAsia"/>
          <w:color w:val="000000" w:themeColor="text1"/>
          <w:spacing w:val="-4"/>
          <w:sz w:val="28"/>
          <w:szCs w:val="28"/>
        </w:rPr>
        <w:t>6</w:t>
      </w:r>
      <w:r w:rsidRPr="00B44264">
        <w:rPr>
          <w:rFonts w:eastAsia="標楷體"/>
          <w:color w:val="000000" w:themeColor="text1"/>
          <w:spacing w:val="-4"/>
          <w:sz w:val="28"/>
          <w:szCs w:val="28"/>
        </w:rPr>
        <w:t>點第</w:t>
      </w:r>
      <w:r w:rsidRPr="00B44264">
        <w:rPr>
          <w:rFonts w:eastAsia="標楷體" w:hint="eastAsia"/>
          <w:color w:val="000000" w:themeColor="text1"/>
          <w:spacing w:val="-4"/>
          <w:sz w:val="28"/>
          <w:szCs w:val="28"/>
        </w:rPr>
        <w:t>2</w:t>
      </w:r>
      <w:r w:rsidRPr="00B44264">
        <w:rPr>
          <w:rFonts w:eastAsia="標楷體"/>
          <w:color w:val="000000" w:themeColor="text1"/>
          <w:spacing w:val="-4"/>
          <w:sz w:val="28"/>
          <w:szCs w:val="28"/>
        </w:rPr>
        <w:t>款</w:t>
      </w:r>
      <w:r w:rsidRPr="00B44264">
        <w:rPr>
          <w:rFonts w:eastAsia="標楷體" w:hint="eastAsia"/>
          <w:color w:val="000000" w:themeColor="text1"/>
          <w:spacing w:val="-4"/>
          <w:sz w:val="28"/>
          <w:szCs w:val="28"/>
        </w:rPr>
        <w:t>:</w:t>
      </w:r>
      <w:r w:rsidRPr="00B44264">
        <w:rPr>
          <w:rFonts w:eastAsia="標楷體" w:hint="eastAsia"/>
          <w:color w:val="000000" w:themeColor="text1"/>
          <w:spacing w:val="-4"/>
          <w:sz w:val="28"/>
          <w:szCs w:val="28"/>
        </w:rPr>
        <w:t>「方案之成效計算</w:t>
      </w:r>
      <w:r w:rsidRPr="00B44264">
        <w:rPr>
          <w:rFonts w:eastAsia="標楷體"/>
          <w:color w:val="000000" w:themeColor="text1"/>
          <w:spacing w:val="-4"/>
          <w:sz w:val="28"/>
          <w:szCs w:val="28"/>
        </w:rPr>
        <w:t>…………</w:t>
      </w:r>
      <w:r w:rsidRPr="00B44264">
        <w:rPr>
          <w:rFonts w:eastAsia="標楷體" w:hint="eastAsia"/>
          <w:color w:val="000000" w:themeColor="text1"/>
          <w:spacing w:val="-4"/>
          <w:sz w:val="28"/>
          <w:szCs w:val="28"/>
        </w:rPr>
        <w:t>，方案結束撙節支出</w:t>
      </w:r>
      <w:r w:rsidRPr="00B44264">
        <w:rPr>
          <w:rFonts w:eastAsia="標楷體" w:hint="eastAsia"/>
          <w:color w:val="000000" w:themeColor="text1"/>
          <w:spacing w:val="-4"/>
          <w:sz w:val="28"/>
          <w:szCs w:val="28"/>
        </w:rPr>
        <w:t>15%</w:t>
      </w:r>
      <w:r w:rsidRPr="00B44264">
        <w:rPr>
          <w:rFonts w:eastAsia="標楷體" w:hint="eastAsia"/>
          <w:color w:val="000000" w:themeColor="text1"/>
          <w:spacing w:val="-4"/>
          <w:sz w:val="28"/>
          <w:szCs w:val="28"/>
        </w:rPr>
        <w:t>以上或撙節經費新臺幣</w:t>
      </w:r>
      <w:r w:rsidRPr="00B44264">
        <w:rPr>
          <w:rFonts w:eastAsia="標楷體" w:hint="eastAsia"/>
          <w:color w:val="000000" w:themeColor="text1"/>
          <w:spacing w:val="-4"/>
          <w:sz w:val="28"/>
          <w:szCs w:val="28"/>
        </w:rPr>
        <w:t>30</w:t>
      </w:r>
      <w:r w:rsidRPr="00B44264">
        <w:rPr>
          <w:rFonts w:eastAsia="標楷體" w:hint="eastAsia"/>
          <w:color w:val="000000" w:themeColor="text1"/>
          <w:spacing w:val="-4"/>
          <w:sz w:val="28"/>
          <w:szCs w:val="28"/>
        </w:rPr>
        <w:t>萬元以上者提報獎勵，</w:t>
      </w:r>
      <w:r w:rsidRPr="00B44264">
        <w:rPr>
          <w:rFonts w:eastAsia="標楷體"/>
          <w:color w:val="000000" w:themeColor="text1"/>
          <w:spacing w:val="-4"/>
          <w:sz w:val="28"/>
          <w:szCs w:val="28"/>
        </w:rPr>
        <w:t>………</w:t>
      </w:r>
      <w:r w:rsidRPr="00B44264">
        <w:rPr>
          <w:rFonts w:eastAsia="標楷體" w:hint="eastAsia"/>
          <w:color w:val="000000" w:themeColor="text1"/>
          <w:spacing w:val="-4"/>
          <w:sz w:val="28"/>
          <w:szCs w:val="28"/>
        </w:rPr>
        <w:t>..</w:t>
      </w:r>
      <w:r w:rsidRPr="00B44264">
        <w:rPr>
          <w:rFonts w:eastAsia="標楷體" w:hint="eastAsia"/>
          <w:color w:val="000000" w:themeColor="text1"/>
          <w:spacing w:val="-4"/>
          <w:sz w:val="28"/>
          <w:szCs w:val="28"/>
        </w:rPr>
        <w:t>。」；修正為</w:t>
      </w:r>
      <w:r w:rsidRPr="00B44264">
        <w:rPr>
          <w:rFonts w:eastAsia="標楷體" w:hint="eastAsia"/>
          <w:color w:val="000000" w:themeColor="text1"/>
          <w:spacing w:val="-4"/>
          <w:sz w:val="28"/>
          <w:szCs w:val="28"/>
        </w:rPr>
        <w:t>:</w:t>
      </w:r>
      <w:r w:rsidRPr="00B44264">
        <w:rPr>
          <w:rFonts w:eastAsia="標楷體" w:hint="eastAsia"/>
          <w:color w:val="000000" w:themeColor="text1"/>
          <w:spacing w:val="-4"/>
          <w:sz w:val="28"/>
          <w:szCs w:val="28"/>
        </w:rPr>
        <w:t>「方案之成效計算</w:t>
      </w:r>
      <w:r w:rsidRPr="00B44264">
        <w:rPr>
          <w:rFonts w:eastAsia="標楷體"/>
          <w:color w:val="000000" w:themeColor="text1"/>
          <w:spacing w:val="-4"/>
          <w:sz w:val="28"/>
          <w:szCs w:val="28"/>
        </w:rPr>
        <w:t>…………</w:t>
      </w:r>
      <w:r w:rsidRPr="00B44264">
        <w:rPr>
          <w:rFonts w:eastAsia="標楷體" w:hint="eastAsia"/>
          <w:color w:val="000000" w:themeColor="text1"/>
          <w:spacing w:val="-4"/>
          <w:sz w:val="28"/>
          <w:szCs w:val="28"/>
        </w:rPr>
        <w:t>，方案結束撙節經費新臺幣</w:t>
      </w:r>
      <w:r w:rsidRPr="00B44264">
        <w:rPr>
          <w:rFonts w:eastAsia="標楷體" w:hint="eastAsia"/>
          <w:color w:val="000000" w:themeColor="text1"/>
          <w:spacing w:val="-4"/>
          <w:sz w:val="28"/>
          <w:szCs w:val="28"/>
        </w:rPr>
        <w:t>30</w:t>
      </w:r>
      <w:r w:rsidRPr="00B44264">
        <w:rPr>
          <w:rFonts w:eastAsia="標楷體" w:hint="eastAsia"/>
          <w:color w:val="000000" w:themeColor="text1"/>
          <w:spacing w:val="-4"/>
          <w:sz w:val="28"/>
          <w:szCs w:val="28"/>
        </w:rPr>
        <w:t>萬元以上者</w:t>
      </w:r>
      <w:r w:rsidRPr="00B44264">
        <w:rPr>
          <w:rFonts w:eastAsia="標楷體" w:hint="eastAsia"/>
          <w:color w:val="000000" w:themeColor="text1"/>
          <w:spacing w:val="-4"/>
          <w:sz w:val="28"/>
          <w:szCs w:val="28"/>
        </w:rPr>
        <w:t>(</w:t>
      </w:r>
      <w:r w:rsidRPr="00B44264">
        <w:rPr>
          <w:rFonts w:eastAsia="標楷體" w:hint="eastAsia"/>
          <w:color w:val="000000" w:themeColor="text1"/>
          <w:spacing w:val="-4"/>
          <w:sz w:val="28"/>
          <w:szCs w:val="28"/>
        </w:rPr>
        <w:t>實收數扣除必要成本</w:t>
      </w:r>
      <w:r w:rsidRPr="00B44264">
        <w:rPr>
          <w:rFonts w:eastAsia="標楷體" w:hint="eastAsia"/>
          <w:color w:val="000000" w:themeColor="text1"/>
          <w:spacing w:val="-4"/>
          <w:sz w:val="28"/>
          <w:szCs w:val="28"/>
        </w:rPr>
        <w:t>)</w:t>
      </w:r>
      <w:r w:rsidRPr="00B44264">
        <w:rPr>
          <w:rFonts w:eastAsia="標楷體" w:hint="eastAsia"/>
          <w:color w:val="000000" w:themeColor="text1"/>
          <w:spacing w:val="-4"/>
          <w:sz w:val="28"/>
          <w:szCs w:val="28"/>
        </w:rPr>
        <w:t>提報獎勵</w:t>
      </w:r>
      <w:r w:rsidRPr="00B44264">
        <w:rPr>
          <w:rFonts w:eastAsia="標楷體"/>
          <w:color w:val="000000" w:themeColor="text1"/>
          <w:spacing w:val="-4"/>
          <w:sz w:val="28"/>
          <w:szCs w:val="28"/>
        </w:rPr>
        <w:t>………</w:t>
      </w:r>
      <w:r w:rsidRPr="00B44264">
        <w:rPr>
          <w:rFonts w:eastAsia="標楷體" w:hint="eastAsia"/>
          <w:color w:val="000000" w:themeColor="text1"/>
          <w:spacing w:val="-4"/>
          <w:sz w:val="28"/>
          <w:szCs w:val="28"/>
        </w:rPr>
        <w:t>..</w:t>
      </w:r>
      <w:r w:rsidRPr="00B44264">
        <w:rPr>
          <w:rFonts w:eastAsia="標楷體" w:hint="eastAsia"/>
          <w:color w:val="000000" w:themeColor="text1"/>
          <w:spacing w:val="-4"/>
          <w:sz w:val="28"/>
          <w:szCs w:val="28"/>
        </w:rPr>
        <w:t>。</w:t>
      </w:r>
      <w:r w:rsidR="002C3086">
        <w:rPr>
          <w:rFonts w:ascii="新細明體" w:hAnsi="新細明體" w:hint="eastAsia"/>
          <w:bCs/>
          <w:color w:val="000000" w:themeColor="text1"/>
          <w:sz w:val="28"/>
          <w:szCs w:val="28"/>
        </w:rPr>
        <w:t>」</w:t>
      </w:r>
    </w:p>
    <w:p w:rsidR="008700E1" w:rsidRPr="00B44264" w:rsidRDefault="008700E1" w:rsidP="008700E1">
      <w:pPr>
        <w:pStyle w:val="aff"/>
        <w:numPr>
          <w:ilvl w:val="0"/>
          <w:numId w:val="9"/>
        </w:numPr>
        <w:spacing w:line="400" w:lineRule="exact"/>
        <w:ind w:leftChars="0" w:left="896" w:hanging="562"/>
        <w:jc w:val="both"/>
        <w:rPr>
          <w:rFonts w:eastAsia="標楷體"/>
          <w:bCs/>
          <w:color w:val="000000" w:themeColor="text1"/>
          <w:sz w:val="28"/>
          <w:szCs w:val="28"/>
        </w:rPr>
      </w:pPr>
      <w:r w:rsidRPr="00B44264">
        <w:rPr>
          <w:rFonts w:eastAsia="標楷體" w:hint="eastAsia"/>
          <w:color w:val="000000" w:themeColor="text1"/>
          <w:spacing w:val="-4"/>
          <w:sz w:val="28"/>
          <w:szCs w:val="28"/>
        </w:rPr>
        <w:t>修正附表中</w:t>
      </w:r>
      <w:r w:rsidRPr="00B44264">
        <w:rPr>
          <w:rFonts w:eastAsia="標楷體"/>
          <w:color w:val="000000" w:themeColor="text1"/>
          <w:sz w:val="28"/>
          <w:szCs w:val="28"/>
        </w:rPr>
        <w:t>：</w:t>
      </w:r>
      <w:r w:rsidRPr="00B44264">
        <w:rPr>
          <w:rFonts w:eastAsia="標楷體" w:hint="eastAsia"/>
          <w:color w:val="000000" w:themeColor="text1"/>
          <w:spacing w:val="-4"/>
          <w:sz w:val="28"/>
          <w:szCs w:val="28"/>
        </w:rPr>
        <w:t>「主辦單位」用詞；修正為</w:t>
      </w:r>
      <w:r w:rsidRPr="00B44264">
        <w:rPr>
          <w:rFonts w:eastAsia="標楷體" w:hint="eastAsia"/>
          <w:color w:val="000000" w:themeColor="text1"/>
          <w:spacing w:val="-4"/>
          <w:sz w:val="28"/>
          <w:szCs w:val="28"/>
        </w:rPr>
        <w:t>:</w:t>
      </w:r>
      <w:r w:rsidRPr="00B44264">
        <w:rPr>
          <w:rFonts w:eastAsia="標楷體" w:hint="eastAsia"/>
          <w:color w:val="000000" w:themeColor="text1"/>
          <w:spacing w:val="-4"/>
          <w:sz w:val="28"/>
          <w:szCs w:val="28"/>
        </w:rPr>
        <w:t>「辦理單位。</w:t>
      </w:r>
      <w:r w:rsidRPr="00B44264">
        <w:rPr>
          <w:rFonts w:ascii="新細明體" w:hAnsi="新細明體" w:hint="eastAsia"/>
          <w:bCs/>
          <w:color w:val="000000" w:themeColor="text1"/>
          <w:sz w:val="28"/>
          <w:szCs w:val="28"/>
        </w:rPr>
        <w:t>」</w:t>
      </w:r>
    </w:p>
    <w:p w:rsidR="002C597A" w:rsidRPr="00B44264" w:rsidRDefault="002C597A" w:rsidP="00312E47">
      <w:pPr>
        <w:spacing w:line="420" w:lineRule="exact"/>
        <w:ind w:left="1682" w:hangingChars="600" w:hanging="1682"/>
        <w:jc w:val="both"/>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執行情形：</w:t>
      </w:r>
      <w:r w:rsidR="00312E47" w:rsidRPr="00B44264">
        <w:rPr>
          <w:rFonts w:eastAsia="標楷體" w:hint="eastAsia"/>
          <w:b/>
          <w:color w:val="000000" w:themeColor="text1"/>
          <w:sz w:val="28"/>
          <w:szCs w:val="28"/>
        </w:rPr>
        <w:t>本要點修正案業已於</w:t>
      </w:r>
      <w:r w:rsidR="00312E47" w:rsidRPr="00B44264">
        <w:rPr>
          <w:rFonts w:eastAsia="標楷體" w:hint="eastAsia"/>
          <w:b/>
          <w:color w:val="000000" w:themeColor="text1"/>
          <w:sz w:val="28"/>
          <w:szCs w:val="28"/>
        </w:rPr>
        <w:t>110</w:t>
      </w:r>
      <w:r w:rsidR="00312E47" w:rsidRPr="00B44264">
        <w:rPr>
          <w:rFonts w:eastAsia="標楷體" w:hint="eastAsia"/>
          <w:b/>
          <w:color w:val="000000" w:themeColor="text1"/>
          <w:sz w:val="28"/>
          <w:szCs w:val="28"/>
        </w:rPr>
        <w:t>年</w:t>
      </w:r>
      <w:r w:rsidR="00312E47" w:rsidRPr="00B44264">
        <w:rPr>
          <w:rFonts w:eastAsia="標楷體" w:hint="eastAsia"/>
          <w:b/>
          <w:color w:val="000000" w:themeColor="text1"/>
          <w:sz w:val="28"/>
          <w:szCs w:val="28"/>
        </w:rPr>
        <w:t>3</w:t>
      </w:r>
      <w:r w:rsidR="00312E47" w:rsidRPr="00B44264">
        <w:rPr>
          <w:rFonts w:eastAsia="標楷體" w:hint="eastAsia"/>
          <w:b/>
          <w:color w:val="000000" w:themeColor="text1"/>
          <w:sz w:val="28"/>
          <w:szCs w:val="28"/>
        </w:rPr>
        <w:t>月</w:t>
      </w:r>
      <w:r w:rsidR="00312E47" w:rsidRPr="00B44264">
        <w:rPr>
          <w:rFonts w:eastAsia="標楷體" w:hint="eastAsia"/>
          <w:b/>
          <w:color w:val="000000" w:themeColor="text1"/>
          <w:sz w:val="28"/>
          <w:szCs w:val="28"/>
        </w:rPr>
        <w:t>8</w:t>
      </w:r>
      <w:r w:rsidR="00312E47" w:rsidRPr="00B44264">
        <w:rPr>
          <w:rFonts w:eastAsia="標楷體" w:hint="eastAsia"/>
          <w:b/>
          <w:color w:val="000000" w:themeColor="text1"/>
          <w:sz w:val="28"/>
          <w:szCs w:val="28"/>
        </w:rPr>
        <w:t>日簽核後，於同日於學校首頁及秘書室網頁公告周知。</w:t>
      </w:r>
    </w:p>
    <w:p w:rsidR="008700E1" w:rsidRPr="00B44264" w:rsidRDefault="002C597A" w:rsidP="008700E1">
      <w:pPr>
        <w:snapToGrid w:val="0"/>
        <w:spacing w:beforeLines="50" w:before="299" w:line="420" w:lineRule="exact"/>
        <w:ind w:left="1078" w:hangingChars="385" w:hanging="1078"/>
        <w:jc w:val="both"/>
        <w:rPr>
          <w:rFonts w:eastAsia="標楷體"/>
          <w:color w:val="000000" w:themeColor="text1"/>
          <w:sz w:val="28"/>
          <w:szCs w:val="28"/>
        </w:rPr>
      </w:pPr>
      <w:r w:rsidRPr="00B44264">
        <w:rPr>
          <w:rFonts w:eastAsia="標楷體"/>
          <w:color w:val="000000" w:themeColor="text1"/>
          <w:sz w:val="28"/>
          <w:szCs w:val="28"/>
        </w:rPr>
        <w:t>提案</w:t>
      </w:r>
      <w:r w:rsidRPr="00B44264">
        <w:rPr>
          <w:rFonts w:eastAsia="標楷體" w:hint="eastAsia"/>
          <w:color w:val="000000" w:themeColor="text1"/>
          <w:sz w:val="28"/>
          <w:szCs w:val="28"/>
        </w:rPr>
        <w:t>三</w:t>
      </w:r>
      <w:r w:rsidRPr="00B44264">
        <w:rPr>
          <w:rFonts w:eastAsia="標楷體"/>
          <w:color w:val="000000" w:themeColor="text1"/>
          <w:sz w:val="28"/>
          <w:szCs w:val="28"/>
        </w:rPr>
        <w:t>：</w:t>
      </w:r>
      <w:r w:rsidR="008700E1" w:rsidRPr="00B44264">
        <w:rPr>
          <w:rFonts w:eastAsia="標楷體" w:hint="eastAsia"/>
          <w:color w:val="000000" w:themeColor="text1"/>
          <w:sz w:val="28"/>
          <w:szCs w:val="28"/>
        </w:rPr>
        <w:t>本校新民校區田徑場整修工程，自籌款</w:t>
      </w:r>
      <w:r w:rsidR="008700E1" w:rsidRPr="00B44264">
        <w:rPr>
          <w:rFonts w:eastAsia="標楷體" w:hint="eastAsia"/>
          <w:color w:val="000000" w:themeColor="text1"/>
          <w:sz w:val="28"/>
          <w:szCs w:val="28"/>
        </w:rPr>
        <w:t>1,500</w:t>
      </w:r>
      <w:r w:rsidR="008700E1" w:rsidRPr="00B44264">
        <w:rPr>
          <w:rFonts w:eastAsia="標楷體" w:hint="eastAsia"/>
          <w:color w:val="000000" w:themeColor="text1"/>
          <w:sz w:val="28"/>
          <w:szCs w:val="28"/>
        </w:rPr>
        <w:t>萬元擬由校務基金增加</w:t>
      </w:r>
      <w:r w:rsidR="008700E1" w:rsidRPr="00B44264">
        <w:rPr>
          <w:rFonts w:eastAsia="標楷體" w:hint="eastAsia"/>
          <w:color w:val="000000" w:themeColor="text1"/>
          <w:sz w:val="28"/>
          <w:szCs w:val="28"/>
        </w:rPr>
        <w:t>110</w:t>
      </w:r>
      <w:r w:rsidR="008700E1" w:rsidRPr="00B44264">
        <w:rPr>
          <w:rFonts w:eastAsia="標楷體" w:hint="eastAsia"/>
          <w:color w:val="000000" w:themeColor="text1"/>
          <w:sz w:val="28"/>
          <w:szCs w:val="28"/>
        </w:rPr>
        <w:t>年度預算分配額度，提請審議。</w:t>
      </w:r>
    </w:p>
    <w:p w:rsidR="002C597A" w:rsidRPr="00B44264" w:rsidRDefault="002C597A" w:rsidP="008700E1">
      <w:pPr>
        <w:snapToGrid w:val="0"/>
        <w:spacing w:line="420" w:lineRule="exact"/>
        <w:ind w:left="1078" w:hangingChars="385" w:hanging="1078"/>
        <w:jc w:val="both"/>
        <w:rPr>
          <w:rFonts w:eastAsia="標楷體"/>
          <w:color w:val="000000" w:themeColor="text1"/>
          <w:sz w:val="28"/>
          <w:szCs w:val="28"/>
        </w:rPr>
      </w:pPr>
      <w:r w:rsidRPr="00B44264">
        <w:rPr>
          <w:rFonts w:eastAsia="標楷體"/>
          <w:color w:val="000000" w:themeColor="text1"/>
          <w:sz w:val="28"/>
          <w:szCs w:val="28"/>
        </w:rPr>
        <w:t>執行單位：</w:t>
      </w:r>
      <w:r w:rsidR="008700E1" w:rsidRPr="00B44264">
        <w:rPr>
          <w:rFonts w:eastAsia="標楷體" w:hint="eastAsia"/>
          <w:color w:val="000000" w:themeColor="text1"/>
          <w:sz w:val="28"/>
          <w:szCs w:val="28"/>
        </w:rPr>
        <w:t>體育室</w:t>
      </w:r>
    </w:p>
    <w:p w:rsidR="002C597A" w:rsidRPr="00B44264" w:rsidRDefault="002C597A" w:rsidP="002C597A">
      <w:pPr>
        <w:spacing w:line="420" w:lineRule="exact"/>
        <w:ind w:left="784" w:hangingChars="280" w:hanging="784"/>
        <w:jc w:val="both"/>
        <w:rPr>
          <w:rFonts w:eastAsia="標楷體"/>
          <w:color w:val="000000" w:themeColor="text1"/>
          <w:sz w:val="28"/>
          <w:szCs w:val="28"/>
        </w:rPr>
      </w:pPr>
      <w:r w:rsidRPr="00B44264">
        <w:rPr>
          <w:rFonts w:eastAsia="標楷體"/>
          <w:color w:val="000000" w:themeColor="text1"/>
          <w:sz w:val="28"/>
          <w:szCs w:val="28"/>
        </w:rPr>
        <w:t>決議：</w:t>
      </w:r>
      <w:r w:rsidR="008700E1" w:rsidRPr="00B44264">
        <w:rPr>
          <w:rFonts w:ascii="標楷體" w:eastAsia="標楷體" w:hAnsi="標楷體" w:hint="eastAsia"/>
          <w:color w:val="000000" w:themeColor="text1"/>
          <w:sz w:val="28"/>
          <w:szCs w:val="28"/>
        </w:rPr>
        <w:t>照案通過</w:t>
      </w:r>
      <w:r w:rsidRPr="00B44264">
        <w:rPr>
          <w:rFonts w:ascii="標楷體" w:eastAsia="標楷體" w:hAnsi="標楷體" w:hint="eastAsia"/>
          <w:color w:val="000000" w:themeColor="text1"/>
          <w:sz w:val="28"/>
          <w:szCs w:val="28"/>
        </w:rPr>
        <w:t>。</w:t>
      </w:r>
    </w:p>
    <w:p w:rsidR="002C597A" w:rsidRPr="00B44264" w:rsidRDefault="002C597A" w:rsidP="002C597A">
      <w:pPr>
        <w:snapToGrid w:val="0"/>
        <w:spacing w:line="420" w:lineRule="exact"/>
        <w:ind w:left="1668" w:hangingChars="595" w:hanging="1668"/>
        <w:jc w:val="both"/>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執行情形：</w:t>
      </w:r>
    </w:p>
    <w:p w:rsidR="00312E47" w:rsidRPr="00B44264" w:rsidRDefault="00312E47" w:rsidP="000F663D">
      <w:pPr>
        <w:spacing w:line="420" w:lineRule="exact"/>
        <w:ind w:leftChars="466" w:left="1679" w:hangingChars="200" w:hanging="561"/>
        <w:jc w:val="both"/>
        <w:rPr>
          <w:rFonts w:eastAsia="標楷體"/>
          <w:b/>
          <w:color w:val="000000" w:themeColor="text1"/>
          <w:sz w:val="28"/>
          <w:szCs w:val="28"/>
        </w:rPr>
      </w:pPr>
      <w:r w:rsidRPr="00B44264">
        <w:rPr>
          <w:rFonts w:eastAsia="標楷體" w:hint="eastAsia"/>
          <w:b/>
          <w:color w:val="000000" w:themeColor="text1"/>
          <w:sz w:val="28"/>
          <w:szCs w:val="28"/>
        </w:rPr>
        <w:t>一、教育部核定補助新民校區田徑場</w:t>
      </w:r>
      <w:r w:rsidRPr="00B44264">
        <w:rPr>
          <w:rFonts w:eastAsia="標楷體" w:hint="eastAsia"/>
          <w:b/>
          <w:color w:val="000000" w:themeColor="text1"/>
          <w:sz w:val="28"/>
          <w:szCs w:val="28"/>
        </w:rPr>
        <w:t>PU</w:t>
      </w:r>
      <w:r w:rsidRPr="00B44264">
        <w:rPr>
          <w:rFonts w:eastAsia="標楷體" w:hint="eastAsia"/>
          <w:b/>
          <w:color w:val="000000" w:themeColor="text1"/>
          <w:sz w:val="28"/>
          <w:szCs w:val="28"/>
        </w:rPr>
        <w:t>跑道整修工程，補助款</w:t>
      </w:r>
      <w:r w:rsidRPr="00B44264">
        <w:rPr>
          <w:rFonts w:eastAsia="標楷體" w:hint="eastAsia"/>
          <w:b/>
          <w:color w:val="000000" w:themeColor="text1"/>
          <w:sz w:val="28"/>
          <w:szCs w:val="28"/>
        </w:rPr>
        <w:t>1,000</w:t>
      </w:r>
      <w:r w:rsidRPr="00B44264">
        <w:rPr>
          <w:rFonts w:eastAsia="標楷體" w:hint="eastAsia"/>
          <w:b/>
          <w:color w:val="000000" w:themeColor="text1"/>
          <w:sz w:val="28"/>
          <w:szCs w:val="28"/>
        </w:rPr>
        <w:t>萬</w:t>
      </w:r>
      <w:r w:rsidR="002C3086">
        <w:rPr>
          <w:rFonts w:eastAsia="標楷體" w:hint="eastAsia"/>
          <w:b/>
          <w:color w:val="000000" w:themeColor="text1"/>
          <w:sz w:val="28"/>
          <w:szCs w:val="28"/>
        </w:rPr>
        <w:t>元</w:t>
      </w:r>
      <w:r w:rsidRPr="00B44264">
        <w:rPr>
          <w:rFonts w:eastAsia="標楷體" w:hint="eastAsia"/>
          <w:b/>
          <w:color w:val="000000" w:themeColor="text1"/>
          <w:sz w:val="28"/>
          <w:szCs w:val="28"/>
        </w:rPr>
        <w:t>業於</w:t>
      </w:r>
      <w:r w:rsidRPr="00B44264">
        <w:rPr>
          <w:rFonts w:eastAsia="標楷體" w:hint="eastAsia"/>
          <w:b/>
          <w:color w:val="000000" w:themeColor="text1"/>
          <w:sz w:val="28"/>
          <w:szCs w:val="28"/>
        </w:rPr>
        <w:t>110</w:t>
      </w:r>
      <w:r w:rsidRPr="00B44264">
        <w:rPr>
          <w:rFonts w:eastAsia="標楷體" w:hint="eastAsia"/>
          <w:b/>
          <w:color w:val="000000" w:themeColor="text1"/>
          <w:sz w:val="28"/>
          <w:szCs w:val="28"/>
        </w:rPr>
        <w:t>年</w:t>
      </w:r>
      <w:r w:rsidRPr="00B44264">
        <w:rPr>
          <w:rFonts w:eastAsia="標楷體" w:hint="eastAsia"/>
          <w:b/>
          <w:color w:val="000000" w:themeColor="text1"/>
          <w:sz w:val="28"/>
          <w:szCs w:val="28"/>
        </w:rPr>
        <w:t>1</w:t>
      </w:r>
      <w:r w:rsidRPr="00B44264">
        <w:rPr>
          <w:rFonts w:eastAsia="標楷體" w:hint="eastAsia"/>
          <w:b/>
          <w:color w:val="000000" w:themeColor="text1"/>
          <w:sz w:val="28"/>
          <w:szCs w:val="28"/>
        </w:rPr>
        <w:t>月</w:t>
      </w:r>
      <w:r w:rsidRPr="00B44264">
        <w:rPr>
          <w:rFonts w:eastAsia="標楷體" w:hint="eastAsia"/>
          <w:b/>
          <w:color w:val="000000" w:themeColor="text1"/>
          <w:sz w:val="28"/>
          <w:szCs w:val="28"/>
        </w:rPr>
        <w:t>15</w:t>
      </w:r>
      <w:r w:rsidRPr="00B44264">
        <w:rPr>
          <w:rFonts w:eastAsia="標楷體" w:hint="eastAsia"/>
          <w:b/>
          <w:color w:val="000000" w:themeColor="text1"/>
          <w:sz w:val="28"/>
          <w:szCs w:val="28"/>
        </w:rPr>
        <w:t>日匯入本校</w:t>
      </w:r>
      <w:r w:rsidRPr="00B44264">
        <w:rPr>
          <w:rFonts w:eastAsia="標楷體" w:hint="eastAsia"/>
          <w:b/>
          <w:color w:val="000000" w:themeColor="text1"/>
          <w:sz w:val="28"/>
          <w:szCs w:val="28"/>
        </w:rPr>
        <w:t>401</w:t>
      </w:r>
      <w:r w:rsidRPr="00B44264">
        <w:rPr>
          <w:rFonts w:eastAsia="標楷體" w:hint="eastAsia"/>
          <w:b/>
          <w:color w:val="000000" w:themeColor="text1"/>
          <w:sz w:val="28"/>
          <w:szCs w:val="28"/>
        </w:rPr>
        <w:t>專戶。</w:t>
      </w:r>
    </w:p>
    <w:p w:rsidR="00312E47" w:rsidRPr="00B44264" w:rsidRDefault="00312E47" w:rsidP="00312E47">
      <w:pPr>
        <w:spacing w:line="420" w:lineRule="exact"/>
        <w:ind w:leftChars="466" w:left="1667" w:hangingChars="196" w:hanging="549"/>
        <w:jc w:val="both"/>
        <w:rPr>
          <w:rFonts w:eastAsia="標楷體"/>
          <w:b/>
          <w:color w:val="000000" w:themeColor="text1"/>
          <w:sz w:val="28"/>
          <w:szCs w:val="28"/>
        </w:rPr>
      </w:pPr>
      <w:r w:rsidRPr="00B44264">
        <w:rPr>
          <w:rFonts w:eastAsia="標楷體" w:hint="eastAsia"/>
          <w:b/>
          <w:color w:val="000000" w:themeColor="text1"/>
          <w:sz w:val="28"/>
          <w:szCs w:val="28"/>
        </w:rPr>
        <w:t>二、營繕組</w:t>
      </w:r>
      <w:r w:rsidR="002C3086">
        <w:rPr>
          <w:rFonts w:eastAsia="標楷體" w:hint="eastAsia"/>
          <w:b/>
          <w:color w:val="000000" w:themeColor="text1"/>
          <w:sz w:val="28"/>
          <w:szCs w:val="28"/>
        </w:rPr>
        <w:t>已</w:t>
      </w:r>
      <w:r w:rsidRPr="00B44264">
        <w:rPr>
          <w:rFonts w:eastAsia="標楷體" w:hint="eastAsia"/>
          <w:b/>
          <w:color w:val="000000" w:themeColor="text1"/>
          <w:sz w:val="28"/>
          <w:szCs w:val="28"/>
        </w:rPr>
        <w:t>完成勞務委外評選，現正進行規劃設計。</w:t>
      </w:r>
    </w:p>
    <w:p w:rsidR="002C597A" w:rsidRPr="00B44264" w:rsidRDefault="002C597A" w:rsidP="000F663D">
      <w:pPr>
        <w:snapToGrid w:val="0"/>
        <w:spacing w:beforeLines="50" w:before="299" w:line="420" w:lineRule="exact"/>
        <w:ind w:left="1134" w:hangingChars="405" w:hanging="1134"/>
        <w:jc w:val="both"/>
        <w:rPr>
          <w:rFonts w:eastAsia="標楷體"/>
          <w:color w:val="000000" w:themeColor="text1"/>
          <w:sz w:val="28"/>
          <w:szCs w:val="28"/>
        </w:rPr>
      </w:pPr>
      <w:r w:rsidRPr="00B44264">
        <w:rPr>
          <w:rFonts w:eastAsia="標楷體"/>
          <w:color w:val="000000" w:themeColor="text1"/>
          <w:sz w:val="28"/>
          <w:szCs w:val="28"/>
        </w:rPr>
        <w:t>提案</w:t>
      </w:r>
      <w:r w:rsidRPr="00B44264">
        <w:rPr>
          <w:rFonts w:eastAsia="標楷體" w:hint="eastAsia"/>
          <w:color w:val="000000" w:themeColor="text1"/>
          <w:sz w:val="28"/>
          <w:szCs w:val="28"/>
        </w:rPr>
        <w:t>四</w:t>
      </w:r>
      <w:r w:rsidRPr="00B44264">
        <w:rPr>
          <w:rFonts w:eastAsia="標楷體"/>
          <w:color w:val="000000" w:themeColor="text1"/>
          <w:sz w:val="28"/>
          <w:szCs w:val="28"/>
        </w:rPr>
        <w:t>：</w:t>
      </w:r>
      <w:r w:rsidR="008700E1" w:rsidRPr="00B44264">
        <w:rPr>
          <w:rFonts w:eastAsia="標楷體" w:hint="eastAsia"/>
          <w:color w:val="000000" w:themeColor="text1"/>
          <w:sz w:val="28"/>
          <w:szCs w:val="28"/>
        </w:rPr>
        <w:t>本校生命科學院檢驗分析及技術推廣服務中心生技健康館實驗動物舍</w:t>
      </w:r>
      <w:r w:rsidR="008700E1" w:rsidRPr="00B44264">
        <w:rPr>
          <w:rFonts w:eastAsia="標楷體" w:hint="eastAsia"/>
          <w:color w:val="000000" w:themeColor="text1"/>
          <w:sz w:val="28"/>
          <w:szCs w:val="28"/>
        </w:rPr>
        <w:t>(</w:t>
      </w:r>
      <w:r w:rsidR="008700E1" w:rsidRPr="00B44264">
        <w:rPr>
          <w:rFonts w:eastAsia="標楷體" w:hint="eastAsia"/>
          <w:color w:val="000000" w:themeColor="text1"/>
          <w:sz w:val="28"/>
          <w:szCs w:val="28"/>
        </w:rPr>
        <w:t>以下簡稱實驗動物舍</w:t>
      </w:r>
      <w:r w:rsidR="008700E1" w:rsidRPr="00B44264">
        <w:rPr>
          <w:rFonts w:eastAsia="標楷體" w:hint="eastAsia"/>
          <w:color w:val="000000" w:themeColor="text1"/>
          <w:sz w:val="28"/>
          <w:szCs w:val="28"/>
        </w:rPr>
        <w:t>)</w:t>
      </w:r>
      <w:r w:rsidR="008700E1" w:rsidRPr="00B44264">
        <w:rPr>
          <w:rFonts w:eastAsia="標楷體" w:hint="eastAsia"/>
          <w:color w:val="000000" w:themeColor="text1"/>
          <w:sz w:val="28"/>
          <w:szCs w:val="28"/>
        </w:rPr>
        <w:t>調整校務基金舉借償還費用，提請審議。</w:t>
      </w:r>
    </w:p>
    <w:p w:rsidR="008700E1" w:rsidRPr="00B44264" w:rsidRDefault="002C597A" w:rsidP="002C597A">
      <w:pPr>
        <w:spacing w:line="420" w:lineRule="exact"/>
        <w:ind w:left="1635" w:hangingChars="584" w:hanging="1635"/>
        <w:jc w:val="both"/>
        <w:rPr>
          <w:rFonts w:eastAsia="標楷體"/>
          <w:color w:val="000000" w:themeColor="text1"/>
          <w:sz w:val="28"/>
          <w:szCs w:val="28"/>
        </w:rPr>
      </w:pPr>
      <w:r w:rsidRPr="00B44264">
        <w:rPr>
          <w:rFonts w:eastAsia="標楷體"/>
          <w:color w:val="000000" w:themeColor="text1"/>
          <w:sz w:val="28"/>
          <w:szCs w:val="28"/>
        </w:rPr>
        <w:t>執行單位：</w:t>
      </w:r>
      <w:r w:rsidR="008700E1" w:rsidRPr="00B44264">
        <w:rPr>
          <w:rFonts w:eastAsia="標楷體" w:hint="eastAsia"/>
          <w:color w:val="000000" w:themeColor="text1"/>
          <w:sz w:val="28"/>
          <w:szCs w:val="28"/>
        </w:rPr>
        <w:t>生命科學院檢驗分析及技術推廣服務中心</w:t>
      </w:r>
    </w:p>
    <w:p w:rsidR="008700E1" w:rsidRPr="00B44264" w:rsidRDefault="002C597A" w:rsidP="008700E1">
      <w:pPr>
        <w:spacing w:line="420" w:lineRule="exact"/>
        <w:ind w:left="840" w:hangingChars="300" w:hanging="840"/>
        <w:jc w:val="both"/>
        <w:rPr>
          <w:rFonts w:ascii="標楷體" w:eastAsia="標楷體" w:hAnsi="標楷體"/>
          <w:color w:val="000000" w:themeColor="text1"/>
          <w:sz w:val="28"/>
          <w:szCs w:val="28"/>
        </w:rPr>
      </w:pPr>
      <w:r w:rsidRPr="00B44264">
        <w:rPr>
          <w:rFonts w:eastAsia="標楷體"/>
          <w:color w:val="000000" w:themeColor="text1"/>
          <w:sz w:val="28"/>
          <w:szCs w:val="28"/>
        </w:rPr>
        <w:t>決議：</w:t>
      </w:r>
      <w:r w:rsidR="008700E1" w:rsidRPr="00B44264">
        <w:rPr>
          <w:rFonts w:ascii="標楷體" w:eastAsia="標楷體" w:hAnsi="標楷體" w:hint="eastAsia"/>
          <w:color w:val="000000" w:themeColor="text1"/>
          <w:sz w:val="28"/>
          <w:szCs w:val="28"/>
        </w:rPr>
        <w:t>修正通過，請將舉借償還申請單內還款年度119及120年度之還款金額修正為30萬元，本借款案仍維持於126年度完成全部還款。</w:t>
      </w:r>
    </w:p>
    <w:p w:rsidR="003C601E" w:rsidRPr="00B44264" w:rsidRDefault="002C597A" w:rsidP="00E009B9">
      <w:pPr>
        <w:spacing w:line="420" w:lineRule="exact"/>
        <w:ind w:left="1612" w:hangingChars="575" w:hanging="1612"/>
        <w:jc w:val="both"/>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執行情形：</w:t>
      </w:r>
      <w:r w:rsidR="00E009B9" w:rsidRPr="00B44264">
        <w:rPr>
          <w:rFonts w:eastAsia="標楷體"/>
          <w:b/>
          <w:color w:val="000000" w:themeColor="text1"/>
          <w:sz w:val="28"/>
          <w:szCs w:val="28"/>
        </w:rPr>
        <w:t>依會議決議</w:t>
      </w:r>
      <w:r w:rsidR="001725D9" w:rsidRPr="00B44264">
        <w:rPr>
          <w:rFonts w:eastAsia="標楷體"/>
          <w:b/>
          <w:color w:val="000000" w:themeColor="text1"/>
          <w:sz w:val="28"/>
          <w:szCs w:val="28"/>
        </w:rPr>
        <w:t>109</w:t>
      </w:r>
      <w:r w:rsidR="00E009B9" w:rsidRPr="00B44264">
        <w:rPr>
          <w:rFonts w:eastAsia="標楷體"/>
          <w:b/>
          <w:color w:val="000000" w:themeColor="text1"/>
          <w:sz w:val="28"/>
          <w:szCs w:val="28"/>
        </w:rPr>
        <w:t>年</w:t>
      </w:r>
      <w:r w:rsidR="001725D9" w:rsidRPr="00B44264">
        <w:rPr>
          <w:rFonts w:eastAsia="標楷體"/>
          <w:b/>
          <w:color w:val="000000" w:themeColor="text1"/>
          <w:sz w:val="28"/>
          <w:szCs w:val="28"/>
        </w:rPr>
        <w:t>度</w:t>
      </w:r>
      <w:r w:rsidR="00E009B9" w:rsidRPr="00B44264">
        <w:rPr>
          <w:rFonts w:eastAsia="標楷體"/>
          <w:b/>
          <w:color w:val="000000" w:themeColor="text1"/>
          <w:sz w:val="28"/>
          <w:szCs w:val="28"/>
        </w:rPr>
        <w:t>還款金額</w:t>
      </w:r>
      <w:r w:rsidR="001725D9" w:rsidRPr="00B44264">
        <w:rPr>
          <w:rFonts w:eastAsia="標楷體"/>
          <w:b/>
          <w:color w:val="000000" w:themeColor="text1"/>
          <w:sz w:val="28"/>
          <w:szCs w:val="28"/>
        </w:rPr>
        <w:t>由</w:t>
      </w:r>
      <w:r w:rsidR="001725D9" w:rsidRPr="00B44264">
        <w:rPr>
          <w:rFonts w:eastAsia="標楷體"/>
          <w:b/>
          <w:color w:val="000000" w:themeColor="text1"/>
          <w:sz w:val="28"/>
          <w:szCs w:val="28"/>
        </w:rPr>
        <w:t>20</w:t>
      </w:r>
      <w:r w:rsidR="001725D9" w:rsidRPr="00B44264">
        <w:rPr>
          <w:rFonts w:eastAsia="標楷體"/>
          <w:b/>
          <w:color w:val="000000" w:themeColor="text1"/>
          <w:sz w:val="28"/>
          <w:szCs w:val="28"/>
        </w:rPr>
        <w:t>萬元</w:t>
      </w:r>
      <w:r w:rsidR="00E009B9" w:rsidRPr="00B44264">
        <w:rPr>
          <w:rFonts w:eastAsia="標楷體"/>
          <w:b/>
          <w:color w:val="000000" w:themeColor="text1"/>
          <w:sz w:val="28"/>
          <w:szCs w:val="28"/>
        </w:rPr>
        <w:t>修正為</w:t>
      </w:r>
      <w:r w:rsidR="00E009B9" w:rsidRPr="00B44264">
        <w:rPr>
          <w:rFonts w:eastAsia="標楷體"/>
          <w:b/>
          <w:color w:val="000000" w:themeColor="text1"/>
          <w:sz w:val="28"/>
          <w:szCs w:val="28"/>
        </w:rPr>
        <w:t>2</w:t>
      </w:r>
      <w:r w:rsidR="00E009B9" w:rsidRPr="00B44264">
        <w:rPr>
          <w:rFonts w:eastAsia="標楷體"/>
          <w:b/>
          <w:color w:val="000000" w:themeColor="text1"/>
          <w:sz w:val="28"/>
          <w:szCs w:val="28"/>
        </w:rPr>
        <w:t>萬元，並由主計室於</w:t>
      </w:r>
      <w:r w:rsidR="00E009B9" w:rsidRPr="00B44264">
        <w:rPr>
          <w:rFonts w:eastAsia="標楷體"/>
          <w:b/>
          <w:color w:val="000000" w:themeColor="text1"/>
          <w:sz w:val="28"/>
          <w:szCs w:val="28"/>
        </w:rPr>
        <w:t>110</w:t>
      </w:r>
      <w:r w:rsidR="00E009B9" w:rsidRPr="00B44264">
        <w:rPr>
          <w:rFonts w:eastAsia="標楷體"/>
          <w:b/>
          <w:color w:val="000000" w:themeColor="text1"/>
          <w:sz w:val="28"/>
          <w:szCs w:val="28"/>
        </w:rPr>
        <w:t>年</w:t>
      </w:r>
      <w:r w:rsidR="00E009B9" w:rsidRPr="00B44264">
        <w:rPr>
          <w:rFonts w:eastAsia="標楷體"/>
          <w:b/>
          <w:color w:val="000000" w:themeColor="text1"/>
          <w:sz w:val="28"/>
          <w:szCs w:val="28"/>
        </w:rPr>
        <w:t>3</w:t>
      </w:r>
      <w:r w:rsidR="00E009B9" w:rsidRPr="00B44264">
        <w:rPr>
          <w:rFonts w:eastAsia="標楷體"/>
          <w:b/>
          <w:color w:val="000000" w:themeColor="text1"/>
          <w:sz w:val="28"/>
          <w:szCs w:val="28"/>
        </w:rPr>
        <w:t>月</w:t>
      </w:r>
      <w:r w:rsidR="00E009B9" w:rsidRPr="00B44264">
        <w:rPr>
          <w:rFonts w:eastAsia="標楷體"/>
          <w:b/>
          <w:color w:val="000000" w:themeColor="text1"/>
          <w:sz w:val="28"/>
          <w:szCs w:val="28"/>
        </w:rPr>
        <w:t>4</w:t>
      </w:r>
      <w:r w:rsidR="00E009B9" w:rsidRPr="00B44264">
        <w:rPr>
          <w:rFonts w:eastAsia="標楷體"/>
          <w:b/>
          <w:color w:val="000000" w:themeColor="text1"/>
          <w:sz w:val="28"/>
          <w:szCs w:val="28"/>
        </w:rPr>
        <w:t>日完成扣款</w:t>
      </w:r>
      <w:r w:rsidR="001725D9" w:rsidRPr="00B44264">
        <w:rPr>
          <w:rFonts w:eastAsia="標楷體"/>
          <w:b/>
          <w:color w:val="000000" w:themeColor="text1"/>
          <w:sz w:val="28"/>
          <w:szCs w:val="28"/>
        </w:rPr>
        <w:t>償還</w:t>
      </w:r>
      <w:r w:rsidR="00E009B9" w:rsidRPr="00B44264">
        <w:rPr>
          <w:rFonts w:eastAsia="標楷體"/>
          <w:b/>
          <w:color w:val="000000" w:themeColor="text1"/>
          <w:sz w:val="28"/>
          <w:szCs w:val="28"/>
        </w:rPr>
        <w:t>。</w:t>
      </w:r>
    </w:p>
    <w:p w:rsidR="002C597A" w:rsidRPr="00B44264" w:rsidRDefault="002C597A" w:rsidP="002C597A">
      <w:pPr>
        <w:snapToGrid w:val="0"/>
        <w:spacing w:beforeLines="50" w:before="299" w:line="420" w:lineRule="exact"/>
        <w:ind w:left="1036" w:hangingChars="370" w:hanging="1036"/>
        <w:jc w:val="both"/>
        <w:rPr>
          <w:rFonts w:eastAsia="標楷體"/>
          <w:color w:val="000000" w:themeColor="text1"/>
          <w:sz w:val="28"/>
          <w:szCs w:val="28"/>
        </w:rPr>
      </w:pPr>
      <w:r w:rsidRPr="00B44264">
        <w:rPr>
          <w:rFonts w:eastAsia="標楷體"/>
          <w:color w:val="000000" w:themeColor="text1"/>
          <w:sz w:val="28"/>
          <w:szCs w:val="28"/>
        </w:rPr>
        <w:t>提案</w:t>
      </w:r>
      <w:r w:rsidRPr="00B44264">
        <w:rPr>
          <w:rFonts w:eastAsia="標楷體" w:hint="eastAsia"/>
          <w:color w:val="000000" w:themeColor="text1"/>
          <w:sz w:val="28"/>
          <w:szCs w:val="28"/>
        </w:rPr>
        <w:t>五</w:t>
      </w:r>
      <w:r w:rsidRPr="00B44264">
        <w:rPr>
          <w:rFonts w:eastAsia="標楷體"/>
          <w:color w:val="000000" w:themeColor="text1"/>
          <w:sz w:val="28"/>
          <w:szCs w:val="28"/>
        </w:rPr>
        <w:t>：</w:t>
      </w:r>
      <w:r w:rsidR="008700E1" w:rsidRPr="00B44264">
        <w:rPr>
          <w:rFonts w:eastAsia="標楷體" w:hint="eastAsia"/>
          <w:color w:val="000000" w:themeColor="text1"/>
          <w:sz w:val="28"/>
          <w:szCs w:val="28"/>
        </w:rPr>
        <w:t>本校</w:t>
      </w:r>
      <w:r w:rsidR="008700E1" w:rsidRPr="00B44264">
        <w:rPr>
          <w:rFonts w:eastAsia="標楷體" w:hint="eastAsia"/>
          <w:color w:val="000000" w:themeColor="text1"/>
          <w:sz w:val="28"/>
          <w:szCs w:val="28"/>
        </w:rPr>
        <w:t>111</w:t>
      </w:r>
      <w:r w:rsidR="008700E1" w:rsidRPr="00B44264">
        <w:rPr>
          <w:rFonts w:eastAsia="標楷體" w:hint="eastAsia"/>
          <w:color w:val="000000" w:themeColor="text1"/>
          <w:sz w:val="28"/>
          <w:szCs w:val="28"/>
        </w:rPr>
        <w:t>年度校務基金附屬單位預算案，提請審議。</w:t>
      </w:r>
    </w:p>
    <w:p w:rsidR="002C597A" w:rsidRPr="00B44264" w:rsidRDefault="002C597A" w:rsidP="002C597A">
      <w:pPr>
        <w:spacing w:line="420" w:lineRule="exact"/>
        <w:ind w:left="1635" w:hangingChars="584" w:hanging="1635"/>
        <w:jc w:val="both"/>
        <w:rPr>
          <w:rFonts w:eastAsia="標楷體"/>
          <w:color w:val="000000" w:themeColor="text1"/>
          <w:sz w:val="28"/>
          <w:szCs w:val="28"/>
        </w:rPr>
      </w:pPr>
      <w:r w:rsidRPr="00B44264">
        <w:rPr>
          <w:rFonts w:eastAsia="標楷體"/>
          <w:color w:val="000000" w:themeColor="text1"/>
          <w:sz w:val="28"/>
          <w:szCs w:val="28"/>
        </w:rPr>
        <w:t>執行單位：</w:t>
      </w:r>
      <w:r w:rsidR="008700E1" w:rsidRPr="00B44264">
        <w:rPr>
          <w:rFonts w:eastAsia="標楷體" w:hint="eastAsia"/>
          <w:color w:val="000000" w:themeColor="text1"/>
          <w:sz w:val="28"/>
          <w:szCs w:val="28"/>
        </w:rPr>
        <w:t>主計室</w:t>
      </w:r>
    </w:p>
    <w:p w:rsidR="002C597A" w:rsidRPr="00B44264" w:rsidRDefault="002C597A" w:rsidP="001725D9">
      <w:pPr>
        <w:spacing w:line="420" w:lineRule="exact"/>
        <w:ind w:left="840" w:hangingChars="300" w:hanging="840"/>
        <w:jc w:val="both"/>
        <w:rPr>
          <w:rFonts w:eastAsia="標楷體"/>
          <w:color w:val="000000" w:themeColor="text1"/>
          <w:sz w:val="28"/>
          <w:szCs w:val="28"/>
        </w:rPr>
      </w:pPr>
      <w:r w:rsidRPr="00B44264">
        <w:rPr>
          <w:rFonts w:eastAsia="標楷體"/>
          <w:color w:val="000000" w:themeColor="text1"/>
          <w:sz w:val="28"/>
          <w:szCs w:val="28"/>
        </w:rPr>
        <w:lastRenderedPageBreak/>
        <w:t>決議：</w:t>
      </w:r>
      <w:r w:rsidR="008700E1" w:rsidRPr="00B44264">
        <w:rPr>
          <w:rFonts w:eastAsia="標楷體" w:hint="eastAsia"/>
          <w:color w:val="000000" w:themeColor="text1"/>
          <w:sz w:val="28"/>
          <w:szCs w:val="28"/>
        </w:rPr>
        <w:t>照案通過。</w:t>
      </w:r>
    </w:p>
    <w:p w:rsidR="008651FB" w:rsidRPr="00B44264" w:rsidRDefault="002C597A" w:rsidP="008651FB">
      <w:pPr>
        <w:snapToGrid w:val="0"/>
        <w:spacing w:line="420" w:lineRule="exact"/>
        <w:ind w:left="1682" w:hangingChars="600" w:hanging="1682"/>
        <w:jc w:val="both"/>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執行情形：</w:t>
      </w:r>
      <w:r w:rsidR="008357F6" w:rsidRPr="00B44264">
        <w:rPr>
          <w:rFonts w:eastAsia="標楷體" w:hint="eastAsia"/>
          <w:b/>
          <w:color w:val="000000" w:themeColor="text1"/>
          <w:sz w:val="28"/>
          <w:szCs w:val="28"/>
        </w:rPr>
        <w:t>主計</w:t>
      </w:r>
      <w:r w:rsidR="008651FB" w:rsidRPr="00B44264">
        <w:rPr>
          <w:rFonts w:eastAsia="標楷體" w:hint="eastAsia"/>
          <w:b/>
          <w:color w:val="000000" w:themeColor="text1"/>
          <w:sz w:val="28"/>
          <w:szCs w:val="28"/>
        </w:rPr>
        <w:t>室依</w:t>
      </w:r>
      <w:r w:rsidR="008651FB" w:rsidRPr="00B44264">
        <w:rPr>
          <w:rFonts w:eastAsia="標楷體" w:hint="eastAsia"/>
          <w:b/>
          <w:color w:val="000000" w:themeColor="text1"/>
          <w:sz w:val="28"/>
          <w:szCs w:val="28"/>
        </w:rPr>
        <w:t>109</w:t>
      </w:r>
      <w:r w:rsidR="008651FB" w:rsidRPr="00B44264">
        <w:rPr>
          <w:rFonts w:eastAsia="標楷體" w:hint="eastAsia"/>
          <w:b/>
          <w:color w:val="000000" w:themeColor="text1"/>
          <w:sz w:val="28"/>
          <w:szCs w:val="28"/>
        </w:rPr>
        <w:t>學年度第</w:t>
      </w:r>
      <w:r w:rsidR="008651FB" w:rsidRPr="00B44264">
        <w:rPr>
          <w:rFonts w:eastAsia="標楷體" w:hint="eastAsia"/>
          <w:b/>
          <w:color w:val="000000" w:themeColor="text1"/>
          <w:sz w:val="28"/>
          <w:szCs w:val="28"/>
        </w:rPr>
        <w:t>3</w:t>
      </w:r>
      <w:r w:rsidR="008651FB" w:rsidRPr="00B44264">
        <w:rPr>
          <w:rFonts w:eastAsia="標楷體" w:hint="eastAsia"/>
          <w:b/>
          <w:color w:val="000000" w:themeColor="text1"/>
          <w:sz w:val="28"/>
          <w:szCs w:val="28"/>
        </w:rPr>
        <w:t>次校務基金管理委員會議決議，刻正籌編本校</w:t>
      </w:r>
      <w:r w:rsidR="008651FB" w:rsidRPr="00B44264">
        <w:rPr>
          <w:rFonts w:eastAsia="標楷體" w:hint="eastAsia"/>
          <w:b/>
          <w:color w:val="000000" w:themeColor="text1"/>
          <w:sz w:val="28"/>
          <w:szCs w:val="28"/>
        </w:rPr>
        <w:t>111</w:t>
      </w:r>
      <w:r w:rsidR="008651FB" w:rsidRPr="00B44264">
        <w:rPr>
          <w:rFonts w:eastAsia="標楷體" w:hint="eastAsia"/>
          <w:b/>
          <w:color w:val="000000" w:themeColor="text1"/>
          <w:sz w:val="28"/>
          <w:szCs w:val="28"/>
        </w:rPr>
        <w:t>年度預算案，另依教育部會計處</w:t>
      </w:r>
      <w:r w:rsidR="008651FB" w:rsidRPr="00B44264">
        <w:rPr>
          <w:rFonts w:eastAsia="標楷體" w:hint="eastAsia"/>
          <w:b/>
          <w:color w:val="000000" w:themeColor="text1"/>
          <w:sz w:val="28"/>
          <w:szCs w:val="28"/>
        </w:rPr>
        <w:t>110</w:t>
      </w:r>
      <w:r w:rsidR="008651FB" w:rsidRPr="00B44264">
        <w:rPr>
          <w:rFonts w:eastAsia="標楷體" w:hint="eastAsia"/>
          <w:b/>
          <w:color w:val="000000" w:themeColor="text1"/>
          <w:sz w:val="28"/>
          <w:szCs w:val="28"/>
        </w:rPr>
        <w:t>年</w:t>
      </w:r>
      <w:r w:rsidR="008651FB" w:rsidRPr="00B44264">
        <w:rPr>
          <w:rFonts w:eastAsia="標楷體" w:hint="eastAsia"/>
          <w:b/>
          <w:color w:val="000000" w:themeColor="text1"/>
          <w:sz w:val="28"/>
          <w:szCs w:val="28"/>
        </w:rPr>
        <w:t>3</w:t>
      </w:r>
      <w:r w:rsidR="008651FB" w:rsidRPr="00B44264">
        <w:rPr>
          <w:rFonts w:eastAsia="標楷體" w:hint="eastAsia"/>
          <w:b/>
          <w:color w:val="000000" w:themeColor="text1"/>
          <w:sz w:val="28"/>
          <w:szCs w:val="28"/>
        </w:rPr>
        <w:t>月</w:t>
      </w:r>
      <w:r w:rsidR="008651FB" w:rsidRPr="00B44264">
        <w:rPr>
          <w:rFonts w:eastAsia="標楷體" w:hint="eastAsia"/>
          <w:b/>
          <w:color w:val="000000" w:themeColor="text1"/>
          <w:sz w:val="28"/>
          <w:szCs w:val="28"/>
        </w:rPr>
        <w:t>16</w:t>
      </w:r>
      <w:r w:rsidR="008651FB" w:rsidRPr="00B44264">
        <w:rPr>
          <w:rFonts w:eastAsia="標楷體" w:hint="eastAsia"/>
          <w:b/>
          <w:color w:val="000000" w:themeColor="text1"/>
          <w:sz w:val="28"/>
          <w:szCs w:val="28"/>
        </w:rPr>
        <w:t>日以</w:t>
      </w:r>
      <w:r w:rsidR="008651FB" w:rsidRPr="00B44264">
        <w:rPr>
          <w:rFonts w:eastAsia="標楷體" w:hint="eastAsia"/>
          <w:b/>
          <w:color w:val="000000" w:themeColor="text1"/>
          <w:sz w:val="28"/>
          <w:szCs w:val="28"/>
        </w:rPr>
        <w:t>110</w:t>
      </w:r>
      <w:r w:rsidR="008651FB" w:rsidRPr="00B44264">
        <w:rPr>
          <w:rFonts w:eastAsia="標楷體" w:hint="eastAsia"/>
          <w:b/>
          <w:color w:val="000000" w:themeColor="text1"/>
          <w:sz w:val="28"/>
          <w:szCs w:val="28"/>
        </w:rPr>
        <w:t>基金</w:t>
      </w:r>
      <w:r w:rsidR="008651FB" w:rsidRPr="00B44264">
        <w:rPr>
          <w:rFonts w:eastAsia="標楷體" w:hint="eastAsia"/>
          <w:b/>
          <w:color w:val="000000" w:themeColor="text1"/>
          <w:sz w:val="28"/>
          <w:szCs w:val="28"/>
        </w:rPr>
        <w:t>024</w:t>
      </w:r>
      <w:r w:rsidR="008651FB" w:rsidRPr="00B44264">
        <w:rPr>
          <w:rFonts w:eastAsia="標楷體" w:hint="eastAsia"/>
          <w:b/>
          <w:color w:val="000000" w:themeColor="text1"/>
          <w:sz w:val="28"/>
          <w:szCs w:val="28"/>
        </w:rPr>
        <w:t>通報通知，辦理預算案編送相關事宜，工作時程摘述如下</w:t>
      </w:r>
      <w:r w:rsidR="000F663D" w:rsidRPr="00B44264">
        <w:rPr>
          <w:rFonts w:eastAsia="標楷體"/>
          <w:b/>
          <w:color w:val="000000" w:themeColor="text1"/>
          <w:sz w:val="28"/>
          <w:szCs w:val="28"/>
        </w:rPr>
        <w:t>：</w:t>
      </w:r>
    </w:p>
    <w:p w:rsidR="008651FB" w:rsidRPr="00B44264" w:rsidRDefault="00312E47" w:rsidP="00312E47">
      <w:pPr>
        <w:spacing w:line="420" w:lineRule="exact"/>
        <w:ind w:leftChars="478" w:left="1666" w:hangingChars="185" w:hanging="519"/>
        <w:jc w:val="both"/>
        <w:rPr>
          <w:rFonts w:eastAsia="標楷體"/>
          <w:b/>
          <w:color w:val="000000" w:themeColor="text1"/>
          <w:sz w:val="28"/>
          <w:szCs w:val="28"/>
        </w:rPr>
      </w:pPr>
      <w:r w:rsidRPr="00B44264">
        <w:rPr>
          <w:rFonts w:eastAsia="標楷體" w:hint="eastAsia"/>
          <w:b/>
          <w:color w:val="000000" w:themeColor="text1"/>
          <w:sz w:val="28"/>
          <w:szCs w:val="28"/>
        </w:rPr>
        <w:t>一、</w:t>
      </w:r>
      <w:r w:rsidR="008651FB" w:rsidRPr="00B44264">
        <w:rPr>
          <w:rFonts w:eastAsia="標楷體" w:hint="eastAsia"/>
          <w:b/>
          <w:color w:val="000000" w:themeColor="text1"/>
          <w:sz w:val="28"/>
          <w:szCs w:val="28"/>
        </w:rPr>
        <w:t>於</w:t>
      </w:r>
      <w:r w:rsidR="008651FB" w:rsidRPr="00B44264">
        <w:rPr>
          <w:rFonts w:eastAsia="標楷體" w:hint="eastAsia"/>
          <w:b/>
          <w:color w:val="000000" w:themeColor="text1"/>
          <w:sz w:val="28"/>
          <w:szCs w:val="28"/>
        </w:rPr>
        <w:t>110</w:t>
      </w:r>
      <w:r w:rsidR="008651FB" w:rsidRPr="00B44264">
        <w:rPr>
          <w:rFonts w:eastAsia="標楷體" w:hint="eastAsia"/>
          <w:b/>
          <w:color w:val="000000" w:themeColor="text1"/>
          <w:sz w:val="28"/>
          <w:szCs w:val="28"/>
        </w:rPr>
        <w:t>年</w:t>
      </w:r>
      <w:r w:rsidR="008651FB" w:rsidRPr="00B44264">
        <w:rPr>
          <w:rFonts w:eastAsia="標楷體" w:hint="eastAsia"/>
          <w:b/>
          <w:color w:val="000000" w:themeColor="text1"/>
          <w:sz w:val="28"/>
          <w:szCs w:val="28"/>
        </w:rPr>
        <w:t>3</w:t>
      </w:r>
      <w:r w:rsidR="008651FB" w:rsidRPr="00B44264">
        <w:rPr>
          <w:rFonts w:eastAsia="標楷體" w:hint="eastAsia"/>
          <w:b/>
          <w:color w:val="000000" w:themeColor="text1"/>
          <w:sz w:val="28"/>
          <w:szCs w:val="28"/>
        </w:rPr>
        <w:t>月</w:t>
      </w:r>
      <w:r w:rsidR="008651FB" w:rsidRPr="00B44264">
        <w:rPr>
          <w:rFonts w:eastAsia="標楷體" w:hint="eastAsia"/>
          <w:b/>
          <w:color w:val="000000" w:themeColor="text1"/>
          <w:sz w:val="28"/>
          <w:szCs w:val="28"/>
        </w:rPr>
        <w:t>31</w:t>
      </w:r>
      <w:r w:rsidR="008651FB" w:rsidRPr="00B44264">
        <w:rPr>
          <w:rFonts w:eastAsia="標楷體" w:hint="eastAsia"/>
          <w:b/>
          <w:color w:val="000000" w:themeColor="text1"/>
          <w:sz w:val="28"/>
          <w:szCs w:val="28"/>
        </w:rPr>
        <w:t>日前函報本校附屬單位預算表及購建固定資產預算彙計表至教育部等相關單位。</w:t>
      </w:r>
    </w:p>
    <w:p w:rsidR="002C597A" w:rsidRPr="00B44264" w:rsidRDefault="00312E47" w:rsidP="00312E47">
      <w:pPr>
        <w:spacing w:line="420" w:lineRule="exact"/>
        <w:ind w:leftChars="478" w:left="1666" w:hangingChars="185" w:hanging="519"/>
        <w:jc w:val="both"/>
        <w:rPr>
          <w:rFonts w:eastAsia="標楷體"/>
          <w:b/>
          <w:color w:val="000000" w:themeColor="text1"/>
          <w:sz w:val="28"/>
          <w:szCs w:val="28"/>
        </w:rPr>
      </w:pPr>
      <w:r w:rsidRPr="00B44264">
        <w:rPr>
          <w:rFonts w:eastAsia="標楷體" w:hint="eastAsia"/>
          <w:b/>
          <w:color w:val="000000" w:themeColor="text1"/>
          <w:sz w:val="28"/>
          <w:szCs w:val="28"/>
        </w:rPr>
        <w:t>二、</w:t>
      </w:r>
      <w:r w:rsidR="008651FB" w:rsidRPr="00B44264">
        <w:rPr>
          <w:rFonts w:eastAsia="標楷體" w:hint="eastAsia"/>
          <w:b/>
          <w:color w:val="000000" w:themeColor="text1"/>
          <w:sz w:val="28"/>
          <w:szCs w:val="28"/>
        </w:rPr>
        <w:t>於</w:t>
      </w:r>
      <w:r w:rsidR="008651FB" w:rsidRPr="00B44264">
        <w:rPr>
          <w:rFonts w:eastAsia="標楷體" w:hint="eastAsia"/>
          <w:b/>
          <w:color w:val="000000" w:themeColor="text1"/>
          <w:sz w:val="28"/>
          <w:szCs w:val="28"/>
        </w:rPr>
        <w:t>110</w:t>
      </w:r>
      <w:r w:rsidR="008651FB" w:rsidRPr="00B44264">
        <w:rPr>
          <w:rFonts w:eastAsia="標楷體" w:hint="eastAsia"/>
          <w:b/>
          <w:color w:val="000000" w:themeColor="text1"/>
          <w:sz w:val="28"/>
          <w:szCs w:val="28"/>
        </w:rPr>
        <w:t>年</w:t>
      </w:r>
      <w:r w:rsidR="008651FB" w:rsidRPr="00B44264">
        <w:rPr>
          <w:rFonts w:eastAsia="標楷體" w:hint="eastAsia"/>
          <w:b/>
          <w:color w:val="000000" w:themeColor="text1"/>
          <w:sz w:val="28"/>
          <w:szCs w:val="28"/>
        </w:rPr>
        <w:t>4</w:t>
      </w:r>
      <w:r w:rsidR="008651FB" w:rsidRPr="00B44264">
        <w:rPr>
          <w:rFonts w:eastAsia="標楷體" w:hint="eastAsia"/>
          <w:b/>
          <w:color w:val="000000" w:themeColor="text1"/>
          <w:sz w:val="28"/>
          <w:szCs w:val="28"/>
        </w:rPr>
        <w:t>月</w:t>
      </w:r>
      <w:r w:rsidR="008651FB" w:rsidRPr="00B44264">
        <w:rPr>
          <w:rFonts w:eastAsia="標楷體" w:hint="eastAsia"/>
          <w:b/>
          <w:color w:val="000000" w:themeColor="text1"/>
          <w:sz w:val="28"/>
          <w:szCs w:val="28"/>
        </w:rPr>
        <w:t>16</w:t>
      </w:r>
      <w:r w:rsidR="008651FB" w:rsidRPr="00B44264">
        <w:rPr>
          <w:rFonts w:eastAsia="標楷體" w:hint="eastAsia"/>
          <w:b/>
          <w:color w:val="000000" w:themeColor="text1"/>
          <w:sz w:val="28"/>
          <w:szCs w:val="28"/>
        </w:rPr>
        <w:t>日前完成本校自編預算上傳艾富資訊系統，並於</w:t>
      </w:r>
      <w:r w:rsidR="008651FB" w:rsidRPr="00B44264">
        <w:rPr>
          <w:rFonts w:eastAsia="標楷體" w:hint="eastAsia"/>
          <w:b/>
          <w:color w:val="000000" w:themeColor="text1"/>
          <w:sz w:val="28"/>
          <w:szCs w:val="28"/>
        </w:rPr>
        <w:t>5</w:t>
      </w:r>
      <w:r w:rsidR="008651FB" w:rsidRPr="00B44264">
        <w:rPr>
          <w:rFonts w:eastAsia="標楷體" w:hint="eastAsia"/>
          <w:b/>
          <w:color w:val="000000" w:themeColor="text1"/>
          <w:sz w:val="28"/>
          <w:szCs w:val="28"/>
        </w:rPr>
        <w:t>月</w:t>
      </w:r>
      <w:r w:rsidR="008651FB" w:rsidRPr="00B44264">
        <w:rPr>
          <w:rFonts w:eastAsia="標楷體" w:hint="eastAsia"/>
          <w:b/>
          <w:color w:val="000000" w:themeColor="text1"/>
          <w:sz w:val="28"/>
          <w:szCs w:val="28"/>
        </w:rPr>
        <w:t>7</w:t>
      </w:r>
      <w:r w:rsidR="008651FB" w:rsidRPr="00B44264">
        <w:rPr>
          <w:rFonts w:eastAsia="標楷體" w:hint="eastAsia"/>
          <w:b/>
          <w:color w:val="000000" w:themeColor="text1"/>
          <w:sz w:val="28"/>
          <w:szCs w:val="28"/>
        </w:rPr>
        <w:t>日前上傳「特種基金歲計會計資訊管理系統」</w:t>
      </w:r>
      <w:r w:rsidR="008651FB" w:rsidRPr="00B44264">
        <w:rPr>
          <w:rFonts w:eastAsia="標楷體" w:hint="eastAsia"/>
          <w:b/>
          <w:color w:val="000000" w:themeColor="text1"/>
          <w:sz w:val="28"/>
          <w:szCs w:val="28"/>
        </w:rPr>
        <w:t>(SBA)</w:t>
      </w:r>
      <w:r w:rsidR="008651FB" w:rsidRPr="00B44264">
        <w:rPr>
          <w:rFonts w:eastAsia="標楷體" w:hint="eastAsia"/>
          <w:b/>
          <w:color w:val="000000" w:themeColor="text1"/>
          <w:sz w:val="28"/>
          <w:szCs w:val="28"/>
        </w:rPr>
        <w:t>。</w:t>
      </w:r>
    </w:p>
    <w:p w:rsidR="002C597A" w:rsidRPr="00B44264" w:rsidRDefault="002C597A" w:rsidP="002C597A">
      <w:pPr>
        <w:snapToGrid w:val="0"/>
        <w:spacing w:beforeLines="50" w:before="299" w:line="420" w:lineRule="exact"/>
        <w:ind w:left="1106" w:hangingChars="395" w:hanging="1106"/>
        <w:jc w:val="both"/>
        <w:rPr>
          <w:rFonts w:eastAsia="標楷體"/>
          <w:color w:val="000000" w:themeColor="text1"/>
          <w:sz w:val="28"/>
          <w:szCs w:val="28"/>
        </w:rPr>
      </w:pPr>
      <w:r w:rsidRPr="00B44264">
        <w:rPr>
          <w:rFonts w:eastAsia="標楷體"/>
          <w:color w:val="000000" w:themeColor="text1"/>
          <w:sz w:val="28"/>
          <w:szCs w:val="28"/>
        </w:rPr>
        <w:t>提案</w:t>
      </w:r>
      <w:r w:rsidRPr="00B44264">
        <w:rPr>
          <w:rFonts w:eastAsia="標楷體" w:hint="eastAsia"/>
          <w:color w:val="000000" w:themeColor="text1"/>
          <w:sz w:val="28"/>
          <w:szCs w:val="28"/>
        </w:rPr>
        <w:t>六</w:t>
      </w:r>
      <w:r w:rsidRPr="00B44264">
        <w:rPr>
          <w:rFonts w:eastAsia="標楷體"/>
          <w:color w:val="000000" w:themeColor="text1"/>
          <w:sz w:val="28"/>
          <w:szCs w:val="28"/>
        </w:rPr>
        <w:t>：</w:t>
      </w:r>
      <w:r w:rsidR="008700E1" w:rsidRPr="00B44264">
        <w:rPr>
          <w:rFonts w:eastAsia="標楷體" w:hint="eastAsia"/>
          <w:color w:val="000000" w:themeColor="text1"/>
          <w:sz w:val="28"/>
          <w:szCs w:val="28"/>
        </w:rPr>
        <w:t>本校新民校區學生宿舍新建工程規劃總經費修正案，提請審議。</w:t>
      </w:r>
    </w:p>
    <w:p w:rsidR="002C597A" w:rsidRPr="00B44264" w:rsidRDefault="002C597A" w:rsidP="002C597A">
      <w:pPr>
        <w:spacing w:line="420" w:lineRule="exact"/>
        <w:ind w:left="1635" w:hangingChars="584" w:hanging="1635"/>
        <w:jc w:val="both"/>
        <w:rPr>
          <w:rFonts w:eastAsia="標楷體"/>
          <w:color w:val="000000" w:themeColor="text1"/>
          <w:sz w:val="28"/>
          <w:szCs w:val="28"/>
        </w:rPr>
      </w:pPr>
      <w:r w:rsidRPr="00B44264">
        <w:rPr>
          <w:rFonts w:eastAsia="標楷體"/>
          <w:color w:val="000000" w:themeColor="text1"/>
          <w:sz w:val="28"/>
          <w:szCs w:val="28"/>
        </w:rPr>
        <w:t>執行單位：</w:t>
      </w:r>
      <w:r w:rsidR="008700E1" w:rsidRPr="00B44264">
        <w:rPr>
          <w:rFonts w:eastAsia="標楷體" w:hint="eastAsia"/>
          <w:color w:val="000000" w:themeColor="text1"/>
          <w:sz w:val="28"/>
          <w:szCs w:val="28"/>
        </w:rPr>
        <w:t>學生事務</w:t>
      </w:r>
      <w:r w:rsidRPr="00B44264">
        <w:rPr>
          <w:rFonts w:eastAsia="標楷體" w:hint="eastAsia"/>
          <w:color w:val="000000" w:themeColor="text1"/>
          <w:sz w:val="28"/>
          <w:szCs w:val="28"/>
        </w:rPr>
        <w:t>處</w:t>
      </w:r>
    </w:p>
    <w:p w:rsidR="002C597A" w:rsidRPr="00B44264" w:rsidRDefault="002C597A" w:rsidP="002C597A">
      <w:pPr>
        <w:spacing w:line="420" w:lineRule="exact"/>
        <w:ind w:left="784" w:hangingChars="280" w:hanging="784"/>
        <w:jc w:val="both"/>
        <w:rPr>
          <w:rFonts w:eastAsia="標楷體"/>
          <w:color w:val="000000" w:themeColor="text1"/>
          <w:sz w:val="28"/>
          <w:szCs w:val="28"/>
        </w:rPr>
      </w:pPr>
      <w:r w:rsidRPr="00B44264">
        <w:rPr>
          <w:rFonts w:eastAsia="標楷體"/>
          <w:color w:val="000000" w:themeColor="text1"/>
          <w:sz w:val="28"/>
          <w:szCs w:val="28"/>
        </w:rPr>
        <w:t>決議：</w:t>
      </w:r>
      <w:r w:rsidR="008700E1" w:rsidRPr="00B44264">
        <w:rPr>
          <w:rFonts w:ascii="標楷體" w:eastAsia="標楷體" w:hAnsi="標楷體" w:hint="eastAsia"/>
          <w:color w:val="000000" w:themeColor="text1"/>
          <w:sz w:val="28"/>
          <w:szCs w:val="28"/>
        </w:rPr>
        <w:t>同意維持甲案，並將建議之增加總經費7,700萬元提高至9,000萬元，以符合市價行情有利招標。</w:t>
      </w:r>
    </w:p>
    <w:p w:rsidR="002C597A" w:rsidRPr="00B44264" w:rsidRDefault="002C597A" w:rsidP="00BF152B">
      <w:pPr>
        <w:snapToGrid w:val="0"/>
        <w:spacing w:line="400" w:lineRule="exact"/>
        <w:ind w:left="1682" w:hangingChars="600" w:hanging="1682"/>
        <w:jc w:val="both"/>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執行情形：</w:t>
      </w:r>
      <w:r w:rsidR="008357F6" w:rsidRPr="00B44264">
        <w:rPr>
          <w:rFonts w:eastAsia="標楷體" w:hint="eastAsia"/>
          <w:b/>
          <w:color w:val="000000" w:themeColor="text1"/>
          <w:sz w:val="28"/>
          <w:szCs w:val="28"/>
        </w:rPr>
        <w:t>學生事務處於</w:t>
      </w:r>
      <w:r w:rsidR="00D577EB" w:rsidRPr="00B44264">
        <w:rPr>
          <w:rFonts w:eastAsia="標楷體" w:hint="eastAsia"/>
          <w:b/>
          <w:color w:val="000000" w:themeColor="text1"/>
          <w:sz w:val="28"/>
          <w:szCs w:val="28"/>
        </w:rPr>
        <w:t>110</w:t>
      </w:r>
      <w:r w:rsidR="00D577EB" w:rsidRPr="00B44264">
        <w:rPr>
          <w:rFonts w:eastAsia="標楷體" w:hint="eastAsia"/>
          <w:b/>
          <w:color w:val="000000" w:themeColor="text1"/>
          <w:sz w:val="28"/>
          <w:szCs w:val="28"/>
        </w:rPr>
        <w:t>年</w:t>
      </w:r>
      <w:r w:rsidR="00D577EB" w:rsidRPr="00B44264">
        <w:rPr>
          <w:rFonts w:eastAsia="標楷體" w:hint="eastAsia"/>
          <w:b/>
          <w:color w:val="000000" w:themeColor="text1"/>
          <w:sz w:val="28"/>
          <w:szCs w:val="28"/>
        </w:rPr>
        <w:t>3</w:t>
      </w:r>
      <w:r w:rsidR="00D577EB" w:rsidRPr="00B44264">
        <w:rPr>
          <w:rFonts w:eastAsia="標楷體" w:hint="eastAsia"/>
          <w:b/>
          <w:color w:val="000000" w:themeColor="text1"/>
          <w:sz w:val="28"/>
          <w:szCs w:val="28"/>
        </w:rPr>
        <w:t>月</w:t>
      </w:r>
      <w:r w:rsidR="00D577EB" w:rsidRPr="00B44264">
        <w:rPr>
          <w:rFonts w:eastAsia="標楷體" w:hint="eastAsia"/>
          <w:b/>
          <w:color w:val="000000" w:themeColor="text1"/>
          <w:sz w:val="28"/>
          <w:szCs w:val="28"/>
        </w:rPr>
        <w:t>5</w:t>
      </w:r>
      <w:r w:rsidR="00D577EB" w:rsidRPr="00B44264">
        <w:rPr>
          <w:rFonts w:eastAsia="標楷體" w:hint="eastAsia"/>
          <w:b/>
          <w:color w:val="000000" w:themeColor="text1"/>
          <w:sz w:val="28"/>
          <w:szCs w:val="28"/>
        </w:rPr>
        <w:t>日將修正後</w:t>
      </w:r>
      <w:r w:rsidR="008357F6" w:rsidRPr="00B44264">
        <w:rPr>
          <w:rFonts w:eastAsia="標楷體" w:hint="eastAsia"/>
          <w:b/>
          <w:color w:val="000000" w:themeColor="text1"/>
          <w:sz w:val="28"/>
          <w:szCs w:val="28"/>
        </w:rPr>
        <w:t>之</w:t>
      </w:r>
      <w:r w:rsidR="00D577EB" w:rsidRPr="00B44264">
        <w:rPr>
          <w:rFonts w:eastAsia="標楷體" w:hint="eastAsia"/>
          <w:b/>
          <w:color w:val="000000" w:themeColor="text1"/>
          <w:sz w:val="28"/>
          <w:szCs w:val="28"/>
        </w:rPr>
        <w:t>先期規劃構想書函陳教育部，教育部於</w:t>
      </w:r>
      <w:r w:rsidR="00D577EB" w:rsidRPr="00B44264">
        <w:rPr>
          <w:rFonts w:eastAsia="標楷體" w:hint="eastAsia"/>
          <w:b/>
          <w:color w:val="000000" w:themeColor="text1"/>
          <w:sz w:val="28"/>
          <w:szCs w:val="28"/>
        </w:rPr>
        <w:t>4</w:t>
      </w:r>
      <w:r w:rsidR="00D577EB" w:rsidRPr="00B44264">
        <w:rPr>
          <w:rFonts w:eastAsia="標楷體" w:hint="eastAsia"/>
          <w:b/>
          <w:color w:val="000000" w:themeColor="text1"/>
          <w:sz w:val="28"/>
          <w:szCs w:val="28"/>
        </w:rPr>
        <w:t>月</w:t>
      </w:r>
      <w:r w:rsidR="00D577EB" w:rsidRPr="00B44264">
        <w:rPr>
          <w:rFonts w:eastAsia="標楷體" w:hint="eastAsia"/>
          <w:b/>
          <w:color w:val="000000" w:themeColor="text1"/>
          <w:sz w:val="28"/>
          <w:szCs w:val="28"/>
        </w:rPr>
        <w:t>16</w:t>
      </w:r>
      <w:r w:rsidR="00D577EB" w:rsidRPr="00B44264">
        <w:rPr>
          <w:rFonts w:eastAsia="標楷體" w:hint="eastAsia"/>
          <w:b/>
          <w:color w:val="000000" w:themeColor="text1"/>
          <w:sz w:val="28"/>
          <w:szCs w:val="28"/>
        </w:rPr>
        <w:t>日發函本校同意</w:t>
      </w:r>
      <w:r w:rsidR="008357F6" w:rsidRPr="00B44264">
        <w:rPr>
          <w:rFonts w:eastAsia="標楷體" w:hint="eastAsia"/>
          <w:b/>
          <w:color w:val="000000" w:themeColor="text1"/>
          <w:sz w:val="28"/>
          <w:szCs w:val="28"/>
        </w:rPr>
        <w:t>本</w:t>
      </w:r>
      <w:r w:rsidR="00D577EB" w:rsidRPr="00B44264">
        <w:rPr>
          <w:rFonts w:eastAsia="標楷體" w:hint="eastAsia"/>
          <w:b/>
          <w:color w:val="000000" w:themeColor="text1"/>
          <w:sz w:val="28"/>
          <w:szCs w:val="28"/>
        </w:rPr>
        <w:t>修正案。</w:t>
      </w:r>
      <w:r w:rsidR="008357F6" w:rsidRPr="00B44264">
        <w:rPr>
          <w:rFonts w:eastAsia="標楷體" w:hint="eastAsia"/>
          <w:b/>
          <w:color w:val="000000" w:themeColor="text1"/>
          <w:sz w:val="28"/>
          <w:szCs w:val="28"/>
        </w:rPr>
        <w:t>本案</w:t>
      </w:r>
      <w:r w:rsidR="00B24372">
        <w:rPr>
          <w:rFonts w:eastAsia="標楷體" w:hint="eastAsia"/>
          <w:b/>
          <w:color w:val="000000" w:themeColor="text1"/>
          <w:sz w:val="28"/>
          <w:szCs w:val="28"/>
        </w:rPr>
        <w:t>已於</w:t>
      </w:r>
      <w:r w:rsidR="00D577EB" w:rsidRPr="00B44264">
        <w:rPr>
          <w:rFonts w:eastAsia="標楷體" w:hint="eastAsia"/>
          <w:b/>
          <w:color w:val="000000" w:themeColor="text1"/>
          <w:sz w:val="28"/>
          <w:szCs w:val="28"/>
        </w:rPr>
        <w:t>4</w:t>
      </w:r>
      <w:r w:rsidR="00D577EB" w:rsidRPr="00B44264">
        <w:rPr>
          <w:rFonts w:eastAsia="標楷體" w:hint="eastAsia"/>
          <w:b/>
          <w:color w:val="000000" w:themeColor="text1"/>
          <w:sz w:val="28"/>
          <w:szCs w:val="28"/>
        </w:rPr>
        <w:t>月</w:t>
      </w:r>
      <w:r w:rsidR="00D577EB" w:rsidRPr="00B44264">
        <w:rPr>
          <w:rFonts w:eastAsia="標楷體" w:hint="eastAsia"/>
          <w:b/>
          <w:color w:val="000000" w:themeColor="text1"/>
          <w:sz w:val="28"/>
          <w:szCs w:val="28"/>
        </w:rPr>
        <w:t>20</w:t>
      </w:r>
      <w:r w:rsidR="00D577EB" w:rsidRPr="00B44264">
        <w:rPr>
          <w:rFonts w:eastAsia="標楷體" w:hint="eastAsia"/>
          <w:b/>
          <w:color w:val="000000" w:themeColor="text1"/>
          <w:sz w:val="28"/>
          <w:szCs w:val="28"/>
        </w:rPr>
        <w:t>日開標</w:t>
      </w:r>
      <w:r w:rsidR="00D577EB" w:rsidRPr="00B44264">
        <w:rPr>
          <w:rFonts w:eastAsia="標楷體" w:hint="eastAsia"/>
          <w:b/>
          <w:color w:val="000000" w:themeColor="text1"/>
          <w:sz w:val="28"/>
          <w:szCs w:val="28"/>
        </w:rPr>
        <w:t>(</w:t>
      </w:r>
      <w:r w:rsidR="00D577EB" w:rsidRPr="00B44264">
        <w:rPr>
          <w:rFonts w:eastAsia="標楷體" w:hint="eastAsia"/>
          <w:b/>
          <w:color w:val="000000" w:themeColor="text1"/>
          <w:sz w:val="28"/>
          <w:szCs w:val="28"/>
        </w:rPr>
        <w:t>資格標</w:t>
      </w:r>
      <w:r w:rsidR="00D577EB" w:rsidRPr="00B44264">
        <w:rPr>
          <w:rFonts w:eastAsia="標楷體" w:hint="eastAsia"/>
          <w:b/>
          <w:color w:val="000000" w:themeColor="text1"/>
          <w:sz w:val="28"/>
          <w:szCs w:val="28"/>
        </w:rPr>
        <w:t>)</w:t>
      </w:r>
      <w:r w:rsidR="00D577EB" w:rsidRPr="00B44264">
        <w:rPr>
          <w:rFonts w:eastAsia="標楷體" w:hint="eastAsia"/>
          <w:b/>
          <w:color w:val="000000" w:themeColor="text1"/>
          <w:sz w:val="28"/>
          <w:szCs w:val="28"/>
        </w:rPr>
        <w:t>，</w:t>
      </w:r>
      <w:r w:rsidR="00B24372">
        <w:rPr>
          <w:rFonts w:eastAsia="標楷體" w:hint="eastAsia"/>
          <w:b/>
          <w:color w:val="000000" w:themeColor="text1"/>
          <w:sz w:val="28"/>
          <w:szCs w:val="28"/>
        </w:rPr>
        <w:t>預定於</w:t>
      </w:r>
      <w:r w:rsidR="00D577EB" w:rsidRPr="00B44264">
        <w:rPr>
          <w:rFonts w:eastAsia="標楷體" w:hint="eastAsia"/>
          <w:b/>
          <w:color w:val="000000" w:themeColor="text1"/>
          <w:sz w:val="28"/>
          <w:szCs w:val="28"/>
        </w:rPr>
        <w:t>5</w:t>
      </w:r>
      <w:r w:rsidR="00D577EB" w:rsidRPr="00B44264">
        <w:rPr>
          <w:rFonts w:eastAsia="標楷體" w:hint="eastAsia"/>
          <w:b/>
          <w:color w:val="000000" w:themeColor="text1"/>
          <w:sz w:val="28"/>
          <w:szCs w:val="28"/>
        </w:rPr>
        <w:t>月</w:t>
      </w:r>
      <w:r w:rsidR="00D577EB" w:rsidRPr="00B44264">
        <w:rPr>
          <w:rFonts w:eastAsia="標楷體" w:hint="eastAsia"/>
          <w:b/>
          <w:color w:val="000000" w:themeColor="text1"/>
          <w:sz w:val="28"/>
          <w:szCs w:val="28"/>
        </w:rPr>
        <w:t>14</w:t>
      </w:r>
      <w:r w:rsidR="00D577EB" w:rsidRPr="00B44264">
        <w:rPr>
          <w:rFonts w:eastAsia="標楷體" w:hint="eastAsia"/>
          <w:b/>
          <w:color w:val="000000" w:themeColor="text1"/>
          <w:sz w:val="28"/>
          <w:szCs w:val="28"/>
        </w:rPr>
        <w:t>日召開審查會議，</w:t>
      </w:r>
      <w:r w:rsidR="00D577EB" w:rsidRPr="00B44264">
        <w:rPr>
          <w:rFonts w:eastAsia="標楷體" w:hint="eastAsia"/>
          <w:b/>
          <w:color w:val="000000" w:themeColor="text1"/>
          <w:sz w:val="28"/>
          <w:szCs w:val="28"/>
        </w:rPr>
        <w:t>6</w:t>
      </w:r>
      <w:r w:rsidR="00D577EB" w:rsidRPr="00B44264">
        <w:rPr>
          <w:rFonts w:eastAsia="標楷體" w:hint="eastAsia"/>
          <w:b/>
          <w:color w:val="000000" w:themeColor="text1"/>
          <w:sz w:val="28"/>
          <w:szCs w:val="28"/>
        </w:rPr>
        <w:t>月中旬決標。</w:t>
      </w:r>
    </w:p>
    <w:p w:rsidR="008700E1" w:rsidRPr="00B44264" w:rsidRDefault="002C597A" w:rsidP="008700E1">
      <w:pPr>
        <w:snapToGrid w:val="0"/>
        <w:spacing w:beforeLines="50" w:before="299" w:line="420" w:lineRule="exact"/>
        <w:ind w:left="1050" w:hangingChars="375" w:hanging="1050"/>
        <w:jc w:val="both"/>
        <w:rPr>
          <w:rFonts w:eastAsia="標楷體"/>
          <w:color w:val="000000" w:themeColor="text1"/>
          <w:sz w:val="28"/>
          <w:szCs w:val="28"/>
        </w:rPr>
      </w:pPr>
      <w:r w:rsidRPr="00B44264">
        <w:rPr>
          <w:rFonts w:eastAsia="標楷體"/>
          <w:color w:val="000000" w:themeColor="text1"/>
          <w:sz w:val="28"/>
          <w:szCs w:val="28"/>
        </w:rPr>
        <w:t>提案</w:t>
      </w:r>
      <w:r w:rsidRPr="00B44264">
        <w:rPr>
          <w:rFonts w:eastAsia="標楷體" w:hint="eastAsia"/>
          <w:color w:val="000000" w:themeColor="text1"/>
          <w:sz w:val="28"/>
          <w:szCs w:val="28"/>
        </w:rPr>
        <w:t>七</w:t>
      </w:r>
      <w:r w:rsidRPr="00B44264">
        <w:rPr>
          <w:rFonts w:eastAsia="標楷體"/>
          <w:color w:val="000000" w:themeColor="text1"/>
          <w:sz w:val="28"/>
          <w:szCs w:val="28"/>
        </w:rPr>
        <w:t>：</w:t>
      </w:r>
      <w:r w:rsidR="008700E1" w:rsidRPr="00B44264">
        <w:rPr>
          <w:rFonts w:eastAsia="標楷體" w:hint="eastAsia"/>
          <w:color w:val="000000" w:themeColor="text1"/>
          <w:sz w:val="28"/>
          <w:szCs w:val="28"/>
        </w:rPr>
        <w:t>本校辦理自籌收入業務有績效人員工作酬勞支給要點第三點修正案，提請審議。</w:t>
      </w:r>
    </w:p>
    <w:p w:rsidR="002C597A" w:rsidRPr="00B44264" w:rsidRDefault="002C597A" w:rsidP="001725D9">
      <w:pPr>
        <w:snapToGrid w:val="0"/>
        <w:spacing w:line="420" w:lineRule="exact"/>
        <w:ind w:left="1050" w:hangingChars="375" w:hanging="1050"/>
        <w:jc w:val="both"/>
        <w:rPr>
          <w:rFonts w:eastAsia="標楷體"/>
          <w:color w:val="000000" w:themeColor="text1"/>
          <w:sz w:val="28"/>
          <w:szCs w:val="28"/>
        </w:rPr>
      </w:pPr>
      <w:r w:rsidRPr="00B44264">
        <w:rPr>
          <w:rFonts w:eastAsia="標楷體"/>
          <w:color w:val="000000" w:themeColor="text1"/>
          <w:sz w:val="28"/>
          <w:szCs w:val="28"/>
        </w:rPr>
        <w:t>執行單位：</w:t>
      </w:r>
      <w:r w:rsidR="008700E1" w:rsidRPr="00B44264">
        <w:rPr>
          <w:rFonts w:eastAsia="標楷體" w:hint="eastAsia"/>
          <w:color w:val="000000" w:themeColor="text1"/>
          <w:sz w:val="28"/>
          <w:szCs w:val="28"/>
        </w:rPr>
        <w:t>人事室</w:t>
      </w:r>
    </w:p>
    <w:p w:rsidR="002C597A" w:rsidRPr="00B44264" w:rsidRDefault="002C597A" w:rsidP="002C597A">
      <w:pPr>
        <w:spacing w:line="420" w:lineRule="exact"/>
        <w:ind w:left="826" w:hangingChars="295" w:hanging="826"/>
        <w:jc w:val="both"/>
        <w:rPr>
          <w:rFonts w:eastAsia="標楷體"/>
          <w:color w:val="000000" w:themeColor="text1"/>
          <w:sz w:val="28"/>
          <w:szCs w:val="28"/>
        </w:rPr>
      </w:pPr>
      <w:r w:rsidRPr="00B44264">
        <w:rPr>
          <w:rFonts w:eastAsia="標楷體"/>
          <w:color w:val="000000" w:themeColor="text1"/>
          <w:sz w:val="28"/>
          <w:szCs w:val="28"/>
        </w:rPr>
        <w:t>決議：</w:t>
      </w:r>
      <w:r w:rsidR="008700E1" w:rsidRPr="00B44264">
        <w:rPr>
          <w:rFonts w:ascii="標楷體" w:eastAsia="標楷體" w:hAnsi="標楷體" w:hint="eastAsia"/>
          <w:color w:val="000000" w:themeColor="text1"/>
          <w:sz w:val="28"/>
          <w:szCs w:val="28"/>
        </w:rPr>
        <w:t>照案通過。</w:t>
      </w:r>
    </w:p>
    <w:p w:rsidR="002C597A" w:rsidRPr="00B44264" w:rsidRDefault="002C597A" w:rsidP="00BF152B">
      <w:pPr>
        <w:snapToGrid w:val="0"/>
        <w:spacing w:line="400" w:lineRule="exact"/>
        <w:ind w:left="1780" w:hangingChars="635" w:hanging="1780"/>
        <w:jc w:val="both"/>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執行情形：</w:t>
      </w:r>
      <w:r w:rsidR="002E6A23" w:rsidRPr="002E6A23">
        <w:rPr>
          <w:rFonts w:eastAsia="標楷體" w:hint="eastAsia"/>
          <w:b/>
          <w:color w:val="000000" w:themeColor="text1"/>
          <w:sz w:val="28"/>
          <w:szCs w:val="28"/>
        </w:rPr>
        <w:t>已登載人事室網站公告，另以</w:t>
      </w:r>
      <w:r w:rsidR="002E6A23" w:rsidRPr="002E6A23">
        <w:rPr>
          <w:rFonts w:eastAsia="標楷體" w:hint="eastAsia"/>
          <w:b/>
          <w:color w:val="000000" w:themeColor="text1"/>
          <w:sz w:val="28"/>
          <w:szCs w:val="28"/>
        </w:rPr>
        <w:t>110</w:t>
      </w:r>
      <w:r w:rsidR="002E6A23" w:rsidRPr="002E6A23">
        <w:rPr>
          <w:rFonts w:eastAsia="標楷體" w:hint="eastAsia"/>
          <w:b/>
          <w:color w:val="000000" w:themeColor="text1"/>
          <w:sz w:val="28"/>
          <w:szCs w:val="28"/>
        </w:rPr>
        <w:t>年</w:t>
      </w:r>
      <w:r w:rsidR="002E6A23" w:rsidRPr="002E6A23">
        <w:rPr>
          <w:rFonts w:eastAsia="標楷體" w:hint="eastAsia"/>
          <w:b/>
          <w:color w:val="000000" w:themeColor="text1"/>
          <w:sz w:val="28"/>
          <w:szCs w:val="28"/>
        </w:rPr>
        <w:t>3</w:t>
      </w:r>
      <w:r w:rsidR="002E6A23" w:rsidRPr="002E6A23">
        <w:rPr>
          <w:rFonts w:eastAsia="標楷體" w:hint="eastAsia"/>
          <w:b/>
          <w:color w:val="000000" w:themeColor="text1"/>
          <w:sz w:val="28"/>
          <w:szCs w:val="28"/>
        </w:rPr>
        <w:t>月</w:t>
      </w:r>
      <w:r w:rsidR="002E6A23" w:rsidRPr="002E6A23">
        <w:rPr>
          <w:rFonts w:eastAsia="標楷體" w:hint="eastAsia"/>
          <w:b/>
          <w:color w:val="000000" w:themeColor="text1"/>
          <w:sz w:val="28"/>
          <w:szCs w:val="28"/>
        </w:rPr>
        <w:t>31</w:t>
      </w:r>
      <w:r w:rsidR="002E6A23" w:rsidRPr="002E6A23">
        <w:rPr>
          <w:rFonts w:eastAsia="標楷體" w:hint="eastAsia"/>
          <w:b/>
          <w:color w:val="000000" w:themeColor="text1"/>
          <w:sz w:val="28"/>
          <w:szCs w:val="28"/>
        </w:rPr>
        <w:t>日嘉大人</w:t>
      </w:r>
      <w:r w:rsidR="00831A00">
        <w:rPr>
          <w:rFonts w:eastAsia="標楷體" w:hint="eastAsia"/>
          <w:b/>
          <w:color w:val="000000" w:themeColor="text1"/>
          <w:sz w:val="28"/>
          <w:szCs w:val="28"/>
        </w:rPr>
        <w:t>字</w:t>
      </w:r>
      <w:r w:rsidR="002E6A23" w:rsidRPr="002E6A23">
        <w:rPr>
          <w:rFonts w:eastAsia="標楷體" w:hint="eastAsia"/>
          <w:b/>
          <w:color w:val="000000" w:themeColor="text1"/>
          <w:sz w:val="28"/>
          <w:szCs w:val="28"/>
        </w:rPr>
        <w:t>第</w:t>
      </w:r>
      <w:r w:rsidR="002E6A23" w:rsidRPr="002E6A23">
        <w:rPr>
          <w:rFonts w:eastAsia="標楷體" w:hint="eastAsia"/>
          <w:b/>
          <w:color w:val="000000" w:themeColor="text1"/>
          <w:sz w:val="28"/>
          <w:szCs w:val="28"/>
        </w:rPr>
        <w:t>1109001457</w:t>
      </w:r>
      <w:r w:rsidR="002E6A23" w:rsidRPr="002E6A23">
        <w:rPr>
          <w:rFonts w:eastAsia="標楷體" w:hint="eastAsia"/>
          <w:b/>
          <w:color w:val="000000" w:themeColor="text1"/>
          <w:sz w:val="28"/>
          <w:szCs w:val="28"/>
        </w:rPr>
        <w:t>號函轉各單位知照。</w:t>
      </w:r>
    </w:p>
    <w:p w:rsidR="00CF0B5D" w:rsidRPr="00B44264" w:rsidRDefault="002C597A" w:rsidP="00CF0B5D">
      <w:pPr>
        <w:snapToGrid w:val="0"/>
        <w:spacing w:line="400" w:lineRule="exact"/>
        <w:ind w:left="1668" w:hangingChars="595" w:hanging="1668"/>
        <w:jc w:val="both"/>
        <w:rPr>
          <w:rFonts w:eastAsia="標楷體"/>
          <w:b/>
          <w:color w:val="000000" w:themeColor="text1"/>
          <w:sz w:val="28"/>
          <w:szCs w:val="28"/>
        </w:rPr>
      </w:pPr>
      <w:r w:rsidRPr="00B44264">
        <w:rPr>
          <w:rFonts w:eastAsia="標楷體"/>
          <w:b/>
          <w:color w:val="000000" w:themeColor="text1"/>
          <w:sz w:val="28"/>
          <w:szCs w:val="28"/>
        </w:rPr>
        <w:t>決</w:t>
      </w:r>
      <w:r w:rsidRPr="00B44264">
        <w:rPr>
          <w:rFonts w:eastAsia="標楷體" w:hint="eastAsia"/>
          <w:b/>
          <w:color w:val="000000" w:themeColor="text1"/>
          <w:sz w:val="28"/>
          <w:szCs w:val="28"/>
        </w:rPr>
        <w:t>定</w:t>
      </w:r>
      <w:r w:rsidRPr="00B44264">
        <w:rPr>
          <w:rFonts w:eastAsia="標楷體"/>
          <w:b/>
          <w:color w:val="000000" w:themeColor="text1"/>
          <w:sz w:val="28"/>
          <w:szCs w:val="28"/>
        </w:rPr>
        <w:t>：</w:t>
      </w:r>
      <w:r w:rsidR="00A52010">
        <w:rPr>
          <w:rFonts w:eastAsia="標楷體"/>
          <w:b/>
          <w:color w:val="000000" w:themeColor="text1"/>
          <w:sz w:val="28"/>
          <w:szCs w:val="28"/>
        </w:rPr>
        <w:t>洽悉。</w:t>
      </w:r>
    </w:p>
    <w:p w:rsidR="003C601E" w:rsidRPr="00B44264" w:rsidRDefault="003C601E" w:rsidP="003C601E">
      <w:pPr>
        <w:numPr>
          <w:ilvl w:val="0"/>
          <w:numId w:val="1"/>
        </w:numPr>
        <w:spacing w:beforeLines="50" w:before="299" w:line="420" w:lineRule="exact"/>
        <w:ind w:left="720"/>
        <w:jc w:val="both"/>
        <w:rPr>
          <w:rFonts w:eastAsia="標楷體"/>
          <w:b/>
          <w:color w:val="000000" w:themeColor="text1"/>
          <w:sz w:val="28"/>
          <w:szCs w:val="28"/>
        </w:rPr>
      </w:pPr>
      <w:r w:rsidRPr="00B44264">
        <w:rPr>
          <w:rFonts w:eastAsia="標楷體" w:hint="eastAsia"/>
          <w:b/>
          <w:color w:val="000000" w:themeColor="text1"/>
          <w:sz w:val="28"/>
          <w:szCs w:val="28"/>
        </w:rPr>
        <w:t>報告事項</w:t>
      </w:r>
    </w:p>
    <w:p w:rsidR="003C601E" w:rsidRPr="00B44264" w:rsidRDefault="003C601E" w:rsidP="003C601E">
      <w:pPr>
        <w:pStyle w:val="aff"/>
        <w:spacing w:line="400" w:lineRule="exact"/>
        <w:ind w:leftChars="-8" w:left="1" w:hangingChars="7" w:hanging="20"/>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hint="eastAsia"/>
          <w:b/>
          <w:color w:val="000000" w:themeColor="text1"/>
          <w:sz w:val="28"/>
          <w:szCs w:val="28"/>
        </w:rPr>
        <w:t>報告事項一</w:t>
      </w:r>
    </w:p>
    <w:p w:rsidR="003C601E" w:rsidRPr="00B44264" w:rsidRDefault="003C601E" w:rsidP="003C601E">
      <w:pPr>
        <w:pStyle w:val="aff"/>
        <w:spacing w:line="400" w:lineRule="exact"/>
        <w:ind w:leftChars="-8" w:left="1" w:hangingChars="7" w:hanging="20"/>
        <w:rPr>
          <w:rFonts w:eastAsia="標楷體"/>
          <w:b/>
          <w:color w:val="000000" w:themeColor="text1"/>
          <w:sz w:val="28"/>
          <w:szCs w:val="28"/>
        </w:rPr>
      </w:pPr>
      <w:r w:rsidRPr="00B44264">
        <w:rPr>
          <w:rFonts w:eastAsia="標楷體" w:hint="eastAsia"/>
          <w:b/>
          <w:color w:val="000000" w:themeColor="text1"/>
          <w:sz w:val="28"/>
          <w:szCs w:val="28"/>
        </w:rPr>
        <w:t>報告單位：總務處</w:t>
      </w:r>
      <w:r w:rsidRPr="00B44264">
        <w:rPr>
          <w:rFonts w:eastAsia="標楷體" w:hint="eastAsia"/>
          <w:b/>
          <w:color w:val="000000" w:themeColor="text1"/>
          <w:sz w:val="28"/>
          <w:szCs w:val="28"/>
        </w:rPr>
        <w:t>(</w:t>
      </w:r>
      <w:r w:rsidRPr="00B44264">
        <w:rPr>
          <w:rFonts w:eastAsia="標楷體" w:hint="eastAsia"/>
          <w:b/>
          <w:color w:val="000000" w:themeColor="text1"/>
          <w:sz w:val="28"/>
          <w:szCs w:val="28"/>
        </w:rPr>
        <w:t>投資管理小組</w:t>
      </w:r>
      <w:r w:rsidRPr="00B44264">
        <w:rPr>
          <w:rFonts w:eastAsia="標楷體" w:hint="eastAsia"/>
          <w:b/>
          <w:color w:val="000000" w:themeColor="text1"/>
          <w:sz w:val="28"/>
          <w:szCs w:val="28"/>
        </w:rPr>
        <w:t>)</w:t>
      </w:r>
    </w:p>
    <w:p w:rsidR="003C601E" w:rsidRPr="00B44264" w:rsidRDefault="003C601E" w:rsidP="003C601E">
      <w:pPr>
        <w:pStyle w:val="aff"/>
        <w:spacing w:line="400" w:lineRule="exact"/>
        <w:ind w:leftChars="-8" w:left="1" w:hangingChars="7" w:hanging="20"/>
        <w:rPr>
          <w:rFonts w:eastAsia="標楷體"/>
          <w:b/>
          <w:color w:val="000000" w:themeColor="text1"/>
          <w:sz w:val="28"/>
          <w:szCs w:val="28"/>
        </w:rPr>
      </w:pPr>
      <w:r w:rsidRPr="00B44264">
        <w:rPr>
          <w:rFonts w:eastAsia="標楷體" w:hint="eastAsia"/>
          <w:b/>
          <w:color w:val="000000" w:themeColor="text1"/>
          <w:sz w:val="28"/>
          <w:szCs w:val="28"/>
        </w:rPr>
        <w:t>案由：本校有價證券投資作業，提請報告。</w:t>
      </w:r>
    </w:p>
    <w:p w:rsidR="003C601E" w:rsidRPr="00B44264" w:rsidRDefault="003C601E" w:rsidP="003C601E">
      <w:pPr>
        <w:pStyle w:val="aff"/>
        <w:spacing w:line="400" w:lineRule="exact"/>
        <w:ind w:leftChars="-8" w:left="1" w:hangingChars="7" w:hanging="20"/>
        <w:rPr>
          <w:rFonts w:eastAsia="標楷體"/>
          <w:b/>
          <w:color w:val="000000" w:themeColor="text1"/>
          <w:sz w:val="28"/>
          <w:szCs w:val="28"/>
        </w:rPr>
      </w:pPr>
      <w:r w:rsidRPr="00B44264">
        <w:rPr>
          <w:rFonts w:eastAsia="標楷體" w:hint="eastAsia"/>
          <w:b/>
          <w:color w:val="000000" w:themeColor="text1"/>
          <w:sz w:val="28"/>
          <w:szCs w:val="28"/>
        </w:rPr>
        <w:t>說明：</w:t>
      </w:r>
    </w:p>
    <w:p w:rsidR="00FD2A55" w:rsidRPr="00FD2A55" w:rsidRDefault="00FD2A55" w:rsidP="00FD2A55">
      <w:pPr>
        <w:numPr>
          <w:ilvl w:val="0"/>
          <w:numId w:val="11"/>
        </w:numPr>
        <w:spacing w:line="420" w:lineRule="exact"/>
        <w:ind w:leftChars="100" w:left="807" w:hanging="567"/>
        <w:jc w:val="both"/>
        <w:rPr>
          <w:rFonts w:ascii="標楷體" w:eastAsia="標楷體" w:hAnsi="標楷體"/>
          <w:sz w:val="28"/>
          <w:szCs w:val="28"/>
        </w:rPr>
      </w:pPr>
      <w:r w:rsidRPr="00FD2A55">
        <w:rPr>
          <w:rFonts w:ascii="標楷體" w:eastAsia="標楷體" w:hAnsi="標楷體" w:hint="eastAsia"/>
          <w:sz w:val="28"/>
        </w:rPr>
        <w:t>依據本校</w:t>
      </w:r>
      <w:r w:rsidRPr="00FD2A55">
        <w:rPr>
          <w:rFonts w:ascii="標楷體" w:eastAsia="標楷體" w:hAnsi="標楷體"/>
          <w:sz w:val="28"/>
        </w:rPr>
        <w:t>10</w:t>
      </w:r>
      <w:r w:rsidRPr="00FD2A55">
        <w:rPr>
          <w:rFonts w:ascii="標楷體" w:eastAsia="標楷體" w:hAnsi="標楷體" w:hint="eastAsia"/>
          <w:sz w:val="28"/>
        </w:rPr>
        <w:t>9年11月13日109學年度第2次</w:t>
      </w:r>
      <w:r w:rsidRPr="00FD2A55">
        <w:rPr>
          <w:rFonts w:ascii="標楷體" w:eastAsia="標楷體" w:hAnsi="標楷體"/>
          <w:sz w:val="28"/>
        </w:rPr>
        <w:t>校務基金管理委員會決議</w:t>
      </w:r>
      <w:r w:rsidRPr="00FD2A55">
        <w:rPr>
          <w:rFonts w:ascii="標楷體" w:eastAsia="標楷體" w:hAnsi="標楷體" w:hint="eastAsia"/>
          <w:sz w:val="28"/>
        </w:rPr>
        <w:t>辦理。</w:t>
      </w:r>
    </w:p>
    <w:p w:rsidR="00FD2A55" w:rsidRPr="00F9145B" w:rsidRDefault="00FD2A55" w:rsidP="00FD2A55">
      <w:pPr>
        <w:numPr>
          <w:ilvl w:val="0"/>
          <w:numId w:val="11"/>
        </w:numPr>
        <w:spacing w:line="420" w:lineRule="exact"/>
        <w:ind w:leftChars="100" w:left="807" w:hanging="567"/>
        <w:jc w:val="both"/>
        <w:rPr>
          <w:rFonts w:ascii="標楷體" w:eastAsia="標楷體" w:hAnsi="標楷體"/>
          <w:color w:val="000000" w:themeColor="text1"/>
          <w:sz w:val="28"/>
        </w:rPr>
      </w:pPr>
      <w:r w:rsidRPr="00FD2A55">
        <w:rPr>
          <w:rFonts w:ascii="標楷體" w:eastAsia="標楷體" w:hAnsi="標楷體" w:hint="eastAsia"/>
          <w:sz w:val="28"/>
        </w:rPr>
        <w:lastRenderedPageBreak/>
        <w:t>109年</w:t>
      </w:r>
      <w:r w:rsidRPr="00FD2A55">
        <w:rPr>
          <w:rFonts w:ascii="標楷體" w:eastAsia="標楷體" w:hAnsi="標楷體"/>
          <w:sz w:val="28"/>
        </w:rPr>
        <w:t>6月</w:t>
      </w:r>
      <w:r w:rsidRPr="00FD2A55">
        <w:rPr>
          <w:rFonts w:ascii="標楷體" w:eastAsia="標楷體" w:hAnsi="標楷體" w:hint="eastAsia"/>
          <w:sz w:val="28"/>
        </w:rPr>
        <w:t>4日起投資標的規劃小組依據本校</w:t>
      </w:r>
      <w:r w:rsidRPr="00F9145B">
        <w:rPr>
          <w:rFonts w:ascii="標楷體" w:eastAsia="標楷體" w:hAnsi="標楷體" w:hint="eastAsia"/>
          <w:color w:val="000000" w:themeColor="text1"/>
          <w:sz w:val="28"/>
        </w:rPr>
        <w:t>109-110年度年度投資規劃案，執行10次</w:t>
      </w:r>
      <w:r w:rsidRPr="00F9145B">
        <w:rPr>
          <w:rFonts w:ascii="標楷體" w:eastAsia="標楷體" w:hAnsi="標楷體"/>
          <w:color w:val="000000" w:themeColor="text1"/>
          <w:sz w:val="28"/>
        </w:rPr>
        <w:t>有價證券投資作業，</w:t>
      </w:r>
      <w:r w:rsidRPr="00F9145B">
        <w:rPr>
          <w:rFonts w:ascii="標楷體" w:eastAsia="標楷體" w:hAnsi="標楷體" w:hint="eastAsia"/>
          <w:color w:val="000000" w:themeColor="text1"/>
          <w:sz w:val="28"/>
        </w:rPr>
        <w:t>截至110年4月23日止</w:t>
      </w:r>
      <w:r w:rsidRPr="00F9145B">
        <w:rPr>
          <w:rFonts w:ascii="標楷體" w:eastAsia="標楷體" w:hAnsi="標楷體"/>
          <w:color w:val="000000" w:themeColor="text1"/>
          <w:sz w:val="28"/>
        </w:rPr>
        <w:t>總投資金額</w:t>
      </w:r>
      <w:r w:rsidRPr="00F9145B">
        <w:rPr>
          <w:rFonts w:ascii="標楷體" w:eastAsia="標楷體" w:hAnsi="標楷體" w:hint="eastAsia"/>
          <w:color w:val="000000" w:themeColor="text1"/>
          <w:sz w:val="28"/>
        </w:rPr>
        <w:t>為45,246,430元(含手續費)。</w:t>
      </w:r>
    </w:p>
    <w:p w:rsidR="007B3E38" w:rsidRPr="007B3E38" w:rsidRDefault="00FD2A55" w:rsidP="007B3E38">
      <w:pPr>
        <w:numPr>
          <w:ilvl w:val="0"/>
          <w:numId w:val="11"/>
        </w:numPr>
        <w:spacing w:line="420" w:lineRule="exact"/>
        <w:ind w:leftChars="100" w:left="807" w:hanging="567"/>
        <w:jc w:val="both"/>
        <w:rPr>
          <w:rFonts w:ascii="標楷體" w:eastAsia="標楷體" w:hAnsi="標楷體"/>
          <w:color w:val="000000"/>
          <w:sz w:val="28"/>
          <w:szCs w:val="28"/>
        </w:rPr>
      </w:pPr>
      <w:r w:rsidRPr="00F9145B">
        <w:rPr>
          <w:rFonts w:ascii="標楷體" w:eastAsia="標楷體" w:hAnsi="標楷體" w:hint="eastAsia"/>
          <w:color w:val="000000" w:themeColor="text1"/>
          <w:sz w:val="28"/>
          <w:szCs w:val="28"/>
        </w:rPr>
        <w:t>投資標的及權重均符合校務基金管理委員會決</w:t>
      </w:r>
      <w:r w:rsidRPr="00FD2A55">
        <w:rPr>
          <w:rFonts w:ascii="標楷體" w:eastAsia="標楷體" w:hAnsi="標楷體" w:hint="eastAsia"/>
          <w:sz w:val="28"/>
          <w:szCs w:val="28"/>
        </w:rPr>
        <w:t>議，</w:t>
      </w:r>
      <w:r w:rsidRPr="007B3E38">
        <w:rPr>
          <w:rFonts w:ascii="標楷體" w:eastAsia="標楷體" w:hAnsi="標楷體" w:hint="eastAsia"/>
          <w:b/>
          <w:sz w:val="28"/>
          <w:szCs w:val="28"/>
          <w:u w:val="single"/>
        </w:rPr>
        <w:t>投資組合</w:t>
      </w:r>
      <w:r w:rsidR="007B3E38" w:rsidRPr="007B3E38">
        <w:rPr>
          <w:rFonts w:ascii="標楷體" w:eastAsia="標楷體" w:hAnsi="標楷體" w:hint="eastAsia"/>
          <w:b/>
          <w:sz w:val="28"/>
          <w:szCs w:val="28"/>
          <w:u w:val="single"/>
        </w:rPr>
        <w:t>於會議中提供紙本資</w:t>
      </w:r>
      <w:r w:rsidR="007B3E38">
        <w:rPr>
          <w:rFonts w:ascii="標楷體" w:eastAsia="標楷體" w:hAnsi="標楷體" w:hint="eastAsia"/>
          <w:b/>
          <w:sz w:val="28"/>
          <w:szCs w:val="28"/>
          <w:u w:val="single"/>
        </w:rPr>
        <w:t>料</w:t>
      </w:r>
      <w:r w:rsidR="007B3E38">
        <w:rPr>
          <w:rFonts w:ascii="標楷體" w:eastAsia="標楷體" w:hAnsi="標楷體" w:hint="eastAsia"/>
          <w:sz w:val="28"/>
          <w:szCs w:val="28"/>
        </w:rPr>
        <w:t>。</w:t>
      </w:r>
    </w:p>
    <w:p w:rsidR="00FD2A55" w:rsidRPr="007B3E38" w:rsidRDefault="00FD2A55" w:rsidP="007B3E38">
      <w:pPr>
        <w:numPr>
          <w:ilvl w:val="0"/>
          <w:numId w:val="11"/>
        </w:numPr>
        <w:spacing w:line="420" w:lineRule="exact"/>
        <w:ind w:leftChars="100" w:left="807" w:hanging="567"/>
        <w:jc w:val="both"/>
        <w:rPr>
          <w:rFonts w:ascii="標楷體" w:eastAsia="標楷體" w:hAnsi="標楷體"/>
          <w:color w:val="000000" w:themeColor="text1"/>
          <w:sz w:val="28"/>
          <w:szCs w:val="28"/>
        </w:rPr>
      </w:pPr>
      <w:r w:rsidRPr="00FD2A55">
        <w:rPr>
          <w:rFonts w:ascii="標楷體" w:eastAsia="標楷體" w:hAnsi="標楷體" w:hint="eastAsia"/>
          <w:color w:val="000000"/>
          <w:sz w:val="28"/>
          <w:szCs w:val="28"/>
        </w:rPr>
        <w:t>109年</w:t>
      </w:r>
      <w:r w:rsidRPr="007B3E38">
        <w:rPr>
          <w:rFonts w:ascii="標楷體" w:eastAsia="標楷體" w:hAnsi="標楷體" w:hint="eastAsia"/>
          <w:color w:val="000000" w:themeColor="text1"/>
          <w:sz w:val="28"/>
          <w:szCs w:val="28"/>
        </w:rPr>
        <w:t>6月至110年4月27日已實現報酬說明如下：</w:t>
      </w:r>
    </w:p>
    <w:p w:rsidR="00FD2A55" w:rsidRPr="007B3E38" w:rsidRDefault="00F9145B" w:rsidP="00F9145B">
      <w:pPr>
        <w:spacing w:line="420" w:lineRule="exact"/>
        <w:ind w:firstLineChars="170" w:firstLine="476"/>
        <w:jc w:val="both"/>
        <w:rPr>
          <w:rFonts w:ascii="標楷體" w:eastAsia="標楷體" w:hAnsi="標楷體"/>
          <w:color w:val="000000" w:themeColor="text1"/>
          <w:sz w:val="28"/>
          <w:szCs w:val="28"/>
        </w:rPr>
      </w:pPr>
      <w:r w:rsidRPr="007B3E38">
        <w:rPr>
          <w:rFonts w:ascii="標楷體" w:eastAsia="標楷體" w:hAnsi="標楷體"/>
          <w:color w:val="000000" w:themeColor="text1"/>
          <w:sz w:val="28"/>
          <w:szCs w:val="28"/>
        </w:rPr>
        <w:t>(一)</w:t>
      </w:r>
      <w:r w:rsidR="00FD2A55" w:rsidRPr="007B3E38">
        <w:rPr>
          <w:rFonts w:ascii="標楷體" w:eastAsia="標楷體" w:hAnsi="標楷體" w:hint="eastAsia"/>
          <w:color w:val="000000" w:themeColor="text1"/>
          <w:sz w:val="28"/>
          <w:szCs w:val="28"/>
        </w:rPr>
        <w:t>現金股息收入：889</w:t>
      </w:r>
      <w:r w:rsidR="00FD2A55" w:rsidRPr="007B3E38">
        <w:rPr>
          <w:rFonts w:ascii="標楷體" w:eastAsia="標楷體" w:hAnsi="標楷體"/>
          <w:color w:val="000000" w:themeColor="text1"/>
          <w:sz w:val="28"/>
          <w:szCs w:val="28"/>
        </w:rPr>
        <w:t>,</w:t>
      </w:r>
      <w:r w:rsidR="00FD2A55" w:rsidRPr="007B3E38">
        <w:rPr>
          <w:rFonts w:ascii="標楷體" w:eastAsia="標楷體" w:hAnsi="標楷體" w:hint="eastAsia"/>
          <w:color w:val="000000" w:themeColor="text1"/>
          <w:sz w:val="28"/>
          <w:szCs w:val="28"/>
        </w:rPr>
        <w:t>3</w:t>
      </w:r>
      <w:r w:rsidR="00FD2A55" w:rsidRPr="007B3E38">
        <w:rPr>
          <w:rFonts w:ascii="標楷體" w:eastAsia="標楷體" w:hAnsi="標楷體"/>
          <w:color w:val="000000" w:themeColor="text1"/>
          <w:sz w:val="28"/>
          <w:szCs w:val="28"/>
        </w:rPr>
        <w:t>48</w:t>
      </w:r>
      <w:r w:rsidR="00FD2A55" w:rsidRPr="007B3E38">
        <w:rPr>
          <w:rFonts w:ascii="標楷體" w:eastAsia="標楷體" w:hAnsi="標楷體" w:hint="eastAsia"/>
          <w:color w:val="000000" w:themeColor="text1"/>
          <w:sz w:val="28"/>
          <w:szCs w:val="28"/>
        </w:rPr>
        <w:t>元(不含配股)。</w:t>
      </w:r>
    </w:p>
    <w:p w:rsidR="00FD2A55" w:rsidRPr="00F9145B" w:rsidRDefault="00F9145B" w:rsidP="00F9145B">
      <w:pPr>
        <w:spacing w:line="420" w:lineRule="exact"/>
        <w:ind w:leftChars="198" w:left="1049" w:hangingChars="205" w:hanging="574"/>
        <w:jc w:val="both"/>
        <w:rPr>
          <w:rFonts w:ascii="標楷體" w:eastAsia="標楷體" w:hAnsi="標楷體"/>
          <w:color w:val="000000"/>
          <w:sz w:val="28"/>
          <w:szCs w:val="28"/>
        </w:rPr>
      </w:pPr>
      <w:r w:rsidRPr="007B3E38">
        <w:rPr>
          <w:rFonts w:ascii="標楷體" w:eastAsia="標楷體" w:hAnsi="標楷體"/>
          <w:color w:val="000000" w:themeColor="text1"/>
          <w:sz w:val="28"/>
          <w:szCs w:val="28"/>
        </w:rPr>
        <w:t>(二)</w:t>
      </w:r>
      <w:r w:rsidR="00FD2A55" w:rsidRPr="007B3E38">
        <w:rPr>
          <w:rFonts w:ascii="標楷體" w:eastAsia="標楷體" w:hAnsi="標楷體"/>
          <w:color w:val="000000" w:themeColor="text1"/>
          <w:sz w:val="28"/>
          <w:szCs w:val="28"/>
        </w:rPr>
        <w:t>投資標的規劃小組</w:t>
      </w:r>
      <w:r w:rsidR="00FD2A55" w:rsidRPr="007B3E38">
        <w:rPr>
          <w:rFonts w:ascii="標楷體" w:eastAsia="標楷體" w:hAnsi="標楷體" w:hint="eastAsia"/>
          <w:color w:val="000000" w:themeColor="text1"/>
          <w:sz w:val="28"/>
          <w:szCs w:val="28"/>
        </w:rPr>
        <w:t>因應富邦金公告公開收購</w:t>
      </w:r>
      <w:r w:rsidR="00FD2A55" w:rsidRPr="00F9145B">
        <w:rPr>
          <w:rFonts w:ascii="標楷體" w:eastAsia="標楷體" w:hAnsi="標楷體" w:hint="eastAsia"/>
          <w:color w:val="000000"/>
          <w:sz w:val="28"/>
          <w:szCs w:val="28"/>
        </w:rPr>
        <w:t>日盛金(5820)，</w:t>
      </w:r>
      <w:r w:rsidR="00FD2A55" w:rsidRPr="00F9145B">
        <w:rPr>
          <w:rFonts w:ascii="標楷體" w:eastAsia="標楷體" w:hAnsi="標楷體"/>
          <w:color w:val="000000"/>
          <w:sz w:val="28"/>
          <w:szCs w:val="28"/>
        </w:rPr>
        <w:t>彈性調整投資組合，一致同意</w:t>
      </w:r>
      <w:r w:rsidR="00FD2A55" w:rsidRPr="00F9145B">
        <w:rPr>
          <w:rFonts w:ascii="標楷體" w:eastAsia="標楷體" w:hAnsi="標楷體" w:hint="eastAsia"/>
          <w:color w:val="000000"/>
          <w:sz w:val="28"/>
          <w:szCs w:val="28"/>
        </w:rPr>
        <w:t>於110年1月13-14</w:t>
      </w:r>
      <w:r w:rsidR="00FD2A55" w:rsidRPr="00F9145B">
        <w:rPr>
          <w:rFonts w:ascii="標楷體" w:eastAsia="標楷體" w:hAnsi="標楷體"/>
          <w:color w:val="000000"/>
          <w:sz w:val="28"/>
          <w:szCs w:val="28"/>
        </w:rPr>
        <w:t>日</w:t>
      </w:r>
      <w:r w:rsidR="00FD2A55" w:rsidRPr="00F9145B">
        <w:rPr>
          <w:rFonts w:ascii="標楷體" w:eastAsia="標楷體" w:hAnsi="標楷體" w:hint="eastAsia"/>
          <w:color w:val="000000"/>
          <w:sz w:val="28"/>
          <w:szCs w:val="28"/>
        </w:rPr>
        <w:t>全數</w:t>
      </w:r>
      <w:r w:rsidR="00FD2A55" w:rsidRPr="00F9145B">
        <w:rPr>
          <w:rFonts w:ascii="標楷體" w:eastAsia="標楷體" w:hAnsi="標楷體"/>
          <w:color w:val="000000"/>
          <w:sz w:val="28"/>
          <w:szCs w:val="28"/>
        </w:rPr>
        <w:t>賣出50張</w:t>
      </w:r>
      <w:r w:rsidR="00FD2A55" w:rsidRPr="00F9145B">
        <w:rPr>
          <w:rFonts w:ascii="標楷體" w:eastAsia="標楷體" w:hAnsi="標楷體" w:hint="eastAsia"/>
          <w:color w:val="000000"/>
          <w:sz w:val="28"/>
          <w:szCs w:val="28"/>
        </w:rPr>
        <w:t>日</w:t>
      </w:r>
      <w:r w:rsidR="00FD2A55" w:rsidRPr="00F9145B">
        <w:rPr>
          <w:rFonts w:ascii="標楷體" w:eastAsia="標楷體" w:hAnsi="標楷體"/>
          <w:color w:val="000000"/>
          <w:sz w:val="28"/>
          <w:szCs w:val="28"/>
        </w:rPr>
        <w:t>盛金</w:t>
      </w:r>
      <w:r w:rsidR="00FD2A55" w:rsidRPr="00F9145B">
        <w:rPr>
          <w:rFonts w:ascii="標楷體" w:eastAsia="標楷體" w:hAnsi="標楷體" w:hint="eastAsia"/>
          <w:color w:val="000000"/>
          <w:sz w:val="28"/>
          <w:szCs w:val="28"/>
        </w:rPr>
        <w:t>，獲利</w:t>
      </w:r>
      <w:r w:rsidR="00FD2A55" w:rsidRPr="00F9145B">
        <w:rPr>
          <w:rFonts w:ascii="標楷體" w:eastAsia="標楷體" w:hAnsi="標楷體"/>
          <w:color w:val="000000"/>
          <w:sz w:val="28"/>
          <w:szCs w:val="28"/>
        </w:rPr>
        <w:t>92,348元</w:t>
      </w:r>
      <w:r w:rsidR="00FD2A55" w:rsidRPr="00F9145B">
        <w:rPr>
          <w:rFonts w:ascii="標楷體" w:eastAsia="標楷體" w:hAnsi="標楷體" w:hint="eastAsia"/>
          <w:color w:val="000000"/>
          <w:sz w:val="28"/>
          <w:szCs w:val="28"/>
        </w:rPr>
        <w:t>，投資報酬率約17.8%</w:t>
      </w:r>
      <w:r w:rsidR="00FD2A55" w:rsidRPr="00F9145B">
        <w:rPr>
          <w:rFonts w:ascii="標楷體" w:eastAsia="標楷體" w:hAnsi="標楷體"/>
          <w:color w:val="000000"/>
          <w:sz w:val="28"/>
          <w:szCs w:val="28"/>
        </w:rPr>
        <w:t>。</w:t>
      </w:r>
    </w:p>
    <w:p w:rsidR="00FD2A55" w:rsidRPr="00F9145B" w:rsidRDefault="00F9145B" w:rsidP="00F9145B">
      <w:pPr>
        <w:spacing w:line="420" w:lineRule="exact"/>
        <w:ind w:leftChars="198" w:left="1049" w:hangingChars="205" w:hanging="574"/>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FD2A55" w:rsidRPr="00F9145B">
        <w:rPr>
          <w:rFonts w:ascii="標楷體" w:eastAsia="標楷體" w:hAnsi="標楷體" w:hint="eastAsia"/>
          <w:color w:val="000000"/>
          <w:sz w:val="28"/>
          <w:szCs w:val="28"/>
        </w:rPr>
        <w:t>110年3月2日賣出中華航空(2610)、長榮航空(2618)各一半股票(46</w:t>
      </w:r>
      <w:r w:rsidR="00FD2A55" w:rsidRPr="00F9145B">
        <w:rPr>
          <w:rFonts w:ascii="標楷體" w:eastAsia="標楷體" w:hAnsi="標楷體"/>
          <w:color w:val="000000"/>
          <w:sz w:val="28"/>
          <w:szCs w:val="28"/>
        </w:rPr>
        <w:t>,000</w:t>
      </w:r>
      <w:r w:rsidR="00FD2A55" w:rsidRPr="00F9145B">
        <w:rPr>
          <w:rFonts w:ascii="標楷體" w:eastAsia="標楷體" w:hAnsi="標楷體" w:hint="eastAsia"/>
          <w:color w:val="000000"/>
          <w:sz w:val="28"/>
          <w:szCs w:val="28"/>
        </w:rPr>
        <w:t>股)，獲利550,396元，投資報酬率約66%。</w:t>
      </w:r>
    </w:p>
    <w:p w:rsidR="00FD2A55" w:rsidRPr="00FD2A55" w:rsidRDefault="00FD2A55" w:rsidP="00F9145B">
      <w:pPr>
        <w:numPr>
          <w:ilvl w:val="0"/>
          <w:numId w:val="11"/>
        </w:numPr>
        <w:spacing w:line="420" w:lineRule="exact"/>
        <w:ind w:leftChars="100" w:left="807" w:hanging="567"/>
        <w:jc w:val="both"/>
        <w:rPr>
          <w:rFonts w:ascii="標楷體" w:eastAsia="標楷體" w:hAnsi="標楷體"/>
          <w:color w:val="000000"/>
          <w:sz w:val="28"/>
          <w:szCs w:val="28"/>
        </w:rPr>
      </w:pPr>
      <w:r w:rsidRPr="00FD2A55">
        <w:rPr>
          <w:rFonts w:ascii="標楷體" w:eastAsia="標楷體" w:hAnsi="標楷體" w:hint="eastAsia"/>
          <w:color w:val="000000"/>
          <w:sz w:val="28"/>
          <w:szCs w:val="28"/>
        </w:rPr>
        <w:t>預期年化報酬率應可達3%以上，整體投資效益明顯優於郵局2年期定存利率0.845%(機動利率)。</w:t>
      </w:r>
    </w:p>
    <w:p w:rsidR="003C601E" w:rsidRPr="00B44264" w:rsidRDefault="003C601E" w:rsidP="00F9145B">
      <w:pPr>
        <w:pStyle w:val="aff"/>
        <w:tabs>
          <w:tab w:val="left" w:pos="2795"/>
        </w:tabs>
        <w:spacing w:line="400" w:lineRule="exact"/>
        <w:ind w:leftChars="-8" w:left="1" w:hangingChars="7" w:hanging="20"/>
        <w:rPr>
          <w:rFonts w:eastAsia="標楷體"/>
          <w:b/>
          <w:color w:val="000000" w:themeColor="text1"/>
          <w:sz w:val="28"/>
          <w:szCs w:val="28"/>
        </w:rPr>
      </w:pPr>
      <w:r w:rsidRPr="00B44264">
        <w:rPr>
          <w:rFonts w:eastAsia="標楷體" w:hint="eastAsia"/>
          <w:b/>
          <w:color w:val="000000" w:themeColor="text1"/>
          <w:sz w:val="28"/>
          <w:szCs w:val="28"/>
        </w:rPr>
        <w:t>決定：</w:t>
      </w:r>
      <w:r w:rsidR="00A52010">
        <w:rPr>
          <w:rFonts w:eastAsia="標楷體"/>
          <w:b/>
          <w:color w:val="000000" w:themeColor="text1"/>
          <w:sz w:val="28"/>
          <w:szCs w:val="28"/>
        </w:rPr>
        <w:t>洽悉。</w:t>
      </w:r>
    </w:p>
    <w:p w:rsidR="002C597A" w:rsidRPr="00B44264" w:rsidRDefault="002C597A" w:rsidP="001725D9">
      <w:pPr>
        <w:numPr>
          <w:ilvl w:val="0"/>
          <w:numId w:val="1"/>
        </w:numPr>
        <w:spacing w:beforeLines="50" w:before="299" w:line="420" w:lineRule="exact"/>
        <w:ind w:left="720"/>
        <w:jc w:val="both"/>
        <w:rPr>
          <w:rFonts w:eastAsia="標楷體"/>
          <w:b/>
          <w:color w:val="000000" w:themeColor="text1"/>
          <w:sz w:val="28"/>
          <w:szCs w:val="28"/>
        </w:rPr>
      </w:pPr>
      <w:r w:rsidRPr="00B44264">
        <w:rPr>
          <w:rFonts w:eastAsia="標楷體"/>
          <w:b/>
          <w:color w:val="000000" w:themeColor="text1"/>
          <w:sz w:val="28"/>
          <w:szCs w:val="28"/>
        </w:rPr>
        <w:t>提案討論</w:t>
      </w:r>
    </w:p>
    <w:p w:rsidR="002C597A" w:rsidRPr="00B44264" w:rsidRDefault="002C597A" w:rsidP="002C597A">
      <w:pPr>
        <w:overflowPunct w:val="0"/>
        <w:spacing w:line="420" w:lineRule="exact"/>
        <w:ind w:leftChars="12" w:left="1442" w:hangingChars="504" w:hanging="1413"/>
        <w:jc w:val="both"/>
        <w:rPr>
          <w:rFonts w:eastAsia="標楷體"/>
          <w:color w:val="000000" w:themeColor="text1"/>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提案</w:t>
      </w:r>
      <w:r w:rsidRPr="00B44264">
        <w:rPr>
          <w:rFonts w:eastAsia="標楷體" w:hint="eastAsia"/>
          <w:b/>
          <w:color w:val="000000" w:themeColor="text1"/>
          <w:sz w:val="28"/>
          <w:szCs w:val="28"/>
        </w:rPr>
        <w:t>一</w:t>
      </w:r>
    </w:p>
    <w:p w:rsidR="002C597A" w:rsidRPr="00B44264"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B44264">
        <w:rPr>
          <w:rFonts w:eastAsia="標楷體"/>
          <w:b/>
          <w:color w:val="000000" w:themeColor="text1"/>
          <w:sz w:val="28"/>
          <w:szCs w:val="28"/>
        </w:rPr>
        <w:t>提案單位：</w:t>
      </w:r>
      <w:r w:rsidRPr="00B44264">
        <w:rPr>
          <w:rFonts w:eastAsia="標楷體" w:hint="eastAsia"/>
          <w:b/>
          <w:color w:val="000000" w:themeColor="text1"/>
          <w:sz w:val="28"/>
          <w:szCs w:val="28"/>
        </w:rPr>
        <w:t>教務處</w:t>
      </w:r>
    </w:p>
    <w:p w:rsidR="002C597A" w:rsidRPr="00B44264" w:rsidRDefault="002C597A" w:rsidP="000F663D">
      <w:pPr>
        <w:overflowPunct w:val="0"/>
        <w:spacing w:line="420" w:lineRule="exact"/>
        <w:ind w:leftChars="10" w:left="868" w:hangingChars="301" w:hanging="844"/>
        <w:jc w:val="both"/>
        <w:rPr>
          <w:rFonts w:eastAsia="標楷體"/>
          <w:b/>
          <w:color w:val="000000" w:themeColor="text1"/>
          <w:sz w:val="28"/>
          <w:szCs w:val="28"/>
        </w:rPr>
      </w:pPr>
      <w:r w:rsidRPr="00B44264">
        <w:rPr>
          <w:rFonts w:eastAsia="標楷體"/>
          <w:b/>
          <w:color w:val="000000" w:themeColor="text1"/>
          <w:sz w:val="28"/>
          <w:szCs w:val="28"/>
        </w:rPr>
        <w:t>案由：</w:t>
      </w:r>
      <w:r w:rsidR="009A15D3" w:rsidRPr="00B44264">
        <w:rPr>
          <w:rFonts w:eastAsia="標楷體" w:hint="eastAsia"/>
          <w:b/>
          <w:color w:val="000000" w:themeColor="text1"/>
          <w:sz w:val="28"/>
          <w:szCs w:val="28"/>
        </w:rPr>
        <w:t>本校教學績優教師彈性薪資獎勵辦法第</w:t>
      </w:r>
      <w:r w:rsidR="009A15D3" w:rsidRPr="00B44264">
        <w:rPr>
          <w:rFonts w:eastAsia="標楷體" w:hint="eastAsia"/>
          <w:b/>
          <w:color w:val="000000" w:themeColor="text1"/>
          <w:sz w:val="28"/>
          <w:szCs w:val="28"/>
        </w:rPr>
        <w:t>2</w:t>
      </w:r>
      <w:r w:rsidR="009A15D3" w:rsidRPr="00B44264">
        <w:rPr>
          <w:rFonts w:eastAsia="標楷體" w:hint="eastAsia"/>
          <w:b/>
          <w:color w:val="000000" w:themeColor="text1"/>
          <w:sz w:val="28"/>
          <w:szCs w:val="28"/>
        </w:rPr>
        <w:t>條、第</w:t>
      </w:r>
      <w:r w:rsidR="009A15D3" w:rsidRPr="00B44264">
        <w:rPr>
          <w:rFonts w:eastAsia="標楷體" w:hint="eastAsia"/>
          <w:b/>
          <w:color w:val="000000" w:themeColor="text1"/>
          <w:sz w:val="28"/>
          <w:szCs w:val="28"/>
        </w:rPr>
        <w:t>3</w:t>
      </w:r>
      <w:r w:rsidR="009A15D3" w:rsidRPr="00B44264">
        <w:rPr>
          <w:rFonts w:eastAsia="標楷體" w:hint="eastAsia"/>
          <w:b/>
          <w:color w:val="000000" w:themeColor="text1"/>
          <w:sz w:val="28"/>
          <w:szCs w:val="28"/>
        </w:rPr>
        <w:t>條條文修正草案</w:t>
      </w:r>
      <w:r w:rsidRPr="00B44264">
        <w:rPr>
          <w:rFonts w:eastAsia="標楷體" w:hint="eastAsia"/>
          <w:b/>
          <w:color w:val="000000" w:themeColor="text1"/>
          <w:sz w:val="28"/>
          <w:szCs w:val="28"/>
        </w:rPr>
        <w:t>，提請審議。</w:t>
      </w:r>
    </w:p>
    <w:p w:rsidR="002C597A" w:rsidRPr="00B44264"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B44264">
        <w:rPr>
          <w:rFonts w:eastAsia="標楷體"/>
          <w:b/>
          <w:color w:val="000000" w:themeColor="text1"/>
          <w:sz w:val="28"/>
          <w:szCs w:val="28"/>
        </w:rPr>
        <w:t>說明：</w:t>
      </w:r>
    </w:p>
    <w:p w:rsidR="002C597A" w:rsidRPr="00B44264" w:rsidRDefault="002C597A" w:rsidP="000F663D">
      <w:pPr>
        <w:spacing w:line="420" w:lineRule="exact"/>
        <w:ind w:leftChars="136" w:left="894" w:hangingChars="203" w:hanging="568"/>
        <w:jc w:val="both"/>
        <w:rPr>
          <w:rFonts w:ascii="標楷體" w:eastAsia="標楷體" w:hAnsi="標楷體"/>
          <w:color w:val="000000" w:themeColor="text1"/>
          <w:sz w:val="28"/>
          <w:szCs w:val="28"/>
          <w:lang w:eastAsia="zh-HK"/>
        </w:rPr>
      </w:pPr>
      <w:r w:rsidRPr="00B44264">
        <w:rPr>
          <w:rFonts w:ascii="標楷體" w:eastAsia="標楷體" w:hAnsi="標楷體"/>
          <w:color w:val="000000" w:themeColor="text1"/>
          <w:sz w:val="28"/>
          <w:szCs w:val="28"/>
        </w:rPr>
        <w:t>一、</w:t>
      </w:r>
      <w:r w:rsidR="009A15D3" w:rsidRPr="00B44264">
        <w:rPr>
          <w:rFonts w:ascii="標楷體" w:eastAsia="標楷體" w:hAnsi="標楷體" w:hint="eastAsia"/>
          <w:color w:val="000000" w:themeColor="text1"/>
          <w:sz w:val="28"/>
          <w:szCs w:val="28"/>
          <w:lang w:eastAsia="zh-HK"/>
        </w:rPr>
        <w:t>自107學年度教學績優教師遴選新增學院就受推薦教師安排選薦旁聽及校複審制度，評分項目含口頭報告、院選薦旁聽(惟各項目之原始分數不得低於70分)、教學意見調查。修改後之評選制度與以往不同，經由系級推薦，院、校級會議審查，具有實質選薦效果</w:t>
      </w:r>
      <w:r w:rsidRPr="00B44264">
        <w:rPr>
          <w:rFonts w:ascii="標楷體" w:eastAsia="標楷體" w:hAnsi="標楷體" w:hint="eastAsia"/>
          <w:color w:val="000000" w:themeColor="text1"/>
          <w:sz w:val="28"/>
          <w:szCs w:val="28"/>
          <w:lang w:eastAsia="zh-HK"/>
        </w:rPr>
        <w:t>。</w:t>
      </w:r>
    </w:p>
    <w:p w:rsidR="009A15D3" w:rsidRPr="00B44264" w:rsidRDefault="009A15D3" w:rsidP="009A15D3">
      <w:pPr>
        <w:spacing w:line="420" w:lineRule="exact"/>
        <w:ind w:leftChars="137" w:left="895" w:hangingChars="202" w:hanging="566"/>
        <w:jc w:val="both"/>
        <w:rPr>
          <w:rFonts w:ascii="標楷體" w:eastAsia="標楷體" w:hAnsi="標楷體"/>
          <w:color w:val="000000" w:themeColor="text1"/>
          <w:sz w:val="28"/>
          <w:szCs w:val="28"/>
          <w:lang w:eastAsia="zh-HK"/>
        </w:rPr>
      </w:pPr>
      <w:r w:rsidRPr="00B44264">
        <w:rPr>
          <w:rFonts w:ascii="標楷體" w:eastAsia="標楷體" w:hAnsi="標楷體" w:hint="eastAsia"/>
          <w:color w:val="000000" w:themeColor="text1"/>
          <w:sz w:val="28"/>
          <w:szCs w:val="28"/>
          <w:lang w:eastAsia="zh-HK"/>
        </w:rPr>
        <w:t>二、參考國立臺灣大學、國立成功大學、國立政治大學等教師教學績優教師獎勵辦法，並未訂定遴選基本條件；且本校採實質選薦觀課方式評審，專業同儕的教學現場觀察，連結教學現場教師與學生，故本處擬修訂本校教學績優教師彈性薪資獎勵辦法，刪除基本條件，但須符合授課時數及每學年教師教學評量各院系排行前</w:t>
      </w:r>
      <w:r w:rsidRPr="00B44264">
        <w:rPr>
          <w:rFonts w:ascii="標楷體" w:eastAsia="標楷體" w:hAnsi="標楷體"/>
          <w:color w:val="000000" w:themeColor="text1"/>
          <w:sz w:val="28"/>
          <w:szCs w:val="28"/>
          <w:lang w:eastAsia="zh-HK"/>
        </w:rPr>
        <w:t>50%</w:t>
      </w:r>
      <w:r w:rsidRPr="00B44264">
        <w:rPr>
          <w:rFonts w:ascii="標楷體" w:eastAsia="標楷體" w:hAnsi="標楷體" w:hint="eastAsia"/>
          <w:color w:val="000000" w:themeColor="text1"/>
          <w:sz w:val="28"/>
          <w:szCs w:val="28"/>
          <w:lang w:eastAsia="zh-HK"/>
        </w:rPr>
        <w:t>。</w:t>
      </w:r>
    </w:p>
    <w:p w:rsidR="009A15D3" w:rsidRPr="00B44264" w:rsidRDefault="009A15D3" w:rsidP="009A15D3">
      <w:pPr>
        <w:spacing w:line="420" w:lineRule="exact"/>
        <w:ind w:leftChars="137" w:left="895" w:hangingChars="202" w:hanging="566"/>
        <w:jc w:val="both"/>
        <w:rPr>
          <w:rFonts w:ascii="標楷體" w:eastAsia="標楷體" w:hAnsi="標楷體"/>
          <w:color w:val="000000" w:themeColor="text1"/>
          <w:sz w:val="28"/>
          <w:szCs w:val="28"/>
          <w:lang w:eastAsia="zh-HK"/>
        </w:rPr>
      </w:pPr>
      <w:r w:rsidRPr="00B44264">
        <w:rPr>
          <w:rFonts w:ascii="標楷體" w:eastAsia="標楷體" w:hAnsi="標楷體"/>
          <w:color w:val="000000" w:themeColor="text1"/>
          <w:sz w:val="28"/>
          <w:szCs w:val="28"/>
          <w:lang w:eastAsia="zh-HK"/>
        </w:rPr>
        <w:t>三、</w:t>
      </w:r>
      <w:r w:rsidRPr="00B44264">
        <w:rPr>
          <w:rFonts w:ascii="標楷體" w:eastAsia="標楷體" w:hAnsi="標楷體" w:hint="eastAsia"/>
          <w:color w:val="000000" w:themeColor="text1"/>
          <w:kern w:val="0"/>
          <w:sz w:val="28"/>
          <w:szCs w:val="28"/>
        </w:rPr>
        <w:t>本案未涉及實際獎勵金額變動，擬提送校務基金管理委員會通過後提送行政會議審議。</w:t>
      </w:r>
    </w:p>
    <w:p w:rsidR="002C597A" w:rsidRPr="00B44264" w:rsidRDefault="009A15D3" w:rsidP="000F663D">
      <w:pPr>
        <w:spacing w:line="420" w:lineRule="exact"/>
        <w:ind w:leftChars="136" w:left="864" w:hangingChars="192" w:hanging="538"/>
        <w:jc w:val="both"/>
        <w:rPr>
          <w:rFonts w:ascii="標楷體" w:eastAsia="標楷體" w:hAnsi="標楷體"/>
          <w:color w:val="000000" w:themeColor="text1"/>
          <w:sz w:val="28"/>
          <w:szCs w:val="28"/>
        </w:rPr>
      </w:pPr>
      <w:r w:rsidRPr="00B44264">
        <w:rPr>
          <w:rFonts w:ascii="標楷體" w:eastAsia="標楷體" w:hAnsi="標楷體" w:hint="eastAsia"/>
          <w:color w:val="000000" w:themeColor="text1"/>
          <w:sz w:val="28"/>
          <w:szCs w:val="28"/>
        </w:rPr>
        <w:lastRenderedPageBreak/>
        <w:t>四、檢附</w:t>
      </w:r>
      <w:r w:rsidR="002E6A23" w:rsidRPr="00B44264">
        <w:rPr>
          <w:rFonts w:eastAsia="標楷體" w:hint="eastAsia"/>
          <w:color w:val="000000" w:themeColor="text1"/>
          <w:sz w:val="28"/>
          <w:szCs w:val="28"/>
        </w:rPr>
        <w:t>奉核准簽</w:t>
      </w:r>
      <w:r w:rsidR="005D6C78" w:rsidRPr="00B44264">
        <w:rPr>
          <w:rFonts w:ascii="標楷體" w:eastAsia="標楷體" w:hAnsi="標楷體" w:hint="eastAsia"/>
          <w:color w:val="000000" w:themeColor="text1"/>
          <w:sz w:val="28"/>
          <w:szCs w:val="28"/>
        </w:rPr>
        <w:t>、</w:t>
      </w:r>
      <w:r w:rsidRPr="00B44264">
        <w:rPr>
          <w:rFonts w:ascii="標楷體" w:eastAsia="標楷體" w:hAnsi="標楷體" w:hint="eastAsia"/>
          <w:color w:val="000000" w:themeColor="text1"/>
          <w:sz w:val="28"/>
          <w:szCs w:val="28"/>
        </w:rPr>
        <w:t>「</w:t>
      </w:r>
      <w:r w:rsidRPr="00B44264">
        <w:rPr>
          <w:rFonts w:ascii="標楷體" w:eastAsia="標楷體" w:hAnsi="標楷體" w:hint="eastAsia"/>
          <w:color w:val="000000" w:themeColor="text1"/>
          <w:kern w:val="0"/>
          <w:sz w:val="28"/>
          <w:szCs w:val="28"/>
        </w:rPr>
        <w:t>教學</w:t>
      </w:r>
      <w:r w:rsidRPr="00B44264">
        <w:rPr>
          <w:rFonts w:ascii="標楷體" w:eastAsia="標楷體" w:hAnsi="標楷體" w:hint="eastAsia"/>
          <w:color w:val="000000" w:themeColor="text1"/>
          <w:sz w:val="28"/>
          <w:szCs w:val="28"/>
        </w:rPr>
        <w:t>績優教師彈性薪資獎勵辦法」第2條、第3條條文修正草案對照表、修正後全文</w:t>
      </w:r>
      <w:r w:rsidR="005D6C78" w:rsidRPr="00B44264">
        <w:rPr>
          <w:rFonts w:ascii="標楷體" w:eastAsia="標楷體" w:hAnsi="標楷體" w:hint="eastAsia"/>
          <w:color w:val="000000" w:themeColor="text1"/>
          <w:sz w:val="28"/>
          <w:szCs w:val="28"/>
        </w:rPr>
        <w:t>及</w:t>
      </w:r>
      <w:r w:rsidRPr="00B44264">
        <w:rPr>
          <w:rFonts w:ascii="標楷體" w:eastAsia="標楷體" w:hAnsi="標楷體" w:hint="eastAsia"/>
          <w:color w:val="000000" w:themeColor="text1"/>
          <w:sz w:val="28"/>
          <w:szCs w:val="28"/>
        </w:rPr>
        <w:t>現行條文(詳如附件</w:t>
      </w:r>
      <w:r w:rsidR="00402ACF" w:rsidRPr="00B44264">
        <w:rPr>
          <w:rFonts w:ascii="標楷體" w:eastAsia="標楷體" w:hAnsi="標楷體" w:hint="eastAsia"/>
          <w:color w:val="000000" w:themeColor="text1"/>
          <w:sz w:val="28"/>
          <w:szCs w:val="28"/>
        </w:rPr>
        <w:t>1</w:t>
      </w:r>
      <w:r w:rsidRPr="00B44264">
        <w:rPr>
          <w:rFonts w:ascii="標楷體" w:eastAsia="標楷體" w:hAnsi="標楷體" w:hint="eastAsia"/>
          <w:color w:val="000000" w:themeColor="text1"/>
          <w:sz w:val="28"/>
          <w:szCs w:val="28"/>
        </w:rPr>
        <w:t>，頁</w:t>
      </w:r>
      <w:r w:rsidR="007B3E38">
        <w:rPr>
          <w:rFonts w:ascii="標楷體" w:eastAsia="標楷體" w:hAnsi="標楷體" w:hint="eastAsia"/>
          <w:color w:val="000000" w:themeColor="text1"/>
          <w:sz w:val="28"/>
          <w:szCs w:val="28"/>
        </w:rPr>
        <w:t>8</w:t>
      </w:r>
      <w:r w:rsidRPr="00B44264">
        <w:rPr>
          <w:rFonts w:ascii="標楷體" w:eastAsia="標楷體" w:hAnsi="標楷體" w:hint="eastAsia"/>
          <w:color w:val="000000" w:themeColor="text1"/>
          <w:sz w:val="28"/>
          <w:szCs w:val="28"/>
        </w:rPr>
        <w:t>～</w:t>
      </w:r>
      <w:r w:rsidR="001D14B5" w:rsidRPr="00B44264">
        <w:rPr>
          <w:rFonts w:ascii="標楷體" w:eastAsia="標楷體" w:hAnsi="標楷體" w:hint="eastAsia"/>
          <w:color w:val="000000" w:themeColor="text1"/>
          <w:sz w:val="28"/>
          <w:szCs w:val="28"/>
        </w:rPr>
        <w:t>1</w:t>
      </w:r>
      <w:r w:rsidR="007B3E38">
        <w:rPr>
          <w:rFonts w:ascii="標楷體" w:eastAsia="標楷體" w:hAnsi="標楷體" w:hint="eastAsia"/>
          <w:color w:val="000000" w:themeColor="text1"/>
          <w:sz w:val="28"/>
          <w:szCs w:val="28"/>
        </w:rPr>
        <w:t>7</w:t>
      </w:r>
      <w:r w:rsidRPr="00B44264">
        <w:rPr>
          <w:rFonts w:ascii="標楷體" w:eastAsia="標楷體" w:hAnsi="標楷體" w:hint="eastAsia"/>
          <w:color w:val="000000" w:themeColor="text1"/>
          <w:sz w:val="28"/>
          <w:szCs w:val="28"/>
        </w:rPr>
        <w:t>)，請卓參。</w:t>
      </w:r>
    </w:p>
    <w:p w:rsidR="0081314D" w:rsidRPr="00B44264" w:rsidRDefault="002C597A" w:rsidP="00A91C6C">
      <w:pPr>
        <w:overflowPunct w:val="0"/>
        <w:spacing w:line="420" w:lineRule="exact"/>
        <w:ind w:leftChars="12" w:left="797" w:hangingChars="274" w:hanging="768"/>
        <w:jc w:val="both"/>
        <w:rPr>
          <w:rFonts w:eastAsia="標楷體"/>
          <w:b/>
          <w:bCs/>
          <w:color w:val="000000" w:themeColor="text1"/>
          <w:sz w:val="28"/>
          <w:szCs w:val="28"/>
        </w:rPr>
      </w:pPr>
      <w:r w:rsidRPr="00B44264">
        <w:rPr>
          <w:rFonts w:eastAsia="標楷體"/>
          <w:b/>
          <w:color w:val="000000" w:themeColor="text1"/>
          <w:sz w:val="28"/>
          <w:szCs w:val="28"/>
        </w:rPr>
        <w:t>決議：</w:t>
      </w:r>
      <w:r w:rsidR="00636100">
        <w:rPr>
          <w:rFonts w:eastAsia="標楷體"/>
          <w:b/>
          <w:bCs/>
          <w:color w:val="000000" w:themeColor="text1"/>
          <w:sz w:val="28"/>
          <w:szCs w:val="28"/>
        </w:rPr>
        <w:t>照案</w:t>
      </w:r>
      <w:r w:rsidR="00A52010">
        <w:rPr>
          <w:rFonts w:eastAsia="標楷體"/>
          <w:b/>
          <w:bCs/>
          <w:color w:val="000000" w:themeColor="text1"/>
          <w:sz w:val="28"/>
          <w:szCs w:val="28"/>
        </w:rPr>
        <w:t>通過。</w:t>
      </w:r>
    </w:p>
    <w:p w:rsidR="002C597A" w:rsidRPr="00B44264" w:rsidRDefault="002C597A" w:rsidP="002C597A">
      <w:pPr>
        <w:overflowPunct w:val="0"/>
        <w:spacing w:beforeLines="50" w:before="299" w:line="420" w:lineRule="exact"/>
        <w:ind w:leftChars="12" w:left="881" w:hangingChars="304" w:hanging="852"/>
        <w:jc w:val="both"/>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提案</w:t>
      </w:r>
      <w:r w:rsidRPr="00B44264">
        <w:rPr>
          <w:rFonts w:eastAsia="標楷體" w:hint="eastAsia"/>
          <w:b/>
          <w:color w:val="000000" w:themeColor="text1"/>
          <w:sz w:val="28"/>
          <w:szCs w:val="28"/>
        </w:rPr>
        <w:t>二</w:t>
      </w:r>
    </w:p>
    <w:p w:rsidR="002C597A" w:rsidRPr="00B44264" w:rsidRDefault="002C597A" w:rsidP="002C597A">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提案單位：</w:t>
      </w:r>
      <w:r w:rsidR="00DA2924" w:rsidRPr="00B44264">
        <w:rPr>
          <w:rFonts w:eastAsia="標楷體" w:hint="eastAsia"/>
          <w:b/>
          <w:color w:val="000000" w:themeColor="text1"/>
          <w:sz w:val="28"/>
          <w:szCs w:val="28"/>
        </w:rPr>
        <w:t>學生事務處</w:t>
      </w:r>
    </w:p>
    <w:p w:rsidR="002C597A" w:rsidRPr="00B44264" w:rsidRDefault="002C597A" w:rsidP="002C597A">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案由：</w:t>
      </w:r>
      <w:r w:rsidR="00D577EB" w:rsidRPr="00B44264">
        <w:rPr>
          <w:rFonts w:eastAsia="標楷體" w:hint="eastAsia"/>
          <w:b/>
          <w:color w:val="000000" w:themeColor="text1"/>
          <w:sz w:val="28"/>
          <w:szCs w:val="28"/>
        </w:rPr>
        <w:t>本校余傳韜校長紀念獎助學金捐資金額投資案</w:t>
      </w:r>
      <w:r w:rsidRPr="00B44264">
        <w:rPr>
          <w:rFonts w:eastAsia="標楷體" w:hint="eastAsia"/>
          <w:b/>
          <w:color w:val="000000" w:themeColor="text1"/>
          <w:sz w:val="28"/>
          <w:szCs w:val="28"/>
        </w:rPr>
        <w:t>，提請審議。</w:t>
      </w:r>
    </w:p>
    <w:p w:rsidR="002C597A" w:rsidRPr="00B44264" w:rsidRDefault="002C597A" w:rsidP="002C597A">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說明：</w:t>
      </w:r>
    </w:p>
    <w:p w:rsidR="00D577EB" w:rsidRPr="00B44264" w:rsidRDefault="002C597A" w:rsidP="00D577EB">
      <w:pPr>
        <w:overflowPunct w:val="0"/>
        <w:spacing w:line="420" w:lineRule="exact"/>
        <w:ind w:leftChars="137" w:left="825" w:hangingChars="177" w:hanging="496"/>
        <w:jc w:val="both"/>
        <w:rPr>
          <w:rFonts w:ascii="標楷體" w:eastAsia="標楷體" w:hAnsi="標楷體"/>
          <w:color w:val="000000" w:themeColor="text1"/>
          <w:sz w:val="28"/>
          <w:szCs w:val="28"/>
        </w:rPr>
      </w:pPr>
      <w:r w:rsidRPr="00B44264">
        <w:rPr>
          <w:rFonts w:ascii="標楷體" w:eastAsia="標楷體" w:hAnsi="標楷體" w:hint="eastAsia"/>
          <w:color w:val="000000" w:themeColor="text1"/>
          <w:sz w:val="28"/>
          <w:szCs w:val="28"/>
        </w:rPr>
        <w:t>一、</w:t>
      </w:r>
      <w:r w:rsidR="00D577EB" w:rsidRPr="00B44264">
        <w:rPr>
          <w:rFonts w:ascii="標楷體" w:eastAsia="標楷體" w:hAnsi="標楷體" w:hint="eastAsia"/>
          <w:color w:val="000000" w:themeColor="text1"/>
          <w:sz w:val="28"/>
          <w:szCs w:val="28"/>
        </w:rPr>
        <w:t>本案依據110年2月2日110年度余傳韜博士紀念獎學金會議決議</w:t>
      </w:r>
      <w:r w:rsidR="00B24372">
        <w:rPr>
          <w:rFonts w:ascii="標楷體" w:eastAsia="標楷體" w:hAnsi="標楷體" w:hint="eastAsia"/>
          <w:color w:val="000000" w:themeColor="text1"/>
          <w:sz w:val="28"/>
          <w:szCs w:val="28"/>
        </w:rPr>
        <w:t>提案討論</w:t>
      </w:r>
      <w:r w:rsidR="00D577EB" w:rsidRPr="00B44264">
        <w:rPr>
          <w:rFonts w:ascii="標楷體" w:eastAsia="標楷體" w:hAnsi="標楷體" w:hint="eastAsia"/>
          <w:color w:val="000000" w:themeColor="text1"/>
          <w:sz w:val="28"/>
          <w:szCs w:val="28"/>
        </w:rPr>
        <w:t>。</w:t>
      </w:r>
    </w:p>
    <w:p w:rsidR="00D577EB" w:rsidRPr="00B44264" w:rsidRDefault="00D577EB" w:rsidP="000F663D">
      <w:pPr>
        <w:overflowPunct w:val="0"/>
        <w:spacing w:line="420" w:lineRule="exact"/>
        <w:ind w:leftChars="137" w:left="895" w:hangingChars="202" w:hanging="566"/>
        <w:jc w:val="both"/>
        <w:rPr>
          <w:rFonts w:ascii="標楷體" w:eastAsia="標楷體" w:hAnsi="標楷體"/>
          <w:color w:val="000000" w:themeColor="text1"/>
          <w:sz w:val="28"/>
          <w:szCs w:val="28"/>
        </w:rPr>
      </w:pPr>
      <w:r w:rsidRPr="00B44264">
        <w:rPr>
          <w:rFonts w:ascii="標楷體" w:eastAsia="標楷體" w:hAnsi="標楷體" w:hint="eastAsia"/>
          <w:color w:val="000000" w:themeColor="text1"/>
          <w:sz w:val="28"/>
          <w:szCs w:val="28"/>
        </w:rPr>
        <w:t>二、余傳韜校長紀念獎助學金捐資金額統計至本(110)年3月底已超過1,060萬元，為延續本獎學金效益，未發放款項擬由學校投資小組代為投資。</w:t>
      </w:r>
    </w:p>
    <w:p w:rsidR="002C597A" w:rsidRPr="00B44264" w:rsidRDefault="002C597A" w:rsidP="00D577EB">
      <w:pPr>
        <w:overflowPunct w:val="0"/>
        <w:spacing w:line="420" w:lineRule="exact"/>
        <w:ind w:leftChars="137" w:left="825" w:hangingChars="177" w:hanging="496"/>
        <w:jc w:val="both"/>
        <w:rPr>
          <w:rFonts w:ascii="標楷體" w:eastAsia="標楷體" w:hAnsi="標楷體"/>
          <w:color w:val="000000" w:themeColor="text1"/>
          <w:sz w:val="28"/>
          <w:szCs w:val="28"/>
        </w:rPr>
      </w:pPr>
      <w:r w:rsidRPr="00B44264">
        <w:rPr>
          <w:rFonts w:ascii="標楷體" w:eastAsia="標楷體" w:hAnsi="標楷體" w:hint="eastAsia"/>
          <w:color w:val="000000" w:themeColor="text1"/>
          <w:sz w:val="28"/>
          <w:szCs w:val="28"/>
        </w:rPr>
        <w:t>三、檢附奉核准簽</w:t>
      </w:r>
      <w:r w:rsidR="00D577EB" w:rsidRPr="00B44264">
        <w:rPr>
          <w:rFonts w:ascii="標楷體" w:eastAsia="標楷體" w:hAnsi="標楷體" w:hint="eastAsia"/>
          <w:color w:val="000000" w:themeColor="text1"/>
          <w:sz w:val="28"/>
          <w:szCs w:val="28"/>
        </w:rPr>
        <w:t>及會議記錄</w:t>
      </w:r>
      <w:r w:rsidRPr="00B44264">
        <w:rPr>
          <w:rFonts w:ascii="標楷體" w:eastAsia="標楷體" w:hAnsi="標楷體" w:hint="eastAsia"/>
          <w:color w:val="000000" w:themeColor="text1"/>
          <w:sz w:val="28"/>
          <w:szCs w:val="28"/>
        </w:rPr>
        <w:t>各1份（詳如附件</w:t>
      </w:r>
      <w:r w:rsidR="00402ACF" w:rsidRPr="00B44264">
        <w:rPr>
          <w:rFonts w:ascii="標楷體" w:eastAsia="標楷體" w:hAnsi="標楷體" w:hint="eastAsia"/>
          <w:color w:val="000000" w:themeColor="text1"/>
          <w:sz w:val="28"/>
          <w:szCs w:val="28"/>
        </w:rPr>
        <w:t>2</w:t>
      </w:r>
      <w:r w:rsidRPr="00B44264">
        <w:rPr>
          <w:rFonts w:ascii="標楷體" w:eastAsia="標楷體" w:hAnsi="標楷體" w:hint="eastAsia"/>
          <w:color w:val="000000" w:themeColor="text1"/>
          <w:sz w:val="28"/>
          <w:szCs w:val="28"/>
        </w:rPr>
        <w:t>，頁</w:t>
      </w:r>
      <w:r w:rsidR="001D14B5" w:rsidRPr="00B44264">
        <w:rPr>
          <w:rFonts w:ascii="標楷體" w:eastAsia="標楷體" w:hAnsi="標楷體" w:hint="eastAsia"/>
          <w:color w:val="000000" w:themeColor="text1"/>
          <w:sz w:val="28"/>
          <w:szCs w:val="28"/>
        </w:rPr>
        <w:t>1</w:t>
      </w:r>
      <w:r w:rsidR="007B3E38">
        <w:rPr>
          <w:rFonts w:ascii="標楷體" w:eastAsia="標楷體" w:hAnsi="標楷體" w:hint="eastAsia"/>
          <w:color w:val="000000" w:themeColor="text1"/>
          <w:sz w:val="28"/>
          <w:szCs w:val="28"/>
        </w:rPr>
        <w:t>8</w:t>
      </w:r>
      <w:r w:rsidRPr="00B44264">
        <w:rPr>
          <w:rFonts w:ascii="標楷體" w:eastAsia="標楷體" w:hAnsi="標楷體" w:hint="eastAsia"/>
          <w:color w:val="000000" w:themeColor="text1"/>
          <w:sz w:val="28"/>
          <w:szCs w:val="28"/>
        </w:rPr>
        <w:t>～</w:t>
      </w:r>
      <w:r w:rsidR="001D14B5" w:rsidRPr="00B44264">
        <w:rPr>
          <w:rFonts w:ascii="標楷體" w:eastAsia="標楷體" w:hAnsi="標楷體" w:hint="eastAsia"/>
          <w:color w:val="000000" w:themeColor="text1"/>
          <w:sz w:val="28"/>
          <w:szCs w:val="28"/>
        </w:rPr>
        <w:t>2</w:t>
      </w:r>
      <w:r w:rsidR="007B3E38">
        <w:rPr>
          <w:rFonts w:ascii="標楷體" w:eastAsia="標楷體" w:hAnsi="標楷體" w:hint="eastAsia"/>
          <w:color w:val="000000" w:themeColor="text1"/>
          <w:sz w:val="28"/>
          <w:szCs w:val="28"/>
        </w:rPr>
        <w:t>0</w:t>
      </w:r>
      <w:r w:rsidRPr="00B44264">
        <w:rPr>
          <w:rFonts w:ascii="標楷體" w:eastAsia="標楷體" w:hAnsi="標楷體" w:hint="eastAsia"/>
          <w:color w:val="000000" w:themeColor="text1"/>
          <w:sz w:val="28"/>
          <w:szCs w:val="28"/>
        </w:rPr>
        <w:t>），請卓參。</w:t>
      </w:r>
    </w:p>
    <w:p w:rsidR="008C0D6D" w:rsidRPr="00B44264" w:rsidRDefault="002C597A" w:rsidP="00D577EB">
      <w:pPr>
        <w:overflowPunct w:val="0"/>
        <w:spacing w:line="420" w:lineRule="exact"/>
        <w:ind w:leftChars="12" w:left="797" w:hangingChars="274" w:hanging="768"/>
        <w:jc w:val="both"/>
        <w:rPr>
          <w:rFonts w:eastAsia="標楷體"/>
          <w:b/>
          <w:color w:val="000000" w:themeColor="text1"/>
          <w:sz w:val="28"/>
          <w:szCs w:val="28"/>
        </w:rPr>
      </w:pPr>
      <w:r w:rsidRPr="00B44264">
        <w:rPr>
          <w:rFonts w:eastAsia="標楷體"/>
          <w:b/>
          <w:color w:val="000000" w:themeColor="text1"/>
          <w:sz w:val="28"/>
          <w:szCs w:val="28"/>
        </w:rPr>
        <w:t>決議：</w:t>
      </w:r>
      <w:r w:rsidR="00E26AFB">
        <w:rPr>
          <w:rFonts w:eastAsia="標楷體"/>
          <w:b/>
          <w:color w:val="000000" w:themeColor="text1"/>
          <w:sz w:val="28"/>
          <w:szCs w:val="28"/>
        </w:rPr>
        <w:t>本</w:t>
      </w:r>
      <w:r w:rsidR="00425F2B">
        <w:rPr>
          <w:rFonts w:eastAsia="標楷體"/>
          <w:b/>
          <w:color w:val="000000" w:themeColor="text1"/>
          <w:sz w:val="28"/>
          <w:szCs w:val="28"/>
        </w:rPr>
        <w:t>獎學金未支款項納入目前投資標</w:t>
      </w:r>
      <w:r w:rsidR="00E26AFB">
        <w:rPr>
          <w:rFonts w:eastAsia="標楷體"/>
          <w:b/>
          <w:color w:val="000000" w:themeColor="text1"/>
          <w:sz w:val="28"/>
          <w:szCs w:val="28"/>
        </w:rPr>
        <w:t>規劃之金額額度，由投資小組統一運用規劃，並依投資情形盈虧共負。另依行政程序簽請辦理</w:t>
      </w:r>
      <w:r w:rsidR="00D41B0F">
        <w:rPr>
          <w:rFonts w:eastAsia="標楷體"/>
          <w:b/>
          <w:color w:val="000000" w:themeColor="text1"/>
          <w:sz w:val="28"/>
          <w:szCs w:val="28"/>
        </w:rPr>
        <w:t>。</w:t>
      </w:r>
    </w:p>
    <w:p w:rsidR="00DA2924" w:rsidRPr="00B44264" w:rsidRDefault="00DA2924" w:rsidP="00DA2924">
      <w:pPr>
        <w:overflowPunct w:val="0"/>
        <w:spacing w:beforeLines="50" w:before="299" w:line="420" w:lineRule="exact"/>
        <w:ind w:leftChars="12" w:left="881" w:hangingChars="304" w:hanging="852"/>
        <w:jc w:val="both"/>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提案</w:t>
      </w:r>
      <w:r w:rsidRPr="00B44264">
        <w:rPr>
          <w:rFonts w:eastAsia="標楷體" w:hint="eastAsia"/>
          <w:b/>
          <w:color w:val="000000" w:themeColor="text1"/>
          <w:sz w:val="28"/>
          <w:szCs w:val="28"/>
        </w:rPr>
        <w:t>三</w:t>
      </w:r>
    </w:p>
    <w:p w:rsidR="00DA2924" w:rsidRPr="00B44264" w:rsidRDefault="00DA2924" w:rsidP="00DA2924">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提案單位：</w:t>
      </w:r>
      <w:r w:rsidRPr="00B44264">
        <w:rPr>
          <w:rFonts w:eastAsia="標楷體" w:hint="eastAsia"/>
          <w:b/>
          <w:color w:val="000000" w:themeColor="text1"/>
          <w:sz w:val="28"/>
          <w:szCs w:val="28"/>
        </w:rPr>
        <w:t>學生事務處</w:t>
      </w:r>
    </w:p>
    <w:p w:rsidR="00DA2924" w:rsidRPr="00B44264" w:rsidRDefault="00DA2924" w:rsidP="00DA2924">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案由：</w:t>
      </w:r>
      <w:r w:rsidRPr="00B44264">
        <w:rPr>
          <w:rFonts w:eastAsia="標楷體" w:hint="eastAsia"/>
          <w:b/>
          <w:color w:val="000000" w:themeColor="text1"/>
          <w:sz w:val="28"/>
          <w:szCs w:val="28"/>
        </w:rPr>
        <w:t>本校</w:t>
      </w:r>
      <w:r w:rsidR="00D577EB" w:rsidRPr="00B44264">
        <w:rPr>
          <w:rFonts w:eastAsia="標楷體" w:hint="eastAsia"/>
          <w:b/>
          <w:color w:val="000000" w:themeColor="text1"/>
          <w:sz w:val="28"/>
          <w:szCs w:val="28"/>
        </w:rPr>
        <w:t>蘭潭校區學生宿舍女三舍電梯更新案</w:t>
      </w:r>
      <w:r w:rsidRPr="00B44264">
        <w:rPr>
          <w:rFonts w:eastAsia="標楷體" w:hint="eastAsia"/>
          <w:b/>
          <w:color w:val="000000" w:themeColor="text1"/>
          <w:sz w:val="28"/>
          <w:szCs w:val="28"/>
        </w:rPr>
        <w:t>，提請審議。</w:t>
      </w:r>
    </w:p>
    <w:p w:rsidR="00DA2924" w:rsidRPr="00B44264" w:rsidRDefault="00DA2924" w:rsidP="00DA2924">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說明：</w:t>
      </w:r>
    </w:p>
    <w:p w:rsidR="00DA2924" w:rsidRPr="00B44264" w:rsidRDefault="00DA2924" w:rsidP="001B6332">
      <w:pPr>
        <w:spacing w:line="420" w:lineRule="exact"/>
        <w:ind w:leftChars="137" w:left="881" w:hangingChars="197" w:hanging="552"/>
        <w:jc w:val="both"/>
        <w:rPr>
          <w:rFonts w:eastAsia="標楷體"/>
          <w:color w:val="000000" w:themeColor="text1"/>
          <w:sz w:val="28"/>
          <w:szCs w:val="28"/>
        </w:rPr>
      </w:pPr>
      <w:r w:rsidRPr="00B44264">
        <w:rPr>
          <w:rFonts w:eastAsia="標楷體" w:hint="eastAsia"/>
          <w:color w:val="000000" w:themeColor="text1"/>
          <w:sz w:val="28"/>
          <w:szCs w:val="28"/>
        </w:rPr>
        <w:t>一、</w:t>
      </w:r>
      <w:r w:rsidR="00D577EB" w:rsidRPr="00B44264">
        <w:rPr>
          <w:rFonts w:eastAsia="標楷體" w:hint="eastAsia"/>
          <w:color w:val="000000" w:themeColor="text1"/>
          <w:sz w:val="28"/>
          <w:szCs w:val="28"/>
        </w:rPr>
        <w:t>案揭</w:t>
      </w:r>
      <w:r w:rsidR="009C6F54" w:rsidRPr="00B44264">
        <w:rPr>
          <w:rFonts w:eastAsia="標楷體" w:hint="eastAsia"/>
          <w:color w:val="000000" w:themeColor="text1"/>
          <w:sz w:val="28"/>
          <w:szCs w:val="28"/>
        </w:rPr>
        <w:t>蘭潭校區</w:t>
      </w:r>
      <w:r w:rsidR="00D577EB" w:rsidRPr="00B44264">
        <w:rPr>
          <w:rFonts w:eastAsia="標楷體" w:hint="eastAsia"/>
          <w:color w:val="000000" w:themeColor="text1"/>
          <w:sz w:val="28"/>
          <w:szCs w:val="28"/>
        </w:rPr>
        <w:t>學生宿舍電梯，迄今使用</w:t>
      </w:r>
      <w:r w:rsidR="00D577EB" w:rsidRPr="00B44264">
        <w:rPr>
          <w:rFonts w:eastAsia="標楷體" w:hint="eastAsia"/>
          <w:color w:val="000000" w:themeColor="text1"/>
          <w:sz w:val="28"/>
          <w:szCs w:val="28"/>
        </w:rPr>
        <w:t>28</w:t>
      </w:r>
      <w:r w:rsidR="00D577EB" w:rsidRPr="00B44264">
        <w:rPr>
          <w:rFonts w:eastAsia="標楷體" w:hint="eastAsia"/>
          <w:color w:val="000000" w:themeColor="text1"/>
          <w:sz w:val="28"/>
          <w:szCs w:val="28"/>
        </w:rPr>
        <w:t>年，設備老舊影響搭乘安全，近</w:t>
      </w:r>
      <w:r w:rsidR="00D577EB" w:rsidRPr="00B44264">
        <w:rPr>
          <w:rFonts w:eastAsia="標楷體" w:hint="eastAsia"/>
          <w:color w:val="000000" w:themeColor="text1"/>
          <w:sz w:val="28"/>
          <w:szCs w:val="28"/>
        </w:rPr>
        <w:t>3</w:t>
      </w:r>
      <w:r w:rsidR="00D577EB" w:rsidRPr="00B44264">
        <w:rPr>
          <w:rFonts w:eastAsia="標楷體" w:hint="eastAsia"/>
          <w:color w:val="000000" w:themeColor="text1"/>
          <w:sz w:val="28"/>
          <w:szCs w:val="28"/>
        </w:rPr>
        <w:t>年發生</w:t>
      </w:r>
      <w:r w:rsidR="00D577EB" w:rsidRPr="00B44264">
        <w:rPr>
          <w:rFonts w:eastAsia="標楷體" w:hint="eastAsia"/>
          <w:color w:val="000000" w:themeColor="text1"/>
          <w:sz w:val="28"/>
          <w:szCs w:val="28"/>
        </w:rPr>
        <w:t>2</w:t>
      </w:r>
      <w:r w:rsidR="00D577EB" w:rsidRPr="00B44264">
        <w:rPr>
          <w:rFonts w:eastAsia="標楷體" w:hint="eastAsia"/>
          <w:color w:val="000000" w:themeColor="text1"/>
          <w:sz w:val="28"/>
          <w:szCs w:val="28"/>
        </w:rPr>
        <w:t>次電梯故障導致人員受困事件，建議汰舊更新。工程費用預估</w:t>
      </w:r>
      <w:r w:rsidR="00D577EB" w:rsidRPr="00B44264">
        <w:rPr>
          <w:rFonts w:eastAsia="標楷體" w:hint="eastAsia"/>
          <w:color w:val="000000" w:themeColor="text1"/>
          <w:sz w:val="28"/>
          <w:szCs w:val="28"/>
        </w:rPr>
        <w:t>318</w:t>
      </w:r>
      <w:r w:rsidR="00D577EB" w:rsidRPr="00B44264">
        <w:rPr>
          <w:rFonts w:eastAsia="標楷體" w:hint="eastAsia"/>
          <w:color w:val="000000" w:themeColor="text1"/>
          <w:sz w:val="28"/>
          <w:szCs w:val="28"/>
        </w:rPr>
        <w:t>萬</w:t>
      </w:r>
      <w:r w:rsidR="00D577EB" w:rsidRPr="00B44264">
        <w:rPr>
          <w:rFonts w:eastAsia="標楷體" w:hint="eastAsia"/>
          <w:color w:val="000000" w:themeColor="text1"/>
          <w:sz w:val="28"/>
          <w:szCs w:val="28"/>
        </w:rPr>
        <w:t>5,000</w:t>
      </w:r>
      <w:r w:rsidR="00D577EB" w:rsidRPr="00B44264">
        <w:rPr>
          <w:rFonts w:eastAsia="標楷體" w:hint="eastAsia"/>
          <w:color w:val="000000" w:themeColor="text1"/>
          <w:sz w:val="28"/>
          <w:szCs w:val="28"/>
        </w:rPr>
        <w:t>元，擬於</w:t>
      </w:r>
      <w:r w:rsidR="00D577EB" w:rsidRPr="00B44264">
        <w:rPr>
          <w:rFonts w:eastAsia="標楷體" w:hint="eastAsia"/>
          <w:color w:val="000000" w:themeColor="text1"/>
          <w:sz w:val="28"/>
          <w:szCs w:val="28"/>
        </w:rPr>
        <w:t>111</w:t>
      </w:r>
      <w:r w:rsidR="00D577EB" w:rsidRPr="00B44264">
        <w:rPr>
          <w:rFonts w:eastAsia="標楷體" w:hint="eastAsia"/>
          <w:color w:val="000000" w:themeColor="text1"/>
          <w:sz w:val="28"/>
          <w:szCs w:val="28"/>
        </w:rPr>
        <w:t>年暑假結束前完工。</w:t>
      </w:r>
    </w:p>
    <w:p w:rsidR="00DA2924" w:rsidRPr="00B44264" w:rsidRDefault="00DA2924" w:rsidP="00DA2924">
      <w:pPr>
        <w:spacing w:line="420" w:lineRule="exact"/>
        <w:ind w:leftChars="139" w:left="908" w:hangingChars="205" w:hanging="574"/>
        <w:jc w:val="both"/>
        <w:rPr>
          <w:rFonts w:eastAsia="標楷體"/>
          <w:color w:val="000000" w:themeColor="text1"/>
          <w:sz w:val="28"/>
          <w:szCs w:val="28"/>
        </w:rPr>
      </w:pPr>
      <w:r w:rsidRPr="00B44264">
        <w:rPr>
          <w:rFonts w:eastAsia="標楷體" w:hint="eastAsia"/>
          <w:color w:val="000000" w:themeColor="text1"/>
          <w:sz w:val="28"/>
          <w:szCs w:val="28"/>
        </w:rPr>
        <w:t>二、</w:t>
      </w:r>
      <w:r w:rsidR="00D577EB" w:rsidRPr="00B44264">
        <w:rPr>
          <w:rFonts w:eastAsia="標楷體" w:hint="eastAsia"/>
          <w:color w:val="000000" w:themeColor="text1"/>
          <w:sz w:val="28"/>
          <w:szCs w:val="28"/>
        </w:rPr>
        <w:t>相關費用因學生宿舍近期多項整修同時進行，項下年度結餘經費不足支應，不足部分擬向校務基金借款計</w:t>
      </w:r>
      <w:r w:rsidR="00D577EB" w:rsidRPr="00B44264">
        <w:rPr>
          <w:rFonts w:eastAsia="標楷體" w:hint="eastAsia"/>
          <w:color w:val="000000" w:themeColor="text1"/>
          <w:sz w:val="28"/>
          <w:szCs w:val="28"/>
        </w:rPr>
        <w:t>318</w:t>
      </w:r>
      <w:r w:rsidR="00D577EB" w:rsidRPr="00B44264">
        <w:rPr>
          <w:rFonts w:eastAsia="標楷體" w:hint="eastAsia"/>
          <w:color w:val="000000" w:themeColor="text1"/>
          <w:sz w:val="28"/>
          <w:szCs w:val="28"/>
        </w:rPr>
        <w:t>萬</w:t>
      </w:r>
      <w:r w:rsidR="00D577EB" w:rsidRPr="00B44264">
        <w:rPr>
          <w:rFonts w:eastAsia="標楷體" w:hint="eastAsia"/>
          <w:color w:val="000000" w:themeColor="text1"/>
          <w:sz w:val="28"/>
          <w:szCs w:val="28"/>
        </w:rPr>
        <w:t>5,000</w:t>
      </w:r>
      <w:r w:rsidR="00D577EB" w:rsidRPr="00B44264">
        <w:rPr>
          <w:rFonts w:eastAsia="標楷體" w:hint="eastAsia"/>
          <w:color w:val="000000" w:themeColor="text1"/>
          <w:sz w:val="28"/>
          <w:szCs w:val="28"/>
        </w:rPr>
        <w:t>元，</w:t>
      </w:r>
      <w:r w:rsidR="009C6F54" w:rsidRPr="00B44264">
        <w:rPr>
          <w:rFonts w:eastAsia="標楷體" w:hint="eastAsia"/>
          <w:color w:val="000000" w:themeColor="text1"/>
          <w:sz w:val="28"/>
          <w:szCs w:val="28"/>
        </w:rPr>
        <w:t>區</w:t>
      </w:r>
      <w:r w:rsidR="00D577EB" w:rsidRPr="00B44264">
        <w:rPr>
          <w:rFonts w:eastAsia="標楷體" w:hint="eastAsia"/>
          <w:color w:val="000000" w:themeColor="text1"/>
          <w:sz w:val="28"/>
          <w:szCs w:val="28"/>
        </w:rPr>
        <w:t>分</w:t>
      </w:r>
      <w:r w:rsidR="00D577EB" w:rsidRPr="00B44264">
        <w:rPr>
          <w:rFonts w:eastAsia="標楷體" w:hint="eastAsia"/>
          <w:color w:val="000000" w:themeColor="text1"/>
          <w:sz w:val="28"/>
          <w:szCs w:val="28"/>
        </w:rPr>
        <w:t>20</w:t>
      </w:r>
      <w:r w:rsidR="00D577EB" w:rsidRPr="00B44264">
        <w:rPr>
          <w:rFonts w:eastAsia="標楷體" w:hint="eastAsia"/>
          <w:color w:val="000000" w:themeColor="text1"/>
          <w:sz w:val="28"/>
          <w:szCs w:val="28"/>
        </w:rPr>
        <w:t>年攤還</w:t>
      </w:r>
      <w:r w:rsidRPr="00B44264">
        <w:rPr>
          <w:rFonts w:eastAsia="標楷體" w:hint="eastAsia"/>
          <w:color w:val="000000" w:themeColor="text1"/>
          <w:sz w:val="28"/>
          <w:szCs w:val="28"/>
        </w:rPr>
        <w:t>。</w:t>
      </w:r>
    </w:p>
    <w:p w:rsidR="00DA2924" w:rsidRPr="00B44264" w:rsidRDefault="00DA2924" w:rsidP="00DA2924">
      <w:pPr>
        <w:spacing w:line="420" w:lineRule="exact"/>
        <w:ind w:leftChars="138" w:left="852" w:hangingChars="186" w:hanging="521"/>
        <w:jc w:val="both"/>
        <w:rPr>
          <w:rFonts w:eastAsia="標楷體"/>
          <w:color w:val="000000" w:themeColor="text1"/>
          <w:sz w:val="28"/>
          <w:szCs w:val="28"/>
        </w:rPr>
      </w:pPr>
      <w:r w:rsidRPr="00B44264">
        <w:rPr>
          <w:rFonts w:ascii="標楷體" w:eastAsia="標楷體" w:hAnsi="標楷體" w:hint="eastAsia"/>
          <w:color w:val="000000" w:themeColor="text1"/>
          <w:sz w:val="28"/>
          <w:szCs w:val="28"/>
        </w:rPr>
        <w:t>三、檢附奉核准簽、</w:t>
      </w:r>
      <w:r w:rsidR="009A15D3" w:rsidRPr="00B44264">
        <w:rPr>
          <w:rFonts w:ascii="標楷體" w:eastAsia="標楷體" w:hAnsi="標楷體" w:hint="eastAsia"/>
          <w:color w:val="000000" w:themeColor="text1"/>
          <w:sz w:val="28"/>
          <w:szCs w:val="28"/>
        </w:rPr>
        <w:t>單價分析表及</w:t>
      </w:r>
      <w:r w:rsidR="00B24372">
        <w:rPr>
          <w:rFonts w:ascii="標楷體" w:eastAsia="標楷體" w:hAnsi="標楷體" w:hint="eastAsia"/>
          <w:color w:val="000000" w:themeColor="text1"/>
          <w:sz w:val="28"/>
          <w:szCs w:val="28"/>
        </w:rPr>
        <w:t>規</w:t>
      </w:r>
      <w:r w:rsidR="009A15D3" w:rsidRPr="00B44264">
        <w:rPr>
          <w:rFonts w:ascii="標楷體" w:eastAsia="標楷體" w:hAnsi="標楷體" w:hint="eastAsia"/>
          <w:color w:val="000000" w:themeColor="text1"/>
          <w:sz w:val="28"/>
          <w:szCs w:val="28"/>
        </w:rPr>
        <w:t>劃償還申請單</w:t>
      </w:r>
      <w:r w:rsidRPr="00B44264">
        <w:rPr>
          <w:rFonts w:ascii="標楷體" w:eastAsia="標楷體" w:hAnsi="標楷體" w:hint="eastAsia"/>
          <w:color w:val="000000" w:themeColor="text1"/>
          <w:sz w:val="28"/>
          <w:szCs w:val="28"/>
        </w:rPr>
        <w:t>各1份</w:t>
      </w:r>
      <w:r w:rsidRPr="00B44264">
        <w:rPr>
          <w:rFonts w:eastAsia="標楷體" w:hint="eastAsia"/>
          <w:color w:val="000000" w:themeColor="text1"/>
          <w:sz w:val="28"/>
          <w:szCs w:val="28"/>
        </w:rPr>
        <w:t>（詳如附件</w:t>
      </w:r>
      <w:r w:rsidR="00402ACF" w:rsidRPr="00B44264">
        <w:rPr>
          <w:rFonts w:ascii="標楷體" w:eastAsia="標楷體" w:hAnsi="標楷體" w:hint="eastAsia"/>
          <w:color w:val="000000" w:themeColor="text1"/>
          <w:sz w:val="28"/>
          <w:szCs w:val="28"/>
        </w:rPr>
        <w:t>3</w:t>
      </w:r>
      <w:r w:rsidRPr="00B44264">
        <w:rPr>
          <w:rFonts w:eastAsia="標楷體" w:hint="eastAsia"/>
          <w:color w:val="000000" w:themeColor="text1"/>
          <w:sz w:val="28"/>
          <w:szCs w:val="28"/>
        </w:rPr>
        <w:t>，頁</w:t>
      </w:r>
      <w:r w:rsidR="001D14B5" w:rsidRPr="00985B01">
        <w:rPr>
          <w:rFonts w:ascii="標楷體" w:eastAsia="標楷體" w:hAnsi="標楷體" w:hint="eastAsia"/>
          <w:color w:val="000000" w:themeColor="text1"/>
          <w:sz w:val="28"/>
          <w:szCs w:val="28"/>
        </w:rPr>
        <w:t>2</w:t>
      </w:r>
      <w:r w:rsidR="007B3E38">
        <w:rPr>
          <w:rFonts w:ascii="標楷體" w:eastAsia="標楷體" w:hAnsi="標楷體" w:hint="eastAsia"/>
          <w:color w:val="000000" w:themeColor="text1"/>
          <w:sz w:val="28"/>
          <w:szCs w:val="28"/>
        </w:rPr>
        <w:t>1</w:t>
      </w:r>
      <w:r w:rsidRPr="00985B01">
        <w:rPr>
          <w:rFonts w:ascii="標楷體" w:eastAsia="標楷體" w:hAnsi="標楷體" w:hint="eastAsia"/>
          <w:color w:val="000000" w:themeColor="text1"/>
          <w:sz w:val="28"/>
          <w:szCs w:val="28"/>
        </w:rPr>
        <w:t>～</w:t>
      </w:r>
      <w:r w:rsidR="001D14B5" w:rsidRPr="00985B01">
        <w:rPr>
          <w:rFonts w:ascii="標楷體" w:eastAsia="標楷體" w:hAnsi="標楷體" w:hint="eastAsia"/>
          <w:color w:val="000000" w:themeColor="text1"/>
          <w:sz w:val="28"/>
          <w:szCs w:val="28"/>
        </w:rPr>
        <w:t>2</w:t>
      </w:r>
      <w:r w:rsidR="007B3E38">
        <w:rPr>
          <w:rFonts w:ascii="標楷體" w:eastAsia="標楷體" w:hAnsi="標楷體" w:hint="eastAsia"/>
          <w:color w:val="000000" w:themeColor="text1"/>
          <w:sz w:val="28"/>
          <w:szCs w:val="28"/>
        </w:rPr>
        <w:t>5</w:t>
      </w:r>
      <w:r w:rsidRPr="00B44264">
        <w:rPr>
          <w:rFonts w:eastAsia="標楷體" w:hint="eastAsia"/>
          <w:color w:val="000000" w:themeColor="text1"/>
          <w:sz w:val="28"/>
          <w:szCs w:val="28"/>
        </w:rPr>
        <w:t>）</w:t>
      </w:r>
      <w:r w:rsidRPr="00B44264">
        <w:rPr>
          <w:rFonts w:ascii="標楷體" w:eastAsia="標楷體" w:hAnsi="標楷體" w:hint="eastAsia"/>
          <w:color w:val="000000" w:themeColor="text1"/>
          <w:sz w:val="28"/>
          <w:szCs w:val="28"/>
        </w:rPr>
        <w:t>，</w:t>
      </w:r>
      <w:r w:rsidRPr="00B44264">
        <w:rPr>
          <w:rFonts w:eastAsia="標楷體" w:hint="eastAsia"/>
          <w:color w:val="000000" w:themeColor="text1"/>
          <w:sz w:val="28"/>
          <w:szCs w:val="28"/>
        </w:rPr>
        <w:t>請卓參。</w:t>
      </w:r>
    </w:p>
    <w:p w:rsidR="00A52010" w:rsidRPr="00B44264" w:rsidRDefault="00DA2924" w:rsidP="00A52010">
      <w:pPr>
        <w:overflowPunct w:val="0"/>
        <w:spacing w:line="420" w:lineRule="exact"/>
        <w:ind w:leftChars="12" w:left="797" w:hangingChars="274" w:hanging="768"/>
        <w:jc w:val="both"/>
        <w:rPr>
          <w:rFonts w:eastAsia="標楷體"/>
          <w:b/>
          <w:bCs/>
          <w:color w:val="000000" w:themeColor="text1"/>
          <w:sz w:val="28"/>
          <w:szCs w:val="28"/>
        </w:rPr>
      </w:pPr>
      <w:r w:rsidRPr="00B44264">
        <w:rPr>
          <w:rFonts w:eastAsia="標楷體"/>
          <w:b/>
          <w:color w:val="000000" w:themeColor="text1"/>
          <w:sz w:val="28"/>
          <w:szCs w:val="28"/>
        </w:rPr>
        <w:t>決議：</w:t>
      </w:r>
      <w:r w:rsidR="00A52010">
        <w:rPr>
          <w:rFonts w:eastAsia="標楷體"/>
          <w:b/>
          <w:bCs/>
          <w:color w:val="000000" w:themeColor="text1"/>
          <w:sz w:val="28"/>
          <w:szCs w:val="28"/>
        </w:rPr>
        <w:t>照案通過，惟</w:t>
      </w:r>
      <w:r w:rsidR="00425F2B">
        <w:rPr>
          <w:rFonts w:eastAsia="標楷體"/>
          <w:b/>
          <w:bCs/>
          <w:color w:val="000000" w:themeColor="text1"/>
          <w:sz w:val="28"/>
          <w:szCs w:val="28"/>
        </w:rPr>
        <w:t>俟</w:t>
      </w:r>
      <w:r w:rsidR="00A52010">
        <w:rPr>
          <w:rFonts w:eastAsia="標楷體"/>
          <w:b/>
          <w:bCs/>
          <w:color w:val="000000" w:themeColor="text1"/>
          <w:sz w:val="28"/>
          <w:szCs w:val="28"/>
        </w:rPr>
        <w:t>住宿費調漲後，</w:t>
      </w:r>
      <w:r w:rsidR="00E26AFB">
        <w:rPr>
          <w:rFonts w:eastAsia="標楷體"/>
          <w:b/>
          <w:bCs/>
          <w:color w:val="000000" w:themeColor="text1"/>
          <w:sz w:val="28"/>
          <w:szCs w:val="28"/>
        </w:rPr>
        <w:t>請</w:t>
      </w:r>
      <w:r w:rsidR="00A52010">
        <w:rPr>
          <w:rFonts w:eastAsia="標楷體"/>
          <w:b/>
          <w:bCs/>
          <w:color w:val="000000" w:themeColor="text1"/>
          <w:sz w:val="28"/>
          <w:szCs w:val="28"/>
        </w:rPr>
        <w:t>重新修訂還款計畫</w:t>
      </w:r>
      <w:r w:rsidR="001B6332">
        <w:rPr>
          <w:rFonts w:eastAsia="標楷體"/>
          <w:b/>
          <w:bCs/>
          <w:color w:val="000000" w:themeColor="text1"/>
          <w:sz w:val="28"/>
          <w:szCs w:val="28"/>
        </w:rPr>
        <w:t>縮短償還年限</w:t>
      </w:r>
      <w:r w:rsidR="00A52010">
        <w:rPr>
          <w:rFonts w:eastAsia="標楷體"/>
          <w:b/>
          <w:bCs/>
          <w:color w:val="000000" w:themeColor="text1"/>
          <w:sz w:val="28"/>
          <w:szCs w:val="28"/>
        </w:rPr>
        <w:t>。</w:t>
      </w:r>
    </w:p>
    <w:p w:rsidR="00D577EB" w:rsidRPr="00B44264" w:rsidRDefault="00D577EB" w:rsidP="00D577EB">
      <w:pPr>
        <w:overflowPunct w:val="0"/>
        <w:spacing w:beforeLines="50" w:before="299" w:line="420" w:lineRule="exact"/>
        <w:ind w:leftChars="12" w:left="881" w:hangingChars="304" w:hanging="852"/>
        <w:jc w:val="both"/>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提案</w:t>
      </w:r>
      <w:r w:rsidRPr="00B44264">
        <w:rPr>
          <w:rFonts w:eastAsia="標楷體" w:hint="eastAsia"/>
          <w:b/>
          <w:color w:val="000000" w:themeColor="text1"/>
          <w:sz w:val="28"/>
          <w:szCs w:val="28"/>
        </w:rPr>
        <w:t>四</w:t>
      </w:r>
    </w:p>
    <w:p w:rsidR="00D577EB" w:rsidRPr="00B44264" w:rsidRDefault="00D577EB" w:rsidP="00D577EB">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提案單位：</w:t>
      </w:r>
      <w:r w:rsidRPr="00B44264">
        <w:rPr>
          <w:rFonts w:eastAsia="標楷體" w:hint="eastAsia"/>
          <w:b/>
          <w:color w:val="000000" w:themeColor="text1"/>
          <w:sz w:val="28"/>
          <w:szCs w:val="28"/>
        </w:rPr>
        <w:t>學生事務處</w:t>
      </w:r>
    </w:p>
    <w:p w:rsidR="00D577EB" w:rsidRPr="00B44264" w:rsidRDefault="00D577EB" w:rsidP="00D577EB">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案由：</w:t>
      </w:r>
      <w:r w:rsidR="009A15D3" w:rsidRPr="00B44264">
        <w:rPr>
          <w:rFonts w:eastAsia="標楷體" w:hint="eastAsia"/>
          <w:b/>
          <w:color w:val="000000" w:themeColor="text1"/>
          <w:sz w:val="28"/>
          <w:szCs w:val="28"/>
        </w:rPr>
        <w:t>本校學生宿舍冷氣汰換暨裝設儲值讀卡系統</w:t>
      </w:r>
      <w:r w:rsidRPr="00B44264">
        <w:rPr>
          <w:rFonts w:eastAsia="標楷體" w:hint="eastAsia"/>
          <w:b/>
          <w:color w:val="000000" w:themeColor="text1"/>
          <w:sz w:val="28"/>
          <w:szCs w:val="28"/>
        </w:rPr>
        <w:t>案，提請審議。</w:t>
      </w:r>
    </w:p>
    <w:p w:rsidR="00D577EB" w:rsidRPr="00B44264" w:rsidRDefault="00D577EB" w:rsidP="00D577EB">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說明：</w:t>
      </w:r>
    </w:p>
    <w:p w:rsidR="00D577EB" w:rsidRPr="00B44264" w:rsidRDefault="00D577EB" w:rsidP="009C6F54">
      <w:pPr>
        <w:spacing w:line="420" w:lineRule="exact"/>
        <w:ind w:leftChars="138" w:left="849" w:hangingChars="185" w:hanging="518"/>
        <w:jc w:val="both"/>
        <w:rPr>
          <w:rFonts w:eastAsia="標楷體"/>
          <w:color w:val="000000" w:themeColor="text1"/>
          <w:sz w:val="28"/>
          <w:szCs w:val="28"/>
        </w:rPr>
      </w:pPr>
      <w:r w:rsidRPr="00B44264">
        <w:rPr>
          <w:rFonts w:eastAsia="標楷體" w:hint="eastAsia"/>
          <w:color w:val="000000" w:themeColor="text1"/>
          <w:sz w:val="28"/>
          <w:szCs w:val="28"/>
        </w:rPr>
        <w:lastRenderedPageBreak/>
        <w:t>一、</w:t>
      </w:r>
      <w:r w:rsidR="009A15D3" w:rsidRPr="00B44264">
        <w:rPr>
          <w:rFonts w:eastAsia="標楷體" w:hint="eastAsia"/>
          <w:color w:val="000000" w:themeColor="text1"/>
          <w:sz w:val="28"/>
          <w:szCs w:val="28"/>
        </w:rPr>
        <w:t>本校學生宿舍冷氣之使用年限為</w:t>
      </w:r>
      <w:r w:rsidR="009A15D3" w:rsidRPr="00B44264">
        <w:rPr>
          <w:rFonts w:eastAsia="標楷體" w:hint="eastAsia"/>
          <w:color w:val="000000" w:themeColor="text1"/>
          <w:sz w:val="28"/>
          <w:szCs w:val="28"/>
        </w:rPr>
        <w:t>5</w:t>
      </w:r>
      <w:r w:rsidR="009A15D3" w:rsidRPr="00B44264">
        <w:rPr>
          <w:rFonts w:eastAsia="標楷體" w:hint="eastAsia"/>
          <w:color w:val="000000" w:themeColor="text1"/>
          <w:sz w:val="28"/>
          <w:szCs w:val="28"/>
        </w:rPr>
        <w:t>年，惟實際使用時間大多已超過</w:t>
      </w:r>
      <w:r w:rsidR="009A15D3" w:rsidRPr="00B44264">
        <w:rPr>
          <w:rFonts w:eastAsia="標楷體" w:hint="eastAsia"/>
          <w:color w:val="000000" w:themeColor="text1"/>
          <w:sz w:val="28"/>
          <w:szCs w:val="28"/>
        </w:rPr>
        <w:t>10</w:t>
      </w:r>
      <w:r w:rsidR="009A15D3" w:rsidRPr="00B44264">
        <w:rPr>
          <w:rFonts w:eastAsia="標楷體" w:hint="eastAsia"/>
          <w:color w:val="000000" w:themeColor="text1"/>
          <w:sz w:val="28"/>
          <w:szCs w:val="28"/>
        </w:rPr>
        <w:t>年以上，舊冷氣耗電、容易損壞且冷房效果不佳。另加裝儲值讀卡系統，以加強宿舍</w:t>
      </w:r>
      <w:r w:rsidR="009A15D3" w:rsidRPr="00B44264">
        <w:rPr>
          <w:rFonts w:eastAsia="標楷體" w:hint="eastAsia"/>
          <w:color w:val="000000" w:themeColor="text1"/>
          <w:sz w:val="28"/>
          <w:szCs w:val="28"/>
        </w:rPr>
        <w:t>E</w:t>
      </w:r>
      <w:r w:rsidR="009A15D3" w:rsidRPr="00B44264">
        <w:rPr>
          <w:rFonts w:eastAsia="標楷體" w:hint="eastAsia"/>
          <w:color w:val="000000" w:themeColor="text1"/>
          <w:sz w:val="28"/>
          <w:szCs w:val="28"/>
        </w:rPr>
        <w:t>化服務並達成冷氣費</w:t>
      </w:r>
      <w:r w:rsidR="009C6F54" w:rsidRPr="00B44264">
        <w:rPr>
          <w:rFonts w:eastAsia="標楷體" w:hint="eastAsia"/>
          <w:color w:val="000000" w:themeColor="text1"/>
          <w:sz w:val="28"/>
          <w:szCs w:val="28"/>
        </w:rPr>
        <w:t>用</w:t>
      </w:r>
      <w:r w:rsidR="009A15D3" w:rsidRPr="00B44264">
        <w:rPr>
          <w:rFonts w:eastAsia="標楷體" w:hint="eastAsia"/>
          <w:color w:val="000000" w:themeColor="text1"/>
          <w:sz w:val="28"/>
          <w:szCs w:val="28"/>
        </w:rPr>
        <w:t>錢帳資訊之透明。</w:t>
      </w:r>
    </w:p>
    <w:p w:rsidR="00D577EB" w:rsidRPr="00B44264" w:rsidRDefault="00D577EB" w:rsidP="009679C6">
      <w:pPr>
        <w:spacing w:line="420" w:lineRule="exact"/>
        <w:ind w:leftChars="138" w:left="852" w:hangingChars="186" w:hanging="521"/>
        <w:jc w:val="both"/>
        <w:rPr>
          <w:rFonts w:eastAsia="標楷體"/>
          <w:color w:val="000000" w:themeColor="text1"/>
          <w:sz w:val="28"/>
          <w:szCs w:val="28"/>
        </w:rPr>
      </w:pPr>
      <w:r w:rsidRPr="00B44264">
        <w:rPr>
          <w:rFonts w:eastAsia="標楷體" w:hint="eastAsia"/>
          <w:color w:val="000000" w:themeColor="text1"/>
          <w:sz w:val="28"/>
          <w:szCs w:val="28"/>
        </w:rPr>
        <w:t>二、</w:t>
      </w:r>
      <w:r w:rsidR="009C6F54" w:rsidRPr="00B44264">
        <w:rPr>
          <w:rFonts w:eastAsia="標楷體" w:hint="eastAsia"/>
          <w:color w:val="000000" w:themeColor="text1"/>
          <w:sz w:val="28"/>
          <w:szCs w:val="28"/>
        </w:rPr>
        <w:t>預</w:t>
      </w:r>
      <w:r w:rsidR="009A15D3" w:rsidRPr="00B44264">
        <w:rPr>
          <w:rFonts w:eastAsia="標楷體" w:hint="eastAsia"/>
          <w:color w:val="000000" w:themeColor="text1"/>
          <w:sz w:val="28"/>
          <w:szCs w:val="28"/>
        </w:rPr>
        <w:t>估本次冷氣機汰換費用約</w:t>
      </w:r>
      <w:r w:rsidR="009A15D3" w:rsidRPr="00B44264">
        <w:rPr>
          <w:rFonts w:eastAsia="標楷體" w:hint="eastAsia"/>
          <w:color w:val="000000" w:themeColor="text1"/>
          <w:sz w:val="28"/>
          <w:szCs w:val="28"/>
        </w:rPr>
        <w:t>2,015</w:t>
      </w:r>
      <w:r w:rsidR="009A15D3" w:rsidRPr="00B44264">
        <w:rPr>
          <w:rFonts w:eastAsia="標楷體" w:hint="eastAsia"/>
          <w:color w:val="000000" w:themeColor="text1"/>
          <w:sz w:val="28"/>
          <w:szCs w:val="28"/>
        </w:rPr>
        <w:t>萬</w:t>
      </w:r>
      <w:r w:rsidR="009A15D3" w:rsidRPr="00B44264">
        <w:rPr>
          <w:rFonts w:eastAsia="標楷體" w:hint="eastAsia"/>
          <w:color w:val="000000" w:themeColor="text1"/>
          <w:sz w:val="28"/>
          <w:szCs w:val="28"/>
        </w:rPr>
        <w:t>6,196</w:t>
      </w:r>
      <w:r w:rsidR="009A15D3" w:rsidRPr="00B44264">
        <w:rPr>
          <w:rFonts w:eastAsia="標楷體" w:hint="eastAsia"/>
          <w:color w:val="000000" w:themeColor="text1"/>
          <w:sz w:val="28"/>
          <w:szCs w:val="28"/>
        </w:rPr>
        <w:t>元，儲值讀卡系統擬於蘭潭宿舍裝設</w:t>
      </w:r>
      <w:r w:rsidR="009A15D3" w:rsidRPr="00B44264">
        <w:rPr>
          <w:rFonts w:eastAsia="標楷體" w:hint="eastAsia"/>
          <w:color w:val="000000" w:themeColor="text1"/>
          <w:sz w:val="28"/>
          <w:szCs w:val="28"/>
        </w:rPr>
        <w:t>464</w:t>
      </w:r>
      <w:r w:rsidR="009A15D3" w:rsidRPr="00B44264">
        <w:rPr>
          <w:rFonts w:eastAsia="標楷體" w:hint="eastAsia"/>
          <w:color w:val="000000" w:themeColor="text1"/>
          <w:sz w:val="28"/>
          <w:szCs w:val="28"/>
        </w:rPr>
        <w:t>台、民雄宿舍裝設</w:t>
      </w:r>
      <w:r w:rsidR="009A15D3" w:rsidRPr="00B44264">
        <w:rPr>
          <w:rFonts w:eastAsia="標楷體" w:hint="eastAsia"/>
          <w:color w:val="000000" w:themeColor="text1"/>
          <w:sz w:val="28"/>
          <w:szCs w:val="28"/>
        </w:rPr>
        <w:t>228</w:t>
      </w:r>
      <w:r w:rsidR="009A15D3" w:rsidRPr="00B44264">
        <w:rPr>
          <w:rFonts w:eastAsia="標楷體" w:hint="eastAsia"/>
          <w:color w:val="000000" w:themeColor="text1"/>
          <w:sz w:val="28"/>
          <w:szCs w:val="28"/>
        </w:rPr>
        <w:t>台、新民宿舍裝設</w:t>
      </w:r>
      <w:r w:rsidR="009A15D3" w:rsidRPr="00B44264">
        <w:rPr>
          <w:rFonts w:eastAsia="標楷體" w:hint="eastAsia"/>
          <w:color w:val="000000" w:themeColor="text1"/>
          <w:sz w:val="28"/>
          <w:szCs w:val="28"/>
        </w:rPr>
        <w:t>94</w:t>
      </w:r>
      <w:r w:rsidR="009A15D3" w:rsidRPr="00B44264">
        <w:rPr>
          <w:rFonts w:eastAsia="標楷體" w:hint="eastAsia"/>
          <w:color w:val="000000" w:themeColor="text1"/>
          <w:sz w:val="28"/>
          <w:szCs w:val="28"/>
        </w:rPr>
        <w:t>台，共計</w:t>
      </w:r>
      <w:r w:rsidR="009A15D3" w:rsidRPr="00B44264">
        <w:rPr>
          <w:rFonts w:eastAsia="標楷體" w:hint="eastAsia"/>
          <w:color w:val="000000" w:themeColor="text1"/>
          <w:sz w:val="28"/>
          <w:szCs w:val="28"/>
        </w:rPr>
        <w:t>786</w:t>
      </w:r>
      <w:r w:rsidR="009A15D3" w:rsidRPr="00B44264">
        <w:rPr>
          <w:rFonts w:eastAsia="標楷體" w:hint="eastAsia"/>
          <w:color w:val="000000" w:themeColor="text1"/>
          <w:sz w:val="28"/>
          <w:szCs w:val="28"/>
        </w:rPr>
        <w:t>台，費用合計</w:t>
      </w:r>
      <w:r w:rsidR="009A15D3" w:rsidRPr="00B44264">
        <w:rPr>
          <w:rFonts w:eastAsia="標楷體" w:hint="eastAsia"/>
          <w:color w:val="000000" w:themeColor="text1"/>
          <w:sz w:val="28"/>
          <w:szCs w:val="28"/>
        </w:rPr>
        <w:t>701</w:t>
      </w:r>
      <w:r w:rsidR="009A15D3" w:rsidRPr="00B44264">
        <w:rPr>
          <w:rFonts w:eastAsia="標楷體" w:hint="eastAsia"/>
          <w:color w:val="000000" w:themeColor="text1"/>
          <w:sz w:val="28"/>
          <w:szCs w:val="28"/>
        </w:rPr>
        <w:t>萬</w:t>
      </w:r>
      <w:r w:rsidR="009A15D3" w:rsidRPr="00B44264">
        <w:rPr>
          <w:rFonts w:eastAsia="標楷體" w:hint="eastAsia"/>
          <w:color w:val="000000" w:themeColor="text1"/>
          <w:sz w:val="28"/>
          <w:szCs w:val="28"/>
        </w:rPr>
        <w:t>1,320</w:t>
      </w:r>
      <w:r w:rsidR="009A15D3" w:rsidRPr="00B44264">
        <w:rPr>
          <w:rFonts w:eastAsia="標楷體" w:hint="eastAsia"/>
          <w:color w:val="000000" w:themeColor="text1"/>
          <w:sz w:val="28"/>
          <w:szCs w:val="28"/>
        </w:rPr>
        <w:t>元，</w:t>
      </w:r>
      <w:r w:rsidR="009C6F54" w:rsidRPr="00B44264">
        <w:rPr>
          <w:rFonts w:eastAsia="標楷體" w:hint="eastAsia"/>
          <w:color w:val="000000" w:themeColor="text1"/>
          <w:sz w:val="28"/>
          <w:szCs w:val="28"/>
        </w:rPr>
        <w:t>故</w:t>
      </w:r>
      <w:r w:rsidR="009A15D3" w:rsidRPr="00B44264">
        <w:rPr>
          <w:rFonts w:eastAsia="標楷體" w:hint="eastAsia"/>
          <w:color w:val="000000" w:themeColor="text1"/>
          <w:sz w:val="28"/>
          <w:szCs w:val="28"/>
        </w:rPr>
        <w:t>2</w:t>
      </w:r>
      <w:r w:rsidR="009A15D3" w:rsidRPr="00B44264">
        <w:rPr>
          <w:rFonts w:eastAsia="標楷體" w:hint="eastAsia"/>
          <w:color w:val="000000" w:themeColor="text1"/>
          <w:sz w:val="28"/>
          <w:szCs w:val="28"/>
        </w:rPr>
        <w:t>案合計擬向校務基金借款</w:t>
      </w:r>
      <w:r w:rsidR="009A15D3" w:rsidRPr="00B44264">
        <w:rPr>
          <w:rFonts w:eastAsia="標楷體" w:hint="eastAsia"/>
          <w:color w:val="000000" w:themeColor="text1"/>
          <w:sz w:val="28"/>
          <w:szCs w:val="28"/>
        </w:rPr>
        <w:t>2,716</w:t>
      </w:r>
      <w:r w:rsidR="009A15D3" w:rsidRPr="00B44264">
        <w:rPr>
          <w:rFonts w:eastAsia="標楷體" w:hint="eastAsia"/>
          <w:color w:val="000000" w:themeColor="text1"/>
          <w:sz w:val="28"/>
          <w:szCs w:val="28"/>
        </w:rPr>
        <w:t>萬</w:t>
      </w:r>
      <w:r w:rsidR="009A15D3" w:rsidRPr="00B44264">
        <w:rPr>
          <w:rFonts w:eastAsia="標楷體" w:hint="eastAsia"/>
          <w:color w:val="000000" w:themeColor="text1"/>
          <w:sz w:val="28"/>
          <w:szCs w:val="28"/>
        </w:rPr>
        <w:t>7,516</w:t>
      </w:r>
      <w:r w:rsidR="009A15D3" w:rsidRPr="00B44264">
        <w:rPr>
          <w:rFonts w:eastAsia="標楷體" w:hint="eastAsia"/>
          <w:color w:val="000000" w:themeColor="text1"/>
          <w:sz w:val="28"/>
          <w:szCs w:val="28"/>
        </w:rPr>
        <w:t>元</w:t>
      </w:r>
      <w:r w:rsidRPr="00B44264">
        <w:rPr>
          <w:rFonts w:eastAsia="標楷體" w:hint="eastAsia"/>
          <w:color w:val="000000" w:themeColor="text1"/>
          <w:sz w:val="28"/>
          <w:szCs w:val="28"/>
        </w:rPr>
        <w:t>。</w:t>
      </w:r>
    </w:p>
    <w:p w:rsidR="00D577EB" w:rsidRPr="00B44264" w:rsidRDefault="00D577EB" w:rsidP="009C6F54">
      <w:pPr>
        <w:spacing w:line="420" w:lineRule="exact"/>
        <w:ind w:leftChars="138" w:left="849" w:hangingChars="185" w:hanging="518"/>
        <w:jc w:val="both"/>
        <w:rPr>
          <w:rFonts w:eastAsia="標楷體"/>
          <w:color w:val="000000" w:themeColor="text1"/>
          <w:sz w:val="28"/>
          <w:szCs w:val="28"/>
        </w:rPr>
      </w:pPr>
      <w:r w:rsidRPr="00B44264">
        <w:rPr>
          <w:rFonts w:ascii="標楷體" w:eastAsia="標楷體" w:hAnsi="標楷體" w:hint="eastAsia"/>
          <w:color w:val="000000" w:themeColor="text1"/>
          <w:sz w:val="28"/>
          <w:szCs w:val="28"/>
        </w:rPr>
        <w:t>三、檢附奉核准簽、</w:t>
      </w:r>
      <w:r w:rsidR="009A15D3" w:rsidRPr="00B44264">
        <w:rPr>
          <w:rFonts w:ascii="標楷體" w:eastAsia="標楷體" w:hAnsi="標楷體" w:hint="eastAsia"/>
          <w:color w:val="000000" w:themeColor="text1"/>
          <w:sz w:val="28"/>
          <w:szCs w:val="28"/>
        </w:rPr>
        <w:t>冷氣機汰換、儲值讀卡報價單及</w:t>
      </w:r>
      <w:r w:rsidR="00B24372">
        <w:rPr>
          <w:rFonts w:ascii="標楷體" w:eastAsia="標楷體" w:hAnsi="標楷體" w:hint="eastAsia"/>
          <w:color w:val="000000" w:themeColor="text1"/>
          <w:sz w:val="28"/>
          <w:szCs w:val="28"/>
        </w:rPr>
        <w:t>規</w:t>
      </w:r>
      <w:r w:rsidR="009A15D3" w:rsidRPr="00B44264">
        <w:rPr>
          <w:rFonts w:ascii="標楷體" w:eastAsia="標楷體" w:hAnsi="標楷體" w:hint="eastAsia"/>
          <w:color w:val="000000" w:themeColor="text1"/>
          <w:sz w:val="28"/>
          <w:szCs w:val="28"/>
        </w:rPr>
        <w:t>劃償還申請單</w:t>
      </w:r>
      <w:r w:rsidRPr="00B44264">
        <w:rPr>
          <w:rFonts w:ascii="標楷體" w:eastAsia="標楷體" w:hAnsi="標楷體" w:hint="eastAsia"/>
          <w:color w:val="000000" w:themeColor="text1"/>
          <w:sz w:val="28"/>
          <w:szCs w:val="28"/>
        </w:rPr>
        <w:t>各1份</w:t>
      </w:r>
      <w:r w:rsidRPr="00B44264">
        <w:rPr>
          <w:rFonts w:eastAsia="標楷體" w:hint="eastAsia"/>
          <w:color w:val="000000" w:themeColor="text1"/>
          <w:sz w:val="28"/>
          <w:szCs w:val="28"/>
        </w:rPr>
        <w:t>（詳如附件</w:t>
      </w:r>
      <w:r w:rsidR="00402ACF" w:rsidRPr="00B44264">
        <w:rPr>
          <w:rFonts w:ascii="標楷體" w:eastAsia="標楷體" w:hAnsi="標楷體" w:hint="eastAsia"/>
          <w:color w:val="000000" w:themeColor="text1"/>
          <w:sz w:val="28"/>
          <w:szCs w:val="28"/>
        </w:rPr>
        <w:t>4</w:t>
      </w:r>
      <w:r w:rsidRPr="00B44264">
        <w:rPr>
          <w:rFonts w:eastAsia="標楷體" w:hint="eastAsia"/>
          <w:color w:val="000000" w:themeColor="text1"/>
          <w:sz w:val="28"/>
          <w:szCs w:val="28"/>
        </w:rPr>
        <w:t>，</w:t>
      </w:r>
      <w:r w:rsidRPr="00985B01">
        <w:rPr>
          <w:rFonts w:ascii="標楷體" w:eastAsia="標楷體" w:hAnsi="標楷體" w:hint="eastAsia"/>
          <w:color w:val="000000" w:themeColor="text1"/>
          <w:sz w:val="28"/>
          <w:szCs w:val="28"/>
        </w:rPr>
        <w:t>頁</w:t>
      </w:r>
      <w:r w:rsidR="001D14B5" w:rsidRPr="00985B01">
        <w:rPr>
          <w:rFonts w:ascii="標楷體" w:eastAsia="標楷體" w:hAnsi="標楷體" w:hint="eastAsia"/>
          <w:color w:val="000000" w:themeColor="text1"/>
          <w:sz w:val="28"/>
          <w:szCs w:val="28"/>
        </w:rPr>
        <w:t>2</w:t>
      </w:r>
      <w:r w:rsidR="007B3E38">
        <w:rPr>
          <w:rFonts w:ascii="標楷體" w:eastAsia="標楷體" w:hAnsi="標楷體" w:hint="eastAsia"/>
          <w:color w:val="000000" w:themeColor="text1"/>
          <w:sz w:val="28"/>
          <w:szCs w:val="28"/>
        </w:rPr>
        <w:t>6</w:t>
      </w:r>
      <w:r w:rsidRPr="00985B01">
        <w:rPr>
          <w:rFonts w:ascii="標楷體" w:eastAsia="標楷體" w:hAnsi="標楷體" w:hint="eastAsia"/>
          <w:color w:val="000000" w:themeColor="text1"/>
          <w:sz w:val="28"/>
          <w:szCs w:val="28"/>
        </w:rPr>
        <w:t>～</w:t>
      </w:r>
      <w:r w:rsidR="001D14B5" w:rsidRPr="00985B01">
        <w:rPr>
          <w:rFonts w:ascii="標楷體" w:eastAsia="標楷體" w:hAnsi="標楷體" w:hint="eastAsia"/>
          <w:color w:val="000000" w:themeColor="text1"/>
          <w:sz w:val="28"/>
          <w:szCs w:val="28"/>
        </w:rPr>
        <w:t>3</w:t>
      </w:r>
      <w:r w:rsidR="007B3E38">
        <w:rPr>
          <w:rFonts w:ascii="標楷體" w:eastAsia="標楷體" w:hAnsi="標楷體" w:hint="eastAsia"/>
          <w:color w:val="000000" w:themeColor="text1"/>
          <w:sz w:val="28"/>
          <w:szCs w:val="28"/>
        </w:rPr>
        <w:t>0</w:t>
      </w:r>
      <w:r w:rsidRPr="00B44264">
        <w:rPr>
          <w:rFonts w:eastAsia="標楷體" w:hint="eastAsia"/>
          <w:color w:val="000000" w:themeColor="text1"/>
          <w:sz w:val="28"/>
          <w:szCs w:val="28"/>
        </w:rPr>
        <w:t>）</w:t>
      </w:r>
      <w:r w:rsidRPr="00B44264">
        <w:rPr>
          <w:rFonts w:ascii="標楷體" w:eastAsia="標楷體" w:hAnsi="標楷體" w:hint="eastAsia"/>
          <w:color w:val="000000" w:themeColor="text1"/>
          <w:sz w:val="28"/>
          <w:szCs w:val="28"/>
        </w:rPr>
        <w:t>，</w:t>
      </w:r>
      <w:r w:rsidRPr="00B44264">
        <w:rPr>
          <w:rFonts w:eastAsia="標楷體" w:hint="eastAsia"/>
          <w:color w:val="000000" w:themeColor="text1"/>
          <w:sz w:val="28"/>
          <w:szCs w:val="28"/>
        </w:rPr>
        <w:t>請卓參。</w:t>
      </w:r>
    </w:p>
    <w:p w:rsidR="00A52010" w:rsidRPr="00B44264" w:rsidRDefault="00D577EB" w:rsidP="00A52010">
      <w:pPr>
        <w:overflowPunct w:val="0"/>
        <w:spacing w:line="420" w:lineRule="exact"/>
        <w:ind w:leftChars="12" w:left="797" w:hangingChars="274" w:hanging="768"/>
        <w:jc w:val="both"/>
        <w:rPr>
          <w:rFonts w:eastAsia="標楷體"/>
          <w:b/>
          <w:bCs/>
          <w:color w:val="000000" w:themeColor="text1"/>
          <w:sz w:val="28"/>
          <w:szCs w:val="28"/>
        </w:rPr>
      </w:pPr>
      <w:r w:rsidRPr="00B44264">
        <w:rPr>
          <w:rFonts w:eastAsia="標楷體"/>
          <w:b/>
          <w:color w:val="000000" w:themeColor="text1"/>
          <w:sz w:val="28"/>
          <w:szCs w:val="28"/>
        </w:rPr>
        <w:t>決議：</w:t>
      </w:r>
      <w:r w:rsidR="001B6332">
        <w:rPr>
          <w:rFonts w:eastAsia="標楷體"/>
          <w:b/>
          <w:bCs/>
          <w:color w:val="000000" w:themeColor="text1"/>
          <w:sz w:val="28"/>
          <w:szCs w:val="28"/>
        </w:rPr>
        <w:t>照案通過。</w:t>
      </w:r>
    </w:p>
    <w:p w:rsidR="00A91C6C" w:rsidRPr="00B44264" w:rsidRDefault="00A91C6C" w:rsidP="00A52010">
      <w:pPr>
        <w:overflowPunct w:val="0"/>
        <w:spacing w:beforeLines="50" w:before="299" w:line="420" w:lineRule="exact"/>
        <w:ind w:leftChars="12" w:left="1442" w:hangingChars="504" w:hanging="1413"/>
        <w:jc w:val="both"/>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提案</w:t>
      </w:r>
      <w:r w:rsidR="00D577EB" w:rsidRPr="00B44264">
        <w:rPr>
          <w:rFonts w:eastAsia="標楷體"/>
          <w:b/>
          <w:color w:val="000000" w:themeColor="text1"/>
          <w:sz w:val="28"/>
          <w:szCs w:val="28"/>
        </w:rPr>
        <w:t>五</w:t>
      </w:r>
    </w:p>
    <w:p w:rsidR="00A91C6C" w:rsidRPr="00B44264" w:rsidRDefault="00A91C6C" w:rsidP="00A91C6C">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提案單位：</w:t>
      </w:r>
      <w:r w:rsidRPr="00B44264">
        <w:rPr>
          <w:rFonts w:eastAsia="標楷體" w:hint="eastAsia"/>
          <w:b/>
          <w:color w:val="000000" w:themeColor="text1"/>
          <w:sz w:val="28"/>
          <w:szCs w:val="28"/>
        </w:rPr>
        <w:t>總務處</w:t>
      </w:r>
      <w:r w:rsidRPr="00B44264">
        <w:rPr>
          <w:rFonts w:eastAsia="標楷體" w:hint="eastAsia"/>
          <w:b/>
          <w:color w:val="000000" w:themeColor="text1"/>
          <w:sz w:val="28"/>
          <w:szCs w:val="28"/>
        </w:rPr>
        <w:t>(</w:t>
      </w:r>
      <w:r w:rsidRPr="00B44264">
        <w:rPr>
          <w:rFonts w:eastAsia="標楷體" w:hint="eastAsia"/>
          <w:b/>
          <w:color w:val="000000" w:themeColor="text1"/>
          <w:sz w:val="28"/>
          <w:szCs w:val="28"/>
        </w:rPr>
        <w:t>投資管理小組</w:t>
      </w:r>
      <w:r w:rsidRPr="00B44264">
        <w:rPr>
          <w:rFonts w:eastAsia="標楷體" w:hint="eastAsia"/>
          <w:b/>
          <w:color w:val="000000" w:themeColor="text1"/>
          <w:sz w:val="28"/>
          <w:szCs w:val="28"/>
        </w:rPr>
        <w:t>)</w:t>
      </w:r>
    </w:p>
    <w:p w:rsidR="00A91C6C" w:rsidRPr="00B44264" w:rsidRDefault="00A91C6C" w:rsidP="00A91C6C">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案由：</w:t>
      </w:r>
      <w:r w:rsidRPr="00B44264">
        <w:rPr>
          <w:rFonts w:eastAsia="標楷體" w:hint="eastAsia"/>
          <w:b/>
          <w:color w:val="000000" w:themeColor="text1"/>
          <w:sz w:val="28"/>
          <w:szCs w:val="28"/>
        </w:rPr>
        <w:t>本校投資取得之收益收支管理要點第</w:t>
      </w:r>
      <w:r w:rsidRPr="00B44264">
        <w:rPr>
          <w:rFonts w:eastAsia="標楷體" w:hint="eastAsia"/>
          <w:b/>
          <w:color w:val="000000" w:themeColor="text1"/>
          <w:sz w:val="28"/>
          <w:szCs w:val="28"/>
        </w:rPr>
        <w:t>4</w:t>
      </w:r>
      <w:r w:rsidRPr="00B44264">
        <w:rPr>
          <w:rFonts w:eastAsia="標楷體" w:hint="eastAsia"/>
          <w:b/>
          <w:color w:val="000000" w:themeColor="text1"/>
          <w:sz w:val="28"/>
          <w:szCs w:val="28"/>
        </w:rPr>
        <w:t>點修正案，提請審議。</w:t>
      </w:r>
    </w:p>
    <w:p w:rsidR="00A91C6C" w:rsidRPr="00B44264" w:rsidRDefault="00A91C6C" w:rsidP="00A91C6C">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說明：</w:t>
      </w:r>
    </w:p>
    <w:p w:rsidR="00A91C6C" w:rsidRPr="00B44264" w:rsidRDefault="00A91C6C" w:rsidP="00A91C6C">
      <w:pPr>
        <w:spacing w:line="420" w:lineRule="exact"/>
        <w:ind w:leftChars="139" w:left="908" w:hangingChars="205" w:hanging="574"/>
        <w:jc w:val="both"/>
        <w:rPr>
          <w:rFonts w:eastAsia="標楷體"/>
          <w:color w:val="000000" w:themeColor="text1"/>
          <w:sz w:val="28"/>
          <w:szCs w:val="32"/>
        </w:rPr>
      </w:pPr>
      <w:r w:rsidRPr="00B44264">
        <w:rPr>
          <w:rFonts w:eastAsia="標楷體" w:hint="eastAsia"/>
          <w:color w:val="000000" w:themeColor="text1"/>
          <w:sz w:val="28"/>
          <w:szCs w:val="32"/>
        </w:rPr>
        <w:t>一、依據</w:t>
      </w:r>
      <w:r w:rsidRPr="00B44264">
        <w:rPr>
          <w:rFonts w:eastAsia="標楷體" w:hint="eastAsia"/>
          <w:color w:val="000000" w:themeColor="text1"/>
          <w:sz w:val="28"/>
          <w:szCs w:val="28"/>
        </w:rPr>
        <w:t>110</w:t>
      </w:r>
      <w:r w:rsidRPr="00B44264">
        <w:rPr>
          <w:rFonts w:eastAsia="標楷體" w:hint="eastAsia"/>
          <w:color w:val="000000" w:themeColor="text1"/>
          <w:sz w:val="28"/>
          <w:szCs w:val="32"/>
        </w:rPr>
        <w:t>年度中央政府總預算案</w:t>
      </w:r>
      <w:r w:rsidRPr="00B44264">
        <w:rPr>
          <w:rFonts w:eastAsia="標楷體" w:hint="eastAsia"/>
          <w:color w:val="000000" w:themeColor="text1"/>
          <w:sz w:val="28"/>
          <w:szCs w:val="32"/>
        </w:rPr>
        <w:t>(</w:t>
      </w:r>
      <w:r w:rsidRPr="00B44264">
        <w:rPr>
          <w:rFonts w:eastAsia="標楷體" w:hint="eastAsia"/>
          <w:color w:val="000000" w:themeColor="text1"/>
          <w:sz w:val="28"/>
          <w:szCs w:val="32"/>
        </w:rPr>
        <w:t>附屬單位預算</w:t>
      </w:r>
      <w:r w:rsidRPr="00B44264">
        <w:rPr>
          <w:rFonts w:eastAsia="標楷體" w:hint="eastAsia"/>
          <w:color w:val="000000" w:themeColor="text1"/>
          <w:sz w:val="28"/>
          <w:szCs w:val="32"/>
        </w:rPr>
        <w:t>)</w:t>
      </w:r>
      <w:r w:rsidRPr="00B44264">
        <w:rPr>
          <w:rFonts w:eastAsia="標楷體" w:hint="eastAsia"/>
          <w:color w:val="000000" w:themeColor="text1"/>
          <w:sz w:val="28"/>
          <w:szCs w:val="32"/>
        </w:rPr>
        <w:t>主決議</w:t>
      </w:r>
      <w:r w:rsidRPr="00B44264">
        <w:rPr>
          <w:rFonts w:eastAsia="標楷體" w:hint="eastAsia"/>
          <w:color w:val="000000" w:themeColor="text1"/>
          <w:sz w:val="28"/>
          <w:szCs w:val="32"/>
        </w:rPr>
        <w:t>(</w:t>
      </w:r>
      <w:r w:rsidRPr="00B44264">
        <w:rPr>
          <w:rFonts w:eastAsia="標楷體" w:hint="eastAsia"/>
          <w:color w:val="000000" w:themeColor="text1"/>
          <w:sz w:val="28"/>
          <w:szCs w:val="32"/>
        </w:rPr>
        <w:t>附件</w:t>
      </w:r>
      <w:r w:rsidRPr="00B44264">
        <w:rPr>
          <w:rFonts w:ascii="標楷體" w:eastAsia="標楷體" w:hAnsi="標楷體" w:hint="eastAsia"/>
          <w:color w:val="000000" w:themeColor="text1"/>
          <w:sz w:val="28"/>
          <w:szCs w:val="32"/>
        </w:rPr>
        <w:t>1</w:t>
      </w:r>
      <w:r w:rsidRPr="00B44264">
        <w:rPr>
          <w:rFonts w:eastAsia="標楷體" w:hint="eastAsia"/>
          <w:color w:val="000000" w:themeColor="text1"/>
          <w:sz w:val="28"/>
          <w:szCs w:val="32"/>
        </w:rPr>
        <w:t>)</w:t>
      </w:r>
      <w:r w:rsidRPr="00B44264">
        <w:rPr>
          <w:rFonts w:eastAsia="標楷體" w:hint="eastAsia"/>
          <w:color w:val="000000" w:themeColor="text1"/>
          <w:sz w:val="28"/>
          <w:szCs w:val="32"/>
        </w:rPr>
        <w:t>及教育部</w:t>
      </w:r>
      <w:r w:rsidRPr="00B44264">
        <w:rPr>
          <w:rFonts w:eastAsia="標楷體" w:hint="eastAsia"/>
          <w:color w:val="000000" w:themeColor="text1"/>
          <w:sz w:val="28"/>
          <w:szCs w:val="32"/>
        </w:rPr>
        <w:t>110</w:t>
      </w:r>
      <w:r w:rsidRPr="00B44264">
        <w:rPr>
          <w:rFonts w:eastAsia="標楷體" w:hint="eastAsia"/>
          <w:color w:val="000000" w:themeColor="text1"/>
          <w:sz w:val="28"/>
          <w:szCs w:val="32"/>
        </w:rPr>
        <w:t>年</w:t>
      </w:r>
      <w:r w:rsidRPr="00B44264">
        <w:rPr>
          <w:rFonts w:eastAsia="標楷體" w:hint="eastAsia"/>
          <w:color w:val="000000" w:themeColor="text1"/>
          <w:sz w:val="28"/>
          <w:szCs w:val="32"/>
        </w:rPr>
        <w:t>3</w:t>
      </w:r>
      <w:r w:rsidRPr="00B44264">
        <w:rPr>
          <w:rFonts w:eastAsia="標楷體" w:hint="eastAsia"/>
          <w:color w:val="000000" w:themeColor="text1"/>
          <w:sz w:val="28"/>
          <w:szCs w:val="32"/>
        </w:rPr>
        <w:t>月</w:t>
      </w:r>
      <w:r w:rsidRPr="00B44264">
        <w:rPr>
          <w:rFonts w:eastAsia="標楷體" w:hint="eastAsia"/>
          <w:color w:val="000000" w:themeColor="text1"/>
          <w:sz w:val="28"/>
          <w:szCs w:val="32"/>
        </w:rPr>
        <w:t>22</w:t>
      </w:r>
      <w:r w:rsidRPr="00B44264">
        <w:rPr>
          <w:rFonts w:eastAsia="標楷體" w:hint="eastAsia"/>
          <w:color w:val="000000" w:themeColor="text1"/>
          <w:sz w:val="28"/>
          <w:szCs w:val="32"/>
        </w:rPr>
        <w:t>日臺教高</w:t>
      </w:r>
      <w:r w:rsidRPr="00B44264">
        <w:rPr>
          <w:rFonts w:eastAsia="標楷體" w:hint="eastAsia"/>
          <w:color w:val="000000" w:themeColor="text1"/>
          <w:sz w:val="28"/>
          <w:szCs w:val="32"/>
        </w:rPr>
        <w:t>(</w:t>
      </w:r>
      <w:r w:rsidRPr="00B44264">
        <w:rPr>
          <w:rFonts w:eastAsia="標楷體" w:hint="eastAsia"/>
          <w:color w:val="000000" w:themeColor="text1"/>
          <w:sz w:val="28"/>
          <w:szCs w:val="32"/>
        </w:rPr>
        <w:t>三</w:t>
      </w:r>
      <w:r w:rsidRPr="00B44264">
        <w:rPr>
          <w:rFonts w:eastAsia="標楷體" w:hint="eastAsia"/>
          <w:color w:val="000000" w:themeColor="text1"/>
          <w:sz w:val="28"/>
          <w:szCs w:val="32"/>
        </w:rPr>
        <w:t>)</w:t>
      </w:r>
      <w:r w:rsidRPr="00B44264">
        <w:rPr>
          <w:rFonts w:eastAsia="標楷體" w:hint="eastAsia"/>
          <w:color w:val="000000" w:themeColor="text1"/>
          <w:sz w:val="28"/>
          <w:szCs w:val="32"/>
        </w:rPr>
        <w:t>字第</w:t>
      </w:r>
      <w:r w:rsidRPr="00B44264">
        <w:rPr>
          <w:rFonts w:eastAsia="標楷體" w:hint="eastAsia"/>
          <w:color w:val="000000" w:themeColor="text1"/>
          <w:sz w:val="28"/>
          <w:szCs w:val="32"/>
        </w:rPr>
        <w:t>1100040041</w:t>
      </w:r>
      <w:r w:rsidRPr="00B44264">
        <w:rPr>
          <w:rFonts w:eastAsia="標楷體" w:hint="eastAsia"/>
          <w:color w:val="000000" w:themeColor="text1"/>
          <w:sz w:val="28"/>
          <w:szCs w:val="32"/>
        </w:rPr>
        <w:t>號函</w:t>
      </w:r>
      <w:r w:rsidRPr="00B44264">
        <w:rPr>
          <w:rFonts w:eastAsia="標楷體" w:hint="eastAsia"/>
          <w:color w:val="000000" w:themeColor="text1"/>
          <w:sz w:val="28"/>
          <w:szCs w:val="32"/>
        </w:rPr>
        <w:t>(</w:t>
      </w:r>
      <w:r w:rsidRPr="00B44264">
        <w:rPr>
          <w:rFonts w:eastAsia="標楷體" w:hint="eastAsia"/>
          <w:color w:val="000000" w:themeColor="text1"/>
          <w:sz w:val="28"/>
          <w:szCs w:val="32"/>
        </w:rPr>
        <w:t>附件</w:t>
      </w:r>
      <w:r w:rsidRPr="00B44264">
        <w:rPr>
          <w:rFonts w:ascii="標楷體" w:eastAsia="標楷體" w:hAnsi="標楷體" w:hint="eastAsia"/>
          <w:color w:val="000000" w:themeColor="text1"/>
          <w:sz w:val="28"/>
          <w:szCs w:val="32"/>
        </w:rPr>
        <w:t>2</w:t>
      </w:r>
      <w:r w:rsidRPr="00B44264">
        <w:rPr>
          <w:rFonts w:eastAsia="標楷體" w:hint="eastAsia"/>
          <w:color w:val="000000" w:themeColor="text1"/>
          <w:sz w:val="28"/>
          <w:szCs w:val="32"/>
        </w:rPr>
        <w:t>)</w:t>
      </w:r>
      <w:r w:rsidRPr="00B44264">
        <w:rPr>
          <w:rFonts w:eastAsia="標楷體" w:hint="eastAsia"/>
          <w:color w:val="000000" w:themeColor="text1"/>
          <w:sz w:val="28"/>
          <w:szCs w:val="32"/>
        </w:rPr>
        <w:t>辦理。</w:t>
      </w:r>
    </w:p>
    <w:p w:rsidR="00A91C6C" w:rsidRPr="00B44264" w:rsidRDefault="00A91C6C" w:rsidP="000F663D">
      <w:pPr>
        <w:spacing w:line="420" w:lineRule="exact"/>
        <w:ind w:leftChars="139" w:left="894" w:hangingChars="200" w:hanging="560"/>
        <w:jc w:val="both"/>
        <w:rPr>
          <w:rFonts w:eastAsia="標楷體"/>
          <w:color w:val="000000" w:themeColor="text1"/>
          <w:sz w:val="28"/>
          <w:szCs w:val="32"/>
        </w:rPr>
      </w:pPr>
      <w:r w:rsidRPr="00B44264">
        <w:rPr>
          <w:rFonts w:eastAsia="標楷體" w:hint="eastAsia"/>
          <w:color w:val="000000" w:themeColor="text1"/>
          <w:sz w:val="28"/>
          <w:szCs w:val="32"/>
        </w:rPr>
        <w:t>二、因應全球氣候變遷及新冠疫情等對全球帶來之衝擊，各國紛紛開始重視環境及社會之永續發展，藉由市場機制引導資金投入永續發展，促使企業自發性注重永續議題，爰增訂本要點</w:t>
      </w:r>
      <w:r w:rsidRPr="00B44264">
        <w:rPr>
          <w:rFonts w:eastAsia="標楷體"/>
          <w:color w:val="000000" w:themeColor="text1"/>
          <w:sz w:val="28"/>
          <w:szCs w:val="32"/>
        </w:rPr>
        <w:t>第</w:t>
      </w:r>
      <w:r w:rsidRPr="00B44264">
        <w:rPr>
          <w:rFonts w:eastAsia="標楷體"/>
          <w:color w:val="000000" w:themeColor="text1"/>
          <w:sz w:val="28"/>
          <w:szCs w:val="32"/>
        </w:rPr>
        <w:t>4</w:t>
      </w:r>
      <w:r w:rsidRPr="00B44264">
        <w:rPr>
          <w:rFonts w:eastAsia="標楷體"/>
          <w:color w:val="000000" w:themeColor="text1"/>
          <w:sz w:val="28"/>
          <w:szCs w:val="32"/>
        </w:rPr>
        <w:t>點</w:t>
      </w:r>
      <w:r w:rsidRPr="00B44264">
        <w:rPr>
          <w:rFonts w:eastAsia="標楷體" w:hint="eastAsia"/>
          <w:color w:val="000000" w:themeColor="text1"/>
          <w:sz w:val="28"/>
          <w:szCs w:val="32"/>
        </w:rPr>
        <w:t>第</w:t>
      </w:r>
      <w:r w:rsidRPr="00B44264">
        <w:rPr>
          <w:rFonts w:eastAsia="標楷體" w:hint="eastAsia"/>
          <w:color w:val="000000" w:themeColor="text1"/>
          <w:sz w:val="28"/>
          <w:szCs w:val="32"/>
        </w:rPr>
        <w:t>5</w:t>
      </w:r>
      <w:r w:rsidRPr="00B44264">
        <w:rPr>
          <w:rFonts w:eastAsia="標楷體" w:hint="eastAsia"/>
          <w:color w:val="000000" w:themeColor="text1"/>
          <w:sz w:val="28"/>
          <w:szCs w:val="32"/>
        </w:rPr>
        <w:t>項校務基金永續投資之規範，提升投資報酬率以及穩定性。</w:t>
      </w:r>
    </w:p>
    <w:p w:rsidR="00A91C6C" w:rsidRPr="00B44264" w:rsidRDefault="00A91C6C" w:rsidP="000F663D">
      <w:pPr>
        <w:spacing w:line="420" w:lineRule="exact"/>
        <w:ind w:leftChars="138" w:left="877" w:hangingChars="195" w:hanging="546"/>
        <w:jc w:val="both"/>
        <w:rPr>
          <w:rFonts w:eastAsia="標楷體"/>
          <w:color w:val="000000" w:themeColor="text1"/>
          <w:sz w:val="28"/>
          <w:szCs w:val="32"/>
        </w:rPr>
      </w:pPr>
      <w:r w:rsidRPr="00B44264">
        <w:rPr>
          <w:rFonts w:eastAsia="標楷體" w:hint="eastAsia"/>
          <w:color w:val="000000" w:themeColor="text1"/>
          <w:sz w:val="28"/>
          <w:szCs w:val="32"/>
        </w:rPr>
        <w:t>三、檢附</w:t>
      </w:r>
      <w:r w:rsidR="002E6A23" w:rsidRPr="00B44264">
        <w:rPr>
          <w:rFonts w:eastAsia="標楷體" w:hint="eastAsia"/>
          <w:color w:val="000000" w:themeColor="text1"/>
          <w:sz w:val="28"/>
          <w:szCs w:val="28"/>
        </w:rPr>
        <w:t>奉核准簽</w:t>
      </w:r>
      <w:r w:rsidR="006133AF" w:rsidRPr="00B44264">
        <w:rPr>
          <w:rFonts w:eastAsia="標楷體" w:hint="eastAsia"/>
          <w:color w:val="000000" w:themeColor="text1"/>
          <w:sz w:val="28"/>
          <w:szCs w:val="32"/>
        </w:rPr>
        <w:t>、</w:t>
      </w:r>
      <w:r w:rsidRPr="00B44264">
        <w:rPr>
          <w:rFonts w:eastAsia="標楷體" w:hint="eastAsia"/>
          <w:color w:val="000000" w:themeColor="text1"/>
          <w:sz w:val="28"/>
          <w:szCs w:val="32"/>
        </w:rPr>
        <w:t>本校投資取得之收益收支管理要點第</w:t>
      </w:r>
      <w:r w:rsidRPr="00B44264">
        <w:rPr>
          <w:rFonts w:eastAsia="標楷體" w:hint="eastAsia"/>
          <w:color w:val="000000" w:themeColor="text1"/>
          <w:sz w:val="28"/>
          <w:szCs w:val="32"/>
        </w:rPr>
        <w:t>4</w:t>
      </w:r>
      <w:r w:rsidRPr="00B44264">
        <w:rPr>
          <w:rFonts w:eastAsia="標楷體" w:hint="eastAsia"/>
          <w:color w:val="000000" w:themeColor="text1"/>
          <w:sz w:val="28"/>
          <w:szCs w:val="32"/>
        </w:rPr>
        <w:t>點修正草案對照表</w:t>
      </w:r>
      <w:r w:rsidR="006133AF" w:rsidRPr="00B44264">
        <w:rPr>
          <w:rFonts w:eastAsia="標楷體" w:hint="eastAsia"/>
          <w:color w:val="000000" w:themeColor="text1"/>
          <w:sz w:val="28"/>
          <w:szCs w:val="32"/>
        </w:rPr>
        <w:t>及修正後全文</w:t>
      </w:r>
      <w:r w:rsidRPr="00B44264">
        <w:rPr>
          <w:rFonts w:eastAsia="標楷體" w:hint="eastAsia"/>
          <w:color w:val="000000" w:themeColor="text1"/>
          <w:sz w:val="28"/>
          <w:szCs w:val="32"/>
        </w:rPr>
        <w:t>各</w:t>
      </w:r>
      <w:r w:rsidRPr="00B44264">
        <w:rPr>
          <w:rFonts w:eastAsia="標楷體" w:hint="eastAsia"/>
          <w:color w:val="000000" w:themeColor="text1"/>
          <w:sz w:val="28"/>
          <w:szCs w:val="32"/>
        </w:rPr>
        <w:t>1</w:t>
      </w:r>
      <w:r w:rsidRPr="00B44264">
        <w:rPr>
          <w:rFonts w:eastAsia="標楷體" w:hint="eastAsia"/>
          <w:color w:val="000000" w:themeColor="text1"/>
          <w:sz w:val="28"/>
          <w:szCs w:val="32"/>
        </w:rPr>
        <w:t>份</w:t>
      </w:r>
      <w:r w:rsidRPr="00B44264">
        <w:rPr>
          <w:rFonts w:eastAsia="標楷體" w:hint="eastAsia"/>
          <w:color w:val="000000" w:themeColor="text1"/>
          <w:sz w:val="28"/>
          <w:szCs w:val="32"/>
        </w:rPr>
        <w:t>(</w:t>
      </w:r>
      <w:r w:rsidRPr="00B44264">
        <w:rPr>
          <w:rFonts w:eastAsia="標楷體" w:hint="eastAsia"/>
          <w:color w:val="000000" w:themeColor="text1"/>
          <w:sz w:val="28"/>
          <w:szCs w:val="28"/>
        </w:rPr>
        <w:t>詳如附件</w:t>
      </w:r>
      <w:r w:rsidRPr="00B44264">
        <w:rPr>
          <w:rFonts w:ascii="標楷體" w:eastAsia="標楷體" w:hAnsi="標楷體" w:hint="eastAsia"/>
          <w:color w:val="000000" w:themeColor="text1"/>
          <w:sz w:val="28"/>
          <w:szCs w:val="28"/>
        </w:rPr>
        <w:t>5</w:t>
      </w:r>
      <w:r w:rsidRPr="00B44264">
        <w:rPr>
          <w:rFonts w:eastAsia="標楷體" w:hint="eastAsia"/>
          <w:color w:val="000000" w:themeColor="text1"/>
          <w:sz w:val="28"/>
          <w:szCs w:val="28"/>
        </w:rPr>
        <w:t>，頁</w:t>
      </w:r>
      <w:r w:rsidR="001D14B5" w:rsidRPr="00B44264">
        <w:rPr>
          <w:rFonts w:ascii="標楷體" w:eastAsia="標楷體" w:hAnsi="標楷體" w:hint="eastAsia"/>
          <w:color w:val="000000" w:themeColor="text1"/>
          <w:sz w:val="28"/>
          <w:szCs w:val="28"/>
        </w:rPr>
        <w:t>3</w:t>
      </w:r>
      <w:r w:rsidR="007B3E38">
        <w:rPr>
          <w:rFonts w:ascii="標楷體" w:eastAsia="標楷體" w:hAnsi="標楷體" w:hint="eastAsia"/>
          <w:color w:val="000000" w:themeColor="text1"/>
          <w:sz w:val="28"/>
          <w:szCs w:val="28"/>
        </w:rPr>
        <w:t>1</w:t>
      </w:r>
      <w:r w:rsidRPr="00B44264">
        <w:rPr>
          <w:rFonts w:ascii="標楷體" w:eastAsia="標楷體" w:hAnsi="標楷體" w:hint="eastAsia"/>
          <w:color w:val="000000" w:themeColor="text1"/>
          <w:sz w:val="28"/>
          <w:szCs w:val="28"/>
        </w:rPr>
        <w:t>～</w:t>
      </w:r>
      <w:r w:rsidR="001D14B5" w:rsidRPr="00B44264">
        <w:rPr>
          <w:rFonts w:ascii="標楷體" w:eastAsia="標楷體" w:hAnsi="標楷體" w:hint="eastAsia"/>
          <w:color w:val="000000" w:themeColor="text1"/>
          <w:sz w:val="28"/>
          <w:szCs w:val="28"/>
        </w:rPr>
        <w:t>3</w:t>
      </w:r>
      <w:r w:rsidR="007B3E38">
        <w:rPr>
          <w:rFonts w:ascii="標楷體" w:eastAsia="標楷體" w:hAnsi="標楷體" w:hint="eastAsia"/>
          <w:color w:val="000000" w:themeColor="text1"/>
          <w:sz w:val="28"/>
          <w:szCs w:val="28"/>
        </w:rPr>
        <w:t>8</w:t>
      </w:r>
      <w:r w:rsidRPr="00B44264">
        <w:rPr>
          <w:rFonts w:eastAsia="標楷體" w:hint="eastAsia"/>
          <w:color w:val="000000" w:themeColor="text1"/>
          <w:sz w:val="28"/>
          <w:szCs w:val="32"/>
        </w:rPr>
        <w:t>)</w:t>
      </w:r>
      <w:r w:rsidRPr="00B44264">
        <w:rPr>
          <w:rFonts w:eastAsia="標楷體" w:hint="eastAsia"/>
          <w:color w:val="000000" w:themeColor="text1"/>
          <w:sz w:val="28"/>
          <w:szCs w:val="32"/>
        </w:rPr>
        <w:t>，請卓參。</w:t>
      </w:r>
    </w:p>
    <w:p w:rsidR="00A91C6C" w:rsidRDefault="00A91C6C" w:rsidP="00A52010">
      <w:pPr>
        <w:overflowPunct w:val="0"/>
        <w:spacing w:line="420" w:lineRule="exact"/>
        <w:ind w:leftChars="12" w:left="797" w:hangingChars="274" w:hanging="768"/>
        <w:jc w:val="both"/>
        <w:rPr>
          <w:rFonts w:eastAsia="標楷體"/>
          <w:b/>
          <w:bCs/>
          <w:color w:val="000000" w:themeColor="text1"/>
          <w:sz w:val="28"/>
          <w:szCs w:val="28"/>
        </w:rPr>
      </w:pPr>
      <w:r w:rsidRPr="00B44264">
        <w:rPr>
          <w:rFonts w:eastAsia="標楷體"/>
          <w:b/>
          <w:color w:val="000000" w:themeColor="text1"/>
          <w:sz w:val="28"/>
          <w:szCs w:val="28"/>
        </w:rPr>
        <w:t>決議：</w:t>
      </w:r>
      <w:r w:rsidR="00A52010">
        <w:rPr>
          <w:rFonts w:eastAsia="標楷體"/>
          <w:b/>
          <w:bCs/>
          <w:color w:val="000000" w:themeColor="text1"/>
          <w:sz w:val="28"/>
          <w:szCs w:val="28"/>
        </w:rPr>
        <w:t>照案通過。</w:t>
      </w:r>
    </w:p>
    <w:p w:rsidR="00DA2924" w:rsidRPr="00B44264" w:rsidRDefault="00DA2924" w:rsidP="00DA2924">
      <w:pPr>
        <w:overflowPunct w:val="0"/>
        <w:spacing w:beforeLines="50" w:before="299" w:line="420" w:lineRule="exact"/>
        <w:ind w:leftChars="12" w:left="881" w:hangingChars="304" w:hanging="852"/>
        <w:jc w:val="both"/>
        <w:rPr>
          <w:rFonts w:eastAsia="標楷體"/>
          <w:b/>
          <w:color w:val="000000" w:themeColor="text1"/>
          <w:sz w:val="28"/>
          <w:szCs w:val="28"/>
        </w:rPr>
      </w:pPr>
      <w:r w:rsidRPr="00B44264">
        <w:rPr>
          <w:rFonts w:ascii="新細明體" w:hAnsi="新細明體" w:cs="新細明體" w:hint="eastAsia"/>
          <w:b/>
          <w:color w:val="000000" w:themeColor="text1"/>
          <w:sz w:val="28"/>
          <w:szCs w:val="28"/>
        </w:rPr>
        <w:t>※</w:t>
      </w:r>
      <w:r w:rsidRPr="00B44264">
        <w:rPr>
          <w:rFonts w:eastAsia="標楷體"/>
          <w:b/>
          <w:color w:val="000000" w:themeColor="text1"/>
          <w:sz w:val="28"/>
          <w:szCs w:val="28"/>
        </w:rPr>
        <w:t>提案</w:t>
      </w:r>
      <w:r w:rsidR="00D577EB" w:rsidRPr="00B44264">
        <w:rPr>
          <w:rFonts w:eastAsia="標楷體" w:hint="eastAsia"/>
          <w:b/>
          <w:color w:val="000000" w:themeColor="text1"/>
          <w:sz w:val="28"/>
          <w:szCs w:val="28"/>
        </w:rPr>
        <w:t>六</w:t>
      </w:r>
    </w:p>
    <w:p w:rsidR="00DA2924" w:rsidRPr="00B44264" w:rsidRDefault="00DA2924" w:rsidP="00DA2924">
      <w:pPr>
        <w:overflowPunct w:val="0"/>
        <w:spacing w:line="420" w:lineRule="exact"/>
        <w:ind w:leftChars="12" w:left="881" w:hangingChars="304" w:hanging="852"/>
        <w:jc w:val="both"/>
        <w:rPr>
          <w:rFonts w:eastAsia="標楷體"/>
          <w:b/>
          <w:color w:val="000000" w:themeColor="text1"/>
          <w:sz w:val="28"/>
          <w:szCs w:val="28"/>
        </w:rPr>
      </w:pPr>
      <w:r w:rsidRPr="00B44264">
        <w:rPr>
          <w:rFonts w:eastAsia="標楷體"/>
          <w:b/>
          <w:color w:val="000000" w:themeColor="text1"/>
          <w:sz w:val="28"/>
          <w:szCs w:val="28"/>
        </w:rPr>
        <w:t>提案單位：秘書室</w:t>
      </w:r>
    </w:p>
    <w:p w:rsidR="00B44264" w:rsidRPr="00CE2223" w:rsidRDefault="00B44264" w:rsidP="00B44264">
      <w:pPr>
        <w:snapToGrid w:val="0"/>
        <w:spacing w:line="420" w:lineRule="exact"/>
        <w:ind w:left="827" w:hangingChars="295" w:hanging="827"/>
        <w:jc w:val="both"/>
        <w:rPr>
          <w:rFonts w:eastAsia="標楷體"/>
          <w:b/>
          <w:color w:val="000000" w:themeColor="text1"/>
          <w:sz w:val="28"/>
          <w:szCs w:val="28"/>
        </w:rPr>
      </w:pPr>
      <w:r w:rsidRPr="00CE2223">
        <w:rPr>
          <w:rFonts w:eastAsia="標楷體"/>
          <w:b/>
          <w:color w:val="000000" w:themeColor="text1"/>
          <w:sz w:val="28"/>
          <w:szCs w:val="28"/>
        </w:rPr>
        <w:t>案由：</w:t>
      </w:r>
      <w:r w:rsidRPr="00CE2223">
        <w:rPr>
          <w:rFonts w:eastAsia="標楷體" w:hint="eastAsia"/>
          <w:b/>
          <w:color w:val="000000" w:themeColor="text1"/>
          <w:sz w:val="28"/>
          <w:szCs w:val="28"/>
        </w:rPr>
        <w:t>本校</w:t>
      </w:r>
      <w:r w:rsidRPr="00CE2223">
        <w:rPr>
          <w:rFonts w:eastAsia="標楷體" w:hint="eastAsia"/>
          <w:b/>
          <w:color w:val="000000" w:themeColor="text1"/>
          <w:sz w:val="28"/>
          <w:szCs w:val="28"/>
        </w:rPr>
        <w:t>10</w:t>
      </w:r>
      <w:r>
        <w:rPr>
          <w:rFonts w:eastAsia="標楷體" w:hint="eastAsia"/>
          <w:b/>
          <w:color w:val="000000" w:themeColor="text1"/>
          <w:sz w:val="28"/>
          <w:szCs w:val="28"/>
        </w:rPr>
        <w:t>9</w:t>
      </w:r>
      <w:r w:rsidRPr="00CE2223">
        <w:rPr>
          <w:rFonts w:eastAsia="標楷體" w:hint="eastAsia"/>
          <w:b/>
          <w:color w:val="000000" w:themeColor="text1"/>
          <w:sz w:val="28"/>
          <w:szCs w:val="28"/>
        </w:rPr>
        <w:t>年度校務基金績效報告書，</w:t>
      </w:r>
      <w:r w:rsidRPr="00CE2223">
        <w:rPr>
          <w:rFonts w:eastAsia="標楷體"/>
          <w:b/>
          <w:color w:val="000000" w:themeColor="text1"/>
          <w:sz w:val="28"/>
          <w:szCs w:val="28"/>
        </w:rPr>
        <w:t>提請審議。</w:t>
      </w:r>
    </w:p>
    <w:p w:rsidR="00B44264" w:rsidRPr="00CE2223" w:rsidRDefault="00B44264" w:rsidP="00B44264">
      <w:pPr>
        <w:snapToGrid w:val="0"/>
        <w:spacing w:line="420" w:lineRule="exact"/>
        <w:ind w:left="1121" w:hangingChars="400" w:hanging="1121"/>
        <w:jc w:val="both"/>
        <w:rPr>
          <w:rFonts w:eastAsia="標楷體"/>
          <w:b/>
          <w:color w:val="000000" w:themeColor="text1"/>
          <w:sz w:val="28"/>
          <w:szCs w:val="28"/>
        </w:rPr>
      </w:pPr>
      <w:r w:rsidRPr="00CE2223">
        <w:rPr>
          <w:rFonts w:eastAsia="標楷體"/>
          <w:b/>
          <w:color w:val="000000" w:themeColor="text1"/>
          <w:sz w:val="28"/>
          <w:szCs w:val="28"/>
        </w:rPr>
        <w:t>說明：</w:t>
      </w:r>
    </w:p>
    <w:p w:rsidR="00B44264" w:rsidRPr="00CE2223" w:rsidRDefault="00B44264" w:rsidP="00B44264">
      <w:pPr>
        <w:overflowPunct w:val="0"/>
        <w:spacing w:line="420" w:lineRule="exact"/>
        <w:ind w:leftChars="129" w:left="839" w:hangingChars="189" w:hanging="529"/>
        <w:jc w:val="both"/>
        <w:rPr>
          <w:rFonts w:ascii="標楷體" w:eastAsia="標楷體" w:hAnsi="標楷體" w:cs="新細明體"/>
          <w:color w:val="000000" w:themeColor="text1"/>
          <w:kern w:val="0"/>
          <w:sz w:val="28"/>
          <w:szCs w:val="28"/>
        </w:rPr>
      </w:pPr>
      <w:r w:rsidRPr="00CE2223">
        <w:rPr>
          <w:rFonts w:ascii="標楷體" w:eastAsia="標楷體" w:hAnsi="標楷體" w:cs="新細明體" w:hint="eastAsia"/>
          <w:color w:val="000000" w:themeColor="text1"/>
          <w:kern w:val="0"/>
          <w:sz w:val="28"/>
          <w:szCs w:val="28"/>
        </w:rPr>
        <w:t>一、依國立大學校務基金管理及監督辦法第26條規定「學校應就年度財務規劃報告書之教育績效目標達成情形，作成校務基金績效報告書，並載明下列事項：</w:t>
      </w:r>
    </w:p>
    <w:p w:rsidR="00B44264" w:rsidRPr="00CE2223" w:rsidRDefault="00B44264" w:rsidP="00B44264">
      <w:pPr>
        <w:spacing w:line="420" w:lineRule="exact"/>
        <w:ind w:leftChars="236" w:left="846" w:hangingChars="100" w:hanging="280"/>
        <w:jc w:val="both"/>
        <w:rPr>
          <w:rFonts w:ascii="標楷體" w:eastAsia="標楷體" w:hAnsi="標楷體" w:cs="新細明體"/>
          <w:color w:val="000000" w:themeColor="text1"/>
          <w:kern w:val="0"/>
          <w:sz w:val="28"/>
          <w:szCs w:val="28"/>
        </w:rPr>
      </w:pPr>
      <w:r w:rsidRPr="00CE2223">
        <w:rPr>
          <w:rFonts w:ascii="標楷體" w:eastAsia="標楷體" w:hAnsi="標楷體" w:cs="新細明體" w:hint="eastAsia"/>
          <w:color w:val="000000" w:themeColor="text1"/>
          <w:kern w:val="0"/>
          <w:sz w:val="28"/>
          <w:szCs w:val="28"/>
        </w:rPr>
        <w:t>(一)績效目標達成情形(包括投資效益)。</w:t>
      </w:r>
    </w:p>
    <w:p w:rsidR="00B44264" w:rsidRPr="00CE2223" w:rsidRDefault="00B44264" w:rsidP="00B44264">
      <w:pPr>
        <w:spacing w:line="420" w:lineRule="exact"/>
        <w:ind w:leftChars="236" w:left="846" w:hangingChars="100" w:hanging="280"/>
        <w:jc w:val="both"/>
        <w:rPr>
          <w:rFonts w:ascii="標楷體" w:eastAsia="標楷體" w:hAnsi="標楷體" w:cs="新細明體"/>
          <w:color w:val="000000" w:themeColor="text1"/>
          <w:kern w:val="0"/>
          <w:sz w:val="28"/>
          <w:szCs w:val="28"/>
        </w:rPr>
      </w:pPr>
      <w:r w:rsidRPr="00CE2223">
        <w:rPr>
          <w:rFonts w:ascii="標楷體" w:eastAsia="標楷體" w:hAnsi="標楷體" w:cs="新細明體" w:hint="eastAsia"/>
          <w:color w:val="000000" w:themeColor="text1"/>
          <w:kern w:val="0"/>
          <w:sz w:val="28"/>
          <w:szCs w:val="28"/>
        </w:rPr>
        <w:t>(二)財務變化情形。</w:t>
      </w:r>
    </w:p>
    <w:p w:rsidR="00B44264" w:rsidRPr="00CE2223" w:rsidRDefault="00B44264" w:rsidP="00B44264">
      <w:pPr>
        <w:spacing w:line="420" w:lineRule="exact"/>
        <w:ind w:leftChars="236" w:left="846" w:hangingChars="100" w:hanging="280"/>
        <w:jc w:val="both"/>
        <w:rPr>
          <w:rFonts w:ascii="標楷體" w:eastAsia="標楷體" w:hAnsi="標楷體" w:cs="新細明體"/>
          <w:color w:val="000000" w:themeColor="text1"/>
          <w:kern w:val="0"/>
          <w:sz w:val="28"/>
          <w:szCs w:val="28"/>
        </w:rPr>
      </w:pPr>
      <w:r w:rsidRPr="00CE2223">
        <w:rPr>
          <w:rFonts w:ascii="標楷體" w:eastAsia="標楷體" w:hAnsi="標楷體" w:cs="新細明體" w:hint="eastAsia"/>
          <w:color w:val="000000" w:themeColor="text1"/>
          <w:kern w:val="0"/>
          <w:sz w:val="28"/>
          <w:szCs w:val="28"/>
        </w:rPr>
        <w:lastRenderedPageBreak/>
        <w:t>(三)檢討及改進。</w:t>
      </w:r>
    </w:p>
    <w:p w:rsidR="00B44264" w:rsidRPr="002E6A23" w:rsidRDefault="00B44264" w:rsidP="00B44264">
      <w:pPr>
        <w:spacing w:line="420" w:lineRule="exact"/>
        <w:ind w:leftChars="235" w:left="1130" w:hangingChars="202" w:hanging="566"/>
        <w:jc w:val="both"/>
        <w:rPr>
          <w:rFonts w:ascii="標楷體" w:eastAsia="標楷體" w:hAnsi="標楷體" w:cs="新細明體"/>
          <w:color w:val="000000" w:themeColor="text1"/>
          <w:kern w:val="0"/>
          <w:sz w:val="28"/>
          <w:szCs w:val="28"/>
        </w:rPr>
      </w:pPr>
      <w:r w:rsidRPr="00CE2223">
        <w:rPr>
          <w:rFonts w:ascii="標楷體" w:eastAsia="標楷體" w:hAnsi="標楷體" w:cs="新細明體" w:hint="eastAsia"/>
          <w:color w:val="000000" w:themeColor="text1"/>
          <w:kern w:val="0"/>
          <w:sz w:val="28"/>
          <w:szCs w:val="28"/>
        </w:rPr>
        <w:t>(四)其他事項；校務基金績效報告書應提報管理委員會審議，經校務會議通過後，於每年6月30日前，將前一年度之校務基金績效報告書報本部</w:t>
      </w:r>
      <w:r w:rsidRPr="002E6A23">
        <w:rPr>
          <w:rFonts w:ascii="標楷體" w:eastAsia="標楷體" w:hAnsi="標楷體" w:cs="新細明體" w:hint="eastAsia"/>
          <w:color w:val="000000" w:themeColor="text1"/>
          <w:kern w:val="0"/>
          <w:sz w:val="28"/>
          <w:szCs w:val="28"/>
        </w:rPr>
        <w:t>備查。」辦理。</w:t>
      </w:r>
    </w:p>
    <w:p w:rsidR="00B44264" w:rsidRPr="002E6A23" w:rsidRDefault="00B44264" w:rsidP="00B44264">
      <w:pPr>
        <w:overflowPunct w:val="0"/>
        <w:spacing w:line="420" w:lineRule="exact"/>
        <w:ind w:leftChars="129" w:left="839" w:hangingChars="189" w:hanging="529"/>
        <w:jc w:val="both"/>
        <w:rPr>
          <w:rFonts w:ascii="標楷體" w:eastAsia="標楷體" w:hAnsi="標楷體" w:cs="新細明體"/>
          <w:color w:val="000000" w:themeColor="text1"/>
          <w:kern w:val="0"/>
          <w:sz w:val="28"/>
          <w:szCs w:val="28"/>
        </w:rPr>
      </w:pPr>
      <w:r w:rsidRPr="002E6A23">
        <w:rPr>
          <w:rFonts w:ascii="標楷體" w:eastAsia="標楷體" w:hAnsi="標楷體" w:cs="新細明體" w:hint="eastAsia"/>
          <w:color w:val="000000" w:themeColor="text1"/>
          <w:kern w:val="0"/>
          <w:sz w:val="28"/>
          <w:szCs w:val="28"/>
        </w:rPr>
        <w:t>二、本案經通知各權責單位提供資料，由秘書室彙整潤飾敘寫成冊，並經校長109年</w:t>
      </w:r>
      <w:r w:rsidR="002E6A23" w:rsidRPr="002E6A23">
        <w:rPr>
          <w:rFonts w:ascii="標楷體" w:eastAsia="標楷體" w:hAnsi="標楷體" w:cs="新細明體" w:hint="eastAsia"/>
          <w:color w:val="000000" w:themeColor="text1"/>
          <w:kern w:val="0"/>
          <w:sz w:val="28"/>
          <w:szCs w:val="28"/>
        </w:rPr>
        <w:t>4</w:t>
      </w:r>
      <w:r w:rsidRPr="002E6A23">
        <w:rPr>
          <w:rFonts w:ascii="標楷體" w:eastAsia="標楷體" w:hAnsi="標楷體" w:cs="新細明體" w:hint="eastAsia"/>
          <w:color w:val="000000" w:themeColor="text1"/>
          <w:kern w:val="0"/>
          <w:sz w:val="28"/>
          <w:szCs w:val="28"/>
        </w:rPr>
        <w:t>月2</w:t>
      </w:r>
      <w:r w:rsidR="002E6A23" w:rsidRPr="002E6A23">
        <w:rPr>
          <w:rFonts w:ascii="標楷體" w:eastAsia="標楷體" w:hAnsi="標楷體" w:cs="新細明體" w:hint="eastAsia"/>
          <w:color w:val="000000" w:themeColor="text1"/>
          <w:kern w:val="0"/>
          <w:sz w:val="28"/>
          <w:szCs w:val="28"/>
        </w:rPr>
        <w:t>1</w:t>
      </w:r>
      <w:r w:rsidRPr="002E6A23">
        <w:rPr>
          <w:rFonts w:ascii="標楷體" w:eastAsia="標楷體" w:hAnsi="標楷體" w:cs="新細明體" w:hint="eastAsia"/>
          <w:color w:val="000000" w:themeColor="text1"/>
          <w:kern w:val="0"/>
          <w:sz w:val="28"/>
          <w:szCs w:val="28"/>
        </w:rPr>
        <w:t>日核定。</w:t>
      </w:r>
    </w:p>
    <w:p w:rsidR="00B44264" w:rsidRPr="002E6A23" w:rsidRDefault="00B44264" w:rsidP="00B44264">
      <w:pPr>
        <w:overflowPunct w:val="0"/>
        <w:spacing w:line="420" w:lineRule="exact"/>
        <w:ind w:leftChars="127" w:left="812" w:hangingChars="181" w:hanging="507"/>
        <w:jc w:val="both"/>
        <w:rPr>
          <w:rFonts w:ascii="標楷體" w:eastAsia="標楷體" w:hAnsi="標楷體" w:cs="新細明體"/>
          <w:color w:val="000000" w:themeColor="text1"/>
          <w:kern w:val="0"/>
          <w:sz w:val="28"/>
          <w:szCs w:val="28"/>
        </w:rPr>
      </w:pPr>
      <w:r w:rsidRPr="002E6A23">
        <w:rPr>
          <w:rFonts w:ascii="標楷體" w:eastAsia="標楷體" w:hAnsi="標楷體" w:cs="新細明體" w:hint="eastAsia"/>
          <w:color w:val="000000" w:themeColor="text1"/>
          <w:kern w:val="0"/>
          <w:sz w:val="28"/>
          <w:szCs w:val="28"/>
        </w:rPr>
        <w:t>三、本案經本次會議審議通過後，將依規定提經校務會議通過後印刷成冊，並依限於6月30日前陳報教育部備查。</w:t>
      </w:r>
    </w:p>
    <w:p w:rsidR="00B44264" w:rsidRPr="002E6A23" w:rsidRDefault="00B44264" w:rsidP="00B44264">
      <w:pPr>
        <w:overflowPunct w:val="0"/>
        <w:spacing w:line="420" w:lineRule="exact"/>
        <w:ind w:leftChars="127" w:left="868" w:hangingChars="201" w:hanging="563"/>
        <w:jc w:val="both"/>
        <w:rPr>
          <w:rFonts w:eastAsia="標楷體"/>
          <w:color w:val="000000" w:themeColor="text1"/>
          <w:sz w:val="28"/>
          <w:szCs w:val="28"/>
        </w:rPr>
      </w:pPr>
      <w:r w:rsidRPr="002E6A23">
        <w:rPr>
          <w:rFonts w:ascii="標楷體" w:eastAsia="標楷體" w:hAnsi="標楷體" w:cs="新細明體" w:hint="eastAsia"/>
          <w:color w:val="000000" w:themeColor="text1"/>
          <w:kern w:val="0"/>
          <w:sz w:val="28"/>
          <w:szCs w:val="28"/>
        </w:rPr>
        <w:t>四、檢附</w:t>
      </w:r>
      <w:r w:rsidR="002E6A23" w:rsidRPr="002E6A23">
        <w:rPr>
          <w:rFonts w:eastAsia="標楷體" w:hint="eastAsia"/>
          <w:color w:val="000000" w:themeColor="text1"/>
          <w:sz w:val="28"/>
          <w:szCs w:val="28"/>
        </w:rPr>
        <w:t>奉核准簽</w:t>
      </w:r>
      <w:r w:rsidRPr="002E6A23">
        <w:rPr>
          <w:rFonts w:ascii="標楷體" w:eastAsia="標楷體" w:hAnsi="標楷體" w:hint="eastAsia"/>
          <w:color w:val="000000" w:themeColor="text1"/>
          <w:sz w:val="28"/>
          <w:szCs w:val="28"/>
        </w:rPr>
        <w:t>及</w:t>
      </w:r>
      <w:r w:rsidRPr="002E6A23">
        <w:rPr>
          <w:rFonts w:ascii="標楷體" w:eastAsia="標楷體" w:hAnsi="標楷體" w:cs="新細明體"/>
          <w:color w:val="000000" w:themeColor="text1"/>
          <w:kern w:val="0"/>
          <w:sz w:val="28"/>
          <w:szCs w:val="28"/>
        </w:rPr>
        <w:t>本校10</w:t>
      </w:r>
      <w:r w:rsidRPr="002E6A23">
        <w:rPr>
          <w:rFonts w:ascii="標楷體" w:eastAsia="標楷體" w:hAnsi="標楷體" w:cs="新細明體" w:hint="eastAsia"/>
          <w:color w:val="000000" w:themeColor="text1"/>
          <w:kern w:val="0"/>
          <w:sz w:val="28"/>
          <w:szCs w:val="28"/>
        </w:rPr>
        <w:t>9年度校務基金績效報告書(草案)各1份</w:t>
      </w:r>
      <w:r w:rsidRPr="002E6A23">
        <w:rPr>
          <w:rFonts w:eastAsia="標楷體" w:hint="eastAsia"/>
          <w:color w:val="000000" w:themeColor="text1"/>
          <w:sz w:val="28"/>
          <w:szCs w:val="28"/>
        </w:rPr>
        <w:t>(</w:t>
      </w:r>
      <w:r w:rsidRPr="002E6A23">
        <w:rPr>
          <w:rFonts w:eastAsia="標楷體"/>
          <w:color w:val="000000" w:themeColor="text1"/>
          <w:sz w:val="28"/>
          <w:szCs w:val="28"/>
        </w:rPr>
        <w:t>詳如附件</w:t>
      </w:r>
      <w:r w:rsidRPr="002E6A23">
        <w:rPr>
          <w:rFonts w:eastAsia="標楷體" w:hint="eastAsia"/>
          <w:color w:val="000000" w:themeColor="text1"/>
          <w:sz w:val="28"/>
          <w:szCs w:val="28"/>
        </w:rPr>
        <w:t>6</w:t>
      </w:r>
      <w:r w:rsidRPr="002E6A23">
        <w:rPr>
          <w:rFonts w:eastAsia="標楷體"/>
          <w:color w:val="000000" w:themeColor="text1"/>
          <w:sz w:val="28"/>
          <w:szCs w:val="28"/>
        </w:rPr>
        <w:t>，頁</w:t>
      </w:r>
      <w:r w:rsidR="007B3E38">
        <w:rPr>
          <w:rFonts w:ascii="標楷體" w:eastAsia="標楷體" w:hAnsi="標楷體" w:hint="eastAsia"/>
          <w:color w:val="000000" w:themeColor="text1"/>
          <w:sz w:val="28"/>
          <w:szCs w:val="28"/>
        </w:rPr>
        <w:t>39</w:t>
      </w:r>
      <w:r w:rsidRPr="00985B01">
        <w:rPr>
          <w:rFonts w:ascii="標楷體" w:eastAsia="標楷體" w:hAnsi="標楷體"/>
          <w:color w:val="000000" w:themeColor="text1"/>
          <w:sz w:val="28"/>
          <w:szCs w:val="28"/>
        </w:rPr>
        <w:t>-</w:t>
      </w:r>
      <w:r w:rsidR="002E6A23" w:rsidRPr="00985B01">
        <w:rPr>
          <w:rFonts w:ascii="標楷體" w:eastAsia="標楷體" w:hAnsi="標楷體" w:hint="eastAsia"/>
          <w:color w:val="000000" w:themeColor="text1"/>
          <w:sz w:val="28"/>
          <w:szCs w:val="28"/>
        </w:rPr>
        <w:t>11</w:t>
      </w:r>
      <w:r w:rsidR="007B3E38">
        <w:rPr>
          <w:rFonts w:ascii="標楷體" w:eastAsia="標楷體" w:hAnsi="標楷體" w:hint="eastAsia"/>
          <w:color w:val="000000" w:themeColor="text1"/>
          <w:sz w:val="28"/>
          <w:szCs w:val="28"/>
        </w:rPr>
        <w:t>0</w:t>
      </w:r>
      <w:r w:rsidRPr="002E6A23">
        <w:rPr>
          <w:rFonts w:eastAsia="標楷體" w:hint="eastAsia"/>
          <w:color w:val="000000" w:themeColor="text1"/>
          <w:sz w:val="28"/>
          <w:szCs w:val="28"/>
        </w:rPr>
        <w:t>)</w:t>
      </w:r>
      <w:r w:rsidRPr="002E6A23">
        <w:rPr>
          <w:rFonts w:eastAsia="標楷體"/>
          <w:color w:val="000000" w:themeColor="text1"/>
          <w:sz w:val="28"/>
          <w:szCs w:val="28"/>
        </w:rPr>
        <w:t>，請卓參。</w:t>
      </w:r>
    </w:p>
    <w:p w:rsidR="00DA2924" w:rsidRPr="002E6A23" w:rsidRDefault="00B44264" w:rsidP="00B44264">
      <w:pPr>
        <w:snapToGrid w:val="0"/>
        <w:spacing w:line="420" w:lineRule="exact"/>
        <w:ind w:left="1121" w:hangingChars="400" w:hanging="1121"/>
        <w:jc w:val="both"/>
        <w:rPr>
          <w:rFonts w:eastAsia="標楷體"/>
          <w:b/>
          <w:bCs/>
          <w:color w:val="000000" w:themeColor="text1"/>
          <w:sz w:val="28"/>
          <w:szCs w:val="28"/>
        </w:rPr>
      </w:pPr>
      <w:r w:rsidRPr="002E6A23">
        <w:rPr>
          <w:rFonts w:eastAsia="標楷體"/>
          <w:b/>
          <w:color w:val="000000" w:themeColor="text1"/>
          <w:sz w:val="28"/>
          <w:szCs w:val="28"/>
        </w:rPr>
        <w:t>決議：</w:t>
      </w:r>
      <w:r w:rsidR="00A52010">
        <w:rPr>
          <w:rFonts w:eastAsia="標楷體"/>
          <w:b/>
          <w:color w:val="000000" w:themeColor="text1"/>
          <w:sz w:val="28"/>
          <w:szCs w:val="28"/>
        </w:rPr>
        <w:t>照案通過。</w:t>
      </w:r>
      <w:r w:rsidRPr="002E6A23">
        <w:rPr>
          <w:rFonts w:eastAsia="標楷體"/>
          <w:b/>
          <w:color w:val="000000" w:themeColor="text1"/>
          <w:sz w:val="28"/>
          <w:szCs w:val="28"/>
        </w:rPr>
        <w:t xml:space="preserve"> </w:t>
      </w:r>
    </w:p>
    <w:p w:rsidR="002C597A" w:rsidRPr="002E6A23" w:rsidRDefault="002C597A" w:rsidP="002C597A">
      <w:pPr>
        <w:overflowPunct w:val="0"/>
        <w:spacing w:beforeLines="50" w:before="299" w:line="420" w:lineRule="exact"/>
        <w:ind w:leftChars="12" w:left="1442" w:hangingChars="504" w:hanging="1413"/>
        <w:jc w:val="both"/>
        <w:rPr>
          <w:rFonts w:eastAsia="標楷體"/>
          <w:color w:val="000000" w:themeColor="text1"/>
        </w:rPr>
      </w:pPr>
      <w:r w:rsidRPr="002E6A23">
        <w:rPr>
          <w:rFonts w:ascii="新細明體" w:hAnsi="新細明體" w:cs="新細明體" w:hint="eastAsia"/>
          <w:b/>
          <w:color w:val="000000" w:themeColor="text1"/>
          <w:sz w:val="28"/>
          <w:szCs w:val="28"/>
        </w:rPr>
        <w:t>※</w:t>
      </w:r>
      <w:r w:rsidRPr="002E6A23">
        <w:rPr>
          <w:rFonts w:eastAsia="標楷體"/>
          <w:b/>
          <w:color w:val="000000" w:themeColor="text1"/>
          <w:sz w:val="28"/>
          <w:szCs w:val="28"/>
        </w:rPr>
        <w:t>提案</w:t>
      </w:r>
      <w:r w:rsidR="00D577EB" w:rsidRPr="002E6A23">
        <w:rPr>
          <w:rFonts w:eastAsia="標楷體" w:hint="eastAsia"/>
          <w:b/>
          <w:color w:val="000000" w:themeColor="text1"/>
          <w:sz w:val="28"/>
          <w:szCs w:val="28"/>
        </w:rPr>
        <w:t>七</w:t>
      </w:r>
      <w:r w:rsidR="00D577EB" w:rsidRPr="002E6A23">
        <w:rPr>
          <w:rFonts w:eastAsia="標楷體"/>
          <w:b/>
          <w:color w:val="000000" w:themeColor="text1"/>
          <w:sz w:val="28"/>
          <w:szCs w:val="28"/>
        </w:rPr>
        <w:tab/>
      </w:r>
    </w:p>
    <w:p w:rsidR="002C597A" w:rsidRPr="00B44264" w:rsidRDefault="002C597A" w:rsidP="002C597A">
      <w:pPr>
        <w:overflowPunct w:val="0"/>
        <w:spacing w:line="420" w:lineRule="exact"/>
        <w:ind w:leftChars="12" w:left="1442" w:hangingChars="504" w:hanging="1413"/>
        <w:jc w:val="both"/>
        <w:rPr>
          <w:rFonts w:eastAsia="標楷體"/>
          <w:b/>
          <w:color w:val="000000" w:themeColor="text1"/>
          <w:sz w:val="28"/>
          <w:szCs w:val="28"/>
        </w:rPr>
      </w:pPr>
      <w:r w:rsidRPr="00B44264">
        <w:rPr>
          <w:rFonts w:eastAsia="標楷體"/>
          <w:b/>
          <w:color w:val="000000" w:themeColor="text1"/>
          <w:sz w:val="28"/>
          <w:szCs w:val="28"/>
        </w:rPr>
        <w:t>提案單位：</w:t>
      </w:r>
      <w:r w:rsidR="008651FB" w:rsidRPr="00B44264">
        <w:rPr>
          <w:rFonts w:eastAsia="標楷體" w:hint="eastAsia"/>
          <w:b/>
          <w:color w:val="000000" w:themeColor="text1"/>
          <w:sz w:val="28"/>
          <w:szCs w:val="28"/>
        </w:rPr>
        <w:t>校友中心</w:t>
      </w:r>
    </w:p>
    <w:p w:rsidR="002C597A" w:rsidRPr="00B44264" w:rsidRDefault="002C597A" w:rsidP="002C597A">
      <w:pPr>
        <w:overflowPunct w:val="0"/>
        <w:spacing w:line="420" w:lineRule="exact"/>
        <w:ind w:leftChars="11" w:left="836" w:hangingChars="289" w:hanging="810"/>
        <w:jc w:val="both"/>
        <w:rPr>
          <w:rFonts w:eastAsia="標楷體"/>
          <w:b/>
          <w:color w:val="000000" w:themeColor="text1"/>
          <w:sz w:val="28"/>
          <w:szCs w:val="28"/>
        </w:rPr>
      </w:pPr>
      <w:r w:rsidRPr="00B44264">
        <w:rPr>
          <w:rFonts w:eastAsia="標楷體"/>
          <w:b/>
          <w:color w:val="000000" w:themeColor="text1"/>
          <w:sz w:val="28"/>
          <w:szCs w:val="28"/>
        </w:rPr>
        <w:t>案由：</w:t>
      </w:r>
      <w:r w:rsidR="008651FB" w:rsidRPr="00B44264">
        <w:rPr>
          <w:rFonts w:eastAsia="標楷體" w:hint="eastAsia"/>
          <w:b/>
          <w:color w:val="000000" w:themeColor="text1"/>
          <w:sz w:val="28"/>
          <w:szCs w:val="28"/>
        </w:rPr>
        <w:t>本校「國立嘉義大學受贈收入之收支管理要點」</w:t>
      </w:r>
      <w:r w:rsidR="00BC2BC8">
        <w:rPr>
          <w:rFonts w:eastAsia="標楷體" w:hint="eastAsia"/>
          <w:b/>
          <w:color w:val="000000" w:themeColor="text1"/>
          <w:sz w:val="28"/>
          <w:szCs w:val="28"/>
        </w:rPr>
        <w:t>第</w:t>
      </w:r>
      <w:r w:rsidR="00BC2BC8">
        <w:rPr>
          <w:rFonts w:eastAsia="標楷體" w:hint="eastAsia"/>
          <w:b/>
          <w:color w:val="000000" w:themeColor="text1"/>
          <w:sz w:val="28"/>
          <w:szCs w:val="28"/>
        </w:rPr>
        <w:t>5</w:t>
      </w:r>
      <w:r w:rsidR="00BC2BC8">
        <w:rPr>
          <w:rFonts w:eastAsia="標楷體" w:hint="eastAsia"/>
          <w:b/>
          <w:color w:val="000000" w:themeColor="text1"/>
          <w:sz w:val="28"/>
          <w:szCs w:val="28"/>
        </w:rPr>
        <w:t>點</w:t>
      </w:r>
      <w:r w:rsidR="008651FB" w:rsidRPr="00B44264">
        <w:rPr>
          <w:rFonts w:eastAsia="標楷體" w:hint="eastAsia"/>
          <w:b/>
          <w:color w:val="000000" w:themeColor="text1"/>
          <w:sz w:val="28"/>
          <w:szCs w:val="28"/>
        </w:rPr>
        <w:t>修正案</w:t>
      </w:r>
      <w:r w:rsidRPr="00B44264">
        <w:rPr>
          <w:rFonts w:eastAsia="標楷體" w:hint="eastAsia"/>
          <w:b/>
          <w:color w:val="000000" w:themeColor="text1"/>
          <w:sz w:val="28"/>
          <w:szCs w:val="28"/>
        </w:rPr>
        <w:t>，提請審議。</w:t>
      </w:r>
    </w:p>
    <w:p w:rsidR="002C597A" w:rsidRPr="00B44264" w:rsidRDefault="002C597A" w:rsidP="002C597A">
      <w:pPr>
        <w:overflowPunct w:val="0"/>
        <w:spacing w:line="420" w:lineRule="exact"/>
        <w:ind w:leftChars="12" w:left="755" w:hangingChars="259" w:hanging="726"/>
        <w:jc w:val="both"/>
        <w:rPr>
          <w:rFonts w:eastAsia="標楷體"/>
          <w:b/>
          <w:color w:val="000000" w:themeColor="text1"/>
          <w:sz w:val="28"/>
          <w:szCs w:val="28"/>
        </w:rPr>
      </w:pPr>
      <w:r w:rsidRPr="00B44264">
        <w:rPr>
          <w:rFonts w:eastAsia="標楷體"/>
          <w:b/>
          <w:color w:val="000000" w:themeColor="text1"/>
          <w:sz w:val="28"/>
          <w:szCs w:val="28"/>
        </w:rPr>
        <w:t>說明：</w:t>
      </w:r>
    </w:p>
    <w:p w:rsidR="008651FB" w:rsidRPr="00B44264" w:rsidRDefault="002C597A" w:rsidP="008651FB">
      <w:pPr>
        <w:spacing w:line="420" w:lineRule="exact"/>
        <w:ind w:leftChars="139" w:left="782" w:hangingChars="160" w:hanging="448"/>
        <w:jc w:val="both"/>
        <w:rPr>
          <w:rFonts w:eastAsia="標楷體"/>
          <w:color w:val="000000" w:themeColor="text1"/>
          <w:sz w:val="28"/>
          <w:szCs w:val="28"/>
        </w:rPr>
      </w:pPr>
      <w:r w:rsidRPr="00B44264">
        <w:rPr>
          <w:rFonts w:eastAsia="標楷體" w:hint="eastAsia"/>
          <w:color w:val="000000" w:themeColor="text1"/>
          <w:sz w:val="28"/>
          <w:szCs w:val="28"/>
        </w:rPr>
        <w:t>一、</w:t>
      </w:r>
      <w:r w:rsidR="008651FB" w:rsidRPr="00B44264">
        <w:rPr>
          <w:rFonts w:eastAsia="標楷體" w:hint="eastAsia"/>
          <w:color w:val="000000" w:themeColor="text1"/>
          <w:sz w:val="28"/>
          <w:szCs w:val="28"/>
        </w:rPr>
        <w:t>據</w:t>
      </w:r>
      <w:r w:rsidR="008651FB" w:rsidRPr="00B44264">
        <w:rPr>
          <w:rFonts w:eastAsia="標楷體" w:hint="eastAsia"/>
          <w:color w:val="000000" w:themeColor="text1"/>
          <w:sz w:val="28"/>
          <w:szCs w:val="28"/>
        </w:rPr>
        <w:t>109</w:t>
      </w:r>
      <w:r w:rsidR="008651FB" w:rsidRPr="00B44264">
        <w:rPr>
          <w:rFonts w:eastAsia="標楷體" w:hint="eastAsia"/>
          <w:color w:val="000000" w:themeColor="text1"/>
          <w:sz w:val="28"/>
          <w:szCs w:val="28"/>
        </w:rPr>
        <w:t>年實際業務推動情形統計，辦理受贈相關業務每年約須</w:t>
      </w:r>
      <w:r w:rsidR="008651FB" w:rsidRPr="00B44264">
        <w:rPr>
          <w:rFonts w:eastAsia="標楷體" w:hint="eastAsia"/>
          <w:color w:val="000000" w:themeColor="text1"/>
          <w:sz w:val="28"/>
          <w:szCs w:val="28"/>
        </w:rPr>
        <w:t>29</w:t>
      </w:r>
      <w:r w:rsidR="008651FB" w:rsidRPr="00B44264">
        <w:rPr>
          <w:rFonts w:eastAsia="標楷體" w:hint="eastAsia"/>
          <w:color w:val="000000" w:themeColor="text1"/>
          <w:sz w:val="28"/>
          <w:szCs w:val="28"/>
        </w:rPr>
        <w:t>萬</w:t>
      </w:r>
      <w:r w:rsidR="008651FB" w:rsidRPr="00B44264">
        <w:rPr>
          <w:rFonts w:eastAsia="標楷體" w:hint="eastAsia"/>
          <w:color w:val="000000" w:themeColor="text1"/>
          <w:sz w:val="28"/>
          <w:szCs w:val="28"/>
        </w:rPr>
        <w:t>5,000</w:t>
      </w:r>
      <w:r w:rsidR="008651FB" w:rsidRPr="00B44264">
        <w:rPr>
          <w:rFonts w:eastAsia="標楷體" w:hint="eastAsia"/>
          <w:color w:val="000000" w:themeColor="text1"/>
          <w:sz w:val="28"/>
          <w:szCs w:val="28"/>
        </w:rPr>
        <w:t>元經費，另自</w:t>
      </w:r>
      <w:r w:rsidR="008651FB" w:rsidRPr="00B44264">
        <w:rPr>
          <w:rFonts w:eastAsia="標楷體" w:hint="eastAsia"/>
          <w:color w:val="000000" w:themeColor="text1"/>
          <w:sz w:val="28"/>
          <w:szCs w:val="28"/>
        </w:rPr>
        <w:t>110</w:t>
      </w:r>
      <w:r w:rsidR="008651FB" w:rsidRPr="00B44264">
        <w:rPr>
          <w:rFonts w:eastAsia="標楷體" w:hint="eastAsia"/>
          <w:color w:val="000000" w:themeColor="text1"/>
          <w:sz w:val="28"/>
          <w:szCs w:val="28"/>
        </w:rPr>
        <w:t>年設置專職人員負責推動校友募款及引薦校友產學合作業務，每年須自籌約</w:t>
      </w:r>
      <w:r w:rsidR="008651FB" w:rsidRPr="00B44264">
        <w:rPr>
          <w:rFonts w:eastAsia="標楷體" w:hint="eastAsia"/>
          <w:color w:val="000000" w:themeColor="text1"/>
          <w:sz w:val="28"/>
          <w:szCs w:val="28"/>
        </w:rPr>
        <w:t>20</w:t>
      </w:r>
      <w:r w:rsidR="008651FB" w:rsidRPr="00B44264">
        <w:rPr>
          <w:rFonts w:eastAsia="標楷體" w:hint="eastAsia"/>
          <w:color w:val="000000" w:themeColor="text1"/>
          <w:sz w:val="28"/>
          <w:szCs w:val="28"/>
        </w:rPr>
        <w:t>萬元支應該員薪資，故本中心每年約</w:t>
      </w:r>
      <w:r w:rsidR="008651FB" w:rsidRPr="00B44264">
        <w:rPr>
          <w:rFonts w:eastAsia="標楷體" w:hint="eastAsia"/>
          <w:color w:val="000000" w:themeColor="text1"/>
          <w:sz w:val="28"/>
          <w:szCs w:val="28"/>
        </w:rPr>
        <w:t>50</w:t>
      </w:r>
      <w:r w:rsidR="008651FB" w:rsidRPr="00B44264">
        <w:rPr>
          <w:rFonts w:eastAsia="標楷體" w:hint="eastAsia"/>
          <w:color w:val="000000" w:themeColor="text1"/>
          <w:sz w:val="28"/>
          <w:szCs w:val="28"/>
        </w:rPr>
        <w:t>萬元業務費方能達到損益平衡，先予敘明。</w:t>
      </w:r>
    </w:p>
    <w:p w:rsidR="008651FB" w:rsidRPr="00B44264" w:rsidRDefault="008651FB" w:rsidP="009C6F54">
      <w:pPr>
        <w:spacing w:line="420" w:lineRule="exact"/>
        <w:ind w:leftChars="139" w:left="852" w:hangingChars="185" w:hanging="518"/>
        <w:jc w:val="both"/>
        <w:rPr>
          <w:rFonts w:eastAsia="標楷體"/>
          <w:color w:val="000000" w:themeColor="text1"/>
          <w:sz w:val="28"/>
          <w:szCs w:val="28"/>
        </w:rPr>
      </w:pPr>
      <w:r w:rsidRPr="00B44264">
        <w:rPr>
          <w:rFonts w:eastAsia="標楷體" w:hint="eastAsia"/>
          <w:color w:val="000000" w:themeColor="text1"/>
          <w:sz w:val="28"/>
          <w:szCs w:val="28"/>
        </w:rPr>
        <w:t>二、惟近年受贈收入分析顯示，若依本校目前提撥校務基金比例為</w:t>
      </w:r>
      <w:r w:rsidRPr="00B44264">
        <w:rPr>
          <w:rFonts w:eastAsia="標楷體" w:hint="eastAsia"/>
          <w:color w:val="000000" w:themeColor="text1"/>
          <w:sz w:val="28"/>
          <w:szCs w:val="28"/>
        </w:rPr>
        <w:t>5%</w:t>
      </w:r>
      <w:r w:rsidRPr="00B44264">
        <w:rPr>
          <w:rFonts w:eastAsia="標楷體" w:hint="eastAsia"/>
          <w:color w:val="000000" w:themeColor="text1"/>
          <w:sz w:val="28"/>
          <w:szCs w:val="28"/>
        </w:rPr>
        <w:t>，其中</w:t>
      </w:r>
      <w:r w:rsidRPr="00B44264">
        <w:rPr>
          <w:rFonts w:eastAsia="標楷體" w:hint="eastAsia"/>
          <w:color w:val="000000" w:themeColor="text1"/>
          <w:sz w:val="28"/>
          <w:szCs w:val="28"/>
        </w:rPr>
        <w:t>30%</w:t>
      </w:r>
      <w:r w:rsidRPr="00B44264">
        <w:rPr>
          <w:rFonts w:eastAsia="標楷體" w:hint="eastAsia"/>
          <w:color w:val="000000" w:themeColor="text1"/>
          <w:sz w:val="28"/>
          <w:szCs w:val="28"/>
        </w:rPr>
        <w:t>作為辦理受贈收入業務之用，每年僅約能自籌</w:t>
      </w:r>
      <w:r w:rsidRPr="00B44264">
        <w:rPr>
          <w:rFonts w:eastAsia="標楷體" w:hint="eastAsia"/>
          <w:color w:val="000000" w:themeColor="text1"/>
          <w:sz w:val="28"/>
          <w:szCs w:val="28"/>
        </w:rPr>
        <w:t>9</w:t>
      </w:r>
      <w:r w:rsidRPr="00B44264">
        <w:rPr>
          <w:rFonts w:eastAsia="標楷體" w:hint="eastAsia"/>
          <w:color w:val="000000" w:themeColor="text1"/>
          <w:sz w:val="28"/>
          <w:szCs w:val="28"/>
        </w:rPr>
        <w:t>萬元，加上校統籌分配之經常門</w:t>
      </w:r>
      <w:r w:rsidRPr="00B44264">
        <w:rPr>
          <w:rFonts w:eastAsia="標楷體" w:hint="eastAsia"/>
          <w:color w:val="000000" w:themeColor="text1"/>
          <w:sz w:val="28"/>
          <w:szCs w:val="28"/>
        </w:rPr>
        <w:t>29</w:t>
      </w:r>
      <w:r w:rsidRPr="00B44264">
        <w:rPr>
          <w:rFonts w:eastAsia="標楷體" w:hint="eastAsia"/>
          <w:color w:val="000000" w:themeColor="text1"/>
          <w:sz w:val="28"/>
          <w:szCs w:val="28"/>
        </w:rPr>
        <w:t>萬</w:t>
      </w:r>
      <w:r w:rsidRPr="00B44264">
        <w:rPr>
          <w:rFonts w:eastAsia="標楷體" w:hint="eastAsia"/>
          <w:color w:val="000000" w:themeColor="text1"/>
          <w:sz w:val="28"/>
          <w:szCs w:val="28"/>
        </w:rPr>
        <w:t>5,000</w:t>
      </w:r>
      <w:r w:rsidRPr="00B44264">
        <w:rPr>
          <w:rFonts w:eastAsia="標楷體" w:hint="eastAsia"/>
          <w:color w:val="000000" w:themeColor="text1"/>
          <w:sz w:val="28"/>
          <w:szCs w:val="28"/>
        </w:rPr>
        <w:t>元，尚有</w:t>
      </w:r>
      <w:r w:rsidRPr="00B44264">
        <w:rPr>
          <w:rFonts w:eastAsia="標楷體" w:hint="eastAsia"/>
          <w:color w:val="000000" w:themeColor="text1"/>
          <w:sz w:val="28"/>
          <w:szCs w:val="28"/>
        </w:rPr>
        <w:t>11</w:t>
      </w:r>
      <w:r w:rsidRPr="00B44264">
        <w:rPr>
          <w:rFonts w:eastAsia="標楷體" w:hint="eastAsia"/>
          <w:color w:val="000000" w:themeColor="text1"/>
          <w:sz w:val="28"/>
          <w:szCs w:val="28"/>
        </w:rPr>
        <w:t>餘萬</w:t>
      </w:r>
      <w:r w:rsidR="002C3086">
        <w:rPr>
          <w:rFonts w:eastAsia="標楷體" w:hint="eastAsia"/>
          <w:color w:val="000000" w:themeColor="text1"/>
          <w:sz w:val="28"/>
          <w:szCs w:val="28"/>
        </w:rPr>
        <w:t>元</w:t>
      </w:r>
      <w:r w:rsidRPr="00B44264">
        <w:rPr>
          <w:rFonts w:eastAsia="標楷體" w:hint="eastAsia"/>
          <w:color w:val="000000" w:themeColor="text1"/>
          <w:sz w:val="28"/>
          <w:szCs w:val="28"/>
        </w:rPr>
        <w:t>之缺口，對受贈業務服務品質之精進與提升難謂無影響。</w:t>
      </w:r>
    </w:p>
    <w:p w:rsidR="008651FB" w:rsidRPr="00B44264" w:rsidRDefault="008651FB" w:rsidP="009C6F54">
      <w:pPr>
        <w:spacing w:line="420" w:lineRule="exact"/>
        <w:ind w:leftChars="139" w:left="894" w:hangingChars="200" w:hanging="560"/>
        <w:jc w:val="both"/>
        <w:rPr>
          <w:rFonts w:eastAsia="標楷體"/>
          <w:color w:val="000000" w:themeColor="text1"/>
          <w:sz w:val="28"/>
          <w:szCs w:val="28"/>
        </w:rPr>
      </w:pPr>
      <w:r w:rsidRPr="00B44264">
        <w:rPr>
          <w:rFonts w:eastAsia="標楷體" w:hint="eastAsia"/>
          <w:color w:val="000000" w:themeColor="text1"/>
          <w:sz w:val="28"/>
          <w:szCs w:val="28"/>
        </w:rPr>
        <w:t>三、鑒此，本中心研提本校受贈收入提撥校務基金比例方案之可行性分析，分析結果顯示，以下</w:t>
      </w:r>
      <w:r w:rsidRPr="00B44264">
        <w:rPr>
          <w:rFonts w:eastAsia="標楷體" w:hint="eastAsia"/>
          <w:color w:val="000000" w:themeColor="text1"/>
          <w:sz w:val="28"/>
          <w:szCs w:val="28"/>
        </w:rPr>
        <w:t>3</w:t>
      </w:r>
      <w:r w:rsidRPr="00B44264">
        <w:rPr>
          <w:rFonts w:eastAsia="標楷體" w:hint="eastAsia"/>
          <w:color w:val="000000" w:themeColor="text1"/>
          <w:sz w:val="28"/>
          <w:szCs w:val="28"/>
        </w:rPr>
        <w:t>種方案均可達到經費籌措目標，各方案簡述如下：</w:t>
      </w:r>
    </w:p>
    <w:p w:rsidR="008651FB" w:rsidRPr="00B44264" w:rsidRDefault="008651FB" w:rsidP="008651FB">
      <w:pPr>
        <w:spacing w:line="420" w:lineRule="exact"/>
        <w:ind w:leftChars="274" w:left="848" w:hangingChars="68" w:hanging="190"/>
        <w:jc w:val="both"/>
        <w:rPr>
          <w:rFonts w:eastAsia="標楷體"/>
          <w:color w:val="000000" w:themeColor="text1"/>
          <w:sz w:val="28"/>
          <w:szCs w:val="28"/>
        </w:rPr>
      </w:pPr>
      <w:r w:rsidRPr="00B44264">
        <w:rPr>
          <w:rFonts w:eastAsia="標楷體" w:hint="eastAsia"/>
          <w:color w:val="000000" w:themeColor="text1"/>
          <w:sz w:val="28"/>
          <w:szCs w:val="28"/>
        </w:rPr>
        <w:t>(</w:t>
      </w:r>
      <w:r w:rsidRPr="00B44264">
        <w:rPr>
          <w:rFonts w:eastAsia="標楷體" w:hint="eastAsia"/>
          <w:color w:val="000000" w:themeColor="text1"/>
          <w:sz w:val="28"/>
          <w:szCs w:val="28"/>
        </w:rPr>
        <w:t>一</w:t>
      </w:r>
      <w:r w:rsidRPr="00B44264">
        <w:rPr>
          <w:rFonts w:eastAsia="標楷體" w:hint="eastAsia"/>
          <w:color w:val="000000" w:themeColor="text1"/>
          <w:sz w:val="28"/>
          <w:szCs w:val="28"/>
        </w:rPr>
        <w:t>)</w:t>
      </w:r>
      <w:r w:rsidRPr="00B44264">
        <w:rPr>
          <w:rFonts w:eastAsia="標楷體" w:hint="eastAsia"/>
          <w:color w:val="000000" w:themeColor="text1"/>
          <w:sz w:val="28"/>
          <w:szCs w:val="28"/>
        </w:rPr>
        <w:t>方案</w:t>
      </w:r>
      <w:r w:rsidRPr="00B44264">
        <w:rPr>
          <w:rFonts w:eastAsia="標楷體" w:hint="eastAsia"/>
          <w:color w:val="000000" w:themeColor="text1"/>
          <w:sz w:val="28"/>
          <w:szCs w:val="28"/>
        </w:rPr>
        <w:t>1-4</w:t>
      </w:r>
      <w:r w:rsidRPr="00B44264">
        <w:rPr>
          <w:rFonts w:eastAsia="標楷體" w:hint="eastAsia"/>
          <w:color w:val="000000" w:themeColor="text1"/>
          <w:sz w:val="28"/>
          <w:szCs w:val="28"/>
        </w:rPr>
        <w:t>：提撥校務基金比例</w:t>
      </w:r>
      <w:r w:rsidRPr="00B44264">
        <w:rPr>
          <w:rFonts w:eastAsia="標楷體" w:hint="eastAsia"/>
          <w:color w:val="000000" w:themeColor="text1"/>
          <w:sz w:val="28"/>
          <w:szCs w:val="28"/>
        </w:rPr>
        <w:t>5%</w:t>
      </w:r>
      <w:r w:rsidRPr="00B44264">
        <w:rPr>
          <w:rFonts w:eastAsia="標楷體" w:hint="eastAsia"/>
          <w:color w:val="000000" w:themeColor="text1"/>
          <w:sz w:val="28"/>
          <w:szCs w:val="28"/>
        </w:rPr>
        <w:t>，其中</w:t>
      </w:r>
      <w:r w:rsidRPr="00B44264">
        <w:rPr>
          <w:rFonts w:eastAsia="標楷體" w:hint="eastAsia"/>
          <w:color w:val="000000" w:themeColor="text1"/>
          <w:sz w:val="28"/>
          <w:szCs w:val="28"/>
        </w:rPr>
        <w:t>70%</w:t>
      </w:r>
      <w:r w:rsidRPr="00B44264">
        <w:rPr>
          <w:rFonts w:eastAsia="標楷體" w:hint="eastAsia"/>
          <w:color w:val="000000" w:themeColor="text1"/>
          <w:sz w:val="28"/>
          <w:szCs w:val="28"/>
        </w:rPr>
        <w:t>分配予辦理受贈業務使用。</w:t>
      </w:r>
    </w:p>
    <w:p w:rsidR="008651FB" w:rsidRPr="00B44264" w:rsidRDefault="008651FB" w:rsidP="008651FB">
      <w:pPr>
        <w:spacing w:line="420" w:lineRule="exact"/>
        <w:ind w:leftChars="274" w:left="848" w:hangingChars="68" w:hanging="190"/>
        <w:jc w:val="both"/>
        <w:rPr>
          <w:rFonts w:eastAsia="標楷體"/>
          <w:color w:val="000000" w:themeColor="text1"/>
          <w:sz w:val="28"/>
          <w:szCs w:val="28"/>
        </w:rPr>
      </w:pPr>
      <w:r w:rsidRPr="00B44264">
        <w:rPr>
          <w:rFonts w:eastAsia="標楷體" w:hint="eastAsia"/>
          <w:color w:val="000000" w:themeColor="text1"/>
          <w:sz w:val="28"/>
          <w:szCs w:val="28"/>
        </w:rPr>
        <w:t>(</w:t>
      </w:r>
      <w:r w:rsidRPr="00B44264">
        <w:rPr>
          <w:rFonts w:eastAsia="標楷體" w:hint="eastAsia"/>
          <w:color w:val="000000" w:themeColor="text1"/>
          <w:sz w:val="28"/>
          <w:szCs w:val="28"/>
        </w:rPr>
        <w:t>二</w:t>
      </w:r>
      <w:r w:rsidRPr="00B44264">
        <w:rPr>
          <w:rFonts w:eastAsia="標楷體" w:hint="eastAsia"/>
          <w:color w:val="000000" w:themeColor="text1"/>
          <w:sz w:val="28"/>
          <w:szCs w:val="28"/>
        </w:rPr>
        <w:t>)</w:t>
      </w:r>
      <w:r w:rsidRPr="00B44264">
        <w:rPr>
          <w:rFonts w:eastAsia="標楷體" w:hint="eastAsia"/>
          <w:color w:val="000000" w:themeColor="text1"/>
          <w:sz w:val="28"/>
          <w:szCs w:val="28"/>
        </w:rPr>
        <w:t>方案</w:t>
      </w:r>
      <w:r w:rsidRPr="00B44264">
        <w:rPr>
          <w:rFonts w:eastAsia="標楷體" w:hint="eastAsia"/>
          <w:color w:val="000000" w:themeColor="text1"/>
          <w:sz w:val="28"/>
          <w:szCs w:val="28"/>
        </w:rPr>
        <w:t>2-4</w:t>
      </w:r>
      <w:r w:rsidRPr="00B44264">
        <w:rPr>
          <w:rFonts w:eastAsia="標楷體" w:hint="eastAsia"/>
          <w:color w:val="000000" w:themeColor="text1"/>
          <w:sz w:val="28"/>
          <w:szCs w:val="28"/>
        </w:rPr>
        <w:t>：提撥校務基金比例</w:t>
      </w:r>
      <w:r w:rsidRPr="00B44264">
        <w:rPr>
          <w:rFonts w:eastAsia="標楷體" w:hint="eastAsia"/>
          <w:color w:val="000000" w:themeColor="text1"/>
          <w:sz w:val="28"/>
          <w:szCs w:val="28"/>
        </w:rPr>
        <w:t>6%</w:t>
      </w:r>
      <w:r w:rsidRPr="00B44264">
        <w:rPr>
          <w:rFonts w:eastAsia="標楷體" w:hint="eastAsia"/>
          <w:color w:val="000000" w:themeColor="text1"/>
          <w:sz w:val="28"/>
          <w:szCs w:val="28"/>
        </w:rPr>
        <w:t>，其中</w:t>
      </w:r>
      <w:r w:rsidRPr="00B44264">
        <w:rPr>
          <w:rFonts w:eastAsia="標楷體" w:hint="eastAsia"/>
          <w:color w:val="000000" w:themeColor="text1"/>
          <w:sz w:val="28"/>
          <w:szCs w:val="28"/>
        </w:rPr>
        <w:t>60%</w:t>
      </w:r>
      <w:r w:rsidRPr="00B44264">
        <w:rPr>
          <w:rFonts w:eastAsia="標楷體" w:hint="eastAsia"/>
          <w:color w:val="000000" w:themeColor="text1"/>
          <w:sz w:val="28"/>
          <w:szCs w:val="28"/>
        </w:rPr>
        <w:t>分配予辦理受贈業務使用。</w:t>
      </w:r>
    </w:p>
    <w:p w:rsidR="008651FB" w:rsidRPr="00B44264" w:rsidRDefault="008651FB" w:rsidP="008651FB">
      <w:pPr>
        <w:spacing w:line="420" w:lineRule="exact"/>
        <w:ind w:leftChars="274" w:left="848" w:hangingChars="68" w:hanging="190"/>
        <w:jc w:val="both"/>
        <w:rPr>
          <w:rFonts w:eastAsia="標楷體"/>
          <w:color w:val="000000" w:themeColor="text1"/>
          <w:sz w:val="28"/>
          <w:szCs w:val="28"/>
        </w:rPr>
      </w:pPr>
      <w:r w:rsidRPr="00B44264">
        <w:rPr>
          <w:rFonts w:eastAsia="標楷體" w:hint="eastAsia"/>
          <w:color w:val="000000" w:themeColor="text1"/>
          <w:sz w:val="28"/>
          <w:szCs w:val="28"/>
        </w:rPr>
        <w:t>(</w:t>
      </w:r>
      <w:r w:rsidRPr="00B44264">
        <w:rPr>
          <w:rFonts w:eastAsia="標楷體" w:hint="eastAsia"/>
          <w:color w:val="000000" w:themeColor="text1"/>
          <w:sz w:val="28"/>
          <w:szCs w:val="28"/>
        </w:rPr>
        <w:t>三</w:t>
      </w:r>
      <w:r w:rsidRPr="00B44264">
        <w:rPr>
          <w:rFonts w:eastAsia="標楷體" w:hint="eastAsia"/>
          <w:color w:val="000000" w:themeColor="text1"/>
          <w:sz w:val="28"/>
          <w:szCs w:val="28"/>
        </w:rPr>
        <w:t>)</w:t>
      </w:r>
      <w:r w:rsidRPr="00B44264">
        <w:rPr>
          <w:rFonts w:eastAsia="標楷體" w:hint="eastAsia"/>
          <w:color w:val="000000" w:themeColor="text1"/>
          <w:sz w:val="28"/>
          <w:szCs w:val="28"/>
        </w:rPr>
        <w:t>方案</w:t>
      </w:r>
      <w:r w:rsidRPr="00B44264">
        <w:rPr>
          <w:rFonts w:eastAsia="標楷體" w:hint="eastAsia"/>
          <w:color w:val="000000" w:themeColor="text1"/>
          <w:sz w:val="28"/>
          <w:szCs w:val="28"/>
        </w:rPr>
        <w:t>3-3</w:t>
      </w:r>
      <w:r w:rsidRPr="00B44264">
        <w:rPr>
          <w:rFonts w:eastAsia="標楷體" w:hint="eastAsia"/>
          <w:color w:val="000000" w:themeColor="text1"/>
          <w:sz w:val="28"/>
          <w:szCs w:val="28"/>
        </w:rPr>
        <w:t>：提撥校務基金比例</w:t>
      </w:r>
      <w:r w:rsidRPr="00B44264">
        <w:rPr>
          <w:rFonts w:eastAsia="標楷體" w:hint="eastAsia"/>
          <w:color w:val="000000" w:themeColor="text1"/>
          <w:sz w:val="28"/>
          <w:szCs w:val="28"/>
        </w:rPr>
        <w:t>7%</w:t>
      </w:r>
      <w:r w:rsidRPr="00B44264">
        <w:rPr>
          <w:rFonts w:eastAsia="標楷體" w:hint="eastAsia"/>
          <w:color w:val="000000" w:themeColor="text1"/>
          <w:sz w:val="28"/>
          <w:szCs w:val="28"/>
        </w:rPr>
        <w:t>，其中</w:t>
      </w:r>
      <w:r w:rsidRPr="00B44264">
        <w:rPr>
          <w:rFonts w:eastAsia="標楷體" w:hint="eastAsia"/>
          <w:color w:val="000000" w:themeColor="text1"/>
          <w:sz w:val="28"/>
          <w:szCs w:val="28"/>
        </w:rPr>
        <w:t>50%</w:t>
      </w:r>
      <w:r w:rsidRPr="00B44264">
        <w:rPr>
          <w:rFonts w:eastAsia="標楷體" w:hint="eastAsia"/>
          <w:color w:val="000000" w:themeColor="text1"/>
          <w:sz w:val="28"/>
          <w:szCs w:val="28"/>
        </w:rPr>
        <w:t>分配予辦理受贈業務使用。</w:t>
      </w:r>
    </w:p>
    <w:p w:rsidR="008651FB" w:rsidRPr="00B44264" w:rsidRDefault="008651FB" w:rsidP="008651FB">
      <w:pPr>
        <w:spacing w:line="420" w:lineRule="exact"/>
        <w:ind w:leftChars="139" w:left="894" w:hangingChars="200" w:hanging="560"/>
        <w:jc w:val="both"/>
        <w:rPr>
          <w:rFonts w:eastAsia="標楷體"/>
          <w:color w:val="000000" w:themeColor="text1"/>
          <w:sz w:val="28"/>
          <w:szCs w:val="28"/>
        </w:rPr>
      </w:pPr>
      <w:r w:rsidRPr="00B44264">
        <w:rPr>
          <w:rFonts w:eastAsia="標楷體" w:hint="eastAsia"/>
          <w:color w:val="000000" w:themeColor="text1"/>
          <w:sz w:val="28"/>
          <w:szCs w:val="28"/>
        </w:rPr>
        <w:t>四、綜上，</w:t>
      </w:r>
      <w:r w:rsidR="00BC2BC8">
        <w:rPr>
          <w:rFonts w:eastAsia="標楷體" w:hint="eastAsia"/>
          <w:color w:val="000000" w:themeColor="text1"/>
          <w:sz w:val="28"/>
          <w:szCs w:val="28"/>
        </w:rPr>
        <w:t>為</w:t>
      </w:r>
      <w:r w:rsidRPr="00B44264">
        <w:rPr>
          <w:rFonts w:eastAsia="標楷體" w:hint="eastAsia"/>
          <w:color w:val="000000" w:themeColor="text1"/>
          <w:sz w:val="28"/>
          <w:szCs w:val="28"/>
        </w:rPr>
        <w:t>降低對捐資人感受及受贈單位之業務推動之影響，並達到辦理受贈業務自給自足之目標，暫以提撥校務基金比例維持為</w:t>
      </w:r>
      <w:r w:rsidRPr="00B44264">
        <w:rPr>
          <w:rFonts w:eastAsia="標楷體" w:hint="eastAsia"/>
          <w:color w:val="000000" w:themeColor="text1"/>
          <w:sz w:val="28"/>
          <w:szCs w:val="28"/>
        </w:rPr>
        <w:t>5%</w:t>
      </w:r>
      <w:r w:rsidRPr="00B44264">
        <w:rPr>
          <w:rFonts w:eastAsia="標楷體" w:hint="eastAsia"/>
          <w:color w:val="000000" w:themeColor="text1"/>
          <w:sz w:val="28"/>
          <w:szCs w:val="28"/>
        </w:rPr>
        <w:t>，分配於辦理受贈業務之比例調整為</w:t>
      </w:r>
      <w:r w:rsidRPr="00B44264">
        <w:rPr>
          <w:rFonts w:eastAsia="標楷體" w:hint="eastAsia"/>
          <w:color w:val="000000" w:themeColor="text1"/>
          <w:sz w:val="28"/>
          <w:szCs w:val="28"/>
        </w:rPr>
        <w:t>70%</w:t>
      </w:r>
      <w:r w:rsidRPr="00B44264">
        <w:rPr>
          <w:rFonts w:eastAsia="標楷體" w:hint="eastAsia"/>
          <w:color w:val="000000" w:themeColor="text1"/>
          <w:sz w:val="28"/>
          <w:szCs w:val="28"/>
        </w:rPr>
        <w:t>（即方案</w:t>
      </w:r>
      <w:r w:rsidRPr="00B44264">
        <w:rPr>
          <w:rFonts w:eastAsia="標楷體" w:hint="eastAsia"/>
          <w:color w:val="000000" w:themeColor="text1"/>
          <w:sz w:val="28"/>
          <w:szCs w:val="28"/>
        </w:rPr>
        <w:t>1-4</w:t>
      </w:r>
      <w:r w:rsidRPr="00B44264">
        <w:rPr>
          <w:rFonts w:eastAsia="標楷體" w:hint="eastAsia"/>
          <w:color w:val="000000" w:themeColor="text1"/>
          <w:sz w:val="28"/>
          <w:szCs w:val="28"/>
        </w:rPr>
        <w:t>）作為法規</w:t>
      </w:r>
      <w:r w:rsidR="00BC2BC8">
        <w:rPr>
          <w:rFonts w:eastAsia="標楷體" w:hint="eastAsia"/>
          <w:color w:val="000000" w:themeColor="text1"/>
          <w:sz w:val="28"/>
          <w:szCs w:val="28"/>
        </w:rPr>
        <w:t>第</w:t>
      </w:r>
      <w:r w:rsidR="00BC2BC8">
        <w:rPr>
          <w:rFonts w:eastAsia="標楷體" w:hint="eastAsia"/>
          <w:color w:val="000000" w:themeColor="text1"/>
          <w:sz w:val="28"/>
          <w:szCs w:val="28"/>
        </w:rPr>
        <w:t>5</w:t>
      </w:r>
      <w:r w:rsidR="00BC2BC8">
        <w:rPr>
          <w:rFonts w:eastAsia="標楷體" w:hint="eastAsia"/>
          <w:color w:val="000000" w:themeColor="text1"/>
          <w:sz w:val="28"/>
          <w:szCs w:val="28"/>
        </w:rPr>
        <w:t>點</w:t>
      </w:r>
      <w:r w:rsidR="00867EE7">
        <w:rPr>
          <w:rFonts w:eastAsia="標楷體" w:hint="eastAsia"/>
          <w:color w:val="000000" w:themeColor="text1"/>
          <w:sz w:val="28"/>
          <w:szCs w:val="28"/>
        </w:rPr>
        <w:t>修正</w:t>
      </w:r>
      <w:r w:rsidRPr="00B44264">
        <w:rPr>
          <w:rFonts w:eastAsia="標楷體" w:hint="eastAsia"/>
          <w:color w:val="000000" w:themeColor="text1"/>
          <w:sz w:val="28"/>
          <w:szCs w:val="28"/>
        </w:rPr>
        <w:t>之依</w:t>
      </w:r>
      <w:r w:rsidRPr="00B44264">
        <w:rPr>
          <w:rFonts w:eastAsia="標楷體" w:hint="eastAsia"/>
          <w:color w:val="000000" w:themeColor="text1"/>
          <w:sz w:val="28"/>
          <w:szCs w:val="28"/>
        </w:rPr>
        <w:lastRenderedPageBreak/>
        <w:t>據。</w:t>
      </w:r>
    </w:p>
    <w:p w:rsidR="002C597A" w:rsidRPr="00B44264" w:rsidRDefault="008651FB" w:rsidP="000F663D">
      <w:pPr>
        <w:spacing w:line="420" w:lineRule="exact"/>
        <w:ind w:leftChars="139" w:left="894" w:hangingChars="200" w:hanging="560"/>
        <w:jc w:val="both"/>
        <w:rPr>
          <w:rFonts w:eastAsia="標楷體"/>
          <w:color w:val="000000" w:themeColor="text1"/>
          <w:sz w:val="28"/>
          <w:szCs w:val="28"/>
        </w:rPr>
      </w:pPr>
      <w:r w:rsidRPr="00B44264">
        <w:rPr>
          <w:rFonts w:eastAsia="標楷體" w:hint="eastAsia"/>
          <w:color w:val="000000" w:themeColor="text1"/>
          <w:sz w:val="28"/>
          <w:szCs w:val="28"/>
        </w:rPr>
        <w:t>五</w:t>
      </w:r>
      <w:r w:rsidR="002C597A" w:rsidRPr="00B44264">
        <w:rPr>
          <w:rFonts w:eastAsia="標楷體" w:hint="eastAsia"/>
          <w:color w:val="000000" w:themeColor="text1"/>
          <w:sz w:val="28"/>
          <w:szCs w:val="28"/>
        </w:rPr>
        <w:t>、檢附</w:t>
      </w:r>
      <w:r w:rsidR="006133AF" w:rsidRPr="00B44264">
        <w:rPr>
          <w:rFonts w:eastAsia="標楷體" w:hint="eastAsia"/>
          <w:color w:val="000000" w:themeColor="text1"/>
          <w:sz w:val="28"/>
          <w:szCs w:val="28"/>
        </w:rPr>
        <w:t>奉核准簽、</w:t>
      </w:r>
      <w:r w:rsidRPr="00B44264">
        <w:rPr>
          <w:rFonts w:eastAsia="標楷體" w:hint="eastAsia"/>
          <w:color w:val="000000" w:themeColor="text1"/>
          <w:sz w:val="28"/>
          <w:szCs w:val="28"/>
        </w:rPr>
        <w:t>本校受贈收入提撥校務基金比例方案之可行性分析</w:t>
      </w:r>
      <w:r w:rsidR="002C597A" w:rsidRPr="00B44264">
        <w:rPr>
          <w:rFonts w:eastAsia="標楷體" w:hint="eastAsia"/>
          <w:color w:val="000000" w:themeColor="text1"/>
          <w:sz w:val="28"/>
          <w:szCs w:val="28"/>
        </w:rPr>
        <w:t>、</w:t>
      </w:r>
      <w:r w:rsidR="002C3086">
        <w:rPr>
          <w:rFonts w:eastAsia="標楷體" w:hint="eastAsia"/>
          <w:color w:val="000000" w:themeColor="text1"/>
          <w:sz w:val="28"/>
          <w:szCs w:val="28"/>
        </w:rPr>
        <w:t>要點</w:t>
      </w:r>
      <w:r w:rsidR="00BC2BC8">
        <w:rPr>
          <w:rFonts w:eastAsia="標楷體" w:hint="eastAsia"/>
          <w:color w:val="000000" w:themeColor="text1"/>
          <w:sz w:val="28"/>
          <w:szCs w:val="28"/>
        </w:rPr>
        <w:t>第</w:t>
      </w:r>
      <w:r w:rsidR="00BC2BC8">
        <w:rPr>
          <w:rFonts w:eastAsia="標楷體" w:hint="eastAsia"/>
          <w:color w:val="000000" w:themeColor="text1"/>
          <w:sz w:val="28"/>
          <w:szCs w:val="28"/>
        </w:rPr>
        <w:t>5</w:t>
      </w:r>
      <w:r w:rsidR="00BC2BC8">
        <w:rPr>
          <w:rFonts w:eastAsia="標楷體" w:hint="eastAsia"/>
          <w:color w:val="000000" w:themeColor="text1"/>
          <w:sz w:val="28"/>
          <w:szCs w:val="28"/>
        </w:rPr>
        <w:t>點</w:t>
      </w:r>
      <w:r w:rsidRPr="00B44264">
        <w:rPr>
          <w:rFonts w:eastAsia="標楷體" w:hint="eastAsia"/>
          <w:color w:val="000000" w:themeColor="text1"/>
          <w:sz w:val="28"/>
          <w:szCs w:val="28"/>
        </w:rPr>
        <w:t>修正草案對照表及修正後全文</w:t>
      </w:r>
      <w:r w:rsidR="002C597A" w:rsidRPr="00B44264">
        <w:rPr>
          <w:rFonts w:eastAsia="標楷體" w:hint="eastAsia"/>
          <w:color w:val="000000" w:themeColor="text1"/>
          <w:sz w:val="28"/>
          <w:szCs w:val="28"/>
        </w:rPr>
        <w:t>各</w:t>
      </w:r>
      <w:r w:rsidR="002C597A" w:rsidRPr="00B44264">
        <w:rPr>
          <w:rFonts w:eastAsia="標楷體" w:hint="eastAsia"/>
          <w:color w:val="000000" w:themeColor="text1"/>
          <w:sz w:val="28"/>
          <w:szCs w:val="28"/>
        </w:rPr>
        <w:t>1</w:t>
      </w:r>
      <w:r w:rsidR="002C597A" w:rsidRPr="00B44264">
        <w:rPr>
          <w:rFonts w:eastAsia="標楷體" w:hint="eastAsia"/>
          <w:color w:val="000000" w:themeColor="text1"/>
          <w:sz w:val="28"/>
          <w:szCs w:val="28"/>
        </w:rPr>
        <w:t>份（詳如附件</w:t>
      </w:r>
      <w:r w:rsidR="00402ACF" w:rsidRPr="00B44264">
        <w:rPr>
          <w:rFonts w:eastAsia="標楷體" w:hint="eastAsia"/>
          <w:color w:val="000000" w:themeColor="text1"/>
          <w:sz w:val="28"/>
          <w:szCs w:val="28"/>
        </w:rPr>
        <w:t>7</w:t>
      </w:r>
      <w:r w:rsidR="002C597A" w:rsidRPr="00B44264">
        <w:rPr>
          <w:rFonts w:eastAsia="標楷體" w:hint="eastAsia"/>
          <w:color w:val="000000" w:themeColor="text1"/>
          <w:sz w:val="28"/>
          <w:szCs w:val="28"/>
        </w:rPr>
        <w:t>，頁</w:t>
      </w:r>
      <w:r w:rsidR="002E6A23" w:rsidRPr="00985B01">
        <w:rPr>
          <w:rFonts w:ascii="標楷體" w:eastAsia="標楷體" w:hAnsi="標楷體" w:hint="eastAsia"/>
          <w:color w:val="000000" w:themeColor="text1"/>
          <w:sz w:val="28"/>
          <w:szCs w:val="28"/>
        </w:rPr>
        <w:t>11</w:t>
      </w:r>
      <w:r w:rsidR="007B3E38">
        <w:rPr>
          <w:rFonts w:ascii="標楷體" w:eastAsia="標楷體" w:hAnsi="標楷體" w:hint="eastAsia"/>
          <w:color w:val="000000" w:themeColor="text1"/>
          <w:sz w:val="28"/>
          <w:szCs w:val="28"/>
        </w:rPr>
        <w:t>1</w:t>
      </w:r>
      <w:r w:rsidR="002C597A" w:rsidRPr="00985B01">
        <w:rPr>
          <w:rFonts w:ascii="標楷體" w:eastAsia="標楷體" w:hAnsi="標楷體" w:hint="eastAsia"/>
          <w:color w:val="000000" w:themeColor="text1"/>
          <w:sz w:val="28"/>
          <w:szCs w:val="28"/>
        </w:rPr>
        <w:t>-</w:t>
      </w:r>
      <w:r w:rsidR="00EB0D37" w:rsidRPr="00985B01">
        <w:rPr>
          <w:rFonts w:ascii="標楷體" w:eastAsia="標楷體" w:hAnsi="標楷體" w:hint="eastAsia"/>
          <w:color w:val="000000" w:themeColor="text1"/>
          <w:sz w:val="28"/>
          <w:szCs w:val="28"/>
        </w:rPr>
        <w:t>1</w:t>
      </w:r>
      <w:r w:rsidR="007B3E38">
        <w:rPr>
          <w:rFonts w:ascii="標楷體" w:eastAsia="標楷體" w:hAnsi="標楷體" w:hint="eastAsia"/>
          <w:color w:val="000000" w:themeColor="text1"/>
          <w:sz w:val="28"/>
          <w:szCs w:val="28"/>
        </w:rPr>
        <w:t>19</w:t>
      </w:r>
      <w:r w:rsidR="002C597A" w:rsidRPr="00B44264">
        <w:rPr>
          <w:rFonts w:eastAsia="標楷體" w:hint="eastAsia"/>
          <w:color w:val="000000" w:themeColor="text1"/>
          <w:sz w:val="28"/>
          <w:szCs w:val="28"/>
        </w:rPr>
        <w:t>），請卓參。</w:t>
      </w:r>
    </w:p>
    <w:p w:rsidR="00C57DAB" w:rsidRDefault="002C597A" w:rsidP="00183278">
      <w:pPr>
        <w:overflowPunct w:val="0"/>
        <w:spacing w:line="420" w:lineRule="exact"/>
        <w:ind w:leftChars="12" w:left="839" w:hangingChars="289" w:hanging="810"/>
        <w:jc w:val="both"/>
        <w:rPr>
          <w:rFonts w:eastAsia="標楷體"/>
          <w:b/>
          <w:color w:val="000000" w:themeColor="text1"/>
          <w:sz w:val="28"/>
          <w:szCs w:val="28"/>
        </w:rPr>
      </w:pPr>
      <w:r w:rsidRPr="00B44264">
        <w:rPr>
          <w:rFonts w:eastAsia="標楷體"/>
          <w:b/>
          <w:color w:val="000000" w:themeColor="text1"/>
          <w:sz w:val="28"/>
          <w:szCs w:val="28"/>
        </w:rPr>
        <w:t>決議：</w:t>
      </w:r>
      <w:r w:rsidR="00A52010">
        <w:rPr>
          <w:rFonts w:eastAsia="標楷體"/>
          <w:b/>
          <w:color w:val="000000" w:themeColor="text1"/>
          <w:sz w:val="28"/>
          <w:szCs w:val="28"/>
        </w:rPr>
        <w:t>修正通過，修正如下</w:t>
      </w:r>
      <w:r w:rsidR="00A52010">
        <w:rPr>
          <w:rFonts w:eastAsia="標楷體"/>
          <w:b/>
          <w:color w:val="000000" w:themeColor="text1"/>
          <w:sz w:val="28"/>
          <w:szCs w:val="28"/>
        </w:rPr>
        <w:t>:</w:t>
      </w:r>
    </w:p>
    <w:p w:rsidR="00A52010" w:rsidRDefault="00C57DAB" w:rsidP="00017A6B">
      <w:pPr>
        <w:overflowPunct w:val="0"/>
        <w:spacing w:line="420" w:lineRule="exact"/>
        <w:ind w:leftChars="122" w:left="711" w:hangingChars="149" w:hanging="418"/>
        <w:jc w:val="both"/>
        <w:rPr>
          <w:rFonts w:eastAsia="標楷體"/>
          <w:b/>
          <w:bCs/>
          <w:color w:val="000000" w:themeColor="text1"/>
          <w:sz w:val="28"/>
          <w:szCs w:val="28"/>
        </w:rPr>
      </w:pPr>
      <w:r>
        <w:rPr>
          <w:rFonts w:eastAsia="標楷體"/>
          <w:b/>
          <w:color w:val="000000" w:themeColor="text1"/>
          <w:sz w:val="28"/>
          <w:szCs w:val="28"/>
        </w:rPr>
        <w:t>一、</w:t>
      </w:r>
      <w:r w:rsidR="00A52010">
        <w:rPr>
          <w:rFonts w:eastAsia="標楷體" w:hint="eastAsia"/>
          <w:b/>
          <w:color w:val="000000" w:themeColor="text1"/>
          <w:sz w:val="28"/>
          <w:szCs w:val="28"/>
        </w:rPr>
        <w:t>修正</w:t>
      </w:r>
      <w:r w:rsidR="00A52010" w:rsidRPr="000638DA">
        <w:rPr>
          <w:rFonts w:eastAsia="標楷體" w:hint="eastAsia"/>
          <w:b/>
          <w:color w:val="000000" w:themeColor="text1"/>
          <w:sz w:val="28"/>
          <w:szCs w:val="28"/>
        </w:rPr>
        <w:t>要點</w:t>
      </w:r>
      <w:r w:rsidR="00A52010" w:rsidRPr="000638DA">
        <w:rPr>
          <w:rFonts w:eastAsia="標楷體"/>
          <w:b/>
          <w:color w:val="000000" w:themeColor="text1"/>
          <w:spacing w:val="-4"/>
          <w:sz w:val="28"/>
          <w:szCs w:val="28"/>
        </w:rPr>
        <w:t>第</w:t>
      </w:r>
      <w:r w:rsidR="00A52010">
        <w:rPr>
          <w:rFonts w:eastAsia="標楷體" w:hint="eastAsia"/>
          <w:b/>
          <w:color w:val="000000" w:themeColor="text1"/>
          <w:spacing w:val="-4"/>
          <w:sz w:val="28"/>
          <w:szCs w:val="28"/>
        </w:rPr>
        <w:t>5</w:t>
      </w:r>
      <w:r w:rsidR="00A52010" w:rsidRPr="000638DA">
        <w:rPr>
          <w:rFonts w:eastAsia="標楷體"/>
          <w:b/>
          <w:color w:val="000000" w:themeColor="text1"/>
          <w:spacing w:val="-4"/>
          <w:sz w:val="28"/>
          <w:szCs w:val="28"/>
        </w:rPr>
        <w:t>點</w:t>
      </w:r>
      <w:r>
        <w:rPr>
          <w:rFonts w:eastAsia="標楷體"/>
          <w:b/>
          <w:color w:val="000000" w:themeColor="text1"/>
          <w:spacing w:val="-4"/>
          <w:sz w:val="28"/>
          <w:szCs w:val="28"/>
        </w:rPr>
        <w:t>第</w:t>
      </w:r>
      <w:r>
        <w:rPr>
          <w:rFonts w:eastAsia="標楷體"/>
          <w:b/>
          <w:color w:val="000000" w:themeColor="text1"/>
          <w:spacing w:val="-4"/>
          <w:sz w:val="28"/>
          <w:szCs w:val="28"/>
        </w:rPr>
        <w:t>1</w:t>
      </w:r>
      <w:r>
        <w:rPr>
          <w:rFonts w:eastAsia="標楷體"/>
          <w:b/>
          <w:color w:val="000000" w:themeColor="text1"/>
          <w:spacing w:val="-4"/>
          <w:sz w:val="28"/>
          <w:szCs w:val="28"/>
        </w:rPr>
        <w:t>項</w:t>
      </w:r>
      <w:r w:rsidR="00A52010" w:rsidRPr="000638DA">
        <w:rPr>
          <w:rFonts w:eastAsia="標楷體" w:hint="eastAsia"/>
          <w:b/>
          <w:bCs/>
          <w:color w:val="000000" w:themeColor="text1"/>
          <w:sz w:val="28"/>
          <w:szCs w:val="28"/>
        </w:rPr>
        <w:t>:</w:t>
      </w:r>
      <w:r w:rsidR="00A52010" w:rsidRPr="000638DA">
        <w:rPr>
          <w:rFonts w:ascii="新細明體" w:hAnsi="新細明體" w:hint="eastAsia"/>
          <w:b/>
          <w:bCs/>
          <w:color w:val="000000" w:themeColor="text1"/>
          <w:sz w:val="28"/>
          <w:szCs w:val="28"/>
        </w:rPr>
        <w:t>「</w:t>
      </w:r>
      <w:r w:rsidR="00017A6B">
        <w:rPr>
          <w:rFonts w:eastAsia="標楷體" w:hint="eastAsia"/>
          <w:b/>
          <w:color w:val="000000" w:themeColor="text1"/>
          <w:sz w:val="28"/>
          <w:szCs w:val="28"/>
        </w:rPr>
        <w:t>本校收受之捐贈，應全數納入校務基金</w:t>
      </w:r>
      <w:r w:rsidR="00017A6B" w:rsidRPr="00017A6B">
        <w:rPr>
          <w:rFonts w:eastAsia="標楷體" w:hint="eastAsia"/>
          <w:b/>
          <w:color w:val="000000" w:themeColor="text1"/>
          <w:sz w:val="28"/>
          <w:szCs w:val="28"/>
        </w:rPr>
        <w:t>，</w:t>
      </w:r>
      <w:r w:rsidR="00017A6B">
        <w:rPr>
          <w:rFonts w:eastAsia="標楷體"/>
          <w:b/>
          <w:color w:val="000000" w:themeColor="text1"/>
          <w:sz w:val="28"/>
          <w:szCs w:val="28"/>
        </w:rPr>
        <w:t>…………</w:t>
      </w:r>
      <w:r w:rsidR="00017A6B" w:rsidRPr="00017A6B">
        <w:rPr>
          <w:rFonts w:eastAsia="標楷體" w:hint="eastAsia"/>
          <w:b/>
          <w:color w:val="000000" w:themeColor="text1"/>
          <w:sz w:val="28"/>
          <w:szCs w:val="28"/>
        </w:rPr>
        <w:t>，但須提撥</w:t>
      </w:r>
      <w:r w:rsidR="00017A6B" w:rsidRPr="00017A6B">
        <w:rPr>
          <w:rFonts w:eastAsia="標楷體" w:hint="eastAsia"/>
          <w:b/>
          <w:color w:val="000000" w:themeColor="text1"/>
          <w:sz w:val="28"/>
          <w:szCs w:val="28"/>
          <w:u w:val="thick"/>
        </w:rPr>
        <w:t>百分之五</w:t>
      </w:r>
      <w:r w:rsidR="00017A6B" w:rsidRPr="00017A6B">
        <w:rPr>
          <w:rFonts w:eastAsia="標楷體" w:hint="eastAsia"/>
          <w:b/>
          <w:color w:val="000000" w:themeColor="text1"/>
          <w:sz w:val="28"/>
          <w:szCs w:val="28"/>
        </w:rPr>
        <w:t>納入校務基金。</w:t>
      </w:r>
      <w:r w:rsidR="00A52010" w:rsidRPr="000638DA">
        <w:rPr>
          <w:rFonts w:ascii="新細明體" w:hAnsi="新細明體" w:hint="eastAsia"/>
          <w:b/>
          <w:bCs/>
          <w:color w:val="000000" w:themeColor="text1"/>
          <w:sz w:val="28"/>
          <w:szCs w:val="28"/>
        </w:rPr>
        <w:t>」</w:t>
      </w:r>
      <w:r w:rsidR="00A52010" w:rsidRPr="000638DA">
        <w:rPr>
          <w:rFonts w:eastAsia="標楷體" w:hint="eastAsia"/>
          <w:b/>
          <w:bCs/>
          <w:color w:val="000000" w:themeColor="text1"/>
          <w:sz w:val="28"/>
          <w:szCs w:val="28"/>
        </w:rPr>
        <w:t>；修正為</w:t>
      </w:r>
      <w:r w:rsidR="00A52010" w:rsidRPr="000638DA">
        <w:rPr>
          <w:rFonts w:eastAsia="標楷體" w:hint="eastAsia"/>
          <w:b/>
          <w:bCs/>
          <w:color w:val="000000" w:themeColor="text1"/>
          <w:sz w:val="28"/>
          <w:szCs w:val="28"/>
        </w:rPr>
        <w:t>:</w:t>
      </w:r>
      <w:r w:rsidR="00A52010" w:rsidRPr="000638DA">
        <w:rPr>
          <w:rFonts w:ascii="新細明體" w:hAnsi="新細明體" w:hint="eastAsia"/>
          <w:b/>
          <w:bCs/>
          <w:color w:val="000000" w:themeColor="text1"/>
          <w:sz w:val="28"/>
          <w:szCs w:val="28"/>
        </w:rPr>
        <w:t>「</w:t>
      </w:r>
      <w:r w:rsidR="00017A6B" w:rsidRPr="00017A6B">
        <w:rPr>
          <w:rFonts w:eastAsia="標楷體" w:hint="eastAsia"/>
          <w:b/>
          <w:color w:val="000000" w:themeColor="text1"/>
          <w:sz w:val="28"/>
          <w:szCs w:val="28"/>
        </w:rPr>
        <w:t>本校收受之捐贈，應全數納入校務基金，</w:t>
      </w:r>
      <w:r w:rsidR="00017A6B">
        <w:rPr>
          <w:rFonts w:eastAsia="標楷體"/>
          <w:b/>
          <w:color w:val="000000" w:themeColor="text1"/>
          <w:sz w:val="28"/>
          <w:szCs w:val="28"/>
        </w:rPr>
        <w:t>…………</w:t>
      </w:r>
      <w:r w:rsidR="00017A6B" w:rsidRPr="00017A6B">
        <w:rPr>
          <w:rFonts w:eastAsia="標楷體" w:hint="eastAsia"/>
          <w:b/>
          <w:color w:val="000000" w:themeColor="text1"/>
          <w:sz w:val="28"/>
          <w:szCs w:val="28"/>
        </w:rPr>
        <w:t>，但須提撥</w:t>
      </w:r>
      <w:r w:rsidR="00017A6B" w:rsidRPr="00017A6B">
        <w:rPr>
          <w:rFonts w:eastAsia="標楷體" w:hint="eastAsia"/>
          <w:b/>
          <w:color w:val="000000" w:themeColor="text1"/>
          <w:sz w:val="28"/>
          <w:szCs w:val="28"/>
          <w:u w:val="thick"/>
        </w:rPr>
        <w:t>百分之</w:t>
      </w:r>
      <w:r w:rsidR="00017A6B" w:rsidRPr="00017A6B">
        <w:rPr>
          <w:rFonts w:eastAsia="標楷體" w:hint="eastAsia"/>
          <w:b/>
          <w:color w:val="000000" w:themeColor="text1"/>
          <w:sz w:val="28"/>
          <w:szCs w:val="28"/>
          <w:u w:val="thick"/>
        </w:rPr>
        <w:t>十</w:t>
      </w:r>
      <w:r w:rsidR="00017A6B" w:rsidRPr="00017A6B">
        <w:rPr>
          <w:rFonts w:eastAsia="標楷體" w:hint="eastAsia"/>
          <w:b/>
          <w:color w:val="000000" w:themeColor="text1"/>
          <w:sz w:val="28"/>
          <w:szCs w:val="28"/>
        </w:rPr>
        <w:t>納入校務基金。</w:t>
      </w:r>
      <w:r w:rsidR="00A52010" w:rsidRPr="000638DA">
        <w:rPr>
          <w:rFonts w:ascii="新細明體" w:hAnsi="新細明體" w:hint="eastAsia"/>
          <w:b/>
          <w:bCs/>
          <w:color w:val="000000" w:themeColor="text1"/>
          <w:sz w:val="28"/>
          <w:szCs w:val="28"/>
        </w:rPr>
        <w:t>」</w:t>
      </w:r>
      <w:r w:rsidR="00A52010" w:rsidRPr="000638DA">
        <w:rPr>
          <w:rFonts w:eastAsia="標楷體" w:hint="eastAsia"/>
          <w:b/>
          <w:bCs/>
          <w:color w:val="000000" w:themeColor="text1"/>
          <w:sz w:val="28"/>
          <w:szCs w:val="28"/>
        </w:rPr>
        <w:t>。</w:t>
      </w:r>
    </w:p>
    <w:p w:rsidR="00C57DAB" w:rsidRDefault="00C57DAB" w:rsidP="00017A6B">
      <w:pPr>
        <w:overflowPunct w:val="0"/>
        <w:spacing w:line="420" w:lineRule="exact"/>
        <w:ind w:leftChars="123" w:left="839" w:hangingChars="194" w:hanging="544"/>
        <w:jc w:val="both"/>
        <w:rPr>
          <w:rFonts w:eastAsia="標楷體"/>
          <w:b/>
          <w:bCs/>
          <w:color w:val="000000" w:themeColor="text1"/>
          <w:sz w:val="28"/>
          <w:szCs w:val="28"/>
        </w:rPr>
      </w:pPr>
      <w:r>
        <w:rPr>
          <w:rFonts w:eastAsia="標楷體" w:hint="eastAsia"/>
          <w:b/>
          <w:color w:val="000000" w:themeColor="text1"/>
          <w:sz w:val="28"/>
          <w:szCs w:val="28"/>
        </w:rPr>
        <w:t>二、</w:t>
      </w:r>
      <w:r>
        <w:rPr>
          <w:rFonts w:eastAsia="標楷體" w:hint="eastAsia"/>
          <w:b/>
          <w:color w:val="000000" w:themeColor="text1"/>
          <w:sz w:val="28"/>
          <w:szCs w:val="28"/>
        </w:rPr>
        <w:t>修正</w:t>
      </w:r>
      <w:r w:rsidRPr="000638DA">
        <w:rPr>
          <w:rFonts w:eastAsia="標楷體" w:hint="eastAsia"/>
          <w:b/>
          <w:color w:val="000000" w:themeColor="text1"/>
          <w:sz w:val="28"/>
          <w:szCs w:val="28"/>
        </w:rPr>
        <w:t>要點</w:t>
      </w:r>
      <w:r w:rsidRPr="000638DA">
        <w:rPr>
          <w:rFonts w:eastAsia="標楷體"/>
          <w:b/>
          <w:color w:val="000000" w:themeColor="text1"/>
          <w:spacing w:val="-4"/>
          <w:sz w:val="28"/>
          <w:szCs w:val="28"/>
        </w:rPr>
        <w:t>第</w:t>
      </w:r>
      <w:r>
        <w:rPr>
          <w:rFonts w:eastAsia="標楷體" w:hint="eastAsia"/>
          <w:b/>
          <w:color w:val="000000" w:themeColor="text1"/>
          <w:spacing w:val="-4"/>
          <w:sz w:val="28"/>
          <w:szCs w:val="28"/>
        </w:rPr>
        <w:t>5</w:t>
      </w:r>
      <w:r w:rsidRPr="000638DA">
        <w:rPr>
          <w:rFonts w:eastAsia="標楷體"/>
          <w:b/>
          <w:color w:val="000000" w:themeColor="text1"/>
          <w:spacing w:val="-4"/>
          <w:sz w:val="28"/>
          <w:szCs w:val="28"/>
        </w:rPr>
        <w:t>點</w:t>
      </w:r>
      <w:r>
        <w:rPr>
          <w:rFonts w:eastAsia="標楷體"/>
          <w:b/>
          <w:color w:val="000000" w:themeColor="text1"/>
          <w:spacing w:val="-4"/>
          <w:sz w:val="28"/>
          <w:szCs w:val="28"/>
        </w:rPr>
        <w:t>第</w:t>
      </w:r>
      <w:r>
        <w:rPr>
          <w:rFonts w:eastAsia="標楷體"/>
          <w:b/>
          <w:color w:val="000000" w:themeColor="text1"/>
          <w:spacing w:val="-4"/>
          <w:sz w:val="28"/>
          <w:szCs w:val="28"/>
        </w:rPr>
        <w:t>2</w:t>
      </w:r>
      <w:r>
        <w:rPr>
          <w:rFonts w:eastAsia="標楷體"/>
          <w:b/>
          <w:color w:val="000000" w:themeColor="text1"/>
          <w:spacing w:val="-4"/>
          <w:sz w:val="28"/>
          <w:szCs w:val="28"/>
        </w:rPr>
        <w:t>項</w:t>
      </w:r>
      <w:r w:rsidRPr="000638DA">
        <w:rPr>
          <w:rFonts w:eastAsia="標楷體" w:hint="eastAsia"/>
          <w:b/>
          <w:bCs/>
          <w:color w:val="000000" w:themeColor="text1"/>
          <w:sz w:val="28"/>
          <w:szCs w:val="28"/>
        </w:rPr>
        <w:t>:</w:t>
      </w:r>
      <w:r w:rsidRPr="000638DA">
        <w:rPr>
          <w:rFonts w:ascii="新細明體" w:hAnsi="新細明體" w:hint="eastAsia"/>
          <w:b/>
          <w:bCs/>
          <w:color w:val="000000" w:themeColor="text1"/>
          <w:sz w:val="28"/>
          <w:szCs w:val="28"/>
        </w:rPr>
        <w:t>「</w:t>
      </w:r>
      <w:r w:rsidRPr="00C57DAB">
        <w:rPr>
          <w:rFonts w:eastAsia="標楷體" w:hint="eastAsia"/>
          <w:b/>
          <w:color w:val="000000" w:themeColor="text1"/>
          <w:sz w:val="28"/>
          <w:szCs w:val="28"/>
        </w:rPr>
        <w:t>前項提撥校務基金之金額百分之</w:t>
      </w:r>
      <w:r w:rsidRPr="000E133E">
        <w:rPr>
          <w:rFonts w:eastAsia="標楷體" w:hint="eastAsia"/>
          <w:b/>
          <w:color w:val="000000" w:themeColor="text1"/>
          <w:sz w:val="28"/>
          <w:szCs w:val="28"/>
          <w:u w:val="thick"/>
        </w:rPr>
        <w:t>七十</w:t>
      </w:r>
      <w:r w:rsidRPr="00C57DAB">
        <w:rPr>
          <w:rFonts w:eastAsia="標楷體" w:hint="eastAsia"/>
          <w:b/>
          <w:color w:val="000000" w:themeColor="text1"/>
          <w:sz w:val="28"/>
          <w:szCs w:val="28"/>
        </w:rPr>
        <w:t>作為本校辦理受贈收入業務之用，百分之</w:t>
      </w:r>
      <w:r w:rsidRPr="000E133E">
        <w:rPr>
          <w:rFonts w:eastAsia="標楷體" w:hint="eastAsia"/>
          <w:b/>
          <w:color w:val="000000" w:themeColor="text1"/>
          <w:sz w:val="28"/>
          <w:szCs w:val="28"/>
          <w:u w:val="thick"/>
        </w:rPr>
        <w:t>三十</w:t>
      </w:r>
      <w:r w:rsidRPr="00C57DAB">
        <w:rPr>
          <w:rFonts w:eastAsia="標楷體" w:hint="eastAsia"/>
          <w:b/>
          <w:color w:val="000000" w:themeColor="text1"/>
          <w:sz w:val="28"/>
          <w:szCs w:val="28"/>
        </w:rPr>
        <w:t>由本校統籌運用。</w:t>
      </w:r>
      <w:r w:rsidRPr="000638DA">
        <w:rPr>
          <w:rFonts w:ascii="新細明體" w:hAnsi="新細明體" w:hint="eastAsia"/>
          <w:b/>
          <w:bCs/>
          <w:color w:val="000000" w:themeColor="text1"/>
          <w:sz w:val="28"/>
          <w:szCs w:val="28"/>
        </w:rPr>
        <w:t>」</w:t>
      </w:r>
      <w:r w:rsidRPr="000638DA">
        <w:rPr>
          <w:rFonts w:eastAsia="標楷體" w:hint="eastAsia"/>
          <w:b/>
          <w:bCs/>
          <w:color w:val="000000" w:themeColor="text1"/>
          <w:sz w:val="28"/>
          <w:szCs w:val="28"/>
        </w:rPr>
        <w:t>；修正為</w:t>
      </w:r>
      <w:r w:rsidRPr="000638DA">
        <w:rPr>
          <w:rFonts w:eastAsia="標楷體" w:hint="eastAsia"/>
          <w:b/>
          <w:bCs/>
          <w:color w:val="000000" w:themeColor="text1"/>
          <w:sz w:val="28"/>
          <w:szCs w:val="28"/>
        </w:rPr>
        <w:t>:</w:t>
      </w:r>
      <w:r w:rsidRPr="000638DA">
        <w:rPr>
          <w:rFonts w:ascii="新細明體" w:hAnsi="新細明體" w:hint="eastAsia"/>
          <w:b/>
          <w:bCs/>
          <w:color w:val="000000" w:themeColor="text1"/>
          <w:sz w:val="28"/>
          <w:szCs w:val="28"/>
        </w:rPr>
        <w:t>「</w:t>
      </w:r>
      <w:r w:rsidRPr="00C57DAB">
        <w:rPr>
          <w:rFonts w:eastAsia="標楷體" w:hint="eastAsia"/>
          <w:b/>
          <w:color w:val="000000" w:themeColor="text1"/>
          <w:sz w:val="28"/>
          <w:szCs w:val="28"/>
        </w:rPr>
        <w:t>前項提撥校務基金之金額百分之</w:t>
      </w:r>
      <w:r w:rsidRPr="00C57DAB">
        <w:rPr>
          <w:rFonts w:eastAsia="標楷體" w:hint="eastAsia"/>
          <w:b/>
          <w:color w:val="000000" w:themeColor="text1"/>
          <w:sz w:val="28"/>
          <w:szCs w:val="28"/>
          <w:u w:val="thick"/>
        </w:rPr>
        <w:t>三十</w:t>
      </w:r>
      <w:r w:rsidRPr="00C57DAB">
        <w:rPr>
          <w:rFonts w:eastAsia="標楷體" w:hint="eastAsia"/>
          <w:b/>
          <w:color w:val="000000" w:themeColor="text1"/>
          <w:sz w:val="28"/>
          <w:szCs w:val="28"/>
        </w:rPr>
        <w:t>作為本校辦理受贈收入業務之用，百分之</w:t>
      </w:r>
      <w:r w:rsidRPr="00C57DAB">
        <w:rPr>
          <w:rFonts w:eastAsia="標楷體" w:hint="eastAsia"/>
          <w:b/>
          <w:color w:val="000000" w:themeColor="text1"/>
          <w:sz w:val="28"/>
          <w:szCs w:val="28"/>
          <w:u w:val="thick"/>
        </w:rPr>
        <w:t>七十</w:t>
      </w:r>
      <w:r w:rsidRPr="00C57DAB">
        <w:rPr>
          <w:rFonts w:eastAsia="標楷體" w:hint="eastAsia"/>
          <w:b/>
          <w:color w:val="000000" w:themeColor="text1"/>
          <w:sz w:val="28"/>
          <w:szCs w:val="28"/>
        </w:rPr>
        <w:t>由本校統籌運用。</w:t>
      </w:r>
      <w:r w:rsidRPr="000638DA">
        <w:rPr>
          <w:rFonts w:ascii="新細明體" w:hAnsi="新細明體" w:hint="eastAsia"/>
          <w:b/>
          <w:bCs/>
          <w:color w:val="000000" w:themeColor="text1"/>
          <w:sz w:val="28"/>
          <w:szCs w:val="28"/>
        </w:rPr>
        <w:t>」</w:t>
      </w:r>
      <w:r w:rsidRPr="000638DA">
        <w:rPr>
          <w:rFonts w:eastAsia="標楷體" w:hint="eastAsia"/>
          <w:b/>
          <w:bCs/>
          <w:color w:val="000000" w:themeColor="text1"/>
          <w:sz w:val="28"/>
          <w:szCs w:val="28"/>
        </w:rPr>
        <w:t>。</w:t>
      </w:r>
    </w:p>
    <w:p w:rsidR="00CC260C" w:rsidRDefault="00CC260C" w:rsidP="000E133E">
      <w:pPr>
        <w:overflowPunct w:val="0"/>
        <w:spacing w:line="420" w:lineRule="exact"/>
        <w:ind w:leftChars="123" w:left="783" w:hangingChars="174" w:hanging="488"/>
        <w:jc w:val="both"/>
        <w:rPr>
          <w:rFonts w:eastAsia="標楷體" w:hint="eastAsia"/>
          <w:b/>
          <w:bCs/>
          <w:color w:val="000000" w:themeColor="text1"/>
          <w:sz w:val="28"/>
          <w:szCs w:val="28"/>
        </w:rPr>
      </w:pPr>
      <w:r>
        <w:rPr>
          <w:rFonts w:eastAsia="標楷體"/>
          <w:b/>
          <w:bCs/>
          <w:color w:val="000000" w:themeColor="text1"/>
          <w:sz w:val="28"/>
          <w:szCs w:val="28"/>
        </w:rPr>
        <w:t>三、餘照案通過。</w:t>
      </w:r>
      <w:bookmarkStart w:id="0" w:name="_GoBack"/>
      <w:bookmarkEnd w:id="0"/>
    </w:p>
    <w:p w:rsidR="008700E1" w:rsidRPr="00B44264" w:rsidRDefault="008700E1" w:rsidP="00757084">
      <w:pPr>
        <w:numPr>
          <w:ilvl w:val="0"/>
          <w:numId w:val="1"/>
        </w:numPr>
        <w:spacing w:beforeLines="50" w:before="299" w:line="480" w:lineRule="exact"/>
        <w:ind w:left="573" w:hanging="573"/>
        <w:jc w:val="both"/>
        <w:rPr>
          <w:rFonts w:eastAsia="標楷體"/>
          <w:b/>
          <w:color w:val="000000" w:themeColor="text1"/>
          <w:sz w:val="28"/>
          <w:szCs w:val="28"/>
        </w:rPr>
      </w:pPr>
      <w:r w:rsidRPr="00B44264">
        <w:rPr>
          <w:rFonts w:eastAsia="標楷體" w:hint="eastAsia"/>
          <w:b/>
          <w:color w:val="000000" w:themeColor="text1"/>
          <w:sz w:val="28"/>
          <w:szCs w:val="28"/>
        </w:rPr>
        <w:t>臨時動議</w:t>
      </w:r>
      <w:r w:rsidR="00183278">
        <w:rPr>
          <w:rFonts w:eastAsia="標楷體"/>
          <w:b/>
          <w:color w:val="000000" w:themeColor="text1"/>
          <w:sz w:val="28"/>
          <w:szCs w:val="28"/>
        </w:rPr>
        <w:t>(</w:t>
      </w:r>
      <w:r w:rsidR="00183278">
        <w:rPr>
          <w:rFonts w:eastAsia="標楷體"/>
          <w:b/>
          <w:color w:val="000000" w:themeColor="text1"/>
          <w:sz w:val="28"/>
          <w:szCs w:val="28"/>
        </w:rPr>
        <w:t>略</w:t>
      </w:r>
      <w:r w:rsidR="00183278">
        <w:rPr>
          <w:rFonts w:eastAsia="標楷體"/>
          <w:b/>
          <w:color w:val="000000" w:themeColor="text1"/>
          <w:sz w:val="28"/>
          <w:szCs w:val="28"/>
        </w:rPr>
        <w:t>)</w:t>
      </w:r>
    </w:p>
    <w:p w:rsidR="002C597A" w:rsidRPr="00B44264" w:rsidRDefault="002C597A" w:rsidP="00757084">
      <w:pPr>
        <w:numPr>
          <w:ilvl w:val="0"/>
          <w:numId w:val="1"/>
        </w:numPr>
        <w:spacing w:beforeLines="50" w:before="299" w:line="480" w:lineRule="exact"/>
        <w:ind w:left="573" w:hanging="573"/>
        <w:jc w:val="both"/>
        <w:rPr>
          <w:rFonts w:eastAsia="標楷體"/>
          <w:b/>
          <w:color w:val="000000" w:themeColor="text1"/>
          <w:sz w:val="28"/>
          <w:szCs w:val="28"/>
        </w:rPr>
      </w:pPr>
      <w:r w:rsidRPr="00B44264">
        <w:rPr>
          <w:rFonts w:eastAsia="標楷體"/>
          <w:b/>
          <w:color w:val="000000" w:themeColor="text1"/>
          <w:sz w:val="28"/>
          <w:szCs w:val="28"/>
        </w:rPr>
        <w:t>主席結論</w:t>
      </w:r>
      <w:r w:rsidR="00183278">
        <w:rPr>
          <w:rFonts w:eastAsia="標楷體"/>
          <w:b/>
          <w:color w:val="000000" w:themeColor="text1"/>
          <w:sz w:val="28"/>
          <w:szCs w:val="28"/>
        </w:rPr>
        <w:t>(</w:t>
      </w:r>
      <w:r w:rsidR="00183278">
        <w:rPr>
          <w:rFonts w:eastAsia="標楷體"/>
          <w:b/>
          <w:color w:val="000000" w:themeColor="text1"/>
          <w:sz w:val="28"/>
          <w:szCs w:val="28"/>
        </w:rPr>
        <w:t>略</w:t>
      </w:r>
      <w:r w:rsidR="00183278">
        <w:rPr>
          <w:rFonts w:eastAsia="標楷體"/>
          <w:b/>
          <w:color w:val="000000" w:themeColor="text1"/>
          <w:sz w:val="28"/>
          <w:szCs w:val="28"/>
        </w:rPr>
        <w:t>)</w:t>
      </w:r>
    </w:p>
    <w:p w:rsidR="00582763" w:rsidRPr="00B44264" w:rsidRDefault="002C597A" w:rsidP="00757084">
      <w:pPr>
        <w:numPr>
          <w:ilvl w:val="0"/>
          <w:numId w:val="1"/>
        </w:numPr>
        <w:spacing w:beforeLines="50" w:before="299" w:line="480" w:lineRule="exact"/>
        <w:ind w:left="573" w:hanging="573"/>
        <w:jc w:val="both"/>
        <w:rPr>
          <w:rFonts w:eastAsia="標楷體"/>
          <w:b/>
          <w:color w:val="000000" w:themeColor="text1"/>
          <w:sz w:val="28"/>
          <w:szCs w:val="28"/>
        </w:rPr>
      </w:pPr>
      <w:r w:rsidRPr="00B44264">
        <w:rPr>
          <w:rFonts w:eastAsia="標楷體"/>
          <w:b/>
          <w:color w:val="000000" w:themeColor="text1"/>
          <w:sz w:val="28"/>
          <w:szCs w:val="28"/>
        </w:rPr>
        <w:t>散</w:t>
      </w:r>
      <w:r w:rsidRPr="00B44264">
        <w:rPr>
          <w:rFonts w:eastAsia="標楷體"/>
          <w:b/>
          <w:color w:val="000000" w:themeColor="text1"/>
          <w:sz w:val="28"/>
          <w:szCs w:val="28"/>
        </w:rPr>
        <w:t xml:space="preserve"> </w:t>
      </w:r>
      <w:r w:rsidRPr="00B44264">
        <w:rPr>
          <w:rFonts w:eastAsia="標楷體"/>
          <w:b/>
          <w:color w:val="000000" w:themeColor="text1"/>
          <w:sz w:val="28"/>
          <w:szCs w:val="28"/>
        </w:rPr>
        <w:t>會（</w:t>
      </w:r>
      <w:r w:rsidR="00402ACF" w:rsidRPr="00B44264">
        <w:rPr>
          <w:rFonts w:ascii="標楷體" w:eastAsia="標楷體" w:hAnsi="標楷體" w:hint="eastAsia"/>
          <w:b/>
          <w:color w:val="000000" w:themeColor="text1"/>
          <w:sz w:val="28"/>
          <w:szCs w:val="28"/>
        </w:rPr>
        <w:t>下</w:t>
      </w:r>
      <w:r w:rsidRPr="00B44264">
        <w:rPr>
          <w:rFonts w:eastAsia="標楷體"/>
          <w:b/>
          <w:color w:val="000000" w:themeColor="text1"/>
          <w:sz w:val="28"/>
          <w:szCs w:val="28"/>
        </w:rPr>
        <w:t>午</w:t>
      </w:r>
      <w:r w:rsidR="00183278">
        <w:rPr>
          <w:rFonts w:eastAsia="標楷體"/>
          <w:b/>
          <w:color w:val="000000" w:themeColor="text1"/>
          <w:sz w:val="28"/>
          <w:szCs w:val="28"/>
        </w:rPr>
        <w:t>3</w:t>
      </w:r>
      <w:r w:rsidRPr="00B44264">
        <w:rPr>
          <w:rFonts w:eastAsia="標楷體"/>
          <w:b/>
          <w:color w:val="000000" w:themeColor="text1"/>
          <w:sz w:val="28"/>
          <w:szCs w:val="28"/>
        </w:rPr>
        <w:t>時</w:t>
      </w:r>
      <w:r w:rsidR="00183278">
        <w:rPr>
          <w:rFonts w:eastAsia="標楷體"/>
          <w:b/>
          <w:color w:val="000000" w:themeColor="text1"/>
          <w:sz w:val="28"/>
          <w:szCs w:val="28"/>
        </w:rPr>
        <w:t>25</w:t>
      </w:r>
      <w:r w:rsidRPr="00B44264">
        <w:rPr>
          <w:rFonts w:eastAsia="標楷體"/>
          <w:b/>
          <w:color w:val="000000" w:themeColor="text1"/>
          <w:sz w:val="28"/>
          <w:szCs w:val="28"/>
        </w:rPr>
        <w:t>分）</w:t>
      </w:r>
    </w:p>
    <w:sectPr w:rsidR="00582763" w:rsidRPr="00B44264" w:rsidSect="00E265E9">
      <w:footerReference w:type="even" r:id="rId8"/>
      <w:footerReference w:type="default" r:id="rId9"/>
      <w:footerReference w:type="first" r:id="rId10"/>
      <w:pgSz w:w="11906" w:h="16838"/>
      <w:pgMar w:top="1134" w:right="1134" w:bottom="1134" w:left="1134" w:header="680" w:footer="794" w:gutter="0"/>
      <w:cols w:space="720"/>
      <w:docGrid w:type="lines" w:linePitch="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71" w:rsidRDefault="00026C71" w:rsidP="00A274D9">
      <w:r>
        <w:separator/>
      </w:r>
    </w:p>
  </w:endnote>
  <w:endnote w:type="continuationSeparator" w:id="0">
    <w:p w:rsidR="00026C71" w:rsidRDefault="00026C71" w:rsidP="00A2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MS Gothic"/>
    <w:charset w:val="00"/>
    <w:family w:val="modern"/>
    <w:pitch w:val="fixed"/>
  </w:font>
  <w:font w:name="DFKaiShu-SB-Estd-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A9" w:rsidRDefault="00F53DA9" w:rsidP="00C327BB">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53DA9" w:rsidRDefault="00F53DA9">
    <w:pPr>
      <w:pStyle w:val="a9"/>
    </w:pPr>
  </w:p>
  <w:p w:rsidR="00F53DA9" w:rsidRDefault="00F53D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02919"/>
      <w:docPartObj>
        <w:docPartGallery w:val="Page Numbers (Bottom of Page)"/>
        <w:docPartUnique/>
      </w:docPartObj>
    </w:sdtPr>
    <w:sdtEndPr>
      <w:rPr>
        <w:rFonts w:ascii="標楷體" w:eastAsia="標楷體" w:hAnsi="標楷體"/>
        <w:sz w:val="24"/>
      </w:rPr>
    </w:sdtEndPr>
    <w:sdtContent>
      <w:p w:rsidR="00F53DA9" w:rsidRPr="00625E82" w:rsidRDefault="00F53DA9">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00141B6E" w:rsidRPr="00141B6E">
          <w:rPr>
            <w:rFonts w:ascii="標楷體" w:eastAsia="標楷體" w:hAnsi="標楷體"/>
            <w:noProof/>
            <w:sz w:val="24"/>
            <w:lang w:val="zh-TW"/>
          </w:rPr>
          <w:t>7</w:t>
        </w:r>
        <w:r w:rsidRPr="00625E82">
          <w:rPr>
            <w:rFonts w:ascii="標楷體" w:eastAsia="標楷體" w:hAnsi="標楷體"/>
            <w:sz w:val="24"/>
          </w:rPr>
          <w:fldChar w:fldCharType="end"/>
        </w:r>
      </w:p>
    </w:sdtContent>
  </w:sdt>
  <w:p w:rsidR="00F53DA9" w:rsidRDefault="00F53DA9">
    <w:pPr>
      <w:pStyle w:val="a9"/>
    </w:pPr>
  </w:p>
  <w:p w:rsidR="00F53DA9" w:rsidRDefault="00F53D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21280"/>
      <w:docPartObj>
        <w:docPartGallery w:val="Page Numbers (Bottom of Page)"/>
        <w:docPartUnique/>
      </w:docPartObj>
    </w:sdtPr>
    <w:sdtEndPr>
      <w:rPr>
        <w:rFonts w:ascii="標楷體" w:eastAsia="標楷體" w:hAnsi="標楷體"/>
        <w:sz w:val="24"/>
      </w:rPr>
    </w:sdtEndPr>
    <w:sdtContent>
      <w:p w:rsidR="00F53DA9" w:rsidRPr="00625E82" w:rsidRDefault="00F53DA9" w:rsidP="006320A0">
        <w:pPr>
          <w:pStyle w:val="a9"/>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Pr="00977DA7">
          <w:rPr>
            <w:rFonts w:ascii="標楷體" w:eastAsia="標楷體" w:hAnsi="標楷體"/>
            <w:noProof/>
            <w:sz w:val="24"/>
            <w:lang w:val="zh-TW"/>
          </w:rPr>
          <w:t>24</w:t>
        </w:r>
        <w:r w:rsidRPr="00625E82">
          <w:rPr>
            <w:rFonts w:ascii="標楷體" w:eastAsia="標楷體" w:hAnsi="標楷體"/>
            <w:sz w:val="24"/>
          </w:rPr>
          <w:fldChar w:fldCharType="end"/>
        </w:r>
      </w:p>
    </w:sdtContent>
  </w:sdt>
  <w:p w:rsidR="00F53DA9" w:rsidRDefault="00F53DA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71" w:rsidRDefault="00026C71" w:rsidP="00A274D9">
      <w:r>
        <w:separator/>
      </w:r>
    </w:p>
  </w:footnote>
  <w:footnote w:type="continuationSeparator" w:id="0">
    <w:p w:rsidR="00026C71" w:rsidRDefault="00026C71" w:rsidP="00A27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F1C56"/>
    <w:multiLevelType w:val="hybridMultilevel"/>
    <w:tmpl w:val="D66A276E"/>
    <w:lvl w:ilvl="0" w:tplc="197E4FF8">
      <w:start w:val="1"/>
      <w:numFmt w:val="taiwaneseCountingThousand"/>
      <w:lvlText w:val="%1、"/>
      <w:lvlJc w:val="left"/>
      <w:pPr>
        <w:ind w:left="119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832EF"/>
    <w:multiLevelType w:val="hybridMultilevel"/>
    <w:tmpl w:val="8F24CB06"/>
    <w:lvl w:ilvl="0" w:tplc="6A6AF00C">
      <w:start w:val="1"/>
      <w:numFmt w:val="taiwaneseCountingThousand"/>
      <w:lvlText w:val="%1、"/>
      <w:lvlJc w:val="left"/>
      <w:pPr>
        <w:ind w:left="9368" w:hanging="720"/>
      </w:pPr>
      <w:rPr>
        <w:rFonts w:hint="default"/>
      </w:rPr>
    </w:lvl>
    <w:lvl w:ilvl="1" w:tplc="04090019" w:tentative="1">
      <w:start w:val="1"/>
      <w:numFmt w:val="ideographTraditional"/>
      <w:lvlText w:val="%2、"/>
      <w:lvlJc w:val="left"/>
      <w:pPr>
        <w:ind w:left="9608" w:hanging="480"/>
      </w:pPr>
    </w:lvl>
    <w:lvl w:ilvl="2" w:tplc="0409001B" w:tentative="1">
      <w:start w:val="1"/>
      <w:numFmt w:val="lowerRoman"/>
      <w:lvlText w:val="%3."/>
      <w:lvlJc w:val="right"/>
      <w:pPr>
        <w:ind w:left="10088" w:hanging="480"/>
      </w:pPr>
    </w:lvl>
    <w:lvl w:ilvl="3" w:tplc="0409000F" w:tentative="1">
      <w:start w:val="1"/>
      <w:numFmt w:val="decimal"/>
      <w:lvlText w:val="%4."/>
      <w:lvlJc w:val="left"/>
      <w:pPr>
        <w:ind w:left="10568" w:hanging="480"/>
      </w:pPr>
    </w:lvl>
    <w:lvl w:ilvl="4" w:tplc="04090019" w:tentative="1">
      <w:start w:val="1"/>
      <w:numFmt w:val="ideographTraditional"/>
      <w:lvlText w:val="%5、"/>
      <w:lvlJc w:val="left"/>
      <w:pPr>
        <w:ind w:left="11048" w:hanging="480"/>
      </w:pPr>
    </w:lvl>
    <w:lvl w:ilvl="5" w:tplc="0409001B" w:tentative="1">
      <w:start w:val="1"/>
      <w:numFmt w:val="lowerRoman"/>
      <w:lvlText w:val="%6."/>
      <w:lvlJc w:val="right"/>
      <w:pPr>
        <w:ind w:left="11528" w:hanging="480"/>
      </w:pPr>
    </w:lvl>
    <w:lvl w:ilvl="6" w:tplc="0409000F" w:tentative="1">
      <w:start w:val="1"/>
      <w:numFmt w:val="decimal"/>
      <w:lvlText w:val="%7."/>
      <w:lvlJc w:val="left"/>
      <w:pPr>
        <w:ind w:left="12008" w:hanging="480"/>
      </w:pPr>
    </w:lvl>
    <w:lvl w:ilvl="7" w:tplc="04090019" w:tentative="1">
      <w:start w:val="1"/>
      <w:numFmt w:val="ideographTraditional"/>
      <w:lvlText w:val="%8、"/>
      <w:lvlJc w:val="left"/>
      <w:pPr>
        <w:ind w:left="12488" w:hanging="480"/>
      </w:pPr>
    </w:lvl>
    <w:lvl w:ilvl="8" w:tplc="0409001B" w:tentative="1">
      <w:start w:val="1"/>
      <w:numFmt w:val="lowerRoman"/>
      <w:lvlText w:val="%9."/>
      <w:lvlJc w:val="right"/>
      <w:pPr>
        <w:ind w:left="12968" w:hanging="480"/>
      </w:pPr>
    </w:lvl>
  </w:abstractNum>
  <w:abstractNum w:abstractNumId="2" w15:restartNumberingAfterBreak="0">
    <w:nsid w:val="1C453CF0"/>
    <w:multiLevelType w:val="multilevel"/>
    <w:tmpl w:val="2B68A584"/>
    <w:styleLink w:val="LFO5"/>
    <w:lvl w:ilvl="0">
      <w:start w:val="1"/>
      <w:numFmt w:val="ideographLegalTraditional"/>
      <w:lvlText w:val="%1、"/>
      <w:lvlJc w:val="left"/>
      <w:pPr>
        <w:ind w:left="480" w:hanging="480"/>
      </w:pPr>
      <w:rPr>
        <w:rFonts w:ascii="Times New Roman" w:hAnsi="Times New Roman" w:cs="Times New Roman"/>
        <w:bCs w:val="0"/>
        <w:i w:val="0"/>
        <w:iCs w:val="0"/>
        <w:caps w:val="0"/>
        <w:smallCaps w:val="0"/>
        <w:strike w:val="0"/>
        <w:dstrike w:val="0"/>
        <w:vanish w:val="0"/>
        <w:color w:val="000000"/>
        <w:spacing w:val="0"/>
        <w:position w:val="0"/>
        <w:u w:val="none"/>
        <w:vertAlign w:val="baseline"/>
        <w:em w:val="none"/>
      </w:rPr>
    </w:lvl>
    <w:lvl w:ilvl="1">
      <w:start w:val="1"/>
      <w:numFmt w:val="taiwaneseCountingThousand"/>
      <w:lvlText w:val="%2、"/>
      <w:lvlJc w:val="left"/>
      <w:pPr>
        <w:ind w:left="72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E375C91"/>
    <w:multiLevelType w:val="hybridMultilevel"/>
    <w:tmpl w:val="D66A276E"/>
    <w:lvl w:ilvl="0" w:tplc="197E4FF8">
      <w:start w:val="1"/>
      <w:numFmt w:val="taiwaneseCountingThousand"/>
      <w:lvlText w:val="%1、"/>
      <w:lvlJc w:val="left"/>
      <w:pPr>
        <w:ind w:left="119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3E7A60"/>
    <w:multiLevelType w:val="hybridMultilevel"/>
    <w:tmpl w:val="D66A276E"/>
    <w:lvl w:ilvl="0" w:tplc="197E4FF8">
      <w:start w:val="1"/>
      <w:numFmt w:val="taiwaneseCountingThousand"/>
      <w:lvlText w:val="%1、"/>
      <w:lvlJc w:val="left"/>
      <w:pPr>
        <w:ind w:left="1048"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B5192A"/>
    <w:multiLevelType w:val="hybridMultilevel"/>
    <w:tmpl w:val="0804CFD8"/>
    <w:lvl w:ilvl="0" w:tplc="4914F072">
      <w:start w:val="1"/>
      <w:numFmt w:val="ideographLegalTraditional"/>
      <w:suff w:val="nothing"/>
      <w:lvlText w:val="%1、"/>
      <w:lvlJc w:val="left"/>
      <w:pPr>
        <w:ind w:left="1997" w:hanging="72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E93DC8"/>
    <w:multiLevelType w:val="multilevel"/>
    <w:tmpl w:val="C3E825FC"/>
    <w:styleLink w:val="LFO6"/>
    <w:lvl w:ilvl="0">
      <w:start w:val="1"/>
      <w:numFmt w:val="taiwaneseCountingThousand"/>
      <w:lvlText w:val="(%1)"/>
      <w:lvlJc w:val="left"/>
      <w:pPr>
        <w:ind w:left="960" w:hanging="480"/>
      </w:pPr>
      <w:rPr>
        <w:color w:val="000000"/>
        <w:shd w:val="clear" w:color="auto" w:fill="auto"/>
      </w:rPr>
    </w:lvl>
    <w:lvl w:ilvl="1">
      <w:start w:val="1"/>
      <w:numFmt w:val="ideographTraditional"/>
      <w:lvlText w:val="%2、"/>
      <w:lvlJc w:val="left"/>
      <w:pPr>
        <w:ind w:left="1275" w:hanging="480"/>
      </w:pPr>
    </w:lvl>
    <w:lvl w:ilvl="2">
      <w:start w:val="1"/>
      <w:numFmt w:val="lowerRoman"/>
      <w:lvlText w:val="%3."/>
      <w:lvlJc w:val="righ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7" w15:restartNumberingAfterBreak="0">
    <w:nsid w:val="2C6422FA"/>
    <w:multiLevelType w:val="hybridMultilevel"/>
    <w:tmpl w:val="FB441B50"/>
    <w:lvl w:ilvl="0" w:tplc="150E0F32">
      <w:start w:val="1"/>
      <w:numFmt w:val="ideographLegalTraditional"/>
      <w:pStyle w:val="a"/>
      <w:suff w:val="nothing"/>
      <w:lvlText w:val="%1、"/>
      <w:lvlJc w:val="left"/>
      <w:pPr>
        <w:ind w:left="480" w:hanging="480"/>
      </w:pPr>
      <w:rPr>
        <w:rFonts w:ascii="Times New Roman" w:hAnsi="Times New Roman" w:cs="Times New Roman"/>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69CFE3A">
      <w:start w:val="1"/>
      <w:numFmt w:val="taiwaneseCountingThousand"/>
      <w:pStyle w:val="a0"/>
      <w:suff w:val="nothing"/>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BC273E"/>
    <w:multiLevelType w:val="multilevel"/>
    <w:tmpl w:val="56DCA4F8"/>
    <w:styleLink w:val="LFO191"/>
    <w:lvl w:ilvl="0">
      <w:start w:val="1"/>
      <w:numFmt w:val="decimal"/>
      <w:lvlText w:val="%1."/>
      <w:lvlJc w:val="left"/>
      <w:pPr>
        <w:ind w:left="1049" w:hanging="390"/>
      </w:pPr>
      <w:rPr>
        <w:rFonts w:cs="Times New Roman"/>
      </w:rPr>
    </w:lvl>
    <w:lvl w:ilvl="1">
      <w:start w:val="1"/>
      <w:numFmt w:val="ideographTraditional"/>
      <w:lvlText w:val="%2、"/>
      <w:lvlJc w:val="left"/>
      <w:pPr>
        <w:ind w:left="1619" w:hanging="480"/>
      </w:pPr>
      <w:rPr>
        <w:rFonts w:cs="Times New Roman"/>
      </w:rPr>
    </w:lvl>
    <w:lvl w:ilvl="2">
      <w:start w:val="1"/>
      <w:numFmt w:val="lowerRoman"/>
      <w:lvlText w:val="%3."/>
      <w:lvlJc w:val="right"/>
      <w:pPr>
        <w:ind w:left="2099" w:hanging="480"/>
      </w:pPr>
      <w:rPr>
        <w:rFonts w:cs="Times New Roman"/>
      </w:rPr>
    </w:lvl>
    <w:lvl w:ilvl="3">
      <w:start w:val="1"/>
      <w:numFmt w:val="decimal"/>
      <w:lvlText w:val="%4."/>
      <w:lvlJc w:val="left"/>
      <w:pPr>
        <w:ind w:left="2579" w:hanging="480"/>
      </w:pPr>
      <w:rPr>
        <w:rFonts w:cs="Times New Roman"/>
      </w:rPr>
    </w:lvl>
    <w:lvl w:ilvl="4">
      <w:start w:val="1"/>
      <w:numFmt w:val="ideographTraditional"/>
      <w:lvlText w:val="%5、"/>
      <w:lvlJc w:val="left"/>
      <w:pPr>
        <w:ind w:left="3059" w:hanging="480"/>
      </w:pPr>
      <w:rPr>
        <w:rFonts w:cs="Times New Roman"/>
      </w:rPr>
    </w:lvl>
    <w:lvl w:ilvl="5">
      <w:start w:val="1"/>
      <w:numFmt w:val="lowerRoman"/>
      <w:lvlText w:val="%6."/>
      <w:lvlJc w:val="right"/>
      <w:pPr>
        <w:ind w:left="3539" w:hanging="480"/>
      </w:pPr>
      <w:rPr>
        <w:rFonts w:cs="Times New Roman"/>
      </w:rPr>
    </w:lvl>
    <w:lvl w:ilvl="6">
      <w:start w:val="1"/>
      <w:numFmt w:val="decimal"/>
      <w:lvlText w:val="%7."/>
      <w:lvlJc w:val="left"/>
      <w:pPr>
        <w:ind w:left="4019" w:hanging="480"/>
      </w:pPr>
      <w:rPr>
        <w:rFonts w:cs="Times New Roman"/>
      </w:rPr>
    </w:lvl>
    <w:lvl w:ilvl="7">
      <w:start w:val="1"/>
      <w:numFmt w:val="ideographTraditional"/>
      <w:lvlText w:val="%8、"/>
      <w:lvlJc w:val="left"/>
      <w:pPr>
        <w:ind w:left="4499" w:hanging="480"/>
      </w:pPr>
      <w:rPr>
        <w:rFonts w:cs="Times New Roman"/>
      </w:rPr>
    </w:lvl>
    <w:lvl w:ilvl="8">
      <w:start w:val="1"/>
      <w:numFmt w:val="lowerRoman"/>
      <w:lvlText w:val="%9."/>
      <w:lvlJc w:val="right"/>
      <w:pPr>
        <w:ind w:left="4979" w:hanging="480"/>
      </w:pPr>
      <w:rPr>
        <w:rFonts w:cs="Times New Roman"/>
      </w:rPr>
    </w:lvl>
  </w:abstractNum>
  <w:abstractNum w:abstractNumId="9" w15:restartNumberingAfterBreak="0">
    <w:nsid w:val="40C336CC"/>
    <w:multiLevelType w:val="hybridMultilevel"/>
    <w:tmpl w:val="2A823BC4"/>
    <w:lvl w:ilvl="0" w:tplc="53DC81AE">
      <w:start w:val="1"/>
      <w:numFmt w:val="taiwaneseCountingThousand"/>
      <w:lvlText w:val="%1、"/>
      <w:lvlJc w:val="left"/>
      <w:pPr>
        <w:ind w:left="2139" w:hanging="720"/>
      </w:pPr>
      <w:rPr>
        <w:rFonts w:hint="default"/>
        <w:b w:val="0"/>
        <w:color w:val="000000" w:themeColor="text1"/>
      </w:rPr>
    </w:lvl>
    <w:lvl w:ilvl="1" w:tplc="04090019" w:tentative="1">
      <w:start w:val="1"/>
      <w:numFmt w:val="ideographTraditional"/>
      <w:lvlText w:val="%2、"/>
      <w:lvlJc w:val="left"/>
      <w:pPr>
        <w:ind w:left="4838" w:hanging="480"/>
      </w:pPr>
    </w:lvl>
    <w:lvl w:ilvl="2" w:tplc="0409001B" w:tentative="1">
      <w:start w:val="1"/>
      <w:numFmt w:val="lowerRoman"/>
      <w:lvlText w:val="%3."/>
      <w:lvlJc w:val="right"/>
      <w:pPr>
        <w:ind w:left="5318" w:hanging="480"/>
      </w:pPr>
    </w:lvl>
    <w:lvl w:ilvl="3" w:tplc="0409000F" w:tentative="1">
      <w:start w:val="1"/>
      <w:numFmt w:val="decimal"/>
      <w:lvlText w:val="%4."/>
      <w:lvlJc w:val="left"/>
      <w:pPr>
        <w:ind w:left="5798" w:hanging="480"/>
      </w:pPr>
    </w:lvl>
    <w:lvl w:ilvl="4" w:tplc="04090019" w:tentative="1">
      <w:start w:val="1"/>
      <w:numFmt w:val="ideographTraditional"/>
      <w:lvlText w:val="%5、"/>
      <w:lvlJc w:val="left"/>
      <w:pPr>
        <w:ind w:left="6278" w:hanging="480"/>
      </w:pPr>
    </w:lvl>
    <w:lvl w:ilvl="5" w:tplc="0409001B" w:tentative="1">
      <w:start w:val="1"/>
      <w:numFmt w:val="lowerRoman"/>
      <w:lvlText w:val="%6."/>
      <w:lvlJc w:val="right"/>
      <w:pPr>
        <w:ind w:left="6758" w:hanging="480"/>
      </w:pPr>
    </w:lvl>
    <w:lvl w:ilvl="6" w:tplc="0409000F" w:tentative="1">
      <w:start w:val="1"/>
      <w:numFmt w:val="decimal"/>
      <w:lvlText w:val="%7."/>
      <w:lvlJc w:val="left"/>
      <w:pPr>
        <w:ind w:left="7238" w:hanging="480"/>
      </w:pPr>
    </w:lvl>
    <w:lvl w:ilvl="7" w:tplc="04090019" w:tentative="1">
      <w:start w:val="1"/>
      <w:numFmt w:val="ideographTraditional"/>
      <w:lvlText w:val="%8、"/>
      <w:lvlJc w:val="left"/>
      <w:pPr>
        <w:ind w:left="7718" w:hanging="480"/>
      </w:pPr>
    </w:lvl>
    <w:lvl w:ilvl="8" w:tplc="0409001B" w:tentative="1">
      <w:start w:val="1"/>
      <w:numFmt w:val="lowerRoman"/>
      <w:lvlText w:val="%9."/>
      <w:lvlJc w:val="right"/>
      <w:pPr>
        <w:ind w:left="8198" w:hanging="480"/>
      </w:pPr>
    </w:lvl>
  </w:abstractNum>
  <w:abstractNum w:abstractNumId="10" w15:restartNumberingAfterBreak="0">
    <w:nsid w:val="496B627E"/>
    <w:multiLevelType w:val="hybridMultilevel"/>
    <w:tmpl w:val="5B288E6A"/>
    <w:lvl w:ilvl="0" w:tplc="E74A8C6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53D5756"/>
    <w:multiLevelType w:val="hybridMultilevel"/>
    <w:tmpl w:val="DCA2C660"/>
    <w:lvl w:ilvl="0" w:tplc="6D526B38">
      <w:start w:val="1"/>
      <w:numFmt w:val="decimal"/>
      <w:pStyle w:val="3"/>
      <w:suff w:val="nothing"/>
      <w:lvlText w:val="%1."/>
      <w:lvlJc w:val="left"/>
      <w:pPr>
        <w:ind w:left="1049" w:hanging="390"/>
      </w:pPr>
      <w:rPr>
        <w:rFonts w:cs="Times New Roman" w:hint="default"/>
      </w:rPr>
    </w:lvl>
    <w:lvl w:ilvl="1" w:tplc="04090019">
      <w:start w:val="1"/>
      <w:numFmt w:val="ideographTraditional"/>
      <w:lvlText w:val="%2、"/>
      <w:lvlJc w:val="left"/>
      <w:pPr>
        <w:ind w:left="1619" w:hanging="480"/>
      </w:pPr>
      <w:rPr>
        <w:rFonts w:cs="Times New Roman"/>
      </w:rPr>
    </w:lvl>
    <w:lvl w:ilvl="2" w:tplc="0409001B">
      <w:start w:val="1"/>
      <w:numFmt w:val="lowerRoman"/>
      <w:lvlText w:val="%3."/>
      <w:lvlJc w:val="right"/>
      <w:pPr>
        <w:ind w:left="2099" w:hanging="480"/>
      </w:pPr>
      <w:rPr>
        <w:rFonts w:cs="Times New Roman"/>
      </w:rPr>
    </w:lvl>
    <w:lvl w:ilvl="3" w:tplc="0409000F">
      <w:start w:val="1"/>
      <w:numFmt w:val="decimal"/>
      <w:lvlText w:val="%4."/>
      <w:lvlJc w:val="left"/>
      <w:pPr>
        <w:ind w:left="2579" w:hanging="480"/>
      </w:pPr>
      <w:rPr>
        <w:rFonts w:cs="Times New Roman"/>
      </w:rPr>
    </w:lvl>
    <w:lvl w:ilvl="4" w:tplc="04090019">
      <w:start w:val="1"/>
      <w:numFmt w:val="ideographTraditional"/>
      <w:lvlText w:val="%5、"/>
      <w:lvlJc w:val="left"/>
      <w:pPr>
        <w:ind w:left="3059" w:hanging="480"/>
      </w:pPr>
      <w:rPr>
        <w:rFonts w:cs="Times New Roman"/>
      </w:rPr>
    </w:lvl>
    <w:lvl w:ilvl="5" w:tplc="0409001B">
      <w:start w:val="1"/>
      <w:numFmt w:val="lowerRoman"/>
      <w:lvlText w:val="%6."/>
      <w:lvlJc w:val="right"/>
      <w:pPr>
        <w:ind w:left="3539" w:hanging="480"/>
      </w:pPr>
      <w:rPr>
        <w:rFonts w:cs="Times New Roman"/>
      </w:rPr>
    </w:lvl>
    <w:lvl w:ilvl="6" w:tplc="0409000F">
      <w:start w:val="1"/>
      <w:numFmt w:val="decimal"/>
      <w:lvlText w:val="%7."/>
      <w:lvlJc w:val="left"/>
      <w:pPr>
        <w:ind w:left="4019" w:hanging="480"/>
      </w:pPr>
      <w:rPr>
        <w:rFonts w:cs="Times New Roman"/>
      </w:rPr>
    </w:lvl>
    <w:lvl w:ilvl="7" w:tplc="04090019">
      <w:start w:val="1"/>
      <w:numFmt w:val="ideographTraditional"/>
      <w:lvlText w:val="%8、"/>
      <w:lvlJc w:val="left"/>
      <w:pPr>
        <w:ind w:left="4499" w:hanging="480"/>
      </w:pPr>
      <w:rPr>
        <w:rFonts w:cs="Times New Roman"/>
      </w:rPr>
    </w:lvl>
    <w:lvl w:ilvl="8" w:tplc="0409001B">
      <w:start w:val="1"/>
      <w:numFmt w:val="lowerRoman"/>
      <w:lvlText w:val="%9."/>
      <w:lvlJc w:val="right"/>
      <w:pPr>
        <w:ind w:left="4979" w:hanging="480"/>
      </w:pPr>
      <w:rPr>
        <w:rFonts w:cs="Times New Roman"/>
      </w:rPr>
    </w:lvl>
  </w:abstractNum>
  <w:abstractNum w:abstractNumId="12" w15:restartNumberingAfterBreak="0">
    <w:nsid w:val="57702747"/>
    <w:multiLevelType w:val="hybridMultilevel"/>
    <w:tmpl w:val="521A227C"/>
    <w:lvl w:ilvl="0" w:tplc="4FCA905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5847606D"/>
    <w:multiLevelType w:val="multilevel"/>
    <w:tmpl w:val="D5024652"/>
    <w:lvl w:ilvl="0">
      <w:start w:val="1"/>
      <w:numFmt w:val="taiwaneseCountingThousand"/>
      <w:pStyle w:val="a1"/>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72C411CE"/>
    <w:multiLevelType w:val="hybridMultilevel"/>
    <w:tmpl w:val="E9A87CE2"/>
    <w:lvl w:ilvl="0" w:tplc="4F689DC2">
      <w:start w:val="1"/>
      <w:numFmt w:val="decimalFullWidth"/>
      <w:suff w:val="nothing"/>
      <w:lvlText w:val="%1、"/>
      <w:lvlJc w:val="left"/>
      <w:pPr>
        <w:ind w:left="1997" w:hanging="720"/>
      </w:pPr>
      <w:rPr>
        <w:rFonts w:ascii="標楷體" w:eastAsia="標楷體" w:hAnsi="標楷體" w:cs="Times New Roman" w:hint="default"/>
      </w:rPr>
    </w:lvl>
    <w:lvl w:ilvl="1" w:tplc="04090019" w:tentative="1">
      <w:start w:val="1"/>
      <w:numFmt w:val="ideographTraditional"/>
      <w:lvlText w:val="%2、"/>
      <w:lvlJc w:val="left"/>
      <w:pPr>
        <w:ind w:left="2634" w:hanging="480"/>
      </w:pPr>
    </w:lvl>
    <w:lvl w:ilvl="2" w:tplc="0409001B" w:tentative="1">
      <w:start w:val="1"/>
      <w:numFmt w:val="lowerRoman"/>
      <w:lvlText w:val="%3."/>
      <w:lvlJc w:val="right"/>
      <w:pPr>
        <w:ind w:left="3114" w:hanging="480"/>
      </w:pPr>
    </w:lvl>
    <w:lvl w:ilvl="3" w:tplc="0409000F" w:tentative="1">
      <w:start w:val="1"/>
      <w:numFmt w:val="decimal"/>
      <w:lvlText w:val="%4."/>
      <w:lvlJc w:val="left"/>
      <w:pPr>
        <w:ind w:left="3594" w:hanging="480"/>
      </w:pPr>
    </w:lvl>
    <w:lvl w:ilvl="4" w:tplc="04090019" w:tentative="1">
      <w:start w:val="1"/>
      <w:numFmt w:val="ideographTraditional"/>
      <w:lvlText w:val="%5、"/>
      <w:lvlJc w:val="left"/>
      <w:pPr>
        <w:ind w:left="4074" w:hanging="480"/>
      </w:pPr>
    </w:lvl>
    <w:lvl w:ilvl="5" w:tplc="0409001B" w:tentative="1">
      <w:start w:val="1"/>
      <w:numFmt w:val="lowerRoman"/>
      <w:lvlText w:val="%6."/>
      <w:lvlJc w:val="right"/>
      <w:pPr>
        <w:ind w:left="4554" w:hanging="480"/>
      </w:pPr>
    </w:lvl>
    <w:lvl w:ilvl="6" w:tplc="0409000F" w:tentative="1">
      <w:start w:val="1"/>
      <w:numFmt w:val="decimal"/>
      <w:lvlText w:val="%7."/>
      <w:lvlJc w:val="left"/>
      <w:pPr>
        <w:ind w:left="5034" w:hanging="480"/>
      </w:pPr>
    </w:lvl>
    <w:lvl w:ilvl="7" w:tplc="04090019" w:tentative="1">
      <w:start w:val="1"/>
      <w:numFmt w:val="ideographTraditional"/>
      <w:lvlText w:val="%8、"/>
      <w:lvlJc w:val="left"/>
      <w:pPr>
        <w:ind w:left="5514" w:hanging="480"/>
      </w:pPr>
    </w:lvl>
    <w:lvl w:ilvl="8" w:tplc="0409001B" w:tentative="1">
      <w:start w:val="1"/>
      <w:numFmt w:val="lowerRoman"/>
      <w:lvlText w:val="%9."/>
      <w:lvlJc w:val="right"/>
      <w:pPr>
        <w:ind w:left="5994" w:hanging="480"/>
      </w:pPr>
    </w:lvl>
  </w:abstractNum>
  <w:abstractNum w:abstractNumId="15" w15:restartNumberingAfterBreak="0">
    <w:nsid w:val="799341F9"/>
    <w:multiLevelType w:val="hybridMultilevel"/>
    <w:tmpl w:val="5E64B1AE"/>
    <w:lvl w:ilvl="0" w:tplc="2772AB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A0C609F"/>
    <w:multiLevelType w:val="hybridMultilevel"/>
    <w:tmpl w:val="CB54D666"/>
    <w:lvl w:ilvl="0" w:tplc="A3769580">
      <w:start w:val="1"/>
      <w:numFmt w:val="taiwaneseCountingThousand"/>
      <w:pStyle w:val="a2"/>
      <w:suff w:val="nothing"/>
      <w:lvlText w:val="(%1)"/>
      <w:lvlJc w:val="left"/>
      <w:pPr>
        <w:ind w:left="960" w:hanging="480"/>
      </w:pPr>
      <w:rPr>
        <w:rFonts w:hint="eastAsia"/>
        <w:color w:val="000000"/>
        <w:shd w:val="clear" w:color="auto" w:fill="auto"/>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num w:numId="1">
    <w:abstractNumId w:val="5"/>
  </w:num>
  <w:num w:numId="2">
    <w:abstractNumId w:val="7"/>
  </w:num>
  <w:num w:numId="3">
    <w:abstractNumId w:val="16"/>
  </w:num>
  <w:num w:numId="4">
    <w:abstractNumId w:val="11"/>
  </w:num>
  <w:num w:numId="5">
    <w:abstractNumId w:val="2"/>
  </w:num>
  <w:num w:numId="6">
    <w:abstractNumId w:val="6"/>
  </w:num>
  <w:num w:numId="7">
    <w:abstractNumId w:val="8"/>
  </w:num>
  <w:num w:numId="8">
    <w:abstractNumId w:val="13"/>
  </w:num>
  <w:num w:numId="9">
    <w:abstractNumId w:val="9"/>
  </w:num>
  <w:num w:numId="10">
    <w:abstractNumId w:val="1"/>
  </w:num>
  <w:num w:numId="11">
    <w:abstractNumId w:val="4"/>
  </w:num>
  <w:num w:numId="12">
    <w:abstractNumId w:val="15"/>
  </w:num>
  <w:num w:numId="13">
    <w:abstractNumId w:val="14"/>
  </w:num>
  <w:num w:numId="14">
    <w:abstractNumId w:val="12"/>
  </w:num>
  <w:num w:numId="15">
    <w:abstractNumId w:val="10"/>
  </w:num>
  <w:num w:numId="16">
    <w:abstractNumId w:val="0"/>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defaultTabStop w:val="480"/>
  <w:drawingGridHorizontalSpacing w:val="120"/>
  <w:drawingGridVerticalSpacing w:val="5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DF"/>
    <w:rsid w:val="00002517"/>
    <w:rsid w:val="00002599"/>
    <w:rsid w:val="000044D2"/>
    <w:rsid w:val="00005684"/>
    <w:rsid w:val="000123DA"/>
    <w:rsid w:val="00013FC6"/>
    <w:rsid w:val="000149B1"/>
    <w:rsid w:val="00017A6B"/>
    <w:rsid w:val="00020FD3"/>
    <w:rsid w:val="00026C71"/>
    <w:rsid w:val="000433E4"/>
    <w:rsid w:val="000478E8"/>
    <w:rsid w:val="00051694"/>
    <w:rsid w:val="00055F31"/>
    <w:rsid w:val="000638DA"/>
    <w:rsid w:val="00067A13"/>
    <w:rsid w:val="00070997"/>
    <w:rsid w:val="0007554C"/>
    <w:rsid w:val="00075745"/>
    <w:rsid w:val="00081999"/>
    <w:rsid w:val="00085EA5"/>
    <w:rsid w:val="0008633F"/>
    <w:rsid w:val="000907C7"/>
    <w:rsid w:val="00091C4A"/>
    <w:rsid w:val="00094C75"/>
    <w:rsid w:val="00094E49"/>
    <w:rsid w:val="000965AE"/>
    <w:rsid w:val="00096DD1"/>
    <w:rsid w:val="000A02CC"/>
    <w:rsid w:val="000A3FD9"/>
    <w:rsid w:val="000A6236"/>
    <w:rsid w:val="000A7344"/>
    <w:rsid w:val="000B243D"/>
    <w:rsid w:val="000B2DCE"/>
    <w:rsid w:val="000B338C"/>
    <w:rsid w:val="000B3EC8"/>
    <w:rsid w:val="000B45A7"/>
    <w:rsid w:val="000B49BB"/>
    <w:rsid w:val="000B7747"/>
    <w:rsid w:val="000C240A"/>
    <w:rsid w:val="000C2D7E"/>
    <w:rsid w:val="000C6568"/>
    <w:rsid w:val="000C65AC"/>
    <w:rsid w:val="000C7965"/>
    <w:rsid w:val="000D378B"/>
    <w:rsid w:val="000D4545"/>
    <w:rsid w:val="000E133E"/>
    <w:rsid w:val="000E4B7B"/>
    <w:rsid w:val="000E56EB"/>
    <w:rsid w:val="000E6C7F"/>
    <w:rsid w:val="000E6F87"/>
    <w:rsid w:val="000F663D"/>
    <w:rsid w:val="0010609B"/>
    <w:rsid w:val="0010632E"/>
    <w:rsid w:val="0010795A"/>
    <w:rsid w:val="00112744"/>
    <w:rsid w:val="001142C8"/>
    <w:rsid w:val="001167B2"/>
    <w:rsid w:val="00116DFB"/>
    <w:rsid w:val="00122199"/>
    <w:rsid w:val="00126CCD"/>
    <w:rsid w:val="00133114"/>
    <w:rsid w:val="001373E0"/>
    <w:rsid w:val="00137791"/>
    <w:rsid w:val="00141B6E"/>
    <w:rsid w:val="00141BD6"/>
    <w:rsid w:val="00145BA5"/>
    <w:rsid w:val="0015094B"/>
    <w:rsid w:val="001525DB"/>
    <w:rsid w:val="001537C5"/>
    <w:rsid w:val="001549F5"/>
    <w:rsid w:val="00161FB3"/>
    <w:rsid w:val="00162303"/>
    <w:rsid w:val="00164145"/>
    <w:rsid w:val="00171068"/>
    <w:rsid w:val="001718E6"/>
    <w:rsid w:val="001725D9"/>
    <w:rsid w:val="00172F83"/>
    <w:rsid w:val="001748BD"/>
    <w:rsid w:val="001828EF"/>
    <w:rsid w:val="00183278"/>
    <w:rsid w:val="001854AB"/>
    <w:rsid w:val="0018578F"/>
    <w:rsid w:val="001917B8"/>
    <w:rsid w:val="00191ECB"/>
    <w:rsid w:val="00192F87"/>
    <w:rsid w:val="001969C9"/>
    <w:rsid w:val="00197E49"/>
    <w:rsid w:val="001A0B5E"/>
    <w:rsid w:val="001A12B1"/>
    <w:rsid w:val="001A21C6"/>
    <w:rsid w:val="001A3EE5"/>
    <w:rsid w:val="001A7D2A"/>
    <w:rsid w:val="001B3B0D"/>
    <w:rsid w:val="001B419E"/>
    <w:rsid w:val="001B53FE"/>
    <w:rsid w:val="001B6332"/>
    <w:rsid w:val="001B79BE"/>
    <w:rsid w:val="001B7DC3"/>
    <w:rsid w:val="001C14D5"/>
    <w:rsid w:val="001C20D1"/>
    <w:rsid w:val="001C23F4"/>
    <w:rsid w:val="001C312C"/>
    <w:rsid w:val="001C399D"/>
    <w:rsid w:val="001C486F"/>
    <w:rsid w:val="001D0E5E"/>
    <w:rsid w:val="001D14B5"/>
    <w:rsid w:val="001D3439"/>
    <w:rsid w:val="001D42FF"/>
    <w:rsid w:val="001D756B"/>
    <w:rsid w:val="001E4667"/>
    <w:rsid w:val="001E568E"/>
    <w:rsid w:val="001E5D06"/>
    <w:rsid w:val="001F0252"/>
    <w:rsid w:val="001F2FB7"/>
    <w:rsid w:val="001F4783"/>
    <w:rsid w:val="001F53EE"/>
    <w:rsid w:val="001F613D"/>
    <w:rsid w:val="001F6AB2"/>
    <w:rsid w:val="00203440"/>
    <w:rsid w:val="00205BD4"/>
    <w:rsid w:val="00205F34"/>
    <w:rsid w:val="00217B99"/>
    <w:rsid w:val="00222F66"/>
    <w:rsid w:val="0022369D"/>
    <w:rsid w:val="00225700"/>
    <w:rsid w:val="00225CC8"/>
    <w:rsid w:val="00233152"/>
    <w:rsid w:val="002406D1"/>
    <w:rsid w:val="00243FE3"/>
    <w:rsid w:val="0024575B"/>
    <w:rsid w:val="002505C1"/>
    <w:rsid w:val="0026207D"/>
    <w:rsid w:val="00264E47"/>
    <w:rsid w:val="00265DE9"/>
    <w:rsid w:val="00267741"/>
    <w:rsid w:val="00267F3D"/>
    <w:rsid w:val="00270EE1"/>
    <w:rsid w:val="0027279E"/>
    <w:rsid w:val="00273088"/>
    <w:rsid w:val="00274F6B"/>
    <w:rsid w:val="00275A90"/>
    <w:rsid w:val="002764C7"/>
    <w:rsid w:val="00277523"/>
    <w:rsid w:val="00280954"/>
    <w:rsid w:val="00280BF2"/>
    <w:rsid w:val="00286AC6"/>
    <w:rsid w:val="00291B7D"/>
    <w:rsid w:val="00295AE4"/>
    <w:rsid w:val="00295F41"/>
    <w:rsid w:val="002B09DC"/>
    <w:rsid w:val="002B57F2"/>
    <w:rsid w:val="002C0C8A"/>
    <w:rsid w:val="002C2AFE"/>
    <w:rsid w:val="002C3086"/>
    <w:rsid w:val="002C597A"/>
    <w:rsid w:val="002C64E4"/>
    <w:rsid w:val="002D067D"/>
    <w:rsid w:val="002D1860"/>
    <w:rsid w:val="002D4EC8"/>
    <w:rsid w:val="002D6141"/>
    <w:rsid w:val="002D6D2C"/>
    <w:rsid w:val="002E0201"/>
    <w:rsid w:val="002E09B1"/>
    <w:rsid w:val="002E334C"/>
    <w:rsid w:val="002E36EF"/>
    <w:rsid w:val="002E436C"/>
    <w:rsid w:val="002E6A23"/>
    <w:rsid w:val="002F07DF"/>
    <w:rsid w:val="002F2930"/>
    <w:rsid w:val="00302663"/>
    <w:rsid w:val="00303589"/>
    <w:rsid w:val="00306825"/>
    <w:rsid w:val="00311624"/>
    <w:rsid w:val="00312E47"/>
    <w:rsid w:val="0031397E"/>
    <w:rsid w:val="00313DAA"/>
    <w:rsid w:val="00315885"/>
    <w:rsid w:val="003207E9"/>
    <w:rsid w:val="00320F32"/>
    <w:rsid w:val="00325E7A"/>
    <w:rsid w:val="00325F22"/>
    <w:rsid w:val="00333335"/>
    <w:rsid w:val="00336A0E"/>
    <w:rsid w:val="00336EE1"/>
    <w:rsid w:val="00340AA2"/>
    <w:rsid w:val="00340FE9"/>
    <w:rsid w:val="00341526"/>
    <w:rsid w:val="0034691A"/>
    <w:rsid w:val="00350BE7"/>
    <w:rsid w:val="00356C17"/>
    <w:rsid w:val="00357820"/>
    <w:rsid w:val="0036724E"/>
    <w:rsid w:val="00370E70"/>
    <w:rsid w:val="00373976"/>
    <w:rsid w:val="0037490C"/>
    <w:rsid w:val="0038208E"/>
    <w:rsid w:val="003833C2"/>
    <w:rsid w:val="00383D4E"/>
    <w:rsid w:val="003955C6"/>
    <w:rsid w:val="00395AEF"/>
    <w:rsid w:val="00397C73"/>
    <w:rsid w:val="003A2ABF"/>
    <w:rsid w:val="003A2F30"/>
    <w:rsid w:val="003A40D7"/>
    <w:rsid w:val="003A57B4"/>
    <w:rsid w:val="003B4946"/>
    <w:rsid w:val="003B6127"/>
    <w:rsid w:val="003C18D9"/>
    <w:rsid w:val="003C601E"/>
    <w:rsid w:val="003D0D48"/>
    <w:rsid w:val="003D2B21"/>
    <w:rsid w:val="003D42DF"/>
    <w:rsid w:val="003D69CB"/>
    <w:rsid w:val="003D6C4B"/>
    <w:rsid w:val="003E224D"/>
    <w:rsid w:val="003E4C1C"/>
    <w:rsid w:val="003E6D6F"/>
    <w:rsid w:val="003F2422"/>
    <w:rsid w:val="003F2FC3"/>
    <w:rsid w:val="003F5051"/>
    <w:rsid w:val="003F783A"/>
    <w:rsid w:val="00402ACF"/>
    <w:rsid w:val="00410479"/>
    <w:rsid w:val="004115F3"/>
    <w:rsid w:val="004157FD"/>
    <w:rsid w:val="004166CA"/>
    <w:rsid w:val="00417940"/>
    <w:rsid w:val="00421DFF"/>
    <w:rsid w:val="004221AF"/>
    <w:rsid w:val="0042548D"/>
    <w:rsid w:val="00425F2B"/>
    <w:rsid w:val="0042660C"/>
    <w:rsid w:val="00437DC8"/>
    <w:rsid w:val="0044000B"/>
    <w:rsid w:val="004411DC"/>
    <w:rsid w:val="0044550C"/>
    <w:rsid w:val="0045111D"/>
    <w:rsid w:val="00451E0A"/>
    <w:rsid w:val="00452941"/>
    <w:rsid w:val="00452B61"/>
    <w:rsid w:val="00453715"/>
    <w:rsid w:val="00461021"/>
    <w:rsid w:val="00464602"/>
    <w:rsid w:val="00465C18"/>
    <w:rsid w:val="00471B7F"/>
    <w:rsid w:val="00473E1B"/>
    <w:rsid w:val="00477DCD"/>
    <w:rsid w:val="00484215"/>
    <w:rsid w:val="0048610B"/>
    <w:rsid w:val="0048767C"/>
    <w:rsid w:val="00492FA8"/>
    <w:rsid w:val="004A4D8A"/>
    <w:rsid w:val="004A6A4D"/>
    <w:rsid w:val="004B346E"/>
    <w:rsid w:val="004C3E78"/>
    <w:rsid w:val="004C6FAF"/>
    <w:rsid w:val="004C7360"/>
    <w:rsid w:val="004D2739"/>
    <w:rsid w:val="004D54E7"/>
    <w:rsid w:val="004D5665"/>
    <w:rsid w:val="004D5C93"/>
    <w:rsid w:val="004D657D"/>
    <w:rsid w:val="004E1FF6"/>
    <w:rsid w:val="004E2A28"/>
    <w:rsid w:val="004E3A20"/>
    <w:rsid w:val="004E5794"/>
    <w:rsid w:val="004E7A28"/>
    <w:rsid w:val="004F0612"/>
    <w:rsid w:val="004F1415"/>
    <w:rsid w:val="004F7BC7"/>
    <w:rsid w:val="004F7DFE"/>
    <w:rsid w:val="005052CA"/>
    <w:rsid w:val="00507F4B"/>
    <w:rsid w:val="00510858"/>
    <w:rsid w:val="005108CC"/>
    <w:rsid w:val="00534121"/>
    <w:rsid w:val="00535FBE"/>
    <w:rsid w:val="005369A2"/>
    <w:rsid w:val="005372B5"/>
    <w:rsid w:val="005440B5"/>
    <w:rsid w:val="0054534F"/>
    <w:rsid w:val="0055370C"/>
    <w:rsid w:val="00554447"/>
    <w:rsid w:val="005600A8"/>
    <w:rsid w:val="005725C4"/>
    <w:rsid w:val="00582763"/>
    <w:rsid w:val="005858F3"/>
    <w:rsid w:val="005972FC"/>
    <w:rsid w:val="005A0485"/>
    <w:rsid w:val="005A061C"/>
    <w:rsid w:val="005A6597"/>
    <w:rsid w:val="005A6DAB"/>
    <w:rsid w:val="005C4D67"/>
    <w:rsid w:val="005C557B"/>
    <w:rsid w:val="005C6A30"/>
    <w:rsid w:val="005C7C23"/>
    <w:rsid w:val="005D09DD"/>
    <w:rsid w:val="005D36CA"/>
    <w:rsid w:val="005D464B"/>
    <w:rsid w:val="005D6655"/>
    <w:rsid w:val="005D6C78"/>
    <w:rsid w:val="005E053A"/>
    <w:rsid w:val="005E24B4"/>
    <w:rsid w:val="005E46C0"/>
    <w:rsid w:val="005E57DD"/>
    <w:rsid w:val="005F5BE2"/>
    <w:rsid w:val="006019E8"/>
    <w:rsid w:val="006026C7"/>
    <w:rsid w:val="00605411"/>
    <w:rsid w:val="00607278"/>
    <w:rsid w:val="006133AF"/>
    <w:rsid w:val="0061552E"/>
    <w:rsid w:val="00616524"/>
    <w:rsid w:val="00616685"/>
    <w:rsid w:val="0062015C"/>
    <w:rsid w:val="006225BE"/>
    <w:rsid w:val="00622776"/>
    <w:rsid w:val="00623620"/>
    <w:rsid w:val="00624799"/>
    <w:rsid w:val="00625E82"/>
    <w:rsid w:val="0063048C"/>
    <w:rsid w:val="00630E76"/>
    <w:rsid w:val="00631577"/>
    <w:rsid w:val="006320A0"/>
    <w:rsid w:val="00635630"/>
    <w:rsid w:val="00636100"/>
    <w:rsid w:val="00636D12"/>
    <w:rsid w:val="006371F5"/>
    <w:rsid w:val="00640F24"/>
    <w:rsid w:val="006442E2"/>
    <w:rsid w:val="00653884"/>
    <w:rsid w:val="00654BFD"/>
    <w:rsid w:val="00663883"/>
    <w:rsid w:val="00665EBF"/>
    <w:rsid w:val="006736B3"/>
    <w:rsid w:val="00673C81"/>
    <w:rsid w:val="00680AE8"/>
    <w:rsid w:val="00682E5D"/>
    <w:rsid w:val="006851E6"/>
    <w:rsid w:val="006910AA"/>
    <w:rsid w:val="00691C6D"/>
    <w:rsid w:val="0069254F"/>
    <w:rsid w:val="006929B4"/>
    <w:rsid w:val="00694912"/>
    <w:rsid w:val="00697540"/>
    <w:rsid w:val="006A069D"/>
    <w:rsid w:val="006A155B"/>
    <w:rsid w:val="006A1776"/>
    <w:rsid w:val="006A1B02"/>
    <w:rsid w:val="006A5F0E"/>
    <w:rsid w:val="006B4036"/>
    <w:rsid w:val="006C2F4B"/>
    <w:rsid w:val="006C7AC0"/>
    <w:rsid w:val="006D21AD"/>
    <w:rsid w:val="006D4146"/>
    <w:rsid w:val="006D6EE7"/>
    <w:rsid w:val="006D7490"/>
    <w:rsid w:val="006E0712"/>
    <w:rsid w:val="006E107C"/>
    <w:rsid w:val="006E1A50"/>
    <w:rsid w:val="006E255C"/>
    <w:rsid w:val="006F4E49"/>
    <w:rsid w:val="006F5C8F"/>
    <w:rsid w:val="0070096C"/>
    <w:rsid w:val="0070205F"/>
    <w:rsid w:val="00703DC5"/>
    <w:rsid w:val="00704BD9"/>
    <w:rsid w:val="0070773A"/>
    <w:rsid w:val="007100A5"/>
    <w:rsid w:val="0071296F"/>
    <w:rsid w:val="007146EB"/>
    <w:rsid w:val="00717311"/>
    <w:rsid w:val="00717C0D"/>
    <w:rsid w:val="007224B9"/>
    <w:rsid w:val="00723F7C"/>
    <w:rsid w:val="0072511A"/>
    <w:rsid w:val="00725ECD"/>
    <w:rsid w:val="0072626F"/>
    <w:rsid w:val="007268AB"/>
    <w:rsid w:val="00730D9D"/>
    <w:rsid w:val="00732C69"/>
    <w:rsid w:val="00735A7A"/>
    <w:rsid w:val="00740FEA"/>
    <w:rsid w:val="00741EF0"/>
    <w:rsid w:val="00744968"/>
    <w:rsid w:val="00745248"/>
    <w:rsid w:val="00747216"/>
    <w:rsid w:val="00755C61"/>
    <w:rsid w:val="00757084"/>
    <w:rsid w:val="00757D89"/>
    <w:rsid w:val="00760630"/>
    <w:rsid w:val="007618D5"/>
    <w:rsid w:val="00764122"/>
    <w:rsid w:val="00765CC5"/>
    <w:rsid w:val="00774383"/>
    <w:rsid w:val="0077460D"/>
    <w:rsid w:val="00774C8C"/>
    <w:rsid w:val="00783C1A"/>
    <w:rsid w:val="00786394"/>
    <w:rsid w:val="00793120"/>
    <w:rsid w:val="00793678"/>
    <w:rsid w:val="0079483B"/>
    <w:rsid w:val="007A3A8D"/>
    <w:rsid w:val="007A5375"/>
    <w:rsid w:val="007B26CF"/>
    <w:rsid w:val="007B2DBF"/>
    <w:rsid w:val="007B3E38"/>
    <w:rsid w:val="007B7E9D"/>
    <w:rsid w:val="007C24E9"/>
    <w:rsid w:val="007C40B5"/>
    <w:rsid w:val="007C59DC"/>
    <w:rsid w:val="007D113F"/>
    <w:rsid w:val="007D197E"/>
    <w:rsid w:val="007E0A20"/>
    <w:rsid w:val="007E4437"/>
    <w:rsid w:val="007E5653"/>
    <w:rsid w:val="007E6DF2"/>
    <w:rsid w:val="007F087F"/>
    <w:rsid w:val="007F1938"/>
    <w:rsid w:val="007F2EEA"/>
    <w:rsid w:val="007F4E9B"/>
    <w:rsid w:val="007F63A2"/>
    <w:rsid w:val="007F7BBC"/>
    <w:rsid w:val="00800551"/>
    <w:rsid w:val="00801384"/>
    <w:rsid w:val="00803E3F"/>
    <w:rsid w:val="00805368"/>
    <w:rsid w:val="008065AE"/>
    <w:rsid w:val="00807A43"/>
    <w:rsid w:val="00807DE6"/>
    <w:rsid w:val="0081314D"/>
    <w:rsid w:val="008132A0"/>
    <w:rsid w:val="00814425"/>
    <w:rsid w:val="008146BC"/>
    <w:rsid w:val="00826610"/>
    <w:rsid w:val="008270C9"/>
    <w:rsid w:val="00827B72"/>
    <w:rsid w:val="008312A9"/>
    <w:rsid w:val="00831A00"/>
    <w:rsid w:val="00832F2B"/>
    <w:rsid w:val="0083306A"/>
    <w:rsid w:val="0083446B"/>
    <w:rsid w:val="008357F6"/>
    <w:rsid w:val="00835F88"/>
    <w:rsid w:val="00836648"/>
    <w:rsid w:val="00841207"/>
    <w:rsid w:val="00841BE1"/>
    <w:rsid w:val="00842D37"/>
    <w:rsid w:val="00844BB9"/>
    <w:rsid w:val="00847B68"/>
    <w:rsid w:val="0085057C"/>
    <w:rsid w:val="008513E2"/>
    <w:rsid w:val="00851FD2"/>
    <w:rsid w:val="00863F55"/>
    <w:rsid w:val="0086410F"/>
    <w:rsid w:val="008651FB"/>
    <w:rsid w:val="00867EE7"/>
    <w:rsid w:val="008700E1"/>
    <w:rsid w:val="00872523"/>
    <w:rsid w:val="008852F6"/>
    <w:rsid w:val="0088695D"/>
    <w:rsid w:val="008915EF"/>
    <w:rsid w:val="0089470F"/>
    <w:rsid w:val="00897965"/>
    <w:rsid w:val="00897FF5"/>
    <w:rsid w:val="008A02BB"/>
    <w:rsid w:val="008A31D9"/>
    <w:rsid w:val="008A46E2"/>
    <w:rsid w:val="008A54DF"/>
    <w:rsid w:val="008B0B5C"/>
    <w:rsid w:val="008B2328"/>
    <w:rsid w:val="008B24EB"/>
    <w:rsid w:val="008B27F0"/>
    <w:rsid w:val="008B3364"/>
    <w:rsid w:val="008B4747"/>
    <w:rsid w:val="008C0D6D"/>
    <w:rsid w:val="008C2428"/>
    <w:rsid w:val="008C6CEB"/>
    <w:rsid w:val="008D0341"/>
    <w:rsid w:val="008D1669"/>
    <w:rsid w:val="008D3814"/>
    <w:rsid w:val="008E0012"/>
    <w:rsid w:val="008E00CE"/>
    <w:rsid w:val="008E08FE"/>
    <w:rsid w:val="008E2842"/>
    <w:rsid w:val="008E60A0"/>
    <w:rsid w:val="008E7C7E"/>
    <w:rsid w:val="008F1306"/>
    <w:rsid w:val="008F3D9B"/>
    <w:rsid w:val="008F4518"/>
    <w:rsid w:val="008F5485"/>
    <w:rsid w:val="00901798"/>
    <w:rsid w:val="00902A86"/>
    <w:rsid w:val="00902B45"/>
    <w:rsid w:val="00906686"/>
    <w:rsid w:val="009136D4"/>
    <w:rsid w:val="009142A0"/>
    <w:rsid w:val="0092150C"/>
    <w:rsid w:val="00923B2C"/>
    <w:rsid w:val="009267A6"/>
    <w:rsid w:val="009267FE"/>
    <w:rsid w:val="0092686C"/>
    <w:rsid w:val="00926CA5"/>
    <w:rsid w:val="00926F5C"/>
    <w:rsid w:val="00934B69"/>
    <w:rsid w:val="00935F22"/>
    <w:rsid w:val="00935F37"/>
    <w:rsid w:val="00937434"/>
    <w:rsid w:val="00937FB8"/>
    <w:rsid w:val="0094101F"/>
    <w:rsid w:val="00946184"/>
    <w:rsid w:val="00946F0B"/>
    <w:rsid w:val="00947719"/>
    <w:rsid w:val="00947B71"/>
    <w:rsid w:val="00952119"/>
    <w:rsid w:val="0095220B"/>
    <w:rsid w:val="00953E1D"/>
    <w:rsid w:val="009540F2"/>
    <w:rsid w:val="00956D5A"/>
    <w:rsid w:val="00967667"/>
    <w:rsid w:val="009678F4"/>
    <w:rsid w:val="009679C6"/>
    <w:rsid w:val="0097045C"/>
    <w:rsid w:val="009708DE"/>
    <w:rsid w:val="00973B5F"/>
    <w:rsid w:val="00977DA7"/>
    <w:rsid w:val="009801E2"/>
    <w:rsid w:val="0098111E"/>
    <w:rsid w:val="00981FF8"/>
    <w:rsid w:val="00985B01"/>
    <w:rsid w:val="00991DEE"/>
    <w:rsid w:val="009971FA"/>
    <w:rsid w:val="009A15D3"/>
    <w:rsid w:val="009A1741"/>
    <w:rsid w:val="009A381E"/>
    <w:rsid w:val="009A3984"/>
    <w:rsid w:val="009A408D"/>
    <w:rsid w:val="009A4F17"/>
    <w:rsid w:val="009B268E"/>
    <w:rsid w:val="009B2789"/>
    <w:rsid w:val="009B2C2C"/>
    <w:rsid w:val="009B483A"/>
    <w:rsid w:val="009B4A8A"/>
    <w:rsid w:val="009B516F"/>
    <w:rsid w:val="009B7114"/>
    <w:rsid w:val="009C1E65"/>
    <w:rsid w:val="009C36E5"/>
    <w:rsid w:val="009C4759"/>
    <w:rsid w:val="009C6F54"/>
    <w:rsid w:val="009D06AD"/>
    <w:rsid w:val="009D607D"/>
    <w:rsid w:val="009D64B0"/>
    <w:rsid w:val="009D6AEB"/>
    <w:rsid w:val="009D72E4"/>
    <w:rsid w:val="009E10B1"/>
    <w:rsid w:val="009E12D6"/>
    <w:rsid w:val="009E25EB"/>
    <w:rsid w:val="009E3485"/>
    <w:rsid w:val="009E35E0"/>
    <w:rsid w:val="009E7341"/>
    <w:rsid w:val="009F15D2"/>
    <w:rsid w:val="009F1833"/>
    <w:rsid w:val="009F208B"/>
    <w:rsid w:val="009F4DF8"/>
    <w:rsid w:val="009F7B74"/>
    <w:rsid w:val="00A027BB"/>
    <w:rsid w:val="00A04F8F"/>
    <w:rsid w:val="00A05EF7"/>
    <w:rsid w:val="00A0678D"/>
    <w:rsid w:val="00A112BE"/>
    <w:rsid w:val="00A126F5"/>
    <w:rsid w:val="00A17C31"/>
    <w:rsid w:val="00A20DAA"/>
    <w:rsid w:val="00A21A33"/>
    <w:rsid w:val="00A22D7C"/>
    <w:rsid w:val="00A23B79"/>
    <w:rsid w:val="00A23E94"/>
    <w:rsid w:val="00A23F7E"/>
    <w:rsid w:val="00A274D9"/>
    <w:rsid w:val="00A31687"/>
    <w:rsid w:val="00A435A7"/>
    <w:rsid w:val="00A46624"/>
    <w:rsid w:val="00A46C27"/>
    <w:rsid w:val="00A51E36"/>
    <w:rsid w:val="00A52010"/>
    <w:rsid w:val="00A54216"/>
    <w:rsid w:val="00A54CBD"/>
    <w:rsid w:val="00A57D65"/>
    <w:rsid w:val="00A60134"/>
    <w:rsid w:val="00A63886"/>
    <w:rsid w:val="00A6396B"/>
    <w:rsid w:val="00A652CD"/>
    <w:rsid w:val="00A654BE"/>
    <w:rsid w:val="00A67559"/>
    <w:rsid w:val="00A7274F"/>
    <w:rsid w:val="00A74C62"/>
    <w:rsid w:val="00A76BF7"/>
    <w:rsid w:val="00A82EFF"/>
    <w:rsid w:val="00A854CA"/>
    <w:rsid w:val="00A85BF4"/>
    <w:rsid w:val="00A87A18"/>
    <w:rsid w:val="00A91C6C"/>
    <w:rsid w:val="00A94B66"/>
    <w:rsid w:val="00A95E07"/>
    <w:rsid w:val="00A960C0"/>
    <w:rsid w:val="00AA095C"/>
    <w:rsid w:val="00AA355A"/>
    <w:rsid w:val="00AA391B"/>
    <w:rsid w:val="00AB03BB"/>
    <w:rsid w:val="00AB116A"/>
    <w:rsid w:val="00AB1233"/>
    <w:rsid w:val="00AB20B1"/>
    <w:rsid w:val="00AC3E54"/>
    <w:rsid w:val="00AC4ACD"/>
    <w:rsid w:val="00AC6E84"/>
    <w:rsid w:val="00AD1C47"/>
    <w:rsid w:val="00AD67FD"/>
    <w:rsid w:val="00AD6E3F"/>
    <w:rsid w:val="00AE150A"/>
    <w:rsid w:val="00AE2566"/>
    <w:rsid w:val="00AE6363"/>
    <w:rsid w:val="00AE73B3"/>
    <w:rsid w:val="00AF35DF"/>
    <w:rsid w:val="00AF37AF"/>
    <w:rsid w:val="00AF4AC3"/>
    <w:rsid w:val="00AF523C"/>
    <w:rsid w:val="00AF6C8F"/>
    <w:rsid w:val="00B00BE2"/>
    <w:rsid w:val="00B02FD0"/>
    <w:rsid w:val="00B0763D"/>
    <w:rsid w:val="00B137F0"/>
    <w:rsid w:val="00B24151"/>
    <w:rsid w:val="00B24372"/>
    <w:rsid w:val="00B24509"/>
    <w:rsid w:val="00B2733D"/>
    <w:rsid w:val="00B355B4"/>
    <w:rsid w:val="00B40F42"/>
    <w:rsid w:val="00B44264"/>
    <w:rsid w:val="00B45ACF"/>
    <w:rsid w:val="00B6019F"/>
    <w:rsid w:val="00B63CDB"/>
    <w:rsid w:val="00B657C5"/>
    <w:rsid w:val="00B66CD1"/>
    <w:rsid w:val="00B70F16"/>
    <w:rsid w:val="00B75A50"/>
    <w:rsid w:val="00B775A5"/>
    <w:rsid w:val="00B77642"/>
    <w:rsid w:val="00B77992"/>
    <w:rsid w:val="00B82430"/>
    <w:rsid w:val="00B85DDD"/>
    <w:rsid w:val="00B85E96"/>
    <w:rsid w:val="00B93108"/>
    <w:rsid w:val="00B944D0"/>
    <w:rsid w:val="00BA2A68"/>
    <w:rsid w:val="00BA3294"/>
    <w:rsid w:val="00BA47AD"/>
    <w:rsid w:val="00BA5812"/>
    <w:rsid w:val="00BA6145"/>
    <w:rsid w:val="00BB0B47"/>
    <w:rsid w:val="00BB385B"/>
    <w:rsid w:val="00BB4BBA"/>
    <w:rsid w:val="00BB6D19"/>
    <w:rsid w:val="00BC1724"/>
    <w:rsid w:val="00BC2BC8"/>
    <w:rsid w:val="00BC41C4"/>
    <w:rsid w:val="00BC586E"/>
    <w:rsid w:val="00BC6128"/>
    <w:rsid w:val="00BC6851"/>
    <w:rsid w:val="00BC6CEE"/>
    <w:rsid w:val="00BC70BF"/>
    <w:rsid w:val="00BC7506"/>
    <w:rsid w:val="00BD05DB"/>
    <w:rsid w:val="00BD3E89"/>
    <w:rsid w:val="00BD41BE"/>
    <w:rsid w:val="00BD437A"/>
    <w:rsid w:val="00BD5879"/>
    <w:rsid w:val="00BE7A63"/>
    <w:rsid w:val="00BF04A2"/>
    <w:rsid w:val="00BF152B"/>
    <w:rsid w:val="00BF333D"/>
    <w:rsid w:val="00C015A9"/>
    <w:rsid w:val="00C03921"/>
    <w:rsid w:val="00C05901"/>
    <w:rsid w:val="00C05E55"/>
    <w:rsid w:val="00C06978"/>
    <w:rsid w:val="00C10088"/>
    <w:rsid w:val="00C11C9C"/>
    <w:rsid w:val="00C172CD"/>
    <w:rsid w:val="00C221B1"/>
    <w:rsid w:val="00C2438B"/>
    <w:rsid w:val="00C24D05"/>
    <w:rsid w:val="00C255AC"/>
    <w:rsid w:val="00C2777F"/>
    <w:rsid w:val="00C308DB"/>
    <w:rsid w:val="00C327BB"/>
    <w:rsid w:val="00C33D2D"/>
    <w:rsid w:val="00C33D5A"/>
    <w:rsid w:val="00C35296"/>
    <w:rsid w:val="00C358E1"/>
    <w:rsid w:val="00C40DCB"/>
    <w:rsid w:val="00C45C13"/>
    <w:rsid w:val="00C57DAB"/>
    <w:rsid w:val="00C608AC"/>
    <w:rsid w:val="00C626BA"/>
    <w:rsid w:val="00C63F94"/>
    <w:rsid w:val="00C66DB7"/>
    <w:rsid w:val="00C7375B"/>
    <w:rsid w:val="00C740B2"/>
    <w:rsid w:val="00C75471"/>
    <w:rsid w:val="00C76180"/>
    <w:rsid w:val="00C81987"/>
    <w:rsid w:val="00C8397E"/>
    <w:rsid w:val="00C9192E"/>
    <w:rsid w:val="00C919C3"/>
    <w:rsid w:val="00C92105"/>
    <w:rsid w:val="00C94AA0"/>
    <w:rsid w:val="00C97092"/>
    <w:rsid w:val="00CA63D6"/>
    <w:rsid w:val="00CA72DA"/>
    <w:rsid w:val="00CB45E2"/>
    <w:rsid w:val="00CB5C5E"/>
    <w:rsid w:val="00CB6EB8"/>
    <w:rsid w:val="00CC260C"/>
    <w:rsid w:val="00CC2F47"/>
    <w:rsid w:val="00CC2FA1"/>
    <w:rsid w:val="00CC3030"/>
    <w:rsid w:val="00CC313C"/>
    <w:rsid w:val="00CC3FDF"/>
    <w:rsid w:val="00CC57E8"/>
    <w:rsid w:val="00CC6E72"/>
    <w:rsid w:val="00CC7A28"/>
    <w:rsid w:val="00CC7C27"/>
    <w:rsid w:val="00CC7C42"/>
    <w:rsid w:val="00CD4F94"/>
    <w:rsid w:val="00CD67B4"/>
    <w:rsid w:val="00CD68E2"/>
    <w:rsid w:val="00CE1844"/>
    <w:rsid w:val="00CE341C"/>
    <w:rsid w:val="00CE40F4"/>
    <w:rsid w:val="00CF0B5D"/>
    <w:rsid w:val="00D0198B"/>
    <w:rsid w:val="00D01E83"/>
    <w:rsid w:val="00D1172C"/>
    <w:rsid w:val="00D1218F"/>
    <w:rsid w:val="00D14494"/>
    <w:rsid w:val="00D20125"/>
    <w:rsid w:val="00D202EB"/>
    <w:rsid w:val="00D22E20"/>
    <w:rsid w:val="00D26EDA"/>
    <w:rsid w:val="00D27FBA"/>
    <w:rsid w:val="00D3090D"/>
    <w:rsid w:val="00D342FA"/>
    <w:rsid w:val="00D34E01"/>
    <w:rsid w:val="00D413DC"/>
    <w:rsid w:val="00D41487"/>
    <w:rsid w:val="00D41B0F"/>
    <w:rsid w:val="00D4286C"/>
    <w:rsid w:val="00D44393"/>
    <w:rsid w:val="00D443FD"/>
    <w:rsid w:val="00D4676F"/>
    <w:rsid w:val="00D513E7"/>
    <w:rsid w:val="00D5391E"/>
    <w:rsid w:val="00D553FD"/>
    <w:rsid w:val="00D55ABB"/>
    <w:rsid w:val="00D577EB"/>
    <w:rsid w:val="00D57C48"/>
    <w:rsid w:val="00D57D38"/>
    <w:rsid w:val="00D61477"/>
    <w:rsid w:val="00D6535B"/>
    <w:rsid w:val="00D666FC"/>
    <w:rsid w:val="00D75E75"/>
    <w:rsid w:val="00D7658A"/>
    <w:rsid w:val="00D7708E"/>
    <w:rsid w:val="00D7750E"/>
    <w:rsid w:val="00D818FA"/>
    <w:rsid w:val="00D81A6B"/>
    <w:rsid w:val="00D872C6"/>
    <w:rsid w:val="00D90E33"/>
    <w:rsid w:val="00D91CA2"/>
    <w:rsid w:val="00D92C8E"/>
    <w:rsid w:val="00D937F6"/>
    <w:rsid w:val="00D9392D"/>
    <w:rsid w:val="00D957AF"/>
    <w:rsid w:val="00D967B9"/>
    <w:rsid w:val="00DA2924"/>
    <w:rsid w:val="00DA2CAE"/>
    <w:rsid w:val="00DA3C28"/>
    <w:rsid w:val="00DB0C34"/>
    <w:rsid w:val="00DB57F9"/>
    <w:rsid w:val="00DC0490"/>
    <w:rsid w:val="00DC1312"/>
    <w:rsid w:val="00DC5E6A"/>
    <w:rsid w:val="00DC61E1"/>
    <w:rsid w:val="00DD4F88"/>
    <w:rsid w:val="00DD51D1"/>
    <w:rsid w:val="00DE1613"/>
    <w:rsid w:val="00DE34D7"/>
    <w:rsid w:val="00DE49FA"/>
    <w:rsid w:val="00DE5CBB"/>
    <w:rsid w:val="00DF4F98"/>
    <w:rsid w:val="00DF6738"/>
    <w:rsid w:val="00E009B9"/>
    <w:rsid w:val="00E01DB2"/>
    <w:rsid w:val="00E046C8"/>
    <w:rsid w:val="00E07DB0"/>
    <w:rsid w:val="00E11010"/>
    <w:rsid w:val="00E11445"/>
    <w:rsid w:val="00E135A8"/>
    <w:rsid w:val="00E147FF"/>
    <w:rsid w:val="00E216BC"/>
    <w:rsid w:val="00E22559"/>
    <w:rsid w:val="00E24444"/>
    <w:rsid w:val="00E24A25"/>
    <w:rsid w:val="00E265E9"/>
    <w:rsid w:val="00E26AFB"/>
    <w:rsid w:val="00E305EF"/>
    <w:rsid w:val="00E30A12"/>
    <w:rsid w:val="00E34897"/>
    <w:rsid w:val="00E364A3"/>
    <w:rsid w:val="00E40756"/>
    <w:rsid w:val="00E41CF1"/>
    <w:rsid w:val="00E4353E"/>
    <w:rsid w:val="00E43B11"/>
    <w:rsid w:val="00E4504F"/>
    <w:rsid w:val="00E46C86"/>
    <w:rsid w:val="00E46F51"/>
    <w:rsid w:val="00E527EC"/>
    <w:rsid w:val="00E55C32"/>
    <w:rsid w:val="00E5669F"/>
    <w:rsid w:val="00E56DDF"/>
    <w:rsid w:val="00E601F1"/>
    <w:rsid w:val="00E62325"/>
    <w:rsid w:val="00E62BC8"/>
    <w:rsid w:val="00E62E3D"/>
    <w:rsid w:val="00E6626B"/>
    <w:rsid w:val="00E6728B"/>
    <w:rsid w:val="00E70B42"/>
    <w:rsid w:val="00E81E94"/>
    <w:rsid w:val="00E90C20"/>
    <w:rsid w:val="00E91D5A"/>
    <w:rsid w:val="00E93417"/>
    <w:rsid w:val="00E94A3E"/>
    <w:rsid w:val="00E95E0E"/>
    <w:rsid w:val="00E970BD"/>
    <w:rsid w:val="00E97143"/>
    <w:rsid w:val="00E9768B"/>
    <w:rsid w:val="00EA1F84"/>
    <w:rsid w:val="00EA718E"/>
    <w:rsid w:val="00EB0C23"/>
    <w:rsid w:val="00EB0D37"/>
    <w:rsid w:val="00EB403B"/>
    <w:rsid w:val="00EB6A76"/>
    <w:rsid w:val="00EC604B"/>
    <w:rsid w:val="00EC6458"/>
    <w:rsid w:val="00EC7D0B"/>
    <w:rsid w:val="00ED0590"/>
    <w:rsid w:val="00ED1215"/>
    <w:rsid w:val="00ED19C2"/>
    <w:rsid w:val="00ED4D5F"/>
    <w:rsid w:val="00ED61D5"/>
    <w:rsid w:val="00ED698F"/>
    <w:rsid w:val="00EE0D12"/>
    <w:rsid w:val="00EF0512"/>
    <w:rsid w:val="00EF3710"/>
    <w:rsid w:val="00EF3E4D"/>
    <w:rsid w:val="00EF41F6"/>
    <w:rsid w:val="00EF6E4B"/>
    <w:rsid w:val="00EF7657"/>
    <w:rsid w:val="00F029D7"/>
    <w:rsid w:val="00F03E05"/>
    <w:rsid w:val="00F04DC5"/>
    <w:rsid w:val="00F0595E"/>
    <w:rsid w:val="00F078A8"/>
    <w:rsid w:val="00F1097B"/>
    <w:rsid w:val="00F1286F"/>
    <w:rsid w:val="00F1781C"/>
    <w:rsid w:val="00F17F7E"/>
    <w:rsid w:val="00F23A94"/>
    <w:rsid w:val="00F27765"/>
    <w:rsid w:val="00F40FA4"/>
    <w:rsid w:val="00F42696"/>
    <w:rsid w:val="00F47E49"/>
    <w:rsid w:val="00F50FEE"/>
    <w:rsid w:val="00F53B29"/>
    <w:rsid w:val="00F53DA9"/>
    <w:rsid w:val="00F614C4"/>
    <w:rsid w:val="00F61608"/>
    <w:rsid w:val="00F6258E"/>
    <w:rsid w:val="00F63CAA"/>
    <w:rsid w:val="00F668D2"/>
    <w:rsid w:val="00F76084"/>
    <w:rsid w:val="00F8077C"/>
    <w:rsid w:val="00F80816"/>
    <w:rsid w:val="00F82AC1"/>
    <w:rsid w:val="00F9145B"/>
    <w:rsid w:val="00F923FD"/>
    <w:rsid w:val="00F948CF"/>
    <w:rsid w:val="00F95182"/>
    <w:rsid w:val="00F97334"/>
    <w:rsid w:val="00FA3069"/>
    <w:rsid w:val="00FA4C05"/>
    <w:rsid w:val="00FA73BC"/>
    <w:rsid w:val="00FB5A2C"/>
    <w:rsid w:val="00FB735E"/>
    <w:rsid w:val="00FC08E6"/>
    <w:rsid w:val="00FC199C"/>
    <w:rsid w:val="00FC297C"/>
    <w:rsid w:val="00FC38BF"/>
    <w:rsid w:val="00FC414A"/>
    <w:rsid w:val="00FC4A85"/>
    <w:rsid w:val="00FC50EF"/>
    <w:rsid w:val="00FC70CE"/>
    <w:rsid w:val="00FD0990"/>
    <w:rsid w:val="00FD19F4"/>
    <w:rsid w:val="00FD2857"/>
    <w:rsid w:val="00FD2A4D"/>
    <w:rsid w:val="00FD2A55"/>
    <w:rsid w:val="00FD43A3"/>
    <w:rsid w:val="00FD48E4"/>
    <w:rsid w:val="00FE2300"/>
    <w:rsid w:val="00FE5C6C"/>
    <w:rsid w:val="00FE682E"/>
    <w:rsid w:val="00FE69E2"/>
    <w:rsid w:val="00FF1E39"/>
    <w:rsid w:val="00FF229B"/>
    <w:rsid w:val="00FF4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A51C55-BEC7-4257-A572-3DB51961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274D9"/>
    <w:pPr>
      <w:widowControl w:val="0"/>
    </w:pPr>
    <w:rPr>
      <w:rFonts w:ascii="Times New Roman" w:eastAsia="新細明體" w:hAnsi="Times New Roman" w:cs="Times New Roman"/>
      <w:szCs w:val="24"/>
    </w:rPr>
  </w:style>
  <w:style w:type="paragraph" w:styleId="1">
    <w:name w:val="heading 1"/>
    <w:basedOn w:val="a3"/>
    <w:next w:val="a3"/>
    <w:link w:val="10"/>
    <w:qFormat/>
    <w:rsid w:val="00A274D9"/>
    <w:pPr>
      <w:keepNext/>
      <w:spacing w:before="180" w:after="180" w:line="720" w:lineRule="atLeast"/>
      <w:outlineLvl w:val="0"/>
    </w:pPr>
    <w:rPr>
      <w:rFonts w:ascii="Cambria" w:hAnsi="Cambria"/>
      <w:b/>
      <w:bCs/>
      <w:kern w:val="52"/>
      <w:sz w:val="52"/>
      <w:szCs w:val="52"/>
    </w:rPr>
  </w:style>
  <w:style w:type="paragraph" w:styleId="2">
    <w:name w:val="heading 2"/>
    <w:basedOn w:val="a3"/>
    <w:next w:val="a3"/>
    <w:link w:val="20"/>
    <w:unhideWhenUsed/>
    <w:qFormat/>
    <w:rsid w:val="00A274D9"/>
    <w:pPr>
      <w:keepNext/>
      <w:spacing w:line="720" w:lineRule="atLeast"/>
      <w:outlineLvl w:val="1"/>
    </w:pPr>
    <w:rPr>
      <w:rFonts w:ascii="Cambria" w:hAnsi="Cambria"/>
      <w:b/>
      <w:bCs/>
      <w:sz w:val="48"/>
      <w:szCs w:val="48"/>
    </w:rPr>
  </w:style>
  <w:style w:type="paragraph" w:styleId="30">
    <w:name w:val="heading 3"/>
    <w:basedOn w:val="a3"/>
    <w:next w:val="a3"/>
    <w:link w:val="31"/>
    <w:unhideWhenUsed/>
    <w:qFormat/>
    <w:rsid w:val="00A274D9"/>
    <w:pPr>
      <w:keepNext/>
      <w:spacing w:line="720" w:lineRule="atLeast"/>
      <w:outlineLvl w:val="2"/>
    </w:pPr>
    <w:rPr>
      <w:rFonts w:ascii="Cambria" w:hAnsi="Cambria"/>
      <w:b/>
      <w:bCs/>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A274D9"/>
    <w:pPr>
      <w:tabs>
        <w:tab w:val="center" w:pos="4153"/>
        <w:tab w:val="right" w:pos="8306"/>
      </w:tabs>
      <w:snapToGrid w:val="0"/>
    </w:pPr>
    <w:rPr>
      <w:sz w:val="20"/>
      <w:szCs w:val="20"/>
    </w:rPr>
  </w:style>
  <w:style w:type="character" w:customStyle="1" w:styleId="a8">
    <w:name w:val="頁首 字元"/>
    <w:basedOn w:val="a4"/>
    <w:link w:val="a7"/>
    <w:rsid w:val="00A274D9"/>
    <w:rPr>
      <w:sz w:val="20"/>
      <w:szCs w:val="20"/>
    </w:rPr>
  </w:style>
  <w:style w:type="paragraph" w:styleId="a9">
    <w:name w:val="footer"/>
    <w:basedOn w:val="a3"/>
    <w:link w:val="aa"/>
    <w:uiPriority w:val="99"/>
    <w:unhideWhenUsed/>
    <w:rsid w:val="00A274D9"/>
    <w:pPr>
      <w:tabs>
        <w:tab w:val="center" w:pos="4153"/>
        <w:tab w:val="right" w:pos="8306"/>
      </w:tabs>
      <w:snapToGrid w:val="0"/>
    </w:pPr>
    <w:rPr>
      <w:sz w:val="20"/>
      <w:szCs w:val="20"/>
    </w:rPr>
  </w:style>
  <w:style w:type="character" w:customStyle="1" w:styleId="aa">
    <w:name w:val="頁尾 字元"/>
    <w:basedOn w:val="a4"/>
    <w:link w:val="a9"/>
    <w:uiPriority w:val="99"/>
    <w:rsid w:val="00A274D9"/>
    <w:rPr>
      <w:sz w:val="20"/>
      <w:szCs w:val="20"/>
    </w:rPr>
  </w:style>
  <w:style w:type="character" w:customStyle="1" w:styleId="10">
    <w:name w:val="標題 1 字元"/>
    <w:basedOn w:val="a4"/>
    <w:link w:val="1"/>
    <w:rsid w:val="00A274D9"/>
    <w:rPr>
      <w:rFonts w:ascii="Cambria" w:eastAsia="新細明體" w:hAnsi="Cambria" w:cs="Times New Roman"/>
      <w:b/>
      <w:bCs/>
      <w:kern w:val="52"/>
      <w:sz w:val="52"/>
      <w:szCs w:val="52"/>
    </w:rPr>
  </w:style>
  <w:style w:type="character" w:customStyle="1" w:styleId="20">
    <w:name w:val="標題 2 字元"/>
    <w:basedOn w:val="a4"/>
    <w:link w:val="2"/>
    <w:rsid w:val="00A274D9"/>
    <w:rPr>
      <w:rFonts w:ascii="Cambria" w:eastAsia="新細明體" w:hAnsi="Cambria" w:cs="Times New Roman"/>
      <w:b/>
      <w:bCs/>
      <w:sz w:val="48"/>
      <w:szCs w:val="48"/>
    </w:rPr>
  </w:style>
  <w:style w:type="character" w:customStyle="1" w:styleId="31">
    <w:name w:val="標題 3 字元"/>
    <w:basedOn w:val="a4"/>
    <w:link w:val="30"/>
    <w:rsid w:val="00A274D9"/>
    <w:rPr>
      <w:rFonts w:ascii="Cambria" w:eastAsia="新細明體" w:hAnsi="Cambria" w:cs="Times New Roman"/>
      <w:b/>
      <w:bCs/>
      <w:sz w:val="36"/>
      <w:szCs w:val="36"/>
    </w:rPr>
  </w:style>
  <w:style w:type="paragraph" w:customStyle="1" w:styleId="11">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b">
    <w:name w:val="Body Text Indent"/>
    <w:basedOn w:val="a3"/>
    <w:link w:val="ac"/>
    <w:rsid w:val="00A274D9"/>
    <w:pPr>
      <w:spacing w:beforeLines="50" w:before="180" w:line="440" w:lineRule="exact"/>
      <w:ind w:left="2240" w:hangingChars="800" w:hanging="2240"/>
      <w:jc w:val="both"/>
    </w:pPr>
    <w:rPr>
      <w:rFonts w:eastAsia="標楷體"/>
      <w:sz w:val="28"/>
      <w:shd w:val="pct15" w:color="auto" w:fill="FFFFFF"/>
    </w:rPr>
  </w:style>
  <w:style w:type="character" w:customStyle="1" w:styleId="ac">
    <w:name w:val="本文縮排 字元"/>
    <w:basedOn w:val="a4"/>
    <w:link w:val="ab"/>
    <w:rsid w:val="00A274D9"/>
    <w:rPr>
      <w:rFonts w:ascii="Times New Roman" w:eastAsia="標楷體" w:hAnsi="Times New Roman" w:cs="Times New Roman"/>
      <w:sz w:val="28"/>
      <w:szCs w:val="24"/>
    </w:rPr>
  </w:style>
  <w:style w:type="character" w:styleId="ad">
    <w:name w:val="page number"/>
    <w:basedOn w:val="a4"/>
    <w:rsid w:val="00A274D9"/>
  </w:style>
  <w:style w:type="paragraph" w:styleId="32">
    <w:name w:val="Body Text Indent 3"/>
    <w:basedOn w:val="a3"/>
    <w:link w:val="33"/>
    <w:rsid w:val="00A274D9"/>
    <w:pPr>
      <w:spacing w:line="500" w:lineRule="exact"/>
      <w:ind w:leftChars="266" w:left="638"/>
    </w:pPr>
    <w:rPr>
      <w:rFonts w:ascii="標楷體" w:eastAsia="標楷體" w:hAnsi="標楷體"/>
      <w:sz w:val="28"/>
      <w:szCs w:val="32"/>
    </w:rPr>
  </w:style>
  <w:style w:type="character" w:customStyle="1" w:styleId="33">
    <w:name w:val="本文縮排 3 字元"/>
    <w:basedOn w:val="a4"/>
    <w:link w:val="32"/>
    <w:rsid w:val="00A274D9"/>
    <w:rPr>
      <w:rFonts w:ascii="標楷體" w:eastAsia="標楷體" w:hAnsi="標楷體" w:cs="Times New Roman"/>
      <w:sz w:val="28"/>
      <w:szCs w:val="32"/>
    </w:rPr>
  </w:style>
  <w:style w:type="paragraph" w:styleId="ae">
    <w:name w:val="Body Text"/>
    <w:basedOn w:val="a3"/>
    <w:link w:val="af"/>
    <w:rsid w:val="00A274D9"/>
    <w:pPr>
      <w:spacing w:line="480" w:lineRule="exact"/>
    </w:pPr>
    <w:rPr>
      <w:rFonts w:eastAsia="標楷體"/>
      <w:b/>
      <w:bCs/>
      <w:sz w:val="28"/>
    </w:rPr>
  </w:style>
  <w:style w:type="character" w:customStyle="1" w:styleId="af">
    <w:name w:val="本文 字元"/>
    <w:basedOn w:val="a4"/>
    <w:link w:val="ae"/>
    <w:rsid w:val="00A274D9"/>
    <w:rPr>
      <w:rFonts w:ascii="Times New Roman" w:eastAsia="標楷體" w:hAnsi="Times New Roman" w:cs="Times New Roman"/>
      <w:b/>
      <w:bCs/>
      <w:sz w:val="28"/>
      <w:szCs w:val="24"/>
    </w:rPr>
  </w:style>
  <w:style w:type="paragraph" w:styleId="af0">
    <w:name w:val="Balloon Text"/>
    <w:basedOn w:val="a3"/>
    <w:link w:val="af1"/>
    <w:rsid w:val="00A274D9"/>
    <w:rPr>
      <w:rFonts w:ascii="Arial" w:hAnsi="Arial"/>
      <w:sz w:val="18"/>
      <w:szCs w:val="18"/>
    </w:rPr>
  </w:style>
  <w:style w:type="character" w:customStyle="1" w:styleId="af1">
    <w:name w:val="註解方塊文字 字元"/>
    <w:basedOn w:val="a4"/>
    <w:link w:val="af0"/>
    <w:rsid w:val="00A274D9"/>
    <w:rPr>
      <w:rFonts w:ascii="Arial" w:eastAsia="新細明體" w:hAnsi="Arial" w:cs="Times New Roman"/>
      <w:sz w:val="18"/>
      <w:szCs w:val="18"/>
    </w:rPr>
  </w:style>
  <w:style w:type="paragraph" w:styleId="Web">
    <w:name w:val="Normal (Web)"/>
    <w:basedOn w:val="a3"/>
    <w:uiPriority w:val="99"/>
    <w:qFormat/>
    <w:rsid w:val="00A274D9"/>
    <w:pPr>
      <w:widowControl/>
      <w:spacing w:before="100" w:beforeAutospacing="1" w:after="100" w:afterAutospacing="1"/>
    </w:pPr>
    <w:rPr>
      <w:rFonts w:ascii="Arial Unicode MS" w:eastAsia="Arial Unicode MS" w:hAnsi="Arial Unicode MS" w:cs="Arial Unicode MS"/>
      <w:kern w:val="0"/>
    </w:rPr>
  </w:style>
  <w:style w:type="table" w:styleId="af2">
    <w:name w:val="Table Grid"/>
    <w:basedOn w:val="a5"/>
    <w:uiPriority w:val="39"/>
    <w:rsid w:val="00A274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sid w:val="00A274D9"/>
    <w:rPr>
      <w:b/>
      <w:bCs/>
    </w:rPr>
  </w:style>
  <w:style w:type="paragraph" w:customStyle="1" w:styleId="a00">
    <w:name w:val="a0"/>
    <w:basedOn w:val="a3"/>
    <w:rsid w:val="00A274D9"/>
    <w:pPr>
      <w:widowControl/>
      <w:spacing w:before="100" w:beforeAutospacing="1" w:after="100" w:afterAutospacing="1"/>
    </w:pPr>
    <w:rPr>
      <w:rFonts w:ascii="Arial Unicode MS" w:eastAsia="Arial Unicode MS" w:hAnsi="Arial Unicode MS" w:cs="Arial Unicode MS"/>
      <w:kern w:val="0"/>
    </w:rPr>
  </w:style>
  <w:style w:type="paragraph" w:customStyle="1" w:styleId="af4">
    <w:name w:val="字元 字元 字元 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af5">
    <w:name w:val="公文(後續段落)"/>
    <w:rsid w:val="00A274D9"/>
    <w:pPr>
      <w:adjustRightInd w:val="0"/>
      <w:snapToGrid w:val="0"/>
      <w:ind w:left="320"/>
      <w:jc w:val="both"/>
    </w:pPr>
    <w:rPr>
      <w:rFonts w:ascii="Times New Roman" w:eastAsia="標楷體" w:hAnsi="Times New Roman" w:cs="Times New Roman"/>
      <w:noProof/>
      <w:kern w:val="0"/>
      <w:sz w:val="32"/>
      <w:szCs w:val="20"/>
    </w:rPr>
  </w:style>
  <w:style w:type="paragraph" w:customStyle="1" w:styleId="af6">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021">
    <w:name w:val="021"/>
    <w:basedOn w:val="a3"/>
    <w:rsid w:val="00A274D9"/>
    <w:pPr>
      <w:widowControl/>
      <w:spacing w:before="100" w:beforeAutospacing="1" w:after="100" w:afterAutospacing="1"/>
    </w:pPr>
    <w:rPr>
      <w:rFonts w:ascii="新細明體" w:hAnsi="新細明體" w:cs="新細明體"/>
      <w:kern w:val="0"/>
    </w:rPr>
  </w:style>
  <w:style w:type="paragraph" w:customStyle="1" w:styleId="af7">
    <w:name w:val="公文(主持人)"/>
    <w:rsid w:val="00A274D9"/>
    <w:pPr>
      <w:adjustRightInd w:val="0"/>
      <w:snapToGrid w:val="0"/>
      <w:spacing w:before="120"/>
      <w:ind w:left="1280" w:hanging="1280"/>
    </w:pPr>
    <w:rPr>
      <w:rFonts w:ascii="Times New Roman" w:eastAsia="標楷體" w:hAnsi="Times New Roman" w:cs="Times New Roman"/>
      <w:noProof/>
      <w:kern w:val="0"/>
      <w:sz w:val="32"/>
      <w:szCs w:val="20"/>
    </w:rPr>
  </w:style>
  <w:style w:type="paragraph" w:styleId="af8">
    <w:name w:val="annotation text"/>
    <w:basedOn w:val="a3"/>
    <w:link w:val="af9"/>
    <w:rsid w:val="00A274D9"/>
  </w:style>
  <w:style w:type="character" w:customStyle="1" w:styleId="af9">
    <w:name w:val="註解文字 字元"/>
    <w:basedOn w:val="a4"/>
    <w:link w:val="af8"/>
    <w:rsid w:val="00A274D9"/>
    <w:rPr>
      <w:rFonts w:ascii="Times New Roman" w:eastAsia="新細明體" w:hAnsi="Times New Roman" w:cs="Times New Roman"/>
      <w:szCs w:val="24"/>
    </w:rPr>
  </w:style>
  <w:style w:type="paragraph" w:customStyle="1" w:styleId="310">
    <w:name w:val="本文縮排 31"/>
    <w:basedOn w:val="a3"/>
    <w:rsid w:val="00A274D9"/>
    <w:pPr>
      <w:suppressAutoHyphens/>
      <w:spacing w:line="540" w:lineRule="exact"/>
      <w:ind w:left="1200"/>
    </w:pPr>
    <w:rPr>
      <w:rFonts w:eastAsia="標楷體"/>
      <w:kern w:val="1"/>
      <w:sz w:val="28"/>
      <w:lang w:eastAsia="ar-SA"/>
    </w:rPr>
  </w:style>
  <w:style w:type="paragraph" w:customStyle="1" w:styleId="Default">
    <w:name w:val="Default"/>
    <w:rsid w:val="00A274D9"/>
    <w:pPr>
      <w:widowControl w:val="0"/>
      <w:autoSpaceDE w:val="0"/>
      <w:autoSpaceDN w:val="0"/>
      <w:adjustRightInd w:val="0"/>
    </w:pPr>
    <w:rPr>
      <w:rFonts w:ascii="標楷體" w:eastAsia="標楷體" w:hAnsi="Times New Roman" w:cs="標楷體"/>
      <w:color w:val="000000"/>
      <w:kern w:val="0"/>
      <w:szCs w:val="24"/>
    </w:rPr>
  </w:style>
  <w:style w:type="paragraph" w:customStyle="1" w:styleId="12">
    <w:name w:val="字元1"/>
    <w:basedOn w:val="a3"/>
    <w:autoRedefine/>
    <w:rsid w:val="00A274D9"/>
    <w:pPr>
      <w:widowControl/>
      <w:spacing w:after="160" w:line="240" w:lineRule="exact"/>
    </w:pPr>
    <w:rPr>
      <w:rFonts w:ascii="Verdana" w:hAnsi="Verdana"/>
      <w:color w:val="222288"/>
      <w:kern w:val="0"/>
      <w:sz w:val="20"/>
      <w:szCs w:val="20"/>
      <w:lang w:eastAsia="zh-CN" w:bidi="hi-IN"/>
    </w:rPr>
  </w:style>
  <w:style w:type="character" w:styleId="afa">
    <w:name w:val="annotation reference"/>
    <w:rsid w:val="00A274D9"/>
    <w:rPr>
      <w:sz w:val="18"/>
      <w:szCs w:val="18"/>
    </w:rPr>
  </w:style>
  <w:style w:type="paragraph" w:styleId="afb">
    <w:name w:val="annotation subject"/>
    <w:basedOn w:val="af8"/>
    <w:next w:val="af8"/>
    <w:link w:val="afc"/>
    <w:rsid w:val="00A274D9"/>
    <w:rPr>
      <w:b/>
      <w:bCs/>
    </w:rPr>
  </w:style>
  <w:style w:type="character" w:customStyle="1" w:styleId="afc">
    <w:name w:val="註解主旨 字元"/>
    <w:basedOn w:val="af9"/>
    <w:link w:val="afb"/>
    <w:rsid w:val="00A274D9"/>
    <w:rPr>
      <w:rFonts w:ascii="Times New Roman" w:eastAsia="新細明體" w:hAnsi="Times New Roman" w:cs="Times New Roman"/>
      <w:b/>
      <w:bCs/>
      <w:szCs w:val="24"/>
    </w:rPr>
  </w:style>
  <w:style w:type="character" w:styleId="afd">
    <w:name w:val="Hyperlink"/>
    <w:uiPriority w:val="99"/>
    <w:rsid w:val="00A274D9"/>
    <w:rPr>
      <w:strike w:val="0"/>
      <w:dstrike w:val="0"/>
      <w:color w:val="666666"/>
      <w:u w:val="none"/>
      <w:effect w:val="none"/>
    </w:rPr>
  </w:style>
  <w:style w:type="character" w:customStyle="1" w:styleId="we011">
    <w:name w:val="we011"/>
    <w:rsid w:val="00A274D9"/>
    <w:rPr>
      <w:rFonts w:ascii="Verdana" w:hAnsi="Verdana" w:hint="default"/>
      <w:strike w:val="0"/>
      <w:dstrike w:val="0"/>
      <w:color w:val="666666"/>
      <w:sz w:val="22"/>
      <w:szCs w:val="22"/>
      <w:u w:val="none"/>
      <w:effect w:val="none"/>
    </w:rPr>
  </w:style>
  <w:style w:type="paragraph" w:customStyle="1" w:styleId="afe">
    <w:name w:val="字元"/>
    <w:basedOn w:val="a3"/>
    <w:autoRedefine/>
    <w:rsid w:val="00A274D9"/>
    <w:pPr>
      <w:widowControl/>
      <w:spacing w:after="160" w:line="240" w:lineRule="exact"/>
    </w:pPr>
    <w:rPr>
      <w:rFonts w:ascii="Verdana" w:hAnsi="Verdana"/>
      <w:color w:val="222288"/>
      <w:kern w:val="0"/>
      <w:sz w:val="20"/>
      <w:szCs w:val="20"/>
      <w:lang w:eastAsia="zh-CN" w:bidi="hi-IN"/>
    </w:rPr>
  </w:style>
  <w:style w:type="paragraph" w:styleId="aff">
    <w:name w:val="List Paragraph"/>
    <w:basedOn w:val="a3"/>
    <w:link w:val="aff0"/>
    <w:uiPriority w:val="34"/>
    <w:qFormat/>
    <w:rsid w:val="00A274D9"/>
    <w:pPr>
      <w:ind w:leftChars="200" w:left="480"/>
    </w:pPr>
    <w:rPr>
      <w:rFonts w:ascii="Calibri" w:hAnsi="Calibri"/>
      <w:szCs w:val="22"/>
    </w:rPr>
  </w:style>
  <w:style w:type="character" w:styleId="aff1">
    <w:name w:val="FollowedHyperlink"/>
    <w:uiPriority w:val="99"/>
    <w:rsid w:val="00A274D9"/>
    <w:rPr>
      <w:color w:val="800080"/>
      <w:u w:val="single"/>
    </w:rPr>
  </w:style>
  <w:style w:type="paragraph" w:customStyle="1" w:styleId="aff2">
    <w:name w:val="一、"/>
    <w:basedOn w:val="a3"/>
    <w:rsid w:val="00A274D9"/>
    <w:pPr>
      <w:spacing w:beforeLines="50" w:before="180" w:afterLines="50" w:after="180"/>
      <w:ind w:left="567" w:hanging="567"/>
      <w:jc w:val="both"/>
    </w:pPr>
    <w:rPr>
      <w:rFonts w:ascii="Arial" w:eastAsia="標楷體" w:hAnsi="Arial" w:cs="Arial"/>
      <w:sz w:val="27"/>
      <w:szCs w:val="27"/>
    </w:rPr>
  </w:style>
  <w:style w:type="paragraph" w:styleId="aff3">
    <w:name w:val="footnote text"/>
    <w:basedOn w:val="a3"/>
    <w:link w:val="aff4"/>
    <w:unhideWhenUsed/>
    <w:rsid w:val="00A274D9"/>
    <w:pPr>
      <w:snapToGrid w:val="0"/>
    </w:pPr>
    <w:rPr>
      <w:sz w:val="20"/>
      <w:szCs w:val="20"/>
    </w:rPr>
  </w:style>
  <w:style w:type="character" w:customStyle="1" w:styleId="aff4">
    <w:name w:val="註腳文字 字元"/>
    <w:basedOn w:val="a4"/>
    <w:link w:val="aff3"/>
    <w:rsid w:val="00A274D9"/>
    <w:rPr>
      <w:rFonts w:ascii="Times New Roman" w:eastAsia="新細明體" w:hAnsi="Times New Roman" w:cs="Times New Roman"/>
      <w:sz w:val="20"/>
      <w:szCs w:val="20"/>
    </w:rPr>
  </w:style>
  <w:style w:type="character" w:styleId="aff5">
    <w:name w:val="footnote reference"/>
    <w:unhideWhenUsed/>
    <w:rsid w:val="00A274D9"/>
    <w:rPr>
      <w:vertAlign w:val="superscript"/>
    </w:rPr>
  </w:style>
  <w:style w:type="paragraph" w:styleId="aff6">
    <w:name w:val="caption"/>
    <w:basedOn w:val="a3"/>
    <w:next w:val="a3"/>
    <w:qFormat/>
    <w:rsid w:val="00A274D9"/>
    <w:pPr>
      <w:spacing w:before="120" w:after="120"/>
    </w:pPr>
    <w:rPr>
      <w:rFonts w:ascii="標楷體" w:eastAsia="標楷體" w:hAnsi="標楷體"/>
      <w:b/>
      <w:bCs/>
      <w:sz w:val="32"/>
      <w:szCs w:val="20"/>
    </w:rPr>
  </w:style>
  <w:style w:type="character" w:customStyle="1" w:styleId="aff0">
    <w:name w:val="清單段落 字元"/>
    <w:link w:val="aff"/>
    <w:uiPriority w:val="34"/>
    <w:rsid w:val="00A274D9"/>
    <w:rPr>
      <w:rFonts w:ascii="Calibri" w:eastAsia="新細明體" w:hAnsi="Calibri" w:cs="Times New Roman"/>
    </w:rPr>
  </w:style>
  <w:style w:type="paragraph" w:customStyle="1" w:styleId="a">
    <w:name w:val="中程層級壹標題"/>
    <w:basedOn w:val="a3"/>
    <w:link w:val="aff7"/>
    <w:qFormat/>
    <w:rsid w:val="00A274D9"/>
    <w:pPr>
      <w:numPr>
        <w:numId w:val="2"/>
      </w:numPr>
      <w:adjustRightInd w:val="0"/>
      <w:spacing w:afterLines="25" w:line="320" w:lineRule="atLeast"/>
      <w:ind w:left="482" w:hanging="482"/>
      <w:textAlignment w:val="baseline"/>
    </w:pPr>
    <w:rPr>
      <w:rFonts w:ascii="華康中黑體" w:eastAsia="華康中黑體"/>
      <w:b/>
      <w:color w:val="1F497D"/>
      <w:kern w:val="0"/>
      <w:sz w:val="40"/>
      <w:szCs w:val="40"/>
    </w:rPr>
  </w:style>
  <w:style w:type="paragraph" w:customStyle="1" w:styleId="a0">
    <w:name w:val="中程層級一標題"/>
    <w:basedOn w:val="a3"/>
    <w:qFormat/>
    <w:rsid w:val="00A274D9"/>
    <w:pPr>
      <w:numPr>
        <w:ilvl w:val="1"/>
        <w:numId w:val="2"/>
      </w:numPr>
      <w:spacing w:beforeLines="25" w:line="440" w:lineRule="exact"/>
      <w:jc w:val="both"/>
    </w:pPr>
    <w:rPr>
      <w:rFonts w:eastAsia="標楷體"/>
      <w:b/>
      <w:sz w:val="36"/>
      <w:szCs w:val="36"/>
    </w:rPr>
  </w:style>
  <w:style w:type="character" w:customStyle="1" w:styleId="aff7">
    <w:name w:val="中程層級壹標題 字元"/>
    <w:link w:val="a"/>
    <w:rsid w:val="00A274D9"/>
    <w:rPr>
      <w:rFonts w:ascii="華康中黑體" w:eastAsia="華康中黑體" w:hAnsi="Times New Roman" w:cs="Times New Roman"/>
      <w:b/>
      <w:color w:val="1F497D"/>
      <w:kern w:val="0"/>
      <w:sz w:val="40"/>
      <w:szCs w:val="40"/>
    </w:rPr>
  </w:style>
  <w:style w:type="paragraph" w:customStyle="1" w:styleId="a2">
    <w:name w:val="中程層級(一)標題"/>
    <w:basedOn w:val="aff"/>
    <w:qFormat/>
    <w:rsid w:val="00A274D9"/>
    <w:pPr>
      <w:numPr>
        <w:numId w:val="3"/>
      </w:numPr>
      <w:spacing w:line="440" w:lineRule="exact"/>
      <w:ind w:leftChars="0" w:left="0"/>
      <w:jc w:val="both"/>
    </w:pPr>
    <w:rPr>
      <w:rFonts w:ascii="Times New Roman" w:eastAsia="標楷體" w:hAnsi="Times New Roman"/>
      <w:b/>
      <w:color w:val="000000"/>
      <w:sz w:val="32"/>
      <w:szCs w:val="32"/>
      <w:shd w:val="pct15" w:color="auto" w:fill="FFFFFF"/>
    </w:rPr>
  </w:style>
  <w:style w:type="paragraph" w:styleId="aff8">
    <w:name w:val="TOC Heading"/>
    <w:basedOn w:val="1"/>
    <w:next w:val="a3"/>
    <w:uiPriority w:val="39"/>
    <w:unhideWhenUsed/>
    <w:qFormat/>
    <w:rsid w:val="00A274D9"/>
    <w:pPr>
      <w:keepLines/>
      <w:widowControl/>
      <w:spacing w:before="240" w:after="0" w:line="259" w:lineRule="auto"/>
      <w:outlineLvl w:val="9"/>
    </w:pPr>
    <w:rPr>
      <w:b w:val="0"/>
      <w:bCs w:val="0"/>
      <w:color w:val="365F91"/>
      <w:kern w:val="0"/>
      <w:sz w:val="32"/>
      <w:szCs w:val="32"/>
    </w:rPr>
  </w:style>
  <w:style w:type="paragraph" w:customStyle="1" w:styleId="aff9">
    <w:name w:val="財務規劃報告國字標題"/>
    <w:basedOn w:val="a3"/>
    <w:link w:val="affa"/>
    <w:qFormat/>
    <w:rsid w:val="00A274D9"/>
    <w:pPr>
      <w:spacing w:line="440" w:lineRule="exact"/>
    </w:pPr>
    <w:rPr>
      <w:rFonts w:eastAsia="標楷體"/>
      <w:sz w:val="28"/>
      <w:szCs w:val="28"/>
    </w:rPr>
  </w:style>
  <w:style w:type="paragraph" w:customStyle="1" w:styleId="affb">
    <w:name w:val="財務規劃報告書大寫標題"/>
    <w:basedOn w:val="a3"/>
    <w:link w:val="affc"/>
    <w:qFormat/>
    <w:rsid w:val="00A274D9"/>
    <w:pPr>
      <w:autoSpaceDE w:val="0"/>
      <w:autoSpaceDN w:val="0"/>
      <w:adjustRightInd w:val="0"/>
      <w:spacing w:beforeLines="50" w:line="480" w:lineRule="exact"/>
    </w:pPr>
    <w:rPr>
      <w:rFonts w:ascii="標楷體" w:eastAsia="標楷體" w:hAnsi="標楷體" w:cs="DFKaiShu-SB-Estd-BF"/>
      <w:color w:val="000000"/>
      <w:kern w:val="0"/>
      <w:sz w:val="28"/>
      <w:szCs w:val="28"/>
    </w:rPr>
  </w:style>
  <w:style w:type="character" w:customStyle="1" w:styleId="affa">
    <w:name w:val="財務規劃報告國字標題 字元"/>
    <w:link w:val="aff9"/>
    <w:rsid w:val="00A274D9"/>
    <w:rPr>
      <w:rFonts w:ascii="Times New Roman" w:eastAsia="標楷體" w:hAnsi="Times New Roman" w:cs="Times New Roman"/>
      <w:sz w:val="28"/>
      <w:szCs w:val="28"/>
    </w:rPr>
  </w:style>
  <w:style w:type="paragraph" w:styleId="21">
    <w:name w:val="toc 2"/>
    <w:basedOn w:val="a3"/>
    <w:next w:val="a3"/>
    <w:autoRedefine/>
    <w:uiPriority w:val="39"/>
    <w:unhideWhenUsed/>
    <w:rsid w:val="00A274D9"/>
    <w:pPr>
      <w:widowControl/>
      <w:spacing w:after="100" w:line="259" w:lineRule="auto"/>
      <w:ind w:left="220"/>
    </w:pPr>
    <w:rPr>
      <w:rFonts w:ascii="Calibri" w:eastAsia="標楷體" w:hAnsi="Calibri"/>
      <w:kern w:val="0"/>
      <w:sz w:val="28"/>
      <w:szCs w:val="22"/>
    </w:rPr>
  </w:style>
  <w:style w:type="character" w:customStyle="1" w:styleId="affc">
    <w:name w:val="財務規劃報告書大寫標題 字元"/>
    <w:link w:val="affb"/>
    <w:rsid w:val="00A274D9"/>
    <w:rPr>
      <w:rFonts w:ascii="標楷體" w:eastAsia="標楷體" w:hAnsi="標楷體" w:cs="DFKaiShu-SB-Estd-BF"/>
      <w:color w:val="000000"/>
      <w:kern w:val="0"/>
      <w:sz w:val="28"/>
      <w:szCs w:val="28"/>
    </w:rPr>
  </w:style>
  <w:style w:type="paragraph" w:styleId="13">
    <w:name w:val="toc 1"/>
    <w:basedOn w:val="a3"/>
    <w:next w:val="a3"/>
    <w:autoRedefine/>
    <w:uiPriority w:val="39"/>
    <w:unhideWhenUsed/>
    <w:rsid w:val="00A274D9"/>
    <w:pPr>
      <w:widowControl/>
      <w:tabs>
        <w:tab w:val="right" w:leader="dot" w:pos="9628"/>
      </w:tabs>
      <w:spacing w:after="100" w:line="259" w:lineRule="auto"/>
      <w:jc w:val="center"/>
    </w:pPr>
    <w:rPr>
      <w:rFonts w:ascii="Calibri" w:eastAsia="標楷體" w:hAnsi="Calibri"/>
      <w:b/>
      <w:kern w:val="0"/>
      <w:sz w:val="32"/>
      <w:szCs w:val="40"/>
    </w:rPr>
  </w:style>
  <w:style w:type="paragraph" w:styleId="34">
    <w:name w:val="toc 3"/>
    <w:basedOn w:val="a3"/>
    <w:next w:val="a3"/>
    <w:autoRedefine/>
    <w:uiPriority w:val="39"/>
    <w:unhideWhenUsed/>
    <w:rsid w:val="00A274D9"/>
    <w:pPr>
      <w:widowControl/>
      <w:spacing w:after="100" w:line="259" w:lineRule="auto"/>
      <w:ind w:left="440"/>
    </w:pPr>
    <w:rPr>
      <w:rFonts w:ascii="Calibri" w:hAnsi="Calibri"/>
      <w:kern w:val="0"/>
      <w:sz w:val="22"/>
      <w:szCs w:val="22"/>
    </w:rPr>
  </w:style>
  <w:style w:type="table" w:customStyle="1" w:styleId="14">
    <w:name w:val="表格格線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格格線2"/>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表格格線3"/>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格格線4"/>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格格線5"/>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格格線11"/>
    <w:basedOn w:val="a5"/>
    <w:next w:val="af2"/>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d">
    <w:name w:val="endnote text"/>
    <w:basedOn w:val="a3"/>
    <w:link w:val="affe"/>
    <w:unhideWhenUsed/>
    <w:rsid w:val="00A274D9"/>
    <w:pPr>
      <w:snapToGrid w:val="0"/>
      <w:spacing w:line="480" w:lineRule="exact"/>
    </w:pPr>
    <w:rPr>
      <w:rFonts w:ascii="Calibri" w:hAnsi="Calibri"/>
      <w:szCs w:val="22"/>
    </w:rPr>
  </w:style>
  <w:style w:type="character" w:customStyle="1" w:styleId="affe">
    <w:name w:val="章節附註文字 字元"/>
    <w:basedOn w:val="a4"/>
    <w:link w:val="affd"/>
    <w:rsid w:val="00A274D9"/>
    <w:rPr>
      <w:rFonts w:ascii="Calibri" w:eastAsia="新細明體" w:hAnsi="Calibri" w:cs="Times New Roman"/>
    </w:rPr>
  </w:style>
  <w:style w:type="character" w:styleId="afff">
    <w:name w:val="endnote reference"/>
    <w:unhideWhenUsed/>
    <w:rsid w:val="00A274D9"/>
    <w:rPr>
      <w:vertAlign w:val="superscript"/>
    </w:rPr>
  </w:style>
  <w:style w:type="paragraph" w:styleId="40">
    <w:name w:val="toc 4"/>
    <w:basedOn w:val="a3"/>
    <w:next w:val="a3"/>
    <w:autoRedefine/>
    <w:rsid w:val="00A274D9"/>
    <w:pPr>
      <w:tabs>
        <w:tab w:val="right" w:leader="dot" w:pos="9677"/>
      </w:tabs>
      <w:spacing w:line="400" w:lineRule="exact"/>
      <w:ind w:leftChars="600" w:left="1440"/>
    </w:pPr>
    <w:rPr>
      <w:rFonts w:ascii="標楷體" w:eastAsia="標楷體" w:hAnsi="標楷體"/>
      <w:b/>
      <w:color w:val="000000"/>
      <w:sz w:val="28"/>
      <w:szCs w:val="28"/>
    </w:rPr>
  </w:style>
  <w:style w:type="paragraph" w:styleId="afff0">
    <w:name w:val="Block Text"/>
    <w:basedOn w:val="a3"/>
    <w:rsid w:val="00A274D9"/>
    <w:pPr>
      <w:ind w:left="113" w:right="113"/>
    </w:pPr>
    <w:rPr>
      <w:rFonts w:eastAsia="標楷體"/>
      <w:szCs w:val="20"/>
    </w:rPr>
  </w:style>
  <w:style w:type="numbering" w:customStyle="1" w:styleId="15">
    <w:name w:val="無清單1"/>
    <w:next w:val="a6"/>
    <w:uiPriority w:val="99"/>
    <w:semiHidden/>
    <w:unhideWhenUsed/>
    <w:rsid w:val="00A274D9"/>
  </w:style>
  <w:style w:type="paragraph" w:styleId="23">
    <w:name w:val="Body Text Indent 2"/>
    <w:basedOn w:val="a3"/>
    <w:link w:val="24"/>
    <w:rsid w:val="00A274D9"/>
    <w:pPr>
      <w:ind w:left="2"/>
    </w:pPr>
    <w:rPr>
      <w:rFonts w:eastAsia="標楷體"/>
    </w:rPr>
  </w:style>
  <w:style w:type="character" w:customStyle="1" w:styleId="24">
    <w:name w:val="本文縮排 2 字元"/>
    <w:basedOn w:val="a4"/>
    <w:link w:val="23"/>
    <w:rsid w:val="00A274D9"/>
    <w:rPr>
      <w:rFonts w:ascii="Times New Roman" w:eastAsia="標楷體" w:hAnsi="Times New Roman" w:cs="Times New Roman"/>
      <w:szCs w:val="24"/>
    </w:rPr>
  </w:style>
  <w:style w:type="paragraph" w:styleId="afff1">
    <w:name w:val="Note Heading"/>
    <w:basedOn w:val="a3"/>
    <w:next w:val="a3"/>
    <w:link w:val="afff2"/>
    <w:rsid w:val="00A274D9"/>
    <w:pPr>
      <w:jc w:val="center"/>
    </w:pPr>
    <w:rPr>
      <w:rFonts w:ascii="標楷體" w:eastAsia="標楷體" w:hAnsi="標楷體"/>
    </w:rPr>
  </w:style>
  <w:style w:type="character" w:customStyle="1" w:styleId="afff2">
    <w:name w:val="註釋標題 字元"/>
    <w:basedOn w:val="a4"/>
    <w:link w:val="afff1"/>
    <w:rsid w:val="00A274D9"/>
    <w:rPr>
      <w:rFonts w:ascii="標楷體" w:eastAsia="標楷體" w:hAnsi="標楷體" w:cs="Times New Roman"/>
      <w:szCs w:val="24"/>
    </w:rPr>
  </w:style>
  <w:style w:type="paragraph" w:styleId="afff3">
    <w:name w:val="Closing"/>
    <w:basedOn w:val="a3"/>
    <w:link w:val="afff4"/>
    <w:rsid w:val="00A274D9"/>
    <w:pPr>
      <w:ind w:leftChars="1800" w:left="100"/>
    </w:pPr>
    <w:rPr>
      <w:rFonts w:ascii="標楷體" w:eastAsia="標楷體" w:hAnsi="標楷體"/>
    </w:rPr>
  </w:style>
  <w:style w:type="character" w:customStyle="1" w:styleId="afff4">
    <w:name w:val="結語 字元"/>
    <w:basedOn w:val="a4"/>
    <w:link w:val="afff3"/>
    <w:rsid w:val="00A274D9"/>
    <w:rPr>
      <w:rFonts w:ascii="標楷體" w:eastAsia="標楷體" w:hAnsi="標楷體" w:cs="Times New Roman"/>
      <w:szCs w:val="24"/>
    </w:rPr>
  </w:style>
  <w:style w:type="paragraph" w:customStyle="1" w:styleId="3">
    <w:name w:val="樣式3"/>
    <w:basedOn w:val="a3"/>
    <w:link w:val="36"/>
    <w:qFormat/>
    <w:rsid w:val="00A274D9"/>
    <w:pPr>
      <w:numPr>
        <w:numId w:val="4"/>
      </w:numPr>
    </w:pPr>
    <w:rPr>
      <w:rFonts w:ascii="標楷體" w:eastAsia="標楷體" w:hAnsi="標楷體" w:cs="標楷體"/>
      <w:b/>
      <w:bCs/>
      <w:sz w:val="32"/>
      <w:szCs w:val="32"/>
    </w:rPr>
  </w:style>
  <w:style w:type="character" w:customStyle="1" w:styleId="36">
    <w:name w:val="樣式3 字元"/>
    <w:link w:val="3"/>
    <w:locked/>
    <w:rsid w:val="00A274D9"/>
    <w:rPr>
      <w:rFonts w:ascii="標楷體" w:eastAsia="標楷體" w:hAnsi="標楷體" w:cs="標楷體"/>
      <w:b/>
      <w:bCs/>
      <w:sz w:val="32"/>
      <w:szCs w:val="32"/>
    </w:rPr>
  </w:style>
  <w:style w:type="paragraph" w:customStyle="1" w:styleId="TableParagraph">
    <w:name w:val="Table Paragraph"/>
    <w:basedOn w:val="a3"/>
    <w:qFormat/>
    <w:rsid w:val="00A274D9"/>
    <w:rPr>
      <w:rFonts w:ascii="Calibri" w:hAnsi="Calibri"/>
      <w:kern w:val="0"/>
      <w:sz w:val="22"/>
      <w:szCs w:val="22"/>
      <w:lang w:eastAsia="en-US"/>
    </w:rPr>
  </w:style>
  <w:style w:type="paragraph" w:customStyle="1" w:styleId="16">
    <w:name w:val="清單段落1"/>
    <w:basedOn w:val="a3"/>
    <w:link w:val="ListParagraphChar"/>
    <w:rsid w:val="00A274D9"/>
    <w:pPr>
      <w:ind w:leftChars="200" w:left="480"/>
    </w:pPr>
    <w:rPr>
      <w:rFonts w:ascii="Calibri" w:hAnsi="Calibri"/>
      <w:kern w:val="0"/>
      <w:sz w:val="20"/>
      <w:szCs w:val="20"/>
    </w:rPr>
  </w:style>
  <w:style w:type="character" w:customStyle="1" w:styleId="ListParagraphChar">
    <w:name w:val="List Paragraph Char"/>
    <w:link w:val="16"/>
    <w:locked/>
    <w:rsid w:val="00A274D9"/>
    <w:rPr>
      <w:rFonts w:ascii="Calibri" w:eastAsia="新細明體" w:hAnsi="Calibri" w:cs="Times New Roman"/>
      <w:kern w:val="0"/>
      <w:sz w:val="20"/>
      <w:szCs w:val="20"/>
    </w:rPr>
  </w:style>
  <w:style w:type="paragraph" w:styleId="afff5">
    <w:name w:val="Date"/>
    <w:basedOn w:val="a3"/>
    <w:next w:val="a3"/>
    <w:link w:val="afff6"/>
    <w:uiPriority w:val="99"/>
    <w:semiHidden/>
    <w:unhideWhenUsed/>
    <w:rsid w:val="00C327BB"/>
    <w:pPr>
      <w:jc w:val="right"/>
    </w:pPr>
  </w:style>
  <w:style w:type="character" w:customStyle="1" w:styleId="afff6">
    <w:name w:val="日期 字元"/>
    <w:basedOn w:val="a4"/>
    <w:link w:val="afff5"/>
    <w:uiPriority w:val="99"/>
    <w:semiHidden/>
    <w:rsid w:val="00C327BB"/>
    <w:rPr>
      <w:rFonts w:ascii="Times New Roman" w:eastAsia="新細明體" w:hAnsi="Times New Roman" w:cs="Times New Roman"/>
      <w:szCs w:val="24"/>
    </w:rPr>
  </w:style>
  <w:style w:type="paragraph" w:customStyle="1" w:styleId="afff7">
    <w:name w:val="字元"/>
    <w:basedOn w:val="a3"/>
    <w:autoRedefine/>
    <w:rsid w:val="00826610"/>
    <w:pPr>
      <w:widowControl/>
      <w:spacing w:after="160" w:line="240" w:lineRule="exact"/>
    </w:pPr>
    <w:rPr>
      <w:rFonts w:ascii="Verdana" w:hAnsi="Verdana"/>
      <w:color w:val="222288"/>
      <w:kern w:val="0"/>
      <w:sz w:val="20"/>
      <w:szCs w:val="20"/>
      <w:lang w:eastAsia="zh-CN" w:bidi="hi-IN"/>
    </w:rPr>
  </w:style>
  <w:style w:type="table" w:customStyle="1" w:styleId="TableGrid">
    <w:name w:val="TableGrid"/>
    <w:rsid w:val="003D42DF"/>
    <w:tblPr>
      <w:tblCellMar>
        <w:top w:w="0" w:type="dxa"/>
        <w:left w:w="0" w:type="dxa"/>
        <w:bottom w:w="0" w:type="dxa"/>
        <w:right w:w="0" w:type="dxa"/>
      </w:tblCellMar>
    </w:tblPr>
  </w:style>
  <w:style w:type="paragraph" w:customStyle="1" w:styleId="class18">
    <w:name w:val="class18"/>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43">
    <w:name w:val="class43"/>
    <w:basedOn w:val="a3"/>
    <w:rsid w:val="00F47E49"/>
    <w:pPr>
      <w:widowControl/>
      <w:ind w:left="960" w:hanging="640"/>
    </w:pPr>
    <w:rPr>
      <w:rFonts w:ascii="標楷體" w:eastAsia="標楷體" w:hAnsi="標楷體" w:cs="新細明體"/>
      <w:color w:val="000000"/>
      <w:kern w:val="0"/>
      <w:sz w:val="32"/>
      <w:szCs w:val="32"/>
    </w:rPr>
  </w:style>
  <w:style w:type="paragraph" w:customStyle="1" w:styleId="class52">
    <w:name w:val="class52"/>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61">
    <w:name w:val="class61"/>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18">
    <w:name w:val="class118"/>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55">
    <w:name w:val="class155"/>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184">
    <w:name w:val="class184"/>
    <w:basedOn w:val="a3"/>
    <w:rsid w:val="00F47E49"/>
    <w:pPr>
      <w:widowControl/>
      <w:ind w:left="1280" w:hanging="640"/>
    </w:pPr>
    <w:rPr>
      <w:rFonts w:ascii="標楷體" w:eastAsia="標楷體" w:hAnsi="標楷體" w:cs="新細明體"/>
      <w:color w:val="000000"/>
      <w:kern w:val="0"/>
      <w:sz w:val="32"/>
      <w:szCs w:val="32"/>
    </w:rPr>
  </w:style>
  <w:style w:type="paragraph" w:customStyle="1" w:styleId="class237">
    <w:name w:val="class237"/>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54">
    <w:name w:val="class254"/>
    <w:basedOn w:val="a3"/>
    <w:rsid w:val="00F47E49"/>
    <w:pPr>
      <w:widowControl/>
      <w:ind w:left="1600" w:hanging="640"/>
    </w:pPr>
    <w:rPr>
      <w:rFonts w:ascii="標楷體" w:eastAsia="標楷體" w:hAnsi="標楷體" w:cs="新細明體"/>
      <w:color w:val="000000"/>
      <w:kern w:val="0"/>
      <w:sz w:val="32"/>
      <w:szCs w:val="32"/>
    </w:rPr>
  </w:style>
  <w:style w:type="paragraph" w:customStyle="1" w:styleId="class275">
    <w:name w:val="class275"/>
    <w:basedOn w:val="a3"/>
    <w:rsid w:val="00F47E49"/>
    <w:pPr>
      <w:widowControl/>
      <w:ind w:left="1600" w:hanging="640"/>
    </w:pPr>
    <w:rPr>
      <w:rFonts w:ascii="標楷體" w:eastAsia="標楷體" w:hAnsi="標楷體" w:cs="新細明體"/>
      <w:color w:val="000000"/>
      <w:kern w:val="0"/>
      <w:sz w:val="32"/>
      <w:szCs w:val="32"/>
    </w:rPr>
  </w:style>
  <w:style w:type="character" w:customStyle="1" w:styleId="class19">
    <w:name w:val="class19"/>
    <w:rsid w:val="00F47E49"/>
  </w:style>
  <w:style w:type="character" w:customStyle="1" w:styleId="class44">
    <w:name w:val="class44"/>
    <w:rsid w:val="00F47E49"/>
  </w:style>
  <w:style w:type="character" w:customStyle="1" w:styleId="class46">
    <w:name w:val="class46"/>
    <w:rsid w:val="00F47E49"/>
  </w:style>
  <w:style w:type="character" w:customStyle="1" w:styleId="class481">
    <w:name w:val="class481"/>
    <w:rsid w:val="00F47E49"/>
    <w:rPr>
      <w:rFonts w:ascii="Times New Roman" w:hAnsi="Times New Roman" w:cs="Times New Roman" w:hint="default"/>
    </w:rPr>
  </w:style>
  <w:style w:type="character" w:customStyle="1" w:styleId="class50">
    <w:name w:val="class50"/>
    <w:rsid w:val="00F47E49"/>
  </w:style>
  <w:style w:type="character" w:customStyle="1" w:styleId="class531">
    <w:name w:val="class531"/>
    <w:rsid w:val="00F47E49"/>
    <w:rPr>
      <w:rFonts w:ascii="Times New Roman" w:hAnsi="Times New Roman" w:cs="Times New Roman" w:hint="default"/>
    </w:rPr>
  </w:style>
  <w:style w:type="character" w:customStyle="1" w:styleId="class55">
    <w:name w:val="class55"/>
    <w:rsid w:val="00F47E49"/>
  </w:style>
  <w:style w:type="character" w:customStyle="1" w:styleId="class571">
    <w:name w:val="class571"/>
    <w:rsid w:val="00F47E49"/>
    <w:rPr>
      <w:rFonts w:ascii="Times New Roman" w:hAnsi="Times New Roman" w:cs="Times New Roman" w:hint="default"/>
    </w:rPr>
  </w:style>
  <w:style w:type="character" w:customStyle="1" w:styleId="class59">
    <w:name w:val="class59"/>
    <w:rsid w:val="00F47E49"/>
  </w:style>
  <w:style w:type="character" w:customStyle="1" w:styleId="class62">
    <w:name w:val="class62"/>
    <w:rsid w:val="00F47E49"/>
  </w:style>
  <w:style w:type="character" w:customStyle="1" w:styleId="class64">
    <w:name w:val="class64"/>
    <w:rsid w:val="00F47E49"/>
  </w:style>
  <w:style w:type="character" w:customStyle="1" w:styleId="class116">
    <w:name w:val="class116"/>
    <w:rsid w:val="00F47E49"/>
  </w:style>
  <w:style w:type="character" w:customStyle="1" w:styleId="class119">
    <w:name w:val="class119"/>
    <w:rsid w:val="00F47E49"/>
  </w:style>
  <w:style w:type="character" w:customStyle="1" w:styleId="class121">
    <w:name w:val="class121"/>
    <w:rsid w:val="00F47E49"/>
  </w:style>
  <w:style w:type="character" w:customStyle="1" w:styleId="class156">
    <w:name w:val="class156"/>
    <w:rsid w:val="00F47E49"/>
  </w:style>
  <w:style w:type="character" w:customStyle="1" w:styleId="class158">
    <w:name w:val="class158"/>
    <w:rsid w:val="00F47E49"/>
  </w:style>
  <w:style w:type="character" w:customStyle="1" w:styleId="class182">
    <w:name w:val="class182"/>
    <w:rsid w:val="00F47E49"/>
  </w:style>
  <w:style w:type="character" w:customStyle="1" w:styleId="class1851">
    <w:name w:val="class1851"/>
    <w:rsid w:val="00F47E49"/>
    <w:rPr>
      <w:rFonts w:ascii="Times New Roman" w:hAnsi="Times New Roman" w:cs="Times New Roman" w:hint="default"/>
    </w:rPr>
  </w:style>
  <w:style w:type="character" w:customStyle="1" w:styleId="class187">
    <w:name w:val="class187"/>
    <w:rsid w:val="00F47E49"/>
  </w:style>
  <w:style w:type="character" w:customStyle="1" w:styleId="class1891">
    <w:name w:val="class1891"/>
    <w:rsid w:val="00F47E49"/>
    <w:rPr>
      <w:rFonts w:ascii="Times New Roman" w:hAnsi="Times New Roman" w:cs="Times New Roman" w:hint="default"/>
    </w:rPr>
  </w:style>
  <w:style w:type="character" w:customStyle="1" w:styleId="class191">
    <w:name w:val="class191"/>
    <w:rsid w:val="00F47E49"/>
  </w:style>
  <w:style w:type="character" w:customStyle="1" w:styleId="class235">
    <w:name w:val="class235"/>
    <w:rsid w:val="00F47E49"/>
  </w:style>
  <w:style w:type="character" w:customStyle="1" w:styleId="class238">
    <w:name w:val="class238"/>
    <w:rsid w:val="00F47E49"/>
  </w:style>
  <w:style w:type="character" w:customStyle="1" w:styleId="class240">
    <w:name w:val="class240"/>
    <w:rsid w:val="00F47E49"/>
  </w:style>
  <w:style w:type="character" w:customStyle="1" w:styleId="class2421">
    <w:name w:val="class2421"/>
    <w:rsid w:val="00F47E49"/>
    <w:rPr>
      <w:rFonts w:ascii="Times New Roman" w:hAnsi="Times New Roman" w:cs="Times New Roman" w:hint="default"/>
    </w:rPr>
  </w:style>
  <w:style w:type="character" w:customStyle="1" w:styleId="class252">
    <w:name w:val="class252"/>
    <w:rsid w:val="00F47E49"/>
  </w:style>
  <w:style w:type="character" w:customStyle="1" w:styleId="class255">
    <w:name w:val="class255"/>
    <w:rsid w:val="00F47E49"/>
  </w:style>
  <w:style w:type="character" w:customStyle="1" w:styleId="class257">
    <w:name w:val="class257"/>
    <w:rsid w:val="00F47E49"/>
  </w:style>
  <w:style w:type="character" w:customStyle="1" w:styleId="class2591">
    <w:name w:val="class2591"/>
    <w:rsid w:val="00F47E49"/>
    <w:rPr>
      <w:rFonts w:ascii="Times New Roman" w:hAnsi="Times New Roman" w:cs="Times New Roman" w:hint="default"/>
    </w:rPr>
  </w:style>
  <w:style w:type="character" w:customStyle="1" w:styleId="class261">
    <w:name w:val="class261"/>
    <w:rsid w:val="00F47E49"/>
  </w:style>
  <w:style w:type="character" w:customStyle="1" w:styleId="class2631">
    <w:name w:val="class2631"/>
    <w:rsid w:val="00F47E49"/>
    <w:rPr>
      <w:rFonts w:ascii="Times New Roman" w:hAnsi="Times New Roman" w:cs="Times New Roman" w:hint="default"/>
    </w:rPr>
  </w:style>
  <w:style w:type="character" w:customStyle="1" w:styleId="class265">
    <w:name w:val="class265"/>
    <w:rsid w:val="00F47E49"/>
  </w:style>
  <w:style w:type="character" w:customStyle="1" w:styleId="class2671">
    <w:name w:val="class2671"/>
    <w:rsid w:val="00F47E49"/>
    <w:rPr>
      <w:rFonts w:ascii="Times New Roman" w:hAnsi="Times New Roman" w:cs="Times New Roman" w:hint="default"/>
    </w:rPr>
  </w:style>
  <w:style w:type="character" w:customStyle="1" w:styleId="class273">
    <w:name w:val="class273"/>
    <w:rsid w:val="00F47E49"/>
  </w:style>
  <w:style w:type="character" w:customStyle="1" w:styleId="class276">
    <w:name w:val="class276"/>
    <w:rsid w:val="00F47E49"/>
  </w:style>
  <w:style w:type="character" w:customStyle="1" w:styleId="class278">
    <w:name w:val="class278"/>
    <w:rsid w:val="00F47E49"/>
  </w:style>
  <w:style w:type="character" w:customStyle="1" w:styleId="class2801">
    <w:name w:val="class2801"/>
    <w:rsid w:val="00F47E49"/>
    <w:rPr>
      <w:rFonts w:ascii="Times New Roman" w:hAnsi="Times New Roman" w:cs="Times New Roman" w:hint="default"/>
    </w:rPr>
  </w:style>
  <w:style w:type="character" w:customStyle="1" w:styleId="class282">
    <w:name w:val="class282"/>
    <w:rsid w:val="00F47E49"/>
  </w:style>
  <w:style w:type="character" w:customStyle="1" w:styleId="class2851">
    <w:name w:val="class2851"/>
    <w:rsid w:val="00F47E49"/>
    <w:rPr>
      <w:rFonts w:ascii="Times New Roman" w:hAnsi="Times New Roman" w:cs="Times New Roman" w:hint="default"/>
    </w:rPr>
  </w:style>
  <w:style w:type="character" w:customStyle="1" w:styleId="class287">
    <w:name w:val="class287"/>
    <w:rsid w:val="00F47E49"/>
  </w:style>
  <w:style w:type="character" w:customStyle="1" w:styleId="class2891">
    <w:name w:val="class2891"/>
    <w:rsid w:val="00F47E49"/>
    <w:rPr>
      <w:rFonts w:ascii="Times New Roman" w:hAnsi="Times New Roman" w:cs="Times New Roman" w:hint="default"/>
    </w:rPr>
  </w:style>
  <w:style w:type="character" w:customStyle="1" w:styleId="class2911">
    <w:name w:val="class2911"/>
    <w:rsid w:val="00F47E49"/>
    <w:rPr>
      <w:rFonts w:ascii="Times New Roman" w:hAnsi="Times New Roman" w:cs="Times New Roman" w:hint="default"/>
    </w:rPr>
  </w:style>
  <w:style w:type="character" w:customStyle="1" w:styleId="class293">
    <w:name w:val="class293"/>
    <w:rsid w:val="00F47E49"/>
  </w:style>
  <w:style w:type="character" w:customStyle="1" w:styleId="class2951">
    <w:name w:val="class2951"/>
    <w:rsid w:val="00F47E49"/>
    <w:rPr>
      <w:rFonts w:ascii="Times New Roman" w:hAnsi="Times New Roman" w:cs="Times New Roman" w:hint="default"/>
    </w:rPr>
  </w:style>
  <w:style w:type="character" w:customStyle="1" w:styleId="class297">
    <w:name w:val="class297"/>
    <w:rsid w:val="00F47E49"/>
  </w:style>
  <w:style w:type="character" w:customStyle="1" w:styleId="class2991">
    <w:name w:val="class2991"/>
    <w:rsid w:val="00F47E49"/>
    <w:rPr>
      <w:rFonts w:ascii="Times New Roman" w:hAnsi="Times New Roman" w:cs="Times New Roman" w:hint="default"/>
    </w:rPr>
  </w:style>
  <w:style w:type="character" w:customStyle="1" w:styleId="class301">
    <w:name w:val="class301"/>
    <w:rsid w:val="00F47E49"/>
  </w:style>
  <w:style w:type="character" w:customStyle="1" w:styleId="class3031">
    <w:name w:val="class3031"/>
    <w:rsid w:val="00F47E49"/>
    <w:rPr>
      <w:rFonts w:ascii="Times New Roman" w:hAnsi="Times New Roman" w:cs="Times New Roman" w:hint="default"/>
    </w:rPr>
  </w:style>
  <w:style w:type="character" w:customStyle="1" w:styleId="class305">
    <w:name w:val="class305"/>
    <w:rsid w:val="00F47E49"/>
  </w:style>
  <w:style w:type="character" w:customStyle="1" w:styleId="class3071">
    <w:name w:val="class3071"/>
    <w:rsid w:val="00F47E49"/>
    <w:rPr>
      <w:rFonts w:ascii="Times New Roman" w:hAnsi="Times New Roman" w:cs="Times New Roman" w:hint="default"/>
    </w:rPr>
  </w:style>
  <w:style w:type="character" w:customStyle="1" w:styleId="class309">
    <w:name w:val="class309"/>
    <w:rsid w:val="00F47E49"/>
  </w:style>
  <w:style w:type="character" w:customStyle="1" w:styleId="class3111">
    <w:name w:val="class3111"/>
    <w:rsid w:val="00F47E49"/>
    <w:rPr>
      <w:rFonts w:ascii="Times New Roman" w:hAnsi="Times New Roman" w:cs="Times New Roman" w:hint="default"/>
    </w:rPr>
  </w:style>
  <w:style w:type="character" w:customStyle="1" w:styleId="class313">
    <w:name w:val="class313"/>
    <w:rsid w:val="00F47E49"/>
  </w:style>
  <w:style w:type="character" w:customStyle="1" w:styleId="class3151">
    <w:name w:val="class3151"/>
    <w:rsid w:val="00F47E49"/>
    <w:rPr>
      <w:rFonts w:ascii="Times New Roman" w:hAnsi="Times New Roman" w:cs="Times New Roman" w:hint="default"/>
    </w:rPr>
  </w:style>
  <w:style w:type="character" w:customStyle="1" w:styleId="class317">
    <w:name w:val="class317"/>
    <w:rsid w:val="00F47E49"/>
  </w:style>
  <w:style w:type="character" w:customStyle="1" w:styleId="class3191">
    <w:name w:val="class3191"/>
    <w:rsid w:val="00F47E49"/>
    <w:rPr>
      <w:rFonts w:ascii="Times New Roman" w:hAnsi="Times New Roman" w:cs="Times New Roman" w:hint="default"/>
    </w:rPr>
  </w:style>
  <w:style w:type="character" w:customStyle="1" w:styleId="class321">
    <w:name w:val="class321"/>
    <w:rsid w:val="00F47E49"/>
  </w:style>
  <w:style w:type="paragraph" w:customStyle="1" w:styleId="-1">
    <w:name w:val="內文-1"/>
    <w:basedOn w:val="a3"/>
    <w:rsid w:val="005372B5"/>
    <w:pPr>
      <w:spacing w:beforeLines="50" w:before="180" w:afterLines="50" w:after="180"/>
      <w:jc w:val="both"/>
    </w:pPr>
    <w:rPr>
      <w:rFonts w:ascii="標楷體" w:eastAsia="標楷體" w:hAnsi="標楷體" w:cs="Arial"/>
      <w:sz w:val="27"/>
      <w:szCs w:val="26"/>
    </w:rPr>
  </w:style>
  <w:style w:type="paragraph" w:styleId="HTML">
    <w:name w:val="HTML Preformatted"/>
    <w:basedOn w:val="a3"/>
    <w:link w:val="HTML0"/>
    <w:rsid w:val="007224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4"/>
    <w:link w:val="HTML"/>
    <w:rsid w:val="007224B9"/>
    <w:rPr>
      <w:rFonts w:ascii="細明體" w:eastAsia="細明體" w:hAnsi="細明體" w:cs="Times New Roman"/>
      <w:kern w:val="0"/>
      <w:sz w:val="22"/>
      <w:szCs w:val="24"/>
    </w:rPr>
  </w:style>
  <w:style w:type="numbering" w:customStyle="1" w:styleId="LFO5">
    <w:name w:val="LFO5"/>
    <w:basedOn w:val="a6"/>
    <w:rsid w:val="00935F22"/>
    <w:pPr>
      <w:numPr>
        <w:numId w:val="5"/>
      </w:numPr>
    </w:pPr>
  </w:style>
  <w:style w:type="numbering" w:customStyle="1" w:styleId="LFO6">
    <w:name w:val="LFO6"/>
    <w:basedOn w:val="a6"/>
    <w:rsid w:val="00935F22"/>
    <w:pPr>
      <w:numPr>
        <w:numId w:val="6"/>
      </w:numPr>
    </w:pPr>
  </w:style>
  <w:style w:type="numbering" w:customStyle="1" w:styleId="LFO191">
    <w:name w:val="LFO191"/>
    <w:basedOn w:val="a6"/>
    <w:rsid w:val="00935F22"/>
    <w:pPr>
      <w:numPr>
        <w:numId w:val="7"/>
      </w:numPr>
    </w:pPr>
  </w:style>
  <w:style w:type="paragraph" w:customStyle="1" w:styleId="a1">
    <w:name w:val="分項段落"/>
    <w:basedOn w:val="a3"/>
    <w:rsid w:val="00CA72DA"/>
    <w:pPr>
      <w:numPr>
        <w:numId w:val="8"/>
      </w:numPr>
      <w:snapToGrid w:val="0"/>
      <w:spacing w:line="720" w:lineRule="exact"/>
      <w:jc w:val="both"/>
      <w:textAlignment w:val="baseline"/>
    </w:pPr>
    <w:rPr>
      <w:rFonts w:eastAsia="標楷體"/>
      <w:noProof/>
      <w:kern w:val="0"/>
      <w:sz w:val="36"/>
    </w:rPr>
  </w:style>
  <w:style w:type="character" w:customStyle="1" w:styleId="dialogtext1">
    <w:name w:val="dialog_text1"/>
    <w:basedOn w:val="a4"/>
    <w:rsid w:val="00133114"/>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317">
      <w:bodyDiv w:val="1"/>
      <w:marLeft w:val="0"/>
      <w:marRight w:val="0"/>
      <w:marTop w:val="0"/>
      <w:marBottom w:val="0"/>
      <w:divBdr>
        <w:top w:val="none" w:sz="0" w:space="0" w:color="auto"/>
        <w:left w:val="none" w:sz="0" w:space="0" w:color="auto"/>
        <w:bottom w:val="none" w:sz="0" w:space="0" w:color="auto"/>
        <w:right w:val="none" w:sz="0" w:space="0" w:color="auto"/>
      </w:divBdr>
    </w:div>
    <w:div w:id="358626372">
      <w:bodyDiv w:val="1"/>
      <w:marLeft w:val="0"/>
      <w:marRight w:val="0"/>
      <w:marTop w:val="0"/>
      <w:marBottom w:val="0"/>
      <w:divBdr>
        <w:top w:val="none" w:sz="0" w:space="0" w:color="auto"/>
        <w:left w:val="none" w:sz="0" w:space="0" w:color="auto"/>
        <w:bottom w:val="none" w:sz="0" w:space="0" w:color="auto"/>
        <w:right w:val="none" w:sz="0" w:space="0" w:color="auto"/>
      </w:divBdr>
    </w:div>
    <w:div w:id="419764805">
      <w:bodyDiv w:val="1"/>
      <w:marLeft w:val="0"/>
      <w:marRight w:val="0"/>
      <w:marTop w:val="0"/>
      <w:marBottom w:val="0"/>
      <w:divBdr>
        <w:top w:val="none" w:sz="0" w:space="0" w:color="auto"/>
        <w:left w:val="none" w:sz="0" w:space="0" w:color="auto"/>
        <w:bottom w:val="none" w:sz="0" w:space="0" w:color="auto"/>
        <w:right w:val="none" w:sz="0" w:space="0" w:color="auto"/>
      </w:divBdr>
    </w:div>
    <w:div w:id="437216732">
      <w:bodyDiv w:val="1"/>
      <w:marLeft w:val="0"/>
      <w:marRight w:val="0"/>
      <w:marTop w:val="0"/>
      <w:marBottom w:val="0"/>
      <w:divBdr>
        <w:top w:val="none" w:sz="0" w:space="0" w:color="auto"/>
        <w:left w:val="none" w:sz="0" w:space="0" w:color="auto"/>
        <w:bottom w:val="none" w:sz="0" w:space="0" w:color="auto"/>
        <w:right w:val="none" w:sz="0" w:space="0" w:color="auto"/>
      </w:divBdr>
    </w:div>
    <w:div w:id="620305706">
      <w:bodyDiv w:val="1"/>
      <w:marLeft w:val="0"/>
      <w:marRight w:val="0"/>
      <w:marTop w:val="0"/>
      <w:marBottom w:val="0"/>
      <w:divBdr>
        <w:top w:val="none" w:sz="0" w:space="0" w:color="auto"/>
        <w:left w:val="none" w:sz="0" w:space="0" w:color="auto"/>
        <w:bottom w:val="none" w:sz="0" w:space="0" w:color="auto"/>
        <w:right w:val="none" w:sz="0" w:space="0" w:color="auto"/>
      </w:divBdr>
    </w:div>
    <w:div w:id="649873148">
      <w:bodyDiv w:val="1"/>
      <w:marLeft w:val="0"/>
      <w:marRight w:val="0"/>
      <w:marTop w:val="0"/>
      <w:marBottom w:val="0"/>
      <w:divBdr>
        <w:top w:val="none" w:sz="0" w:space="0" w:color="auto"/>
        <w:left w:val="none" w:sz="0" w:space="0" w:color="auto"/>
        <w:bottom w:val="none" w:sz="0" w:space="0" w:color="auto"/>
        <w:right w:val="none" w:sz="0" w:space="0" w:color="auto"/>
      </w:divBdr>
    </w:div>
    <w:div w:id="662465387">
      <w:bodyDiv w:val="1"/>
      <w:marLeft w:val="0"/>
      <w:marRight w:val="0"/>
      <w:marTop w:val="0"/>
      <w:marBottom w:val="0"/>
      <w:divBdr>
        <w:top w:val="none" w:sz="0" w:space="0" w:color="auto"/>
        <w:left w:val="none" w:sz="0" w:space="0" w:color="auto"/>
        <w:bottom w:val="none" w:sz="0" w:space="0" w:color="auto"/>
        <w:right w:val="none" w:sz="0" w:space="0" w:color="auto"/>
      </w:divBdr>
    </w:div>
    <w:div w:id="813329484">
      <w:bodyDiv w:val="1"/>
      <w:marLeft w:val="0"/>
      <w:marRight w:val="0"/>
      <w:marTop w:val="0"/>
      <w:marBottom w:val="0"/>
      <w:divBdr>
        <w:top w:val="none" w:sz="0" w:space="0" w:color="auto"/>
        <w:left w:val="none" w:sz="0" w:space="0" w:color="auto"/>
        <w:bottom w:val="none" w:sz="0" w:space="0" w:color="auto"/>
        <w:right w:val="none" w:sz="0" w:space="0" w:color="auto"/>
      </w:divBdr>
    </w:div>
    <w:div w:id="851722692">
      <w:bodyDiv w:val="1"/>
      <w:marLeft w:val="0"/>
      <w:marRight w:val="0"/>
      <w:marTop w:val="0"/>
      <w:marBottom w:val="0"/>
      <w:divBdr>
        <w:top w:val="none" w:sz="0" w:space="0" w:color="auto"/>
        <w:left w:val="none" w:sz="0" w:space="0" w:color="auto"/>
        <w:bottom w:val="none" w:sz="0" w:space="0" w:color="auto"/>
        <w:right w:val="none" w:sz="0" w:space="0" w:color="auto"/>
      </w:divBdr>
    </w:div>
    <w:div w:id="853304063">
      <w:bodyDiv w:val="1"/>
      <w:marLeft w:val="0"/>
      <w:marRight w:val="0"/>
      <w:marTop w:val="0"/>
      <w:marBottom w:val="0"/>
      <w:divBdr>
        <w:top w:val="none" w:sz="0" w:space="0" w:color="auto"/>
        <w:left w:val="none" w:sz="0" w:space="0" w:color="auto"/>
        <w:bottom w:val="none" w:sz="0" w:space="0" w:color="auto"/>
        <w:right w:val="none" w:sz="0" w:space="0" w:color="auto"/>
      </w:divBdr>
    </w:div>
    <w:div w:id="876545226">
      <w:bodyDiv w:val="1"/>
      <w:marLeft w:val="0"/>
      <w:marRight w:val="0"/>
      <w:marTop w:val="0"/>
      <w:marBottom w:val="0"/>
      <w:divBdr>
        <w:top w:val="none" w:sz="0" w:space="0" w:color="auto"/>
        <w:left w:val="none" w:sz="0" w:space="0" w:color="auto"/>
        <w:bottom w:val="none" w:sz="0" w:space="0" w:color="auto"/>
        <w:right w:val="none" w:sz="0" w:space="0" w:color="auto"/>
      </w:divBdr>
    </w:div>
    <w:div w:id="876698472">
      <w:bodyDiv w:val="1"/>
      <w:marLeft w:val="0"/>
      <w:marRight w:val="0"/>
      <w:marTop w:val="0"/>
      <w:marBottom w:val="0"/>
      <w:divBdr>
        <w:top w:val="none" w:sz="0" w:space="0" w:color="auto"/>
        <w:left w:val="none" w:sz="0" w:space="0" w:color="auto"/>
        <w:bottom w:val="none" w:sz="0" w:space="0" w:color="auto"/>
        <w:right w:val="none" w:sz="0" w:space="0" w:color="auto"/>
      </w:divBdr>
    </w:div>
    <w:div w:id="885944696">
      <w:bodyDiv w:val="1"/>
      <w:marLeft w:val="0"/>
      <w:marRight w:val="0"/>
      <w:marTop w:val="0"/>
      <w:marBottom w:val="0"/>
      <w:divBdr>
        <w:top w:val="none" w:sz="0" w:space="0" w:color="auto"/>
        <w:left w:val="none" w:sz="0" w:space="0" w:color="auto"/>
        <w:bottom w:val="none" w:sz="0" w:space="0" w:color="auto"/>
        <w:right w:val="none" w:sz="0" w:space="0" w:color="auto"/>
      </w:divBdr>
    </w:div>
    <w:div w:id="1105618357">
      <w:bodyDiv w:val="1"/>
      <w:marLeft w:val="0"/>
      <w:marRight w:val="0"/>
      <w:marTop w:val="0"/>
      <w:marBottom w:val="0"/>
      <w:divBdr>
        <w:top w:val="none" w:sz="0" w:space="0" w:color="auto"/>
        <w:left w:val="none" w:sz="0" w:space="0" w:color="auto"/>
        <w:bottom w:val="none" w:sz="0" w:space="0" w:color="auto"/>
        <w:right w:val="none" w:sz="0" w:space="0" w:color="auto"/>
      </w:divBdr>
    </w:div>
    <w:div w:id="1133518013">
      <w:bodyDiv w:val="1"/>
      <w:marLeft w:val="0"/>
      <w:marRight w:val="0"/>
      <w:marTop w:val="0"/>
      <w:marBottom w:val="0"/>
      <w:divBdr>
        <w:top w:val="none" w:sz="0" w:space="0" w:color="auto"/>
        <w:left w:val="none" w:sz="0" w:space="0" w:color="auto"/>
        <w:bottom w:val="none" w:sz="0" w:space="0" w:color="auto"/>
        <w:right w:val="none" w:sz="0" w:space="0" w:color="auto"/>
      </w:divBdr>
    </w:div>
    <w:div w:id="1296788882">
      <w:bodyDiv w:val="1"/>
      <w:marLeft w:val="0"/>
      <w:marRight w:val="0"/>
      <w:marTop w:val="0"/>
      <w:marBottom w:val="0"/>
      <w:divBdr>
        <w:top w:val="none" w:sz="0" w:space="0" w:color="auto"/>
        <w:left w:val="none" w:sz="0" w:space="0" w:color="auto"/>
        <w:bottom w:val="none" w:sz="0" w:space="0" w:color="auto"/>
        <w:right w:val="none" w:sz="0" w:space="0" w:color="auto"/>
      </w:divBdr>
    </w:div>
    <w:div w:id="1350133185">
      <w:bodyDiv w:val="1"/>
      <w:marLeft w:val="0"/>
      <w:marRight w:val="0"/>
      <w:marTop w:val="0"/>
      <w:marBottom w:val="0"/>
      <w:divBdr>
        <w:top w:val="none" w:sz="0" w:space="0" w:color="auto"/>
        <w:left w:val="none" w:sz="0" w:space="0" w:color="auto"/>
        <w:bottom w:val="none" w:sz="0" w:space="0" w:color="auto"/>
        <w:right w:val="none" w:sz="0" w:space="0" w:color="auto"/>
      </w:divBdr>
    </w:div>
    <w:div w:id="1499687723">
      <w:bodyDiv w:val="1"/>
      <w:marLeft w:val="0"/>
      <w:marRight w:val="0"/>
      <w:marTop w:val="0"/>
      <w:marBottom w:val="0"/>
      <w:divBdr>
        <w:top w:val="none" w:sz="0" w:space="0" w:color="auto"/>
        <w:left w:val="none" w:sz="0" w:space="0" w:color="auto"/>
        <w:bottom w:val="none" w:sz="0" w:space="0" w:color="auto"/>
        <w:right w:val="none" w:sz="0" w:space="0" w:color="auto"/>
      </w:divBdr>
    </w:div>
    <w:div w:id="1520436021">
      <w:bodyDiv w:val="1"/>
      <w:marLeft w:val="0"/>
      <w:marRight w:val="0"/>
      <w:marTop w:val="0"/>
      <w:marBottom w:val="0"/>
      <w:divBdr>
        <w:top w:val="none" w:sz="0" w:space="0" w:color="auto"/>
        <w:left w:val="none" w:sz="0" w:space="0" w:color="auto"/>
        <w:bottom w:val="none" w:sz="0" w:space="0" w:color="auto"/>
        <w:right w:val="none" w:sz="0" w:space="0" w:color="auto"/>
      </w:divBdr>
    </w:div>
    <w:div w:id="1533957735">
      <w:bodyDiv w:val="1"/>
      <w:marLeft w:val="0"/>
      <w:marRight w:val="0"/>
      <w:marTop w:val="0"/>
      <w:marBottom w:val="0"/>
      <w:divBdr>
        <w:top w:val="none" w:sz="0" w:space="0" w:color="auto"/>
        <w:left w:val="none" w:sz="0" w:space="0" w:color="auto"/>
        <w:bottom w:val="none" w:sz="0" w:space="0" w:color="auto"/>
        <w:right w:val="none" w:sz="0" w:space="0" w:color="auto"/>
      </w:divBdr>
    </w:div>
    <w:div w:id="1698581478">
      <w:bodyDiv w:val="1"/>
      <w:marLeft w:val="0"/>
      <w:marRight w:val="0"/>
      <w:marTop w:val="0"/>
      <w:marBottom w:val="0"/>
      <w:divBdr>
        <w:top w:val="none" w:sz="0" w:space="0" w:color="auto"/>
        <w:left w:val="none" w:sz="0" w:space="0" w:color="auto"/>
        <w:bottom w:val="none" w:sz="0" w:space="0" w:color="auto"/>
        <w:right w:val="none" w:sz="0" w:space="0" w:color="auto"/>
      </w:divBdr>
    </w:div>
    <w:div w:id="2103988529">
      <w:bodyDiv w:val="1"/>
      <w:marLeft w:val="0"/>
      <w:marRight w:val="0"/>
      <w:marTop w:val="0"/>
      <w:marBottom w:val="0"/>
      <w:divBdr>
        <w:top w:val="none" w:sz="0" w:space="0" w:color="auto"/>
        <w:left w:val="none" w:sz="0" w:space="0" w:color="auto"/>
        <w:bottom w:val="none" w:sz="0" w:space="0" w:color="auto"/>
        <w:right w:val="none" w:sz="0" w:space="0" w:color="auto"/>
      </w:divBdr>
    </w:div>
    <w:div w:id="21451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632E-FEED-4B10-BACC-6A69946E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2</cp:revision>
  <cp:lastPrinted>2021-05-13T06:11:00Z</cp:lastPrinted>
  <dcterms:created xsi:type="dcterms:W3CDTF">2021-05-13T06:28:00Z</dcterms:created>
  <dcterms:modified xsi:type="dcterms:W3CDTF">2021-05-13T06:28:00Z</dcterms:modified>
</cp:coreProperties>
</file>