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A2" w:rsidRPr="00831D34" w:rsidRDefault="00256CD7" w:rsidP="003D67A2">
      <w:pPr>
        <w:pStyle w:val="a5"/>
        <w:tabs>
          <w:tab w:val="clear" w:pos="4153"/>
          <w:tab w:val="clear" w:pos="8306"/>
          <w:tab w:val="left" w:pos="5220"/>
        </w:tabs>
        <w:adjustRightInd w:val="0"/>
        <w:spacing w:line="400" w:lineRule="exact"/>
        <w:jc w:val="center"/>
        <w:rPr>
          <w:rFonts w:ascii="標楷體" w:eastAsia="標楷體" w:hAnsi="標楷體"/>
          <w:b/>
          <w:sz w:val="28"/>
          <w:szCs w:val="28"/>
        </w:rPr>
      </w:pPr>
      <w:r w:rsidRPr="00831D34">
        <w:rPr>
          <w:rFonts w:ascii="標楷體" w:eastAsia="標楷體" w:hAnsi="標楷體" w:hint="eastAsia"/>
          <w:b/>
          <w:sz w:val="28"/>
          <w:szCs w:val="28"/>
        </w:rPr>
        <w:t>國立嘉義大學總務處</w:t>
      </w:r>
      <w:r w:rsidR="003D67A2" w:rsidRPr="00831D34">
        <w:rPr>
          <w:rFonts w:ascii="標楷體" w:eastAsia="標楷體" w:hAnsi="標楷體" w:hint="eastAsia"/>
          <w:b/>
          <w:sz w:val="28"/>
          <w:szCs w:val="28"/>
        </w:rPr>
        <w:t>作業程序說明表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8379"/>
      </w:tblGrid>
      <w:tr w:rsidR="00831D34" w:rsidRPr="00831D34" w:rsidTr="007B02F5">
        <w:trPr>
          <w:trHeight w:val="340"/>
        </w:trPr>
        <w:tc>
          <w:tcPr>
            <w:tcW w:w="1288" w:type="dxa"/>
          </w:tcPr>
          <w:p w:rsidR="00DA78F3" w:rsidRPr="00831D34" w:rsidRDefault="00DA78F3" w:rsidP="003D67A2">
            <w:pPr>
              <w:spacing w:line="400" w:lineRule="exact"/>
              <w:rPr>
                <w:rFonts w:ascii="標楷體" w:eastAsia="標楷體" w:hAnsi="標楷體"/>
                <w:b/>
                <w:bCs/>
                <w:sz w:val="28"/>
              </w:rPr>
            </w:pPr>
            <w:r w:rsidRPr="00831D34">
              <w:rPr>
                <w:b/>
                <w:sz w:val="28"/>
              </w:rPr>
              <w:br w:type="page"/>
            </w:r>
            <w:r w:rsidRPr="00831D34">
              <w:rPr>
                <w:rFonts w:ascii="標楷體" w:eastAsia="標楷體" w:hAnsi="標楷體" w:hint="eastAsia"/>
                <w:b/>
                <w:bCs/>
                <w:sz w:val="28"/>
              </w:rPr>
              <w:t>項目編號</w:t>
            </w:r>
          </w:p>
        </w:tc>
        <w:tc>
          <w:tcPr>
            <w:tcW w:w="8379" w:type="dxa"/>
          </w:tcPr>
          <w:p w:rsidR="00DA78F3" w:rsidRPr="00831D34" w:rsidRDefault="00256CD7" w:rsidP="003D67A2">
            <w:pPr>
              <w:spacing w:line="400" w:lineRule="exact"/>
              <w:jc w:val="both"/>
              <w:rPr>
                <w:rFonts w:ascii="標楷體" w:eastAsia="標楷體" w:hAnsi="標楷體"/>
                <w:b/>
                <w:bCs/>
                <w:sz w:val="28"/>
              </w:rPr>
            </w:pPr>
            <w:r w:rsidRPr="00831D34">
              <w:rPr>
                <w:rFonts w:ascii="標楷體" w:eastAsia="標楷體" w:hAnsi="標楷體" w:hint="eastAsia"/>
                <w:b/>
                <w:bCs/>
                <w:sz w:val="28"/>
              </w:rPr>
              <w:t>總-02-006</w:t>
            </w:r>
          </w:p>
        </w:tc>
      </w:tr>
      <w:tr w:rsidR="00831D34" w:rsidRPr="00831D34" w:rsidTr="007B02F5">
        <w:trPr>
          <w:trHeight w:val="340"/>
        </w:trPr>
        <w:tc>
          <w:tcPr>
            <w:tcW w:w="1288" w:type="dxa"/>
          </w:tcPr>
          <w:p w:rsidR="00DA78F3" w:rsidRPr="00831D34" w:rsidRDefault="00DA78F3" w:rsidP="003D67A2">
            <w:pPr>
              <w:spacing w:line="400" w:lineRule="exact"/>
              <w:rPr>
                <w:rFonts w:ascii="標楷體" w:eastAsia="標楷體" w:hAnsi="標楷體"/>
                <w:b/>
                <w:bCs/>
                <w:sz w:val="28"/>
              </w:rPr>
            </w:pPr>
            <w:r w:rsidRPr="00831D34">
              <w:rPr>
                <w:rFonts w:ascii="標楷體" w:eastAsia="標楷體" w:hAnsi="標楷體" w:hint="eastAsia"/>
                <w:b/>
                <w:bCs/>
                <w:sz w:val="28"/>
              </w:rPr>
              <w:t>項目名稱</w:t>
            </w:r>
          </w:p>
        </w:tc>
        <w:tc>
          <w:tcPr>
            <w:tcW w:w="8379" w:type="dxa"/>
          </w:tcPr>
          <w:p w:rsidR="00DA78F3" w:rsidRPr="00831D34" w:rsidRDefault="00DA78F3" w:rsidP="003D67A2">
            <w:pPr>
              <w:spacing w:line="400" w:lineRule="exact"/>
              <w:jc w:val="both"/>
              <w:rPr>
                <w:rFonts w:ascii="標楷體" w:eastAsia="標楷體" w:hAnsi="標楷體"/>
                <w:b/>
                <w:bCs/>
                <w:sz w:val="28"/>
              </w:rPr>
            </w:pPr>
            <w:r w:rsidRPr="00831D34">
              <w:rPr>
                <w:rFonts w:ascii="標楷體" w:eastAsia="標楷體" w:hAnsi="標楷體" w:hint="eastAsia"/>
                <w:b/>
                <w:bCs/>
                <w:sz w:val="28"/>
              </w:rPr>
              <w:t>押標金、保證金及其他擔保之收付作業</w:t>
            </w:r>
          </w:p>
        </w:tc>
      </w:tr>
      <w:tr w:rsidR="00831D34" w:rsidRPr="00831D34" w:rsidTr="007B02F5">
        <w:trPr>
          <w:trHeight w:val="340"/>
        </w:trPr>
        <w:tc>
          <w:tcPr>
            <w:tcW w:w="1288" w:type="dxa"/>
          </w:tcPr>
          <w:p w:rsidR="00DA78F3" w:rsidRPr="00831D34" w:rsidRDefault="00DA78F3" w:rsidP="003D67A2">
            <w:pPr>
              <w:spacing w:line="400" w:lineRule="exact"/>
              <w:rPr>
                <w:rFonts w:ascii="標楷體" w:eastAsia="標楷體" w:hAnsi="標楷體"/>
                <w:b/>
                <w:bCs/>
                <w:sz w:val="28"/>
              </w:rPr>
            </w:pPr>
            <w:r w:rsidRPr="00831D34">
              <w:rPr>
                <w:rFonts w:ascii="標楷體" w:eastAsia="標楷體" w:hAnsi="標楷體" w:hint="eastAsia"/>
                <w:b/>
                <w:bCs/>
                <w:sz w:val="28"/>
              </w:rPr>
              <w:t>承辦單位</w:t>
            </w:r>
          </w:p>
        </w:tc>
        <w:tc>
          <w:tcPr>
            <w:tcW w:w="8379" w:type="dxa"/>
          </w:tcPr>
          <w:p w:rsidR="00DA78F3" w:rsidRPr="00831D34" w:rsidRDefault="00256CD7" w:rsidP="003D67A2">
            <w:pPr>
              <w:spacing w:line="400" w:lineRule="exact"/>
              <w:jc w:val="both"/>
              <w:rPr>
                <w:rFonts w:ascii="標楷體" w:eastAsia="標楷體" w:hAnsi="標楷體"/>
                <w:b/>
                <w:bCs/>
                <w:sz w:val="28"/>
              </w:rPr>
            </w:pPr>
            <w:r w:rsidRPr="00831D34">
              <w:rPr>
                <w:rFonts w:ascii="標楷體" w:eastAsia="標楷體" w:hAnsi="標楷體" w:hint="eastAsia"/>
                <w:b/>
                <w:bCs/>
                <w:sz w:val="28"/>
              </w:rPr>
              <w:t>總務處出納組</w:t>
            </w:r>
          </w:p>
        </w:tc>
      </w:tr>
      <w:tr w:rsidR="00831D34" w:rsidRPr="00831D34" w:rsidTr="007B02F5">
        <w:trPr>
          <w:trHeight w:val="1828"/>
        </w:trPr>
        <w:tc>
          <w:tcPr>
            <w:tcW w:w="1288" w:type="dxa"/>
          </w:tcPr>
          <w:p w:rsidR="00DA78F3" w:rsidRPr="00831D34" w:rsidRDefault="00DA78F3" w:rsidP="00E417BF">
            <w:pPr>
              <w:spacing w:line="400" w:lineRule="exact"/>
              <w:rPr>
                <w:rFonts w:ascii="標楷體" w:eastAsia="標楷體" w:hAnsi="標楷體"/>
                <w:b/>
                <w:bCs/>
                <w:sz w:val="28"/>
              </w:rPr>
            </w:pPr>
            <w:r w:rsidRPr="00831D34">
              <w:rPr>
                <w:rFonts w:ascii="標楷體" w:eastAsia="標楷體" w:hAnsi="標楷體" w:hint="eastAsia"/>
                <w:b/>
                <w:bCs/>
                <w:sz w:val="28"/>
              </w:rPr>
              <w:t>作業程序說明</w:t>
            </w:r>
          </w:p>
        </w:tc>
        <w:tc>
          <w:tcPr>
            <w:tcW w:w="8379" w:type="dxa"/>
          </w:tcPr>
          <w:p w:rsidR="00DA78F3" w:rsidRPr="00831D34" w:rsidRDefault="00DA78F3" w:rsidP="004B2BAE">
            <w:pPr>
              <w:kinsoku w:val="0"/>
              <w:overflowPunct w:val="0"/>
              <w:snapToGrid w:val="0"/>
              <w:spacing w:beforeLines="5" w:before="18" w:line="400" w:lineRule="exact"/>
              <w:ind w:left="561" w:hangingChars="200" w:hanging="561"/>
              <w:jc w:val="both"/>
              <w:rPr>
                <w:rFonts w:ascii="標楷體" w:eastAsia="標楷體" w:hAnsi="標楷體"/>
                <w:b/>
                <w:sz w:val="28"/>
                <w:szCs w:val="28"/>
              </w:rPr>
            </w:pPr>
            <w:r w:rsidRPr="00831D34">
              <w:rPr>
                <w:rFonts w:ascii="標楷體" w:eastAsia="標楷體" w:hAnsi="標楷體" w:hint="eastAsia"/>
                <w:b/>
                <w:sz w:val="28"/>
                <w:szCs w:val="28"/>
              </w:rPr>
              <w:t>一、收取作業</w:t>
            </w:r>
            <w:r w:rsidR="00E24F43" w:rsidRPr="00831D34">
              <w:rPr>
                <w:rFonts w:ascii="標楷體" w:eastAsia="標楷體" w:hAnsi="標楷體" w:hint="eastAsia"/>
                <w:b/>
                <w:sz w:val="28"/>
                <w:szCs w:val="28"/>
              </w:rPr>
              <w:t>：</w:t>
            </w:r>
          </w:p>
          <w:p w:rsidR="00DA78F3" w:rsidRPr="00831D34" w:rsidRDefault="00DA78F3" w:rsidP="007B02F5">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Pr="00831D34">
              <w:rPr>
                <w:rFonts w:ascii="標楷體" w:eastAsia="標楷體" w:hAnsi="標楷體" w:hint="eastAsia"/>
                <w:sz w:val="28"/>
                <w:szCs w:val="28"/>
              </w:rPr>
              <w:t>一</w:t>
            </w:r>
            <w:r w:rsidR="004B2BAE" w:rsidRPr="00831D34">
              <w:rPr>
                <w:rFonts w:ascii="標楷體" w:eastAsia="標楷體" w:hAnsi="標楷體" w:hint="eastAsia"/>
                <w:sz w:val="28"/>
                <w:szCs w:val="28"/>
              </w:rPr>
              <w:t>)</w:t>
            </w:r>
            <w:r w:rsidR="00596A55" w:rsidRPr="00831D34">
              <w:rPr>
                <w:rFonts w:ascii="標楷體" w:eastAsia="標楷體" w:hAnsi="標楷體" w:hint="eastAsia"/>
                <w:sz w:val="28"/>
                <w:szCs w:val="28"/>
              </w:rPr>
              <w:t>出納管理人員</w:t>
            </w:r>
            <w:r w:rsidRPr="00831D34">
              <w:rPr>
                <w:rFonts w:ascii="標楷體" w:eastAsia="標楷體" w:hAnsi="標楷體" w:hint="eastAsia"/>
                <w:sz w:val="28"/>
                <w:szCs w:val="28"/>
              </w:rPr>
              <w:t>依招標文件規定，收取投標廠商繳付之押標金，務須當面清點檢查，並注意下列事項：</w:t>
            </w:r>
          </w:p>
          <w:p w:rsidR="00DA78F3" w:rsidRPr="00831D34" w:rsidRDefault="006D352D" w:rsidP="006D352D">
            <w:pPr>
              <w:snapToGrid w:val="0"/>
              <w:spacing w:line="400" w:lineRule="exact"/>
              <w:ind w:leftChars="300" w:left="1280" w:hangingChars="200" w:hanging="560"/>
              <w:jc w:val="both"/>
              <w:rPr>
                <w:rFonts w:ascii="標楷體" w:eastAsia="標楷體" w:hAnsi="標楷體"/>
                <w:sz w:val="28"/>
                <w:szCs w:val="28"/>
              </w:rPr>
            </w:pPr>
            <w:r w:rsidRPr="00831D34">
              <w:rPr>
                <w:rFonts w:ascii="標楷體" w:eastAsia="標楷體" w:hAnsi="標楷體" w:hint="eastAsia"/>
                <w:sz w:val="28"/>
                <w:szCs w:val="28"/>
              </w:rPr>
              <w:t xml:space="preserve">  </w:t>
            </w:r>
            <w:r w:rsidR="007B02F5" w:rsidRPr="00831D34">
              <w:rPr>
                <w:rFonts w:ascii="標楷體" w:eastAsia="標楷體" w:hAnsi="標楷體" w:hint="eastAsia"/>
                <w:sz w:val="28"/>
                <w:szCs w:val="28"/>
              </w:rPr>
              <w:t>1.</w:t>
            </w:r>
            <w:r w:rsidR="006B599C" w:rsidRPr="00831D34">
              <w:rPr>
                <w:rFonts w:ascii="標楷體" w:eastAsia="標楷體" w:hAnsi="標楷體" w:hint="eastAsia"/>
                <w:sz w:val="28"/>
                <w:szCs w:val="28"/>
              </w:rPr>
              <w:t>經收</w:t>
            </w:r>
            <w:r w:rsidR="00DA78F3" w:rsidRPr="00831D34">
              <w:rPr>
                <w:rFonts w:ascii="標楷體" w:eastAsia="標楷體" w:hAnsi="標楷體" w:hint="eastAsia"/>
                <w:sz w:val="28"/>
                <w:szCs w:val="28"/>
              </w:rPr>
              <w:t>現金、票據、有價證券或其他保證文件，如發現有錯誤、偽造或變造時，應查明處理。</w:t>
            </w:r>
          </w:p>
          <w:p w:rsidR="00DA78F3" w:rsidRPr="00831D34" w:rsidRDefault="006D352D" w:rsidP="006D352D">
            <w:pPr>
              <w:snapToGrid w:val="0"/>
              <w:spacing w:line="400" w:lineRule="exact"/>
              <w:ind w:leftChars="300" w:left="1280" w:hangingChars="200" w:hanging="560"/>
              <w:jc w:val="both"/>
              <w:rPr>
                <w:rFonts w:ascii="標楷體" w:eastAsia="標楷體" w:hAnsi="標楷體"/>
                <w:sz w:val="28"/>
                <w:szCs w:val="28"/>
              </w:rPr>
            </w:pPr>
            <w:r w:rsidRPr="00831D34">
              <w:rPr>
                <w:rFonts w:ascii="標楷體" w:eastAsia="標楷體" w:hAnsi="標楷體" w:hint="eastAsia"/>
                <w:sz w:val="28"/>
                <w:szCs w:val="28"/>
              </w:rPr>
              <w:t xml:space="preserve">  </w:t>
            </w:r>
            <w:r w:rsidR="007B02F5" w:rsidRPr="00831D34">
              <w:rPr>
                <w:rFonts w:ascii="標楷體" w:eastAsia="標楷體" w:hAnsi="標楷體" w:hint="eastAsia"/>
                <w:sz w:val="28"/>
                <w:szCs w:val="28"/>
              </w:rPr>
              <w:t>2.</w:t>
            </w:r>
            <w:r w:rsidR="006B599C" w:rsidRPr="00831D34">
              <w:rPr>
                <w:rFonts w:ascii="標楷體" w:eastAsia="標楷體" w:hAnsi="標楷體" w:hint="eastAsia"/>
                <w:sz w:val="28"/>
                <w:szCs w:val="28"/>
              </w:rPr>
              <w:t>經收</w:t>
            </w:r>
            <w:r w:rsidR="00DA78F3" w:rsidRPr="00831D34">
              <w:rPr>
                <w:rFonts w:ascii="標楷體" w:eastAsia="標楷體" w:hAnsi="標楷體" w:hint="eastAsia"/>
                <w:sz w:val="28"/>
                <w:szCs w:val="28"/>
              </w:rPr>
              <w:t>票據，應審閱發票人或銀行名稱、地點、種類、抬頭、金額、日期、背書等是否與規定相符。</w:t>
            </w:r>
          </w:p>
          <w:p w:rsidR="00DA78F3" w:rsidRPr="00831D34" w:rsidRDefault="00DA78F3" w:rsidP="00C57697">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Pr="00831D34">
              <w:rPr>
                <w:rFonts w:ascii="標楷體" w:eastAsia="標楷體" w:hAnsi="標楷體" w:hint="eastAsia"/>
                <w:sz w:val="28"/>
                <w:szCs w:val="28"/>
              </w:rPr>
              <w:t>二</w:t>
            </w:r>
            <w:r w:rsidRPr="00831D34">
              <w:rPr>
                <w:rFonts w:ascii="標楷體" w:eastAsia="標楷體" w:hAnsi="標楷體"/>
                <w:sz w:val="28"/>
                <w:szCs w:val="28"/>
              </w:rPr>
              <w:t>)</w:t>
            </w:r>
            <w:r w:rsidR="00C57697" w:rsidRPr="00831D34">
              <w:rPr>
                <w:rFonts w:ascii="標楷體" w:eastAsia="標楷體" w:hAnsi="標楷體" w:hint="eastAsia"/>
                <w:sz w:val="28"/>
                <w:szCs w:val="28"/>
              </w:rPr>
              <w:t>投標廠商採匯款方式繳納者，應按各機關通知之國庫帳戶資料</w:t>
            </w:r>
            <w:r w:rsidR="00FA0813" w:rsidRPr="00831D34">
              <w:rPr>
                <w:rFonts w:ascii="標楷體" w:eastAsia="標楷體" w:hAnsi="標楷體" w:hint="eastAsia"/>
                <w:sz w:val="28"/>
                <w:szCs w:val="28"/>
              </w:rPr>
              <w:t>戶資料</w:t>
            </w:r>
            <w:r w:rsidR="00FA0813" w:rsidRPr="00831D34">
              <w:rPr>
                <w:rFonts w:ascii="標楷體" w:eastAsia="標楷體" w:hAnsi="標楷體"/>
                <w:sz w:val="28"/>
                <w:szCs w:val="28"/>
              </w:rPr>
              <w:t>(</w:t>
            </w:r>
            <w:r w:rsidR="00FA0813" w:rsidRPr="00831D34">
              <w:rPr>
                <w:rFonts w:ascii="標楷體" w:eastAsia="標楷體" w:hAnsi="標楷體" w:hint="eastAsia"/>
                <w:sz w:val="28"/>
                <w:szCs w:val="28"/>
              </w:rPr>
              <w:t>國庫存款戶之經費類保管款及代收款帳號或國庫機關專戶戶名、解繳行及匯款種類等</w:t>
            </w:r>
            <w:r w:rsidR="00FA0813" w:rsidRPr="00831D34">
              <w:rPr>
                <w:rFonts w:ascii="標楷體" w:eastAsia="標楷體" w:hAnsi="標楷體"/>
                <w:sz w:val="28"/>
                <w:szCs w:val="28"/>
              </w:rPr>
              <w:t>)</w:t>
            </w:r>
            <w:r w:rsidR="00FA0813" w:rsidRPr="00831D34">
              <w:rPr>
                <w:rFonts w:hint="eastAsia"/>
                <w:sz w:val="28"/>
                <w:szCs w:val="28"/>
              </w:rPr>
              <w:t>，</w:t>
            </w:r>
            <w:r w:rsidR="00C57697" w:rsidRPr="00831D34">
              <w:rPr>
                <w:rFonts w:ascii="標楷體" w:eastAsia="標楷體" w:hAnsi="標楷體" w:hint="eastAsia"/>
                <w:sz w:val="28"/>
                <w:szCs w:val="28"/>
              </w:rPr>
              <w:t>繳納押標金。</w:t>
            </w:r>
          </w:p>
          <w:p w:rsidR="006B599C" w:rsidRPr="00831D34" w:rsidRDefault="00DA78F3" w:rsidP="007B02F5">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Pr="00831D34">
              <w:rPr>
                <w:rFonts w:ascii="標楷體" w:eastAsia="標楷體" w:hAnsi="標楷體" w:hint="eastAsia"/>
                <w:sz w:val="28"/>
                <w:szCs w:val="28"/>
              </w:rPr>
              <w:t>三</w:t>
            </w:r>
            <w:r w:rsidRPr="00831D34">
              <w:rPr>
                <w:rFonts w:ascii="標楷體" w:eastAsia="標楷體" w:hAnsi="標楷體"/>
                <w:sz w:val="28"/>
                <w:szCs w:val="28"/>
              </w:rPr>
              <w:t>)</w:t>
            </w:r>
            <w:r w:rsidR="00A22C91" w:rsidRPr="00831D34">
              <w:rPr>
                <w:rFonts w:ascii="標楷體" w:eastAsia="標楷體" w:hAnsi="標楷體" w:hint="eastAsia"/>
                <w:sz w:val="28"/>
                <w:szCs w:val="28"/>
              </w:rPr>
              <w:t>收取</w:t>
            </w:r>
            <w:r w:rsidR="006B599C" w:rsidRPr="00831D34">
              <w:rPr>
                <w:rFonts w:ascii="標楷體" w:eastAsia="標楷體" w:hAnsi="標楷體" w:hint="eastAsia"/>
                <w:sz w:val="28"/>
                <w:szCs w:val="28"/>
              </w:rPr>
              <w:t>得標廠商</w:t>
            </w:r>
            <w:r w:rsidR="00A22C91" w:rsidRPr="00831D34">
              <w:rPr>
                <w:rFonts w:ascii="標楷體" w:eastAsia="標楷體" w:hAnsi="標楷體" w:hint="eastAsia"/>
                <w:sz w:val="28"/>
                <w:szCs w:val="28"/>
              </w:rPr>
              <w:t>之</w:t>
            </w:r>
            <w:r w:rsidR="006B599C" w:rsidRPr="00831D34">
              <w:rPr>
                <w:rFonts w:ascii="標楷體" w:eastAsia="標楷體" w:hAnsi="標楷體" w:hint="eastAsia"/>
                <w:sz w:val="28"/>
                <w:szCs w:val="28"/>
              </w:rPr>
              <w:t>保證金及其他擔保，應按編號順序開立收據。</w:t>
            </w:r>
          </w:p>
          <w:p w:rsidR="00DA78F3" w:rsidRPr="00831D34" w:rsidRDefault="006B599C" w:rsidP="007B02F5">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hint="eastAsia"/>
                <w:sz w:val="28"/>
                <w:szCs w:val="28"/>
              </w:rPr>
              <w:t>(四)出納管理人員收取之得標廠商保證金及其他擔保，</w:t>
            </w:r>
            <w:r w:rsidR="00DA78F3" w:rsidRPr="00831D34">
              <w:rPr>
                <w:rFonts w:ascii="標楷體" w:eastAsia="標楷體" w:hAnsi="標楷體" w:hint="eastAsia"/>
                <w:sz w:val="28"/>
                <w:szCs w:val="28"/>
              </w:rPr>
              <w:t>除法令另有規定外，</w:t>
            </w:r>
            <w:r w:rsidR="0095763D" w:rsidRPr="00831D34">
              <w:rPr>
                <w:rFonts w:ascii="標楷體" w:eastAsia="標楷體" w:hAnsi="標楷體" w:hint="eastAsia"/>
                <w:sz w:val="28"/>
                <w:szCs w:val="28"/>
              </w:rPr>
              <w:t>依下列規定，應於當日或次日送存公庫</w:t>
            </w:r>
            <w:r w:rsidR="00DA78F3" w:rsidRPr="00831D34">
              <w:rPr>
                <w:rFonts w:ascii="標楷體" w:eastAsia="標楷體" w:hAnsi="標楷體" w:hint="eastAsia"/>
                <w:sz w:val="28"/>
                <w:szCs w:val="28"/>
              </w:rPr>
              <w:t>：</w:t>
            </w:r>
          </w:p>
          <w:p w:rsidR="00DA78F3" w:rsidRPr="00831D34" w:rsidRDefault="006D352D" w:rsidP="006D352D">
            <w:pPr>
              <w:snapToGrid w:val="0"/>
              <w:spacing w:line="400" w:lineRule="exact"/>
              <w:ind w:leftChars="300" w:left="1280" w:hangingChars="200" w:hanging="560"/>
              <w:jc w:val="both"/>
              <w:rPr>
                <w:rFonts w:ascii="標楷體" w:eastAsia="標楷體" w:hAnsi="標楷體"/>
                <w:sz w:val="28"/>
                <w:szCs w:val="28"/>
              </w:rPr>
            </w:pPr>
            <w:r w:rsidRPr="00831D34">
              <w:rPr>
                <w:rFonts w:ascii="標楷體" w:eastAsia="標楷體" w:hAnsi="標楷體" w:hint="eastAsia"/>
                <w:sz w:val="28"/>
                <w:szCs w:val="28"/>
              </w:rPr>
              <w:t xml:space="preserve">  </w:t>
            </w:r>
            <w:r w:rsidR="007B02F5" w:rsidRPr="00831D34">
              <w:rPr>
                <w:rFonts w:ascii="標楷體" w:eastAsia="標楷體" w:hAnsi="標楷體" w:hint="eastAsia"/>
                <w:sz w:val="28"/>
                <w:szCs w:val="28"/>
              </w:rPr>
              <w:t>1.</w:t>
            </w:r>
            <w:r w:rsidR="00C57697" w:rsidRPr="00831D34">
              <w:rPr>
                <w:rFonts w:ascii="標楷體" w:eastAsia="標楷體" w:hAnsi="標楷體" w:hint="eastAsia"/>
                <w:sz w:val="28"/>
                <w:szCs w:val="28"/>
              </w:rPr>
              <w:t>經收現金者，填具國庫機關專戶存款收款書存入經財政部同意開設之國庫機關專戶。</w:t>
            </w:r>
          </w:p>
          <w:p w:rsidR="00DA78F3" w:rsidRPr="00831D34" w:rsidRDefault="006D352D" w:rsidP="006D352D">
            <w:pPr>
              <w:snapToGrid w:val="0"/>
              <w:spacing w:line="400" w:lineRule="exact"/>
              <w:ind w:leftChars="300" w:left="1280" w:hangingChars="200" w:hanging="560"/>
              <w:jc w:val="both"/>
              <w:rPr>
                <w:rFonts w:ascii="標楷體" w:eastAsia="標楷體" w:hAnsi="標楷體"/>
                <w:sz w:val="28"/>
                <w:szCs w:val="28"/>
              </w:rPr>
            </w:pPr>
            <w:r w:rsidRPr="00831D34">
              <w:rPr>
                <w:rFonts w:ascii="標楷體" w:eastAsia="標楷體" w:hAnsi="標楷體" w:hint="eastAsia"/>
                <w:sz w:val="28"/>
                <w:szCs w:val="28"/>
              </w:rPr>
              <w:t xml:space="preserve">  </w:t>
            </w:r>
            <w:r w:rsidR="007B02F5" w:rsidRPr="00831D34">
              <w:rPr>
                <w:rFonts w:ascii="標楷體" w:eastAsia="標楷體" w:hAnsi="標楷體" w:hint="eastAsia"/>
                <w:sz w:val="28"/>
                <w:szCs w:val="28"/>
              </w:rPr>
              <w:t>2.</w:t>
            </w:r>
            <w:r w:rsidR="00C57697" w:rsidRPr="00831D34">
              <w:rPr>
                <w:rFonts w:ascii="標楷體" w:eastAsia="標楷體" w:hAnsi="標楷體" w:hint="eastAsia"/>
                <w:sz w:val="28"/>
                <w:szCs w:val="28"/>
              </w:rPr>
              <w:t>經收支票者，確實依照票據抬頭字樣，在票背完成背書，填具國庫機關專戶存款收款書存入經財政部同意開設之國庫機關專戶。</w:t>
            </w:r>
          </w:p>
          <w:p w:rsidR="0000543F" w:rsidRPr="00831D34" w:rsidRDefault="006D352D" w:rsidP="007B02F5">
            <w:pPr>
              <w:snapToGrid w:val="0"/>
              <w:spacing w:line="400" w:lineRule="exact"/>
              <w:ind w:leftChars="300" w:left="1000" w:hangingChars="100" w:hanging="280"/>
              <w:jc w:val="both"/>
              <w:rPr>
                <w:rFonts w:ascii="標楷體" w:eastAsia="標楷體" w:hAnsi="標楷體"/>
                <w:sz w:val="28"/>
                <w:szCs w:val="28"/>
              </w:rPr>
            </w:pPr>
            <w:r w:rsidRPr="00831D34">
              <w:rPr>
                <w:rFonts w:ascii="標楷體" w:eastAsia="標楷體" w:hAnsi="標楷體" w:hint="eastAsia"/>
                <w:sz w:val="28"/>
                <w:szCs w:val="28"/>
              </w:rPr>
              <w:t xml:space="preserve">  </w:t>
            </w:r>
            <w:r w:rsidR="007B02F5" w:rsidRPr="00831D34">
              <w:rPr>
                <w:rFonts w:ascii="標楷體" w:eastAsia="標楷體" w:hAnsi="標楷體" w:hint="eastAsia"/>
                <w:sz w:val="28"/>
                <w:szCs w:val="28"/>
              </w:rPr>
              <w:t>3.</w:t>
            </w:r>
            <w:r w:rsidR="0000543F" w:rsidRPr="00831D34">
              <w:rPr>
                <w:rFonts w:ascii="標楷體" w:eastAsia="標楷體" w:hAnsi="標楷體" w:hint="eastAsia"/>
                <w:sz w:val="28"/>
                <w:szCs w:val="28"/>
              </w:rPr>
              <w:t>並依自行收納收款作業辦理。</w:t>
            </w:r>
          </w:p>
          <w:p w:rsidR="00DA78F3" w:rsidRPr="00831D34" w:rsidRDefault="006D352D" w:rsidP="006D352D">
            <w:pPr>
              <w:snapToGrid w:val="0"/>
              <w:spacing w:line="400" w:lineRule="exact"/>
              <w:ind w:leftChars="300" w:left="1280" w:hangingChars="200" w:hanging="560"/>
              <w:jc w:val="both"/>
              <w:rPr>
                <w:rFonts w:ascii="標楷體" w:eastAsia="標楷體" w:hAnsi="標楷體"/>
                <w:sz w:val="28"/>
                <w:szCs w:val="28"/>
              </w:rPr>
            </w:pPr>
            <w:r w:rsidRPr="00831D34">
              <w:rPr>
                <w:rFonts w:ascii="標楷體" w:eastAsia="標楷體" w:hAnsi="標楷體" w:hint="eastAsia"/>
                <w:sz w:val="28"/>
                <w:szCs w:val="28"/>
              </w:rPr>
              <w:t xml:space="preserve">  </w:t>
            </w:r>
            <w:r w:rsidR="0000543F" w:rsidRPr="00831D34">
              <w:rPr>
                <w:rFonts w:ascii="標楷體" w:eastAsia="標楷體" w:hAnsi="標楷體" w:hint="eastAsia"/>
                <w:sz w:val="28"/>
                <w:szCs w:val="28"/>
              </w:rPr>
              <w:t>4.收取有價證券或其他保證文件者，按照有關票據、有價證券與其他保管品之收存作業辦理。</w:t>
            </w:r>
          </w:p>
          <w:p w:rsidR="004E7FF3" w:rsidRPr="00831D34" w:rsidRDefault="00DA78F3" w:rsidP="004E7FF3">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006B599C" w:rsidRPr="00831D34">
              <w:rPr>
                <w:rFonts w:ascii="標楷體" w:eastAsia="標楷體" w:hAnsi="標楷體" w:hint="eastAsia"/>
                <w:sz w:val="28"/>
                <w:szCs w:val="28"/>
              </w:rPr>
              <w:t>五</w:t>
            </w:r>
            <w:r w:rsidRPr="00831D34">
              <w:rPr>
                <w:rFonts w:ascii="標楷體" w:eastAsia="標楷體" w:hAnsi="標楷體"/>
                <w:sz w:val="28"/>
                <w:szCs w:val="28"/>
              </w:rPr>
              <w:t>)</w:t>
            </w:r>
            <w:r w:rsidR="004E7FF3" w:rsidRPr="00831D34">
              <w:rPr>
                <w:rFonts w:ascii="標楷體" w:eastAsia="標楷體" w:hAnsi="標楷體" w:hint="eastAsia"/>
                <w:sz w:val="28"/>
                <w:szCs w:val="28"/>
              </w:rPr>
              <w:t>對得標廠商收取履約保證金，或將押標金轉換為履約保證金，如轉換時有應補足(或應退)之差額，應由採購單位通知廠商及</w:t>
            </w:r>
            <w:r w:rsidR="007033ED" w:rsidRPr="00831D34">
              <w:rPr>
                <w:rFonts w:ascii="標楷體" w:eastAsia="標楷體" w:hAnsi="標楷體" w:hint="eastAsia"/>
                <w:sz w:val="28"/>
                <w:szCs w:val="28"/>
              </w:rPr>
              <w:t>主</w:t>
            </w:r>
            <w:r w:rsidR="004E7FF3" w:rsidRPr="00831D34">
              <w:rPr>
                <w:rFonts w:ascii="標楷體" w:eastAsia="標楷體" w:hAnsi="標楷體" w:hint="eastAsia"/>
                <w:sz w:val="28"/>
                <w:szCs w:val="28"/>
              </w:rPr>
              <w:t>計單位辦理，於辦理補繳或退還程序後，始開立收取履約保證金收據交付廠商。</w:t>
            </w:r>
          </w:p>
          <w:p w:rsidR="0095763D" w:rsidRPr="00831D34" w:rsidRDefault="004E7FF3" w:rsidP="004E7FF3">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hint="eastAsia"/>
                <w:sz w:val="28"/>
                <w:szCs w:val="28"/>
              </w:rPr>
              <w:t>(</w:t>
            </w:r>
            <w:r w:rsidR="00A22C91" w:rsidRPr="00831D34">
              <w:rPr>
                <w:rFonts w:ascii="標楷體" w:eastAsia="標楷體" w:hAnsi="標楷體" w:hint="eastAsia"/>
                <w:sz w:val="28"/>
                <w:szCs w:val="28"/>
              </w:rPr>
              <w:t>六</w:t>
            </w:r>
            <w:r w:rsidRPr="00831D34">
              <w:rPr>
                <w:rFonts w:ascii="標楷體" w:eastAsia="標楷體" w:hAnsi="標楷體" w:hint="eastAsia"/>
                <w:sz w:val="28"/>
                <w:szCs w:val="28"/>
              </w:rPr>
              <w:t>)採購案有保固期間者，廠商應繳納之保固保證金，經廠商事先申明者，得直接由應退之履約保證金或該採購案之應付款項中扣抵。</w:t>
            </w:r>
          </w:p>
          <w:p w:rsidR="00DA78F3" w:rsidRPr="00831D34" w:rsidRDefault="00DA78F3" w:rsidP="007B02F5">
            <w:pPr>
              <w:kinsoku w:val="0"/>
              <w:overflowPunct w:val="0"/>
              <w:snapToGrid w:val="0"/>
              <w:spacing w:beforeLines="5" w:before="18" w:line="400" w:lineRule="exact"/>
              <w:ind w:left="561" w:hangingChars="200" w:hanging="561"/>
              <w:jc w:val="both"/>
              <w:rPr>
                <w:rFonts w:ascii="標楷體" w:eastAsia="標楷體" w:hAnsi="標楷體"/>
                <w:b/>
                <w:sz w:val="28"/>
                <w:szCs w:val="28"/>
              </w:rPr>
            </w:pPr>
            <w:r w:rsidRPr="00831D34">
              <w:rPr>
                <w:rFonts w:ascii="標楷體" w:eastAsia="標楷體" w:hAnsi="標楷體" w:hint="eastAsia"/>
                <w:b/>
                <w:sz w:val="28"/>
                <w:szCs w:val="28"/>
              </w:rPr>
              <w:t>二、退還作業</w:t>
            </w:r>
            <w:r w:rsidR="00E24F43" w:rsidRPr="00831D34">
              <w:rPr>
                <w:rFonts w:ascii="標楷體" w:eastAsia="標楷體" w:hAnsi="標楷體" w:hint="eastAsia"/>
                <w:b/>
                <w:sz w:val="28"/>
                <w:szCs w:val="28"/>
              </w:rPr>
              <w:t>：</w:t>
            </w:r>
          </w:p>
          <w:p w:rsidR="00DA78F3" w:rsidRPr="00831D34" w:rsidRDefault="00DA78F3" w:rsidP="007B02F5">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Pr="00831D34">
              <w:rPr>
                <w:rFonts w:ascii="標楷體" w:eastAsia="標楷體" w:hAnsi="標楷體" w:hint="eastAsia"/>
                <w:sz w:val="28"/>
                <w:szCs w:val="28"/>
              </w:rPr>
              <w:t>一</w:t>
            </w:r>
            <w:r w:rsidRPr="00831D34">
              <w:rPr>
                <w:rFonts w:ascii="標楷體" w:eastAsia="標楷體" w:hAnsi="標楷體"/>
                <w:sz w:val="28"/>
                <w:szCs w:val="28"/>
              </w:rPr>
              <w:t>)</w:t>
            </w:r>
            <w:r w:rsidR="004E7FF3" w:rsidRPr="00831D34">
              <w:rPr>
                <w:rFonts w:ascii="標楷體" w:eastAsia="標楷體" w:hAnsi="標楷體" w:hint="eastAsia"/>
                <w:sz w:val="28"/>
                <w:szCs w:val="28"/>
              </w:rPr>
              <w:t>未得標廠商可即時退還押標金者，出納管理單位應依據採購單位之通知，由廠商檢附採購單位已簽認之文件連同原繳納</w:t>
            </w:r>
            <w:r w:rsidR="004E7FF3" w:rsidRPr="00831D34">
              <w:rPr>
                <w:rFonts w:ascii="標楷體" w:eastAsia="標楷體" w:hAnsi="標楷體" w:hint="eastAsia"/>
                <w:sz w:val="28"/>
                <w:szCs w:val="28"/>
              </w:rPr>
              <w:lastRenderedPageBreak/>
              <w:t>款項收訖之收據或於原繳納押標金款項收訖之收據上經採購單位簽註未得標之文字與簽章後退還。</w:t>
            </w:r>
          </w:p>
          <w:p w:rsidR="00DA78F3" w:rsidRPr="00831D34" w:rsidRDefault="00DA78F3" w:rsidP="004E7FF3">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Pr="00831D34">
              <w:rPr>
                <w:rFonts w:ascii="標楷體" w:eastAsia="標楷體" w:hAnsi="標楷體" w:hint="eastAsia"/>
                <w:sz w:val="28"/>
                <w:szCs w:val="28"/>
              </w:rPr>
              <w:t>二</w:t>
            </w:r>
            <w:r w:rsidRPr="00831D34">
              <w:rPr>
                <w:rFonts w:ascii="標楷體" w:eastAsia="標楷體" w:hAnsi="標楷體"/>
                <w:sz w:val="28"/>
                <w:szCs w:val="28"/>
              </w:rPr>
              <w:t>)</w:t>
            </w:r>
            <w:r w:rsidR="004E7FF3" w:rsidRPr="00831D34">
              <w:rPr>
                <w:rFonts w:ascii="標楷體" w:eastAsia="標楷體" w:hAnsi="標楷體" w:hint="eastAsia"/>
                <w:sz w:val="28"/>
                <w:szCs w:val="28"/>
              </w:rPr>
              <w:t>對未得標廠商無法即時退還押標金者，應循國庫機關專戶支付作業辦理。</w:t>
            </w:r>
          </w:p>
          <w:p w:rsidR="00DA78F3" w:rsidRPr="00831D34" w:rsidRDefault="00DA78F3" w:rsidP="004E7FF3">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Pr="00831D34">
              <w:rPr>
                <w:rFonts w:ascii="標楷體" w:eastAsia="標楷體" w:hAnsi="標楷體" w:hint="eastAsia"/>
                <w:sz w:val="28"/>
                <w:szCs w:val="28"/>
              </w:rPr>
              <w:t>三</w:t>
            </w:r>
            <w:r w:rsidRPr="00831D34">
              <w:rPr>
                <w:rFonts w:ascii="標楷體" w:eastAsia="標楷體" w:hAnsi="標楷體"/>
                <w:sz w:val="28"/>
                <w:szCs w:val="28"/>
              </w:rPr>
              <w:t>)</w:t>
            </w:r>
            <w:r w:rsidR="004E7FF3" w:rsidRPr="00831D34">
              <w:rPr>
                <w:rFonts w:ascii="標楷體" w:eastAsia="標楷體" w:hAnsi="標楷體" w:hint="eastAsia"/>
                <w:sz w:val="28"/>
                <w:szCs w:val="28"/>
              </w:rPr>
              <w:t>辦理保證金及其他擔保等款項之退還時，應依據主計單位編製之傳票</w:t>
            </w:r>
            <w:r w:rsidR="00321EC6" w:rsidRPr="00831D34">
              <w:rPr>
                <w:rFonts w:ascii="標楷體" w:eastAsia="標楷體" w:hAnsi="標楷體"/>
                <w:b/>
                <w:bCs/>
                <w:sz w:val="28"/>
                <w:szCs w:val="28"/>
              </w:rPr>
              <w:t>或付款憑單</w:t>
            </w:r>
            <w:r w:rsidR="004E7FF3" w:rsidRPr="00831D34">
              <w:rPr>
                <w:rFonts w:ascii="標楷體" w:eastAsia="標楷體" w:hAnsi="標楷體" w:hint="eastAsia"/>
                <w:sz w:val="28"/>
                <w:szCs w:val="28"/>
              </w:rPr>
              <w:t>，始可依國庫集中支付或國庫機關專戶支付作業辦理退還。</w:t>
            </w:r>
          </w:p>
          <w:p w:rsidR="00DA78F3" w:rsidRPr="00831D34" w:rsidRDefault="00DA78F3" w:rsidP="004E7FF3">
            <w:pPr>
              <w:snapToGrid w:val="0"/>
              <w:spacing w:line="400" w:lineRule="exact"/>
              <w:ind w:leftChars="150" w:left="920" w:hangingChars="200" w:hanging="560"/>
              <w:jc w:val="both"/>
              <w:rPr>
                <w:rFonts w:ascii="標楷體" w:eastAsia="標楷體" w:hAnsi="標楷體"/>
                <w:sz w:val="28"/>
                <w:szCs w:val="28"/>
              </w:rPr>
            </w:pPr>
            <w:r w:rsidRPr="00831D34">
              <w:rPr>
                <w:rFonts w:ascii="標楷體" w:eastAsia="標楷體" w:hAnsi="標楷體"/>
                <w:sz w:val="28"/>
                <w:szCs w:val="28"/>
              </w:rPr>
              <w:t>(</w:t>
            </w:r>
            <w:r w:rsidRPr="00831D34">
              <w:rPr>
                <w:rFonts w:ascii="標楷體" w:eastAsia="標楷體" w:hAnsi="標楷體" w:hint="eastAsia"/>
                <w:sz w:val="28"/>
                <w:szCs w:val="28"/>
              </w:rPr>
              <w:t>四</w:t>
            </w:r>
            <w:r w:rsidRPr="00831D34">
              <w:rPr>
                <w:rFonts w:ascii="標楷體" w:eastAsia="標楷體" w:hAnsi="標楷體"/>
                <w:sz w:val="28"/>
                <w:szCs w:val="28"/>
              </w:rPr>
              <w:t>)</w:t>
            </w:r>
            <w:r w:rsidR="004E7FF3" w:rsidRPr="00831D34">
              <w:rPr>
                <w:rFonts w:ascii="標楷體" w:eastAsia="標楷體" w:hAnsi="標楷體" w:hint="eastAsia"/>
                <w:sz w:val="28"/>
                <w:szCs w:val="28"/>
              </w:rPr>
              <w:t>應退還有價證券或其他保證文件者，依票據、有價證券與其他保管品之發還作業辦理。</w:t>
            </w:r>
          </w:p>
        </w:tc>
      </w:tr>
      <w:tr w:rsidR="00831D34" w:rsidRPr="00831D34" w:rsidTr="007B02F5">
        <w:tc>
          <w:tcPr>
            <w:tcW w:w="1288" w:type="dxa"/>
          </w:tcPr>
          <w:p w:rsidR="00DA78F3" w:rsidRPr="00831D34" w:rsidRDefault="00DA78F3" w:rsidP="00E417BF">
            <w:pPr>
              <w:spacing w:line="400" w:lineRule="exact"/>
              <w:rPr>
                <w:rFonts w:ascii="標楷體" w:eastAsia="標楷體" w:hAnsi="標楷體"/>
                <w:b/>
                <w:bCs/>
                <w:sz w:val="28"/>
              </w:rPr>
            </w:pPr>
            <w:r w:rsidRPr="00831D34">
              <w:rPr>
                <w:rFonts w:ascii="標楷體" w:eastAsia="標楷體" w:hAnsi="標楷體" w:hint="eastAsia"/>
                <w:b/>
                <w:bCs/>
                <w:sz w:val="28"/>
              </w:rPr>
              <w:lastRenderedPageBreak/>
              <w:t>控制重點</w:t>
            </w:r>
          </w:p>
        </w:tc>
        <w:tc>
          <w:tcPr>
            <w:tcW w:w="8379" w:type="dxa"/>
          </w:tcPr>
          <w:p w:rsidR="00055A39" w:rsidRPr="00831D34" w:rsidRDefault="00055A39" w:rsidP="00055A39">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一、收取得標廠商之保證金及其他擔保，應按編號順序開立收據。</w:t>
            </w:r>
          </w:p>
          <w:p w:rsidR="00055A39" w:rsidRPr="00831D34" w:rsidRDefault="00055A39" w:rsidP="00055A39">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二、出納管理單位收取之得標廠商保證金及其他擔保，除法令另有規定外，應於當日或次日送存國庫經辦行。</w:t>
            </w:r>
          </w:p>
          <w:p w:rsidR="009B0F27" w:rsidRPr="00831D34" w:rsidRDefault="00055A39" w:rsidP="00055A39">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三、出納管理單位辦理保證金等款項之退還時，除即時退還之押標金外，應依據</w:t>
            </w:r>
            <w:r w:rsidR="007033ED" w:rsidRPr="00831D34">
              <w:rPr>
                <w:rFonts w:ascii="標楷體" w:eastAsia="標楷體" w:hAnsi="標楷體" w:hint="eastAsia"/>
                <w:sz w:val="28"/>
                <w:szCs w:val="28"/>
              </w:rPr>
              <w:t>主</w:t>
            </w:r>
            <w:r w:rsidRPr="00831D34">
              <w:rPr>
                <w:rFonts w:ascii="標楷體" w:eastAsia="標楷體" w:hAnsi="標楷體" w:hint="eastAsia"/>
                <w:sz w:val="28"/>
                <w:szCs w:val="28"/>
              </w:rPr>
              <w:t>計單位編製之傳票，辦理退還。</w:t>
            </w:r>
          </w:p>
          <w:p w:rsidR="00DA78F3" w:rsidRPr="00831D34" w:rsidRDefault="00055A39" w:rsidP="00831D34">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四、出納管理單位應配合</w:t>
            </w:r>
            <w:r w:rsidR="007033ED" w:rsidRPr="00831D34">
              <w:rPr>
                <w:rFonts w:ascii="標楷體" w:eastAsia="標楷體" w:hAnsi="標楷體" w:hint="eastAsia"/>
                <w:sz w:val="28"/>
                <w:szCs w:val="28"/>
              </w:rPr>
              <w:t>主</w:t>
            </w:r>
            <w:r w:rsidRPr="00831D34">
              <w:rPr>
                <w:rFonts w:ascii="標楷體" w:eastAsia="標楷體" w:hAnsi="標楷體" w:hint="eastAsia"/>
                <w:sz w:val="28"/>
                <w:szCs w:val="28"/>
              </w:rPr>
              <w:t>計單位、業務(採購)相關單位隨時注意押標金、保證金及其他擔保之</w:t>
            </w:r>
            <w:r w:rsidR="00FA0813" w:rsidRPr="00831D34">
              <w:rPr>
                <w:rFonts w:ascii="標楷體" w:eastAsia="標楷體" w:hAnsi="標楷體" w:hint="eastAsia"/>
                <w:sz w:val="28"/>
                <w:szCs w:val="28"/>
              </w:rPr>
              <w:t>兌償</w:t>
            </w:r>
            <w:r w:rsidRPr="00831D34">
              <w:rPr>
                <w:rFonts w:ascii="標楷體" w:eastAsia="標楷體" w:hAnsi="標楷體" w:hint="eastAsia"/>
                <w:sz w:val="28"/>
                <w:szCs w:val="28"/>
              </w:rPr>
              <w:t>期限，隨時清理。</w:t>
            </w:r>
          </w:p>
        </w:tc>
      </w:tr>
      <w:tr w:rsidR="00831D34" w:rsidRPr="00831D34" w:rsidTr="007B02F5">
        <w:tc>
          <w:tcPr>
            <w:tcW w:w="1288" w:type="dxa"/>
          </w:tcPr>
          <w:p w:rsidR="00DA78F3" w:rsidRPr="00831D34" w:rsidRDefault="00DA78F3" w:rsidP="00E417BF">
            <w:pPr>
              <w:spacing w:line="400" w:lineRule="exact"/>
              <w:rPr>
                <w:rFonts w:ascii="標楷體" w:eastAsia="標楷體" w:hAnsi="標楷體"/>
                <w:b/>
                <w:bCs/>
                <w:sz w:val="28"/>
              </w:rPr>
            </w:pPr>
            <w:r w:rsidRPr="00831D34">
              <w:rPr>
                <w:rFonts w:ascii="標楷體" w:eastAsia="標楷體" w:hAnsi="標楷體" w:hint="eastAsia"/>
                <w:b/>
                <w:bCs/>
                <w:sz w:val="28"/>
              </w:rPr>
              <w:t>法令依據</w:t>
            </w:r>
          </w:p>
        </w:tc>
        <w:tc>
          <w:tcPr>
            <w:tcW w:w="8379" w:type="dxa"/>
          </w:tcPr>
          <w:p w:rsidR="006E28A6" w:rsidRPr="00831D34" w:rsidRDefault="006E28A6" w:rsidP="006E28A6">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一、 國庫法。</w:t>
            </w:r>
          </w:p>
          <w:p w:rsidR="006E28A6" w:rsidRPr="00831D34" w:rsidRDefault="006E28A6" w:rsidP="006E28A6">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二、 國庫法施行細則。</w:t>
            </w:r>
          </w:p>
          <w:p w:rsidR="006E28A6" w:rsidRPr="00831D34" w:rsidRDefault="006E28A6" w:rsidP="006E28A6">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三、 公庫法。</w:t>
            </w:r>
          </w:p>
          <w:p w:rsidR="006E28A6" w:rsidRPr="00831D34" w:rsidRDefault="006E28A6" w:rsidP="006E28A6">
            <w:pPr>
              <w:snapToGrid w:val="0"/>
              <w:spacing w:beforeLines="5" w:before="18" w:line="400" w:lineRule="exact"/>
              <w:ind w:left="560" w:hangingChars="200" w:hanging="560"/>
              <w:jc w:val="both"/>
              <w:rPr>
                <w:rFonts w:ascii="標楷體" w:eastAsia="標楷體" w:hAnsi="標楷體"/>
                <w:sz w:val="28"/>
                <w:szCs w:val="28"/>
              </w:rPr>
            </w:pPr>
            <w:r w:rsidRPr="00831D34">
              <w:rPr>
                <w:rFonts w:ascii="標楷體" w:eastAsia="標楷體" w:hAnsi="標楷體" w:hint="eastAsia"/>
                <w:sz w:val="28"/>
                <w:szCs w:val="28"/>
              </w:rPr>
              <w:t>四、 出納管理手冊。</w:t>
            </w:r>
          </w:p>
          <w:p w:rsidR="00DA78F3" w:rsidRPr="00831D34" w:rsidRDefault="006E28A6" w:rsidP="006E28A6">
            <w:pPr>
              <w:snapToGrid w:val="0"/>
              <w:spacing w:beforeLines="5" w:before="18" w:line="400" w:lineRule="exact"/>
              <w:ind w:left="560" w:hangingChars="200" w:hanging="560"/>
              <w:jc w:val="both"/>
              <w:rPr>
                <w:rFonts w:ascii="標楷體" w:eastAsia="標楷體" w:hAnsi="標楷體"/>
                <w:sz w:val="28"/>
              </w:rPr>
            </w:pPr>
            <w:r w:rsidRPr="00831D34">
              <w:rPr>
                <w:rFonts w:ascii="標楷體" w:eastAsia="標楷體" w:hAnsi="標楷體" w:hint="eastAsia"/>
                <w:sz w:val="28"/>
                <w:szCs w:val="28"/>
              </w:rPr>
              <w:t>五、 押標金保證金暨其他擔保作業辦法。</w:t>
            </w:r>
          </w:p>
        </w:tc>
      </w:tr>
      <w:tr w:rsidR="00DA78F3" w:rsidRPr="00831D34" w:rsidTr="007B02F5">
        <w:tc>
          <w:tcPr>
            <w:tcW w:w="1288" w:type="dxa"/>
          </w:tcPr>
          <w:p w:rsidR="00DA78F3" w:rsidRPr="00831D34" w:rsidRDefault="00DA78F3" w:rsidP="00E417BF">
            <w:pPr>
              <w:spacing w:line="400" w:lineRule="exact"/>
              <w:rPr>
                <w:rFonts w:ascii="標楷體" w:eastAsia="標楷體" w:hAnsi="標楷體"/>
                <w:b/>
                <w:bCs/>
                <w:sz w:val="28"/>
              </w:rPr>
            </w:pPr>
            <w:r w:rsidRPr="00831D34">
              <w:rPr>
                <w:rFonts w:ascii="標楷體" w:eastAsia="標楷體" w:hAnsi="標楷體" w:hint="eastAsia"/>
                <w:b/>
                <w:bCs/>
                <w:sz w:val="28"/>
              </w:rPr>
              <w:t>使用表單</w:t>
            </w:r>
          </w:p>
        </w:tc>
        <w:tc>
          <w:tcPr>
            <w:tcW w:w="8379" w:type="dxa"/>
          </w:tcPr>
          <w:p w:rsidR="00781167" w:rsidRPr="00831D34" w:rsidRDefault="00781167" w:rsidP="00FA0813">
            <w:pPr>
              <w:pStyle w:val="af2"/>
              <w:numPr>
                <w:ilvl w:val="0"/>
                <w:numId w:val="40"/>
              </w:numPr>
              <w:snapToGrid w:val="0"/>
              <w:spacing w:beforeLines="5" w:before="18" w:line="400" w:lineRule="exact"/>
              <w:ind w:leftChars="0"/>
              <w:jc w:val="both"/>
              <w:rPr>
                <w:rFonts w:ascii="標楷體" w:eastAsia="標楷體" w:hAnsi="標楷體"/>
                <w:sz w:val="28"/>
                <w:szCs w:val="28"/>
              </w:rPr>
            </w:pPr>
            <w:r w:rsidRPr="00831D34">
              <w:rPr>
                <w:rFonts w:ascii="標楷體" w:eastAsia="標楷體" w:hAnsi="標楷體" w:hint="eastAsia"/>
                <w:sz w:val="28"/>
                <w:szCs w:val="28"/>
              </w:rPr>
              <w:t>自行收納統一收據</w:t>
            </w:r>
            <w:r w:rsidR="009B0F27" w:rsidRPr="00831D34">
              <w:rPr>
                <w:rFonts w:ascii="標楷體" w:eastAsia="標楷體" w:hAnsi="標楷體" w:hint="eastAsia"/>
                <w:sz w:val="28"/>
                <w:szCs w:val="28"/>
              </w:rPr>
              <w:t>。</w:t>
            </w:r>
          </w:p>
          <w:p w:rsidR="00FA0813" w:rsidRPr="00831D34" w:rsidRDefault="00FA0813" w:rsidP="00FA0813">
            <w:pPr>
              <w:pStyle w:val="af2"/>
              <w:numPr>
                <w:ilvl w:val="0"/>
                <w:numId w:val="40"/>
              </w:numPr>
              <w:snapToGrid w:val="0"/>
              <w:spacing w:beforeLines="5" w:before="18" w:line="400" w:lineRule="exact"/>
              <w:ind w:leftChars="0"/>
              <w:jc w:val="both"/>
              <w:rPr>
                <w:rFonts w:ascii="標楷體" w:eastAsia="標楷體" w:hAnsi="標楷體"/>
                <w:sz w:val="28"/>
                <w:szCs w:val="28"/>
              </w:rPr>
            </w:pPr>
            <w:r w:rsidRPr="00831D34">
              <w:rPr>
                <w:rFonts w:ascii="標楷體" w:eastAsia="標楷體" w:hAnsi="標楷體" w:hint="eastAsia"/>
                <w:sz w:val="28"/>
                <w:szCs w:val="28"/>
              </w:rPr>
              <w:t>繳款書</w:t>
            </w:r>
          </w:p>
          <w:p w:rsidR="00781167" w:rsidRPr="00831D34" w:rsidRDefault="00EC6DAB" w:rsidP="00FA0813">
            <w:pPr>
              <w:pStyle w:val="af2"/>
              <w:numPr>
                <w:ilvl w:val="0"/>
                <w:numId w:val="40"/>
              </w:numPr>
              <w:snapToGrid w:val="0"/>
              <w:spacing w:beforeLines="5" w:before="18" w:line="400" w:lineRule="exact"/>
              <w:ind w:leftChars="0"/>
              <w:jc w:val="both"/>
              <w:rPr>
                <w:rFonts w:ascii="標楷體" w:eastAsia="標楷體" w:hAnsi="標楷體"/>
                <w:sz w:val="28"/>
                <w:szCs w:val="28"/>
              </w:rPr>
            </w:pPr>
            <w:r w:rsidRPr="00831D34">
              <w:rPr>
                <w:rFonts w:ascii="標楷體" w:eastAsia="標楷體" w:cs="標楷體" w:hint="eastAsia"/>
                <w:sz w:val="28"/>
                <w:szCs w:val="28"/>
              </w:rPr>
              <w:t>國庫機</w:t>
            </w:r>
            <w:r w:rsidRPr="00831D34">
              <w:rPr>
                <w:rFonts w:ascii="標楷體" w:eastAsia="標楷體" w:cs="標楷體" w:hint="eastAsia"/>
                <w:spacing w:val="-3"/>
                <w:sz w:val="28"/>
                <w:szCs w:val="28"/>
              </w:rPr>
              <w:t>關</w:t>
            </w:r>
            <w:r w:rsidRPr="00831D34">
              <w:rPr>
                <w:rFonts w:ascii="標楷體" w:eastAsia="標楷體" w:cs="標楷體" w:hint="eastAsia"/>
                <w:sz w:val="28"/>
                <w:szCs w:val="28"/>
              </w:rPr>
              <w:t>專戶</w:t>
            </w:r>
            <w:r w:rsidRPr="00831D34">
              <w:rPr>
                <w:rFonts w:ascii="標楷體" w:eastAsia="標楷體" w:cs="標楷體" w:hint="eastAsia"/>
                <w:spacing w:val="-3"/>
                <w:sz w:val="28"/>
                <w:szCs w:val="28"/>
              </w:rPr>
              <w:t>存款</w:t>
            </w:r>
            <w:r w:rsidRPr="00831D34">
              <w:rPr>
                <w:rFonts w:ascii="標楷體" w:eastAsia="標楷體" w:cs="標楷體" w:hint="eastAsia"/>
                <w:sz w:val="28"/>
                <w:szCs w:val="28"/>
              </w:rPr>
              <w:t>收款書</w:t>
            </w:r>
            <w:r w:rsidR="009B0F27" w:rsidRPr="00831D34">
              <w:rPr>
                <w:rFonts w:ascii="標楷體" w:eastAsia="標楷體" w:hAnsi="標楷體" w:hint="eastAsia"/>
                <w:sz w:val="28"/>
                <w:szCs w:val="28"/>
              </w:rPr>
              <w:t>。</w:t>
            </w:r>
          </w:p>
          <w:p w:rsidR="00FA0813" w:rsidRPr="00831D34" w:rsidRDefault="00FA0813" w:rsidP="00FA0813">
            <w:pPr>
              <w:pStyle w:val="af2"/>
              <w:numPr>
                <w:ilvl w:val="0"/>
                <w:numId w:val="40"/>
              </w:numPr>
              <w:snapToGrid w:val="0"/>
              <w:spacing w:beforeLines="5" w:before="18" w:line="400" w:lineRule="exact"/>
              <w:ind w:leftChars="0"/>
              <w:jc w:val="both"/>
              <w:rPr>
                <w:rFonts w:ascii="標楷體" w:eastAsia="標楷體" w:hAnsi="標楷體"/>
                <w:sz w:val="28"/>
                <w:szCs w:val="28"/>
              </w:rPr>
            </w:pPr>
            <w:r w:rsidRPr="00831D34">
              <w:rPr>
                <w:rFonts w:ascii="標楷體" w:eastAsia="標楷體" w:hAnsi="標楷體" w:hint="eastAsia"/>
                <w:sz w:val="28"/>
                <w:szCs w:val="28"/>
              </w:rPr>
              <w:t>付款憑單</w:t>
            </w:r>
          </w:p>
          <w:p w:rsidR="00FA0813" w:rsidRPr="00831D34" w:rsidRDefault="00FA0813" w:rsidP="00FA0813">
            <w:pPr>
              <w:pStyle w:val="af2"/>
              <w:numPr>
                <w:ilvl w:val="0"/>
                <w:numId w:val="40"/>
              </w:numPr>
              <w:snapToGrid w:val="0"/>
              <w:spacing w:beforeLines="5" w:before="18" w:line="400" w:lineRule="exact"/>
              <w:ind w:leftChars="0"/>
              <w:jc w:val="both"/>
              <w:rPr>
                <w:rFonts w:ascii="標楷體" w:eastAsia="標楷體" w:hAnsi="標楷體"/>
                <w:sz w:val="28"/>
                <w:szCs w:val="28"/>
              </w:rPr>
            </w:pPr>
            <w:r w:rsidRPr="00831D34">
              <w:rPr>
                <w:rFonts w:ascii="標楷體" w:eastAsia="標楷體" w:hAnsi="標楷體" w:hint="eastAsia"/>
                <w:sz w:val="28"/>
                <w:szCs w:val="28"/>
              </w:rPr>
              <w:t>收入、支出傳票</w:t>
            </w:r>
          </w:p>
          <w:p w:rsidR="00FA0813" w:rsidRPr="00831D34" w:rsidRDefault="00FA0813" w:rsidP="00FA0813">
            <w:pPr>
              <w:pStyle w:val="af2"/>
              <w:numPr>
                <w:ilvl w:val="0"/>
                <w:numId w:val="40"/>
              </w:numPr>
              <w:snapToGrid w:val="0"/>
              <w:spacing w:beforeLines="5" w:before="18" w:line="400" w:lineRule="exact"/>
              <w:ind w:leftChars="0"/>
              <w:jc w:val="both"/>
              <w:rPr>
                <w:rFonts w:ascii="標楷體" w:eastAsia="標楷體" w:hAnsi="標楷體"/>
                <w:sz w:val="28"/>
                <w:szCs w:val="28"/>
              </w:rPr>
            </w:pPr>
            <w:r w:rsidRPr="00831D34">
              <w:rPr>
                <w:rFonts w:ascii="標楷體" w:eastAsia="標楷體" w:hAnsi="標楷體" w:hint="eastAsia"/>
                <w:sz w:val="28"/>
                <w:szCs w:val="28"/>
              </w:rPr>
              <w:t>保管品月報表</w:t>
            </w:r>
          </w:p>
          <w:p w:rsidR="00DA78F3" w:rsidRPr="00831D34" w:rsidRDefault="00FA0813" w:rsidP="00FA0813">
            <w:pPr>
              <w:pStyle w:val="af2"/>
              <w:numPr>
                <w:ilvl w:val="0"/>
                <w:numId w:val="40"/>
              </w:numPr>
              <w:snapToGrid w:val="0"/>
              <w:spacing w:beforeLines="5" w:before="18" w:line="400" w:lineRule="exact"/>
              <w:ind w:leftChars="0"/>
              <w:jc w:val="both"/>
              <w:rPr>
                <w:rFonts w:ascii="標楷體" w:eastAsia="標楷體" w:hAnsi="標楷體"/>
                <w:sz w:val="28"/>
              </w:rPr>
            </w:pPr>
            <w:r w:rsidRPr="00831D34">
              <w:rPr>
                <w:rFonts w:ascii="標楷體" w:eastAsia="標楷體" w:hAnsi="標楷體" w:hint="eastAsia"/>
                <w:sz w:val="28"/>
                <w:szCs w:val="28"/>
              </w:rPr>
              <w:t>現金結算表</w:t>
            </w:r>
          </w:p>
        </w:tc>
      </w:tr>
    </w:tbl>
    <w:p w:rsidR="00DA78F3" w:rsidRPr="00831D34" w:rsidRDefault="00DA78F3" w:rsidP="00AF41CE">
      <w:pPr>
        <w:snapToGrid w:val="0"/>
        <w:rPr>
          <w:rFonts w:ascii="標楷體" w:eastAsia="標楷體" w:hAnsi="標楷體"/>
          <w:b/>
          <w:sz w:val="28"/>
          <w:szCs w:val="28"/>
        </w:rPr>
      </w:pPr>
    </w:p>
    <w:p w:rsidR="00324125" w:rsidRPr="00831D34" w:rsidRDefault="00324125">
      <w:pPr>
        <w:widowControl/>
        <w:rPr>
          <w:rFonts w:ascii="標楷體" w:eastAsia="標楷體" w:hAnsi="標楷體"/>
          <w:b/>
          <w:sz w:val="28"/>
          <w:szCs w:val="28"/>
        </w:rPr>
      </w:pPr>
      <w:r w:rsidRPr="00831D34">
        <w:rPr>
          <w:rFonts w:ascii="標楷體" w:eastAsia="標楷體" w:hAnsi="標楷體"/>
          <w:b/>
          <w:sz w:val="28"/>
          <w:szCs w:val="28"/>
        </w:rPr>
        <w:br w:type="page"/>
      </w:r>
    </w:p>
    <w:p w:rsidR="00274FDE" w:rsidRPr="00831D34" w:rsidRDefault="00BE3E3C" w:rsidP="00274FDE">
      <w:pPr>
        <w:spacing w:line="400" w:lineRule="exact"/>
        <w:jc w:val="center"/>
        <w:rPr>
          <w:rFonts w:ascii="標楷體" w:eastAsia="標楷體" w:hAnsi="標楷體"/>
          <w:b/>
          <w:sz w:val="28"/>
          <w:szCs w:val="28"/>
        </w:rPr>
      </w:pPr>
      <w:r w:rsidRPr="00831D34">
        <w:rPr>
          <w:rFonts w:ascii="標楷體" w:eastAsia="標楷體" w:hAnsi="標楷體" w:hint="eastAsia"/>
          <w:b/>
          <w:noProof/>
          <w:sz w:val="28"/>
          <w:szCs w:val="28"/>
        </w:rPr>
        <w:lastRenderedPageBreak/>
        <mc:AlternateContent>
          <mc:Choice Requires="wps">
            <w:drawing>
              <wp:anchor distT="0" distB="0" distL="114300" distR="114300" simplePos="0" relativeHeight="251799552" behindDoc="0" locked="0" layoutInCell="1" allowOverlap="1" wp14:anchorId="50F54029" wp14:editId="6BAB5476">
                <wp:simplePos x="0" y="0"/>
                <wp:positionH relativeFrom="column">
                  <wp:posOffset>1905</wp:posOffset>
                </wp:positionH>
                <wp:positionV relativeFrom="paragraph">
                  <wp:posOffset>-3810</wp:posOffset>
                </wp:positionV>
                <wp:extent cx="909955" cy="342265"/>
                <wp:effectExtent l="0" t="0" r="23495" b="1968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3E3C" w:rsidRPr="00BC6C42" w:rsidRDefault="00BE3E3C" w:rsidP="001965B9">
                            <w:pPr>
                              <w:rPr>
                                <w:rFonts w:eastAsia="標楷體"/>
                              </w:rPr>
                            </w:pPr>
                            <w:r>
                              <w:rPr>
                                <w:rFonts w:eastAsia="標楷體" w:hint="eastAsia"/>
                                <w:highlight w:val="yellow"/>
                              </w:rPr>
                              <w:t>總</w:t>
                            </w:r>
                            <w:r>
                              <w:rPr>
                                <w:rFonts w:eastAsia="標楷體" w:hint="eastAsia"/>
                                <w:highlight w:val="yellow"/>
                              </w:rPr>
                              <w:t>-02</w:t>
                            </w:r>
                            <w:r w:rsidRPr="0017071F">
                              <w:rPr>
                                <w:rFonts w:eastAsia="標楷體" w:hint="eastAsia"/>
                                <w:highlight w:val="yellow"/>
                              </w:rPr>
                              <w:t>-00</w:t>
                            </w:r>
                            <w:r w:rsidRPr="00BE3E3C">
                              <w:rPr>
                                <w:rFonts w:eastAsia="標楷體" w:hint="eastAsia"/>
                                <w:highlight w:val="yellow"/>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pt;margin-top:-.3pt;width:71.65pt;height:2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">
                <v:textbox>
                  <w:txbxContent>
                    <w:p w:rsidR="00BE3E3C" w:rsidRPr="00BC6C42" w:rsidRDefault="00BE3E3C" w:rsidP="001965B9">
                      <w:pPr>
                        <w:rPr>
                          <w:rFonts w:eastAsia="標楷體"/>
                        </w:rPr>
                      </w:pPr>
                      <w:r>
                        <w:rPr>
                          <w:rFonts w:eastAsia="標楷體" w:hint="eastAsia"/>
                          <w:highlight w:val="yellow"/>
                        </w:rPr>
                        <w:t>總</w:t>
                      </w:r>
                      <w:r>
                        <w:rPr>
                          <w:rFonts w:eastAsia="標楷體" w:hint="eastAsia"/>
                          <w:highlight w:val="yellow"/>
                        </w:rPr>
                        <w:t>-02</w:t>
                      </w:r>
                      <w:r w:rsidRPr="0017071F">
                        <w:rPr>
                          <w:rFonts w:eastAsia="標楷體" w:hint="eastAsia"/>
                          <w:highlight w:val="yellow"/>
                        </w:rPr>
                        <w:t>-00</w:t>
                      </w:r>
                      <w:r w:rsidRPr="00BE3E3C">
                        <w:rPr>
                          <w:rFonts w:eastAsia="標楷體" w:hint="eastAsia"/>
                          <w:highlight w:val="yellow"/>
                        </w:rPr>
                        <w:t>6</w:t>
                      </w:r>
                    </w:p>
                  </w:txbxContent>
                </v:textbox>
              </v:shape>
            </w:pict>
          </mc:Fallback>
        </mc:AlternateContent>
      </w:r>
      <w:r w:rsidR="007501B5" w:rsidRPr="00831D34">
        <w:rPr>
          <w:rFonts w:ascii="標楷體" w:eastAsia="標楷體" w:hAnsi="標楷體" w:hint="eastAsia"/>
          <w:b/>
          <w:sz w:val="28"/>
          <w:szCs w:val="28"/>
        </w:rPr>
        <w:t>國立嘉義大學總務處</w:t>
      </w:r>
      <w:r w:rsidR="00274FDE" w:rsidRPr="00831D34">
        <w:rPr>
          <w:rFonts w:ascii="標楷體" w:eastAsia="標楷體" w:hAnsi="標楷體" w:hint="eastAsia"/>
          <w:b/>
          <w:sz w:val="28"/>
          <w:szCs w:val="28"/>
        </w:rPr>
        <w:t>作業流程圖</w:t>
      </w:r>
    </w:p>
    <w:p w:rsidR="00DA78F3" w:rsidRPr="00831D34" w:rsidRDefault="00426345" w:rsidP="00926C83">
      <w:pPr>
        <w:spacing w:line="400" w:lineRule="exact"/>
        <w:jc w:val="center"/>
        <w:rPr>
          <w:rFonts w:ascii="標楷體" w:eastAsia="標楷體" w:hAnsi="標楷體"/>
          <w:b/>
          <w:sz w:val="28"/>
          <w:szCs w:val="28"/>
        </w:rPr>
      </w:pPr>
      <w:r w:rsidRPr="00831D34">
        <w:rPr>
          <w:rFonts w:ascii="標楷體" w:eastAsia="標楷體" w:hAnsi="標楷體" w:hint="eastAsia"/>
          <w:b/>
          <w:sz w:val="28"/>
          <w:szCs w:val="28"/>
        </w:rPr>
        <w:t>押標金、保證金及其他擔保之收付</w:t>
      </w:r>
      <w:r w:rsidR="00DA78F3" w:rsidRPr="00831D34">
        <w:rPr>
          <w:rFonts w:ascii="標楷體" w:eastAsia="標楷體" w:hAnsi="標楷體" w:hint="eastAsia"/>
          <w:b/>
          <w:sz w:val="28"/>
          <w:szCs w:val="28"/>
        </w:rPr>
        <w:t>作業</w:t>
      </w:r>
    </w:p>
    <w:p w:rsidR="00426345" w:rsidRPr="00831D34" w:rsidRDefault="00426345" w:rsidP="00426345">
      <w:pPr>
        <w:spacing w:beforeLines="5" w:before="18" w:line="400" w:lineRule="exact"/>
        <w:rPr>
          <w:rFonts w:ascii="標楷體" w:eastAsia="標楷體" w:hAnsi="標楷體"/>
          <w:b/>
          <w:sz w:val="28"/>
          <w:szCs w:val="28"/>
        </w:rPr>
      </w:pPr>
      <w:r w:rsidRPr="00831D34">
        <w:rPr>
          <w:rFonts w:ascii="標楷體" w:eastAsia="標楷體" w:hAnsi="標楷體"/>
          <w:b/>
          <w:sz w:val="28"/>
          <w:szCs w:val="28"/>
        </w:rPr>
        <w:t>一</w:t>
      </w:r>
      <w:r w:rsidRPr="00831D34">
        <w:rPr>
          <w:rFonts w:ascii="標楷體" w:eastAsia="標楷體" w:hAnsi="標楷體" w:hint="eastAsia"/>
          <w:b/>
          <w:sz w:val="28"/>
          <w:szCs w:val="28"/>
        </w:rPr>
        <w:t>、收取作業：</w:t>
      </w:r>
    </w:p>
    <w:p w:rsidR="00DA78F3" w:rsidRPr="00831D34" w:rsidRDefault="00DF79B6" w:rsidP="005D77FE">
      <w:pPr>
        <w:spacing w:line="280" w:lineRule="exact"/>
        <w:rPr>
          <w:rFonts w:ascii="標楷體" w:eastAsia="標楷體" w:hAnsi="標楷體"/>
          <w:b/>
          <w:sz w:val="28"/>
          <w:szCs w:val="28"/>
        </w:rPr>
      </w:pPr>
      <w:r w:rsidRPr="00831D34">
        <w:rPr>
          <w:rFonts w:ascii="標楷體" w:eastAsia="標楷體" w:hAnsi="標楷體"/>
          <w:b/>
          <w:noProof/>
          <w:sz w:val="28"/>
          <w:szCs w:val="28"/>
        </w:rPr>
        <mc:AlternateContent>
          <mc:Choice Requires="wps">
            <w:drawing>
              <wp:anchor distT="0" distB="0" distL="114300" distR="114300" simplePos="0" relativeHeight="251804672" behindDoc="0" locked="0" layoutInCell="1" allowOverlap="1" wp14:anchorId="26D41E77" wp14:editId="32A18EC7">
                <wp:simplePos x="0" y="0"/>
                <wp:positionH relativeFrom="column">
                  <wp:posOffset>2888508</wp:posOffset>
                </wp:positionH>
                <wp:positionV relativeFrom="paragraph">
                  <wp:posOffset>8186</wp:posOffset>
                </wp:positionV>
                <wp:extent cx="1371600" cy="457200"/>
                <wp:effectExtent l="15240" t="5080" r="13335" b="13970"/>
                <wp:wrapSquare wrapText="bothSides"/>
                <wp:docPr id="6" name="流程圖: 準備作業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eparation">
                          <a:avLst/>
                        </a:prstGeom>
                        <a:solidFill>
                          <a:srgbClr val="FFFFFF"/>
                        </a:solidFill>
                        <a:ln w="9525">
                          <a:solidFill>
                            <a:srgbClr val="000000"/>
                          </a:solidFill>
                          <a:miter lim="800000"/>
                          <a:headEnd/>
                          <a:tailEnd/>
                        </a:ln>
                      </wps:spPr>
                      <wps:txbx>
                        <w:txbxContent>
                          <w:p w:rsidR="00DF79B6" w:rsidRDefault="00DF79B6" w:rsidP="00DF79B6">
                            <w:pPr>
                              <w:spacing w:beforeLines="25" w:before="90" w:line="280" w:lineRule="exact"/>
                              <w:jc w:val="center"/>
                              <w:rPr>
                                <w:rFonts w:eastAsia="標楷體"/>
                              </w:rPr>
                            </w:pPr>
                            <w:r>
                              <w:rPr>
                                <w:rFonts w:eastAsia="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832E8" id="_x0000_t117" coordsize="21600,21600" o:spt="117" path="m4353,l17214,r4386,10800l17214,21600r-12861,l,10800xe">
                <v:stroke joinstyle="miter"/>
                <v:path gradientshapeok="t" o:connecttype="rect" textboxrect="4353,0,17214,21600"/>
              </v:shapetype>
              <v:shape id="流程圖: 準備作業 6" o:spid="_x0000_s1027" type="#_x0000_t117" style="position:absolute;margin-left:227.45pt;margin-top:.65pt;width:108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">
                <v:textbox>
                  <w:txbxContent>
                    <w:p w:rsidR="00DF79B6" w:rsidRDefault="00DF79B6" w:rsidP="00DF79B6">
                      <w:pPr>
                        <w:spacing w:beforeLines="25" w:before="90" w:line="280" w:lineRule="exact"/>
                        <w:jc w:val="center"/>
                        <w:rPr>
                          <w:rFonts w:eastAsia="標楷體"/>
                        </w:rPr>
                      </w:pPr>
                      <w:r>
                        <w:rPr>
                          <w:rFonts w:eastAsia="標楷體" w:hint="eastAsia"/>
                        </w:rPr>
                        <w:t>準備</w:t>
                      </w:r>
                    </w:p>
                  </w:txbxContent>
                </v:textbox>
                <w10:wrap type="square"/>
              </v:shape>
            </w:pict>
          </mc:Fallback>
        </mc:AlternateContent>
      </w:r>
      <w:r w:rsidR="00384CAD" w:rsidRPr="00831D34">
        <w:rPr>
          <w:noProof/>
        </w:rPr>
        <mc:AlternateContent>
          <mc:Choice Requires="wps">
            <w:drawing>
              <wp:anchor distT="0" distB="0" distL="114300" distR="114300" simplePos="0" relativeHeight="251660288" behindDoc="0" locked="0" layoutInCell="1" allowOverlap="1" wp14:anchorId="7AEF3012" wp14:editId="45142331">
                <wp:simplePos x="0" y="0"/>
                <wp:positionH relativeFrom="column">
                  <wp:posOffset>-2264410</wp:posOffset>
                </wp:positionH>
                <wp:positionV relativeFrom="paragraph">
                  <wp:posOffset>8693150</wp:posOffset>
                </wp:positionV>
                <wp:extent cx="1143000" cy="342900"/>
                <wp:effectExtent l="0" t="0" r="0" b="0"/>
                <wp:wrapNone/>
                <wp:docPr id="1042"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588" w:rsidRDefault="00AF2588" w:rsidP="00926C83">
                            <w:pPr>
                              <w:jc w:val="center"/>
                            </w:pPr>
                            <w:r>
                              <w:t>AA07-3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EBFA" id="Text Box 1659" o:spid="_x0000_s1028" type="#_x0000_t202" style="position:absolute;margin-left:-178.3pt;margin-top:684.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NmvQIAAMY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" filled="f" stroked="f">
                <v:textbox>
                  <w:txbxContent>
                    <w:p w:rsidR="00AF2588" w:rsidRDefault="00AF2588" w:rsidP="00926C83">
                      <w:pPr>
                        <w:jc w:val="center"/>
                      </w:pPr>
                      <w:r>
                        <w:t>AA07-3</w:t>
                      </w:r>
                    </w:p>
                  </w:txbxContent>
                </v:textbox>
              </v:shape>
            </w:pict>
          </mc:Fallback>
        </mc:AlternateContent>
      </w:r>
    </w:p>
    <w:p w:rsidR="009D013C" w:rsidRPr="00831D34" w:rsidRDefault="009D013C" w:rsidP="005D77FE">
      <w:pPr>
        <w:spacing w:line="280" w:lineRule="exact"/>
        <w:rPr>
          <w:rFonts w:ascii="標楷體" w:eastAsia="標楷體" w:hAnsi="標楷體"/>
          <w:b/>
          <w:sz w:val="28"/>
          <w:szCs w:val="28"/>
        </w:rPr>
      </w:pPr>
    </w:p>
    <w:p w:rsidR="009D013C" w:rsidRPr="00831D34" w:rsidRDefault="00DF79B6" w:rsidP="005D77FE">
      <w:pPr>
        <w:spacing w:line="280" w:lineRule="exact"/>
        <w:rPr>
          <w:rFonts w:ascii="標楷體" w:eastAsia="標楷體" w:hAnsi="標楷體"/>
          <w:b/>
          <w:sz w:val="28"/>
          <w:szCs w:val="28"/>
        </w:rPr>
      </w:pPr>
      <w:r w:rsidRPr="00831D34">
        <w:rPr>
          <w:noProof/>
        </w:rPr>
        <mc:AlternateContent>
          <mc:Choice Requires="wpg">
            <w:drawing>
              <wp:anchor distT="0" distB="0" distL="114300" distR="114300" simplePos="0" relativeHeight="251798528" behindDoc="0" locked="0" layoutInCell="1" allowOverlap="1" wp14:anchorId="3096E3FF" wp14:editId="27B57545">
                <wp:simplePos x="0" y="0"/>
                <wp:positionH relativeFrom="column">
                  <wp:posOffset>294005</wp:posOffset>
                </wp:positionH>
                <wp:positionV relativeFrom="paragraph">
                  <wp:posOffset>110490</wp:posOffset>
                </wp:positionV>
                <wp:extent cx="6191250" cy="7496175"/>
                <wp:effectExtent l="0" t="0" r="19050" b="28575"/>
                <wp:wrapNone/>
                <wp:docPr id="29" name="群組 29"/>
                <wp:cNvGraphicFramePr/>
                <a:graphic xmlns:a="http://schemas.openxmlformats.org/drawingml/2006/main">
                  <a:graphicData uri="http://schemas.microsoft.com/office/word/2010/wordprocessingGroup">
                    <wpg:wgp>
                      <wpg:cNvGrpSpPr/>
                      <wpg:grpSpPr>
                        <a:xfrm>
                          <a:off x="0" y="0"/>
                          <a:ext cx="6191250" cy="7496175"/>
                          <a:chOff x="0" y="400050"/>
                          <a:chExt cx="6191250" cy="7496175"/>
                        </a:xfrm>
                      </wpg:grpSpPr>
                      <wps:wsp>
                        <wps:cNvPr id="205" name="Rectangle 1434"/>
                        <wps:cNvSpPr>
                          <a:spLocks noChangeArrowheads="1"/>
                        </wps:cNvSpPr>
                        <wps:spPr bwMode="auto">
                          <a:xfrm flipH="1">
                            <a:off x="4162425" y="3124200"/>
                            <a:ext cx="342900" cy="3302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AF2588" w:rsidRDefault="00AF2588" w:rsidP="00926C83">
                              <w:pPr>
                                <w:spacing w:line="280" w:lineRule="exact"/>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wpg:grpSp>
                        <wpg:cNvPr id="28" name="群組 28"/>
                        <wpg:cNvGrpSpPr/>
                        <wpg:grpSpPr>
                          <a:xfrm>
                            <a:off x="0" y="400050"/>
                            <a:ext cx="6191250" cy="7496175"/>
                            <a:chOff x="0" y="400050"/>
                            <a:chExt cx="6191250" cy="7496175"/>
                          </a:xfrm>
                        </wpg:grpSpPr>
                        <wpg:grpSp>
                          <wpg:cNvPr id="4" name="群組 4"/>
                          <wpg:cNvGrpSpPr/>
                          <wpg:grpSpPr>
                            <a:xfrm>
                              <a:off x="0" y="400050"/>
                              <a:ext cx="6191250" cy="7496175"/>
                              <a:chOff x="0" y="0"/>
                              <a:chExt cx="6191250" cy="7496175"/>
                            </a:xfrm>
                          </wpg:grpSpPr>
                          <wpg:grpSp>
                            <wpg:cNvPr id="129" name="Group 1654"/>
                            <wpg:cNvGrpSpPr>
                              <a:grpSpLocks/>
                            </wpg:cNvGrpSpPr>
                            <wpg:grpSpPr bwMode="auto">
                              <a:xfrm>
                                <a:off x="0" y="0"/>
                                <a:ext cx="6191250" cy="7496175"/>
                                <a:chOff x="1239" y="2754"/>
                                <a:chExt cx="9750" cy="11805"/>
                              </a:xfrm>
                            </wpg:grpSpPr>
                            <wps:wsp>
                              <wps:cNvPr id="130" name="Rectangle 1516"/>
                              <wps:cNvSpPr>
                                <a:spLocks noChangeArrowheads="1"/>
                              </wps:cNvSpPr>
                              <wps:spPr bwMode="auto">
                                <a:xfrm>
                                  <a:off x="1239" y="6624"/>
                                  <a:ext cx="3315" cy="3804"/>
                                </a:xfrm>
                                <a:prstGeom prst="rect">
                                  <a:avLst/>
                                </a:prstGeom>
                                <a:solidFill>
                                  <a:srgbClr val="FFFFFF"/>
                                </a:solidFill>
                                <a:ln w="9525">
                                  <a:solidFill>
                                    <a:srgbClr val="000000"/>
                                  </a:solidFill>
                                  <a:prstDash val="dash"/>
                                  <a:miter lim="800000"/>
                                  <a:headEnd/>
                                  <a:tailEnd/>
                                </a:ln>
                              </wps:spPr>
                              <wps:txbx>
                                <w:txbxContent>
                                  <w:p w:rsidR="00AF2588" w:rsidRPr="001D5A5D" w:rsidRDefault="003357C0" w:rsidP="001D5A5D">
                                    <w:pPr>
                                      <w:spacing w:line="280" w:lineRule="exact"/>
                                      <w:ind w:left="240" w:hangingChars="100" w:hanging="240"/>
                                      <w:jc w:val="both"/>
                                      <w:rPr>
                                        <w:rFonts w:ascii="標楷體" w:eastAsia="標楷體" w:hAnsi="標楷體"/>
                                      </w:rPr>
                                    </w:pPr>
                                    <w:r w:rsidRPr="001D5A5D">
                                      <w:rPr>
                                        <w:rFonts w:ascii="標楷體" w:eastAsia="標楷體" w:hAnsi="標楷體" w:hint="eastAsia"/>
                                      </w:rPr>
                                      <w:t>1.</w:t>
                                    </w:r>
                                    <w:r w:rsidR="00AF2588" w:rsidRPr="001D5A5D">
                                      <w:rPr>
                                        <w:rFonts w:ascii="標楷體" w:eastAsia="標楷體" w:hAnsi="標楷體" w:hint="eastAsia"/>
                                      </w:rPr>
                                      <w:t>對得標廠商，收取履約保證金，或將押標金轉換為履約保證金，如轉換時有應補足</w:t>
                                    </w:r>
                                    <w:r w:rsidR="00AF2588" w:rsidRPr="001D5A5D">
                                      <w:rPr>
                                        <w:rFonts w:ascii="標楷體" w:eastAsia="標楷體" w:hAnsi="標楷體"/>
                                      </w:rPr>
                                      <w:t>(</w:t>
                                    </w:r>
                                    <w:r w:rsidR="00AF2588" w:rsidRPr="001D5A5D">
                                      <w:rPr>
                                        <w:rFonts w:ascii="標楷體" w:eastAsia="標楷體" w:hAnsi="標楷體" w:hint="eastAsia"/>
                                      </w:rPr>
                                      <w:t>或應退</w:t>
                                    </w:r>
                                    <w:r w:rsidR="00AF2588" w:rsidRPr="001D5A5D">
                                      <w:rPr>
                                        <w:rFonts w:ascii="標楷體" w:eastAsia="標楷體" w:hAnsi="標楷體"/>
                                      </w:rPr>
                                      <w:t>)</w:t>
                                    </w:r>
                                    <w:r w:rsidR="00AF2588" w:rsidRPr="001D5A5D">
                                      <w:rPr>
                                        <w:rFonts w:ascii="標楷體" w:eastAsia="標楷體" w:hAnsi="標楷體" w:hint="eastAsia"/>
                                      </w:rPr>
                                      <w:t>之差額，應由採購單位通知廠商及</w:t>
                                    </w:r>
                                    <w:r w:rsidR="007033ED">
                                      <w:rPr>
                                        <w:rFonts w:ascii="標楷體" w:eastAsia="標楷體" w:hAnsi="標楷體" w:hint="eastAsia"/>
                                      </w:rPr>
                                      <w:t>主</w:t>
                                    </w:r>
                                    <w:r w:rsidR="00AF2588" w:rsidRPr="001D5A5D">
                                      <w:rPr>
                                        <w:rFonts w:ascii="標楷體" w:eastAsia="標楷體" w:hAnsi="標楷體" w:hint="eastAsia"/>
                                      </w:rPr>
                                      <w:t>計單位辦理，於辦理補繳或退還程序後，始開立收取履約保證金收據交付廠商。</w:t>
                                    </w:r>
                                  </w:p>
                                  <w:p w:rsidR="00AF2588" w:rsidRPr="001D5A5D" w:rsidRDefault="003357C0" w:rsidP="001D5A5D">
                                    <w:pPr>
                                      <w:spacing w:line="280" w:lineRule="exact"/>
                                      <w:ind w:left="240" w:hangingChars="100" w:hanging="240"/>
                                      <w:jc w:val="both"/>
                                      <w:rPr>
                                        <w:rFonts w:ascii="標楷體" w:eastAsia="標楷體" w:hAnsi="標楷體"/>
                                      </w:rPr>
                                    </w:pPr>
                                    <w:r w:rsidRPr="001D5A5D">
                                      <w:rPr>
                                        <w:rFonts w:ascii="標楷體" w:eastAsia="標楷體" w:hAnsi="標楷體" w:hint="eastAsia"/>
                                      </w:rPr>
                                      <w:t>2.</w:t>
                                    </w:r>
                                    <w:r w:rsidR="00AF2588" w:rsidRPr="001D5A5D">
                                      <w:rPr>
                                        <w:rFonts w:ascii="標楷體" w:eastAsia="標楷體" w:hAnsi="標楷體" w:hint="eastAsia"/>
                                      </w:rPr>
                                      <w:t>採購案有保固期間者，廠商應繳納之保固保證金，經廠商事先申明者，得直接由應退之履約保證金或該採購案之應付款項中扣抵。</w:t>
                                    </w:r>
                                  </w:p>
                                </w:txbxContent>
                              </wps:txbx>
                              <wps:bodyPr rot="0" vert="horz" wrap="square" lIns="18000" tIns="10800" rIns="18000" bIns="10800" anchor="t" anchorCtr="0" upright="1">
                                <a:noAutofit/>
                              </wps:bodyPr>
                            </wps:wsp>
                            <wps:wsp>
                              <wps:cNvPr id="131" name="Line 1631"/>
                              <wps:cNvCnPr/>
                              <wps:spPr bwMode="auto">
                                <a:xfrm>
                                  <a:off x="5274" y="671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2" name="Group 1651"/>
                              <wpg:cNvGrpSpPr>
                                <a:grpSpLocks/>
                              </wpg:cNvGrpSpPr>
                              <wpg:grpSpPr bwMode="auto">
                                <a:xfrm>
                                  <a:off x="4209" y="2754"/>
                                  <a:ext cx="6780" cy="11805"/>
                                  <a:chOff x="4209" y="2754"/>
                                  <a:chExt cx="6780" cy="11805"/>
                                </a:xfrm>
                              </wpg:grpSpPr>
                              <wpg:grpSp>
                                <wpg:cNvPr id="133" name="Group 1647"/>
                                <wpg:cNvGrpSpPr>
                                  <a:grpSpLocks/>
                                </wpg:cNvGrpSpPr>
                                <wpg:grpSpPr bwMode="auto">
                                  <a:xfrm>
                                    <a:off x="4209" y="2754"/>
                                    <a:ext cx="6780" cy="11805"/>
                                    <a:chOff x="4209" y="2754"/>
                                    <a:chExt cx="6780" cy="11805"/>
                                  </a:xfrm>
                                </wpg:grpSpPr>
                                <wps:wsp>
                                  <wps:cNvPr id="134" name="AutoShape 850"/>
                                  <wps:cNvSpPr>
                                    <a:spLocks noChangeArrowheads="1"/>
                                  </wps:cNvSpPr>
                                  <wps:spPr bwMode="auto">
                                    <a:xfrm>
                                      <a:off x="5634" y="13914"/>
                                      <a:ext cx="2160" cy="645"/>
                                    </a:xfrm>
                                    <a:prstGeom prst="flowChartTerminator">
                                      <a:avLst/>
                                    </a:prstGeom>
                                    <a:solidFill>
                                      <a:srgbClr val="FFFFFF"/>
                                    </a:solidFill>
                                    <a:ln w="9525">
                                      <a:solidFill>
                                        <a:srgbClr val="000000"/>
                                      </a:solidFill>
                                      <a:miter lim="800000"/>
                                      <a:headEnd/>
                                      <a:tailEnd/>
                                    </a:ln>
                                  </wps:spPr>
                                  <wps:txbx>
                                    <w:txbxContent>
                                      <w:p w:rsidR="00AF2588" w:rsidRDefault="003357C0" w:rsidP="000E2097">
                                        <w:pPr>
                                          <w:spacing w:afterLines="50" w:after="180"/>
                                          <w:jc w:val="center"/>
                                          <w:rPr>
                                            <w:rFonts w:ascii="標楷體" w:eastAsia="標楷體" w:hAnsi="標楷體"/>
                                          </w:rPr>
                                        </w:pPr>
                                        <w:r>
                                          <w:rPr>
                                            <w:rFonts w:ascii="標楷體" w:eastAsia="標楷體" w:hAnsi="標楷體" w:hint="eastAsia"/>
                                          </w:rPr>
                                          <w:t>7.</w:t>
                                        </w:r>
                                        <w:r w:rsidR="00AF2588">
                                          <w:rPr>
                                            <w:rFonts w:ascii="標楷體" w:eastAsia="標楷體" w:hAnsi="標楷體" w:hint="eastAsia"/>
                                          </w:rPr>
                                          <w:t>結束</w:t>
                                        </w:r>
                                      </w:p>
                                    </w:txbxContent>
                                  </wps:txbx>
                                  <wps:bodyPr rot="0" vert="horz" wrap="square" lIns="91440" tIns="45720" rIns="91440" bIns="45720" anchor="t" anchorCtr="0" upright="1">
                                    <a:noAutofit/>
                                  </wps:bodyPr>
                                </wps:wsp>
                                <wps:wsp>
                                  <wps:cNvPr id="135" name="AutoShape 1482"/>
                                  <wps:cNvSpPr>
                                    <a:spLocks noChangeArrowheads="1"/>
                                  </wps:cNvSpPr>
                                  <wps:spPr bwMode="auto">
                                    <a:xfrm>
                                      <a:off x="6894" y="10854"/>
                                      <a:ext cx="3105" cy="1905"/>
                                    </a:xfrm>
                                    <a:prstGeom prst="flowChartPredefinedProcess">
                                      <a:avLst/>
                                    </a:prstGeom>
                                    <a:solidFill>
                                      <a:srgbClr val="FFFFFF"/>
                                    </a:solidFill>
                                    <a:ln w="9525">
                                      <a:solidFill>
                                        <a:srgbClr val="000000"/>
                                      </a:solidFill>
                                      <a:miter lim="800000"/>
                                      <a:headEnd/>
                                      <a:tailEnd/>
                                    </a:ln>
                                  </wps:spPr>
                                  <wps:txbx>
                                    <w:txbxContent>
                                      <w:p w:rsidR="003357C0" w:rsidRPr="003357C0" w:rsidRDefault="00AF2588" w:rsidP="00926C83">
                                        <w:pPr>
                                          <w:spacing w:line="280" w:lineRule="exact"/>
                                          <w:jc w:val="both"/>
                                          <w:rPr>
                                            <w:rFonts w:ascii="標楷體" w:eastAsia="標楷體" w:hAnsi="標楷體"/>
                                            <w:b/>
                                          </w:rPr>
                                        </w:pPr>
                                        <w:r w:rsidRPr="003357C0">
                                          <w:rPr>
                                            <w:rFonts w:ascii="標楷體" w:eastAsia="標楷體" w:hAnsi="標楷體" w:hint="eastAsia"/>
                                            <w:b/>
                                          </w:rPr>
                                          <w:t>屬有價證券或其他保證文件者：</w:t>
                                        </w:r>
                                      </w:p>
                                      <w:p w:rsidR="00AF2588" w:rsidRPr="008C4D7E" w:rsidRDefault="00AF2588" w:rsidP="00A22C91">
                                        <w:pPr>
                                          <w:spacing w:line="280" w:lineRule="exact"/>
                                          <w:ind w:leftChars="50" w:left="120" w:rightChars="50" w:right="120"/>
                                          <w:jc w:val="both"/>
                                        </w:pPr>
                                        <w:r w:rsidRPr="008C4D7E">
                                          <w:rPr>
                                            <w:rFonts w:ascii="標楷體" w:eastAsia="標楷體" w:hAnsi="標楷體" w:hint="eastAsia"/>
                                          </w:rPr>
                                          <w:t>依</w:t>
                                        </w:r>
                                        <w:r w:rsidR="003357C0">
                                          <w:rPr>
                                            <w:rFonts w:ascii="標楷體" w:eastAsia="標楷體" w:hAnsi="標楷體" w:hint="eastAsia"/>
                                          </w:rPr>
                                          <w:t>「</w:t>
                                        </w:r>
                                        <w:r w:rsidRPr="008C4D7E">
                                          <w:rPr>
                                            <w:rFonts w:ascii="標楷體" w:eastAsia="標楷體" w:hAnsi="標楷體" w:hint="eastAsia"/>
                                          </w:rPr>
                                          <w:t>票據、有價證券與其他保管品之</w:t>
                                        </w:r>
                                        <w:r w:rsidRPr="00EB206E">
                                          <w:rPr>
                                            <w:rFonts w:ascii="標楷體" w:eastAsia="標楷體" w:hAnsi="標楷體" w:hint="eastAsia"/>
                                          </w:rPr>
                                          <w:t>收</w:t>
                                        </w:r>
                                        <w:r w:rsidR="00221846">
                                          <w:rPr>
                                            <w:rFonts w:ascii="標楷體" w:eastAsia="標楷體" w:hAnsi="標楷體" w:hint="eastAsia"/>
                                          </w:rPr>
                                          <w:t>付</w:t>
                                        </w:r>
                                        <w:r w:rsidRPr="008C4D7E">
                                          <w:rPr>
                                            <w:rFonts w:ascii="標楷體" w:eastAsia="標楷體" w:hAnsi="標楷體" w:hint="eastAsia"/>
                                          </w:rPr>
                                          <w:t>作業</w:t>
                                        </w:r>
                                        <w:r w:rsidR="003357C0">
                                          <w:rPr>
                                            <w:rFonts w:ascii="標楷體" w:eastAsia="標楷體" w:hAnsi="標楷體" w:hint="eastAsia"/>
                                          </w:rPr>
                                          <w:t>－</w:t>
                                        </w:r>
                                        <w:r w:rsidR="00221846">
                                          <w:rPr>
                                            <w:rFonts w:ascii="標楷體" w:eastAsia="標楷體" w:hAnsi="標楷體" w:hint="eastAsia"/>
                                          </w:rPr>
                                          <w:t>收存作業</w:t>
                                        </w:r>
                                        <w:r w:rsidR="003357C0">
                                          <w:rPr>
                                            <w:rFonts w:ascii="標楷體" w:eastAsia="標楷體" w:hAnsi="標楷體" w:hint="eastAsia"/>
                                          </w:rPr>
                                          <w:t>」</w:t>
                                        </w:r>
                                        <w:r w:rsidRPr="008C4D7E">
                                          <w:rPr>
                                            <w:rFonts w:ascii="標楷體" w:eastAsia="標楷體" w:hAnsi="標楷體" w:hint="eastAsia"/>
                                          </w:rPr>
                                          <w:t>辦理</w:t>
                                        </w:r>
                                      </w:p>
                                    </w:txbxContent>
                                  </wps:txbx>
                                  <wps:bodyPr rot="0" vert="horz" wrap="square" lIns="0" tIns="0" rIns="0" bIns="0" anchor="t" anchorCtr="0" upright="1">
                                    <a:noAutofit/>
                                  </wps:bodyPr>
                                </wps:wsp>
                                <wps:wsp>
                                  <wps:cNvPr id="136" name="Line 1599"/>
                                  <wps:cNvCnPr/>
                                  <wps:spPr bwMode="auto">
                                    <a:xfrm>
                                      <a:off x="10419" y="743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603"/>
                                  <wps:cNvCnPr/>
                                  <wps:spPr bwMode="auto">
                                    <a:xfrm>
                                      <a:off x="10989" y="7434"/>
                                      <a:ext cx="0" cy="6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09"/>
                                  <wps:cNvCnPr/>
                                  <wps:spPr bwMode="auto">
                                    <a:xfrm>
                                      <a:off x="8334" y="5814"/>
                                      <a:ext cx="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Rectangle 1610"/>
                                  <wps:cNvSpPr>
                                    <a:spLocks noChangeArrowheads="1"/>
                                  </wps:cNvSpPr>
                                  <wps:spPr bwMode="auto">
                                    <a:xfrm>
                                      <a:off x="9279" y="4854"/>
                                      <a:ext cx="1695" cy="1500"/>
                                    </a:xfrm>
                                    <a:prstGeom prst="rect">
                                      <a:avLst/>
                                    </a:prstGeom>
                                    <a:solidFill>
                                      <a:srgbClr val="FFFFFF"/>
                                    </a:solidFill>
                                    <a:ln w="9525">
                                      <a:solidFill>
                                        <a:srgbClr val="000000"/>
                                      </a:solidFill>
                                      <a:prstDash val="dash"/>
                                      <a:miter lim="800000"/>
                                      <a:headEnd/>
                                      <a:tailEnd/>
                                    </a:ln>
                                  </wps:spPr>
                                  <wps:txbx>
                                    <w:txbxContent>
                                      <w:p w:rsidR="00AF2588" w:rsidRPr="00086CC1" w:rsidRDefault="00AF2588" w:rsidP="003357C0">
                                        <w:pPr>
                                          <w:spacing w:line="280" w:lineRule="exact"/>
                                          <w:jc w:val="both"/>
                                          <w:rPr>
                                            <w:rFonts w:eastAsia="標楷體"/>
                                          </w:rPr>
                                        </w:pPr>
                                        <w:r w:rsidRPr="00086CC1">
                                          <w:rPr>
                                            <w:rFonts w:eastAsia="標楷體" w:hint="eastAsia"/>
                                          </w:rPr>
                                          <w:t>投標廠商採匯款方式繳納者，應按</w:t>
                                        </w:r>
                                        <w:r>
                                          <w:rPr>
                                            <w:rFonts w:eastAsia="標楷體" w:hint="eastAsia"/>
                                          </w:rPr>
                                          <w:t>指定</w:t>
                                        </w:r>
                                        <w:r w:rsidRPr="00086CC1">
                                          <w:rPr>
                                            <w:rFonts w:eastAsia="標楷體" w:hint="eastAsia"/>
                                          </w:rPr>
                                          <w:t>之帳戶資料繳納押標金。</w:t>
                                        </w:r>
                                      </w:p>
                                    </w:txbxContent>
                                  </wps:txbx>
                                  <wps:bodyPr rot="0" vert="horz" wrap="square" lIns="18000" tIns="10800" rIns="18000" bIns="10800" anchor="t" anchorCtr="0" upright="1">
                                    <a:noAutofit/>
                                  </wps:bodyPr>
                                </wps:wsp>
                                <wps:wsp>
                                  <wps:cNvPr id="140" name="AutoShape 1473"/>
                                  <wps:cNvSpPr>
                                    <a:spLocks noChangeArrowheads="1"/>
                                  </wps:cNvSpPr>
                                  <wps:spPr bwMode="auto">
                                    <a:xfrm>
                                      <a:off x="8334" y="6714"/>
                                      <a:ext cx="2220" cy="2160"/>
                                    </a:xfrm>
                                    <a:prstGeom prst="flowChartPredefinedProcess">
                                      <a:avLst/>
                                    </a:prstGeom>
                                    <a:solidFill>
                                      <a:srgbClr val="FFFFFF"/>
                                    </a:solidFill>
                                    <a:ln w="9525">
                                      <a:solidFill>
                                        <a:srgbClr val="000000"/>
                                      </a:solidFill>
                                      <a:miter lim="800000"/>
                                      <a:headEnd/>
                                      <a:tailEnd/>
                                    </a:ln>
                                  </wps:spPr>
                                  <wps:txbx>
                                    <w:txbxContent>
                                      <w:p w:rsidR="00AF2588" w:rsidRPr="001D5A5D" w:rsidRDefault="00AF2588" w:rsidP="00A22C91">
                                        <w:pPr>
                                          <w:spacing w:line="280" w:lineRule="exact"/>
                                          <w:ind w:leftChars="50" w:left="120" w:rightChars="50" w:right="120"/>
                                          <w:jc w:val="both"/>
                                          <w:rPr>
                                            <w:rFonts w:ascii="標楷體" w:eastAsia="標楷體" w:hAnsi="標楷體"/>
                                          </w:rPr>
                                        </w:pPr>
                                        <w:r w:rsidRPr="001D5A5D">
                                          <w:rPr>
                                            <w:rFonts w:ascii="標楷體" w:eastAsia="標楷體" w:hAnsi="標楷體" w:hint="eastAsia"/>
                                          </w:rPr>
                                          <w:t>依</w:t>
                                        </w:r>
                                        <w:r w:rsidR="003357C0" w:rsidRPr="001D5A5D">
                                          <w:rPr>
                                            <w:rFonts w:ascii="標楷體" w:eastAsia="標楷體" w:hAnsi="標楷體" w:hint="eastAsia"/>
                                          </w:rPr>
                                          <w:t>「</w:t>
                                        </w:r>
                                        <w:r w:rsidRPr="001D5A5D">
                                          <w:rPr>
                                            <w:rFonts w:ascii="標楷體" w:eastAsia="標楷體" w:hAnsi="標楷體" w:hint="eastAsia"/>
                                          </w:rPr>
                                          <w:t>押標金、保證金及其他擔保之</w:t>
                                        </w:r>
                                        <w:r w:rsidR="003357C0" w:rsidRPr="001D5A5D">
                                          <w:rPr>
                                            <w:rFonts w:ascii="標楷體" w:eastAsia="標楷體" w:hAnsi="標楷體" w:hint="eastAsia"/>
                                          </w:rPr>
                                          <w:t>收付</w:t>
                                        </w:r>
                                        <w:r w:rsidRPr="001D5A5D">
                                          <w:rPr>
                                            <w:rFonts w:ascii="標楷體" w:eastAsia="標楷體" w:hAnsi="標楷體" w:hint="eastAsia"/>
                                          </w:rPr>
                                          <w:t>作業</w:t>
                                        </w:r>
                                        <w:r w:rsidR="003357C0" w:rsidRPr="001D5A5D">
                                          <w:rPr>
                                            <w:rFonts w:ascii="標楷體" w:eastAsia="標楷體" w:hAnsi="標楷體" w:hint="eastAsia"/>
                                          </w:rPr>
                                          <w:t>－退還作業」</w:t>
                                        </w:r>
                                        <w:r w:rsidRPr="001D5A5D">
                                          <w:rPr>
                                            <w:rFonts w:ascii="標楷體" w:eastAsia="標楷體" w:hAnsi="標楷體" w:hint="eastAsia"/>
                                          </w:rPr>
                                          <w:t>辦理</w:t>
                                        </w:r>
                                        <w:r w:rsidRPr="001D5A5D">
                                          <w:rPr>
                                            <w:rFonts w:ascii="標楷體" w:eastAsia="標楷體" w:hAnsi="標楷體"/>
                                          </w:rPr>
                                          <w:t>(</w:t>
                                        </w:r>
                                        <w:r w:rsidRPr="001D5A5D">
                                          <w:rPr>
                                            <w:rFonts w:ascii="標楷體" w:eastAsia="標楷體" w:hAnsi="標楷體" w:hint="eastAsia"/>
                                          </w:rPr>
                                          <w:t>詳次頁</w:t>
                                        </w:r>
                                        <w:r w:rsidRPr="001D5A5D">
                                          <w:rPr>
                                            <w:rFonts w:ascii="標楷體" w:eastAsia="標楷體" w:hAnsi="標楷體"/>
                                          </w:rPr>
                                          <w:t>)</w:t>
                                        </w:r>
                                      </w:p>
                                    </w:txbxContent>
                                  </wps:txbx>
                                  <wps:bodyPr rot="0" vert="horz" wrap="square" lIns="0" tIns="0" rIns="0" bIns="0" anchor="t" anchorCtr="0" upright="1">
                                    <a:noAutofit/>
                                  </wps:bodyPr>
                                </wps:wsp>
                                <wps:wsp>
                                  <wps:cNvPr id="141" name="Rectangle 846"/>
                                  <wps:cNvSpPr>
                                    <a:spLocks noChangeArrowheads="1"/>
                                  </wps:cNvSpPr>
                                  <wps:spPr bwMode="auto">
                                    <a:xfrm flipH="1">
                                      <a:off x="6534" y="7994"/>
                                      <a:ext cx="540" cy="5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F2588" w:rsidRDefault="00AF2588" w:rsidP="00926C83">
                                        <w:pPr>
                                          <w:spacing w:line="280" w:lineRule="exact"/>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142" name="Rectangle 1454"/>
                                  <wps:cNvSpPr>
                                    <a:spLocks noChangeArrowheads="1"/>
                                  </wps:cNvSpPr>
                                  <wps:spPr bwMode="auto">
                                    <a:xfrm>
                                      <a:off x="5094" y="8514"/>
                                      <a:ext cx="2880" cy="1080"/>
                                    </a:xfrm>
                                    <a:prstGeom prst="rect">
                                      <a:avLst/>
                                    </a:prstGeom>
                                    <a:solidFill>
                                      <a:srgbClr val="FFFFFF"/>
                                    </a:solidFill>
                                    <a:ln w="9525">
                                      <a:solidFill>
                                        <a:srgbClr val="000000"/>
                                      </a:solidFill>
                                      <a:miter lim="800000"/>
                                      <a:headEnd/>
                                      <a:tailEnd/>
                                    </a:ln>
                                  </wps:spPr>
                                  <wps:txbx>
                                    <w:txbxContent>
                                      <w:p w:rsidR="00AF2588" w:rsidRPr="001D5A5D" w:rsidRDefault="00AF2588" w:rsidP="00DF79B6">
                                        <w:pPr>
                                          <w:spacing w:line="280" w:lineRule="exact"/>
                                          <w:jc w:val="both"/>
                                          <w:rPr>
                                            <w:rFonts w:ascii="標楷體" w:eastAsia="標楷體" w:hAnsi="標楷體"/>
                                          </w:rPr>
                                        </w:pPr>
                                        <w:r w:rsidRPr="001D5A5D">
                                          <w:rPr>
                                            <w:rFonts w:ascii="標楷體" w:eastAsia="標楷體" w:hAnsi="標楷體" w:hint="eastAsia"/>
                                          </w:rPr>
                                          <w:t>收取得標廠商繳交之保證金及其他擔保</w:t>
                                        </w:r>
                                        <w:r w:rsidR="003357C0" w:rsidRPr="001D5A5D">
                                          <w:rPr>
                                            <w:rFonts w:ascii="標楷體" w:eastAsia="標楷體" w:hAnsi="標楷體" w:hint="eastAsia"/>
                                          </w:rPr>
                                          <w:t>，並開立收據</w:t>
                                        </w:r>
                                      </w:p>
                                    </w:txbxContent>
                                  </wps:txbx>
                                  <wps:bodyPr rot="0" vert="horz" wrap="square" lIns="0" tIns="0" rIns="0" bIns="0" anchor="t" anchorCtr="0" upright="1">
                                    <a:noAutofit/>
                                  </wps:bodyPr>
                                </wps:wsp>
                                <wps:wsp>
                                  <wps:cNvPr id="143" name="Rectangle 1455"/>
                                  <wps:cNvSpPr>
                                    <a:spLocks noChangeArrowheads="1"/>
                                  </wps:cNvSpPr>
                                  <wps:spPr bwMode="auto">
                                    <a:xfrm>
                                      <a:off x="5094" y="9414"/>
                                      <a:ext cx="2880" cy="540"/>
                                    </a:xfrm>
                                    <a:prstGeom prst="rect">
                                      <a:avLst/>
                                    </a:prstGeom>
                                    <a:solidFill>
                                      <a:srgbClr val="FFFFFF"/>
                                    </a:solidFill>
                                    <a:ln w="9525">
                                      <a:solidFill>
                                        <a:srgbClr val="000000"/>
                                      </a:solidFill>
                                      <a:miter lim="800000"/>
                                      <a:headEnd/>
                                      <a:tailEnd/>
                                    </a:ln>
                                  </wps:spPr>
                                  <wps:txbx>
                                    <w:txbxContent>
                                      <w:p w:rsidR="00AF2588" w:rsidRDefault="00AF2588" w:rsidP="00926C83">
                                        <w:pPr>
                                          <w:spacing w:line="280" w:lineRule="exact"/>
                                        </w:pPr>
                                        <w:r>
                                          <w:rPr>
                                            <w:rFonts w:ascii="標楷體" w:eastAsia="標楷體" w:hAnsi="標楷體"/>
                                          </w:rPr>
                                          <w:t xml:space="preserve">     </w:t>
                                        </w:r>
                                        <w:r>
                                          <w:rPr>
                                            <w:rFonts w:ascii="標楷體" w:eastAsia="標楷體" w:hAnsi="標楷體" w:hint="eastAsia"/>
                                          </w:rPr>
                                          <w:t>出納管理單位</w:t>
                                        </w:r>
                                      </w:p>
                                    </w:txbxContent>
                                  </wps:txbx>
                                  <wps:bodyPr rot="0" vert="horz" wrap="square" lIns="91440" tIns="45720" rIns="91440" bIns="45720" anchor="t" anchorCtr="0" upright="1">
                                    <a:noAutofit/>
                                  </wps:bodyPr>
                                </wps:wsp>
                                <wps:wsp>
                                  <wps:cNvPr id="144" name="Line 1478"/>
                                  <wps:cNvCnPr/>
                                  <wps:spPr bwMode="auto">
                                    <a:xfrm>
                                      <a:off x="5274" y="10314"/>
                                      <a:ext cx="0" cy="5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479"/>
                                  <wps:cNvCnPr/>
                                  <wps:spPr bwMode="auto">
                                    <a:xfrm>
                                      <a:off x="7794" y="10314"/>
                                      <a:ext cx="0" cy="5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503"/>
                                  <wps:cNvCnPr/>
                                  <wps:spPr bwMode="auto">
                                    <a:xfrm>
                                      <a:off x="5274" y="1031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11"/>
                                  <wps:cNvCnPr/>
                                  <wps:spPr bwMode="auto">
                                    <a:xfrm>
                                      <a:off x="6354" y="99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8" name="Group 1632"/>
                                  <wpg:cNvGrpSpPr>
                                    <a:grpSpLocks/>
                                  </wpg:cNvGrpSpPr>
                                  <wpg:grpSpPr bwMode="auto">
                                    <a:xfrm>
                                      <a:off x="4209" y="2754"/>
                                      <a:ext cx="4740" cy="5400"/>
                                      <a:chOff x="4209" y="2754"/>
                                      <a:chExt cx="4740" cy="5400"/>
                                    </a:xfrm>
                                  </wpg:grpSpPr>
                                  <wps:wsp>
                                    <wps:cNvPr id="149" name="Line 823"/>
                                    <wps:cNvCnPr/>
                                    <wps:spPr bwMode="auto">
                                      <a:xfrm>
                                        <a:off x="6354" y="6714"/>
                                        <a:ext cx="0" cy="360"/>
                                      </a:xfrm>
                                      <a:prstGeom prst="line">
                                        <a:avLst/>
                                      </a:prstGeom>
                                      <a:noFill/>
                                      <a:ln w="635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50" name="AutoShape 862"/>
                                    <wps:cNvSpPr>
                                      <a:spLocks noChangeArrowheads="1"/>
                                    </wps:cNvSpPr>
                                    <wps:spPr bwMode="auto">
                                      <a:xfrm>
                                        <a:off x="4674" y="7074"/>
                                        <a:ext cx="3218" cy="1080"/>
                                      </a:xfrm>
                                      <a:prstGeom prst="flowChartDecision">
                                        <a:avLst/>
                                      </a:prstGeom>
                                      <a:solidFill>
                                        <a:srgbClr val="FFFFFF"/>
                                      </a:solidFill>
                                      <a:ln w="9525">
                                        <a:solidFill>
                                          <a:srgbClr val="000000"/>
                                        </a:solidFill>
                                        <a:miter lim="800000"/>
                                        <a:headEnd/>
                                        <a:tailEnd/>
                                      </a:ln>
                                    </wps:spPr>
                                    <wps:txbx>
                                      <w:txbxContent>
                                        <w:p w:rsidR="00AF2588" w:rsidRPr="001D5A5D" w:rsidRDefault="00AF2588" w:rsidP="00DF79B6">
                                          <w:pPr>
                                            <w:spacing w:line="280" w:lineRule="exact"/>
                                            <w:jc w:val="center"/>
                                            <w:rPr>
                                              <w:rFonts w:ascii="標楷體" w:eastAsia="標楷體" w:hAnsi="標楷體"/>
                                            </w:rPr>
                                          </w:pPr>
                                          <w:r w:rsidRPr="001D5A5D">
                                            <w:rPr>
                                              <w:rFonts w:ascii="標楷體" w:eastAsia="標楷體" w:hAnsi="標楷體" w:hint="eastAsia"/>
                                            </w:rPr>
                                            <w:t>是否得標</w:t>
                                          </w:r>
                                        </w:p>
                                      </w:txbxContent>
                                    </wps:txbx>
                                    <wps:bodyPr rot="0" vert="horz" wrap="square" lIns="0" tIns="72000" rIns="0" bIns="72000" anchor="t" anchorCtr="0" upright="1">
                                      <a:noAutofit/>
                                    </wps:bodyPr>
                                  </wps:wsp>
                                  <wps:wsp>
                                    <wps:cNvPr id="151" name="Line 1467"/>
                                    <wps:cNvCnPr/>
                                    <wps:spPr bwMode="auto">
                                      <a:xfrm>
                                        <a:off x="7892" y="7643"/>
                                        <a:ext cx="4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2" name="Group 1629"/>
                                    <wpg:cNvGrpSpPr>
                                      <a:grpSpLocks/>
                                    </wpg:cNvGrpSpPr>
                                    <wpg:grpSpPr bwMode="auto">
                                      <a:xfrm>
                                        <a:off x="4209" y="2754"/>
                                        <a:ext cx="4740" cy="3600"/>
                                        <a:chOff x="4209" y="2754"/>
                                        <a:chExt cx="4740" cy="3600"/>
                                      </a:xfrm>
                                    </wpg:grpSpPr>
                                    <wps:wsp>
                                      <wps:cNvPr id="156" name="Line 854"/>
                                      <wps:cNvCnPr/>
                                      <wps:spPr bwMode="auto">
                                        <a:xfrm>
                                          <a:off x="6354" y="2754"/>
                                          <a:ext cx="0" cy="360"/>
                                        </a:xfrm>
                                        <a:prstGeom prst="line">
                                          <a:avLst/>
                                        </a:prstGeom>
                                        <a:noFill/>
                                        <a:ln w="635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57" name="Rectangle 855"/>
                                      <wps:cNvSpPr>
                                        <a:spLocks noChangeArrowheads="1"/>
                                      </wps:cNvSpPr>
                                      <wps:spPr bwMode="auto">
                                        <a:xfrm>
                                          <a:off x="4914" y="3114"/>
                                          <a:ext cx="3060" cy="720"/>
                                        </a:xfrm>
                                        <a:prstGeom prst="rect">
                                          <a:avLst/>
                                        </a:prstGeom>
                                        <a:solidFill>
                                          <a:srgbClr val="FFFFFF"/>
                                        </a:solidFill>
                                        <a:ln w="9525">
                                          <a:solidFill>
                                            <a:srgbClr val="000000"/>
                                          </a:solidFill>
                                          <a:miter lim="800000"/>
                                          <a:headEnd/>
                                          <a:tailEnd/>
                                        </a:ln>
                                      </wps:spPr>
                                      <wps:txbx>
                                        <w:txbxContent>
                                          <w:p w:rsidR="00AF2588" w:rsidRPr="00426345" w:rsidRDefault="00AF2588" w:rsidP="00DF79B6">
                                            <w:pPr>
                                              <w:spacing w:line="280" w:lineRule="exact"/>
                                              <w:jc w:val="both"/>
                                              <w:rPr>
                                                <w:rFonts w:ascii="標楷體" w:eastAsia="標楷體" w:hAnsi="標楷體"/>
                                              </w:rPr>
                                            </w:pPr>
                                            <w:r w:rsidRPr="00426345">
                                              <w:rPr>
                                                <w:rFonts w:ascii="標楷體" w:eastAsia="標楷體" w:hAnsi="標楷體" w:hint="eastAsia"/>
                                              </w:rPr>
                                              <w:t>依招標文件規定，收取投標廠商繳付之押標金</w:t>
                                            </w:r>
                                          </w:p>
                                        </w:txbxContent>
                                      </wps:txbx>
                                      <wps:bodyPr rot="0" vert="horz" wrap="square" lIns="91440" tIns="45720" rIns="91440" bIns="45720" anchor="t" anchorCtr="0" upright="1">
                                        <a:noAutofit/>
                                      </wps:bodyPr>
                                    </wps:wsp>
                                    <wps:wsp>
                                      <wps:cNvPr id="158" name="Rectangle 856"/>
                                      <wps:cNvSpPr>
                                        <a:spLocks noChangeArrowheads="1"/>
                                      </wps:cNvSpPr>
                                      <wps:spPr bwMode="auto">
                                        <a:xfrm>
                                          <a:off x="4914" y="3834"/>
                                          <a:ext cx="3060" cy="540"/>
                                        </a:xfrm>
                                        <a:prstGeom prst="rect">
                                          <a:avLst/>
                                        </a:prstGeom>
                                        <a:solidFill>
                                          <a:srgbClr val="FFFFFF"/>
                                        </a:solidFill>
                                        <a:ln w="9525">
                                          <a:solidFill>
                                            <a:srgbClr val="000000"/>
                                          </a:solidFill>
                                          <a:miter lim="800000"/>
                                          <a:headEnd/>
                                          <a:tailEnd/>
                                        </a:ln>
                                      </wps:spPr>
                                      <wps:txbx>
                                        <w:txbxContent>
                                          <w:p w:rsidR="00AF2588" w:rsidRPr="00831D34" w:rsidRDefault="00DF79B6" w:rsidP="00DF79B6">
                                            <w:pPr>
                                              <w:spacing w:line="280" w:lineRule="exact"/>
                                              <w:jc w:val="center"/>
                                            </w:pPr>
                                            <w:r w:rsidRPr="00831D34">
                                              <w:rPr>
                                                <w:rFonts w:ascii="標楷體" w:eastAsia="標楷體" w:hAnsi="標楷體" w:hint="eastAsia"/>
                                              </w:rPr>
                                              <w:t>出納管理單位</w:t>
                                            </w:r>
                                          </w:p>
                                        </w:txbxContent>
                                      </wps:txbx>
                                      <wps:bodyPr rot="0" vert="horz" wrap="square" lIns="91440" tIns="45720" rIns="91440" bIns="45720" anchor="t" anchorCtr="0" upright="1">
                                        <a:noAutofit/>
                                      </wps:bodyPr>
                                    </wps:wsp>
                                    <wps:wsp>
                                      <wps:cNvPr id="159" name="Rectangle 859"/>
                                      <wps:cNvSpPr>
                                        <a:spLocks noChangeArrowheads="1"/>
                                      </wps:cNvSpPr>
                                      <wps:spPr bwMode="auto">
                                        <a:xfrm>
                                          <a:off x="4209" y="5094"/>
                                          <a:ext cx="2145" cy="720"/>
                                        </a:xfrm>
                                        <a:prstGeom prst="rect">
                                          <a:avLst/>
                                        </a:prstGeom>
                                        <a:solidFill>
                                          <a:srgbClr val="FFFFFF"/>
                                        </a:solidFill>
                                        <a:ln w="9525">
                                          <a:solidFill>
                                            <a:srgbClr val="000000"/>
                                          </a:solidFill>
                                          <a:miter lim="800000"/>
                                          <a:headEnd/>
                                          <a:tailEnd/>
                                        </a:ln>
                                      </wps:spPr>
                                      <wps:txbx>
                                        <w:txbxContent>
                                          <w:p w:rsidR="003357C0" w:rsidRDefault="003357C0" w:rsidP="00E764DB">
                                            <w:pPr>
                                              <w:spacing w:line="280" w:lineRule="exact"/>
                                              <w:ind w:left="420" w:hangingChars="175" w:hanging="420"/>
                                              <w:jc w:val="both"/>
                                              <w:rPr>
                                                <w:rFonts w:eastAsia="標楷體"/>
                                              </w:rPr>
                                            </w:pPr>
                                            <w:r w:rsidRPr="003357C0">
                                              <w:rPr>
                                                <w:rFonts w:eastAsia="標楷體" w:hint="eastAsia"/>
                                                <w:b/>
                                              </w:rPr>
                                              <w:t>現繳：</w:t>
                                            </w:r>
                                          </w:p>
                                          <w:p w:rsidR="00AF2588" w:rsidRPr="001D5A5D" w:rsidRDefault="00AF2588" w:rsidP="00E764DB">
                                            <w:pPr>
                                              <w:spacing w:line="280" w:lineRule="exact"/>
                                              <w:ind w:left="420" w:hangingChars="175" w:hanging="420"/>
                                              <w:jc w:val="both"/>
                                              <w:rPr>
                                                <w:rFonts w:ascii="標楷體" w:eastAsia="標楷體" w:hAnsi="標楷體"/>
                                              </w:rPr>
                                            </w:pPr>
                                            <w:r w:rsidRPr="001D5A5D">
                                              <w:rPr>
                                                <w:rFonts w:ascii="標楷體" w:eastAsia="標楷體" w:hAnsi="標楷體" w:hint="eastAsia"/>
                                              </w:rPr>
                                              <w:t>點收押標金</w:t>
                                            </w:r>
                                          </w:p>
                                        </w:txbxContent>
                                      </wps:txbx>
                                      <wps:bodyPr rot="0" vert="horz" wrap="square" lIns="91440" tIns="45720" rIns="91440" bIns="45720" anchor="t" anchorCtr="0" upright="1">
                                        <a:noAutofit/>
                                      </wps:bodyPr>
                                    </wps:wsp>
                                    <wps:wsp>
                                      <wps:cNvPr id="1024" name="Rectangle 860"/>
                                      <wps:cNvSpPr>
                                        <a:spLocks noChangeArrowheads="1"/>
                                      </wps:cNvSpPr>
                                      <wps:spPr bwMode="auto">
                                        <a:xfrm>
                                          <a:off x="6534" y="5814"/>
                                          <a:ext cx="2415" cy="540"/>
                                        </a:xfrm>
                                        <a:prstGeom prst="rect">
                                          <a:avLst/>
                                        </a:prstGeom>
                                        <a:solidFill>
                                          <a:srgbClr val="FFFFFF"/>
                                        </a:solidFill>
                                        <a:ln w="9525">
                                          <a:solidFill>
                                            <a:srgbClr val="000000"/>
                                          </a:solidFill>
                                          <a:miter lim="800000"/>
                                          <a:headEnd/>
                                          <a:tailEnd/>
                                        </a:ln>
                                      </wps:spPr>
                                      <wps:txbx>
                                        <w:txbxContent>
                                          <w:p w:rsidR="00AF2588" w:rsidRDefault="00AF2588" w:rsidP="003357C0">
                                            <w:pPr>
                                              <w:spacing w:line="280" w:lineRule="exact"/>
                                              <w:jc w:val="center"/>
                                            </w:pPr>
                                            <w:r>
                                              <w:rPr>
                                                <w:rFonts w:ascii="標楷體" w:eastAsia="標楷體" w:hAnsi="標楷體" w:hint="eastAsia"/>
                                              </w:rPr>
                                              <w:t>出納管理單位</w:t>
                                            </w:r>
                                          </w:p>
                                        </w:txbxContent>
                                      </wps:txbx>
                                      <wps:bodyPr rot="0" vert="horz" wrap="square" lIns="91440" tIns="45720" rIns="91440" bIns="45720" anchor="t" anchorCtr="0" upright="1">
                                        <a:noAutofit/>
                                      </wps:bodyPr>
                                    </wps:wsp>
                                    <wps:wsp>
                                      <wps:cNvPr id="1026" name="Line 863"/>
                                      <wps:cNvCnPr/>
                                      <wps:spPr bwMode="auto">
                                        <a:xfrm>
                                          <a:off x="5274" y="4734"/>
                                          <a:ext cx="0" cy="360"/>
                                        </a:xfrm>
                                        <a:prstGeom prst="line">
                                          <a:avLst/>
                                        </a:prstGeom>
                                        <a:noFill/>
                                        <a:ln w="635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027" name="Line 1613"/>
                                      <wps:cNvCnPr/>
                                      <wps:spPr bwMode="auto">
                                        <a:xfrm>
                                          <a:off x="635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614"/>
                                      <wps:cNvCnPr/>
                                      <wps:spPr bwMode="auto">
                                        <a:xfrm>
                                          <a:off x="5274" y="473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Rectangle 1619"/>
                                      <wps:cNvSpPr>
                                        <a:spLocks noChangeArrowheads="1"/>
                                      </wps:cNvSpPr>
                                      <wps:spPr bwMode="auto">
                                        <a:xfrm>
                                          <a:off x="6534" y="5094"/>
                                          <a:ext cx="2415" cy="720"/>
                                        </a:xfrm>
                                        <a:prstGeom prst="rect">
                                          <a:avLst/>
                                        </a:prstGeom>
                                        <a:solidFill>
                                          <a:srgbClr val="FFFFFF"/>
                                        </a:solidFill>
                                        <a:ln w="9525">
                                          <a:solidFill>
                                            <a:srgbClr val="000000"/>
                                          </a:solidFill>
                                          <a:miter lim="800000"/>
                                          <a:headEnd/>
                                          <a:tailEnd/>
                                        </a:ln>
                                      </wps:spPr>
                                      <wps:txbx>
                                        <w:txbxContent>
                                          <w:p w:rsidR="003357C0" w:rsidRPr="003357C0" w:rsidRDefault="003357C0" w:rsidP="00E764DB">
                                            <w:pPr>
                                              <w:spacing w:line="260" w:lineRule="exact"/>
                                              <w:ind w:left="420" w:hangingChars="175" w:hanging="420"/>
                                              <w:jc w:val="both"/>
                                              <w:rPr>
                                                <w:rFonts w:eastAsia="標楷體"/>
                                                <w:b/>
                                              </w:rPr>
                                            </w:pPr>
                                            <w:r w:rsidRPr="003357C0">
                                              <w:rPr>
                                                <w:rFonts w:eastAsia="標楷體" w:hint="eastAsia"/>
                                                <w:b/>
                                              </w:rPr>
                                              <w:t>電匯</w:t>
                                            </w:r>
                                            <w:r>
                                              <w:rPr>
                                                <w:rFonts w:eastAsia="標楷體" w:hint="eastAsia"/>
                                                <w:b/>
                                              </w:rPr>
                                              <w:t>：</w:t>
                                            </w:r>
                                          </w:p>
                                          <w:p w:rsidR="00AF2588" w:rsidRPr="001D5A5D" w:rsidRDefault="00AF2588" w:rsidP="00E764DB">
                                            <w:pPr>
                                              <w:spacing w:line="260" w:lineRule="exact"/>
                                              <w:ind w:left="420" w:hangingChars="175" w:hanging="420"/>
                                              <w:jc w:val="both"/>
                                              <w:rPr>
                                                <w:rFonts w:ascii="標楷體" w:eastAsia="標楷體" w:hAnsi="標楷體"/>
                                              </w:rPr>
                                            </w:pPr>
                                            <w:r w:rsidRPr="001D5A5D">
                                              <w:rPr>
                                                <w:rFonts w:ascii="標楷體" w:eastAsia="標楷體" w:hAnsi="標楷體" w:hint="eastAsia"/>
                                              </w:rPr>
                                              <w:t>以匯款方式存入</w:t>
                                            </w:r>
                                          </w:p>
                                        </w:txbxContent>
                                      </wps:txbx>
                                      <wps:bodyPr rot="0" vert="horz" wrap="square" lIns="91440" tIns="45720" rIns="91440" bIns="45720" anchor="t" anchorCtr="0" upright="1">
                                        <a:noAutofit/>
                                      </wps:bodyPr>
                                    </wps:wsp>
                                    <wps:wsp>
                                      <wps:cNvPr id="1030" name="Line 1620"/>
                                      <wps:cNvCnPr/>
                                      <wps:spPr bwMode="auto">
                                        <a:xfrm>
                                          <a:off x="7434" y="47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1" name="Rectangle 1621"/>
                                      <wps:cNvSpPr>
                                        <a:spLocks noChangeArrowheads="1"/>
                                      </wps:cNvSpPr>
                                      <wps:spPr bwMode="auto">
                                        <a:xfrm>
                                          <a:off x="4209" y="5814"/>
                                          <a:ext cx="2145" cy="540"/>
                                        </a:xfrm>
                                        <a:prstGeom prst="rect">
                                          <a:avLst/>
                                        </a:prstGeom>
                                        <a:solidFill>
                                          <a:srgbClr val="FFFFFF"/>
                                        </a:solidFill>
                                        <a:ln w="9525">
                                          <a:solidFill>
                                            <a:srgbClr val="000000"/>
                                          </a:solidFill>
                                          <a:miter lim="800000"/>
                                          <a:headEnd/>
                                          <a:tailEnd/>
                                        </a:ln>
                                      </wps:spPr>
                                      <wps:txbx>
                                        <w:txbxContent>
                                          <w:p w:rsidR="00AF2588" w:rsidRDefault="00AF2588" w:rsidP="003357C0">
                                            <w:pPr>
                                              <w:spacing w:line="280" w:lineRule="exact"/>
                                              <w:jc w:val="center"/>
                                            </w:pPr>
                                            <w:r>
                                              <w:rPr>
                                                <w:rFonts w:ascii="標楷體" w:eastAsia="標楷體" w:hAnsi="標楷體" w:hint="eastAsia"/>
                                              </w:rPr>
                                              <w:t>出納管理單位</w:t>
                                            </w:r>
                                          </w:p>
                                        </w:txbxContent>
                                      </wps:txbx>
                                      <wps:bodyPr rot="0" vert="horz" wrap="square" lIns="91440" tIns="45720" rIns="91440" bIns="45720" anchor="t" anchorCtr="0" upright="1">
                                        <a:noAutofit/>
                                      </wps:bodyPr>
                                    </wps:wsp>
                                  </wpg:grpSp>
                                  <wps:wsp>
                                    <wps:cNvPr id="1032" name="Line 1623"/>
                                    <wps:cNvCnPr/>
                                    <wps:spPr bwMode="auto">
                                      <a:xfrm>
                                        <a:off x="5274" y="63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630"/>
                                    <wps:cNvCnPr/>
                                    <wps:spPr bwMode="auto">
                                      <a:xfrm>
                                        <a:off x="7434" y="63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4" name="Line 1633"/>
                                  <wps:cNvCnPr/>
                                  <wps:spPr bwMode="auto">
                                    <a:xfrm>
                                      <a:off x="6354" y="81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5" name="AutoShape 1638"/>
                                  <wps:cNvSpPr>
                                    <a:spLocks noChangeArrowheads="1"/>
                                  </wps:cNvSpPr>
                                  <wps:spPr bwMode="auto">
                                    <a:xfrm>
                                      <a:off x="4239" y="10854"/>
                                      <a:ext cx="2475" cy="1905"/>
                                    </a:xfrm>
                                    <a:prstGeom prst="flowChartPredefinedProcess">
                                      <a:avLst/>
                                    </a:prstGeom>
                                    <a:solidFill>
                                      <a:srgbClr val="FFFFFF"/>
                                    </a:solidFill>
                                    <a:ln w="9525">
                                      <a:solidFill>
                                        <a:srgbClr val="000000"/>
                                      </a:solidFill>
                                      <a:miter lim="800000"/>
                                      <a:headEnd/>
                                      <a:tailEnd/>
                                    </a:ln>
                                  </wps:spPr>
                                  <wps:txbx>
                                    <w:txbxContent>
                                      <w:p w:rsidR="003357C0" w:rsidRPr="003357C0" w:rsidRDefault="00AF2588" w:rsidP="00926C83">
                                        <w:pPr>
                                          <w:spacing w:line="280" w:lineRule="exact"/>
                                          <w:jc w:val="both"/>
                                          <w:rPr>
                                            <w:rFonts w:eastAsia="標楷體"/>
                                            <w:b/>
                                          </w:rPr>
                                        </w:pPr>
                                        <w:r w:rsidRPr="003357C0">
                                          <w:rPr>
                                            <w:rFonts w:eastAsia="標楷體" w:hint="eastAsia"/>
                                            <w:b/>
                                          </w:rPr>
                                          <w:t>屬現金、票據者：</w:t>
                                        </w:r>
                                      </w:p>
                                      <w:p w:rsidR="00C712C8" w:rsidRDefault="00C712C8" w:rsidP="001D5A5D">
                                        <w:pPr>
                                          <w:spacing w:line="280" w:lineRule="exact"/>
                                          <w:ind w:left="420" w:hangingChars="175" w:hanging="420"/>
                                          <w:jc w:val="both"/>
                                          <w:rPr>
                                            <w:rFonts w:ascii="標楷體" w:eastAsia="標楷體" w:hAnsi="標楷體"/>
                                          </w:rPr>
                                        </w:pPr>
                                      </w:p>
                                      <w:p w:rsidR="00AF2588" w:rsidRPr="001D5A5D" w:rsidRDefault="00AF2588" w:rsidP="00A22C91">
                                        <w:pPr>
                                          <w:spacing w:line="280" w:lineRule="exact"/>
                                          <w:ind w:leftChars="50" w:left="120" w:rightChars="50" w:right="120"/>
                                          <w:jc w:val="both"/>
                                          <w:rPr>
                                            <w:rFonts w:ascii="標楷體" w:eastAsia="標楷體" w:hAnsi="標楷體"/>
                                          </w:rPr>
                                        </w:pPr>
                                        <w:r w:rsidRPr="001D5A5D">
                                          <w:rPr>
                                            <w:rFonts w:ascii="標楷體" w:eastAsia="標楷體" w:hAnsi="標楷體" w:hint="eastAsia"/>
                                          </w:rPr>
                                          <w:t>依</w:t>
                                        </w:r>
                                        <w:r w:rsidR="003357C0" w:rsidRPr="001D5A5D">
                                          <w:rPr>
                                            <w:rFonts w:ascii="標楷體" w:eastAsia="標楷體" w:hAnsi="標楷體" w:hint="eastAsia"/>
                                          </w:rPr>
                                          <w:t>「</w:t>
                                        </w:r>
                                        <w:r w:rsidRPr="001D5A5D">
                                          <w:rPr>
                                            <w:rFonts w:ascii="標楷體" w:eastAsia="標楷體" w:hAnsi="標楷體" w:hint="eastAsia"/>
                                          </w:rPr>
                                          <w:t>收款作業</w:t>
                                        </w:r>
                                        <w:r w:rsidR="003357C0" w:rsidRPr="001D5A5D">
                                          <w:rPr>
                                            <w:rFonts w:ascii="標楷體" w:eastAsia="標楷體" w:hAnsi="標楷體" w:hint="eastAsia"/>
                                          </w:rPr>
                                          <w:t>」</w:t>
                                        </w:r>
                                        <w:r w:rsidRPr="001D5A5D">
                                          <w:rPr>
                                            <w:rFonts w:ascii="標楷體" w:eastAsia="標楷體" w:hAnsi="標楷體" w:hint="eastAsia"/>
                                          </w:rPr>
                                          <w:t>辦理</w:t>
                                        </w:r>
                                      </w:p>
                                      <w:p w:rsidR="00AF2588" w:rsidRPr="00890047" w:rsidRDefault="00AF2588" w:rsidP="001D5A5D">
                                        <w:pPr>
                                          <w:spacing w:line="280" w:lineRule="exact"/>
                                          <w:ind w:left="420" w:hangingChars="175" w:hanging="420"/>
                                          <w:jc w:val="both"/>
                                        </w:pPr>
                                      </w:p>
                                    </w:txbxContent>
                                  </wps:txbx>
                                  <wps:bodyPr rot="0" vert="horz" wrap="square" lIns="0" tIns="0" rIns="0" bIns="0" anchor="t" anchorCtr="0" upright="1">
                                    <a:noAutofit/>
                                  </wps:bodyPr>
                                </wps:wsp>
                                <wps:wsp>
                                  <wps:cNvPr id="1036" name="Line 1639"/>
                                  <wps:cNvCnPr>
                                    <a:stCxn id="1035" idx="2"/>
                                  </wps:cNvCnPr>
                                  <wps:spPr bwMode="auto">
                                    <a:xfrm flipH="1">
                                      <a:off x="5454" y="12759"/>
                                      <a:ext cx="23"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640"/>
                                  <wps:cNvCnPr/>
                                  <wps:spPr bwMode="auto">
                                    <a:xfrm>
                                      <a:off x="7794" y="12759"/>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641"/>
                                  <wps:cNvCnPr/>
                                  <wps:spPr bwMode="auto">
                                    <a:xfrm>
                                      <a:off x="5454" y="13194"/>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642"/>
                                  <wps:cNvCnPr/>
                                  <wps:spPr bwMode="auto">
                                    <a:xfrm>
                                      <a:off x="6714" y="131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40" name="Line 1643"/>
                                <wps:cNvCnPr/>
                                <wps:spPr bwMode="auto">
                                  <a:xfrm flipH="1">
                                    <a:off x="6714" y="13524"/>
                                    <a:ext cx="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41" name="Line 1650"/>
                              <wps:cNvCnPr/>
                              <wps:spPr bwMode="auto">
                                <a:xfrm>
                                  <a:off x="4569" y="9054"/>
                                  <a:ext cx="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02" name="Line 1657"/>
                            <wps:cNvCnPr>
                              <a:cxnSpLocks noChangeShapeType="1"/>
                            </wps:cNvCnPr>
                            <wps:spPr bwMode="auto">
                              <a:xfrm flipH="1">
                                <a:off x="1666875" y="5734050"/>
                                <a:ext cx="23812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Rectangle 1658"/>
                            <wps:cNvSpPr>
                              <a:spLocks noChangeArrowheads="1"/>
                            </wps:cNvSpPr>
                            <wps:spPr bwMode="auto">
                              <a:xfrm>
                                <a:off x="76200" y="5419725"/>
                                <a:ext cx="1543050" cy="638175"/>
                              </a:xfrm>
                              <a:prstGeom prst="rect">
                                <a:avLst/>
                              </a:prstGeom>
                              <a:solidFill>
                                <a:srgbClr val="FFFFFF"/>
                              </a:solidFill>
                              <a:ln w="952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588" w:rsidRPr="00334CD9" w:rsidRDefault="00AF2588" w:rsidP="003357C0">
                                  <w:pPr>
                                    <w:spacing w:line="280" w:lineRule="exact"/>
                                    <w:jc w:val="both"/>
                                    <w:rPr>
                                      <w:rFonts w:ascii="標楷體" w:eastAsia="標楷體" w:hAnsi="標楷體"/>
                                    </w:rPr>
                                  </w:pPr>
                                  <w:r w:rsidRPr="00334CD9">
                                    <w:rPr>
                                      <w:rFonts w:ascii="標楷體" w:eastAsia="標楷體" w:hAnsi="標楷體" w:hint="eastAsia"/>
                                      <w:bCs/>
                                    </w:rPr>
                                    <w:t>填具機關專戶</w:t>
                                  </w:r>
                                  <w:r w:rsidRPr="00334CD9">
                                    <w:rPr>
                                      <w:rFonts w:ascii="標楷體" w:eastAsia="標楷體" w:hAnsi="標楷體" w:hint="eastAsia"/>
                                      <w:color w:val="000000"/>
                                    </w:rPr>
                                    <w:t>送款</w:t>
                                  </w:r>
                                  <w:r w:rsidR="00937F76">
                                    <w:rPr>
                                      <w:rFonts w:ascii="標楷體" w:eastAsia="標楷體" w:hAnsi="標楷體" w:hint="eastAsia"/>
                                      <w:color w:val="000000"/>
                                    </w:rPr>
                                    <w:t>回</w:t>
                                  </w:r>
                                  <w:r w:rsidRPr="00334CD9">
                                    <w:rPr>
                                      <w:rFonts w:ascii="標楷體" w:eastAsia="標楷體" w:hAnsi="標楷體" w:hint="eastAsia"/>
                                      <w:color w:val="000000"/>
                                    </w:rPr>
                                    <w:t>單存入</w:t>
                                  </w:r>
                                  <w:r w:rsidRPr="00334CD9">
                                    <w:rPr>
                                      <w:rFonts w:ascii="標楷體" w:eastAsia="標楷體" w:hAnsi="標楷體" w:hint="eastAsia"/>
                                      <w:bCs/>
                                    </w:rPr>
                                    <w:t>機關之保管款專戶</w:t>
                                  </w:r>
                                  <w:r w:rsidRPr="00334CD9">
                                    <w:rPr>
                                      <w:rFonts w:ascii="標楷體" w:eastAsia="標楷體" w:hAnsi="標楷體" w:hint="eastAsia"/>
                                    </w:rPr>
                                    <w:t>。</w:t>
                                  </w:r>
                                </w:p>
                              </w:txbxContent>
                            </wps:txbx>
                            <wps:bodyPr rot="0" vert="horz" wrap="square" lIns="18000" tIns="10800" rIns="18000" bIns="10800" anchor="t" anchorCtr="0" upright="1">
                              <a:noAutofit/>
                            </wps:bodyPr>
                          </wps:wsp>
                        </wpg:grpSp>
                        <wps:wsp>
                          <wps:cNvPr id="24" name="直線接點 24"/>
                          <wps:cNvCnPr/>
                          <wps:spPr>
                            <a:xfrm>
                              <a:off x="4895850" y="2343150"/>
                              <a:ext cx="209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3096E3FF" id="群組 29" o:spid="_x0000_s1029" style="position:absolute;margin-left:23.15pt;margin-top:8.7pt;width:487.5pt;height:590.25pt;z-index:251798528;mso-height-relative:margin" coordorigin=",4000" coordsize="61912,7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">
                <v:rect id="Rectangle 1434" o:spid="_x0000_s1030" style="position:absolute;left:41624;top:31242;width:3429;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" filled="f" fillcolor="yellow" stroked="f">
                  <v:stroke dashstyle="1 1"/>
                  <v:textbox>
                    <w:txbxContent>
                      <w:p w:rsidR="00AF2588" w:rsidRDefault="00AF2588" w:rsidP="00926C83">
                        <w:pPr>
                          <w:spacing w:line="280" w:lineRule="exact"/>
                          <w:rPr>
                            <w:rFonts w:ascii="標楷體" w:eastAsia="標楷體" w:hAnsi="標楷體"/>
                          </w:rPr>
                        </w:pPr>
                        <w:r>
                          <w:rPr>
                            <w:rFonts w:ascii="標楷體" w:eastAsia="標楷體" w:hAnsi="標楷體" w:hint="eastAsia"/>
                          </w:rPr>
                          <w:t>否</w:t>
                        </w:r>
                      </w:p>
                    </w:txbxContent>
                  </v:textbox>
                </v:rect>
                <v:group id="群組 28" o:spid="_x0000_s1031" style="position:absolute;top:4000;width:61912;height:74962" coordorigin=",4000" coordsize="61912,7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群組 4" o:spid="_x0000_s1032" style="position:absolute;top:4000;width:61912;height:74962" coordsize="61912,7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654" o:spid="_x0000_s1033" style="position:absolute;width:61912;height:74961" coordorigin="1239,2754" coordsize="9750,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_x0000_s1034" style="position:absolute;left:1239;top:6624;width:3315;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">
                        <v:stroke dashstyle="dash"/>
                        <v:textbox inset=".5mm,.3mm,.5mm,.3mm">
                          <w:txbxContent>
                            <w:p w:rsidR="00AF2588" w:rsidRPr="001D5A5D" w:rsidRDefault="003357C0" w:rsidP="001D5A5D">
                              <w:pPr>
                                <w:spacing w:line="280" w:lineRule="exact"/>
                                <w:ind w:left="240" w:hangingChars="100" w:hanging="240"/>
                                <w:jc w:val="both"/>
                                <w:rPr>
                                  <w:rFonts w:ascii="標楷體" w:eastAsia="標楷體" w:hAnsi="標楷體"/>
                                </w:rPr>
                              </w:pPr>
                              <w:r w:rsidRPr="001D5A5D">
                                <w:rPr>
                                  <w:rFonts w:ascii="標楷體" w:eastAsia="標楷體" w:hAnsi="標楷體" w:hint="eastAsia"/>
                                </w:rPr>
                                <w:t>1.</w:t>
                              </w:r>
                              <w:r w:rsidR="00AF2588" w:rsidRPr="001D5A5D">
                                <w:rPr>
                                  <w:rFonts w:ascii="標楷體" w:eastAsia="標楷體" w:hAnsi="標楷體" w:hint="eastAsia"/>
                                </w:rPr>
                                <w:t>對得標廠商，收取履約保證金，或將押標金轉換為履約保證金，如轉換時有應補足</w:t>
                              </w:r>
                              <w:r w:rsidR="00AF2588" w:rsidRPr="001D5A5D">
                                <w:rPr>
                                  <w:rFonts w:ascii="標楷體" w:eastAsia="標楷體" w:hAnsi="標楷體"/>
                                </w:rPr>
                                <w:t>(</w:t>
                              </w:r>
                              <w:r w:rsidR="00AF2588" w:rsidRPr="001D5A5D">
                                <w:rPr>
                                  <w:rFonts w:ascii="標楷體" w:eastAsia="標楷體" w:hAnsi="標楷體" w:hint="eastAsia"/>
                                </w:rPr>
                                <w:t>或應退</w:t>
                              </w:r>
                              <w:r w:rsidR="00AF2588" w:rsidRPr="001D5A5D">
                                <w:rPr>
                                  <w:rFonts w:ascii="標楷體" w:eastAsia="標楷體" w:hAnsi="標楷體"/>
                                </w:rPr>
                                <w:t>)</w:t>
                              </w:r>
                              <w:r w:rsidR="00AF2588" w:rsidRPr="001D5A5D">
                                <w:rPr>
                                  <w:rFonts w:ascii="標楷體" w:eastAsia="標楷體" w:hAnsi="標楷體" w:hint="eastAsia"/>
                                </w:rPr>
                                <w:t>之差額，應由採購單位通知廠商及</w:t>
                              </w:r>
                              <w:r w:rsidR="007033ED">
                                <w:rPr>
                                  <w:rFonts w:ascii="標楷體" w:eastAsia="標楷體" w:hAnsi="標楷體" w:hint="eastAsia"/>
                                </w:rPr>
                                <w:t>主</w:t>
                              </w:r>
                              <w:r w:rsidR="00AF2588" w:rsidRPr="001D5A5D">
                                <w:rPr>
                                  <w:rFonts w:ascii="標楷體" w:eastAsia="標楷體" w:hAnsi="標楷體" w:hint="eastAsia"/>
                                </w:rPr>
                                <w:t>計單位辦理，於辦理補繳或退還程序後，始開立收取履約保證金收據交付廠商。</w:t>
                              </w:r>
                            </w:p>
                            <w:p w:rsidR="00AF2588" w:rsidRPr="001D5A5D" w:rsidRDefault="003357C0" w:rsidP="001D5A5D">
                              <w:pPr>
                                <w:spacing w:line="280" w:lineRule="exact"/>
                                <w:ind w:left="240" w:hangingChars="100" w:hanging="240"/>
                                <w:jc w:val="both"/>
                                <w:rPr>
                                  <w:rFonts w:ascii="標楷體" w:eastAsia="標楷體" w:hAnsi="標楷體"/>
                                </w:rPr>
                              </w:pPr>
                              <w:r w:rsidRPr="001D5A5D">
                                <w:rPr>
                                  <w:rFonts w:ascii="標楷體" w:eastAsia="標楷體" w:hAnsi="標楷體" w:hint="eastAsia"/>
                                </w:rPr>
                                <w:t>2.</w:t>
                              </w:r>
                              <w:r w:rsidR="00AF2588" w:rsidRPr="001D5A5D">
                                <w:rPr>
                                  <w:rFonts w:ascii="標楷體" w:eastAsia="標楷體" w:hAnsi="標楷體" w:hint="eastAsia"/>
                                </w:rPr>
                                <w:t>採購案有保固期間者，廠商應繳納之保固保證金，經廠商事先申明者，得直接由應退之履約保證金或該採購案之應付款項中扣抵。</w:t>
                              </w:r>
                            </w:p>
                          </w:txbxContent>
                        </v:textbox>
                      </v:rect>
                      <v:line id="Line 1631" o:spid="_x0000_s1035" style="position:absolute;visibility:visible;mso-wrap-style:square" from="5274,6714" to="743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group id="Group 1651" o:spid="_x0000_s1036" style="position:absolute;left:4209;top:2754;width:6780;height:11805" coordorigin="4209,2754" coordsize="6780,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647" o:spid="_x0000_s1037" style="position:absolute;left:4209;top:2754;width:6780;height:11805" coordorigin="4209,2754" coordsize="6780,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850" o:spid="_x0000_s1038" type="#_x0000_t116" style="position:absolute;left:5634;top:13914;width:21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">
                            <v:textbox>
                              <w:txbxContent>
                                <w:p w:rsidR="00AF2588" w:rsidRDefault="003357C0" w:rsidP="000E2097">
                                  <w:pPr>
                                    <w:spacing w:afterLines="50" w:after="180"/>
                                    <w:jc w:val="center"/>
                                    <w:rPr>
                                      <w:rFonts w:ascii="標楷體" w:eastAsia="標楷體" w:hAnsi="標楷體"/>
                                    </w:rPr>
                                  </w:pPr>
                                  <w:r>
                                    <w:rPr>
                                      <w:rFonts w:ascii="標楷體" w:eastAsia="標楷體" w:hAnsi="標楷體" w:hint="eastAsia"/>
                                    </w:rPr>
                                    <w:t>7.</w:t>
                                  </w:r>
                                  <w:r w:rsidR="00AF2588">
                                    <w:rPr>
                                      <w:rFonts w:ascii="標楷體" w:eastAsia="標楷體" w:hAnsi="標楷體" w:hint="eastAsia"/>
                                    </w:rPr>
                                    <w:t>結束</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1482" o:spid="_x0000_s1039" type="#_x0000_t112" style="position:absolute;left:6894;top:10854;width:31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">
                            <v:textbox inset="0,0,0,0">
                              <w:txbxContent>
                                <w:p w:rsidR="003357C0" w:rsidRPr="003357C0" w:rsidRDefault="00AF2588" w:rsidP="00926C83">
                                  <w:pPr>
                                    <w:spacing w:line="280" w:lineRule="exact"/>
                                    <w:jc w:val="both"/>
                                    <w:rPr>
                                      <w:rFonts w:ascii="標楷體" w:eastAsia="標楷體" w:hAnsi="標楷體"/>
                                      <w:b/>
                                    </w:rPr>
                                  </w:pPr>
                                  <w:r w:rsidRPr="003357C0">
                                    <w:rPr>
                                      <w:rFonts w:ascii="標楷體" w:eastAsia="標楷體" w:hAnsi="標楷體" w:hint="eastAsia"/>
                                      <w:b/>
                                    </w:rPr>
                                    <w:t>屬有價證券或其他保證文件者：</w:t>
                                  </w:r>
                                </w:p>
                                <w:p w:rsidR="00AF2588" w:rsidRPr="008C4D7E" w:rsidRDefault="00AF2588" w:rsidP="00A22C91">
                                  <w:pPr>
                                    <w:spacing w:line="280" w:lineRule="exact"/>
                                    <w:ind w:leftChars="50" w:left="120" w:rightChars="50" w:right="120"/>
                                    <w:jc w:val="both"/>
                                  </w:pPr>
                                  <w:r w:rsidRPr="008C4D7E">
                                    <w:rPr>
                                      <w:rFonts w:ascii="標楷體" w:eastAsia="標楷體" w:hAnsi="標楷體" w:hint="eastAsia"/>
                                    </w:rPr>
                                    <w:t>依</w:t>
                                  </w:r>
                                  <w:r w:rsidR="003357C0">
                                    <w:rPr>
                                      <w:rFonts w:ascii="標楷體" w:eastAsia="標楷體" w:hAnsi="標楷體" w:hint="eastAsia"/>
                                    </w:rPr>
                                    <w:t>「</w:t>
                                  </w:r>
                                  <w:r w:rsidRPr="008C4D7E">
                                    <w:rPr>
                                      <w:rFonts w:ascii="標楷體" w:eastAsia="標楷體" w:hAnsi="標楷體" w:hint="eastAsia"/>
                                    </w:rPr>
                                    <w:t>票據、有價證券與其他保管品之</w:t>
                                  </w:r>
                                  <w:r w:rsidRPr="00EB206E">
                                    <w:rPr>
                                      <w:rFonts w:ascii="標楷體" w:eastAsia="標楷體" w:hAnsi="標楷體" w:hint="eastAsia"/>
                                    </w:rPr>
                                    <w:t>收</w:t>
                                  </w:r>
                                  <w:r w:rsidR="00221846">
                                    <w:rPr>
                                      <w:rFonts w:ascii="標楷體" w:eastAsia="標楷體" w:hAnsi="標楷體" w:hint="eastAsia"/>
                                    </w:rPr>
                                    <w:t>付</w:t>
                                  </w:r>
                                  <w:r w:rsidRPr="008C4D7E">
                                    <w:rPr>
                                      <w:rFonts w:ascii="標楷體" w:eastAsia="標楷體" w:hAnsi="標楷體" w:hint="eastAsia"/>
                                    </w:rPr>
                                    <w:t>作業</w:t>
                                  </w:r>
                                  <w:r w:rsidR="003357C0">
                                    <w:rPr>
                                      <w:rFonts w:ascii="標楷體" w:eastAsia="標楷體" w:hAnsi="標楷體" w:hint="eastAsia"/>
                                    </w:rPr>
                                    <w:t>－</w:t>
                                  </w:r>
                                  <w:r w:rsidR="00221846">
                                    <w:rPr>
                                      <w:rFonts w:ascii="標楷體" w:eastAsia="標楷體" w:hAnsi="標楷體" w:hint="eastAsia"/>
                                    </w:rPr>
                                    <w:t>收存作業</w:t>
                                  </w:r>
                                  <w:r w:rsidR="003357C0">
                                    <w:rPr>
                                      <w:rFonts w:ascii="標楷體" w:eastAsia="標楷體" w:hAnsi="標楷體" w:hint="eastAsia"/>
                                    </w:rPr>
                                    <w:t>」</w:t>
                                  </w:r>
                                  <w:r w:rsidRPr="008C4D7E">
                                    <w:rPr>
                                      <w:rFonts w:ascii="標楷體" w:eastAsia="標楷體" w:hAnsi="標楷體" w:hint="eastAsia"/>
                                    </w:rPr>
                                    <w:t>辦理</w:t>
                                  </w:r>
                                </w:p>
                              </w:txbxContent>
                            </v:textbox>
                          </v:shape>
                          <v:line id="Line 1599" o:spid="_x0000_s1040" style="position:absolute;visibility:visible;mso-wrap-style:square" from="10419,7434" to="109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603" o:spid="_x0000_s1041" style="position:absolute;visibility:visible;mso-wrap-style:square" from="10989,7434" to="10989,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609" o:spid="_x0000_s1042" style="position:absolute;visibility:visible;mso-wrap-style:square" from="8334,5814" to="8694,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">
                            <v:stroke dashstyle="dash"/>
                          </v:line>
                          <v:rect id="Rectangle 1610" o:spid="_x0000_s1043" style="position:absolute;left:9279;top:4854;width:169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">
                            <v:stroke dashstyle="dash"/>
                            <v:textbox inset=".5mm,.3mm,.5mm,.3mm">
                              <w:txbxContent>
                                <w:p w:rsidR="00AF2588" w:rsidRPr="00086CC1" w:rsidRDefault="00AF2588" w:rsidP="003357C0">
                                  <w:pPr>
                                    <w:spacing w:line="280" w:lineRule="exact"/>
                                    <w:jc w:val="both"/>
                                    <w:rPr>
                                      <w:rFonts w:eastAsia="標楷體"/>
                                    </w:rPr>
                                  </w:pPr>
                                  <w:r w:rsidRPr="00086CC1">
                                    <w:rPr>
                                      <w:rFonts w:eastAsia="標楷體" w:hint="eastAsia"/>
                                    </w:rPr>
                                    <w:t>投標廠商採匯款方式繳納者，應按</w:t>
                                  </w:r>
                                  <w:r>
                                    <w:rPr>
                                      <w:rFonts w:eastAsia="標楷體" w:hint="eastAsia"/>
                                    </w:rPr>
                                    <w:t>指定</w:t>
                                  </w:r>
                                  <w:r w:rsidRPr="00086CC1">
                                    <w:rPr>
                                      <w:rFonts w:eastAsia="標楷體" w:hint="eastAsia"/>
                                    </w:rPr>
                                    <w:t>之帳戶資料繳納押標金。</w:t>
                                  </w:r>
                                </w:p>
                              </w:txbxContent>
                            </v:textbox>
                          </v:rect>
                          <v:shape id="AutoShape 1473" o:spid="_x0000_s1044" type="#_x0000_t112" style="position:absolute;left:8334;top:6714;width:2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">
                            <v:textbox inset="0,0,0,0">
                              <w:txbxContent>
                                <w:p w:rsidR="00AF2588" w:rsidRPr="001D5A5D" w:rsidRDefault="00AF2588" w:rsidP="00A22C91">
                                  <w:pPr>
                                    <w:spacing w:line="280" w:lineRule="exact"/>
                                    <w:ind w:leftChars="50" w:left="120" w:rightChars="50" w:right="120"/>
                                    <w:jc w:val="both"/>
                                    <w:rPr>
                                      <w:rFonts w:ascii="標楷體" w:eastAsia="標楷體" w:hAnsi="標楷體"/>
                                    </w:rPr>
                                  </w:pPr>
                                  <w:r w:rsidRPr="001D5A5D">
                                    <w:rPr>
                                      <w:rFonts w:ascii="標楷體" w:eastAsia="標楷體" w:hAnsi="標楷體" w:hint="eastAsia"/>
                                    </w:rPr>
                                    <w:t>依</w:t>
                                  </w:r>
                                  <w:r w:rsidR="003357C0" w:rsidRPr="001D5A5D">
                                    <w:rPr>
                                      <w:rFonts w:ascii="標楷體" w:eastAsia="標楷體" w:hAnsi="標楷體" w:hint="eastAsia"/>
                                    </w:rPr>
                                    <w:t>「</w:t>
                                  </w:r>
                                  <w:r w:rsidRPr="001D5A5D">
                                    <w:rPr>
                                      <w:rFonts w:ascii="標楷體" w:eastAsia="標楷體" w:hAnsi="標楷體" w:hint="eastAsia"/>
                                    </w:rPr>
                                    <w:t>押標金、保證金及其他擔保之</w:t>
                                  </w:r>
                                  <w:r w:rsidR="003357C0" w:rsidRPr="001D5A5D">
                                    <w:rPr>
                                      <w:rFonts w:ascii="標楷體" w:eastAsia="標楷體" w:hAnsi="標楷體" w:hint="eastAsia"/>
                                    </w:rPr>
                                    <w:t>收付</w:t>
                                  </w:r>
                                  <w:r w:rsidRPr="001D5A5D">
                                    <w:rPr>
                                      <w:rFonts w:ascii="標楷體" w:eastAsia="標楷體" w:hAnsi="標楷體" w:hint="eastAsia"/>
                                    </w:rPr>
                                    <w:t>作業</w:t>
                                  </w:r>
                                  <w:r w:rsidR="003357C0" w:rsidRPr="001D5A5D">
                                    <w:rPr>
                                      <w:rFonts w:ascii="標楷體" w:eastAsia="標楷體" w:hAnsi="標楷體" w:hint="eastAsia"/>
                                    </w:rPr>
                                    <w:t>－退還作業」</w:t>
                                  </w:r>
                                  <w:r w:rsidRPr="001D5A5D">
                                    <w:rPr>
                                      <w:rFonts w:ascii="標楷體" w:eastAsia="標楷體" w:hAnsi="標楷體" w:hint="eastAsia"/>
                                    </w:rPr>
                                    <w:t>辦理</w:t>
                                  </w:r>
                                  <w:r w:rsidRPr="001D5A5D">
                                    <w:rPr>
                                      <w:rFonts w:ascii="標楷體" w:eastAsia="標楷體" w:hAnsi="標楷體"/>
                                    </w:rPr>
                                    <w:t>(</w:t>
                                  </w:r>
                                  <w:r w:rsidRPr="001D5A5D">
                                    <w:rPr>
                                      <w:rFonts w:ascii="標楷體" w:eastAsia="標楷體" w:hAnsi="標楷體" w:hint="eastAsia"/>
                                    </w:rPr>
                                    <w:t>詳次頁</w:t>
                                  </w:r>
                                  <w:r w:rsidRPr="001D5A5D">
                                    <w:rPr>
                                      <w:rFonts w:ascii="標楷體" w:eastAsia="標楷體" w:hAnsi="標楷體"/>
                                    </w:rPr>
                                    <w:t>)</w:t>
                                  </w:r>
                                </w:p>
                              </w:txbxContent>
                            </v:textbox>
                          </v:shape>
                          <v:rect id="Rectangle 846" o:spid="_x0000_s1045" style="position:absolute;left:6534;top:7994;width:54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" filled="f" fillcolor="yellow" stroked="f">
                            <v:stroke dashstyle="1 1"/>
                            <v:textbox>
                              <w:txbxContent>
                                <w:p w:rsidR="00AF2588" w:rsidRDefault="00AF2588" w:rsidP="00926C83">
                                  <w:pPr>
                                    <w:spacing w:line="280" w:lineRule="exact"/>
                                    <w:rPr>
                                      <w:rFonts w:ascii="標楷體" w:eastAsia="標楷體" w:hAnsi="標楷體"/>
                                    </w:rPr>
                                  </w:pPr>
                                  <w:r>
                                    <w:rPr>
                                      <w:rFonts w:ascii="標楷體" w:eastAsia="標楷體" w:hAnsi="標楷體" w:hint="eastAsia"/>
                                    </w:rPr>
                                    <w:t>是</w:t>
                                  </w:r>
                                </w:p>
                              </w:txbxContent>
                            </v:textbox>
                          </v:rect>
                          <v:rect id="Rectangle 1454" o:spid="_x0000_s1046" style="position:absolute;left:5094;top:851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">
                            <v:textbox inset="0,0,0,0">
                              <w:txbxContent>
                                <w:p w:rsidR="00AF2588" w:rsidRPr="001D5A5D" w:rsidRDefault="00AF2588" w:rsidP="00DF79B6">
                                  <w:pPr>
                                    <w:spacing w:line="280" w:lineRule="exact"/>
                                    <w:jc w:val="both"/>
                                    <w:rPr>
                                      <w:rFonts w:ascii="標楷體" w:eastAsia="標楷體" w:hAnsi="標楷體"/>
                                    </w:rPr>
                                  </w:pPr>
                                  <w:r w:rsidRPr="001D5A5D">
                                    <w:rPr>
                                      <w:rFonts w:ascii="標楷體" w:eastAsia="標楷體" w:hAnsi="標楷體" w:hint="eastAsia"/>
                                    </w:rPr>
                                    <w:t>收取得標廠商繳交之保證金及其他擔保</w:t>
                                  </w:r>
                                  <w:r w:rsidR="003357C0" w:rsidRPr="001D5A5D">
                                    <w:rPr>
                                      <w:rFonts w:ascii="標楷體" w:eastAsia="標楷體" w:hAnsi="標楷體" w:hint="eastAsia"/>
                                    </w:rPr>
                                    <w:t>，並開立收據</w:t>
                                  </w:r>
                                </w:p>
                              </w:txbxContent>
                            </v:textbox>
                          </v:rect>
                          <v:rect id="Rectangle 1455" o:spid="_x0000_s1047" style="position:absolute;left:5094;top:941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textbox>
                              <w:txbxContent>
                                <w:p w:rsidR="00AF2588" w:rsidRDefault="00AF2588" w:rsidP="00926C83">
                                  <w:pPr>
                                    <w:spacing w:line="280" w:lineRule="exact"/>
                                  </w:pPr>
                                  <w:r>
                                    <w:rPr>
                                      <w:rFonts w:ascii="標楷體" w:eastAsia="標楷體" w:hAnsi="標楷體"/>
                                    </w:rPr>
                                    <w:t xml:space="preserve">     </w:t>
                                  </w:r>
                                  <w:r>
                                    <w:rPr>
                                      <w:rFonts w:ascii="標楷體" w:eastAsia="標楷體" w:hAnsi="標楷體" w:hint="eastAsia"/>
                                    </w:rPr>
                                    <w:t>出納管理單位</w:t>
                                  </w:r>
                                </w:p>
                              </w:txbxContent>
                            </v:textbox>
                          </v:rect>
                          <v:line id="Line 1478" o:spid="_x0000_s1048" style="position:absolute;visibility:visible;mso-wrap-style:square" from="5274,10314" to="5274,1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1479" o:spid="_x0000_s1049" style="position:absolute;visibility:visible;mso-wrap-style:square" from="7794,10314" to="7794,1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503" o:spid="_x0000_s1050" style="position:absolute;visibility:visible;mso-wrap-style:square" from="5274,10314" to="7794,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511" o:spid="_x0000_s1051" style="position:absolute;visibility:visible;mso-wrap-style:square" from="6354,9954" to="6354,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id="Group 1632" o:spid="_x0000_s1052" style="position:absolute;left:4209;top:2754;width:4740;height:5400" coordorigin="4209,2754" coordsize="474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823" o:spid="_x0000_s1053" style="position:absolute;visibility:visible;mso-wrap-style:square" from="6354,6714" to="635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" strokeweight=".5pt">
                              <v:stroke endarrow="block" endarrowlength="short"/>
                            </v:line>
                            <v:shapetype id="_x0000_t110" coordsize="21600,21600" o:spt="110" path="m10800,l,10800,10800,21600,21600,10800xe">
                              <v:stroke joinstyle="miter"/>
                              <v:path gradientshapeok="t" o:connecttype="rect" textboxrect="5400,5400,16200,16200"/>
                            </v:shapetype>
                            <v:shape id="AutoShape 862" o:spid="_x0000_s1054" type="#_x0000_t110" style="position:absolute;left:4674;top:7074;width:321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">
                              <v:textbox inset="0,2mm,0,2mm">
                                <w:txbxContent>
                                  <w:p w:rsidR="00AF2588" w:rsidRPr="001D5A5D" w:rsidRDefault="00AF2588" w:rsidP="00DF79B6">
                                    <w:pPr>
                                      <w:spacing w:line="280" w:lineRule="exact"/>
                                      <w:jc w:val="center"/>
                                      <w:rPr>
                                        <w:rFonts w:ascii="標楷體" w:eastAsia="標楷體" w:hAnsi="標楷體"/>
                                      </w:rPr>
                                    </w:pPr>
                                    <w:r w:rsidRPr="001D5A5D">
                                      <w:rPr>
                                        <w:rFonts w:ascii="標楷體" w:eastAsia="標楷體" w:hAnsi="標楷體" w:hint="eastAsia"/>
                                      </w:rPr>
                                      <w:t>是否得標</w:t>
                                    </w:r>
                                  </w:p>
                                </w:txbxContent>
                              </v:textbox>
                            </v:shape>
                            <v:line id="Line 1467" o:spid="_x0000_s1055" style="position:absolute;visibility:visible;mso-wrap-style:square" from="7892,7643" to="8334,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group id="Group 1629" o:spid="_x0000_s1056" style="position:absolute;left:4209;top:2754;width:4740;height:3600" coordorigin="4209,2754" coordsize="474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Line 854" o:spid="_x0000_s1057" style="position:absolute;visibility:visible;mso-wrap-style:square" from="6354,2754" to="6354,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" strokeweight=".5pt">
                                <v:stroke endarrow="block" endarrowlength="short"/>
                              </v:line>
                              <v:rect id="Rectangle 855" o:spid="_x0000_s1058" style="position:absolute;left:4914;top:3114;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textbox>
                                  <w:txbxContent>
                                    <w:p w:rsidR="00AF2588" w:rsidRPr="00426345" w:rsidRDefault="00AF2588" w:rsidP="00DF79B6">
                                      <w:pPr>
                                        <w:spacing w:line="280" w:lineRule="exact"/>
                                        <w:jc w:val="both"/>
                                        <w:rPr>
                                          <w:rFonts w:ascii="標楷體" w:eastAsia="標楷體" w:hAnsi="標楷體"/>
                                        </w:rPr>
                                      </w:pPr>
                                      <w:r w:rsidRPr="00426345">
                                        <w:rPr>
                                          <w:rFonts w:ascii="標楷體" w:eastAsia="標楷體" w:hAnsi="標楷體" w:hint="eastAsia"/>
                                        </w:rPr>
                                        <w:t>依招標文件規定，收取投標廠商繳付之押標金</w:t>
                                      </w:r>
                                    </w:p>
                                  </w:txbxContent>
                                </v:textbox>
                              </v:rect>
                              <v:rect id="Rectangle 856" o:spid="_x0000_s1059" style="position:absolute;left:4914;top:3834;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textbox>
                                  <w:txbxContent>
                                    <w:p w:rsidR="00AF2588" w:rsidRPr="00831D34" w:rsidRDefault="00DF79B6" w:rsidP="00DF79B6">
                                      <w:pPr>
                                        <w:spacing w:line="280" w:lineRule="exact"/>
                                        <w:jc w:val="center"/>
                                      </w:pPr>
                                      <w:r w:rsidRPr="00831D34">
                                        <w:rPr>
                                          <w:rFonts w:ascii="標楷體" w:eastAsia="標楷體" w:hAnsi="標楷體" w:hint="eastAsia"/>
                                        </w:rPr>
                                        <w:t>出納管理單位</w:t>
                                      </w:r>
                                    </w:p>
                                  </w:txbxContent>
                                </v:textbox>
                              </v:rect>
                              <v:rect id="Rectangle 859" o:spid="_x0000_s1060" style="position:absolute;left:4209;top:5094;width:21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textbox>
                                  <w:txbxContent>
                                    <w:p w:rsidR="003357C0" w:rsidRDefault="003357C0" w:rsidP="00E764DB">
                                      <w:pPr>
                                        <w:spacing w:line="280" w:lineRule="exact"/>
                                        <w:ind w:left="420" w:hangingChars="175" w:hanging="420"/>
                                        <w:jc w:val="both"/>
                                        <w:rPr>
                                          <w:rFonts w:eastAsia="標楷體"/>
                                        </w:rPr>
                                      </w:pPr>
                                      <w:r w:rsidRPr="003357C0">
                                        <w:rPr>
                                          <w:rFonts w:eastAsia="標楷體" w:hint="eastAsia"/>
                                          <w:b/>
                                        </w:rPr>
                                        <w:t>現繳：</w:t>
                                      </w:r>
                                    </w:p>
                                    <w:p w:rsidR="00AF2588" w:rsidRPr="001D5A5D" w:rsidRDefault="00AF2588" w:rsidP="00E764DB">
                                      <w:pPr>
                                        <w:spacing w:line="280" w:lineRule="exact"/>
                                        <w:ind w:left="420" w:hangingChars="175" w:hanging="420"/>
                                        <w:jc w:val="both"/>
                                        <w:rPr>
                                          <w:rFonts w:ascii="標楷體" w:eastAsia="標楷體" w:hAnsi="標楷體"/>
                                        </w:rPr>
                                      </w:pPr>
                                      <w:r w:rsidRPr="001D5A5D">
                                        <w:rPr>
                                          <w:rFonts w:ascii="標楷體" w:eastAsia="標楷體" w:hAnsi="標楷體" w:hint="eastAsia"/>
                                        </w:rPr>
                                        <w:t>點收押標金</w:t>
                                      </w:r>
                                    </w:p>
                                  </w:txbxContent>
                                </v:textbox>
                              </v:rect>
                              <v:rect id="Rectangle 860" o:spid="_x0000_s1061" style="position:absolute;left:6534;top:5814;width:24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">
                                <v:textbox>
                                  <w:txbxContent>
                                    <w:p w:rsidR="00AF2588" w:rsidRDefault="00AF2588" w:rsidP="003357C0">
                                      <w:pPr>
                                        <w:spacing w:line="280" w:lineRule="exact"/>
                                        <w:jc w:val="center"/>
                                      </w:pPr>
                                      <w:r>
                                        <w:rPr>
                                          <w:rFonts w:ascii="標楷體" w:eastAsia="標楷體" w:hAnsi="標楷體" w:hint="eastAsia"/>
                                        </w:rPr>
                                        <w:t>出納管理單位</w:t>
                                      </w:r>
                                    </w:p>
                                  </w:txbxContent>
                                </v:textbox>
                              </v:rect>
                              <v:line id="Line 863" o:spid="_x0000_s1062" style="position:absolute;visibility:visible;mso-wrap-style:square" from="5274,4734" to="527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" strokeweight=".5pt">
                                <v:stroke endarrow="block" endarrowlength="short"/>
                              </v:line>
                              <v:line id="Line 1613" o:spid="_x0000_s1063" style="position:absolute;visibility:visible;mso-wrap-style:square" from="6354,4374" to="635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2PxQAAAN0AAAAPAAAAZHJzL2Rvd25yZXYueG1sRE9Na8JA&#10;EL0X/A/LCN7qpgpp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D/8k2PxQAAAN0AAAAP&#10;AAAAAAAAAAAAAAAAAAcCAABkcnMvZG93bnJldi54bWxQSwUGAAAAAAMAAwC3AAAA+QIAAAAA&#10;"/>
                              <v:line id="Line 1614" o:spid="_x0000_s1064" style="position:absolute;visibility:visible;mso-wrap-style:square" from="5274,4734" to="74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n9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"/>
                              <v:rect id="Rectangle 1619" o:spid="_x0000_s1065" style="position:absolute;left:6534;top:5094;width:24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">
                                <v:textbox>
                                  <w:txbxContent>
                                    <w:p w:rsidR="003357C0" w:rsidRPr="003357C0" w:rsidRDefault="003357C0" w:rsidP="00E764DB">
                                      <w:pPr>
                                        <w:spacing w:line="260" w:lineRule="exact"/>
                                        <w:ind w:left="420" w:hangingChars="175" w:hanging="420"/>
                                        <w:jc w:val="both"/>
                                        <w:rPr>
                                          <w:rFonts w:eastAsia="標楷體"/>
                                          <w:b/>
                                        </w:rPr>
                                      </w:pPr>
                                      <w:r w:rsidRPr="003357C0">
                                        <w:rPr>
                                          <w:rFonts w:eastAsia="標楷體" w:hint="eastAsia"/>
                                          <w:b/>
                                        </w:rPr>
                                        <w:t>電匯</w:t>
                                      </w:r>
                                      <w:r>
                                        <w:rPr>
                                          <w:rFonts w:eastAsia="標楷體" w:hint="eastAsia"/>
                                          <w:b/>
                                        </w:rPr>
                                        <w:t>：</w:t>
                                      </w:r>
                                    </w:p>
                                    <w:p w:rsidR="00AF2588" w:rsidRPr="001D5A5D" w:rsidRDefault="00AF2588" w:rsidP="00E764DB">
                                      <w:pPr>
                                        <w:spacing w:line="260" w:lineRule="exact"/>
                                        <w:ind w:left="420" w:hangingChars="175" w:hanging="420"/>
                                        <w:jc w:val="both"/>
                                        <w:rPr>
                                          <w:rFonts w:ascii="標楷體" w:eastAsia="標楷體" w:hAnsi="標楷體"/>
                                        </w:rPr>
                                      </w:pPr>
                                      <w:r w:rsidRPr="001D5A5D">
                                        <w:rPr>
                                          <w:rFonts w:ascii="標楷體" w:eastAsia="標楷體" w:hAnsi="標楷體" w:hint="eastAsia"/>
                                        </w:rPr>
                                        <w:t>以匯款方式存入</w:t>
                                      </w:r>
                                    </w:p>
                                  </w:txbxContent>
                                </v:textbox>
                              </v:rect>
                              <v:line id="Line 1620" o:spid="_x0000_s1066" style="position:absolute;visibility:visible;mso-wrap-style:square" from="7434,4734" to="743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">
                                <v:stroke endarrow="block"/>
                              </v:line>
                              <v:rect id="Rectangle 1621" o:spid="_x0000_s1067" style="position:absolute;left:4209;top:5814;width:2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">
                                <v:textbox>
                                  <w:txbxContent>
                                    <w:p w:rsidR="00AF2588" w:rsidRDefault="00AF2588" w:rsidP="003357C0">
                                      <w:pPr>
                                        <w:spacing w:line="280" w:lineRule="exact"/>
                                        <w:jc w:val="center"/>
                                      </w:pPr>
                                      <w:r>
                                        <w:rPr>
                                          <w:rFonts w:ascii="標楷體" w:eastAsia="標楷體" w:hAnsi="標楷體" w:hint="eastAsia"/>
                                        </w:rPr>
                                        <w:t>出納管理單位</w:t>
                                      </w:r>
                                    </w:p>
                                  </w:txbxContent>
                                </v:textbox>
                              </v:rect>
                            </v:group>
                            <v:line id="Line 1623" o:spid="_x0000_s1068" style="position:absolute;visibility:visible;mso-wrap-style:square" from="5274,6354" to="527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"/>
                            <v:line id="Line 1630" o:spid="_x0000_s1069" style="position:absolute;visibility:visible;mso-wrap-style:square" from="7434,6354" to="743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"/>
                          </v:group>
                          <v:line id="Line 1633" o:spid="_x0000_s1070" style="position:absolute;visibility:visible;mso-wrap-style:square" from="6354,8154" to="6354,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">
                            <v:stroke endarrow="block"/>
                          </v:line>
                          <v:shape id="AutoShape 1638" o:spid="_x0000_s1071" type="#_x0000_t112" style="position:absolute;left:4239;top:10854;width:24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">
                            <v:textbox inset="0,0,0,0">
                              <w:txbxContent>
                                <w:p w:rsidR="003357C0" w:rsidRPr="003357C0" w:rsidRDefault="00AF2588" w:rsidP="00926C83">
                                  <w:pPr>
                                    <w:spacing w:line="280" w:lineRule="exact"/>
                                    <w:jc w:val="both"/>
                                    <w:rPr>
                                      <w:rFonts w:eastAsia="標楷體"/>
                                      <w:b/>
                                    </w:rPr>
                                  </w:pPr>
                                  <w:r w:rsidRPr="003357C0">
                                    <w:rPr>
                                      <w:rFonts w:eastAsia="標楷體" w:hint="eastAsia"/>
                                      <w:b/>
                                    </w:rPr>
                                    <w:t>屬現金、票據者：</w:t>
                                  </w:r>
                                </w:p>
                                <w:p w:rsidR="00C712C8" w:rsidRDefault="00C712C8" w:rsidP="001D5A5D">
                                  <w:pPr>
                                    <w:spacing w:line="280" w:lineRule="exact"/>
                                    <w:ind w:left="420" w:hangingChars="175" w:hanging="420"/>
                                    <w:jc w:val="both"/>
                                    <w:rPr>
                                      <w:rFonts w:ascii="標楷體" w:eastAsia="標楷體" w:hAnsi="標楷體"/>
                                    </w:rPr>
                                  </w:pPr>
                                </w:p>
                                <w:p w:rsidR="00AF2588" w:rsidRPr="001D5A5D" w:rsidRDefault="00AF2588" w:rsidP="00A22C91">
                                  <w:pPr>
                                    <w:spacing w:line="280" w:lineRule="exact"/>
                                    <w:ind w:leftChars="50" w:left="120" w:rightChars="50" w:right="120"/>
                                    <w:jc w:val="both"/>
                                    <w:rPr>
                                      <w:rFonts w:ascii="標楷體" w:eastAsia="標楷體" w:hAnsi="標楷體"/>
                                    </w:rPr>
                                  </w:pPr>
                                  <w:r w:rsidRPr="001D5A5D">
                                    <w:rPr>
                                      <w:rFonts w:ascii="標楷體" w:eastAsia="標楷體" w:hAnsi="標楷體" w:hint="eastAsia"/>
                                    </w:rPr>
                                    <w:t>依</w:t>
                                  </w:r>
                                  <w:r w:rsidR="003357C0" w:rsidRPr="001D5A5D">
                                    <w:rPr>
                                      <w:rFonts w:ascii="標楷體" w:eastAsia="標楷體" w:hAnsi="標楷體" w:hint="eastAsia"/>
                                    </w:rPr>
                                    <w:t>「</w:t>
                                  </w:r>
                                  <w:r w:rsidRPr="001D5A5D">
                                    <w:rPr>
                                      <w:rFonts w:ascii="標楷體" w:eastAsia="標楷體" w:hAnsi="標楷體" w:hint="eastAsia"/>
                                    </w:rPr>
                                    <w:t>收款作業</w:t>
                                  </w:r>
                                  <w:r w:rsidR="003357C0" w:rsidRPr="001D5A5D">
                                    <w:rPr>
                                      <w:rFonts w:ascii="標楷體" w:eastAsia="標楷體" w:hAnsi="標楷體" w:hint="eastAsia"/>
                                    </w:rPr>
                                    <w:t>」</w:t>
                                  </w:r>
                                  <w:r w:rsidRPr="001D5A5D">
                                    <w:rPr>
                                      <w:rFonts w:ascii="標楷體" w:eastAsia="標楷體" w:hAnsi="標楷體" w:hint="eastAsia"/>
                                    </w:rPr>
                                    <w:t>辦理</w:t>
                                  </w:r>
                                </w:p>
                                <w:p w:rsidR="00AF2588" w:rsidRPr="00890047" w:rsidRDefault="00AF2588" w:rsidP="001D5A5D">
                                  <w:pPr>
                                    <w:spacing w:line="280" w:lineRule="exact"/>
                                    <w:ind w:left="420" w:hangingChars="175" w:hanging="420"/>
                                    <w:jc w:val="both"/>
                                  </w:pPr>
                                </w:p>
                              </w:txbxContent>
                            </v:textbox>
                          </v:shape>
                          <v:line id="Line 1639" o:spid="_x0000_s1072" style="position:absolute;flip:x;visibility:visible;mso-wrap-style:square" from="5454,12759" to="5477,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"/>
                          <v:line id="Line 1640" o:spid="_x0000_s1073" style="position:absolute;visibility:visible;mso-wrap-style:square" from="7794,12759" to="7794,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tSxQAAAN0AAAAPAAAAZHJzL2Rvd25yZXYueG1sRE9La8JA&#10;EL4L/odlhN50Y4VU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B6K9tSxQAAAN0AAAAP&#10;AAAAAAAAAAAAAAAAAAcCAABkcnMvZG93bnJldi54bWxQSwUGAAAAAAMAAwC3AAAA+QIAAAAA&#10;"/>
                          <v:line id="Line 1641" o:spid="_x0000_s1074" style="position:absolute;visibility:visible;mso-wrap-style:square" from="5454,13194" to="7794,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8g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"/>
                          <v:line id="Line 1642" o:spid="_x0000_s1075" style="position:absolute;visibility:visible;mso-wrap-style:square" from="6714,13194" to="6714,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">
                            <v:stroke endarrow="block"/>
                          </v:line>
                        </v:group>
                        <v:line id="Line 1643" o:spid="_x0000_s1076" style="position:absolute;flip:x;visibility:visible;mso-wrap-style:square" from="6714,13524" to="10989,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">
                          <v:stroke endarrow="block"/>
                        </v:line>
                      </v:group>
                      <v:line id="Line 1650" o:spid="_x0000_s1077" style="position:absolute;visibility:visible;mso-wrap-style:square" from="4569,9054" to="5094,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">
                        <v:stroke dashstyle="dash"/>
                      </v:line>
                    </v:group>
                    <v:line id="Line 1657" o:spid="_x0000_s1078" style="position:absolute;flip:x;visibility:visible;mso-wrap-style:square" from="16668,57340" to="19050,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">
                      <v:stroke dashstyle="dash"/>
                    </v:line>
                    <v:rect id="Rectangle 1658" o:spid="_x0000_s1079" style="position:absolute;left:762;top:54197;width:15430;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">
                      <v:stroke dashstyle="longDash"/>
                      <v:textbox inset=".5mm,.3mm,.5mm,.3mm">
                        <w:txbxContent>
                          <w:p w:rsidR="00AF2588" w:rsidRPr="00334CD9" w:rsidRDefault="00AF2588" w:rsidP="003357C0">
                            <w:pPr>
                              <w:spacing w:line="280" w:lineRule="exact"/>
                              <w:jc w:val="both"/>
                              <w:rPr>
                                <w:rFonts w:ascii="標楷體" w:eastAsia="標楷體" w:hAnsi="標楷體"/>
                              </w:rPr>
                            </w:pPr>
                            <w:r w:rsidRPr="00334CD9">
                              <w:rPr>
                                <w:rFonts w:ascii="標楷體" w:eastAsia="標楷體" w:hAnsi="標楷體" w:hint="eastAsia"/>
                                <w:bCs/>
                              </w:rPr>
                              <w:t>填具機關專戶</w:t>
                            </w:r>
                            <w:r w:rsidRPr="00334CD9">
                              <w:rPr>
                                <w:rFonts w:ascii="標楷體" w:eastAsia="標楷體" w:hAnsi="標楷體" w:hint="eastAsia"/>
                                <w:color w:val="000000"/>
                              </w:rPr>
                              <w:t>送款</w:t>
                            </w:r>
                            <w:r w:rsidR="00937F76">
                              <w:rPr>
                                <w:rFonts w:ascii="標楷體" w:eastAsia="標楷體" w:hAnsi="標楷體" w:hint="eastAsia"/>
                                <w:color w:val="000000"/>
                              </w:rPr>
                              <w:t>回</w:t>
                            </w:r>
                            <w:r w:rsidRPr="00334CD9">
                              <w:rPr>
                                <w:rFonts w:ascii="標楷體" w:eastAsia="標楷體" w:hAnsi="標楷體" w:hint="eastAsia"/>
                                <w:color w:val="000000"/>
                              </w:rPr>
                              <w:t>單存入</w:t>
                            </w:r>
                            <w:r w:rsidRPr="00334CD9">
                              <w:rPr>
                                <w:rFonts w:ascii="標楷體" w:eastAsia="標楷體" w:hAnsi="標楷體" w:hint="eastAsia"/>
                                <w:bCs/>
                              </w:rPr>
                              <w:t>機關之保管款專戶</w:t>
                            </w:r>
                            <w:r w:rsidRPr="00334CD9">
                              <w:rPr>
                                <w:rFonts w:ascii="標楷體" w:eastAsia="標楷體" w:hAnsi="標楷體" w:hint="eastAsia"/>
                              </w:rPr>
                              <w:t>。</w:t>
                            </w:r>
                          </w:p>
                        </w:txbxContent>
                      </v:textbox>
                    </v:rect>
                  </v:group>
                  <v:line id="直線接點 24" o:spid="_x0000_s1080" style="position:absolute;visibility:visible;mso-wrap-style:square" from="48958,23431" to="51054,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" strokecolor="black [3040]">
                    <v:stroke dashstyle="dash"/>
                  </v:line>
                </v:group>
              </v:group>
            </w:pict>
          </mc:Fallback>
        </mc:AlternateContent>
      </w: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9D013C" w:rsidRPr="00831D34" w:rsidRDefault="009D013C" w:rsidP="005D77FE">
      <w:pPr>
        <w:spacing w:line="280" w:lineRule="exact"/>
        <w:rPr>
          <w:rFonts w:ascii="標楷體" w:eastAsia="標楷體" w:hAnsi="標楷體"/>
          <w:b/>
          <w:sz w:val="28"/>
          <w:szCs w:val="28"/>
        </w:rPr>
      </w:pPr>
    </w:p>
    <w:p w:rsidR="00DA78F3" w:rsidRPr="00831D34" w:rsidRDefault="003357C0" w:rsidP="005D77FE">
      <w:pPr>
        <w:spacing w:line="280" w:lineRule="exact"/>
        <w:rPr>
          <w:rFonts w:ascii="標楷體" w:eastAsia="標楷體" w:hAnsi="標楷體"/>
          <w:b/>
          <w:sz w:val="28"/>
          <w:szCs w:val="28"/>
        </w:rPr>
      </w:pPr>
      <w:r w:rsidRPr="00831D34">
        <w:rPr>
          <w:noProof/>
        </w:rPr>
        <mc:AlternateContent>
          <mc:Choice Requires="wps">
            <w:drawing>
              <wp:anchor distT="0" distB="0" distL="114300" distR="114300" simplePos="0" relativeHeight="251756544" behindDoc="0" locked="0" layoutInCell="1" allowOverlap="1" wp14:anchorId="7760A46A" wp14:editId="51907A3B">
                <wp:simplePos x="0" y="0"/>
                <wp:positionH relativeFrom="column">
                  <wp:posOffset>4956810</wp:posOffset>
                </wp:positionH>
                <wp:positionV relativeFrom="paragraph">
                  <wp:posOffset>2291080</wp:posOffset>
                </wp:positionV>
                <wp:extent cx="209550" cy="0"/>
                <wp:effectExtent l="0" t="0" r="19050" b="19050"/>
                <wp:wrapNone/>
                <wp:docPr id="1" name="Line 1650"/>
                <wp:cNvGraphicFramePr/>
                <a:graphic xmlns:a="http://schemas.openxmlformats.org/drawingml/2006/main">
                  <a:graphicData uri="http://schemas.microsoft.com/office/word/2010/wordprocessingShape">
                    <wps:wsp>
                      <wps:cNvCnPr/>
                      <wps:spPr bwMode="auto">
                        <a:xfrm>
                          <a:off x="0" y="0"/>
                          <a:ext cx="2095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9142CBC" id="Line 1650"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3pt,180.4pt" to="406.8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">
                <v:stroke dashstyle="dash"/>
              </v:line>
            </w:pict>
          </mc:Fallback>
        </mc:AlternateContent>
      </w:r>
    </w:p>
    <w:p w:rsidR="00793818" w:rsidRPr="00831D34" w:rsidRDefault="00793818" w:rsidP="00F269DC">
      <w:pPr>
        <w:spacing w:line="280" w:lineRule="exact"/>
        <w:jc w:val="center"/>
        <w:rPr>
          <w:rFonts w:ascii="標楷體" w:eastAsia="標楷體" w:hAnsi="標楷體"/>
          <w:b/>
          <w:sz w:val="28"/>
          <w:szCs w:val="28"/>
        </w:rPr>
      </w:pPr>
    </w:p>
    <w:p w:rsidR="009D013C" w:rsidRPr="00831D34" w:rsidRDefault="009D013C">
      <w:pPr>
        <w:widowControl/>
        <w:rPr>
          <w:rFonts w:ascii="標楷體" w:eastAsia="標楷體" w:hAnsi="標楷體"/>
          <w:b/>
          <w:sz w:val="28"/>
          <w:szCs w:val="28"/>
        </w:rPr>
      </w:pPr>
      <w:r w:rsidRPr="00831D34">
        <w:rPr>
          <w:rFonts w:ascii="標楷體" w:eastAsia="標楷體" w:hAnsi="標楷體"/>
          <w:b/>
          <w:sz w:val="28"/>
          <w:szCs w:val="28"/>
        </w:rPr>
        <w:br w:type="page"/>
      </w:r>
    </w:p>
    <w:p w:rsidR="009D013C" w:rsidRPr="00831D34" w:rsidRDefault="00BE3E3C" w:rsidP="00E764DB">
      <w:pPr>
        <w:spacing w:beforeLines="5" w:before="18" w:line="400" w:lineRule="exact"/>
        <w:rPr>
          <w:rFonts w:ascii="標楷體" w:eastAsia="標楷體" w:hAnsi="標楷體"/>
          <w:b/>
          <w:sz w:val="28"/>
          <w:szCs w:val="28"/>
        </w:rPr>
      </w:pPr>
      <w:r w:rsidRPr="00831D34">
        <w:rPr>
          <w:rFonts w:ascii="標楷體" w:eastAsia="標楷體" w:hAnsi="標楷體" w:hint="eastAsia"/>
          <w:b/>
          <w:noProof/>
          <w:sz w:val="28"/>
          <w:szCs w:val="28"/>
        </w:rPr>
        <w:lastRenderedPageBreak/>
        <mc:AlternateContent>
          <mc:Choice Requires="wps">
            <w:drawing>
              <wp:anchor distT="0" distB="0" distL="114300" distR="114300" simplePos="0" relativeHeight="251801600" behindDoc="0" locked="0" layoutInCell="1" allowOverlap="1" wp14:anchorId="2EAE0FDD" wp14:editId="66A3505F">
                <wp:simplePos x="0" y="0"/>
                <wp:positionH relativeFrom="column">
                  <wp:posOffset>9525</wp:posOffset>
                </wp:positionH>
                <wp:positionV relativeFrom="paragraph">
                  <wp:posOffset>19050</wp:posOffset>
                </wp:positionV>
                <wp:extent cx="909955" cy="342265"/>
                <wp:effectExtent l="0" t="0" r="23495" b="1968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3E3C" w:rsidRPr="00BC6C42" w:rsidRDefault="00BE3E3C" w:rsidP="00BE3E3C">
                            <w:pPr>
                              <w:rPr>
                                <w:rFonts w:eastAsia="標楷體"/>
                              </w:rPr>
                            </w:pPr>
                            <w:r>
                              <w:rPr>
                                <w:rFonts w:eastAsia="標楷體" w:hint="eastAsia"/>
                                <w:highlight w:val="yellow"/>
                              </w:rPr>
                              <w:t>總</w:t>
                            </w:r>
                            <w:r>
                              <w:rPr>
                                <w:rFonts w:eastAsia="標楷體" w:hint="eastAsia"/>
                                <w:highlight w:val="yellow"/>
                              </w:rPr>
                              <w:t>-02</w:t>
                            </w:r>
                            <w:r w:rsidRPr="0017071F">
                              <w:rPr>
                                <w:rFonts w:eastAsia="標楷體" w:hint="eastAsia"/>
                                <w:highlight w:val="yellow"/>
                              </w:rPr>
                              <w:t>-00</w:t>
                            </w:r>
                            <w:r w:rsidRPr="00BE3E3C">
                              <w:rPr>
                                <w:rFonts w:eastAsia="標楷體" w:hint="eastAsia"/>
                                <w:highlight w:val="yellow"/>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ECD8" id="文字方塊 3" o:spid="_x0000_s1081" type="#_x0000_t202" style="position:absolute;margin-left:.75pt;margin-top:1.5pt;width:71.65pt;height:26.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">
                <v:textbox>
                  <w:txbxContent>
                    <w:p w:rsidR="00BE3E3C" w:rsidRPr="00BC6C42" w:rsidRDefault="00BE3E3C" w:rsidP="00BE3E3C">
                      <w:pPr>
                        <w:rPr>
                          <w:rFonts w:eastAsia="標楷體"/>
                        </w:rPr>
                      </w:pPr>
                      <w:r>
                        <w:rPr>
                          <w:rFonts w:eastAsia="標楷體" w:hint="eastAsia"/>
                          <w:highlight w:val="yellow"/>
                        </w:rPr>
                        <w:t>總</w:t>
                      </w:r>
                      <w:r>
                        <w:rPr>
                          <w:rFonts w:eastAsia="標楷體" w:hint="eastAsia"/>
                          <w:highlight w:val="yellow"/>
                        </w:rPr>
                        <w:t>-02</w:t>
                      </w:r>
                      <w:r w:rsidRPr="0017071F">
                        <w:rPr>
                          <w:rFonts w:eastAsia="標楷體" w:hint="eastAsia"/>
                          <w:highlight w:val="yellow"/>
                        </w:rPr>
                        <w:t>-00</w:t>
                      </w:r>
                      <w:r w:rsidRPr="00BE3E3C">
                        <w:rPr>
                          <w:rFonts w:eastAsia="標楷體" w:hint="eastAsia"/>
                          <w:highlight w:val="yellow"/>
                        </w:rPr>
                        <w:t>6</w:t>
                      </w:r>
                    </w:p>
                  </w:txbxContent>
                </v:textbox>
              </v:shape>
            </w:pict>
          </mc:Fallback>
        </mc:AlternateContent>
      </w:r>
    </w:p>
    <w:p w:rsidR="00BE3E3C" w:rsidRPr="00831D34" w:rsidRDefault="00BE3E3C" w:rsidP="00E764DB">
      <w:pPr>
        <w:spacing w:beforeLines="5" w:before="18" w:line="400" w:lineRule="exact"/>
        <w:rPr>
          <w:rFonts w:ascii="標楷體" w:eastAsia="標楷體" w:hAnsi="標楷體"/>
          <w:b/>
          <w:sz w:val="28"/>
          <w:szCs w:val="28"/>
        </w:rPr>
      </w:pPr>
    </w:p>
    <w:p w:rsidR="00E764DB" w:rsidRPr="00831D34" w:rsidRDefault="00AB08E3" w:rsidP="00E764DB">
      <w:pPr>
        <w:spacing w:beforeLines="5" w:before="18" w:line="400" w:lineRule="exact"/>
        <w:rPr>
          <w:rFonts w:ascii="標楷體" w:eastAsia="標楷體" w:hAnsi="標楷體"/>
          <w:b/>
          <w:sz w:val="28"/>
          <w:szCs w:val="28"/>
        </w:rPr>
      </w:pPr>
      <w:r w:rsidRPr="00831D34">
        <w:rPr>
          <w:rFonts w:ascii="標楷體" w:eastAsia="標楷體" w:hAnsi="標楷體" w:hint="eastAsia"/>
          <w:b/>
          <w:sz w:val="28"/>
          <w:szCs w:val="28"/>
        </w:rPr>
        <w:t>二、退</w:t>
      </w:r>
      <w:r w:rsidR="00E764DB" w:rsidRPr="00831D34">
        <w:rPr>
          <w:rFonts w:ascii="標楷體" w:eastAsia="標楷體" w:hAnsi="標楷體" w:hint="eastAsia"/>
          <w:b/>
          <w:sz w:val="28"/>
          <w:szCs w:val="28"/>
        </w:rPr>
        <w:t>還作業：</w:t>
      </w:r>
    </w:p>
    <w:p w:rsidR="00DA78F3" w:rsidRPr="00831D34" w:rsidRDefault="00DA78F3" w:rsidP="005D77FE">
      <w:pPr>
        <w:spacing w:line="280" w:lineRule="exact"/>
        <w:rPr>
          <w:rFonts w:ascii="標楷體" w:eastAsia="標楷體" w:hAnsi="標楷體"/>
          <w:b/>
          <w:sz w:val="28"/>
          <w:szCs w:val="28"/>
        </w:rPr>
      </w:pPr>
    </w:p>
    <w:p w:rsidR="00937F76" w:rsidRPr="00831D34" w:rsidRDefault="00937F76" w:rsidP="005D77FE">
      <w:pPr>
        <w:spacing w:line="280" w:lineRule="exact"/>
        <w:rPr>
          <w:rFonts w:ascii="標楷體" w:eastAsia="標楷體" w:hAnsi="標楷體"/>
          <w:b/>
          <w:sz w:val="28"/>
          <w:szCs w:val="28"/>
        </w:rPr>
      </w:pPr>
    </w:p>
    <w:p w:rsidR="00937F76" w:rsidRPr="00831D34" w:rsidRDefault="00DF79B6" w:rsidP="005D77FE">
      <w:pPr>
        <w:spacing w:line="280" w:lineRule="exact"/>
        <w:rPr>
          <w:rFonts w:ascii="標楷體" w:eastAsia="標楷體" w:hAnsi="標楷體"/>
          <w:b/>
          <w:sz w:val="28"/>
          <w:szCs w:val="28"/>
        </w:rPr>
      </w:pPr>
      <w:r w:rsidRPr="00831D34">
        <w:rPr>
          <w:rFonts w:ascii="標楷體" w:eastAsia="標楷體" w:hAnsi="標楷體"/>
          <w:b/>
          <w:noProof/>
          <w:sz w:val="28"/>
          <w:szCs w:val="28"/>
        </w:rPr>
        <mc:AlternateContent>
          <mc:Choice Requires="wps">
            <w:drawing>
              <wp:anchor distT="0" distB="0" distL="114300" distR="114300" simplePos="0" relativeHeight="251806720" behindDoc="0" locked="0" layoutInCell="1" allowOverlap="1" wp14:anchorId="224F4A78" wp14:editId="56E89E08">
                <wp:simplePos x="0" y="0"/>
                <wp:positionH relativeFrom="column">
                  <wp:posOffset>2197004</wp:posOffset>
                </wp:positionH>
                <wp:positionV relativeFrom="paragraph">
                  <wp:posOffset>74172</wp:posOffset>
                </wp:positionV>
                <wp:extent cx="1371600" cy="457200"/>
                <wp:effectExtent l="15240" t="5080" r="13335" b="13970"/>
                <wp:wrapSquare wrapText="bothSides"/>
                <wp:docPr id="7" name="流程圖: 準備作業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eparation">
                          <a:avLst/>
                        </a:prstGeom>
                        <a:solidFill>
                          <a:srgbClr val="FFFFFF"/>
                        </a:solidFill>
                        <a:ln w="9525">
                          <a:solidFill>
                            <a:srgbClr val="000000"/>
                          </a:solidFill>
                          <a:miter lim="800000"/>
                          <a:headEnd/>
                          <a:tailEnd/>
                        </a:ln>
                      </wps:spPr>
                      <wps:txbx>
                        <w:txbxContent>
                          <w:p w:rsidR="00DF79B6" w:rsidRDefault="00DF79B6" w:rsidP="00DF79B6">
                            <w:pPr>
                              <w:spacing w:beforeLines="25" w:before="90" w:line="280" w:lineRule="exact"/>
                              <w:jc w:val="center"/>
                              <w:rPr>
                                <w:rFonts w:eastAsia="標楷體"/>
                              </w:rPr>
                            </w:pPr>
                            <w:r>
                              <w:rPr>
                                <w:rFonts w:eastAsia="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0A99" id="流程圖: 準備作業 7" o:spid="_x0000_s1082" type="#_x0000_t117" style="position:absolute;margin-left:173pt;margin-top:5.85pt;width:108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">
                <v:textbox>
                  <w:txbxContent>
                    <w:p w:rsidR="00DF79B6" w:rsidRDefault="00DF79B6" w:rsidP="00DF79B6">
                      <w:pPr>
                        <w:spacing w:beforeLines="25" w:before="90" w:line="280" w:lineRule="exact"/>
                        <w:jc w:val="center"/>
                        <w:rPr>
                          <w:rFonts w:eastAsia="標楷體"/>
                        </w:rPr>
                      </w:pPr>
                      <w:r>
                        <w:rPr>
                          <w:rFonts w:eastAsia="標楷體" w:hint="eastAsia"/>
                        </w:rPr>
                        <w:t>準備</w:t>
                      </w:r>
                    </w:p>
                  </w:txbxContent>
                </v:textbox>
                <w10:wrap type="square"/>
              </v:shape>
            </w:pict>
          </mc:Fallback>
        </mc:AlternateContent>
      </w: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B77076" w:rsidP="00793818">
      <w:pPr>
        <w:spacing w:line="280" w:lineRule="exact"/>
        <w:rPr>
          <w:rFonts w:ascii="標楷體" w:eastAsia="標楷體" w:hAnsi="標楷體"/>
          <w:b/>
          <w:sz w:val="28"/>
          <w:szCs w:val="28"/>
        </w:rPr>
      </w:pPr>
      <w:r w:rsidRPr="00831D34">
        <w:rPr>
          <w:rFonts w:ascii="標楷體" w:eastAsia="標楷體" w:hAnsi="標楷體"/>
          <w:b/>
          <w:noProof/>
          <w:sz w:val="28"/>
          <w:szCs w:val="28"/>
        </w:rPr>
        <mc:AlternateContent>
          <mc:Choice Requires="wpg">
            <w:drawing>
              <wp:anchor distT="0" distB="0" distL="114300" distR="114300" simplePos="0" relativeHeight="251658752" behindDoc="0" locked="0" layoutInCell="1" allowOverlap="1" wp14:anchorId="35037AD7" wp14:editId="618C4D17">
                <wp:simplePos x="0" y="0"/>
                <wp:positionH relativeFrom="margin">
                  <wp:posOffset>1135434</wp:posOffset>
                </wp:positionH>
                <wp:positionV relativeFrom="paragraph">
                  <wp:posOffset>10795</wp:posOffset>
                </wp:positionV>
                <wp:extent cx="4817280" cy="5494020"/>
                <wp:effectExtent l="0" t="0" r="21590" b="11430"/>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7280" cy="5494020"/>
                          <a:chOff x="2932" y="2640"/>
                          <a:chExt cx="8243" cy="8652"/>
                        </a:xfrm>
                      </wpg:grpSpPr>
                      <wps:wsp>
                        <wps:cNvPr id="16" name="Line 22"/>
                        <wps:cNvCnPr>
                          <a:cxnSpLocks/>
                        </wps:cNvCnPr>
                        <wps:spPr bwMode="auto">
                          <a:xfrm>
                            <a:off x="8025" y="5610"/>
                            <a:ext cx="0" cy="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wps:cNvCnPr>
                        <wps:spPr bwMode="auto">
                          <a:xfrm>
                            <a:off x="6690" y="6105"/>
                            <a:ext cx="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5843" y="10047"/>
                            <a:ext cx="7"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30"/>
                        <wps:cNvCnPr>
                          <a:cxnSpLocks/>
                        </wps:cNvCnPr>
                        <wps:spPr bwMode="auto">
                          <a:xfrm>
                            <a:off x="6690" y="6105"/>
                            <a:ext cx="0" cy="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30"/>
                        <wps:cNvCnPr>
                          <a:cxnSpLocks/>
                        </wps:cNvCnPr>
                        <wps:spPr bwMode="auto">
                          <a:xfrm>
                            <a:off x="9510" y="6105"/>
                            <a:ext cx="0" cy="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30"/>
                        <wps:cNvCnPr>
                          <a:cxnSpLocks/>
                        </wps:cNvCnPr>
                        <wps:spPr bwMode="auto">
                          <a:xfrm>
                            <a:off x="3780" y="3135"/>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直線接點 5"/>
                        <wps:cNvCnPr>
                          <a:cxnSpLocks noChangeShapeType="1"/>
                        </wps:cNvCnPr>
                        <wps:spPr bwMode="auto">
                          <a:xfrm>
                            <a:off x="5880" y="2640"/>
                            <a:ext cx="0" cy="4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53" name="直線接點 6"/>
                        <wps:cNvCnPr>
                          <a:cxnSpLocks noChangeShapeType="1"/>
                        </wps:cNvCnPr>
                        <wps:spPr bwMode="auto">
                          <a:xfrm flipV="1">
                            <a:off x="3780" y="3120"/>
                            <a:ext cx="4155" cy="1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54" name="Line 30"/>
                        <wps:cNvCnPr>
                          <a:cxnSpLocks/>
                        </wps:cNvCnPr>
                        <wps:spPr bwMode="auto">
                          <a:xfrm>
                            <a:off x="7935" y="3120"/>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Rectangle 25"/>
                        <wps:cNvSpPr>
                          <a:spLocks noChangeArrowheads="1"/>
                        </wps:cNvSpPr>
                        <wps:spPr bwMode="auto">
                          <a:xfrm>
                            <a:off x="6599" y="3585"/>
                            <a:ext cx="3219" cy="1545"/>
                          </a:xfrm>
                          <a:prstGeom prst="rect">
                            <a:avLst/>
                          </a:prstGeom>
                          <a:solidFill>
                            <a:srgbClr val="FFFFFF"/>
                          </a:solidFill>
                          <a:ln w="9525">
                            <a:solidFill>
                              <a:srgbClr val="000000"/>
                            </a:solidFill>
                            <a:miter lim="800000"/>
                            <a:headEnd/>
                            <a:tailEnd/>
                          </a:ln>
                        </wps:spPr>
                        <wps:txbx>
                          <w:txbxContent>
                            <w:p w:rsidR="001D5A5D" w:rsidRPr="003357C0" w:rsidRDefault="001D5A5D" w:rsidP="001D5A5D">
                              <w:pPr>
                                <w:spacing w:line="280" w:lineRule="exact"/>
                                <w:jc w:val="both"/>
                                <w:rPr>
                                  <w:rFonts w:ascii="標楷體" w:eastAsia="標楷體" w:hAnsi="標楷體"/>
                                  <w:b/>
                                </w:rPr>
                              </w:pPr>
                              <w:r w:rsidRPr="003357C0">
                                <w:rPr>
                                  <w:rFonts w:ascii="標楷體" w:eastAsia="標楷體" w:hAnsi="標楷體" w:hint="eastAsia"/>
                                  <w:b/>
                                </w:rPr>
                                <w:t>對未得標廠商無法即時退還押標金者/退還廠商履約保證金、有價證券或其他保證文件</w:t>
                              </w:r>
                              <w:r>
                                <w:rPr>
                                  <w:rFonts w:ascii="標楷體" w:eastAsia="標楷體" w:hAnsi="標楷體" w:hint="eastAsia"/>
                                  <w:b/>
                                </w:rPr>
                                <w:t>者</w:t>
                              </w:r>
                              <w:r w:rsidRPr="003357C0">
                                <w:rPr>
                                  <w:rFonts w:ascii="標楷體" w:eastAsia="標楷體" w:hAnsi="標楷體" w:hint="eastAsia"/>
                                  <w:b/>
                                </w:rPr>
                                <w:t>：</w:t>
                              </w:r>
                            </w:p>
                            <w:p w:rsidR="001D5A5D" w:rsidRDefault="001D5A5D" w:rsidP="00DF79B6">
                              <w:pPr>
                                <w:spacing w:line="280" w:lineRule="exact"/>
                                <w:jc w:val="both"/>
                                <w:rPr>
                                  <w:rFonts w:ascii="標楷體" w:eastAsia="標楷體" w:hAnsi="標楷體"/>
                                </w:rPr>
                              </w:pPr>
                              <w:r w:rsidRPr="00CB7763">
                                <w:rPr>
                                  <w:rFonts w:ascii="標楷體" w:eastAsia="標楷體" w:hAnsi="標楷體" w:hint="eastAsia"/>
                                </w:rPr>
                                <w:t>依據</w:t>
                              </w:r>
                              <w:r w:rsidR="007033ED">
                                <w:rPr>
                                  <w:rFonts w:ascii="標楷體" w:eastAsia="標楷體" w:hAnsi="標楷體" w:hint="eastAsia"/>
                                </w:rPr>
                                <w:t>主</w:t>
                              </w:r>
                              <w:r w:rsidRPr="00CB7763">
                                <w:rPr>
                                  <w:rFonts w:ascii="標楷體" w:eastAsia="標楷體" w:hAnsi="標楷體" w:hint="eastAsia"/>
                                </w:rPr>
                                <w:t>計單位編製之傳票</w:t>
                              </w:r>
                              <w:r w:rsidR="00BF152B" w:rsidRPr="00BF152B">
                                <w:rPr>
                                  <w:rFonts w:ascii="標楷體" w:eastAsia="標楷體" w:hAnsi="標楷體"/>
                                  <w:b/>
                                  <w:bCs/>
                                  <w:color w:val="FF0000"/>
                                  <w:u w:val="single"/>
                                </w:rPr>
                                <w:t>或付款憑單</w:t>
                              </w:r>
                              <w:r>
                                <w:rPr>
                                  <w:rFonts w:ascii="標楷體" w:eastAsia="標楷體" w:hAnsi="標楷體" w:hint="eastAsia"/>
                                </w:rPr>
                                <w:t>辦理退還作業</w:t>
                              </w:r>
                            </w:p>
                          </w:txbxContent>
                        </wps:txbx>
                        <wps:bodyPr rot="0" vert="horz" wrap="square" lIns="91440" tIns="45720" rIns="91440" bIns="45720" anchor="t" anchorCtr="0" upright="1">
                          <a:noAutofit/>
                        </wps:bodyPr>
                      </wps:wsp>
                      <wps:wsp>
                        <wps:cNvPr id="356" name="Rectangle 28"/>
                        <wps:cNvSpPr>
                          <a:spLocks noChangeArrowheads="1"/>
                        </wps:cNvSpPr>
                        <wps:spPr bwMode="auto">
                          <a:xfrm>
                            <a:off x="6586" y="5130"/>
                            <a:ext cx="3232" cy="486"/>
                          </a:xfrm>
                          <a:prstGeom prst="rect">
                            <a:avLst/>
                          </a:prstGeom>
                          <a:solidFill>
                            <a:srgbClr val="FFFFFF"/>
                          </a:solidFill>
                          <a:ln w="9525">
                            <a:solidFill>
                              <a:srgbClr val="000000"/>
                            </a:solidFill>
                            <a:miter lim="800000"/>
                            <a:headEnd/>
                            <a:tailEnd/>
                          </a:ln>
                        </wps:spPr>
                        <wps:txbx>
                          <w:txbxContent>
                            <w:p w:rsidR="001D5A5D" w:rsidRDefault="001D5A5D" w:rsidP="001D5A5D">
                              <w:pPr>
                                <w:spacing w:beforeLines="25" w:before="90" w:line="280" w:lineRule="exact"/>
                                <w:jc w:val="center"/>
                                <w:rPr>
                                  <w:rFonts w:ascii="標楷體" w:eastAsia="標楷體" w:hAnsi="標楷體"/>
                                </w:rPr>
                              </w:pPr>
                              <w:r>
                                <w:rPr>
                                  <w:rFonts w:ascii="標楷體" w:eastAsia="標楷體" w:hAnsi="標楷體" w:hint="eastAsia"/>
                                </w:rPr>
                                <w:t>出納管理單位</w:t>
                              </w:r>
                            </w:p>
                          </w:txbxContent>
                        </wps:txbx>
                        <wps:bodyPr rot="0" vert="horz" wrap="square" lIns="0" tIns="0" rIns="0" bIns="0" anchor="t" anchorCtr="0" upright="1">
                          <a:noAutofit/>
                        </wps:bodyPr>
                      </wps:wsp>
                      <wps:wsp>
                        <wps:cNvPr id="357" name="Rectangle 25"/>
                        <wps:cNvSpPr>
                          <a:spLocks noChangeArrowheads="1"/>
                        </wps:cNvSpPr>
                        <wps:spPr bwMode="auto">
                          <a:xfrm>
                            <a:off x="2932" y="3585"/>
                            <a:ext cx="2911" cy="1545"/>
                          </a:xfrm>
                          <a:prstGeom prst="rect">
                            <a:avLst/>
                          </a:prstGeom>
                          <a:solidFill>
                            <a:srgbClr val="FFFFFF"/>
                          </a:solidFill>
                          <a:ln w="9525">
                            <a:solidFill>
                              <a:srgbClr val="000000"/>
                            </a:solidFill>
                            <a:miter lim="800000"/>
                            <a:headEnd/>
                            <a:tailEnd/>
                          </a:ln>
                        </wps:spPr>
                        <wps:txbx>
                          <w:txbxContent>
                            <w:p w:rsidR="001D5A5D" w:rsidRDefault="001D5A5D" w:rsidP="001D5A5D">
                              <w:pPr>
                                <w:spacing w:line="280" w:lineRule="exact"/>
                                <w:jc w:val="both"/>
                                <w:rPr>
                                  <w:rFonts w:ascii="標楷體" w:eastAsia="標楷體" w:hAnsi="標楷體"/>
                                  <w:b/>
                                </w:rPr>
                              </w:pPr>
                              <w:r w:rsidRPr="003357C0">
                                <w:rPr>
                                  <w:rFonts w:ascii="標楷體" w:eastAsia="標楷體" w:hAnsi="標楷體" w:hint="eastAsia"/>
                                  <w:b/>
                                </w:rPr>
                                <w:t>對未得標廠商可即時退還押標金者：</w:t>
                              </w:r>
                            </w:p>
                            <w:p w:rsidR="001D5A5D" w:rsidRPr="003357C0" w:rsidRDefault="001D5A5D" w:rsidP="001D5A5D">
                              <w:pPr>
                                <w:spacing w:line="280" w:lineRule="exact"/>
                                <w:jc w:val="both"/>
                                <w:rPr>
                                  <w:rFonts w:ascii="標楷體" w:eastAsia="標楷體" w:hAnsi="標楷體"/>
                                  <w:b/>
                                </w:rPr>
                              </w:pPr>
                            </w:p>
                            <w:p w:rsidR="001D5A5D" w:rsidRPr="003357C0" w:rsidRDefault="001D5A5D" w:rsidP="001D5A5D">
                              <w:pPr>
                                <w:spacing w:line="280" w:lineRule="exact"/>
                                <w:ind w:left="480" w:hangingChars="200" w:hanging="480"/>
                                <w:jc w:val="both"/>
                                <w:rPr>
                                  <w:rFonts w:ascii="標楷體" w:eastAsia="標楷體" w:hAnsi="標楷體"/>
                                </w:rPr>
                              </w:pPr>
                              <w:r>
                                <w:rPr>
                                  <w:rFonts w:ascii="標楷體" w:eastAsia="標楷體" w:hAnsi="標楷體" w:hint="eastAsia"/>
                                </w:rPr>
                                <w:t>開標</w:t>
                              </w:r>
                              <w:r w:rsidRPr="003357C0">
                                <w:rPr>
                                  <w:rFonts w:ascii="標楷體" w:eastAsia="標楷體" w:hAnsi="標楷體" w:hint="eastAsia"/>
                                </w:rPr>
                                <w:t>當場退還未得標廠商押標金</w:t>
                              </w:r>
                            </w:p>
                          </w:txbxContent>
                        </wps:txbx>
                        <wps:bodyPr rot="0" vert="horz" wrap="square" lIns="91440" tIns="45720" rIns="91440" bIns="45720" anchor="t" anchorCtr="0" upright="1">
                          <a:noAutofit/>
                        </wps:bodyPr>
                      </wps:wsp>
                      <wps:wsp>
                        <wps:cNvPr id="358" name="Rectangle 28"/>
                        <wps:cNvSpPr>
                          <a:spLocks noChangeArrowheads="1"/>
                        </wps:cNvSpPr>
                        <wps:spPr bwMode="auto">
                          <a:xfrm>
                            <a:off x="2932" y="5130"/>
                            <a:ext cx="2911" cy="486"/>
                          </a:xfrm>
                          <a:prstGeom prst="rect">
                            <a:avLst/>
                          </a:prstGeom>
                          <a:solidFill>
                            <a:srgbClr val="FFFFFF"/>
                          </a:solidFill>
                          <a:ln w="9525">
                            <a:solidFill>
                              <a:srgbClr val="000000"/>
                            </a:solidFill>
                            <a:miter lim="800000"/>
                            <a:headEnd/>
                            <a:tailEnd/>
                          </a:ln>
                        </wps:spPr>
                        <wps:txbx>
                          <w:txbxContent>
                            <w:p w:rsidR="001D5A5D" w:rsidRPr="00831D34" w:rsidRDefault="00DF79B6" w:rsidP="001D5A5D">
                              <w:pPr>
                                <w:spacing w:beforeLines="25" w:before="90" w:line="280" w:lineRule="exact"/>
                                <w:jc w:val="center"/>
                                <w:rPr>
                                  <w:rFonts w:ascii="標楷體" w:eastAsia="標楷體" w:hAnsi="標楷體"/>
                                </w:rPr>
                              </w:pPr>
                              <w:r w:rsidRPr="00831D34">
                                <w:rPr>
                                  <w:rFonts w:ascii="標楷體" w:eastAsia="標楷體" w:hAnsi="標楷體" w:hint="eastAsia"/>
                                </w:rPr>
                                <w:t>出納管理單位</w:t>
                              </w:r>
                            </w:p>
                          </w:txbxContent>
                        </wps:txbx>
                        <wps:bodyPr rot="0" vert="horz" wrap="square" lIns="0" tIns="0" rIns="0" bIns="0" anchor="t" anchorCtr="0" upright="1">
                          <a:noAutofit/>
                        </wps:bodyPr>
                      </wps:wsp>
                      <wps:wsp>
                        <wps:cNvPr id="359" name="直線接點 12"/>
                        <wps:cNvCnPr>
                          <a:cxnSpLocks noChangeShapeType="1"/>
                        </wps:cNvCnPr>
                        <wps:spPr bwMode="auto">
                          <a:xfrm>
                            <a:off x="3780" y="5610"/>
                            <a:ext cx="0" cy="4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23"/>
                        <wps:cNvCnPr>
                          <a:cxnSpLocks/>
                        </wps:cNvCnPr>
                        <wps:spPr bwMode="auto">
                          <a:xfrm>
                            <a:off x="3780" y="10047"/>
                            <a:ext cx="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22"/>
                        <wps:cNvCnPr>
                          <a:cxnSpLocks/>
                        </wps:cNvCnPr>
                        <wps:spPr bwMode="auto">
                          <a:xfrm>
                            <a:off x="6825" y="9048"/>
                            <a:ext cx="0" cy="5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22"/>
                        <wps:cNvCnPr>
                          <a:cxnSpLocks/>
                        </wps:cNvCnPr>
                        <wps:spPr bwMode="auto">
                          <a:xfrm>
                            <a:off x="9645" y="904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1473"/>
                        <wps:cNvSpPr>
                          <a:spLocks noChangeArrowheads="1"/>
                        </wps:cNvSpPr>
                        <wps:spPr bwMode="auto">
                          <a:xfrm>
                            <a:off x="8565" y="6660"/>
                            <a:ext cx="2610" cy="2385"/>
                          </a:xfrm>
                          <a:prstGeom prst="flowChartPredefinedProcess">
                            <a:avLst/>
                          </a:prstGeom>
                          <a:solidFill>
                            <a:srgbClr val="FFFFFF"/>
                          </a:solidFill>
                          <a:ln w="9525">
                            <a:solidFill>
                              <a:srgbClr val="000000"/>
                            </a:solidFill>
                            <a:miter lim="800000"/>
                            <a:headEnd/>
                            <a:tailEnd/>
                          </a:ln>
                        </wps:spPr>
                        <wps:txbx>
                          <w:txbxContent>
                            <w:p w:rsidR="001D5A5D" w:rsidRPr="003357C0" w:rsidRDefault="001D5A5D" w:rsidP="001D5A5D">
                              <w:pPr>
                                <w:spacing w:line="280" w:lineRule="exact"/>
                                <w:jc w:val="both"/>
                                <w:rPr>
                                  <w:rFonts w:eastAsia="標楷體"/>
                                  <w:b/>
                                </w:rPr>
                              </w:pPr>
                              <w:r w:rsidRPr="003357C0">
                                <w:rPr>
                                  <w:rFonts w:eastAsia="標楷體" w:hint="eastAsia"/>
                                  <w:b/>
                                </w:rPr>
                                <w:t>屬公庫保管戶支付者：</w:t>
                              </w:r>
                              <w:bookmarkStart w:id="0" w:name="_GoBack"/>
                              <w:bookmarkEnd w:id="0"/>
                            </w:p>
                            <w:p w:rsidR="001D5A5D" w:rsidRPr="00A83A03" w:rsidRDefault="006849E7" w:rsidP="00DF79B6">
                              <w:pPr>
                                <w:spacing w:line="280" w:lineRule="exact"/>
                                <w:jc w:val="both"/>
                                <w:rPr>
                                  <w:rFonts w:ascii="標楷體" w:eastAsia="標楷體" w:hAnsi="標楷體"/>
                                </w:rPr>
                              </w:pPr>
                              <w:r>
                                <w:rPr>
                                  <w:rFonts w:ascii="標楷體" w:eastAsia="標楷體" w:hAnsi="標楷體" w:hint="eastAsia"/>
                                </w:rPr>
                                <w:t>依「票據、有價證券與</w:t>
                              </w:r>
                              <w:r w:rsidR="001D5A5D" w:rsidRPr="00A83A03">
                                <w:rPr>
                                  <w:rFonts w:ascii="標楷體" w:eastAsia="標楷體" w:hAnsi="標楷體" w:hint="eastAsia"/>
                                </w:rPr>
                                <w:t>其他保管品之收付</w:t>
                              </w:r>
                              <w:r>
                                <w:rPr>
                                  <w:rFonts w:ascii="標楷體" w:eastAsia="標楷體" w:hAnsi="標楷體" w:hint="eastAsia"/>
                                </w:rPr>
                                <w:t>及管理</w:t>
                              </w:r>
                              <w:r w:rsidR="001D5A5D" w:rsidRPr="00A83A03">
                                <w:rPr>
                                  <w:rFonts w:ascii="標楷體" w:eastAsia="標楷體" w:hAnsi="標楷體" w:hint="eastAsia"/>
                                </w:rPr>
                                <w:t>作業」辦理</w:t>
                              </w:r>
                              <w:r w:rsidRPr="00A83A03">
                                <w:rPr>
                                  <w:rFonts w:ascii="標楷體" w:eastAsia="標楷體" w:hAnsi="標楷體" w:hint="eastAsia"/>
                                </w:rPr>
                                <w:t>發還</w:t>
                              </w:r>
                            </w:p>
                          </w:txbxContent>
                        </wps:txbx>
                        <wps:bodyPr rot="0" vert="horz" wrap="square" lIns="0" tIns="0" rIns="0" bIns="0" anchor="t" anchorCtr="0" upright="1">
                          <a:noAutofit/>
                        </wps:bodyPr>
                      </wps:wsp>
                      <wps:wsp>
                        <wps:cNvPr id="365" name="AutoShape 1473"/>
                        <wps:cNvSpPr>
                          <a:spLocks noChangeArrowheads="1"/>
                        </wps:cNvSpPr>
                        <wps:spPr bwMode="auto">
                          <a:xfrm>
                            <a:off x="5475" y="6615"/>
                            <a:ext cx="2505" cy="2430"/>
                          </a:xfrm>
                          <a:prstGeom prst="flowChartPredefinedProcess">
                            <a:avLst/>
                          </a:prstGeom>
                          <a:solidFill>
                            <a:srgbClr val="FFFFFF"/>
                          </a:solidFill>
                          <a:ln w="9525">
                            <a:solidFill>
                              <a:srgbClr val="000000"/>
                            </a:solidFill>
                            <a:miter lim="800000"/>
                            <a:headEnd/>
                            <a:tailEnd/>
                          </a:ln>
                        </wps:spPr>
                        <wps:txbx>
                          <w:txbxContent>
                            <w:p w:rsidR="001D5A5D" w:rsidRPr="003357C0" w:rsidRDefault="001D5A5D" w:rsidP="001D5A5D">
                              <w:pPr>
                                <w:spacing w:line="280" w:lineRule="exact"/>
                                <w:jc w:val="both"/>
                                <w:rPr>
                                  <w:rFonts w:eastAsia="標楷體"/>
                                  <w:b/>
                                </w:rPr>
                              </w:pPr>
                              <w:r w:rsidRPr="003357C0">
                                <w:rPr>
                                  <w:rFonts w:eastAsia="標楷體" w:hint="eastAsia"/>
                                  <w:b/>
                                </w:rPr>
                                <w:t>屬公庫機關專戶支付者：</w:t>
                              </w:r>
                            </w:p>
                            <w:p w:rsidR="001D5A5D" w:rsidRPr="00A83A03" w:rsidRDefault="006849E7" w:rsidP="006849E7">
                              <w:pPr>
                                <w:spacing w:beforeLines="25" w:before="90" w:line="280" w:lineRule="exact"/>
                                <w:jc w:val="center"/>
                                <w:rPr>
                                  <w:rFonts w:ascii="標楷體" w:eastAsia="標楷體" w:hAnsi="標楷體"/>
                                </w:rPr>
                              </w:pPr>
                              <w:r>
                                <w:rPr>
                                  <w:rFonts w:ascii="標楷體" w:eastAsia="標楷體" w:hAnsi="標楷體" w:hint="eastAsia"/>
                                </w:rPr>
                                <w:t>依「付款作業－</w:t>
                              </w:r>
                              <w:r w:rsidRPr="00831D34">
                                <w:rPr>
                                  <w:rFonts w:ascii="標楷體" w:eastAsia="標楷體" w:hAnsi="標楷體" w:hint="eastAsia"/>
                                </w:rPr>
                                <w:t>國</w:t>
                              </w:r>
                              <w:r w:rsidR="001D5A5D" w:rsidRPr="00831D34">
                                <w:rPr>
                                  <w:rFonts w:ascii="標楷體" w:eastAsia="標楷體" w:hAnsi="標楷體" w:hint="eastAsia"/>
                                </w:rPr>
                                <w:t>庫</w:t>
                              </w:r>
                              <w:r w:rsidR="001D5A5D" w:rsidRPr="00A83A03">
                                <w:rPr>
                                  <w:rFonts w:ascii="標楷體" w:eastAsia="標楷體" w:hAnsi="標楷體" w:hint="eastAsia"/>
                                </w:rPr>
                                <w:t>機關專戶支付作業」辦理</w:t>
                              </w:r>
                            </w:p>
                          </w:txbxContent>
                        </wps:txbx>
                        <wps:bodyPr rot="0" vert="horz" wrap="square" lIns="0" tIns="0" rIns="0" bIns="0" anchor="t" anchorCtr="0" upright="1">
                          <a:noAutofit/>
                        </wps:bodyPr>
                      </wps:wsp>
                      <wps:wsp>
                        <wps:cNvPr id="366" name="Line 23"/>
                        <wps:cNvCnPr>
                          <a:cxnSpLocks/>
                        </wps:cNvCnPr>
                        <wps:spPr bwMode="auto">
                          <a:xfrm>
                            <a:off x="6825" y="9585"/>
                            <a:ext cx="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22"/>
                        <wps:cNvCnPr>
                          <a:cxnSpLocks/>
                        </wps:cNvCnPr>
                        <wps:spPr bwMode="auto">
                          <a:xfrm>
                            <a:off x="8175" y="9585"/>
                            <a:ext cx="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流程圖: 結束點 26"/>
                        <wps:cNvSpPr>
                          <a:spLocks noChangeArrowheads="1"/>
                        </wps:cNvSpPr>
                        <wps:spPr bwMode="auto">
                          <a:xfrm>
                            <a:off x="4245" y="10647"/>
                            <a:ext cx="3300" cy="645"/>
                          </a:xfrm>
                          <a:prstGeom prst="flowChartTerminator">
                            <a:avLst/>
                          </a:prstGeom>
                          <a:solidFill>
                            <a:srgbClr val="FFFFFF"/>
                          </a:solidFill>
                          <a:ln w="3175">
                            <a:solidFill>
                              <a:srgbClr val="000000"/>
                            </a:solidFill>
                            <a:miter lim="800000"/>
                            <a:headEnd/>
                            <a:tailEnd/>
                          </a:ln>
                        </wps:spPr>
                        <wps:txbx>
                          <w:txbxContent>
                            <w:p w:rsidR="001D5A5D" w:rsidRPr="003357C0" w:rsidRDefault="001D5A5D" w:rsidP="001D5A5D">
                              <w:pPr>
                                <w:jc w:val="center"/>
                                <w:rPr>
                                  <w:rFonts w:ascii="標楷體" w:eastAsia="標楷體" w:hAnsi="標楷體"/>
                                </w:rPr>
                              </w:pPr>
                              <w:r>
                                <w:rPr>
                                  <w:rFonts w:ascii="標楷體" w:eastAsia="標楷體" w:hAnsi="標楷體" w:hint="eastAsia"/>
                                </w:rPr>
                                <w:t>4</w:t>
                              </w:r>
                              <w:r w:rsidRPr="003357C0">
                                <w:rPr>
                                  <w:rFonts w:ascii="標楷體" w:eastAsia="標楷體" w:hAnsi="標楷體" w:hint="eastAsia"/>
                                </w:rPr>
                                <w:t>.</w:t>
                              </w:r>
                              <w:r>
                                <w:rPr>
                                  <w:rFonts w:ascii="標楷體" w:eastAsia="標楷體" w:hAnsi="標楷體" w:hint="eastAsia"/>
                                </w:rPr>
                                <w:t>結束</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37AD7" id="群組 15" o:spid="_x0000_s1083" style="position:absolute;margin-left:89.4pt;margin-top:.85pt;width:379.3pt;height:432.6pt;z-index:251658752;mso-position-horizontal-relative:margin" coordorigin="2932,2640" coordsize="8243,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">
                <v:line id="Line 22" o:spid="_x0000_s1084" style="position:absolute;visibility:visible;mso-wrap-style:square" from="8025,5610" to="8025,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o:lock v:ext="edit" shapetype="f"/>
                </v:line>
                <v:line id="Line 23" o:spid="_x0000_s1085" style="position:absolute;visibility:visible;mso-wrap-style:square" from="6690,6105" to="9495,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o:lock v:ext="edit" shapetype="f"/>
                </v:line>
                <v:line id="Line 29" o:spid="_x0000_s1086" style="position:absolute;visibility:visible;mso-wrap-style:square" from="5843,10047" to="5850,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0" o:spid="_x0000_s1087" style="position:absolute;visibility:visible;mso-wrap-style:square" from="6690,6105" to="6690,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o:lock v:ext="edit" shapetype="f"/>
                </v:line>
                <v:line id="Line 30" o:spid="_x0000_s1088" style="position:absolute;visibility:visible;mso-wrap-style:square" from="9510,6105" to="951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o:lock v:ext="edit" shapetype="f"/>
                </v:line>
                <v:line id="Line 30" o:spid="_x0000_s1089" style="position:absolute;visibility:visible;mso-wrap-style:square" from="3780,3135" to="3780,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o:lock v:ext="edit" shapetype="f"/>
                </v:line>
                <v:line id="直線接點 5" o:spid="_x0000_s1090" style="position:absolute;visibility:visible;mso-wrap-style:square" from="5880,2640" to="588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" strokecolor="black [3040]"/>
                <v:line id="直線接點 6" o:spid="_x0000_s1091" style="position:absolute;flip:y;visibility:visible;mso-wrap-style:square" from="3780,3120" to="7935,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" strokecolor="black [3040]"/>
                <v:line id="Line 30" o:spid="_x0000_s1092" style="position:absolute;visibility:visible;mso-wrap-style:square" from="7935,3120" to="7935,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o:lock v:ext="edit" shapetype="f"/>
                </v:line>
                <v:rect id="Rectangle 25" o:spid="_x0000_s1093" style="position:absolute;left:6599;top:3585;width:321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textbox>
                    <w:txbxContent>
                      <w:p w:rsidR="001D5A5D" w:rsidRPr="003357C0" w:rsidRDefault="001D5A5D" w:rsidP="001D5A5D">
                        <w:pPr>
                          <w:spacing w:line="280" w:lineRule="exact"/>
                          <w:jc w:val="both"/>
                          <w:rPr>
                            <w:rFonts w:ascii="標楷體" w:eastAsia="標楷體" w:hAnsi="標楷體"/>
                            <w:b/>
                          </w:rPr>
                        </w:pPr>
                        <w:r w:rsidRPr="003357C0">
                          <w:rPr>
                            <w:rFonts w:ascii="標楷體" w:eastAsia="標楷體" w:hAnsi="標楷體" w:hint="eastAsia"/>
                            <w:b/>
                          </w:rPr>
                          <w:t>對未得標廠商無法即時退還押標金者/退還廠商履約保證金、有價證券或其他保證文件</w:t>
                        </w:r>
                        <w:r>
                          <w:rPr>
                            <w:rFonts w:ascii="標楷體" w:eastAsia="標楷體" w:hAnsi="標楷體" w:hint="eastAsia"/>
                            <w:b/>
                          </w:rPr>
                          <w:t>者</w:t>
                        </w:r>
                        <w:r w:rsidRPr="003357C0">
                          <w:rPr>
                            <w:rFonts w:ascii="標楷體" w:eastAsia="標楷體" w:hAnsi="標楷體" w:hint="eastAsia"/>
                            <w:b/>
                          </w:rPr>
                          <w:t>：</w:t>
                        </w:r>
                      </w:p>
                      <w:p w:rsidR="001D5A5D" w:rsidRDefault="001D5A5D" w:rsidP="00DF79B6">
                        <w:pPr>
                          <w:spacing w:line="280" w:lineRule="exact"/>
                          <w:jc w:val="both"/>
                          <w:rPr>
                            <w:rFonts w:ascii="標楷體" w:eastAsia="標楷體" w:hAnsi="標楷體"/>
                          </w:rPr>
                        </w:pPr>
                        <w:r w:rsidRPr="00CB7763">
                          <w:rPr>
                            <w:rFonts w:ascii="標楷體" w:eastAsia="標楷體" w:hAnsi="標楷體" w:hint="eastAsia"/>
                          </w:rPr>
                          <w:t>依據</w:t>
                        </w:r>
                        <w:r w:rsidR="007033ED">
                          <w:rPr>
                            <w:rFonts w:ascii="標楷體" w:eastAsia="標楷體" w:hAnsi="標楷體" w:hint="eastAsia"/>
                          </w:rPr>
                          <w:t>主</w:t>
                        </w:r>
                        <w:r w:rsidRPr="00CB7763">
                          <w:rPr>
                            <w:rFonts w:ascii="標楷體" w:eastAsia="標楷體" w:hAnsi="標楷體" w:hint="eastAsia"/>
                          </w:rPr>
                          <w:t>計單位編製之傳票</w:t>
                        </w:r>
                        <w:r w:rsidR="00BF152B" w:rsidRPr="00BF152B">
                          <w:rPr>
                            <w:rFonts w:ascii="標楷體" w:eastAsia="標楷體" w:hAnsi="標楷體"/>
                            <w:b/>
                            <w:bCs/>
                            <w:color w:val="FF0000"/>
                            <w:u w:val="single"/>
                          </w:rPr>
                          <w:t>或付款憑單</w:t>
                        </w:r>
                        <w:r>
                          <w:rPr>
                            <w:rFonts w:ascii="標楷體" w:eastAsia="標楷體" w:hAnsi="標楷體" w:hint="eastAsia"/>
                          </w:rPr>
                          <w:t>辦理退還作業</w:t>
                        </w:r>
                      </w:p>
                    </w:txbxContent>
                  </v:textbox>
                </v:rect>
                <v:rect id="Rectangle 28" o:spid="_x0000_s1094" style="position:absolute;left:6586;top:5130;width:323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">
                  <v:textbox inset="0,0,0,0">
                    <w:txbxContent>
                      <w:p w:rsidR="001D5A5D" w:rsidRDefault="001D5A5D" w:rsidP="001D5A5D">
                        <w:pPr>
                          <w:spacing w:beforeLines="25" w:before="90" w:line="280" w:lineRule="exact"/>
                          <w:jc w:val="center"/>
                          <w:rPr>
                            <w:rFonts w:ascii="標楷體" w:eastAsia="標楷體" w:hAnsi="標楷體"/>
                          </w:rPr>
                        </w:pPr>
                        <w:r>
                          <w:rPr>
                            <w:rFonts w:ascii="標楷體" w:eastAsia="標楷體" w:hAnsi="標楷體" w:hint="eastAsia"/>
                          </w:rPr>
                          <w:t>出納管理單位</w:t>
                        </w:r>
                      </w:p>
                    </w:txbxContent>
                  </v:textbox>
                </v:rect>
                <v:rect id="Rectangle 25" o:spid="_x0000_s1095" style="position:absolute;left:2932;top:3585;width:2911;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Ya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8RT+z4QjIBd/AAAA//8DAFBLAQItABQABgAIAAAAIQDb4fbL7gAAAIUBAAATAAAAAAAAAAAA&#10;AAAAAAAAAABbQ29udGVudF9UeXBlc10ueG1sUEsBAi0AFAAGAAgAAAAhAFr0LFu/AAAAFQEAAAsA&#10;AAAAAAAAAAAAAAAAHwEAAF9yZWxzLy5yZWxzUEsBAi0AFAAGAAgAAAAhAHcxphrEAAAA3AAAAA8A&#10;AAAAAAAAAAAAAAAABwIAAGRycy9kb3ducmV2LnhtbFBLBQYAAAAAAwADALcAAAD4AgAAAAA=&#10;">
                  <v:textbox>
                    <w:txbxContent>
                      <w:p w:rsidR="001D5A5D" w:rsidRDefault="001D5A5D" w:rsidP="001D5A5D">
                        <w:pPr>
                          <w:spacing w:line="280" w:lineRule="exact"/>
                          <w:jc w:val="both"/>
                          <w:rPr>
                            <w:rFonts w:ascii="標楷體" w:eastAsia="標楷體" w:hAnsi="標楷體"/>
                            <w:b/>
                          </w:rPr>
                        </w:pPr>
                        <w:r w:rsidRPr="003357C0">
                          <w:rPr>
                            <w:rFonts w:ascii="標楷體" w:eastAsia="標楷體" w:hAnsi="標楷體" w:hint="eastAsia"/>
                            <w:b/>
                          </w:rPr>
                          <w:t>對未得標廠商可即時退還押標金者：</w:t>
                        </w:r>
                      </w:p>
                      <w:p w:rsidR="001D5A5D" w:rsidRPr="003357C0" w:rsidRDefault="001D5A5D" w:rsidP="001D5A5D">
                        <w:pPr>
                          <w:spacing w:line="280" w:lineRule="exact"/>
                          <w:jc w:val="both"/>
                          <w:rPr>
                            <w:rFonts w:ascii="標楷體" w:eastAsia="標楷體" w:hAnsi="標楷體"/>
                            <w:b/>
                          </w:rPr>
                        </w:pPr>
                      </w:p>
                      <w:p w:rsidR="001D5A5D" w:rsidRPr="003357C0" w:rsidRDefault="001D5A5D" w:rsidP="001D5A5D">
                        <w:pPr>
                          <w:spacing w:line="280" w:lineRule="exact"/>
                          <w:ind w:left="480" w:hangingChars="200" w:hanging="480"/>
                          <w:jc w:val="both"/>
                          <w:rPr>
                            <w:rFonts w:ascii="標楷體" w:eastAsia="標楷體" w:hAnsi="標楷體"/>
                          </w:rPr>
                        </w:pPr>
                        <w:r>
                          <w:rPr>
                            <w:rFonts w:ascii="標楷體" w:eastAsia="標楷體" w:hAnsi="標楷體" w:hint="eastAsia"/>
                          </w:rPr>
                          <w:t>開標</w:t>
                        </w:r>
                        <w:r w:rsidRPr="003357C0">
                          <w:rPr>
                            <w:rFonts w:ascii="標楷體" w:eastAsia="標楷體" w:hAnsi="標楷體" w:hint="eastAsia"/>
                          </w:rPr>
                          <w:t>當場退還未得標廠商押標金</w:t>
                        </w:r>
                      </w:p>
                    </w:txbxContent>
                  </v:textbox>
                </v:rect>
                <v:rect id="Rectangle 28" o:spid="_x0000_s1096" style="position:absolute;left:2932;top:5130;width:29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">
                  <v:textbox inset="0,0,0,0">
                    <w:txbxContent>
                      <w:p w:rsidR="001D5A5D" w:rsidRPr="00831D34" w:rsidRDefault="00DF79B6" w:rsidP="001D5A5D">
                        <w:pPr>
                          <w:spacing w:beforeLines="25" w:before="90" w:line="280" w:lineRule="exact"/>
                          <w:jc w:val="center"/>
                          <w:rPr>
                            <w:rFonts w:ascii="標楷體" w:eastAsia="標楷體" w:hAnsi="標楷體"/>
                          </w:rPr>
                        </w:pPr>
                        <w:r w:rsidRPr="00831D34">
                          <w:rPr>
                            <w:rFonts w:ascii="標楷體" w:eastAsia="標楷體" w:hAnsi="標楷體" w:hint="eastAsia"/>
                          </w:rPr>
                          <w:t>出納管理單位</w:t>
                        </w:r>
                      </w:p>
                    </w:txbxContent>
                  </v:textbox>
                </v:rect>
                <v:line id="直線接點 12" o:spid="_x0000_s1097" style="position:absolute;visibility:visible;mso-wrap-style:square" from="3780,5610" to="3780,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v:line id="Line 23" o:spid="_x0000_s1098" style="position:absolute;visibility:visible;mso-wrap-style:square" from="3780,10047" to="8175,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o:lock v:ext="edit" shapetype="f"/>
                </v:line>
                <v:line id="Line 22" o:spid="_x0000_s1099" style="position:absolute;visibility:visible;mso-wrap-style:square" from="6825,9048" to="6825,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o:lock v:ext="edit" shapetype="f"/>
                </v:line>
                <v:line id="Line 22" o:spid="_x0000_s1100" style="position:absolute;visibility:visible;mso-wrap-style:square" from="9645,9045" to="9645,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o:lock v:ext="edit" shapetype="f"/>
                </v:line>
                <v:shape id="AutoShape 1473" o:spid="_x0000_s1101" type="#_x0000_t112" style="position:absolute;left:8565;top:6660;width:2610;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">
                  <v:textbox inset="0,0,0,0">
                    <w:txbxContent>
                      <w:p w:rsidR="001D5A5D" w:rsidRPr="003357C0" w:rsidRDefault="001D5A5D" w:rsidP="001D5A5D">
                        <w:pPr>
                          <w:spacing w:line="280" w:lineRule="exact"/>
                          <w:jc w:val="both"/>
                          <w:rPr>
                            <w:rFonts w:eastAsia="標楷體"/>
                            <w:b/>
                          </w:rPr>
                        </w:pPr>
                        <w:r w:rsidRPr="003357C0">
                          <w:rPr>
                            <w:rFonts w:eastAsia="標楷體" w:hint="eastAsia"/>
                            <w:b/>
                          </w:rPr>
                          <w:t>屬公庫保管戶支付者：</w:t>
                        </w:r>
                        <w:bookmarkStart w:id="1" w:name="_GoBack"/>
                        <w:bookmarkEnd w:id="1"/>
                      </w:p>
                      <w:p w:rsidR="001D5A5D" w:rsidRPr="00A83A03" w:rsidRDefault="006849E7" w:rsidP="00DF79B6">
                        <w:pPr>
                          <w:spacing w:line="280" w:lineRule="exact"/>
                          <w:jc w:val="both"/>
                          <w:rPr>
                            <w:rFonts w:ascii="標楷體" w:eastAsia="標楷體" w:hAnsi="標楷體"/>
                          </w:rPr>
                        </w:pPr>
                        <w:r>
                          <w:rPr>
                            <w:rFonts w:ascii="標楷體" w:eastAsia="標楷體" w:hAnsi="標楷體" w:hint="eastAsia"/>
                          </w:rPr>
                          <w:t>依「票據、有價證券與</w:t>
                        </w:r>
                        <w:r w:rsidR="001D5A5D" w:rsidRPr="00A83A03">
                          <w:rPr>
                            <w:rFonts w:ascii="標楷體" w:eastAsia="標楷體" w:hAnsi="標楷體" w:hint="eastAsia"/>
                          </w:rPr>
                          <w:t>其他保管品之收付</w:t>
                        </w:r>
                        <w:r>
                          <w:rPr>
                            <w:rFonts w:ascii="標楷體" w:eastAsia="標楷體" w:hAnsi="標楷體" w:hint="eastAsia"/>
                          </w:rPr>
                          <w:t>及管理</w:t>
                        </w:r>
                        <w:r w:rsidR="001D5A5D" w:rsidRPr="00A83A03">
                          <w:rPr>
                            <w:rFonts w:ascii="標楷體" w:eastAsia="標楷體" w:hAnsi="標楷體" w:hint="eastAsia"/>
                          </w:rPr>
                          <w:t>作業」辦理</w:t>
                        </w:r>
                        <w:r w:rsidRPr="00A83A03">
                          <w:rPr>
                            <w:rFonts w:ascii="標楷體" w:eastAsia="標楷體" w:hAnsi="標楷體" w:hint="eastAsia"/>
                          </w:rPr>
                          <w:t>發還</w:t>
                        </w:r>
                      </w:p>
                    </w:txbxContent>
                  </v:textbox>
                </v:shape>
                <v:shape id="AutoShape 1473" o:spid="_x0000_s1102" type="#_x0000_t112" style="position:absolute;left:5475;top:6615;width:2505;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">
                  <v:textbox inset="0,0,0,0">
                    <w:txbxContent>
                      <w:p w:rsidR="001D5A5D" w:rsidRPr="003357C0" w:rsidRDefault="001D5A5D" w:rsidP="001D5A5D">
                        <w:pPr>
                          <w:spacing w:line="280" w:lineRule="exact"/>
                          <w:jc w:val="both"/>
                          <w:rPr>
                            <w:rFonts w:eastAsia="標楷體"/>
                            <w:b/>
                          </w:rPr>
                        </w:pPr>
                        <w:r w:rsidRPr="003357C0">
                          <w:rPr>
                            <w:rFonts w:eastAsia="標楷體" w:hint="eastAsia"/>
                            <w:b/>
                          </w:rPr>
                          <w:t>屬公庫機關專戶支付者：</w:t>
                        </w:r>
                      </w:p>
                      <w:p w:rsidR="001D5A5D" w:rsidRPr="00A83A03" w:rsidRDefault="006849E7" w:rsidP="006849E7">
                        <w:pPr>
                          <w:spacing w:beforeLines="25" w:before="90" w:line="280" w:lineRule="exact"/>
                          <w:jc w:val="center"/>
                          <w:rPr>
                            <w:rFonts w:ascii="標楷體" w:eastAsia="標楷體" w:hAnsi="標楷體"/>
                          </w:rPr>
                        </w:pPr>
                        <w:r>
                          <w:rPr>
                            <w:rFonts w:ascii="標楷體" w:eastAsia="標楷體" w:hAnsi="標楷體" w:hint="eastAsia"/>
                          </w:rPr>
                          <w:t>依「付款作業－</w:t>
                        </w:r>
                        <w:r w:rsidRPr="00831D34">
                          <w:rPr>
                            <w:rFonts w:ascii="標楷體" w:eastAsia="標楷體" w:hAnsi="標楷體" w:hint="eastAsia"/>
                          </w:rPr>
                          <w:t>國</w:t>
                        </w:r>
                        <w:r w:rsidR="001D5A5D" w:rsidRPr="00831D34">
                          <w:rPr>
                            <w:rFonts w:ascii="標楷體" w:eastAsia="標楷體" w:hAnsi="標楷體" w:hint="eastAsia"/>
                          </w:rPr>
                          <w:t>庫</w:t>
                        </w:r>
                        <w:r w:rsidR="001D5A5D" w:rsidRPr="00A83A03">
                          <w:rPr>
                            <w:rFonts w:ascii="標楷體" w:eastAsia="標楷體" w:hAnsi="標楷體" w:hint="eastAsia"/>
                          </w:rPr>
                          <w:t>機關專戶支付作業」辦理</w:t>
                        </w:r>
                      </w:p>
                    </w:txbxContent>
                  </v:textbox>
                </v:shape>
                <v:line id="Line 23" o:spid="_x0000_s1103" style="position:absolute;visibility:visible;mso-wrap-style:square" from="6825,9585" to="9645,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o:lock v:ext="edit" shapetype="f"/>
                </v:line>
                <v:line id="Line 22" o:spid="_x0000_s1104" style="position:absolute;visibility:visible;mso-wrap-style:square" from="8175,9585" to="8175,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o:lock v:ext="edit" shapetype="f"/>
                </v:line>
                <v:shape id="流程圖: 結束點 26" o:spid="_x0000_s1105" type="#_x0000_t116" style="position:absolute;left:4245;top:10647;width:330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" strokeweight=".25pt">
                  <v:textbox>
                    <w:txbxContent>
                      <w:p w:rsidR="001D5A5D" w:rsidRPr="003357C0" w:rsidRDefault="001D5A5D" w:rsidP="001D5A5D">
                        <w:pPr>
                          <w:jc w:val="center"/>
                          <w:rPr>
                            <w:rFonts w:ascii="標楷體" w:eastAsia="標楷體" w:hAnsi="標楷體"/>
                          </w:rPr>
                        </w:pPr>
                        <w:r>
                          <w:rPr>
                            <w:rFonts w:ascii="標楷體" w:eastAsia="標楷體" w:hAnsi="標楷體" w:hint="eastAsia"/>
                          </w:rPr>
                          <w:t>4</w:t>
                        </w:r>
                        <w:r w:rsidRPr="003357C0">
                          <w:rPr>
                            <w:rFonts w:ascii="標楷體" w:eastAsia="標楷體" w:hAnsi="標楷體" w:hint="eastAsia"/>
                          </w:rPr>
                          <w:t>.</w:t>
                        </w:r>
                        <w:r>
                          <w:rPr>
                            <w:rFonts w:ascii="標楷體" w:eastAsia="標楷體" w:hAnsi="標楷體" w:hint="eastAsia"/>
                          </w:rPr>
                          <w:t>結束</w:t>
                        </w:r>
                      </w:p>
                    </w:txbxContent>
                  </v:textbox>
                </v:shape>
                <w10:wrap anchorx="margin"/>
              </v:group>
            </w:pict>
          </mc:Fallback>
        </mc:AlternateContent>
      </w: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83384C" w:rsidP="00793818">
      <w:pPr>
        <w:spacing w:line="280" w:lineRule="exact"/>
        <w:rPr>
          <w:rFonts w:ascii="標楷體" w:eastAsia="標楷體" w:hAnsi="標楷體"/>
          <w:b/>
          <w:sz w:val="28"/>
          <w:szCs w:val="28"/>
        </w:rPr>
      </w:pPr>
      <w:r w:rsidRPr="00831D34">
        <w:rPr>
          <w:noProof/>
        </w:rPr>
        <mc:AlternateContent>
          <mc:Choice Requires="wps">
            <w:drawing>
              <wp:anchor distT="0" distB="0" distL="114300" distR="114300" simplePos="0" relativeHeight="251808768" behindDoc="0" locked="0" layoutInCell="1" allowOverlap="1" wp14:anchorId="5E765407" wp14:editId="7C82873A">
                <wp:simplePos x="0" y="0"/>
                <wp:positionH relativeFrom="margin">
                  <wp:align>left</wp:align>
                </wp:positionH>
                <wp:positionV relativeFrom="paragraph">
                  <wp:posOffset>77107</wp:posOffset>
                </wp:positionV>
                <wp:extent cx="860612" cy="2415540"/>
                <wp:effectExtent l="0" t="0" r="15875" b="22860"/>
                <wp:wrapNone/>
                <wp:docPr id="8" name="Rectangl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612" cy="2415540"/>
                        </a:xfrm>
                        <a:prstGeom prst="rect">
                          <a:avLst/>
                        </a:prstGeom>
                        <a:solidFill>
                          <a:srgbClr val="FFFFFF"/>
                        </a:solidFill>
                        <a:ln w="9525">
                          <a:solidFill>
                            <a:srgbClr val="000000"/>
                          </a:solidFill>
                          <a:prstDash val="dash"/>
                          <a:miter lim="800000"/>
                          <a:headEnd/>
                          <a:tailEnd/>
                        </a:ln>
                      </wps:spPr>
                      <wps:txbx>
                        <w:txbxContent>
                          <w:p w:rsidR="00B77076" w:rsidRPr="0083384C" w:rsidRDefault="0083384C" w:rsidP="0083384C">
                            <w:pPr>
                              <w:spacing w:line="280" w:lineRule="exact"/>
                              <w:jc w:val="both"/>
                              <w:rPr>
                                <w:rFonts w:ascii="標楷體" w:eastAsia="標楷體" w:hAnsi="標楷體"/>
                              </w:rPr>
                            </w:pPr>
                            <w:r w:rsidRPr="0083384C">
                              <w:rPr>
                                <w:rFonts w:ascii="標楷體" w:eastAsia="標楷體" w:hAnsi="標楷體" w:hint="eastAsia"/>
                                <w:sz w:val="23"/>
                                <w:szCs w:val="23"/>
                              </w:rPr>
                              <w:t>由廠商檢附採購單位已簽認之文件，連同原繳納款項收訖之收據或於原繳納押標金款項收訖之收據上經採購單位簽註未得標之文字與簽章後退還</w:t>
                            </w:r>
                            <w:r w:rsidRPr="0083384C">
                              <w:rPr>
                                <w:rFonts w:ascii="標楷體" w:eastAsia="標楷體" w:hAnsi="標楷體"/>
                                <w:sz w:val="23"/>
                                <w:szCs w:val="23"/>
                              </w:rPr>
                              <w:t>。</w:t>
                            </w:r>
                          </w:p>
                        </w:txbxContent>
                      </wps:txbx>
                      <wps:bodyPr rot="0" vert="horz" wrap="square" lIns="18000" tIns="10800" rIns="18000" bIns="10800" anchor="t" anchorCtr="0" upright="1">
                        <a:noAutofit/>
                      </wps:bodyPr>
                    </wps:wsp>
                  </a:graphicData>
                </a:graphic>
                <wp14:sizeRelH relativeFrom="margin">
                  <wp14:pctWidth>0</wp14:pctWidth>
                </wp14:sizeRelH>
              </wp:anchor>
            </w:drawing>
          </mc:Choice>
          <mc:Fallback>
            <w:pict>
              <v:rect w14:anchorId="7A477A1B" id="Rectangle 1516" o:spid="_x0000_s1106" style="position:absolute;margin-left:0;margin-top:6.05pt;width:67.75pt;height:190.2pt;z-index:251808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">
                <v:stroke dashstyle="dash"/>
                <v:textbox inset=".5mm,.3mm,.5mm,.3mm">
                  <w:txbxContent>
                    <w:p w:rsidR="00B77076" w:rsidRPr="0083384C" w:rsidRDefault="0083384C" w:rsidP="0083384C">
                      <w:pPr>
                        <w:spacing w:line="280" w:lineRule="exact"/>
                        <w:jc w:val="both"/>
                        <w:rPr>
                          <w:rFonts w:ascii="標楷體" w:eastAsia="標楷體" w:hAnsi="標楷體"/>
                        </w:rPr>
                      </w:pPr>
                      <w:r w:rsidRPr="0083384C">
                        <w:rPr>
                          <w:rFonts w:ascii="標楷體" w:eastAsia="標楷體" w:hAnsi="標楷體" w:hint="eastAsia"/>
                          <w:sz w:val="23"/>
                          <w:szCs w:val="23"/>
                        </w:rPr>
                        <w:t>由廠商檢附採購單位已簽認之文件，連同原繳納款項收訖之收據或於原繳納</w:t>
                      </w:r>
                      <w:proofErr w:type="gramStart"/>
                      <w:r w:rsidRPr="0083384C">
                        <w:rPr>
                          <w:rFonts w:ascii="標楷體" w:eastAsia="標楷體" w:hAnsi="標楷體" w:hint="eastAsia"/>
                          <w:sz w:val="23"/>
                          <w:szCs w:val="23"/>
                        </w:rPr>
                        <w:t>押</w:t>
                      </w:r>
                      <w:proofErr w:type="gramEnd"/>
                      <w:r w:rsidRPr="0083384C">
                        <w:rPr>
                          <w:rFonts w:ascii="標楷體" w:eastAsia="標楷體" w:hAnsi="標楷體" w:hint="eastAsia"/>
                          <w:sz w:val="23"/>
                          <w:szCs w:val="23"/>
                        </w:rPr>
                        <w:t>標金款項收訖之收據上經採購單位簽</w:t>
                      </w:r>
                      <w:proofErr w:type="gramStart"/>
                      <w:r w:rsidRPr="0083384C">
                        <w:rPr>
                          <w:rFonts w:ascii="標楷體" w:eastAsia="標楷體" w:hAnsi="標楷體" w:hint="eastAsia"/>
                          <w:sz w:val="23"/>
                          <w:szCs w:val="23"/>
                        </w:rPr>
                        <w:t>註</w:t>
                      </w:r>
                      <w:proofErr w:type="gramEnd"/>
                      <w:r w:rsidRPr="0083384C">
                        <w:rPr>
                          <w:rFonts w:ascii="標楷體" w:eastAsia="標楷體" w:hAnsi="標楷體" w:hint="eastAsia"/>
                          <w:sz w:val="23"/>
                          <w:szCs w:val="23"/>
                        </w:rPr>
                        <w:t>未得標之文字與簽章後退還</w:t>
                      </w:r>
                      <w:r w:rsidRPr="0083384C">
                        <w:rPr>
                          <w:rFonts w:ascii="標楷體" w:eastAsia="標楷體" w:hAnsi="標楷體"/>
                          <w:sz w:val="23"/>
                          <w:szCs w:val="23"/>
                        </w:rPr>
                        <w:t>。</w:t>
                      </w:r>
                    </w:p>
                  </w:txbxContent>
                </v:textbox>
                <w10:wrap anchorx="margin"/>
              </v:rect>
            </w:pict>
          </mc:Fallback>
        </mc:AlternateContent>
      </w:r>
    </w:p>
    <w:p w:rsidR="003357C0" w:rsidRPr="00831D34" w:rsidRDefault="003357C0"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83384C" w:rsidP="00793818">
      <w:pPr>
        <w:spacing w:line="280" w:lineRule="exact"/>
        <w:rPr>
          <w:rFonts w:ascii="標楷體" w:eastAsia="標楷體" w:hAnsi="標楷體"/>
          <w:b/>
          <w:sz w:val="28"/>
          <w:szCs w:val="28"/>
        </w:rPr>
      </w:pPr>
      <w:r w:rsidRPr="00831D34">
        <w:rPr>
          <w:noProof/>
        </w:rPr>
        <mc:AlternateContent>
          <mc:Choice Requires="wps">
            <w:drawing>
              <wp:anchor distT="0" distB="0" distL="114300" distR="114300" simplePos="0" relativeHeight="251810816" behindDoc="0" locked="0" layoutInCell="1" allowOverlap="1" wp14:anchorId="368AB17C" wp14:editId="01C7ADCE">
                <wp:simplePos x="0" y="0"/>
                <wp:positionH relativeFrom="column">
                  <wp:posOffset>860425</wp:posOffset>
                </wp:positionH>
                <wp:positionV relativeFrom="paragraph">
                  <wp:posOffset>168361</wp:posOffset>
                </wp:positionV>
                <wp:extent cx="238125" cy="0"/>
                <wp:effectExtent l="0" t="0" r="0" b="0"/>
                <wp:wrapNone/>
                <wp:docPr id="10" name="Lin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53EECAE" id="Line 1657" o:spid="_x0000_s1026" style="position:absolute;flip:x;z-index:251810816;visibility:visible;mso-wrap-style:square;mso-wrap-distance-left:9pt;mso-wrap-distance-top:0;mso-wrap-distance-right:9pt;mso-wrap-distance-bottom:0;mso-position-horizontal:absolute;mso-position-horizontal-relative:text;mso-position-vertical:absolute;mso-position-vertical-relative:text" from="67.75pt,13.25pt" to="8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">
                <v:stroke dashstyle="dash"/>
              </v:line>
            </w:pict>
          </mc:Fallback>
        </mc:AlternateContent>
      </w: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3357C0" w:rsidRPr="00831D34" w:rsidRDefault="003357C0"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793818" w:rsidRPr="00831D34" w:rsidRDefault="00793818" w:rsidP="00793818">
      <w:pPr>
        <w:spacing w:line="280" w:lineRule="exact"/>
        <w:rPr>
          <w:rFonts w:ascii="標楷體" w:eastAsia="標楷體" w:hAnsi="標楷體"/>
          <w:b/>
          <w:sz w:val="28"/>
          <w:szCs w:val="28"/>
        </w:rPr>
      </w:pPr>
    </w:p>
    <w:p w:rsidR="009D013C" w:rsidRPr="00831D34" w:rsidRDefault="009D013C" w:rsidP="00793818">
      <w:pPr>
        <w:spacing w:line="280" w:lineRule="exact"/>
        <w:rPr>
          <w:rFonts w:ascii="標楷體" w:eastAsia="標楷體" w:hAnsi="標楷體"/>
          <w:b/>
          <w:sz w:val="28"/>
          <w:szCs w:val="28"/>
        </w:rPr>
      </w:pPr>
    </w:p>
    <w:p w:rsidR="009D013C" w:rsidRPr="00831D34" w:rsidRDefault="009D013C" w:rsidP="00793818">
      <w:pPr>
        <w:spacing w:line="280" w:lineRule="exact"/>
        <w:rPr>
          <w:rFonts w:ascii="標楷體" w:eastAsia="標楷體" w:hAnsi="標楷體"/>
          <w:b/>
          <w:sz w:val="28"/>
          <w:szCs w:val="28"/>
        </w:rPr>
      </w:pPr>
    </w:p>
    <w:p w:rsidR="009D013C" w:rsidRPr="00831D34" w:rsidRDefault="009D013C" w:rsidP="00793818">
      <w:pPr>
        <w:spacing w:line="280" w:lineRule="exact"/>
        <w:rPr>
          <w:rFonts w:ascii="標楷體" w:eastAsia="標楷體" w:hAnsi="標楷體"/>
          <w:b/>
          <w:sz w:val="28"/>
          <w:szCs w:val="28"/>
        </w:rPr>
      </w:pPr>
    </w:p>
    <w:p w:rsidR="009D013C" w:rsidRPr="00831D34" w:rsidRDefault="009D013C">
      <w:pPr>
        <w:widowControl/>
        <w:rPr>
          <w:rFonts w:ascii="標楷體" w:eastAsia="標楷體" w:hAnsi="標楷體"/>
          <w:b/>
          <w:sz w:val="28"/>
          <w:szCs w:val="28"/>
        </w:rPr>
      </w:pPr>
      <w:r w:rsidRPr="00831D34">
        <w:rPr>
          <w:rFonts w:ascii="標楷體" w:eastAsia="標楷體" w:hAnsi="標楷體"/>
          <w:b/>
          <w:sz w:val="28"/>
          <w:szCs w:val="28"/>
        </w:rPr>
        <w:br w:type="page"/>
      </w:r>
    </w:p>
    <w:p w:rsidR="00274FDE" w:rsidRPr="00831D34" w:rsidRDefault="00BE3E3C" w:rsidP="00274FDE">
      <w:pPr>
        <w:pStyle w:val="Web"/>
        <w:spacing w:before="0" w:beforeAutospacing="0" w:after="0" w:afterAutospacing="0" w:line="400" w:lineRule="exact"/>
        <w:ind w:left="280" w:hangingChars="100" w:hanging="280"/>
        <w:jc w:val="center"/>
        <w:rPr>
          <w:rFonts w:ascii="標楷體" w:eastAsia="標楷體" w:hAnsi="標楷體" w:cs="Times New Roman"/>
          <w:b/>
          <w:color w:val="auto"/>
          <w:kern w:val="2"/>
          <w:sz w:val="28"/>
          <w:szCs w:val="28"/>
        </w:rPr>
      </w:pPr>
      <w:r w:rsidRPr="00831D34">
        <w:rPr>
          <w:rFonts w:ascii="標楷體" w:eastAsia="標楷體" w:hAnsi="標楷體" w:hint="eastAsia"/>
          <w:b/>
          <w:noProof/>
          <w:color w:val="auto"/>
          <w:sz w:val="28"/>
          <w:szCs w:val="28"/>
        </w:rPr>
        <w:lastRenderedPageBreak/>
        <mc:AlternateContent>
          <mc:Choice Requires="wps">
            <w:drawing>
              <wp:anchor distT="0" distB="0" distL="114300" distR="114300" simplePos="0" relativeHeight="251803648" behindDoc="0" locked="0" layoutInCell="1" allowOverlap="1" wp14:anchorId="64635D73" wp14:editId="5304E5A9">
                <wp:simplePos x="0" y="0"/>
                <wp:positionH relativeFrom="column">
                  <wp:posOffset>-81915</wp:posOffset>
                </wp:positionH>
                <wp:positionV relativeFrom="paragraph">
                  <wp:posOffset>-163830</wp:posOffset>
                </wp:positionV>
                <wp:extent cx="909955" cy="342265"/>
                <wp:effectExtent l="0" t="0" r="23495"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3E3C" w:rsidRPr="00BC6C42" w:rsidRDefault="00BE3E3C" w:rsidP="00BE3E3C">
                            <w:pPr>
                              <w:rPr>
                                <w:rFonts w:eastAsia="標楷體"/>
                              </w:rPr>
                            </w:pPr>
                            <w:r>
                              <w:rPr>
                                <w:rFonts w:eastAsia="標楷體" w:hint="eastAsia"/>
                                <w:highlight w:val="yellow"/>
                              </w:rPr>
                              <w:t>總</w:t>
                            </w:r>
                            <w:r>
                              <w:rPr>
                                <w:rFonts w:eastAsia="標楷體" w:hint="eastAsia"/>
                                <w:highlight w:val="yellow"/>
                              </w:rPr>
                              <w:t>-02</w:t>
                            </w:r>
                            <w:r w:rsidRPr="0017071F">
                              <w:rPr>
                                <w:rFonts w:eastAsia="標楷體" w:hint="eastAsia"/>
                                <w:highlight w:val="yellow"/>
                              </w:rPr>
                              <w:t>-00</w:t>
                            </w:r>
                            <w:r w:rsidRPr="00BE3E3C">
                              <w:rPr>
                                <w:rFonts w:eastAsia="標楷體" w:hint="eastAsia"/>
                                <w:highlight w:val="yellow"/>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ECD8" id="文字方塊 5" o:spid="_x0000_s1107" type="#_x0000_t202" style="position:absolute;left:0;text-align:left;margin-left:-6.45pt;margin-top:-12.9pt;width:71.65pt;height:26.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">
                <v:textbox>
                  <w:txbxContent>
                    <w:p w:rsidR="00BE3E3C" w:rsidRPr="00BC6C42" w:rsidRDefault="00BE3E3C" w:rsidP="00BE3E3C">
                      <w:pPr>
                        <w:rPr>
                          <w:rFonts w:eastAsia="標楷體"/>
                        </w:rPr>
                      </w:pPr>
                      <w:r>
                        <w:rPr>
                          <w:rFonts w:eastAsia="標楷體" w:hint="eastAsia"/>
                          <w:highlight w:val="yellow"/>
                        </w:rPr>
                        <w:t>總</w:t>
                      </w:r>
                      <w:r>
                        <w:rPr>
                          <w:rFonts w:eastAsia="標楷體" w:hint="eastAsia"/>
                          <w:highlight w:val="yellow"/>
                        </w:rPr>
                        <w:t>-02</w:t>
                      </w:r>
                      <w:r w:rsidRPr="0017071F">
                        <w:rPr>
                          <w:rFonts w:eastAsia="標楷體" w:hint="eastAsia"/>
                          <w:highlight w:val="yellow"/>
                        </w:rPr>
                        <w:t>-00</w:t>
                      </w:r>
                      <w:r w:rsidRPr="00BE3E3C">
                        <w:rPr>
                          <w:rFonts w:eastAsia="標楷體" w:hint="eastAsia"/>
                          <w:highlight w:val="yellow"/>
                        </w:rPr>
                        <w:t>6</w:t>
                      </w:r>
                    </w:p>
                  </w:txbxContent>
                </v:textbox>
              </v:shape>
            </w:pict>
          </mc:Fallback>
        </mc:AlternateContent>
      </w:r>
      <w:r w:rsidR="00445106" w:rsidRPr="00831D34">
        <w:rPr>
          <w:rFonts w:ascii="標楷體" w:eastAsia="標楷體" w:hAnsi="標楷體" w:hint="eastAsia"/>
          <w:b/>
          <w:color w:val="auto"/>
          <w:sz w:val="28"/>
          <w:szCs w:val="28"/>
        </w:rPr>
        <w:t>國立嘉義大學</w:t>
      </w:r>
      <w:r w:rsidR="00274FDE" w:rsidRPr="00831D34">
        <w:rPr>
          <w:rFonts w:ascii="標楷體" w:eastAsia="標楷體" w:hAnsi="標楷體" w:cs="Times New Roman" w:hint="eastAsia"/>
          <w:b/>
          <w:color w:val="auto"/>
          <w:kern w:val="2"/>
          <w:sz w:val="28"/>
          <w:szCs w:val="28"/>
        </w:rPr>
        <w:t>內部控制制度控制作業自行評估表</w:t>
      </w:r>
    </w:p>
    <w:p w:rsidR="00274FDE" w:rsidRPr="00831D34" w:rsidRDefault="00E67183" w:rsidP="00274FDE">
      <w:pPr>
        <w:pStyle w:val="Web"/>
        <w:spacing w:before="0" w:beforeAutospacing="0" w:after="0" w:afterAutospacing="0" w:line="280" w:lineRule="exact"/>
        <w:ind w:leftChars="75" w:left="641" w:hangingChars="192" w:hanging="461"/>
        <w:jc w:val="center"/>
        <w:rPr>
          <w:rFonts w:ascii="標楷體" w:eastAsia="標楷體" w:hAnsi="標楷體" w:cs="Times New Roman"/>
          <w:color w:val="auto"/>
          <w:kern w:val="2"/>
        </w:rPr>
      </w:pPr>
      <w:r w:rsidRPr="00831D34">
        <w:rPr>
          <w:rFonts w:ascii="標楷體" w:eastAsia="標楷體" w:hAnsi="標楷體" w:hint="eastAsia"/>
          <w:color w:val="auto"/>
        </w:rPr>
        <w:t xml:space="preserve">   </w:t>
      </w:r>
      <w:r w:rsidR="00274FDE" w:rsidRPr="00831D34">
        <w:rPr>
          <w:rFonts w:ascii="標楷體" w:eastAsia="標楷體" w:hAnsi="標楷體" w:cs="Times New Roman" w:hint="eastAsia"/>
          <w:color w:val="auto"/>
          <w:kern w:val="2"/>
        </w:rPr>
        <w:t>年度</w:t>
      </w:r>
    </w:p>
    <w:p w:rsidR="009C716B" w:rsidRPr="00831D34" w:rsidRDefault="009C716B" w:rsidP="009C716B">
      <w:pPr>
        <w:pStyle w:val="Web"/>
        <w:spacing w:before="0" w:beforeAutospacing="0" w:after="0" w:afterAutospacing="0" w:line="280" w:lineRule="exact"/>
        <w:ind w:left="480" w:hangingChars="200" w:hanging="480"/>
        <w:rPr>
          <w:rFonts w:ascii="標楷體" w:eastAsia="標楷體" w:hAnsi="標楷體" w:cs="Times New Roman"/>
          <w:color w:val="auto"/>
          <w:kern w:val="2"/>
        </w:rPr>
      </w:pPr>
      <w:r w:rsidRPr="00831D34">
        <w:rPr>
          <w:rFonts w:ascii="標楷體" w:eastAsia="標楷體" w:hAnsi="標楷體" w:cs="Times New Roman" w:hint="eastAsia"/>
          <w:color w:val="auto"/>
          <w:kern w:val="2"/>
        </w:rPr>
        <w:t>評估單位：</w:t>
      </w:r>
      <w:r w:rsidR="00445106" w:rsidRPr="00831D34">
        <w:rPr>
          <w:rFonts w:ascii="標楷體" w:eastAsia="標楷體" w:hAnsi="標楷體" w:cs="Times New Roman" w:hint="eastAsia"/>
          <w:color w:val="auto"/>
          <w:kern w:val="2"/>
        </w:rPr>
        <w:t>總務處（</w:t>
      </w:r>
      <w:r w:rsidRPr="00831D34">
        <w:rPr>
          <w:rFonts w:ascii="標楷體" w:eastAsia="標楷體" w:hAnsi="標楷體" w:cs="Times New Roman" w:hint="eastAsia"/>
          <w:color w:val="auto"/>
          <w:kern w:val="2"/>
        </w:rPr>
        <w:t>出納管理單位</w:t>
      </w:r>
      <w:r w:rsidR="00445106" w:rsidRPr="00831D34">
        <w:rPr>
          <w:rFonts w:ascii="標楷體" w:eastAsia="標楷體" w:hAnsi="標楷體" w:cs="Times New Roman" w:hint="eastAsia"/>
          <w:color w:val="auto"/>
          <w:kern w:val="2"/>
        </w:rPr>
        <w:t>）</w:t>
      </w:r>
    </w:p>
    <w:p w:rsidR="009C716B" w:rsidRPr="00831D34" w:rsidRDefault="009C716B" w:rsidP="009C716B">
      <w:pPr>
        <w:pStyle w:val="Web"/>
        <w:spacing w:before="0" w:beforeAutospacing="0" w:after="0" w:afterAutospacing="0" w:line="280" w:lineRule="exact"/>
        <w:ind w:left="480" w:hangingChars="200" w:hanging="480"/>
        <w:rPr>
          <w:rFonts w:ascii="標楷體" w:eastAsia="標楷體" w:hAnsi="標楷體" w:cs="Times New Roman"/>
          <w:color w:val="auto"/>
          <w:kern w:val="2"/>
        </w:rPr>
      </w:pPr>
      <w:r w:rsidRPr="00831D34">
        <w:rPr>
          <w:rFonts w:ascii="標楷體" w:eastAsia="標楷體" w:hAnsi="標楷體" w:cs="Times New Roman" w:hint="eastAsia"/>
          <w:color w:val="auto"/>
          <w:kern w:val="2"/>
        </w:rPr>
        <w:t>作業類別(項目)：</w:t>
      </w:r>
      <w:r w:rsidR="006674BE" w:rsidRPr="00831D34">
        <w:rPr>
          <w:rFonts w:ascii="標楷體" w:eastAsia="標楷體" w:hAnsi="標楷體" w:cs="Times New Roman" w:hint="eastAsia"/>
          <w:color w:val="auto"/>
          <w:kern w:val="2"/>
        </w:rPr>
        <w:t>押標金、保證金及其他擔保之</w:t>
      </w:r>
      <w:r w:rsidR="003357C0" w:rsidRPr="00831D34">
        <w:rPr>
          <w:rFonts w:ascii="標楷體" w:eastAsia="標楷體" w:hAnsi="標楷體" w:cs="Times New Roman" w:hint="eastAsia"/>
          <w:color w:val="auto"/>
          <w:kern w:val="2"/>
        </w:rPr>
        <w:t>收付</w:t>
      </w:r>
      <w:r w:rsidR="006674BE" w:rsidRPr="00831D34">
        <w:rPr>
          <w:rFonts w:ascii="標楷體" w:eastAsia="標楷體" w:hAnsi="標楷體" w:cs="Times New Roman" w:hint="eastAsia"/>
          <w:color w:val="auto"/>
          <w:kern w:val="2"/>
        </w:rPr>
        <w:t>作業</w:t>
      </w:r>
    </w:p>
    <w:p w:rsidR="009C716B" w:rsidRPr="00831D34" w:rsidRDefault="009C716B" w:rsidP="009C716B">
      <w:pPr>
        <w:pStyle w:val="Web"/>
        <w:spacing w:before="0" w:beforeAutospacing="0" w:after="0" w:afterAutospacing="0" w:line="280" w:lineRule="exact"/>
        <w:ind w:left="480" w:hangingChars="200" w:hanging="480"/>
        <w:rPr>
          <w:rFonts w:ascii="標楷體" w:eastAsia="標楷體" w:hAnsi="標楷體" w:cs="Times New Roman"/>
          <w:color w:val="auto"/>
          <w:kern w:val="2"/>
        </w:rPr>
      </w:pPr>
      <w:r w:rsidRPr="00831D34">
        <w:rPr>
          <w:rFonts w:ascii="標楷體" w:eastAsia="標楷體" w:hAnsi="標楷體" w:cs="Times New Roman" w:hint="eastAsia"/>
          <w:color w:val="auto"/>
          <w:kern w:val="2"/>
        </w:rPr>
        <w:t>評估期間：</w:t>
      </w:r>
      <w:r w:rsidR="00E67183" w:rsidRPr="00831D34">
        <w:rPr>
          <w:rFonts w:ascii="標楷體" w:eastAsia="標楷體" w:hAnsi="標楷體" w:cs="Times New Roman" w:hint="eastAsia"/>
          <w:color w:val="auto"/>
          <w:kern w:val="2"/>
        </w:rPr>
        <w:t xml:space="preserve"> </w:t>
      </w:r>
      <w:r w:rsidR="006849E7" w:rsidRPr="00831D34">
        <w:rPr>
          <w:rFonts w:ascii="標楷體" w:eastAsia="標楷體" w:hAnsi="標楷體" w:cs="Times New Roman" w:hint="eastAsia"/>
          <w:color w:val="auto"/>
          <w:kern w:val="2"/>
        </w:rPr>
        <w:t xml:space="preserve"> </w:t>
      </w:r>
      <w:r w:rsidR="00BF152B" w:rsidRPr="00831D34">
        <w:rPr>
          <w:rFonts w:ascii="標楷體" w:eastAsia="標楷體" w:hAnsi="標楷體" w:cs="Times New Roman" w:hint="eastAsia"/>
          <w:color w:val="auto"/>
          <w:kern w:val="2"/>
        </w:rPr>
        <w:t>年</w:t>
      </w:r>
      <w:r w:rsidR="006849E7"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月</w:t>
      </w:r>
      <w:r w:rsidR="006849E7"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日至</w:t>
      </w:r>
      <w:r w:rsidR="00E67183" w:rsidRPr="00831D34">
        <w:rPr>
          <w:rFonts w:ascii="標楷體" w:eastAsia="標楷體" w:hAnsi="標楷體" w:cs="Times New Roman" w:hint="eastAsia"/>
          <w:color w:val="auto"/>
          <w:kern w:val="2"/>
        </w:rPr>
        <w:t xml:space="preserve"> </w:t>
      </w:r>
      <w:r w:rsidR="006849E7" w:rsidRPr="00831D34">
        <w:rPr>
          <w:rFonts w:ascii="標楷體" w:eastAsia="標楷體" w:hAnsi="標楷體" w:cs="Times New Roman" w:hint="eastAsia"/>
          <w:color w:val="auto"/>
          <w:kern w:val="2"/>
        </w:rPr>
        <w:t xml:space="preserve"> </w:t>
      </w:r>
      <w:r w:rsidR="00E67183"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年</w:t>
      </w:r>
      <w:r w:rsidR="00E67183" w:rsidRPr="00831D34">
        <w:rPr>
          <w:rFonts w:ascii="標楷體" w:eastAsia="標楷體" w:hAnsi="標楷體" w:cs="Times New Roman" w:hint="eastAsia"/>
          <w:color w:val="auto"/>
          <w:kern w:val="2"/>
        </w:rPr>
        <w:t xml:space="preserve"> </w:t>
      </w:r>
      <w:r w:rsidR="006849E7"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月</w:t>
      </w:r>
      <w:r w:rsidR="006849E7"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 xml:space="preserve">日 </w:t>
      </w:r>
    </w:p>
    <w:p w:rsidR="00274FDE" w:rsidRPr="00831D34" w:rsidRDefault="00274FDE" w:rsidP="00CA65CD">
      <w:pPr>
        <w:pStyle w:val="Web"/>
        <w:wordWrap w:val="0"/>
        <w:spacing w:before="0" w:beforeAutospacing="0" w:after="0" w:afterAutospacing="0" w:line="280" w:lineRule="exact"/>
        <w:ind w:left="480" w:hangingChars="200" w:hanging="480"/>
        <w:jc w:val="right"/>
        <w:rPr>
          <w:rFonts w:ascii="標楷體" w:eastAsia="標楷體" w:hAnsi="標楷體" w:cs="Times New Roman"/>
          <w:color w:val="auto"/>
          <w:kern w:val="2"/>
        </w:rPr>
      </w:pPr>
      <w:r w:rsidRPr="00831D34">
        <w:rPr>
          <w:rFonts w:ascii="標楷體" w:eastAsia="標楷體" w:hAnsi="標楷體" w:cs="Times New Roman" w:hint="eastAsia"/>
          <w:color w:val="auto"/>
          <w:kern w:val="2"/>
        </w:rPr>
        <w:t>評估日期：</w:t>
      </w:r>
      <w:r w:rsidR="00E67183" w:rsidRPr="00831D34">
        <w:rPr>
          <w:rFonts w:ascii="標楷體" w:eastAsia="標楷體" w:hAnsi="標楷體" w:cs="Times New Roman" w:hint="eastAsia"/>
          <w:color w:val="auto"/>
          <w:kern w:val="2"/>
        </w:rPr>
        <w:t xml:space="preserve"> </w:t>
      </w:r>
      <w:r w:rsidR="006849E7"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年</w:t>
      </w:r>
      <w:r w:rsidR="006849E7"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月</w:t>
      </w:r>
      <w:r w:rsidR="00E67183" w:rsidRPr="00831D34">
        <w:rPr>
          <w:rFonts w:ascii="標楷體" w:eastAsia="標楷體" w:hAnsi="標楷體" w:cs="Times New Roman" w:hint="eastAsia"/>
          <w:color w:val="auto"/>
          <w:kern w:val="2"/>
        </w:rPr>
        <w:t xml:space="preserve"> </w:t>
      </w:r>
      <w:r w:rsidR="006849E7" w:rsidRPr="00831D34">
        <w:rPr>
          <w:rFonts w:ascii="標楷體" w:eastAsia="標楷體" w:hAnsi="標楷體" w:cs="Times New Roman" w:hint="eastAsia"/>
          <w:color w:val="auto"/>
          <w:kern w:val="2"/>
        </w:rPr>
        <w:t xml:space="preserve"> </w:t>
      </w:r>
      <w:r w:rsidRPr="00831D34">
        <w:rPr>
          <w:rFonts w:ascii="標楷體" w:eastAsia="標楷體" w:hAnsi="標楷體" w:cs="Times New Roman" w:hint="eastAsia"/>
          <w:color w:val="auto"/>
          <w:kern w:val="2"/>
        </w:rPr>
        <w:t xml:space="preserve">日 </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794"/>
        <w:gridCol w:w="795"/>
        <w:gridCol w:w="795"/>
        <w:gridCol w:w="795"/>
        <w:gridCol w:w="795"/>
        <w:gridCol w:w="1276"/>
        <w:gridCol w:w="1276"/>
      </w:tblGrid>
      <w:tr w:rsidR="00831D34" w:rsidRPr="00831D34" w:rsidTr="008046DD">
        <w:trPr>
          <w:trHeight w:val="311"/>
          <w:jc w:val="center"/>
        </w:trPr>
        <w:tc>
          <w:tcPr>
            <w:tcW w:w="2981" w:type="dxa"/>
            <w:vMerge w:val="restart"/>
            <w:vAlign w:val="center"/>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rPr>
            </w:pPr>
            <w:r w:rsidRPr="00831D34">
              <w:rPr>
                <w:rFonts w:ascii="標楷體" w:eastAsia="標楷體" w:hAnsi="標楷體" w:cs="Times New Roman" w:hint="eastAsia"/>
                <w:color w:val="auto"/>
                <w:kern w:val="2"/>
              </w:rPr>
              <w:t>評估重點</w:t>
            </w:r>
          </w:p>
        </w:tc>
        <w:tc>
          <w:tcPr>
            <w:tcW w:w="3974" w:type="dxa"/>
            <w:gridSpan w:val="5"/>
          </w:tcPr>
          <w:p w:rsidR="00C803E8" w:rsidRPr="00831D34" w:rsidRDefault="00C803E8" w:rsidP="00EC1B85">
            <w:pPr>
              <w:pStyle w:val="Web"/>
              <w:spacing w:before="0" w:after="0" w:line="280" w:lineRule="exact"/>
              <w:jc w:val="center"/>
              <w:rPr>
                <w:rFonts w:ascii="標楷體" w:eastAsia="標楷體" w:hAnsi="標楷體" w:cs="Times New Roman"/>
                <w:color w:val="auto"/>
                <w:kern w:val="2"/>
              </w:rPr>
            </w:pPr>
          </w:p>
        </w:tc>
        <w:tc>
          <w:tcPr>
            <w:tcW w:w="1276" w:type="dxa"/>
            <w:vMerge w:val="restart"/>
            <w:vAlign w:val="center"/>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sz w:val="22"/>
                <w:szCs w:val="22"/>
              </w:rPr>
            </w:pPr>
            <w:r w:rsidRPr="00831D34">
              <w:rPr>
                <w:rFonts w:ascii="標楷體" w:eastAsia="標楷體" w:hAnsi="標楷體" w:cs="Times New Roman" w:hint="eastAsia"/>
                <w:color w:val="auto"/>
                <w:kern w:val="2"/>
                <w:sz w:val="22"/>
                <w:szCs w:val="22"/>
              </w:rPr>
              <w:t>部分落實/未落實/不適用情形說明</w:t>
            </w:r>
          </w:p>
        </w:tc>
        <w:tc>
          <w:tcPr>
            <w:tcW w:w="1276" w:type="dxa"/>
            <w:vMerge w:val="restart"/>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rPr>
            </w:pPr>
            <w:r w:rsidRPr="00831D34">
              <w:rPr>
                <w:rFonts w:ascii="標楷體" w:eastAsia="標楷體" w:hAnsi="標楷體" w:cs="Times New Roman" w:hint="eastAsia"/>
                <w:color w:val="auto"/>
                <w:kern w:val="2"/>
              </w:rPr>
              <w:t>改善措施/興革建議</w:t>
            </w:r>
          </w:p>
        </w:tc>
      </w:tr>
      <w:tr w:rsidR="00831D34" w:rsidRPr="00831D34" w:rsidTr="00C803E8">
        <w:trPr>
          <w:trHeight w:val="342"/>
          <w:jc w:val="center"/>
        </w:trPr>
        <w:tc>
          <w:tcPr>
            <w:tcW w:w="2981" w:type="dxa"/>
            <w:vMerge/>
            <w:tcBorders>
              <w:bottom w:val="single" w:sz="4" w:space="0" w:color="auto"/>
            </w:tcBorders>
          </w:tcPr>
          <w:p w:rsidR="00C803E8" w:rsidRPr="00831D34" w:rsidRDefault="00C803E8" w:rsidP="00EC1B85">
            <w:pPr>
              <w:pStyle w:val="Web"/>
              <w:spacing w:before="0" w:beforeAutospacing="0" w:after="0" w:afterAutospacing="0" w:line="440" w:lineRule="exact"/>
              <w:jc w:val="center"/>
              <w:rPr>
                <w:rFonts w:ascii="標楷體" w:eastAsia="標楷體" w:hAnsi="標楷體" w:cs="Times New Roman"/>
                <w:color w:val="auto"/>
                <w:kern w:val="2"/>
                <w:sz w:val="20"/>
                <w:szCs w:val="20"/>
              </w:rPr>
            </w:pPr>
          </w:p>
        </w:tc>
        <w:tc>
          <w:tcPr>
            <w:tcW w:w="794" w:type="dxa"/>
            <w:tcBorders>
              <w:bottom w:val="single" w:sz="4" w:space="0" w:color="auto"/>
            </w:tcBorders>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rPr>
            </w:pPr>
            <w:r w:rsidRPr="00831D34">
              <w:rPr>
                <w:rFonts w:ascii="標楷體" w:eastAsia="標楷體" w:hAnsi="標楷體" w:cs="Times New Roman" w:hint="eastAsia"/>
                <w:color w:val="auto"/>
                <w:kern w:val="2"/>
              </w:rPr>
              <w:t>落實</w:t>
            </w:r>
          </w:p>
        </w:tc>
        <w:tc>
          <w:tcPr>
            <w:tcW w:w="795" w:type="dxa"/>
            <w:tcBorders>
              <w:bottom w:val="single" w:sz="4" w:space="0" w:color="auto"/>
            </w:tcBorders>
          </w:tcPr>
          <w:p w:rsidR="00C803E8" w:rsidRPr="00831D34" w:rsidRDefault="00C803E8" w:rsidP="00EC1B85">
            <w:pPr>
              <w:spacing w:line="280" w:lineRule="exact"/>
              <w:jc w:val="center"/>
              <w:rPr>
                <w:rFonts w:ascii="標楷體" w:eastAsia="標楷體" w:hAnsi="標楷體"/>
              </w:rPr>
            </w:pPr>
            <w:r w:rsidRPr="00831D34">
              <w:rPr>
                <w:rFonts w:ascii="標楷體" w:eastAsia="標楷體" w:hAnsi="標楷體" w:hint="eastAsia"/>
              </w:rPr>
              <w:t>部分落實</w:t>
            </w:r>
          </w:p>
        </w:tc>
        <w:tc>
          <w:tcPr>
            <w:tcW w:w="795" w:type="dxa"/>
            <w:tcBorders>
              <w:bottom w:val="single" w:sz="4" w:space="0" w:color="auto"/>
            </w:tcBorders>
          </w:tcPr>
          <w:p w:rsidR="00C803E8" w:rsidRPr="00831D34" w:rsidRDefault="00C803E8" w:rsidP="00EC1B85">
            <w:pPr>
              <w:spacing w:line="280" w:lineRule="exact"/>
              <w:jc w:val="center"/>
              <w:rPr>
                <w:rFonts w:ascii="標楷體" w:eastAsia="標楷體" w:hAnsi="標楷體"/>
              </w:rPr>
            </w:pPr>
            <w:r w:rsidRPr="00831D34">
              <w:rPr>
                <w:rFonts w:ascii="標楷體" w:eastAsia="標楷體" w:hAnsi="標楷體" w:hint="eastAsia"/>
              </w:rPr>
              <w:t>未落實</w:t>
            </w:r>
          </w:p>
        </w:tc>
        <w:tc>
          <w:tcPr>
            <w:tcW w:w="795" w:type="dxa"/>
            <w:tcBorders>
              <w:bottom w:val="single" w:sz="4" w:space="0" w:color="auto"/>
            </w:tcBorders>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rPr>
            </w:pPr>
            <w:r w:rsidRPr="00831D34">
              <w:rPr>
                <w:rFonts w:ascii="標楷體" w:eastAsia="標楷體" w:hAnsi="標楷體" w:cs="Times New Roman" w:hint="eastAsia"/>
                <w:color w:val="auto"/>
                <w:kern w:val="2"/>
              </w:rPr>
              <w:t>未發生</w:t>
            </w:r>
          </w:p>
        </w:tc>
        <w:tc>
          <w:tcPr>
            <w:tcW w:w="795" w:type="dxa"/>
            <w:tcBorders>
              <w:bottom w:val="single" w:sz="4" w:space="0" w:color="auto"/>
            </w:tcBorders>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rPr>
            </w:pPr>
            <w:r w:rsidRPr="00831D34">
              <w:rPr>
                <w:rFonts w:ascii="標楷體" w:eastAsia="標楷體" w:hAnsi="標楷體" w:cs="Times New Roman" w:hint="eastAsia"/>
                <w:color w:val="auto"/>
                <w:kern w:val="2"/>
              </w:rPr>
              <w:t>不適用</w:t>
            </w:r>
          </w:p>
        </w:tc>
        <w:tc>
          <w:tcPr>
            <w:tcW w:w="1276" w:type="dxa"/>
            <w:vMerge/>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tcPr>
          <w:p w:rsidR="00C803E8" w:rsidRPr="00831D34" w:rsidRDefault="00C803E8" w:rsidP="00EC1B85">
            <w:pPr>
              <w:pStyle w:val="Web"/>
              <w:spacing w:before="0" w:beforeAutospacing="0" w:after="0" w:afterAutospacing="0" w:line="280" w:lineRule="exact"/>
              <w:jc w:val="center"/>
              <w:rPr>
                <w:rFonts w:ascii="標楷體" w:eastAsia="標楷體" w:hAnsi="標楷體" w:cs="Times New Roman"/>
                <w:color w:val="auto"/>
                <w:kern w:val="2"/>
              </w:rPr>
            </w:pPr>
          </w:p>
        </w:tc>
      </w:tr>
      <w:tr w:rsidR="00831D34" w:rsidRPr="00831D34" w:rsidTr="00C803E8">
        <w:trPr>
          <w:trHeight w:val="342"/>
          <w:jc w:val="center"/>
        </w:trPr>
        <w:tc>
          <w:tcPr>
            <w:tcW w:w="2981" w:type="dxa"/>
            <w:tcBorders>
              <w:top w:val="single" w:sz="4" w:space="0" w:color="auto"/>
              <w:left w:val="single" w:sz="4" w:space="0" w:color="auto"/>
              <w:bottom w:val="nil"/>
              <w:right w:val="single" w:sz="4" w:space="0" w:color="auto"/>
            </w:tcBorders>
          </w:tcPr>
          <w:p w:rsidR="00C81190" w:rsidRPr="00831D34" w:rsidRDefault="00C81190" w:rsidP="005507B4">
            <w:pPr>
              <w:snapToGrid w:val="0"/>
              <w:spacing w:beforeLines="5" w:before="18" w:line="320" w:lineRule="exact"/>
              <w:ind w:left="480" w:hangingChars="200" w:hanging="480"/>
              <w:jc w:val="both"/>
              <w:rPr>
                <w:rFonts w:ascii="標楷體" w:eastAsia="標楷體" w:hAnsi="標楷體" w:cs="新細明體"/>
              </w:rPr>
            </w:pPr>
            <w:r w:rsidRPr="00831D34">
              <w:rPr>
                <w:rFonts w:ascii="標楷體" w:eastAsia="標楷體" w:hAnsi="標楷體" w:cs="新細明體" w:hint="eastAsia"/>
              </w:rPr>
              <w:t>(一)收取得標廠商之保證金及其擔保，是否按編號順序開立收據。</w:t>
            </w:r>
          </w:p>
        </w:tc>
        <w:tc>
          <w:tcPr>
            <w:tcW w:w="794" w:type="dxa"/>
            <w:tcBorders>
              <w:top w:val="single" w:sz="4" w:space="0" w:color="auto"/>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single" w:sz="4" w:space="0" w:color="auto"/>
              <w:left w:val="single" w:sz="4" w:space="0" w:color="auto"/>
              <w:bottom w:val="nil"/>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single" w:sz="4" w:space="0" w:color="auto"/>
              <w:left w:val="single" w:sz="4" w:space="0" w:color="auto"/>
              <w:bottom w:val="nil"/>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single" w:sz="4" w:space="0" w:color="auto"/>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single" w:sz="4" w:space="0" w:color="auto"/>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val="restart"/>
            <w:tcBorders>
              <w:left w:val="single" w:sz="4" w:space="0" w:color="auto"/>
            </w:tcBorders>
          </w:tcPr>
          <w:p w:rsidR="00C81190" w:rsidRPr="00831D34" w:rsidRDefault="00C81190" w:rsidP="005507B4">
            <w:pPr>
              <w:pStyle w:val="Web"/>
              <w:spacing w:before="0" w:beforeAutospacing="0" w:after="0" w:afterAutospacing="0" w:line="320" w:lineRule="exact"/>
              <w:rPr>
                <w:rFonts w:ascii="標楷體" w:eastAsia="標楷體" w:hAnsi="標楷體"/>
                <w:color w:val="auto"/>
                <w:kern w:val="2"/>
              </w:rPr>
            </w:pPr>
          </w:p>
        </w:tc>
        <w:tc>
          <w:tcPr>
            <w:tcW w:w="1276" w:type="dxa"/>
            <w:vMerge w:val="restart"/>
            <w:tcBorders>
              <w:left w:val="single" w:sz="4" w:space="0" w:color="auto"/>
            </w:tcBorders>
          </w:tcPr>
          <w:p w:rsidR="00C81190" w:rsidRPr="00831D34" w:rsidRDefault="00C81190" w:rsidP="005507B4">
            <w:pPr>
              <w:pStyle w:val="Web"/>
              <w:spacing w:before="0" w:beforeAutospacing="0" w:after="0" w:afterAutospacing="0" w:line="320" w:lineRule="exact"/>
              <w:rPr>
                <w:rFonts w:ascii="標楷體" w:eastAsia="標楷體" w:hAnsi="標楷體"/>
                <w:color w:val="auto"/>
                <w:kern w:val="2"/>
              </w:rPr>
            </w:pPr>
          </w:p>
        </w:tc>
      </w:tr>
      <w:tr w:rsidR="00831D34" w:rsidRPr="00831D34" w:rsidTr="00C803E8">
        <w:trPr>
          <w:trHeight w:val="342"/>
          <w:jc w:val="center"/>
        </w:trPr>
        <w:tc>
          <w:tcPr>
            <w:tcW w:w="2981" w:type="dxa"/>
            <w:tcBorders>
              <w:top w:val="nil"/>
              <w:left w:val="single" w:sz="4" w:space="0" w:color="auto"/>
              <w:bottom w:val="nil"/>
              <w:right w:val="single" w:sz="4" w:space="0" w:color="auto"/>
            </w:tcBorders>
          </w:tcPr>
          <w:p w:rsidR="00C81190" w:rsidRPr="00831D34" w:rsidRDefault="00C81190" w:rsidP="002D6A85">
            <w:pPr>
              <w:snapToGrid w:val="0"/>
              <w:spacing w:beforeLines="5" w:before="18" w:line="320" w:lineRule="exact"/>
              <w:ind w:left="480" w:hangingChars="200" w:hanging="480"/>
              <w:jc w:val="both"/>
              <w:rPr>
                <w:rFonts w:ascii="標楷體" w:eastAsia="標楷體" w:hAnsi="標楷體" w:cs="新細明體"/>
              </w:rPr>
            </w:pPr>
            <w:r w:rsidRPr="00831D34">
              <w:rPr>
                <w:rFonts w:ascii="標楷體" w:eastAsia="標楷體" w:hAnsi="標楷體" w:cs="新細明體" w:hint="eastAsia"/>
              </w:rPr>
              <w:t>(二)出納管理單位收取之得標廠商保證金及其他擔保，除法令另有規定外，是否於當日或次日送存公庫。</w:t>
            </w:r>
          </w:p>
        </w:tc>
        <w:tc>
          <w:tcPr>
            <w:tcW w:w="794" w:type="dxa"/>
            <w:tcBorders>
              <w:top w:val="nil"/>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nil"/>
              <w:left w:val="single" w:sz="4" w:space="0" w:color="auto"/>
              <w:bottom w:val="nil"/>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nil"/>
              <w:left w:val="single" w:sz="4" w:space="0" w:color="auto"/>
              <w:bottom w:val="nil"/>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nil"/>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nil"/>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tcBorders>
              <w:lef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tcBorders>
              <w:lef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r>
      <w:tr w:rsidR="00831D34" w:rsidRPr="00831D34" w:rsidTr="00C803E8">
        <w:trPr>
          <w:trHeight w:val="342"/>
          <w:jc w:val="center"/>
        </w:trPr>
        <w:tc>
          <w:tcPr>
            <w:tcW w:w="2981" w:type="dxa"/>
            <w:tcBorders>
              <w:top w:val="nil"/>
              <w:left w:val="single" w:sz="4" w:space="0" w:color="auto"/>
              <w:bottom w:val="nil"/>
              <w:right w:val="single" w:sz="4" w:space="0" w:color="auto"/>
            </w:tcBorders>
          </w:tcPr>
          <w:p w:rsidR="00C81190" w:rsidRPr="00831D34" w:rsidRDefault="00C81190" w:rsidP="00C803E8">
            <w:pPr>
              <w:snapToGrid w:val="0"/>
              <w:spacing w:beforeLines="5" w:before="18" w:line="320" w:lineRule="exact"/>
              <w:ind w:left="480" w:hangingChars="200" w:hanging="480"/>
              <w:jc w:val="both"/>
              <w:rPr>
                <w:rFonts w:ascii="標楷體" w:eastAsia="標楷體" w:hAnsi="標楷體" w:cs="新細明體"/>
              </w:rPr>
            </w:pPr>
            <w:r w:rsidRPr="00831D34">
              <w:rPr>
                <w:rFonts w:ascii="標楷體" w:eastAsia="標楷體" w:hAnsi="標楷體" w:cs="新細明體" w:hint="eastAsia"/>
              </w:rPr>
              <w:t>(三)出納管理單位辦理保證金等款項之退還時，除即時退還之押標金外，是否依據會計單位編製之支出傳票或付款憑單，辦理退還。</w:t>
            </w:r>
          </w:p>
        </w:tc>
        <w:tc>
          <w:tcPr>
            <w:tcW w:w="794" w:type="dxa"/>
            <w:tcBorders>
              <w:top w:val="nil"/>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nil"/>
              <w:left w:val="single" w:sz="4" w:space="0" w:color="auto"/>
              <w:bottom w:val="nil"/>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nil"/>
              <w:left w:val="single" w:sz="4" w:space="0" w:color="auto"/>
              <w:bottom w:val="nil"/>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nil"/>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nil"/>
              <w:left w:val="single" w:sz="4" w:space="0" w:color="auto"/>
              <w:bottom w:val="nil"/>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tcBorders>
              <w:lef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tcBorders>
              <w:lef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r>
      <w:tr w:rsidR="00831D34" w:rsidRPr="00831D34" w:rsidTr="00C803E8">
        <w:trPr>
          <w:trHeight w:val="342"/>
          <w:jc w:val="center"/>
        </w:trPr>
        <w:tc>
          <w:tcPr>
            <w:tcW w:w="2981" w:type="dxa"/>
            <w:tcBorders>
              <w:top w:val="nil"/>
              <w:left w:val="single" w:sz="4" w:space="0" w:color="auto"/>
              <w:bottom w:val="single" w:sz="4" w:space="0" w:color="auto"/>
              <w:right w:val="single" w:sz="4" w:space="0" w:color="auto"/>
            </w:tcBorders>
          </w:tcPr>
          <w:p w:rsidR="00C81190" w:rsidRPr="00831D34" w:rsidRDefault="00C81190" w:rsidP="00831D34">
            <w:pPr>
              <w:snapToGrid w:val="0"/>
              <w:spacing w:beforeLines="5" w:before="18" w:line="320" w:lineRule="exact"/>
              <w:ind w:left="480" w:hangingChars="200" w:hanging="480"/>
              <w:jc w:val="both"/>
              <w:rPr>
                <w:rFonts w:ascii="標楷體" w:eastAsia="標楷體" w:hAnsi="標楷體" w:cs="新細明體"/>
              </w:rPr>
            </w:pPr>
            <w:r w:rsidRPr="00831D34">
              <w:rPr>
                <w:rFonts w:ascii="標楷體" w:eastAsia="標楷體" w:hAnsi="標楷體" w:cs="新細明體" w:hint="eastAsia"/>
              </w:rPr>
              <w:t>(四)出納管理單位是否配合</w:t>
            </w:r>
            <w:r w:rsidRPr="00831D34">
              <w:rPr>
                <w:rFonts w:ascii="標楷體" w:eastAsia="標楷體" w:hAnsi="標楷體" w:cs="新細明體" w:hint="eastAsia"/>
                <w:strike/>
              </w:rPr>
              <w:t>會</w:t>
            </w:r>
            <w:r w:rsidRPr="00831D34">
              <w:rPr>
                <w:rFonts w:ascii="標楷體" w:eastAsia="標楷體" w:hAnsi="標楷體" w:cs="新細明體" w:hint="eastAsia"/>
              </w:rPr>
              <w:t>主計單位、業務(採購)相關單位隨時注意押標金、保證金及其他擔保之兌償期限，隨時清理。</w:t>
            </w:r>
          </w:p>
        </w:tc>
        <w:tc>
          <w:tcPr>
            <w:tcW w:w="794" w:type="dxa"/>
            <w:tcBorders>
              <w:top w:val="nil"/>
              <w:left w:val="single" w:sz="4" w:space="0" w:color="auto"/>
              <w:bottom w:val="single" w:sz="4" w:space="0" w:color="auto"/>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nil"/>
              <w:left w:val="single" w:sz="4" w:space="0" w:color="auto"/>
              <w:bottom w:val="single" w:sz="4" w:space="0" w:color="auto"/>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nil"/>
              <w:left w:val="single" w:sz="4" w:space="0" w:color="auto"/>
              <w:bottom w:val="single" w:sz="4" w:space="0" w:color="auto"/>
              <w:right w:val="single" w:sz="4" w:space="0" w:color="auto"/>
            </w:tcBorders>
          </w:tcPr>
          <w:p w:rsidR="00C81190" w:rsidRPr="00831D34" w:rsidRDefault="00C81190" w:rsidP="00EC1B85">
            <w:pPr>
              <w:spacing w:line="280" w:lineRule="exact"/>
              <w:jc w:val="center"/>
              <w:rPr>
                <w:rFonts w:ascii="標楷體" w:eastAsia="標楷體" w:hAnsi="標楷體"/>
              </w:rPr>
            </w:pPr>
          </w:p>
        </w:tc>
        <w:tc>
          <w:tcPr>
            <w:tcW w:w="795" w:type="dxa"/>
            <w:tcBorders>
              <w:top w:val="nil"/>
              <w:left w:val="single" w:sz="4" w:space="0" w:color="auto"/>
              <w:bottom w:val="single" w:sz="4" w:space="0" w:color="auto"/>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795" w:type="dxa"/>
            <w:tcBorders>
              <w:top w:val="nil"/>
              <w:left w:val="single" w:sz="4" w:space="0" w:color="auto"/>
              <w:bottom w:val="single" w:sz="4" w:space="0" w:color="auto"/>
              <w:right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tcBorders>
              <w:left w:val="single" w:sz="4" w:space="0" w:color="auto"/>
              <w:bottom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c>
          <w:tcPr>
            <w:tcW w:w="1276" w:type="dxa"/>
            <w:vMerge/>
            <w:tcBorders>
              <w:left w:val="single" w:sz="4" w:space="0" w:color="auto"/>
              <w:bottom w:val="single" w:sz="4" w:space="0" w:color="auto"/>
            </w:tcBorders>
          </w:tcPr>
          <w:p w:rsidR="00C81190" w:rsidRPr="00831D34" w:rsidRDefault="00C81190" w:rsidP="00EC1B85">
            <w:pPr>
              <w:pStyle w:val="Web"/>
              <w:spacing w:before="0" w:beforeAutospacing="0" w:after="0" w:afterAutospacing="0" w:line="280" w:lineRule="exact"/>
              <w:jc w:val="center"/>
              <w:rPr>
                <w:rFonts w:ascii="標楷體" w:eastAsia="標楷體" w:hAnsi="標楷體" w:cs="Times New Roman"/>
                <w:color w:val="auto"/>
                <w:kern w:val="2"/>
              </w:rPr>
            </w:pPr>
          </w:p>
        </w:tc>
      </w:tr>
      <w:tr w:rsidR="00831D34" w:rsidRPr="00831D34" w:rsidTr="00BC5D97">
        <w:trPr>
          <w:trHeight w:val="544"/>
          <w:jc w:val="center"/>
        </w:trPr>
        <w:tc>
          <w:tcPr>
            <w:tcW w:w="9507" w:type="dxa"/>
            <w:gridSpan w:val="8"/>
            <w:vAlign w:val="center"/>
          </w:tcPr>
          <w:p w:rsidR="00C803E8" w:rsidRPr="00831D34" w:rsidRDefault="00C803E8" w:rsidP="00674925">
            <w:pPr>
              <w:pStyle w:val="Web"/>
              <w:spacing w:line="280" w:lineRule="exact"/>
              <w:rPr>
                <w:rFonts w:ascii="標楷體" w:eastAsia="標楷體" w:hAnsi="標楷體" w:cs="Times New Roman"/>
                <w:color w:val="auto"/>
                <w:kern w:val="2"/>
              </w:rPr>
            </w:pPr>
            <w:r w:rsidRPr="00831D34">
              <w:rPr>
                <w:rFonts w:ascii="標楷體" w:eastAsia="標楷體" w:hAnsi="標楷體" w:cs="Times New Roman" w:hint="eastAsia"/>
                <w:color w:val="auto"/>
                <w:kern w:val="2"/>
              </w:rPr>
              <w:t xml:space="preserve">填表人：____________  複核：_____________           單位主管：           </w:t>
            </w:r>
          </w:p>
        </w:tc>
      </w:tr>
    </w:tbl>
    <w:p w:rsidR="009F3A96" w:rsidRPr="00831D34" w:rsidRDefault="0036097D" w:rsidP="009F3A96">
      <w:pPr>
        <w:widowControl/>
        <w:spacing w:line="320" w:lineRule="exact"/>
        <w:ind w:left="720" w:hangingChars="300" w:hanging="720"/>
        <w:rPr>
          <w:rFonts w:ascii="標楷體" w:eastAsia="標楷體" w:hAnsi="標楷體"/>
        </w:rPr>
      </w:pPr>
      <w:r w:rsidRPr="00831D34">
        <w:rPr>
          <w:rFonts w:ascii="標楷體" w:eastAsia="標楷體" w:hAnsi="標楷體" w:hint="eastAsia"/>
        </w:rPr>
        <w:t>註：</w:t>
      </w:r>
      <w:r w:rsidR="009F3A96" w:rsidRPr="00831D34">
        <w:rPr>
          <w:rFonts w:ascii="標楷體" w:eastAsia="標楷體" w:hAnsi="標楷體"/>
        </w:rPr>
        <w:t>1.</w:t>
      </w:r>
      <w:r w:rsidR="009F3A96" w:rsidRPr="00831D34">
        <w:rPr>
          <w:rFonts w:ascii="標楷體" w:eastAsia="標楷體" w:hAnsi="標楷體" w:hint="eastAsia"/>
        </w:rPr>
        <w:t>各單位除上列必要評估重點外，另得視業務性質及外部意見等調整增列評估重點項 目，並依評估結果於評估情形欄勾選「落實」、「部分落實」、「未落實」、「未發生」或「不適用」；其中「未發生」係指有評估重點所規範之業務，但評估期間未發生，致無法評估者；「不適用」係指評估期間法令規定或作法已修正，但評估重點未及配合修正者，或無評估重點所規範之業務等。</w:t>
      </w:r>
      <w:r w:rsidR="009F3A96" w:rsidRPr="00831D34">
        <w:rPr>
          <w:rFonts w:ascii="標楷體" w:eastAsia="標楷體" w:hAnsi="標楷體"/>
        </w:rPr>
        <w:t xml:space="preserve"> </w:t>
      </w:r>
    </w:p>
    <w:p w:rsidR="009F3A96" w:rsidRPr="00831D34" w:rsidRDefault="009F3A96" w:rsidP="009F3A96">
      <w:pPr>
        <w:pStyle w:val="Default"/>
        <w:ind w:left="720" w:hangingChars="300" w:hanging="720"/>
        <w:rPr>
          <w:rFonts w:hAnsi="標楷體"/>
          <w:color w:val="auto"/>
        </w:rPr>
      </w:pPr>
      <w:r w:rsidRPr="00831D34">
        <w:rPr>
          <w:rFonts w:hAnsi="標楷體" w:hint="eastAsia"/>
          <w:color w:val="auto"/>
        </w:rPr>
        <w:t xml:space="preserve">    </w:t>
      </w:r>
      <w:r w:rsidRPr="00831D34">
        <w:rPr>
          <w:rFonts w:hAnsi="標楷體"/>
          <w:color w:val="auto"/>
        </w:rPr>
        <w:t>2.</w:t>
      </w:r>
      <w:r w:rsidRPr="00831D34">
        <w:rPr>
          <w:rFonts w:hAnsi="標楷體" w:hint="eastAsia"/>
          <w:color w:val="auto"/>
        </w:rPr>
        <w:t>「評估期間」係指本項作業自行評估所涵蓋之期間；「評估日期」指執行該項評估之日期。</w:t>
      </w:r>
      <w:r w:rsidRPr="00831D34">
        <w:rPr>
          <w:rFonts w:hAnsi="標楷體"/>
          <w:color w:val="auto"/>
        </w:rPr>
        <w:t xml:space="preserve"> </w:t>
      </w:r>
    </w:p>
    <w:p w:rsidR="009F3A96" w:rsidRPr="00831D34" w:rsidRDefault="009F3A96" w:rsidP="00344A36">
      <w:pPr>
        <w:pStyle w:val="Default"/>
        <w:ind w:left="720" w:hangingChars="300" w:hanging="720"/>
        <w:rPr>
          <w:rFonts w:hAnsi="標楷體"/>
          <w:color w:val="auto"/>
        </w:rPr>
      </w:pPr>
      <w:r w:rsidRPr="00831D34">
        <w:rPr>
          <w:rFonts w:hAnsi="標楷體" w:hint="eastAsia"/>
          <w:color w:val="auto"/>
        </w:rPr>
        <w:t xml:space="preserve">    </w:t>
      </w:r>
      <w:r w:rsidRPr="00831D34">
        <w:rPr>
          <w:rFonts w:hAnsi="標楷體"/>
          <w:color w:val="auto"/>
        </w:rPr>
        <w:t>3.</w:t>
      </w:r>
      <w:r w:rsidRPr="00831D34">
        <w:rPr>
          <w:rFonts w:hAnsi="標楷體" w:hint="eastAsia"/>
          <w:color w:val="auto"/>
        </w:rPr>
        <w:t>該評估重點係由稽核評估職能單位及負責內部控制或內部稽核業務幕僚單位自行填寫依其相關法令規定應辦理之工作，如施政績效管考、資訊安全稽核、政風查核</w:t>
      </w:r>
      <w:r w:rsidRPr="00831D34">
        <w:rPr>
          <w:rFonts w:hAnsi="標楷體"/>
          <w:color w:val="auto"/>
        </w:rPr>
        <w:t>(</w:t>
      </w:r>
      <w:r w:rsidRPr="00831D34">
        <w:rPr>
          <w:rFonts w:hAnsi="標楷體" w:hint="eastAsia"/>
          <w:color w:val="auto"/>
        </w:rPr>
        <w:t>含廉政風險評估</w:t>
      </w:r>
      <w:r w:rsidRPr="00831D34">
        <w:rPr>
          <w:rFonts w:hAnsi="標楷體"/>
          <w:color w:val="auto"/>
        </w:rPr>
        <w:t>)</w:t>
      </w:r>
      <w:r w:rsidRPr="00831D34">
        <w:rPr>
          <w:rFonts w:hAnsi="標楷體" w:hint="eastAsia"/>
          <w:color w:val="auto"/>
        </w:rPr>
        <w:t>、政府採購稽核、工程施工查核、國家關鍵基礎設施安全防護、人事考核</w:t>
      </w:r>
      <w:r w:rsidRPr="00831D34">
        <w:rPr>
          <w:rFonts w:hAnsi="標楷體"/>
          <w:color w:val="auto"/>
        </w:rPr>
        <w:t>(</w:t>
      </w:r>
      <w:r w:rsidRPr="00831D34">
        <w:rPr>
          <w:rFonts w:hAnsi="標楷體" w:hint="eastAsia"/>
          <w:color w:val="auto"/>
        </w:rPr>
        <w:t>含考核工作績效及獎懲</w:t>
      </w:r>
      <w:r w:rsidRPr="00831D34">
        <w:rPr>
          <w:rFonts w:hAnsi="標楷體"/>
          <w:color w:val="auto"/>
        </w:rPr>
        <w:t>)</w:t>
      </w:r>
      <w:r w:rsidRPr="00831D34">
        <w:rPr>
          <w:rFonts w:hAnsi="標楷體" w:hint="eastAsia"/>
          <w:color w:val="auto"/>
        </w:rPr>
        <w:t>、內部審核、事務管理工作檢核及定期檢討內部控制機制等工作。</w:t>
      </w:r>
      <w:r w:rsidRPr="00831D34">
        <w:rPr>
          <w:rFonts w:hAnsi="標楷體"/>
          <w:color w:val="auto"/>
        </w:rPr>
        <w:t xml:space="preserve"> </w:t>
      </w:r>
    </w:p>
    <w:p w:rsidR="009F3A96" w:rsidRPr="00831D34" w:rsidRDefault="006849E7" w:rsidP="006849E7">
      <w:pPr>
        <w:pStyle w:val="Default"/>
        <w:ind w:left="720" w:hangingChars="300" w:hanging="720"/>
        <w:rPr>
          <w:rFonts w:hAnsi="標楷體"/>
          <w:color w:val="auto"/>
        </w:rPr>
      </w:pPr>
      <w:r w:rsidRPr="00831D34">
        <w:rPr>
          <w:rFonts w:hAnsi="標楷體" w:hint="eastAsia"/>
          <w:color w:val="auto"/>
        </w:rPr>
        <w:lastRenderedPageBreak/>
        <w:t xml:space="preserve">    </w:t>
      </w:r>
      <w:r w:rsidR="009F3A96" w:rsidRPr="00831D34">
        <w:rPr>
          <w:rFonts w:hAnsi="標楷體"/>
          <w:color w:val="auto"/>
        </w:rPr>
        <w:t>4.</w:t>
      </w:r>
      <w:r w:rsidR="009F3A96" w:rsidRPr="00831D34">
        <w:rPr>
          <w:rFonts w:hAnsi="標楷體" w:hint="eastAsia"/>
          <w:color w:val="auto"/>
        </w:rPr>
        <w:t>本表及其佐證資料等，應自辦理自行評估工作結束日起，以書面文件或電子化型式至少保存</w:t>
      </w:r>
      <w:r w:rsidR="009F3A96" w:rsidRPr="00831D34">
        <w:rPr>
          <w:rFonts w:hAnsi="標楷體"/>
          <w:color w:val="auto"/>
        </w:rPr>
        <w:t>5</w:t>
      </w:r>
      <w:r w:rsidR="009F3A96" w:rsidRPr="00831D34">
        <w:rPr>
          <w:rFonts w:hAnsi="標楷體" w:hint="eastAsia"/>
          <w:color w:val="auto"/>
        </w:rPr>
        <w:t>年。</w:t>
      </w:r>
    </w:p>
    <w:p w:rsidR="00274FDE" w:rsidRPr="00831D34" w:rsidRDefault="00274FDE" w:rsidP="0036097D">
      <w:pPr>
        <w:pStyle w:val="Web"/>
        <w:spacing w:before="0" w:beforeAutospacing="0" w:after="0" w:afterAutospacing="0" w:line="280" w:lineRule="exact"/>
        <w:ind w:left="720" w:hangingChars="300" w:hanging="720"/>
        <w:rPr>
          <w:rFonts w:ascii="標楷體" w:eastAsia="標楷體" w:hAnsi="標楷體"/>
          <w:color w:val="auto"/>
        </w:rPr>
      </w:pPr>
    </w:p>
    <w:sectPr w:rsidR="00274FDE" w:rsidRPr="00831D34" w:rsidSect="006D7FF8">
      <w:footerReference w:type="even" r:id="rId8"/>
      <w:footerReference w:type="default" r:id="rId9"/>
      <w:footerReference w:type="first" r:id="rId10"/>
      <w:pgSz w:w="11906" w:h="16838"/>
      <w:pgMar w:top="1134" w:right="1134" w:bottom="1134" w:left="1134" w:header="1134" w:footer="113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AD" w:rsidRDefault="000045AD">
      <w:r>
        <w:separator/>
      </w:r>
    </w:p>
  </w:endnote>
  <w:endnote w:type="continuationSeparator" w:id="0">
    <w:p w:rsidR="000045AD" w:rsidRDefault="0000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88" w:rsidRDefault="00AF2588" w:rsidP="00C402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46</w:t>
    </w:r>
    <w:r>
      <w:rPr>
        <w:rStyle w:val="a7"/>
      </w:rPr>
      <w:fldChar w:fldCharType="end"/>
    </w:r>
  </w:p>
  <w:p w:rsidR="00AF2588" w:rsidRDefault="00AF258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kern w:val="0"/>
        <w:sz w:val="20"/>
        <w:szCs w:val="20"/>
      </w:rPr>
      <w:id w:val="900100540"/>
      <w:docPartObj>
        <w:docPartGallery w:val="Page Numbers (Bottom of Page)"/>
        <w:docPartUnique/>
      </w:docPartObj>
    </w:sdtPr>
    <w:sdtEndPr/>
    <w:sdtContent>
      <w:p w:rsidR="00AE7654" w:rsidRPr="00445106" w:rsidRDefault="00445106" w:rsidP="00AE7654">
        <w:pPr>
          <w:tabs>
            <w:tab w:val="center" w:pos="4153"/>
            <w:tab w:val="right" w:pos="8306"/>
          </w:tabs>
          <w:snapToGrid w:val="0"/>
          <w:jc w:val="center"/>
          <w:rPr>
            <w:rFonts w:ascii="標楷體" w:eastAsia="標楷體" w:hAnsi="標楷體"/>
            <w:kern w:val="0"/>
            <w:sz w:val="20"/>
            <w:szCs w:val="20"/>
          </w:rPr>
        </w:pPr>
        <w:r w:rsidRPr="00445106">
          <w:rPr>
            <w:rFonts w:ascii="標楷體" w:eastAsia="標楷體" w:hAnsi="標楷體" w:hint="eastAsia"/>
            <w:kern w:val="0"/>
            <w:sz w:val="20"/>
            <w:szCs w:val="20"/>
          </w:rPr>
          <w:t>總</w:t>
        </w:r>
        <w:r>
          <w:rPr>
            <w:rFonts w:ascii="標楷體" w:eastAsia="標楷體" w:hAnsi="標楷體" w:hint="eastAsia"/>
            <w:kern w:val="0"/>
            <w:sz w:val="20"/>
            <w:szCs w:val="20"/>
          </w:rPr>
          <w:t>-02-006</w:t>
        </w:r>
        <w:r w:rsidRPr="00445106">
          <w:rPr>
            <w:rFonts w:ascii="標楷體" w:eastAsia="標楷體" w:hAnsi="標楷體" w:hint="eastAsia"/>
            <w:kern w:val="0"/>
            <w:sz w:val="20"/>
            <w:szCs w:val="20"/>
          </w:rPr>
          <w:t xml:space="preserve"> </w:t>
        </w:r>
        <w:r w:rsidR="00AE7654" w:rsidRPr="00445106">
          <w:rPr>
            <w:rFonts w:ascii="標楷體" w:eastAsia="標楷體" w:hAnsi="標楷體" w:hint="eastAsia"/>
            <w:kern w:val="0"/>
            <w:sz w:val="20"/>
            <w:szCs w:val="20"/>
          </w:rPr>
          <w:t>-</w:t>
        </w:r>
        <w:r w:rsidR="00AE7654" w:rsidRPr="00445106">
          <w:rPr>
            <w:rFonts w:ascii="標楷體" w:eastAsia="標楷體" w:hAnsi="標楷體"/>
            <w:kern w:val="0"/>
            <w:sz w:val="20"/>
            <w:szCs w:val="20"/>
          </w:rPr>
          <w:fldChar w:fldCharType="begin"/>
        </w:r>
        <w:r w:rsidR="00AE7654" w:rsidRPr="00445106">
          <w:rPr>
            <w:rFonts w:ascii="標楷體" w:eastAsia="標楷體" w:hAnsi="標楷體"/>
            <w:kern w:val="0"/>
            <w:sz w:val="20"/>
            <w:szCs w:val="20"/>
          </w:rPr>
          <w:instrText>PAGE   \* MERGEFORMAT</w:instrText>
        </w:r>
        <w:r w:rsidR="00AE7654" w:rsidRPr="00445106">
          <w:rPr>
            <w:rFonts w:ascii="標楷體" w:eastAsia="標楷體" w:hAnsi="標楷體"/>
            <w:kern w:val="0"/>
            <w:sz w:val="20"/>
            <w:szCs w:val="20"/>
          </w:rPr>
          <w:fldChar w:fldCharType="separate"/>
        </w:r>
        <w:r w:rsidR="00831D34" w:rsidRPr="00831D34">
          <w:rPr>
            <w:rFonts w:ascii="標楷體" w:eastAsia="標楷體" w:hAnsi="標楷體"/>
            <w:noProof/>
            <w:kern w:val="0"/>
            <w:sz w:val="20"/>
            <w:szCs w:val="20"/>
            <w:lang w:val="zh-TW"/>
          </w:rPr>
          <w:t>6</w:t>
        </w:r>
        <w:r w:rsidR="00AE7654" w:rsidRPr="00445106">
          <w:rPr>
            <w:rFonts w:ascii="標楷體" w:eastAsia="標楷體" w:hAnsi="標楷體"/>
            <w:kern w:val="0"/>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88"/>
      <w:gridCol w:w="1078"/>
      <w:gridCol w:w="4388"/>
    </w:tblGrid>
    <w:tr w:rsidR="006D7FF8">
      <w:trPr>
        <w:trHeight w:val="151"/>
      </w:trPr>
      <w:tc>
        <w:tcPr>
          <w:tcW w:w="2250" w:type="pct"/>
          <w:tcBorders>
            <w:bottom w:val="single" w:sz="4" w:space="0" w:color="4F81BD" w:themeColor="accent1"/>
          </w:tcBorders>
        </w:tcPr>
        <w:p w:rsidR="006D7FF8" w:rsidRDefault="006D7FF8">
          <w:pPr>
            <w:pStyle w:val="a8"/>
            <w:rPr>
              <w:rFonts w:asciiTheme="majorHAnsi" w:eastAsiaTheme="majorEastAsia" w:hAnsiTheme="majorHAnsi" w:cstheme="majorBidi"/>
              <w:b/>
              <w:bCs/>
            </w:rPr>
          </w:pPr>
        </w:p>
      </w:tc>
      <w:tc>
        <w:tcPr>
          <w:tcW w:w="500" w:type="pct"/>
          <w:vMerge w:val="restart"/>
          <w:noWrap/>
          <w:vAlign w:val="center"/>
        </w:tcPr>
        <w:p w:rsidR="006D7FF8" w:rsidRDefault="006D7FF8">
          <w:pPr>
            <w:pStyle w:val="af5"/>
            <w:rPr>
              <w:rFonts w:asciiTheme="majorHAnsi" w:eastAsiaTheme="majorEastAsia" w:hAnsiTheme="majorHAnsi" w:cstheme="majorBidi"/>
            </w:rPr>
          </w:pPr>
          <w:r>
            <w:rPr>
              <w:rFonts w:asciiTheme="majorHAnsi" w:eastAsiaTheme="majorEastAsia" w:hAnsiTheme="majorHAnsi" w:cstheme="majorBidi"/>
              <w:b/>
              <w:bCs/>
              <w:lang w:val="zh-TW"/>
            </w:rPr>
            <w:t xml:space="preserve"> </w:t>
          </w:r>
          <w:r>
            <w:rPr>
              <w:rFonts w:asciiTheme="majorHAnsi" w:eastAsiaTheme="majorEastAsia" w:hAnsiTheme="majorHAnsi" w:cstheme="majorBidi" w:hint="eastAsia"/>
              <w:b/>
              <w:bCs/>
              <w:lang w:val="zh-TW"/>
            </w:rPr>
            <w:t>AB07-</w:t>
          </w:r>
          <w:r>
            <w:fldChar w:fldCharType="begin"/>
          </w:r>
          <w:r>
            <w:instrText>PAGE  \* MERGEFORMAT</w:instrText>
          </w:r>
          <w:r>
            <w:fldChar w:fldCharType="separate"/>
          </w:r>
          <w:r w:rsidRPr="006D7FF8">
            <w:rPr>
              <w:rFonts w:asciiTheme="majorHAnsi" w:eastAsiaTheme="majorEastAsia" w:hAnsiTheme="majorHAnsi" w:cstheme="majorBidi"/>
              <w:b/>
              <w:bCs/>
              <w:noProof/>
              <w:lang w:val="zh-TW"/>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D7FF8" w:rsidRDefault="006D7FF8">
          <w:pPr>
            <w:pStyle w:val="a8"/>
            <w:rPr>
              <w:rFonts w:asciiTheme="majorHAnsi" w:eastAsiaTheme="majorEastAsia" w:hAnsiTheme="majorHAnsi" w:cstheme="majorBidi"/>
              <w:b/>
              <w:bCs/>
            </w:rPr>
          </w:pPr>
        </w:p>
      </w:tc>
    </w:tr>
    <w:tr w:rsidR="006D7FF8">
      <w:trPr>
        <w:trHeight w:val="150"/>
      </w:trPr>
      <w:tc>
        <w:tcPr>
          <w:tcW w:w="2250" w:type="pct"/>
          <w:tcBorders>
            <w:top w:val="single" w:sz="4" w:space="0" w:color="4F81BD" w:themeColor="accent1"/>
          </w:tcBorders>
        </w:tcPr>
        <w:p w:rsidR="006D7FF8" w:rsidRDefault="006D7FF8">
          <w:pPr>
            <w:pStyle w:val="a8"/>
            <w:rPr>
              <w:rFonts w:asciiTheme="majorHAnsi" w:eastAsiaTheme="majorEastAsia" w:hAnsiTheme="majorHAnsi" w:cstheme="majorBidi"/>
              <w:b/>
              <w:bCs/>
            </w:rPr>
          </w:pPr>
        </w:p>
      </w:tc>
      <w:tc>
        <w:tcPr>
          <w:tcW w:w="500" w:type="pct"/>
          <w:vMerge/>
        </w:tcPr>
        <w:p w:rsidR="006D7FF8" w:rsidRDefault="006D7FF8">
          <w:pPr>
            <w:pStyle w:val="a8"/>
            <w:jc w:val="center"/>
            <w:rPr>
              <w:rFonts w:asciiTheme="majorHAnsi" w:eastAsiaTheme="majorEastAsia" w:hAnsiTheme="majorHAnsi" w:cstheme="majorBidi"/>
              <w:b/>
              <w:bCs/>
            </w:rPr>
          </w:pPr>
        </w:p>
      </w:tc>
      <w:tc>
        <w:tcPr>
          <w:tcW w:w="2250" w:type="pct"/>
          <w:tcBorders>
            <w:top w:val="single" w:sz="4" w:space="0" w:color="4F81BD" w:themeColor="accent1"/>
          </w:tcBorders>
        </w:tcPr>
        <w:p w:rsidR="006D7FF8" w:rsidRDefault="006D7FF8">
          <w:pPr>
            <w:pStyle w:val="a8"/>
            <w:rPr>
              <w:rFonts w:asciiTheme="majorHAnsi" w:eastAsiaTheme="majorEastAsia" w:hAnsiTheme="majorHAnsi" w:cstheme="majorBidi"/>
              <w:b/>
              <w:bCs/>
            </w:rPr>
          </w:pPr>
        </w:p>
      </w:tc>
    </w:tr>
  </w:tbl>
  <w:p w:rsidR="006D7FF8" w:rsidRDefault="006D7F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AD" w:rsidRDefault="000045AD">
      <w:r>
        <w:separator/>
      </w:r>
    </w:p>
  </w:footnote>
  <w:footnote w:type="continuationSeparator" w:id="0">
    <w:p w:rsidR="000045AD" w:rsidRDefault="00004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3CA"/>
    <w:multiLevelType w:val="hybridMultilevel"/>
    <w:tmpl w:val="B810B46C"/>
    <w:lvl w:ilvl="0" w:tplc="2846549E">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3C31AF"/>
    <w:multiLevelType w:val="hybridMultilevel"/>
    <w:tmpl w:val="78CA6ED2"/>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E92064"/>
    <w:multiLevelType w:val="hybridMultilevel"/>
    <w:tmpl w:val="C8D65978"/>
    <w:lvl w:ilvl="0" w:tplc="D9E60F68">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05AF29E9"/>
    <w:multiLevelType w:val="hybridMultilevel"/>
    <w:tmpl w:val="4536BDC4"/>
    <w:lvl w:ilvl="0" w:tplc="418CF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5BC2DCA"/>
    <w:multiLevelType w:val="hybridMultilevel"/>
    <w:tmpl w:val="B38456DA"/>
    <w:lvl w:ilvl="0" w:tplc="9D007D12">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 w15:restartNumberingAfterBreak="0">
    <w:nsid w:val="061632B9"/>
    <w:multiLevelType w:val="hybridMultilevel"/>
    <w:tmpl w:val="5636D29E"/>
    <w:lvl w:ilvl="0" w:tplc="60A294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6FE6485"/>
    <w:multiLevelType w:val="hybridMultilevel"/>
    <w:tmpl w:val="14102504"/>
    <w:lvl w:ilvl="0" w:tplc="E906187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9B50917"/>
    <w:multiLevelType w:val="hybridMultilevel"/>
    <w:tmpl w:val="BBDC5E32"/>
    <w:lvl w:ilvl="0" w:tplc="27D6C85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83F645F"/>
    <w:multiLevelType w:val="hybridMultilevel"/>
    <w:tmpl w:val="7E1452A4"/>
    <w:lvl w:ilvl="0" w:tplc="C6AC5D6E">
      <w:start w:val="1"/>
      <w:numFmt w:val="taiwaneseCountingThousand"/>
      <w:lvlText w:val="%1、"/>
      <w:lvlJc w:val="left"/>
      <w:pPr>
        <w:tabs>
          <w:tab w:val="num" w:pos="227"/>
        </w:tabs>
        <w:ind w:left="624" w:hanging="624"/>
      </w:pPr>
      <w:rPr>
        <w:rFonts w:cs="Times New Roman" w:hint="eastAsia"/>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E2A6A90"/>
    <w:multiLevelType w:val="hybridMultilevel"/>
    <w:tmpl w:val="EC923E86"/>
    <w:lvl w:ilvl="0" w:tplc="E906187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2250B72"/>
    <w:multiLevelType w:val="hybridMultilevel"/>
    <w:tmpl w:val="D2244C8A"/>
    <w:lvl w:ilvl="0" w:tplc="60A294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83A0066"/>
    <w:multiLevelType w:val="hybridMultilevel"/>
    <w:tmpl w:val="E0F81B8A"/>
    <w:lvl w:ilvl="0" w:tplc="554243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BC02407"/>
    <w:multiLevelType w:val="hybridMultilevel"/>
    <w:tmpl w:val="3976CB6A"/>
    <w:lvl w:ilvl="0" w:tplc="550C0548">
      <w:start w:val="1"/>
      <w:numFmt w:val="taiwaneseCountingThousand"/>
      <w:lvlText w:val="(%1)"/>
      <w:lvlJc w:val="left"/>
      <w:pPr>
        <w:tabs>
          <w:tab w:val="num" w:pos="860"/>
        </w:tabs>
        <w:ind w:left="860" w:hanging="720"/>
      </w:pPr>
      <w:rPr>
        <w:rFonts w:cs="Times New Roman" w:hint="default"/>
      </w:rPr>
    </w:lvl>
    <w:lvl w:ilvl="1" w:tplc="04090019" w:tentative="1">
      <w:start w:val="1"/>
      <w:numFmt w:val="ideographTraditional"/>
      <w:lvlText w:val="%2、"/>
      <w:lvlJc w:val="left"/>
      <w:pPr>
        <w:tabs>
          <w:tab w:val="num" w:pos="1100"/>
        </w:tabs>
        <w:ind w:left="1100" w:hanging="480"/>
      </w:pPr>
      <w:rPr>
        <w:rFonts w:cs="Times New Roman"/>
      </w:rPr>
    </w:lvl>
    <w:lvl w:ilvl="2" w:tplc="5A087954">
      <w:start w:val="1"/>
      <w:numFmt w:val="decimal"/>
      <w:lvlText w:val="%3."/>
      <w:lvlJc w:val="left"/>
      <w:pPr>
        <w:tabs>
          <w:tab w:val="num" w:pos="1460"/>
        </w:tabs>
        <w:ind w:left="1460" w:hanging="360"/>
      </w:pPr>
      <w:rPr>
        <w:rFonts w:cs="Times New Roman" w:hint="default"/>
        <w:b w:val="0"/>
        <w:strike w:val="0"/>
        <w:color w:val="auto"/>
      </w:rPr>
    </w:lvl>
    <w:lvl w:ilvl="3" w:tplc="0409000F" w:tentative="1">
      <w:start w:val="1"/>
      <w:numFmt w:val="decimal"/>
      <w:lvlText w:val="%4."/>
      <w:lvlJc w:val="left"/>
      <w:pPr>
        <w:tabs>
          <w:tab w:val="num" w:pos="2060"/>
        </w:tabs>
        <w:ind w:left="2060" w:hanging="480"/>
      </w:pPr>
      <w:rPr>
        <w:rFonts w:cs="Times New Roman"/>
      </w:rPr>
    </w:lvl>
    <w:lvl w:ilvl="4" w:tplc="04090019" w:tentative="1">
      <w:start w:val="1"/>
      <w:numFmt w:val="ideographTraditional"/>
      <w:lvlText w:val="%5、"/>
      <w:lvlJc w:val="left"/>
      <w:pPr>
        <w:tabs>
          <w:tab w:val="num" w:pos="2540"/>
        </w:tabs>
        <w:ind w:left="2540" w:hanging="480"/>
      </w:pPr>
      <w:rPr>
        <w:rFonts w:cs="Times New Roman"/>
      </w:rPr>
    </w:lvl>
    <w:lvl w:ilvl="5" w:tplc="0409001B" w:tentative="1">
      <w:start w:val="1"/>
      <w:numFmt w:val="lowerRoman"/>
      <w:lvlText w:val="%6."/>
      <w:lvlJc w:val="right"/>
      <w:pPr>
        <w:tabs>
          <w:tab w:val="num" w:pos="3020"/>
        </w:tabs>
        <w:ind w:left="3020" w:hanging="480"/>
      </w:pPr>
      <w:rPr>
        <w:rFonts w:cs="Times New Roman"/>
      </w:rPr>
    </w:lvl>
    <w:lvl w:ilvl="6" w:tplc="0409000F" w:tentative="1">
      <w:start w:val="1"/>
      <w:numFmt w:val="decimal"/>
      <w:lvlText w:val="%7."/>
      <w:lvlJc w:val="left"/>
      <w:pPr>
        <w:tabs>
          <w:tab w:val="num" w:pos="3500"/>
        </w:tabs>
        <w:ind w:left="3500" w:hanging="480"/>
      </w:pPr>
      <w:rPr>
        <w:rFonts w:cs="Times New Roman"/>
      </w:rPr>
    </w:lvl>
    <w:lvl w:ilvl="7" w:tplc="04090019" w:tentative="1">
      <w:start w:val="1"/>
      <w:numFmt w:val="ideographTraditional"/>
      <w:lvlText w:val="%8、"/>
      <w:lvlJc w:val="left"/>
      <w:pPr>
        <w:tabs>
          <w:tab w:val="num" w:pos="3980"/>
        </w:tabs>
        <w:ind w:left="3980" w:hanging="480"/>
      </w:pPr>
      <w:rPr>
        <w:rFonts w:cs="Times New Roman"/>
      </w:rPr>
    </w:lvl>
    <w:lvl w:ilvl="8" w:tplc="0409001B" w:tentative="1">
      <w:start w:val="1"/>
      <w:numFmt w:val="lowerRoman"/>
      <w:lvlText w:val="%9."/>
      <w:lvlJc w:val="right"/>
      <w:pPr>
        <w:tabs>
          <w:tab w:val="num" w:pos="4460"/>
        </w:tabs>
        <w:ind w:left="4460" w:hanging="480"/>
      </w:pPr>
      <w:rPr>
        <w:rFonts w:cs="Times New Roman"/>
      </w:rPr>
    </w:lvl>
  </w:abstractNum>
  <w:abstractNum w:abstractNumId="13" w15:restartNumberingAfterBreak="0">
    <w:nsid w:val="2BE066A6"/>
    <w:multiLevelType w:val="hybridMultilevel"/>
    <w:tmpl w:val="8566FCA4"/>
    <w:lvl w:ilvl="0" w:tplc="E418301C">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E937BBA"/>
    <w:multiLevelType w:val="hybridMultilevel"/>
    <w:tmpl w:val="3490C36C"/>
    <w:lvl w:ilvl="0" w:tplc="66ECE3C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79D4BB9"/>
    <w:multiLevelType w:val="hybridMultilevel"/>
    <w:tmpl w:val="8108B2D4"/>
    <w:lvl w:ilvl="0" w:tplc="E906187E">
      <w:start w:val="1"/>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985CDB"/>
    <w:multiLevelType w:val="hybridMultilevel"/>
    <w:tmpl w:val="029A3954"/>
    <w:lvl w:ilvl="0" w:tplc="E906187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95238D0"/>
    <w:multiLevelType w:val="hybridMultilevel"/>
    <w:tmpl w:val="9C38BE0A"/>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AAF0FEF"/>
    <w:multiLevelType w:val="hybridMultilevel"/>
    <w:tmpl w:val="1E3C381E"/>
    <w:lvl w:ilvl="0" w:tplc="554243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2087CA0"/>
    <w:multiLevelType w:val="hybridMultilevel"/>
    <w:tmpl w:val="BCE42A7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4296E90"/>
    <w:multiLevelType w:val="hybridMultilevel"/>
    <w:tmpl w:val="A54E3E56"/>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47F416B"/>
    <w:multiLevelType w:val="hybridMultilevel"/>
    <w:tmpl w:val="5B960B1C"/>
    <w:lvl w:ilvl="0" w:tplc="8D2A1D4C">
      <w:start w:val="1"/>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5FC66A4"/>
    <w:multiLevelType w:val="hybridMultilevel"/>
    <w:tmpl w:val="713C76DA"/>
    <w:lvl w:ilvl="0" w:tplc="F160975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AAE0CF9"/>
    <w:multiLevelType w:val="hybridMultilevel"/>
    <w:tmpl w:val="D56E9284"/>
    <w:lvl w:ilvl="0" w:tplc="1520E76C">
      <w:start w:val="1"/>
      <w:numFmt w:val="taiwaneseCountingThousand"/>
      <w:lvlText w:val="(%1)"/>
      <w:lvlJc w:val="left"/>
      <w:pPr>
        <w:tabs>
          <w:tab w:val="num" w:pos="495"/>
        </w:tabs>
        <w:ind w:left="495"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69054D"/>
    <w:multiLevelType w:val="hybridMultilevel"/>
    <w:tmpl w:val="C2860C8A"/>
    <w:lvl w:ilvl="0" w:tplc="D5DA9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656364"/>
    <w:multiLevelType w:val="hybridMultilevel"/>
    <w:tmpl w:val="8E722028"/>
    <w:lvl w:ilvl="0" w:tplc="2846549E">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C6C74D8"/>
    <w:multiLevelType w:val="hybridMultilevel"/>
    <w:tmpl w:val="9E464E80"/>
    <w:lvl w:ilvl="0" w:tplc="5A087954">
      <w:start w:val="1"/>
      <w:numFmt w:val="decimal"/>
      <w:lvlText w:val="%1."/>
      <w:lvlJc w:val="left"/>
      <w:pPr>
        <w:tabs>
          <w:tab w:val="num" w:pos="1460"/>
        </w:tabs>
        <w:ind w:left="1460" w:hanging="360"/>
      </w:pPr>
      <w:rPr>
        <w:rFonts w:cs="Times New Roman" w:hint="default"/>
        <w:b w:val="0"/>
        <w:strike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C767757"/>
    <w:multiLevelType w:val="hybridMultilevel"/>
    <w:tmpl w:val="170A2C22"/>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DAF5238"/>
    <w:multiLevelType w:val="hybridMultilevel"/>
    <w:tmpl w:val="56649D96"/>
    <w:lvl w:ilvl="0" w:tplc="02525E3E">
      <w:start w:val="1"/>
      <w:numFmt w:val="decimal"/>
      <w:lvlText w:val="%1."/>
      <w:lvlJc w:val="left"/>
      <w:pPr>
        <w:tabs>
          <w:tab w:val="num" w:pos="1580"/>
        </w:tabs>
        <w:ind w:left="1580" w:hanging="480"/>
      </w:pPr>
      <w:rPr>
        <w:rFonts w:cs="Times New Roman" w:hint="default"/>
        <w:b w:val="0"/>
        <w:color w:val="auto"/>
      </w:rPr>
    </w:lvl>
    <w:lvl w:ilvl="1" w:tplc="04090019" w:tentative="1">
      <w:start w:val="1"/>
      <w:numFmt w:val="ideographTraditional"/>
      <w:lvlText w:val="%2、"/>
      <w:lvlJc w:val="left"/>
      <w:pPr>
        <w:tabs>
          <w:tab w:val="num" w:pos="2060"/>
        </w:tabs>
        <w:ind w:left="2060" w:hanging="480"/>
      </w:pPr>
      <w:rPr>
        <w:rFonts w:cs="Times New Roman"/>
      </w:rPr>
    </w:lvl>
    <w:lvl w:ilvl="2" w:tplc="0409001B" w:tentative="1">
      <w:start w:val="1"/>
      <w:numFmt w:val="lowerRoman"/>
      <w:lvlText w:val="%3."/>
      <w:lvlJc w:val="right"/>
      <w:pPr>
        <w:tabs>
          <w:tab w:val="num" w:pos="2540"/>
        </w:tabs>
        <w:ind w:left="2540" w:hanging="480"/>
      </w:pPr>
      <w:rPr>
        <w:rFonts w:cs="Times New Roman"/>
      </w:rPr>
    </w:lvl>
    <w:lvl w:ilvl="3" w:tplc="0409000F" w:tentative="1">
      <w:start w:val="1"/>
      <w:numFmt w:val="decimal"/>
      <w:lvlText w:val="%4."/>
      <w:lvlJc w:val="left"/>
      <w:pPr>
        <w:tabs>
          <w:tab w:val="num" w:pos="3020"/>
        </w:tabs>
        <w:ind w:left="3020" w:hanging="480"/>
      </w:pPr>
      <w:rPr>
        <w:rFonts w:cs="Times New Roman"/>
      </w:rPr>
    </w:lvl>
    <w:lvl w:ilvl="4" w:tplc="04090019" w:tentative="1">
      <w:start w:val="1"/>
      <w:numFmt w:val="ideographTraditional"/>
      <w:lvlText w:val="%5、"/>
      <w:lvlJc w:val="left"/>
      <w:pPr>
        <w:tabs>
          <w:tab w:val="num" w:pos="3500"/>
        </w:tabs>
        <w:ind w:left="3500" w:hanging="480"/>
      </w:pPr>
      <w:rPr>
        <w:rFonts w:cs="Times New Roman"/>
      </w:rPr>
    </w:lvl>
    <w:lvl w:ilvl="5" w:tplc="0409001B" w:tentative="1">
      <w:start w:val="1"/>
      <w:numFmt w:val="lowerRoman"/>
      <w:lvlText w:val="%6."/>
      <w:lvlJc w:val="right"/>
      <w:pPr>
        <w:tabs>
          <w:tab w:val="num" w:pos="3980"/>
        </w:tabs>
        <w:ind w:left="3980" w:hanging="480"/>
      </w:pPr>
      <w:rPr>
        <w:rFonts w:cs="Times New Roman"/>
      </w:rPr>
    </w:lvl>
    <w:lvl w:ilvl="6" w:tplc="0409000F" w:tentative="1">
      <w:start w:val="1"/>
      <w:numFmt w:val="decimal"/>
      <w:lvlText w:val="%7."/>
      <w:lvlJc w:val="left"/>
      <w:pPr>
        <w:tabs>
          <w:tab w:val="num" w:pos="4460"/>
        </w:tabs>
        <w:ind w:left="4460" w:hanging="480"/>
      </w:pPr>
      <w:rPr>
        <w:rFonts w:cs="Times New Roman"/>
      </w:rPr>
    </w:lvl>
    <w:lvl w:ilvl="7" w:tplc="04090019" w:tentative="1">
      <w:start w:val="1"/>
      <w:numFmt w:val="ideographTraditional"/>
      <w:lvlText w:val="%8、"/>
      <w:lvlJc w:val="left"/>
      <w:pPr>
        <w:tabs>
          <w:tab w:val="num" w:pos="4940"/>
        </w:tabs>
        <w:ind w:left="4940" w:hanging="480"/>
      </w:pPr>
      <w:rPr>
        <w:rFonts w:cs="Times New Roman"/>
      </w:rPr>
    </w:lvl>
    <w:lvl w:ilvl="8" w:tplc="0409001B" w:tentative="1">
      <w:start w:val="1"/>
      <w:numFmt w:val="lowerRoman"/>
      <w:lvlText w:val="%9."/>
      <w:lvlJc w:val="right"/>
      <w:pPr>
        <w:tabs>
          <w:tab w:val="num" w:pos="5420"/>
        </w:tabs>
        <w:ind w:left="5420" w:hanging="480"/>
      </w:pPr>
      <w:rPr>
        <w:rFonts w:cs="Times New Roman"/>
      </w:rPr>
    </w:lvl>
  </w:abstractNum>
  <w:abstractNum w:abstractNumId="29" w15:restartNumberingAfterBreak="0">
    <w:nsid w:val="5E885ED7"/>
    <w:multiLevelType w:val="hybridMultilevel"/>
    <w:tmpl w:val="F580F1F8"/>
    <w:lvl w:ilvl="0" w:tplc="418CF5EE">
      <w:start w:val="1"/>
      <w:numFmt w:val="decimal"/>
      <w:lvlText w:val="%1."/>
      <w:lvlJc w:val="left"/>
      <w:pPr>
        <w:tabs>
          <w:tab w:val="num" w:pos="930"/>
        </w:tabs>
        <w:ind w:left="930" w:hanging="360"/>
      </w:pPr>
      <w:rPr>
        <w:rFonts w:cs="Times New Roman" w:hint="default"/>
        <w:b w:val="0"/>
        <w:color w:val="auto"/>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30" w15:restartNumberingAfterBreak="0">
    <w:nsid w:val="5F074748"/>
    <w:multiLevelType w:val="hybridMultilevel"/>
    <w:tmpl w:val="C99CF4E4"/>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F6E4090"/>
    <w:multiLevelType w:val="hybridMultilevel"/>
    <w:tmpl w:val="297E548A"/>
    <w:lvl w:ilvl="0" w:tplc="418CF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73C444D"/>
    <w:multiLevelType w:val="hybridMultilevel"/>
    <w:tmpl w:val="4F68D9FA"/>
    <w:lvl w:ilvl="0" w:tplc="418CF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98D0ECF"/>
    <w:multiLevelType w:val="hybridMultilevel"/>
    <w:tmpl w:val="7F185306"/>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D650EA6"/>
    <w:multiLevelType w:val="hybridMultilevel"/>
    <w:tmpl w:val="E33E6EA0"/>
    <w:lvl w:ilvl="0" w:tplc="60A294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E8525FA"/>
    <w:multiLevelType w:val="hybridMultilevel"/>
    <w:tmpl w:val="0E8088A8"/>
    <w:lvl w:ilvl="0" w:tplc="41C80DE6">
      <w:start w:val="1"/>
      <w:numFmt w:val="taiwaneseCountingThousand"/>
      <w:lvlText w:val="%1、"/>
      <w:lvlJc w:val="left"/>
      <w:pPr>
        <w:tabs>
          <w:tab w:val="num" w:pos="227"/>
        </w:tabs>
        <w:ind w:left="624" w:hanging="624"/>
      </w:pPr>
      <w:rPr>
        <w:rFonts w:cs="Times New Roman" w:hint="eastAsia"/>
      </w:rPr>
    </w:lvl>
    <w:lvl w:ilvl="1" w:tplc="2846549E">
      <w:start w:val="1"/>
      <w:numFmt w:val="taiwaneseCountingThousand"/>
      <w:lvlText w:val="(%2)"/>
      <w:lvlJc w:val="left"/>
      <w:pPr>
        <w:tabs>
          <w:tab w:val="num" w:pos="1200"/>
        </w:tabs>
        <w:ind w:left="1200" w:hanging="720"/>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46632B7"/>
    <w:multiLevelType w:val="hybridMultilevel"/>
    <w:tmpl w:val="105E4B3A"/>
    <w:lvl w:ilvl="0" w:tplc="387AEAE0">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75633B2A"/>
    <w:multiLevelType w:val="hybridMultilevel"/>
    <w:tmpl w:val="0868DB62"/>
    <w:lvl w:ilvl="0" w:tplc="41C80DE6">
      <w:start w:val="1"/>
      <w:numFmt w:val="taiwaneseCountingThousand"/>
      <w:lvlText w:val="%1、"/>
      <w:lvlJc w:val="left"/>
      <w:pPr>
        <w:tabs>
          <w:tab w:val="num" w:pos="22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9A86D4F"/>
    <w:multiLevelType w:val="hybridMultilevel"/>
    <w:tmpl w:val="7292D7EC"/>
    <w:lvl w:ilvl="0" w:tplc="41C80DE6">
      <w:start w:val="1"/>
      <w:numFmt w:val="taiwaneseCountingThousand"/>
      <w:lvlText w:val="%1、"/>
      <w:lvlJc w:val="left"/>
      <w:pPr>
        <w:tabs>
          <w:tab w:val="num" w:pos="22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D230E"/>
    <w:multiLevelType w:val="hybridMultilevel"/>
    <w:tmpl w:val="2FEE06CE"/>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5"/>
  </w:num>
  <w:num w:numId="2">
    <w:abstractNumId w:val="12"/>
  </w:num>
  <w:num w:numId="3">
    <w:abstractNumId w:val="9"/>
  </w:num>
  <w:num w:numId="4">
    <w:abstractNumId w:val="8"/>
  </w:num>
  <w:num w:numId="5">
    <w:abstractNumId w:val="5"/>
  </w:num>
  <w:num w:numId="6">
    <w:abstractNumId w:val="10"/>
  </w:num>
  <w:num w:numId="7">
    <w:abstractNumId w:val="18"/>
  </w:num>
  <w:num w:numId="8">
    <w:abstractNumId w:val="31"/>
  </w:num>
  <w:num w:numId="9">
    <w:abstractNumId w:val="22"/>
  </w:num>
  <w:num w:numId="10">
    <w:abstractNumId w:val="34"/>
  </w:num>
  <w:num w:numId="11">
    <w:abstractNumId w:val="29"/>
  </w:num>
  <w:num w:numId="12">
    <w:abstractNumId w:val="14"/>
  </w:num>
  <w:num w:numId="13">
    <w:abstractNumId w:val="11"/>
  </w:num>
  <w:num w:numId="14">
    <w:abstractNumId w:val="19"/>
  </w:num>
  <w:num w:numId="15">
    <w:abstractNumId w:val="1"/>
  </w:num>
  <w:num w:numId="16">
    <w:abstractNumId w:val="13"/>
  </w:num>
  <w:num w:numId="17">
    <w:abstractNumId w:val="30"/>
  </w:num>
  <w:num w:numId="18">
    <w:abstractNumId w:val="20"/>
  </w:num>
  <w:num w:numId="19">
    <w:abstractNumId w:val="33"/>
  </w:num>
  <w:num w:numId="20">
    <w:abstractNumId w:val="6"/>
  </w:num>
  <w:num w:numId="21">
    <w:abstractNumId w:val="17"/>
  </w:num>
  <w:num w:numId="22">
    <w:abstractNumId w:val="16"/>
  </w:num>
  <w:num w:numId="23">
    <w:abstractNumId w:val="27"/>
  </w:num>
  <w:num w:numId="24">
    <w:abstractNumId w:val="7"/>
  </w:num>
  <w:num w:numId="25">
    <w:abstractNumId w:val="39"/>
  </w:num>
  <w:num w:numId="26">
    <w:abstractNumId w:val="28"/>
  </w:num>
  <w:num w:numId="27">
    <w:abstractNumId w:val="3"/>
  </w:num>
  <w:num w:numId="28">
    <w:abstractNumId w:val="32"/>
  </w:num>
  <w:num w:numId="29">
    <w:abstractNumId w:val="26"/>
  </w:num>
  <w:num w:numId="30">
    <w:abstractNumId w:val="4"/>
  </w:num>
  <w:num w:numId="31">
    <w:abstractNumId w:val="36"/>
  </w:num>
  <w:num w:numId="32">
    <w:abstractNumId w:val="21"/>
  </w:num>
  <w:num w:numId="33">
    <w:abstractNumId w:val="25"/>
  </w:num>
  <w:num w:numId="34">
    <w:abstractNumId w:val="15"/>
  </w:num>
  <w:num w:numId="35">
    <w:abstractNumId w:val="37"/>
  </w:num>
  <w:num w:numId="36">
    <w:abstractNumId w:val="38"/>
  </w:num>
  <w:num w:numId="37">
    <w:abstractNumId w:val="0"/>
  </w:num>
  <w:num w:numId="38">
    <w:abstractNumId w:val="2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8"/>
    <w:rsid w:val="00002A8F"/>
    <w:rsid w:val="000045AD"/>
    <w:rsid w:val="0000543F"/>
    <w:rsid w:val="00005D63"/>
    <w:rsid w:val="00006FBE"/>
    <w:rsid w:val="00010172"/>
    <w:rsid w:val="00011EAB"/>
    <w:rsid w:val="00013485"/>
    <w:rsid w:val="000163FA"/>
    <w:rsid w:val="00017E46"/>
    <w:rsid w:val="00021E3B"/>
    <w:rsid w:val="00021F6E"/>
    <w:rsid w:val="000251D2"/>
    <w:rsid w:val="00025693"/>
    <w:rsid w:val="0002641A"/>
    <w:rsid w:val="00027A44"/>
    <w:rsid w:val="00027E32"/>
    <w:rsid w:val="00030449"/>
    <w:rsid w:val="00036121"/>
    <w:rsid w:val="000446B3"/>
    <w:rsid w:val="00045A69"/>
    <w:rsid w:val="000478D9"/>
    <w:rsid w:val="000535EB"/>
    <w:rsid w:val="00055A39"/>
    <w:rsid w:val="00060AEC"/>
    <w:rsid w:val="000623D9"/>
    <w:rsid w:val="000649B8"/>
    <w:rsid w:val="00065115"/>
    <w:rsid w:val="000653BC"/>
    <w:rsid w:val="00065F0D"/>
    <w:rsid w:val="00066B48"/>
    <w:rsid w:val="00066E93"/>
    <w:rsid w:val="00067084"/>
    <w:rsid w:val="000779D0"/>
    <w:rsid w:val="0008321F"/>
    <w:rsid w:val="00085711"/>
    <w:rsid w:val="00086CC1"/>
    <w:rsid w:val="00087DEE"/>
    <w:rsid w:val="000927FC"/>
    <w:rsid w:val="00094021"/>
    <w:rsid w:val="00095D42"/>
    <w:rsid w:val="000A0AD8"/>
    <w:rsid w:val="000A3300"/>
    <w:rsid w:val="000A42B3"/>
    <w:rsid w:val="000A5C3A"/>
    <w:rsid w:val="000A62F4"/>
    <w:rsid w:val="000A6AB3"/>
    <w:rsid w:val="000B0935"/>
    <w:rsid w:val="000B1926"/>
    <w:rsid w:val="000B2A47"/>
    <w:rsid w:val="000B2BA1"/>
    <w:rsid w:val="000B32BE"/>
    <w:rsid w:val="000B35A8"/>
    <w:rsid w:val="000B6AA9"/>
    <w:rsid w:val="000C028A"/>
    <w:rsid w:val="000C1616"/>
    <w:rsid w:val="000C2FB9"/>
    <w:rsid w:val="000C56E6"/>
    <w:rsid w:val="000C5A06"/>
    <w:rsid w:val="000C7D67"/>
    <w:rsid w:val="000D49CB"/>
    <w:rsid w:val="000D6A96"/>
    <w:rsid w:val="000E0B08"/>
    <w:rsid w:val="000E2097"/>
    <w:rsid w:val="000E4033"/>
    <w:rsid w:val="000E41E4"/>
    <w:rsid w:val="000E66D8"/>
    <w:rsid w:val="000F1A00"/>
    <w:rsid w:val="000F3131"/>
    <w:rsid w:val="000F46EB"/>
    <w:rsid w:val="000F54BD"/>
    <w:rsid w:val="000F5D72"/>
    <w:rsid w:val="00100324"/>
    <w:rsid w:val="001008B4"/>
    <w:rsid w:val="001036FF"/>
    <w:rsid w:val="001113F4"/>
    <w:rsid w:val="001133C8"/>
    <w:rsid w:val="00114798"/>
    <w:rsid w:val="00117DC2"/>
    <w:rsid w:val="00120661"/>
    <w:rsid w:val="001228D7"/>
    <w:rsid w:val="00122A12"/>
    <w:rsid w:val="00123FC7"/>
    <w:rsid w:val="001248B3"/>
    <w:rsid w:val="00124CE9"/>
    <w:rsid w:val="00125B38"/>
    <w:rsid w:val="00125BF8"/>
    <w:rsid w:val="0012629B"/>
    <w:rsid w:val="0012662E"/>
    <w:rsid w:val="001339CD"/>
    <w:rsid w:val="001350E9"/>
    <w:rsid w:val="0013652E"/>
    <w:rsid w:val="0014126C"/>
    <w:rsid w:val="00141306"/>
    <w:rsid w:val="001416F0"/>
    <w:rsid w:val="00141BA2"/>
    <w:rsid w:val="001433E1"/>
    <w:rsid w:val="00144B1B"/>
    <w:rsid w:val="00145EAA"/>
    <w:rsid w:val="00146907"/>
    <w:rsid w:val="00150455"/>
    <w:rsid w:val="00150477"/>
    <w:rsid w:val="00153C27"/>
    <w:rsid w:val="001565D1"/>
    <w:rsid w:val="001566CA"/>
    <w:rsid w:val="001570FB"/>
    <w:rsid w:val="0016033F"/>
    <w:rsid w:val="001638C4"/>
    <w:rsid w:val="00164240"/>
    <w:rsid w:val="00167FBF"/>
    <w:rsid w:val="00171213"/>
    <w:rsid w:val="001718A9"/>
    <w:rsid w:val="00172BB3"/>
    <w:rsid w:val="00175639"/>
    <w:rsid w:val="00177FC0"/>
    <w:rsid w:val="001807D0"/>
    <w:rsid w:val="00187A6D"/>
    <w:rsid w:val="00190B75"/>
    <w:rsid w:val="00192132"/>
    <w:rsid w:val="001933BE"/>
    <w:rsid w:val="00196D2B"/>
    <w:rsid w:val="001A32B2"/>
    <w:rsid w:val="001A3D3D"/>
    <w:rsid w:val="001A4B45"/>
    <w:rsid w:val="001B122C"/>
    <w:rsid w:val="001B20DA"/>
    <w:rsid w:val="001B3DB3"/>
    <w:rsid w:val="001C01FC"/>
    <w:rsid w:val="001C12AE"/>
    <w:rsid w:val="001C2C05"/>
    <w:rsid w:val="001C35D9"/>
    <w:rsid w:val="001C426B"/>
    <w:rsid w:val="001C45EE"/>
    <w:rsid w:val="001C6723"/>
    <w:rsid w:val="001C69FB"/>
    <w:rsid w:val="001C7517"/>
    <w:rsid w:val="001D015B"/>
    <w:rsid w:val="001D06D5"/>
    <w:rsid w:val="001D2263"/>
    <w:rsid w:val="001D5A5D"/>
    <w:rsid w:val="001D71C3"/>
    <w:rsid w:val="001D788C"/>
    <w:rsid w:val="001E0A33"/>
    <w:rsid w:val="001E0FE7"/>
    <w:rsid w:val="001E1C48"/>
    <w:rsid w:val="001E4491"/>
    <w:rsid w:val="001F312B"/>
    <w:rsid w:val="001F4FF3"/>
    <w:rsid w:val="001F5272"/>
    <w:rsid w:val="00204743"/>
    <w:rsid w:val="002051E3"/>
    <w:rsid w:val="00205DC3"/>
    <w:rsid w:val="002074E0"/>
    <w:rsid w:val="0021111C"/>
    <w:rsid w:val="002124F0"/>
    <w:rsid w:val="00214CEC"/>
    <w:rsid w:val="00215788"/>
    <w:rsid w:val="00216B76"/>
    <w:rsid w:val="00221846"/>
    <w:rsid w:val="00222DFF"/>
    <w:rsid w:val="00225B09"/>
    <w:rsid w:val="0022712B"/>
    <w:rsid w:val="00232282"/>
    <w:rsid w:val="00243D70"/>
    <w:rsid w:val="00243F6D"/>
    <w:rsid w:val="00245554"/>
    <w:rsid w:val="00246014"/>
    <w:rsid w:val="002553DA"/>
    <w:rsid w:val="00255C39"/>
    <w:rsid w:val="0025629B"/>
    <w:rsid w:val="00256CD7"/>
    <w:rsid w:val="00265DE8"/>
    <w:rsid w:val="00270393"/>
    <w:rsid w:val="00270652"/>
    <w:rsid w:val="00270E7A"/>
    <w:rsid w:val="00274990"/>
    <w:rsid w:val="00274C59"/>
    <w:rsid w:val="00274FDE"/>
    <w:rsid w:val="002771C8"/>
    <w:rsid w:val="00277A44"/>
    <w:rsid w:val="00283428"/>
    <w:rsid w:val="002844F3"/>
    <w:rsid w:val="002851B1"/>
    <w:rsid w:val="00286014"/>
    <w:rsid w:val="00286A6D"/>
    <w:rsid w:val="00290B22"/>
    <w:rsid w:val="00290CA0"/>
    <w:rsid w:val="00291265"/>
    <w:rsid w:val="00293942"/>
    <w:rsid w:val="002944BA"/>
    <w:rsid w:val="002971B7"/>
    <w:rsid w:val="00297562"/>
    <w:rsid w:val="00297AE4"/>
    <w:rsid w:val="00297D1B"/>
    <w:rsid w:val="00297D65"/>
    <w:rsid w:val="002A0170"/>
    <w:rsid w:val="002A136B"/>
    <w:rsid w:val="002A15D1"/>
    <w:rsid w:val="002A41C1"/>
    <w:rsid w:val="002A4382"/>
    <w:rsid w:val="002A50D6"/>
    <w:rsid w:val="002A5FAC"/>
    <w:rsid w:val="002A6BA4"/>
    <w:rsid w:val="002B2F5A"/>
    <w:rsid w:val="002B3708"/>
    <w:rsid w:val="002B5B42"/>
    <w:rsid w:val="002C375F"/>
    <w:rsid w:val="002C48F4"/>
    <w:rsid w:val="002C4C42"/>
    <w:rsid w:val="002C4F3A"/>
    <w:rsid w:val="002C51BD"/>
    <w:rsid w:val="002C5626"/>
    <w:rsid w:val="002C65A3"/>
    <w:rsid w:val="002D1950"/>
    <w:rsid w:val="002D1CFB"/>
    <w:rsid w:val="002D2504"/>
    <w:rsid w:val="002D2F78"/>
    <w:rsid w:val="002D6A85"/>
    <w:rsid w:val="002D6B2A"/>
    <w:rsid w:val="002E0467"/>
    <w:rsid w:val="002E15FB"/>
    <w:rsid w:val="002E2089"/>
    <w:rsid w:val="002E60FC"/>
    <w:rsid w:val="002E711A"/>
    <w:rsid w:val="002F07A4"/>
    <w:rsid w:val="002F1900"/>
    <w:rsid w:val="002F2517"/>
    <w:rsid w:val="002F27D0"/>
    <w:rsid w:val="002F5ABD"/>
    <w:rsid w:val="003025B8"/>
    <w:rsid w:val="00304BB2"/>
    <w:rsid w:val="00306993"/>
    <w:rsid w:val="00315274"/>
    <w:rsid w:val="003153E4"/>
    <w:rsid w:val="00316F6D"/>
    <w:rsid w:val="00317BAA"/>
    <w:rsid w:val="00317FC4"/>
    <w:rsid w:val="00321380"/>
    <w:rsid w:val="00321EC6"/>
    <w:rsid w:val="00324125"/>
    <w:rsid w:val="003247AB"/>
    <w:rsid w:val="00324AF7"/>
    <w:rsid w:val="003253F9"/>
    <w:rsid w:val="00327217"/>
    <w:rsid w:val="003316EC"/>
    <w:rsid w:val="00331BC9"/>
    <w:rsid w:val="00334CD9"/>
    <w:rsid w:val="0033513E"/>
    <w:rsid w:val="00335443"/>
    <w:rsid w:val="003357C0"/>
    <w:rsid w:val="00336107"/>
    <w:rsid w:val="00336BDA"/>
    <w:rsid w:val="003434F2"/>
    <w:rsid w:val="00344A36"/>
    <w:rsid w:val="00344B6B"/>
    <w:rsid w:val="00345EBF"/>
    <w:rsid w:val="003518BA"/>
    <w:rsid w:val="00351D1C"/>
    <w:rsid w:val="00353584"/>
    <w:rsid w:val="003535AD"/>
    <w:rsid w:val="0035536B"/>
    <w:rsid w:val="0036097D"/>
    <w:rsid w:val="003611AD"/>
    <w:rsid w:val="00363963"/>
    <w:rsid w:val="00365442"/>
    <w:rsid w:val="0037527F"/>
    <w:rsid w:val="00376323"/>
    <w:rsid w:val="003767FA"/>
    <w:rsid w:val="0038291F"/>
    <w:rsid w:val="00383683"/>
    <w:rsid w:val="00384CAD"/>
    <w:rsid w:val="0039079E"/>
    <w:rsid w:val="00391571"/>
    <w:rsid w:val="00392CCA"/>
    <w:rsid w:val="003935B1"/>
    <w:rsid w:val="003A0483"/>
    <w:rsid w:val="003A0697"/>
    <w:rsid w:val="003A252A"/>
    <w:rsid w:val="003A5718"/>
    <w:rsid w:val="003B2296"/>
    <w:rsid w:val="003B4DFC"/>
    <w:rsid w:val="003B6391"/>
    <w:rsid w:val="003B761A"/>
    <w:rsid w:val="003B77F3"/>
    <w:rsid w:val="003B7AF8"/>
    <w:rsid w:val="003C0997"/>
    <w:rsid w:val="003C5C6F"/>
    <w:rsid w:val="003D02FA"/>
    <w:rsid w:val="003D13C8"/>
    <w:rsid w:val="003D6675"/>
    <w:rsid w:val="003D67A2"/>
    <w:rsid w:val="003D7057"/>
    <w:rsid w:val="003E182A"/>
    <w:rsid w:val="003E1986"/>
    <w:rsid w:val="003E2F6A"/>
    <w:rsid w:val="003E58CD"/>
    <w:rsid w:val="003E68BA"/>
    <w:rsid w:val="003E7917"/>
    <w:rsid w:val="003F7F19"/>
    <w:rsid w:val="004023D7"/>
    <w:rsid w:val="004024EB"/>
    <w:rsid w:val="00407046"/>
    <w:rsid w:val="00420452"/>
    <w:rsid w:val="004204AF"/>
    <w:rsid w:val="004220A3"/>
    <w:rsid w:val="00423A94"/>
    <w:rsid w:val="00425F0B"/>
    <w:rsid w:val="00425F55"/>
    <w:rsid w:val="00426345"/>
    <w:rsid w:val="004267C3"/>
    <w:rsid w:val="004276E8"/>
    <w:rsid w:val="00427B3A"/>
    <w:rsid w:val="004336DD"/>
    <w:rsid w:val="004342D2"/>
    <w:rsid w:val="0043498A"/>
    <w:rsid w:val="00435BE9"/>
    <w:rsid w:val="00443DF5"/>
    <w:rsid w:val="004450D6"/>
    <w:rsid w:val="00445106"/>
    <w:rsid w:val="00445731"/>
    <w:rsid w:val="00461664"/>
    <w:rsid w:val="00466837"/>
    <w:rsid w:val="00467B82"/>
    <w:rsid w:val="00471965"/>
    <w:rsid w:val="00471B5C"/>
    <w:rsid w:val="0047437B"/>
    <w:rsid w:val="004760CB"/>
    <w:rsid w:val="004762F6"/>
    <w:rsid w:val="004774FD"/>
    <w:rsid w:val="00477834"/>
    <w:rsid w:val="00484E88"/>
    <w:rsid w:val="004853B4"/>
    <w:rsid w:val="00485E56"/>
    <w:rsid w:val="00487483"/>
    <w:rsid w:val="0049126B"/>
    <w:rsid w:val="004917A1"/>
    <w:rsid w:val="00494A80"/>
    <w:rsid w:val="0049615B"/>
    <w:rsid w:val="004A3783"/>
    <w:rsid w:val="004A3A69"/>
    <w:rsid w:val="004A5604"/>
    <w:rsid w:val="004A605E"/>
    <w:rsid w:val="004A784B"/>
    <w:rsid w:val="004B1AE0"/>
    <w:rsid w:val="004B2A1B"/>
    <w:rsid w:val="004B2BAE"/>
    <w:rsid w:val="004B460A"/>
    <w:rsid w:val="004B7E1B"/>
    <w:rsid w:val="004C02E5"/>
    <w:rsid w:val="004C3953"/>
    <w:rsid w:val="004C4108"/>
    <w:rsid w:val="004C4899"/>
    <w:rsid w:val="004C5CDF"/>
    <w:rsid w:val="004D0E34"/>
    <w:rsid w:val="004D2607"/>
    <w:rsid w:val="004D500A"/>
    <w:rsid w:val="004D54D8"/>
    <w:rsid w:val="004D7B78"/>
    <w:rsid w:val="004E60E4"/>
    <w:rsid w:val="004E6B5B"/>
    <w:rsid w:val="004E7FF3"/>
    <w:rsid w:val="004F3840"/>
    <w:rsid w:val="004F57C0"/>
    <w:rsid w:val="004F7453"/>
    <w:rsid w:val="0050177B"/>
    <w:rsid w:val="00501F67"/>
    <w:rsid w:val="005020A2"/>
    <w:rsid w:val="005022FC"/>
    <w:rsid w:val="00502657"/>
    <w:rsid w:val="00504271"/>
    <w:rsid w:val="00505243"/>
    <w:rsid w:val="005075D9"/>
    <w:rsid w:val="0051350D"/>
    <w:rsid w:val="00516BB9"/>
    <w:rsid w:val="00520D09"/>
    <w:rsid w:val="005218A7"/>
    <w:rsid w:val="0052201B"/>
    <w:rsid w:val="005233F7"/>
    <w:rsid w:val="00523DE5"/>
    <w:rsid w:val="00525643"/>
    <w:rsid w:val="00526C2D"/>
    <w:rsid w:val="00530973"/>
    <w:rsid w:val="00530D84"/>
    <w:rsid w:val="00530F90"/>
    <w:rsid w:val="00531AF7"/>
    <w:rsid w:val="005345DB"/>
    <w:rsid w:val="0053460E"/>
    <w:rsid w:val="00536873"/>
    <w:rsid w:val="00540122"/>
    <w:rsid w:val="0054077A"/>
    <w:rsid w:val="00545D86"/>
    <w:rsid w:val="00545F6F"/>
    <w:rsid w:val="00547605"/>
    <w:rsid w:val="005507B4"/>
    <w:rsid w:val="00551B11"/>
    <w:rsid w:val="005533FF"/>
    <w:rsid w:val="00553D33"/>
    <w:rsid w:val="00557119"/>
    <w:rsid w:val="00557DA1"/>
    <w:rsid w:val="005615FF"/>
    <w:rsid w:val="00562146"/>
    <w:rsid w:val="005622C8"/>
    <w:rsid w:val="005632C2"/>
    <w:rsid w:val="00563C04"/>
    <w:rsid w:val="00575584"/>
    <w:rsid w:val="005775F1"/>
    <w:rsid w:val="00577EA2"/>
    <w:rsid w:val="0058168B"/>
    <w:rsid w:val="0058776A"/>
    <w:rsid w:val="00591C7D"/>
    <w:rsid w:val="00594DDF"/>
    <w:rsid w:val="00596A55"/>
    <w:rsid w:val="005A07EB"/>
    <w:rsid w:val="005A3C85"/>
    <w:rsid w:val="005A719F"/>
    <w:rsid w:val="005A787D"/>
    <w:rsid w:val="005B015A"/>
    <w:rsid w:val="005B4B70"/>
    <w:rsid w:val="005C07D2"/>
    <w:rsid w:val="005C46DA"/>
    <w:rsid w:val="005C5DDC"/>
    <w:rsid w:val="005D245E"/>
    <w:rsid w:val="005D27C3"/>
    <w:rsid w:val="005D2C29"/>
    <w:rsid w:val="005D3E47"/>
    <w:rsid w:val="005D6292"/>
    <w:rsid w:val="005D64EA"/>
    <w:rsid w:val="005D74D5"/>
    <w:rsid w:val="005D77FE"/>
    <w:rsid w:val="005D78EF"/>
    <w:rsid w:val="005E0F4E"/>
    <w:rsid w:val="005E27AB"/>
    <w:rsid w:val="005E3599"/>
    <w:rsid w:val="005E4C37"/>
    <w:rsid w:val="005F06AC"/>
    <w:rsid w:val="005F1ACF"/>
    <w:rsid w:val="005F2F37"/>
    <w:rsid w:val="005F4670"/>
    <w:rsid w:val="005F4C50"/>
    <w:rsid w:val="00600807"/>
    <w:rsid w:val="006011A5"/>
    <w:rsid w:val="00601278"/>
    <w:rsid w:val="00601522"/>
    <w:rsid w:val="00601CD0"/>
    <w:rsid w:val="00604741"/>
    <w:rsid w:val="006055E0"/>
    <w:rsid w:val="0061377D"/>
    <w:rsid w:val="00614DF5"/>
    <w:rsid w:val="00616D89"/>
    <w:rsid w:val="0061780E"/>
    <w:rsid w:val="0062023E"/>
    <w:rsid w:val="00621725"/>
    <w:rsid w:val="00626F2A"/>
    <w:rsid w:val="006305B8"/>
    <w:rsid w:val="00631003"/>
    <w:rsid w:val="00632808"/>
    <w:rsid w:val="00632CA4"/>
    <w:rsid w:val="006331D8"/>
    <w:rsid w:val="0063429A"/>
    <w:rsid w:val="00634607"/>
    <w:rsid w:val="00636B2E"/>
    <w:rsid w:val="0064339A"/>
    <w:rsid w:val="00643DD3"/>
    <w:rsid w:val="0064430C"/>
    <w:rsid w:val="0064543A"/>
    <w:rsid w:val="006464F1"/>
    <w:rsid w:val="0065092B"/>
    <w:rsid w:val="006520DD"/>
    <w:rsid w:val="006550FE"/>
    <w:rsid w:val="0066060D"/>
    <w:rsid w:val="006634E6"/>
    <w:rsid w:val="006663F2"/>
    <w:rsid w:val="006673DE"/>
    <w:rsid w:val="006674BE"/>
    <w:rsid w:val="00672357"/>
    <w:rsid w:val="00672699"/>
    <w:rsid w:val="00673777"/>
    <w:rsid w:val="00674925"/>
    <w:rsid w:val="0067590E"/>
    <w:rsid w:val="006769AB"/>
    <w:rsid w:val="00676A97"/>
    <w:rsid w:val="00676BF6"/>
    <w:rsid w:val="00680AF8"/>
    <w:rsid w:val="00682B1E"/>
    <w:rsid w:val="00684345"/>
    <w:rsid w:val="006843E7"/>
    <w:rsid w:val="006849E7"/>
    <w:rsid w:val="0068535E"/>
    <w:rsid w:val="00686B08"/>
    <w:rsid w:val="00687AF2"/>
    <w:rsid w:val="006934D5"/>
    <w:rsid w:val="006938BE"/>
    <w:rsid w:val="00694834"/>
    <w:rsid w:val="00695026"/>
    <w:rsid w:val="00697193"/>
    <w:rsid w:val="006A062D"/>
    <w:rsid w:val="006A3A1D"/>
    <w:rsid w:val="006A5CF3"/>
    <w:rsid w:val="006A7F9A"/>
    <w:rsid w:val="006B079A"/>
    <w:rsid w:val="006B1E27"/>
    <w:rsid w:val="006B2466"/>
    <w:rsid w:val="006B3CF9"/>
    <w:rsid w:val="006B599C"/>
    <w:rsid w:val="006B59A4"/>
    <w:rsid w:val="006B6AB3"/>
    <w:rsid w:val="006C1C29"/>
    <w:rsid w:val="006C2225"/>
    <w:rsid w:val="006C28F2"/>
    <w:rsid w:val="006C5BF3"/>
    <w:rsid w:val="006C7AFA"/>
    <w:rsid w:val="006D0122"/>
    <w:rsid w:val="006D0DC2"/>
    <w:rsid w:val="006D2777"/>
    <w:rsid w:val="006D33D3"/>
    <w:rsid w:val="006D352D"/>
    <w:rsid w:val="006D40FC"/>
    <w:rsid w:val="006D48C5"/>
    <w:rsid w:val="006D58CD"/>
    <w:rsid w:val="006D6F00"/>
    <w:rsid w:val="006D7BE6"/>
    <w:rsid w:val="006D7FF8"/>
    <w:rsid w:val="006E002F"/>
    <w:rsid w:val="006E15A6"/>
    <w:rsid w:val="006E15B4"/>
    <w:rsid w:val="006E1B0D"/>
    <w:rsid w:val="006E1F53"/>
    <w:rsid w:val="006E20A6"/>
    <w:rsid w:val="006E28A6"/>
    <w:rsid w:val="006E7C44"/>
    <w:rsid w:val="006F2211"/>
    <w:rsid w:val="006F4670"/>
    <w:rsid w:val="00702E6B"/>
    <w:rsid w:val="007033ED"/>
    <w:rsid w:val="00707214"/>
    <w:rsid w:val="00711946"/>
    <w:rsid w:val="00713905"/>
    <w:rsid w:val="0071395A"/>
    <w:rsid w:val="00713A6B"/>
    <w:rsid w:val="00715112"/>
    <w:rsid w:val="0071567C"/>
    <w:rsid w:val="00722A8B"/>
    <w:rsid w:val="00724128"/>
    <w:rsid w:val="0073089C"/>
    <w:rsid w:val="0073103C"/>
    <w:rsid w:val="00732D7A"/>
    <w:rsid w:val="007331F0"/>
    <w:rsid w:val="00734E99"/>
    <w:rsid w:val="007439C0"/>
    <w:rsid w:val="00744FB4"/>
    <w:rsid w:val="00745151"/>
    <w:rsid w:val="00745255"/>
    <w:rsid w:val="007501B5"/>
    <w:rsid w:val="007505C3"/>
    <w:rsid w:val="00750AFA"/>
    <w:rsid w:val="007525E4"/>
    <w:rsid w:val="0075338F"/>
    <w:rsid w:val="00753B4F"/>
    <w:rsid w:val="00762249"/>
    <w:rsid w:val="00762B21"/>
    <w:rsid w:val="00762C70"/>
    <w:rsid w:val="00764B78"/>
    <w:rsid w:val="00771036"/>
    <w:rsid w:val="007754AA"/>
    <w:rsid w:val="00780D91"/>
    <w:rsid w:val="00781167"/>
    <w:rsid w:val="007814CD"/>
    <w:rsid w:val="007817B5"/>
    <w:rsid w:val="007826FD"/>
    <w:rsid w:val="00782D1C"/>
    <w:rsid w:val="00782F22"/>
    <w:rsid w:val="0078534A"/>
    <w:rsid w:val="0078594E"/>
    <w:rsid w:val="007911A1"/>
    <w:rsid w:val="00793818"/>
    <w:rsid w:val="007A04B0"/>
    <w:rsid w:val="007A0C2E"/>
    <w:rsid w:val="007A1E35"/>
    <w:rsid w:val="007A27A4"/>
    <w:rsid w:val="007A491A"/>
    <w:rsid w:val="007A5C38"/>
    <w:rsid w:val="007A6210"/>
    <w:rsid w:val="007A6C75"/>
    <w:rsid w:val="007B02F5"/>
    <w:rsid w:val="007B2AB3"/>
    <w:rsid w:val="007B5C59"/>
    <w:rsid w:val="007B5FCA"/>
    <w:rsid w:val="007C02A0"/>
    <w:rsid w:val="007C0FB5"/>
    <w:rsid w:val="007C10B1"/>
    <w:rsid w:val="007C3321"/>
    <w:rsid w:val="007C3BD9"/>
    <w:rsid w:val="007C42C7"/>
    <w:rsid w:val="007C52BB"/>
    <w:rsid w:val="007C6B84"/>
    <w:rsid w:val="007C6E3B"/>
    <w:rsid w:val="007D005C"/>
    <w:rsid w:val="007D170E"/>
    <w:rsid w:val="007D1FE6"/>
    <w:rsid w:val="007D5C06"/>
    <w:rsid w:val="007D642E"/>
    <w:rsid w:val="007D7B7A"/>
    <w:rsid w:val="007E2FE4"/>
    <w:rsid w:val="007E74C0"/>
    <w:rsid w:val="007F5504"/>
    <w:rsid w:val="007F576D"/>
    <w:rsid w:val="007F5C9D"/>
    <w:rsid w:val="0080132E"/>
    <w:rsid w:val="00802676"/>
    <w:rsid w:val="00803083"/>
    <w:rsid w:val="008038E5"/>
    <w:rsid w:val="00804471"/>
    <w:rsid w:val="00804D51"/>
    <w:rsid w:val="00805CF7"/>
    <w:rsid w:val="00810F6F"/>
    <w:rsid w:val="00814E61"/>
    <w:rsid w:val="00816969"/>
    <w:rsid w:val="00820115"/>
    <w:rsid w:val="008207DB"/>
    <w:rsid w:val="00822895"/>
    <w:rsid w:val="00824052"/>
    <w:rsid w:val="00824433"/>
    <w:rsid w:val="00824A5A"/>
    <w:rsid w:val="0082637A"/>
    <w:rsid w:val="00827758"/>
    <w:rsid w:val="00831D34"/>
    <w:rsid w:val="00832C95"/>
    <w:rsid w:val="0083384C"/>
    <w:rsid w:val="00834655"/>
    <w:rsid w:val="0083657A"/>
    <w:rsid w:val="00836CDF"/>
    <w:rsid w:val="0083753D"/>
    <w:rsid w:val="00840D7B"/>
    <w:rsid w:val="00841FC3"/>
    <w:rsid w:val="00843142"/>
    <w:rsid w:val="00843976"/>
    <w:rsid w:val="00850468"/>
    <w:rsid w:val="0085166E"/>
    <w:rsid w:val="008542A3"/>
    <w:rsid w:val="008573D6"/>
    <w:rsid w:val="008576B7"/>
    <w:rsid w:val="00862E3D"/>
    <w:rsid w:val="0086413E"/>
    <w:rsid w:val="008641E8"/>
    <w:rsid w:val="008643E4"/>
    <w:rsid w:val="008662EA"/>
    <w:rsid w:val="008676C1"/>
    <w:rsid w:val="00870563"/>
    <w:rsid w:val="00871A22"/>
    <w:rsid w:val="00873D3F"/>
    <w:rsid w:val="0087687D"/>
    <w:rsid w:val="00880AB5"/>
    <w:rsid w:val="00886072"/>
    <w:rsid w:val="0088685D"/>
    <w:rsid w:val="00890047"/>
    <w:rsid w:val="008902AB"/>
    <w:rsid w:val="0089208B"/>
    <w:rsid w:val="00892E9B"/>
    <w:rsid w:val="00893584"/>
    <w:rsid w:val="00896E9C"/>
    <w:rsid w:val="008A40B7"/>
    <w:rsid w:val="008A4AB5"/>
    <w:rsid w:val="008A60DC"/>
    <w:rsid w:val="008B0F27"/>
    <w:rsid w:val="008B17C2"/>
    <w:rsid w:val="008B2A5A"/>
    <w:rsid w:val="008B7C91"/>
    <w:rsid w:val="008C002F"/>
    <w:rsid w:val="008C0C54"/>
    <w:rsid w:val="008C2399"/>
    <w:rsid w:val="008C4D7E"/>
    <w:rsid w:val="008D0829"/>
    <w:rsid w:val="008D2D4E"/>
    <w:rsid w:val="008D4AD4"/>
    <w:rsid w:val="008D69E3"/>
    <w:rsid w:val="008E0202"/>
    <w:rsid w:val="008E1C5F"/>
    <w:rsid w:val="008E3069"/>
    <w:rsid w:val="008E5D77"/>
    <w:rsid w:val="008F0741"/>
    <w:rsid w:val="008F3404"/>
    <w:rsid w:val="008F460A"/>
    <w:rsid w:val="008F5708"/>
    <w:rsid w:val="008F5709"/>
    <w:rsid w:val="008F68A4"/>
    <w:rsid w:val="00900239"/>
    <w:rsid w:val="00900819"/>
    <w:rsid w:val="00905375"/>
    <w:rsid w:val="00906359"/>
    <w:rsid w:val="00910723"/>
    <w:rsid w:val="00910BC7"/>
    <w:rsid w:val="00911368"/>
    <w:rsid w:val="0091242F"/>
    <w:rsid w:val="0091270B"/>
    <w:rsid w:val="00913E48"/>
    <w:rsid w:val="0091449A"/>
    <w:rsid w:val="00914E40"/>
    <w:rsid w:val="00914FCE"/>
    <w:rsid w:val="009166A3"/>
    <w:rsid w:val="00916BF8"/>
    <w:rsid w:val="0092099A"/>
    <w:rsid w:val="00921227"/>
    <w:rsid w:val="009259A3"/>
    <w:rsid w:val="009267DD"/>
    <w:rsid w:val="00926C83"/>
    <w:rsid w:val="00926CAF"/>
    <w:rsid w:val="00930735"/>
    <w:rsid w:val="00930CCB"/>
    <w:rsid w:val="00933BAA"/>
    <w:rsid w:val="00935A97"/>
    <w:rsid w:val="0093605D"/>
    <w:rsid w:val="00936E91"/>
    <w:rsid w:val="00937F76"/>
    <w:rsid w:val="0094186F"/>
    <w:rsid w:val="00945540"/>
    <w:rsid w:val="00946C85"/>
    <w:rsid w:val="00953500"/>
    <w:rsid w:val="0095740F"/>
    <w:rsid w:val="0095763D"/>
    <w:rsid w:val="009579A6"/>
    <w:rsid w:val="00957ED9"/>
    <w:rsid w:val="0096259A"/>
    <w:rsid w:val="00962E56"/>
    <w:rsid w:val="00963BCA"/>
    <w:rsid w:val="00965936"/>
    <w:rsid w:val="009660BA"/>
    <w:rsid w:val="00975404"/>
    <w:rsid w:val="00976487"/>
    <w:rsid w:val="009769F9"/>
    <w:rsid w:val="00976BD3"/>
    <w:rsid w:val="00977DFD"/>
    <w:rsid w:val="009804E5"/>
    <w:rsid w:val="009818A2"/>
    <w:rsid w:val="009835A9"/>
    <w:rsid w:val="009866E8"/>
    <w:rsid w:val="00993854"/>
    <w:rsid w:val="00994DE8"/>
    <w:rsid w:val="00996697"/>
    <w:rsid w:val="00996ED0"/>
    <w:rsid w:val="009A06D5"/>
    <w:rsid w:val="009A38C0"/>
    <w:rsid w:val="009A54CC"/>
    <w:rsid w:val="009A56CC"/>
    <w:rsid w:val="009B0F27"/>
    <w:rsid w:val="009B1049"/>
    <w:rsid w:val="009B4F42"/>
    <w:rsid w:val="009B5999"/>
    <w:rsid w:val="009C1362"/>
    <w:rsid w:val="009C2059"/>
    <w:rsid w:val="009C3039"/>
    <w:rsid w:val="009C34EC"/>
    <w:rsid w:val="009C3C8E"/>
    <w:rsid w:val="009C590F"/>
    <w:rsid w:val="009C716B"/>
    <w:rsid w:val="009C77A2"/>
    <w:rsid w:val="009D013C"/>
    <w:rsid w:val="009D2FD1"/>
    <w:rsid w:val="009D5A91"/>
    <w:rsid w:val="009D639A"/>
    <w:rsid w:val="009D6451"/>
    <w:rsid w:val="009D79A7"/>
    <w:rsid w:val="009E024E"/>
    <w:rsid w:val="009E1D13"/>
    <w:rsid w:val="009E20CB"/>
    <w:rsid w:val="009E4192"/>
    <w:rsid w:val="009E68CC"/>
    <w:rsid w:val="009F0444"/>
    <w:rsid w:val="009F1CFD"/>
    <w:rsid w:val="009F3A96"/>
    <w:rsid w:val="009F3B48"/>
    <w:rsid w:val="009F5775"/>
    <w:rsid w:val="00A0572D"/>
    <w:rsid w:val="00A057A3"/>
    <w:rsid w:val="00A05BA9"/>
    <w:rsid w:val="00A079EC"/>
    <w:rsid w:val="00A10D42"/>
    <w:rsid w:val="00A125E9"/>
    <w:rsid w:val="00A12B38"/>
    <w:rsid w:val="00A13EC1"/>
    <w:rsid w:val="00A163AA"/>
    <w:rsid w:val="00A169DB"/>
    <w:rsid w:val="00A1703C"/>
    <w:rsid w:val="00A21665"/>
    <w:rsid w:val="00A22C91"/>
    <w:rsid w:val="00A23751"/>
    <w:rsid w:val="00A24014"/>
    <w:rsid w:val="00A24CD8"/>
    <w:rsid w:val="00A264C2"/>
    <w:rsid w:val="00A321B2"/>
    <w:rsid w:val="00A37B9D"/>
    <w:rsid w:val="00A4225A"/>
    <w:rsid w:val="00A4359A"/>
    <w:rsid w:val="00A443DE"/>
    <w:rsid w:val="00A44C9A"/>
    <w:rsid w:val="00A44ED0"/>
    <w:rsid w:val="00A45D0E"/>
    <w:rsid w:val="00A4716F"/>
    <w:rsid w:val="00A4789D"/>
    <w:rsid w:val="00A506A1"/>
    <w:rsid w:val="00A51250"/>
    <w:rsid w:val="00A543B0"/>
    <w:rsid w:val="00A5798F"/>
    <w:rsid w:val="00A6053E"/>
    <w:rsid w:val="00A60FB8"/>
    <w:rsid w:val="00A61D6E"/>
    <w:rsid w:val="00A64EDB"/>
    <w:rsid w:val="00A664A2"/>
    <w:rsid w:val="00A66598"/>
    <w:rsid w:val="00A67159"/>
    <w:rsid w:val="00A67D83"/>
    <w:rsid w:val="00A73169"/>
    <w:rsid w:val="00A76F81"/>
    <w:rsid w:val="00A80EEA"/>
    <w:rsid w:val="00A81113"/>
    <w:rsid w:val="00A83D38"/>
    <w:rsid w:val="00A86991"/>
    <w:rsid w:val="00A91F3C"/>
    <w:rsid w:val="00A92B43"/>
    <w:rsid w:val="00A94F6E"/>
    <w:rsid w:val="00A956F0"/>
    <w:rsid w:val="00A9784B"/>
    <w:rsid w:val="00AA0D59"/>
    <w:rsid w:val="00AA2F18"/>
    <w:rsid w:val="00AA6C47"/>
    <w:rsid w:val="00AB08E3"/>
    <w:rsid w:val="00AB09D1"/>
    <w:rsid w:val="00AB1E63"/>
    <w:rsid w:val="00AB4C96"/>
    <w:rsid w:val="00AB5472"/>
    <w:rsid w:val="00AB6B18"/>
    <w:rsid w:val="00AC1D89"/>
    <w:rsid w:val="00AC2B09"/>
    <w:rsid w:val="00AC4D50"/>
    <w:rsid w:val="00AC5784"/>
    <w:rsid w:val="00AD1381"/>
    <w:rsid w:val="00AD30C3"/>
    <w:rsid w:val="00AD4634"/>
    <w:rsid w:val="00AD762C"/>
    <w:rsid w:val="00AE08AB"/>
    <w:rsid w:val="00AE3D4A"/>
    <w:rsid w:val="00AE5076"/>
    <w:rsid w:val="00AE7654"/>
    <w:rsid w:val="00AF2588"/>
    <w:rsid w:val="00AF3151"/>
    <w:rsid w:val="00AF41CE"/>
    <w:rsid w:val="00AF5291"/>
    <w:rsid w:val="00B01E2F"/>
    <w:rsid w:val="00B027AB"/>
    <w:rsid w:val="00B03E36"/>
    <w:rsid w:val="00B05184"/>
    <w:rsid w:val="00B05BC5"/>
    <w:rsid w:val="00B106D1"/>
    <w:rsid w:val="00B10DBE"/>
    <w:rsid w:val="00B1149C"/>
    <w:rsid w:val="00B11D47"/>
    <w:rsid w:val="00B1587B"/>
    <w:rsid w:val="00B16411"/>
    <w:rsid w:val="00B22298"/>
    <w:rsid w:val="00B256A3"/>
    <w:rsid w:val="00B26AE1"/>
    <w:rsid w:val="00B31E48"/>
    <w:rsid w:val="00B33EB7"/>
    <w:rsid w:val="00B3508A"/>
    <w:rsid w:val="00B36388"/>
    <w:rsid w:val="00B370AF"/>
    <w:rsid w:val="00B43FEB"/>
    <w:rsid w:val="00B451CE"/>
    <w:rsid w:val="00B46B22"/>
    <w:rsid w:val="00B47348"/>
    <w:rsid w:val="00B5057C"/>
    <w:rsid w:val="00B506D0"/>
    <w:rsid w:val="00B510B7"/>
    <w:rsid w:val="00B51730"/>
    <w:rsid w:val="00B535B6"/>
    <w:rsid w:val="00B565F5"/>
    <w:rsid w:val="00B56BCF"/>
    <w:rsid w:val="00B56CA2"/>
    <w:rsid w:val="00B622B1"/>
    <w:rsid w:val="00B62EAB"/>
    <w:rsid w:val="00B64432"/>
    <w:rsid w:val="00B672E8"/>
    <w:rsid w:val="00B70D0E"/>
    <w:rsid w:val="00B728AA"/>
    <w:rsid w:val="00B75810"/>
    <w:rsid w:val="00B764CD"/>
    <w:rsid w:val="00B77076"/>
    <w:rsid w:val="00B772DC"/>
    <w:rsid w:val="00B778E9"/>
    <w:rsid w:val="00B80F11"/>
    <w:rsid w:val="00B8103F"/>
    <w:rsid w:val="00B82DF9"/>
    <w:rsid w:val="00B86062"/>
    <w:rsid w:val="00B93F4B"/>
    <w:rsid w:val="00B95A52"/>
    <w:rsid w:val="00BA172B"/>
    <w:rsid w:val="00BA42CB"/>
    <w:rsid w:val="00BB1B6B"/>
    <w:rsid w:val="00BB2CC6"/>
    <w:rsid w:val="00BC0C08"/>
    <w:rsid w:val="00BC3BE1"/>
    <w:rsid w:val="00BC4031"/>
    <w:rsid w:val="00BC4435"/>
    <w:rsid w:val="00BC4CBA"/>
    <w:rsid w:val="00BC50B1"/>
    <w:rsid w:val="00BC60DD"/>
    <w:rsid w:val="00BD1031"/>
    <w:rsid w:val="00BD12D6"/>
    <w:rsid w:val="00BD1752"/>
    <w:rsid w:val="00BD1AB6"/>
    <w:rsid w:val="00BD3891"/>
    <w:rsid w:val="00BD3F9C"/>
    <w:rsid w:val="00BE1874"/>
    <w:rsid w:val="00BE1939"/>
    <w:rsid w:val="00BE21CE"/>
    <w:rsid w:val="00BE2853"/>
    <w:rsid w:val="00BE3021"/>
    <w:rsid w:val="00BE3E3C"/>
    <w:rsid w:val="00BE5905"/>
    <w:rsid w:val="00BE7154"/>
    <w:rsid w:val="00BF141B"/>
    <w:rsid w:val="00BF152B"/>
    <w:rsid w:val="00BF2139"/>
    <w:rsid w:val="00BF508D"/>
    <w:rsid w:val="00BF774D"/>
    <w:rsid w:val="00C01010"/>
    <w:rsid w:val="00C05732"/>
    <w:rsid w:val="00C05833"/>
    <w:rsid w:val="00C05994"/>
    <w:rsid w:val="00C06770"/>
    <w:rsid w:val="00C07141"/>
    <w:rsid w:val="00C13225"/>
    <w:rsid w:val="00C149E8"/>
    <w:rsid w:val="00C153C5"/>
    <w:rsid w:val="00C15D59"/>
    <w:rsid w:val="00C1603E"/>
    <w:rsid w:val="00C1622E"/>
    <w:rsid w:val="00C17C13"/>
    <w:rsid w:val="00C20CA7"/>
    <w:rsid w:val="00C238BD"/>
    <w:rsid w:val="00C23B02"/>
    <w:rsid w:val="00C24E76"/>
    <w:rsid w:val="00C25193"/>
    <w:rsid w:val="00C34006"/>
    <w:rsid w:val="00C3434F"/>
    <w:rsid w:val="00C356B7"/>
    <w:rsid w:val="00C378C5"/>
    <w:rsid w:val="00C40246"/>
    <w:rsid w:val="00C438D5"/>
    <w:rsid w:val="00C4555A"/>
    <w:rsid w:val="00C50770"/>
    <w:rsid w:val="00C50CD9"/>
    <w:rsid w:val="00C5341A"/>
    <w:rsid w:val="00C57697"/>
    <w:rsid w:val="00C5792E"/>
    <w:rsid w:val="00C60A6F"/>
    <w:rsid w:val="00C70381"/>
    <w:rsid w:val="00C712C8"/>
    <w:rsid w:val="00C74B32"/>
    <w:rsid w:val="00C76B20"/>
    <w:rsid w:val="00C803E8"/>
    <w:rsid w:val="00C81190"/>
    <w:rsid w:val="00C822CC"/>
    <w:rsid w:val="00C86D40"/>
    <w:rsid w:val="00C86D9F"/>
    <w:rsid w:val="00C87AD6"/>
    <w:rsid w:val="00C914BB"/>
    <w:rsid w:val="00C914F3"/>
    <w:rsid w:val="00CA25DC"/>
    <w:rsid w:val="00CA32CF"/>
    <w:rsid w:val="00CA4C9B"/>
    <w:rsid w:val="00CA61EF"/>
    <w:rsid w:val="00CA6280"/>
    <w:rsid w:val="00CA65CD"/>
    <w:rsid w:val="00CB23DE"/>
    <w:rsid w:val="00CB3E27"/>
    <w:rsid w:val="00CB50AC"/>
    <w:rsid w:val="00CB5426"/>
    <w:rsid w:val="00CB6FE4"/>
    <w:rsid w:val="00CC1A0F"/>
    <w:rsid w:val="00CC33ED"/>
    <w:rsid w:val="00CC5236"/>
    <w:rsid w:val="00CC5B4B"/>
    <w:rsid w:val="00CD22F0"/>
    <w:rsid w:val="00CD318F"/>
    <w:rsid w:val="00CD3FA0"/>
    <w:rsid w:val="00CD4BCB"/>
    <w:rsid w:val="00CD5F64"/>
    <w:rsid w:val="00CE09FC"/>
    <w:rsid w:val="00CE1124"/>
    <w:rsid w:val="00CE7A35"/>
    <w:rsid w:val="00CF05E6"/>
    <w:rsid w:val="00CF18ED"/>
    <w:rsid w:val="00CF31B5"/>
    <w:rsid w:val="00CF45D5"/>
    <w:rsid w:val="00D00C0E"/>
    <w:rsid w:val="00D02332"/>
    <w:rsid w:val="00D03F6C"/>
    <w:rsid w:val="00D0484F"/>
    <w:rsid w:val="00D054EF"/>
    <w:rsid w:val="00D12CF5"/>
    <w:rsid w:val="00D17EA0"/>
    <w:rsid w:val="00D220C7"/>
    <w:rsid w:val="00D24326"/>
    <w:rsid w:val="00D24C5B"/>
    <w:rsid w:val="00D30B3E"/>
    <w:rsid w:val="00D30C56"/>
    <w:rsid w:val="00D317AB"/>
    <w:rsid w:val="00D31D60"/>
    <w:rsid w:val="00D3514A"/>
    <w:rsid w:val="00D3591E"/>
    <w:rsid w:val="00D35EE8"/>
    <w:rsid w:val="00D36EAB"/>
    <w:rsid w:val="00D40309"/>
    <w:rsid w:val="00D4148D"/>
    <w:rsid w:val="00D41AE5"/>
    <w:rsid w:val="00D46980"/>
    <w:rsid w:val="00D474E6"/>
    <w:rsid w:val="00D53D24"/>
    <w:rsid w:val="00D54263"/>
    <w:rsid w:val="00D555B3"/>
    <w:rsid w:val="00D56389"/>
    <w:rsid w:val="00D61572"/>
    <w:rsid w:val="00D6236E"/>
    <w:rsid w:val="00D6642F"/>
    <w:rsid w:val="00D7023D"/>
    <w:rsid w:val="00D733F5"/>
    <w:rsid w:val="00D73616"/>
    <w:rsid w:val="00D73898"/>
    <w:rsid w:val="00D73C63"/>
    <w:rsid w:val="00D742EB"/>
    <w:rsid w:val="00D756F5"/>
    <w:rsid w:val="00D757F9"/>
    <w:rsid w:val="00D775AD"/>
    <w:rsid w:val="00D81CDC"/>
    <w:rsid w:val="00D82679"/>
    <w:rsid w:val="00D8382E"/>
    <w:rsid w:val="00D87A92"/>
    <w:rsid w:val="00D903BD"/>
    <w:rsid w:val="00D95BC0"/>
    <w:rsid w:val="00D96886"/>
    <w:rsid w:val="00D97A57"/>
    <w:rsid w:val="00DA2885"/>
    <w:rsid w:val="00DA529C"/>
    <w:rsid w:val="00DA78F3"/>
    <w:rsid w:val="00DB066F"/>
    <w:rsid w:val="00DB0F84"/>
    <w:rsid w:val="00DB2955"/>
    <w:rsid w:val="00DC0E2C"/>
    <w:rsid w:val="00DC2CF1"/>
    <w:rsid w:val="00DC40A9"/>
    <w:rsid w:val="00DC49AC"/>
    <w:rsid w:val="00DC79A7"/>
    <w:rsid w:val="00DD09FE"/>
    <w:rsid w:val="00DD0D42"/>
    <w:rsid w:val="00DD27C8"/>
    <w:rsid w:val="00DD2E78"/>
    <w:rsid w:val="00DD665A"/>
    <w:rsid w:val="00DD7FD6"/>
    <w:rsid w:val="00DE06AA"/>
    <w:rsid w:val="00DE0A36"/>
    <w:rsid w:val="00DE1BE1"/>
    <w:rsid w:val="00DE526A"/>
    <w:rsid w:val="00DE61D5"/>
    <w:rsid w:val="00DE7E62"/>
    <w:rsid w:val="00DF14BD"/>
    <w:rsid w:val="00DF1934"/>
    <w:rsid w:val="00DF1D97"/>
    <w:rsid w:val="00DF1E93"/>
    <w:rsid w:val="00DF3DC9"/>
    <w:rsid w:val="00DF676C"/>
    <w:rsid w:val="00DF79B6"/>
    <w:rsid w:val="00E0218D"/>
    <w:rsid w:val="00E022C8"/>
    <w:rsid w:val="00E0686A"/>
    <w:rsid w:val="00E10944"/>
    <w:rsid w:val="00E124FF"/>
    <w:rsid w:val="00E144A6"/>
    <w:rsid w:val="00E14D27"/>
    <w:rsid w:val="00E20200"/>
    <w:rsid w:val="00E2077A"/>
    <w:rsid w:val="00E220E9"/>
    <w:rsid w:val="00E24394"/>
    <w:rsid w:val="00E24706"/>
    <w:rsid w:val="00E24F43"/>
    <w:rsid w:val="00E2679C"/>
    <w:rsid w:val="00E30906"/>
    <w:rsid w:val="00E3190D"/>
    <w:rsid w:val="00E32152"/>
    <w:rsid w:val="00E34B07"/>
    <w:rsid w:val="00E36A95"/>
    <w:rsid w:val="00E417BF"/>
    <w:rsid w:val="00E41A03"/>
    <w:rsid w:val="00E45BF5"/>
    <w:rsid w:val="00E510DA"/>
    <w:rsid w:val="00E52D91"/>
    <w:rsid w:val="00E54659"/>
    <w:rsid w:val="00E54BDC"/>
    <w:rsid w:val="00E55A00"/>
    <w:rsid w:val="00E56C81"/>
    <w:rsid w:val="00E57E76"/>
    <w:rsid w:val="00E60069"/>
    <w:rsid w:val="00E63BB5"/>
    <w:rsid w:val="00E6513A"/>
    <w:rsid w:val="00E6620D"/>
    <w:rsid w:val="00E662E2"/>
    <w:rsid w:val="00E66881"/>
    <w:rsid w:val="00E67183"/>
    <w:rsid w:val="00E764DB"/>
    <w:rsid w:val="00E82DA2"/>
    <w:rsid w:val="00E83739"/>
    <w:rsid w:val="00E901AC"/>
    <w:rsid w:val="00E926BA"/>
    <w:rsid w:val="00E9495B"/>
    <w:rsid w:val="00E95C09"/>
    <w:rsid w:val="00E96B78"/>
    <w:rsid w:val="00EA075C"/>
    <w:rsid w:val="00EA0E99"/>
    <w:rsid w:val="00EA1056"/>
    <w:rsid w:val="00EA198C"/>
    <w:rsid w:val="00EA2B72"/>
    <w:rsid w:val="00EA341E"/>
    <w:rsid w:val="00EB0085"/>
    <w:rsid w:val="00EB206E"/>
    <w:rsid w:val="00EB4E9C"/>
    <w:rsid w:val="00EB53A6"/>
    <w:rsid w:val="00EB7045"/>
    <w:rsid w:val="00EC07C9"/>
    <w:rsid w:val="00EC1E61"/>
    <w:rsid w:val="00EC24E8"/>
    <w:rsid w:val="00EC3DB1"/>
    <w:rsid w:val="00EC6DAB"/>
    <w:rsid w:val="00EC730B"/>
    <w:rsid w:val="00EC73FA"/>
    <w:rsid w:val="00ED21C3"/>
    <w:rsid w:val="00ED2F4B"/>
    <w:rsid w:val="00ED3327"/>
    <w:rsid w:val="00ED4602"/>
    <w:rsid w:val="00EE0183"/>
    <w:rsid w:val="00EE0849"/>
    <w:rsid w:val="00EE14BA"/>
    <w:rsid w:val="00EE1984"/>
    <w:rsid w:val="00EE26B6"/>
    <w:rsid w:val="00EE3F67"/>
    <w:rsid w:val="00EE6D47"/>
    <w:rsid w:val="00EE746F"/>
    <w:rsid w:val="00EE7978"/>
    <w:rsid w:val="00EF04E9"/>
    <w:rsid w:val="00EF101E"/>
    <w:rsid w:val="00EF11D9"/>
    <w:rsid w:val="00EF1230"/>
    <w:rsid w:val="00EF1808"/>
    <w:rsid w:val="00EF32D9"/>
    <w:rsid w:val="00EF5269"/>
    <w:rsid w:val="00EF7172"/>
    <w:rsid w:val="00F03F86"/>
    <w:rsid w:val="00F058DE"/>
    <w:rsid w:val="00F06587"/>
    <w:rsid w:val="00F11ADE"/>
    <w:rsid w:val="00F12F8E"/>
    <w:rsid w:val="00F1442C"/>
    <w:rsid w:val="00F14674"/>
    <w:rsid w:val="00F1754A"/>
    <w:rsid w:val="00F207A1"/>
    <w:rsid w:val="00F22891"/>
    <w:rsid w:val="00F269DC"/>
    <w:rsid w:val="00F2733F"/>
    <w:rsid w:val="00F30F02"/>
    <w:rsid w:val="00F34ACD"/>
    <w:rsid w:val="00F36397"/>
    <w:rsid w:val="00F36CC0"/>
    <w:rsid w:val="00F44D18"/>
    <w:rsid w:val="00F45AAC"/>
    <w:rsid w:val="00F46A5E"/>
    <w:rsid w:val="00F505EC"/>
    <w:rsid w:val="00F50890"/>
    <w:rsid w:val="00F52A82"/>
    <w:rsid w:val="00F54260"/>
    <w:rsid w:val="00F60153"/>
    <w:rsid w:val="00F64A09"/>
    <w:rsid w:val="00F64A7A"/>
    <w:rsid w:val="00F65383"/>
    <w:rsid w:val="00F66CA7"/>
    <w:rsid w:val="00F7359D"/>
    <w:rsid w:val="00F75DCE"/>
    <w:rsid w:val="00F764AC"/>
    <w:rsid w:val="00F77CB3"/>
    <w:rsid w:val="00F825C8"/>
    <w:rsid w:val="00F82805"/>
    <w:rsid w:val="00F830FC"/>
    <w:rsid w:val="00F843AA"/>
    <w:rsid w:val="00F86E31"/>
    <w:rsid w:val="00F87489"/>
    <w:rsid w:val="00F87727"/>
    <w:rsid w:val="00F90C8E"/>
    <w:rsid w:val="00F9141E"/>
    <w:rsid w:val="00F92CC5"/>
    <w:rsid w:val="00F9658D"/>
    <w:rsid w:val="00F967C0"/>
    <w:rsid w:val="00FA0813"/>
    <w:rsid w:val="00FA20D6"/>
    <w:rsid w:val="00FA256C"/>
    <w:rsid w:val="00FA2DF6"/>
    <w:rsid w:val="00FA2E70"/>
    <w:rsid w:val="00FA6BB8"/>
    <w:rsid w:val="00FB05ED"/>
    <w:rsid w:val="00FB1223"/>
    <w:rsid w:val="00FB1F05"/>
    <w:rsid w:val="00FB3830"/>
    <w:rsid w:val="00FB3D43"/>
    <w:rsid w:val="00FB5B36"/>
    <w:rsid w:val="00FC0152"/>
    <w:rsid w:val="00FC47B9"/>
    <w:rsid w:val="00FC73BD"/>
    <w:rsid w:val="00FD0CD6"/>
    <w:rsid w:val="00FD0D4F"/>
    <w:rsid w:val="00FD1F9F"/>
    <w:rsid w:val="00FD297F"/>
    <w:rsid w:val="00FD3436"/>
    <w:rsid w:val="00FD3C15"/>
    <w:rsid w:val="00FD61CB"/>
    <w:rsid w:val="00FD69B6"/>
    <w:rsid w:val="00FE1181"/>
    <w:rsid w:val="00FF0179"/>
    <w:rsid w:val="00FF0C9F"/>
    <w:rsid w:val="00FF285B"/>
    <w:rsid w:val="00FF2C38"/>
    <w:rsid w:val="00FF45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35EFD8-3633-42FC-9071-15795C64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75404"/>
    <w:rPr>
      <w:rFonts w:ascii="Cambria" w:hAnsi="Cambria"/>
      <w:kern w:val="0"/>
      <w:sz w:val="2"/>
    </w:rPr>
  </w:style>
  <w:style w:type="character" w:customStyle="1" w:styleId="a4">
    <w:name w:val="註解方塊文字 字元"/>
    <w:link w:val="a3"/>
    <w:uiPriority w:val="99"/>
    <w:semiHidden/>
    <w:locked/>
    <w:rsid w:val="00764B78"/>
    <w:rPr>
      <w:rFonts w:ascii="Cambria" w:eastAsia="新細明體" w:hAnsi="Cambria" w:cs="Times New Roman"/>
      <w:sz w:val="2"/>
    </w:rPr>
  </w:style>
  <w:style w:type="paragraph" w:styleId="3">
    <w:name w:val="Body Text Indent 3"/>
    <w:basedOn w:val="a"/>
    <w:link w:val="30"/>
    <w:uiPriority w:val="99"/>
    <w:rsid w:val="00975404"/>
    <w:pPr>
      <w:spacing w:line="500" w:lineRule="exact"/>
      <w:ind w:leftChars="362" w:left="869" w:firstLine="1"/>
    </w:pPr>
    <w:rPr>
      <w:kern w:val="0"/>
      <w:sz w:val="16"/>
      <w:szCs w:val="16"/>
    </w:rPr>
  </w:style>
  <w:style w:type="character" w:customStyle="1" w:styleId="30">
    <w:name w:val="本文縮排 3 字元"/>
    <w:link w:val="3"/>
    <w:uiPriority w:val="99"/>
    <w:semiHidden/>
    <w:locked/>
    <w:rsid w:val="00764B78"/>
    <w:rPr>
      <w:rFonts w:cs="Times New Roman"/>
      <w:sz w:val="16"/>
    </w:rPr>
  </w:style>
  <w:style w:type="paragraph" w:styleId="2">
    <w:name w:val="Body Text 2"/>
    <w:basedOn w:val="a"/>
    <w:link w:val="20"/>
    <w:uiPriority w:val="99"/>
    <w:rsid w:val="00975404"/>
    <w:pPr>
      <w:jc w:val="distribute"/>
    </w:pPr>
    <w:rPr>
      <w:kern w:val="0"/>
      <w:sz w:val="20"/>
    </w:rPr>
  </w:style>
  <w:style w:type="character" w:customStyle="1" w:styleId="20">
    <w:name w:val="本文 2 字元"/>
    <w:link w:val="2"/>
    <w:uiPriority w:val="99"/>
    <w:semiHidden/>
    <w:locked/>
    <w:rsid w:val="00764B78"/>
    <w:rPr>
      <w:rFonts w:cs="Times New Roman"/>
      <w:sz w:val="24"/>
    </w:rPr>
  </w:style>
  <w:style w:type="paragraph" w:styleId="a5">
    <w:name w:val="footer"/>
    <w:basedOn w:val="a"/>
    <w:link w:val="a6"/>
    <w:uiPriority w:val="99"/>
    <w:rsid w:val="00975404"/>
    <w:pPr>
      <w:tabs>
        <w:tab w:val="center" w:pos="4153"/>
        <w:tab w:val="right" w:pos="8306"/>
      </w:tabs>
      <w:snapToGrid w:val="0"/>
    </w:pPr>
    <w:rPr>
      <w:kern w:val="0"/>
      <w:sz w:val="20"/>
      <w:szCs w:val="20"/>
    </w:rPr>
  </w:style>
  <w:style w:type="character" w:customStyle="1" w:styleId="a6">
    <w:name w:val="頁尾 字元"/>
    <w:link w:val="a5"/>
    <w:uiPriority w:val="99"/>
    <w:locked/>
    <w:rsid w:val="00764B78"/>
    <w:rPr>
      <w:rFonts w:cs="Times New Roman"/>
      <w:sz w:val="20"/>
    </w:rPr>
  </w:style>
  <w:style w:type="character" w:styleId="a7">
    <w:name w:val="page number"/>
    <w:uiPriority w:val="99"/>
    <w:rsid w:val="00975404"/>
    <w:rPr>
      <w:rFonts w:cs="Times New Roman"/>
    </w:rPr>
  </w:style>
  <w:style w:type="paragraph" w:styleId="a8">
    <w:name w:val="header"/>
    <w:basedOn w:val="a"/>
    <w:link w:val="a9"/>
    <w:uiPriority w:val="99"/>
    <w:rsid w:val="00975404"/>
    <w:pPr>
      <w:tabs>
        <w:tab w:val="center" w:pos="4153"/>
        <w:tab w:val="right" w:pos="8306"/>
      </w:tabs>
      <w:snapToGrid w:val="0"/>
    </w:pPr>
    <w:rPr>
      <w:kern w:val="0"/>
      <w:sz w:val="20"/>
      <w:szCs w:val="20"/>
    </w:rPr>
  </w:style>
  <w:style w:type="character" w:customStyle="1" w:styleId="a9">
    <w:name w:val="頁首 字元"/>
    <w:link w:val="a8"/>
    <w:uiPriority w:val="99"/>
    <w:locked/>
    <w:rsid w:val="00764B78"/>
    <w:rPr>
      <w:rFonts w:cs="Times New Roman"/>
      <w:sz w:val="20"/>
    </w:rPr>
  </w:style>
  <w:style w:type="paragraph" w:styleId="Web">
    <w:name w:val="Normal (Web)"/>
    <w:basedOn w:val="a"/>
    <w:rsid w:val="00975404"/>
    <w:pPr>
      <w:widowControl/>
      <w:spacing w:before="100" w:beforeAutospacing="1" w:after="100" w:afterAutospacing="1"/>
    </w:pPr>
    <w:rPr>
      <w:rFonts w:ascii="新細明體" w:hAnsi="新細明體" w:cs="新細明體"/>
      <w:color w:val="666666"/>
      <w:kern w:val="0"/>
    </w:rPr>
  </w:style>
  <w:style w:type="paragraph" w:styleId="31">
    <w:name w:val="Body Text 3"/>
    <w:basedOn w:val="a"/>
    <w:link w:val="32"/>
    <w:uiPriority w:val="99"/>
    <w:rsid w:val="00975404"/>
    <w:pPr>
      <w:spacing w:line="280" w:lineRule="exact"/>
    </w:pPr>
    <w:rPr>
      <w:kern w:val="0"/>
      <w:sz w:val="16"/>
      <w:szCs w:val="16"/>
    </w:rPr>
  </w:style>
  <w:style w:type="character" w:customStyle="1" w:styleId="32">
    <w:name w:val="本文 3 字元"/>
    <w:link w:val="31"/>
    <w:uiPriority w:val="99"/>
    <w:semiHidden/>
    <w:locked/>
    <w:rsid w:val="00764B78"/>
    <w:rPr>
      <w:rFonts w:cs="Times New Roman"/>
      <w:sz w:val="16"/>
    </w:rPr>
  </w:style>
  <w:style w:type="paragraph" w:styleId="aa">
    <w:name w:val="Body Text"/>
    <w:basedOn w:val="a"/>
    <w:link w:val="ab"/>
    <w:uiPriority w:val="99"/>
    <w:rsid w:val="00975404"/>
    <w:pPr>
      <w:spacing w:line="280" w:lineRule="exact"/>
      <w:jc w:val="both"/>
    </w:pPr>
    <w:rPr>
      <w:kern w:val="0"/>
      <w:sz w:val="20"/>
    </w:rPr>
  </w:style>
  <w:style w:type="character" w:customStyle="1" w:styleId="ab">
    <w:name w:val="本文 字元"/>
    <w:link w:val="aa"/>
    <w:uiPriority w:val="99"/>
    <w:semiHidden/>
    <w:locked/>
    <w:rsid w:val="00764B78"/>
    <w:rPr>
      <w:rFonts w:cs="Times New Roman"/>
      <w:sz w:val="24"/>
    </w:rPr>
  </w:style>
  <w:style w:type="paragraph" w:styleId="ac">
    <w:name w:val="Plain Text"/>
    <w:basedOn w:val="a"/>
    <w:link w:val="ad"/>
    <w:uiPriority w:val="99"/>
    <w:rsid w:val="00975404"/>
    <w:rPr>
      <w:rFonts w:ascii="細明體" w:eastAsia="細明體" w:hAnsi="Courier New"/>
      <w:kern w:val="0"/>
      <w:sz w:val="20"/>
    </w:rPr>
  </w:style>
  <w:style w:type="character" w:customStyle="1" w:styleId="ad">
    <w:name w:val="純文字 字元"/>
    <w:link w:val="ac"/>
    <w:uiPriority w:val="99"/>
    <w:semiHidden/>
    <w:locked/>
    <w:rsid w:val="00764B78"/>
    <w:rPr>
      <w:rFonts w:ascii="細明體" w:eastAsia="細明體" w:hAnsi="Courier New" w:cs="Times New Roman"/>
      <w:sz w:val="24"/>
    </w:rPr>
  </w:style>
  <w:style w:type="paragraph" w:customStyle="1" w:styleId="ae">
    <w:name w:val="大標"/>
    <w:basedOn w:val="a"/>
    <w:uiPriority w:val="99"/>
    <w:rsid w:val="00975404"/>
    <w:pPr>
      <w:spacing w:afterLines="50" w:line="520" w:lineRule="exact"/>
      <w:jc w:val="both"/>
    </w:pPr>
    <w:rPr>
      <w:rFonts w:eastAsia="華康粗明體"/>
      <w:sz w:val="28"/>
    </w:rPr>
  </w:style>
  <w:style w:type="paragraph" w:customStyle="1" w:styleId="5">
    <w:name w:val="樣式5"/>
    <w:basedOn w:val="a"/>
    <w:uiPriority w:val="99"/>
    <w:rsid w:val="00975404"/>
    <w:pPr>
      <w:adjustRightInd w:val="0"/>
      <w:snapToGrid w:val="0"/>
      <w:spacing w:beforeLines="50" w:line="240" w:lineRule="atLeast"/>
      <w:ind w:left="194"/>
      <w:jc w:val="right"/>
    </w:pPr>
    <w:rPr>
      <w:rFonts w:eastAsia="標楷體"/>
      <w:sz w:val="20"/>
      <w:szCs w:val="20"/>
    </w:rPr>
  </w:style>
  <w:style w:type="paragraph" w:styleId="af">
    <w:name w:val="Body Text Indent"/>
    <w:basedOn w:val="a"/>
    <w:link w:val="af0"/>
    <w:uiPriority w:val="99"/>
    <w:rsid w:val="00975404"/>
    <w:pPr>
      <w:spacing w:line="300" w:lineRule="exact"/>
      <w:ind w:leftChars="136" w:left="1228" w:hangingChars="322" w:hanging="902"/>
    </w:pPr>
    <w:rPr>
      <w:kern w:val="0"/>
      <w:sz w:val="20"/>
    </w:rPr>
  </w:style>
  <w:style w:type="character" w:customStyle="1" w:styleId="af0">
    <w:name w:val="本文縮排 字元"/>
    <w:link w:val="af"/>
    <w:uiPriority w:val="99"/>
    <w:semiHidden/>
    <w:locked/>
    <w:rsid w:val="00764B78"/>
    <w:rPr>
      <w:rFonts w:cs="Times New Roman"/>
      <w:sz w:val="24"/>
    </w:rPr>
  </w:style>
  <w:style w:type="paragraph" w:styleId="21">
    <w:name w:val="Body Text Indent 2"/>
    <w:basedOn w:val="a"/>
    <w:link w:val="22"/>
    <w:uiPriority w:val="99"/>
    <w:rsid w:val="00975404"/>
    <w:pPr>
      <w:spacing w:line="300" w:lineRule="exact"/>
      <w:ind w:leftChars="136" w:left="866" w:hangingChars="193" w:hanging="540"/>
      <w:jc w:val="both"/>
    </w:pPr>
    <w:rPr>
      <w:kern w:val="0"/>
      <w:sz w:val="20"/>
    </w:rPr>
  </w:style>
  <w:style w:type="character" w:customStyle="1" w:styleId="22">
    <w:name w:val="本文縮排 2 字元"/>
    <w:link w:val="21"/>
    <w:uiPriority w:val="99"/>
    <w:semiHidden/>
    <w:locked/>
    <w:rsid w:val="00764B78"/>
    <w:rPr>
      <w:rFonts w:cs="Times New Roman"/>
      <w:sz w:val="24"/>
    </w:rPr>
  </w:style>
  <w:style w:type="paragraph" w:customStyle="1" w:styleId="af1">
    <w:name w:val="(四)"/>
    <w:basedOn w:val="af"/>
    <w:uiPriority w:val="99"/>
    <w:rsid w:val="00975404"/>
    <w:pPr>
      <w:spacing w:line="400" w:lineRule="exact"/>
      <w:ind w:leftChars="102" w:left="718" w:hangingChars="169" w:hanging="473"/>
      <w:jc w:val="both"/>
    </w:pPr>
  </w:style>
  <w:style w:type="paragraph" w:styleId="af2">
    <w:name w:val="List Paragraph"/>
    <w:basedOn w:val="a"/>
    <w:uiPriority w:val="34"/>
    <w:qFormat/>
    <w:rsid w:val="001C35D9"/>
    <w:pPr>
      <w:ind w:leftChars="200" w:left="480"/>
    </w:pPr>
  </w:style>
  <w:style w:type="paragraph" w:styleId="af3">
    <w:name w:val="Block Text"/>
    <w:basedOn w:val="a"/>
    <w:uiPriority w:val="99"/>
    <w:rsid w:val="00E63BB5"/>
    <w:pPr>
      <w:snapToGrid w:val="0"/>
      <w:spacing w:line="360" w:lineRule="exact"/>
      <w:ind w:left="312" w:right="113"/>
    </w:pPr>
    <w:rPr>
      <w:rFonts w:ascii="標楷體" w:eastAsia="標楷體" w:hAnsi="標楷體"/>
      <w:szCs w:val="22"/>
    </w:rPr>
  </w:style>
  <w:style w:type="table" w:styleId="af4">
    <w:name w:val="Table Grid"/>
    <w:basedOn w:val="a1"/>
    <w:uiPriority w:val="99"/>
    <w:locked/>
    <w:rsid w:val="00FD29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6D7FF8"/>
    <w:rPr>
      <w:rFonts w:asciiTheme="minorHAnsi" w:eastAsiaTheme="minorEastAsia" w:hAnsiTheme="minorHAnsi" w:cstheme="minorBidi"/>
      <w:sz w:val="22"/>
      <w:szCs w:val="22"/>
    </w:rPr>
  </w:style>
  <w:style w:type="character" w:customStyle="1" w:styleId="af6">
    <w:name w:val="無間距 字元"/>
    <w:basedOn w:val="a0"/>
    <w:link w:val="af5"/>
    <w:uiPriority w:val="1"/>
    <w:rsid w:val="006D7FF8"/>
    <w:rPr>
      <w:rFonts w:asciiTheme="minorHAnsi" w:eastAsiaTheme="minorEastAsia" w:hAnsiTheme="minorHAnsi" w:cstheme="minorBidi"/>
      <w:sz w:val="22"/>
      <w:szCs w:val="22"/>
    </w:rPr>
  </w:style>
  <w:style w:type="paragraph" w:customStyle="1" w:styleId="Default">
    <w:name w:val="Default"/>
    <w:rsid w:val="009F3A9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0649">
      <w:marLeft w:val="0"/>
      <w:marRight w:val="0"/>
      <w:marTop w:val="0"/>
      <w:marBottom w:val="0"/>
      <w:divBdr>
        <w:top w:val="none" w:sz="0" w:space="0" w:color="auto"/>
        <w:left w:val="none" w:sz="0" w:space="0" w:color="auto"/>
        <w:bottom w:val="none" w:sz="0" w:space="0" w:color="auto"/>
        <w:right w:val="none" w:sz="0" w:space="0" w:color="auto"/>
      </w:divBdr>
    </w:div>
    <w:div w:id="1396510650">
      <w:marLeft w:val="0"/>
      <w:marRight w:val="0"/>
      <w:marTop w:val="0"/>
      <w:marBottom w:val="0"/>
      <w:divBdr>
        <w:top w:val="none" w:sz="0" w:space="0" w:color="auto"/>
        <w:left w:val="none" w:sz="0" w:space="0" w:color="auto"/>
        <w:bottom w:val="none" w:sz="0" w:space="0" w:color="auto"/>
        <w:right w:val="none" w:sz="0" w:space="0" w:color="auto"/>
      </w:divBdr>
    </w:div>
    <w:div w:id="1396510651">
      <w:marLeft w:val="0"/>
      <w:marRight w:val="0"/>
      <w:marTop w:val="0"/>
      <w:marBottom w:val="0"/>
      <w:divBdr>
        <w:top w:val="none" w:sz="0" w:space="0" w:color="auto"/>
        <w:left w:val="none" w:sz="0" w:space="0" w:color="auto"/>
        <w:bottom w:val="none" w:sz="0" w:space="0" w:color="auto"/>
        <w:right w:val="none" w:sz="0" w:space="0" w:color="auto"/>
      </w:divBdr>
    </w:div>
    <w:div w:id="1396510652">
      <w:marLeft w:val="0"/>
      <w:marRight w:val="0"/>
      <w:marTop w:val="0"/>
      <w:marBottom w:val="0"/>
      <w:divBdr>
        <w:top w:val="none" w:sz="0" w:space="0" w:color="auto"/>
        <w:left w:val="none" w:sz="0" w:space="0" w:color="auto"/>
        <w:bottom w:val="none" w:sz="0" w:space="0" w:color="auto"/>
        <w:right w:val="none" w:sz="0" w:space="0" w:color="auto"/>
      </w:divBdr>
    </w:div>
    <w:div w:id="1396510653">
      <w:marLeft w:val="0"/>
      <w:marRight w:val="0"/>
      <w:marTop w:val="0"/>
      <w:marBottom w:val="0"/>
      <w:divBdr>
        <w:top w:val="none" w:sz="0" w:space="0" w:color="auto"/>
        <w:left w:val="none" w:sz="0" w:space="0" w:color="auto"/>
        <w:bottom w:val="none" w:sz="0" w:space="0" w:color="auto"/>
        <w:right w:val="none" w:sz="0" w:space="0" w:color="auto"/>
      </w:divBdr>
    </w:div>
    <w:div w:id="139651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2E82-B8B4-4ED3-AC9F-F681BE17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Words>
  <Characters>1987</Characters>
  <Application>Microsoft Office Word</Application>
  <DocSecurity>0</DocSecurity>
  <Lines>16</Lines>
  <Paragraphs>4</Paragraphs>
  <ScaleCrop>false</ScaleCrop>
  <Company>NTA</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翁明珠</dc:creator>
  <cp:lastModifiedBy>USER</cp:lastModifiedBy>
  <cp:revision>2</cp:revision>
  <cp:lastPrinted>2020-05-26T04:00:00Z</cp:lastPrinted>
  <dcterms:created xsi:type="dcterms:W3CDTF">2020-12-02T07:19:00Z</dcterms:created>
  <dcterms:modified xsi:type="dcterms:W3CDTF">2020-12-02T07:19:00Z</dcterms:modified>
</cp:coreProperties>
</file>