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A71" w:rsidRPr="00122466" w:rsidRDefault="00181FED">
      <w:pPr>
        <w:spacing w:after="0"/>
        <w:ind w:right="545"/>
        <w:jc w:val="center"/>
        <w:rPr>
          <w:rFonts w:ascii="Times New Roman" w:hAnsi="Times New Roman" w:cs="Times New Roman"/>
        </w:rPr>
      </w:pPr>
      <w:r w:rsidRPr="00122466">
        <w:rPr>
          <w:rFonts w:ascii="Times New Roman" w:eastAsia="標楷體" w:hAnsi="Times New Roman" w:cs="Times New Roman"/>
          <w:sz w:val="44"/>
        </w:rPr>
        <w:t>通</w:t>
      </w:r>
      <w:r w:rsidRPr="00122466">
        <w:rPr>
          <w:rFonts w:ascii="Times New Roman" w:eastAsia="標楷體" w:hAnsi="Times New Roman" w:cs="Times New Roman"/>
          <w:sz w:val="44"/>
        </w:rPr>
        <w:t xml:space="preserve">    </w:t>
      </w:r>
      <w:r w:rsidRPr="00122466">
        <w:rPr>
          <w:rFonts w:ascii="Times New Roman" w:eastAsia="標楷體" w:hAnsi="Times New Roman" w:cs="Times New Roman"/>
          <w:sz w:val="44"/>
        </w:rPr>
        <w:t>知</w:t>
      </w:r>
      <w:r w:rsidRPr="00122466">
        <w:rPr>
          <w:rFonts w:ascii="Times New Roman" w:eastAsia="標楷體" w:hAnsi="Times New Roman" w:cs="Times New Roman"/>
          <w:sz w:val="44"/>
        </w:rPr>
        <w:t xml:space="preserve"> </w:t>
      </w:r>
    </w:p>
    <w:p w:rsidR="009B0A71" w:rsidRPr="00122466" w:rsidRDefault="00181FED">
      <w:pPr>
        <w:spacing w:after="0"/>
        <w:ind w:left="4086" w:hanging="10"/>
        <w:rPr>
          <w:rFonts w:ascii="Times New Roman" w:hAnsi="Times New Roman" w:cs="Times New Roman"/>
        </w:rPr>
      </w:pPr>
      <w:r w:rsidRPr="00122466">
        <w:rPr>
          <w:rFonts w:ascii="Times New Roman" w:eastAsia="標楷體" w:hAnsi="Times New Roman" w:cs="Times New Roman"/>
          <w:sz w:val="28"/>
        </w:rPr>
        <w:t xml:space="preserve">                </w:t>
      </w:r>
      <w:r w:rsidR="00605869">
        <w:rPr>
          <w:rFonts w:ascii="Times New Roman" w:eastAsia="標楷體" w:hAnsi="Times New Roman" w:cs="Times New Roman" w:hint="eastAsia"/>
          <w:sz w:val="28"/>
        </w:rPr>
        <w:t xml:space="preserve">   </w:t>
      </w:r>
      <w:r w:rsidRPr="00122466">
        <w:rPr>
          <w:rFonts w:ascii="Times New Roman" w:eastAsia="標楷體" w:hAnsi="Times New Roman" w:cs="Times New Roman"/>
          <w:sz w:val="28"/>
        </w:rPr>
        <w:t xml:space="preserve">    </w:t>
      </w:r>
      <w:r w:rsidRPr="00122466">
        <w:rPr>
          <w:rFonts w:ascii="Times New Roman" w:eastAsia="標楷體" w:hAnsi="Times New Roman" w:cs="Times New Roman"/>
          <w:sz w:val="20"/>
        </w:rPr>
        <w:t>中華民國</w:t>
      </w:r>
      <w:r w:rsidRPr="00122466">
        <w:rPr>
          <w:rFonts w:ascii="Times New Roman" w:eastAsia="標楷體" w:hAnsi="Times New Roman" w:cs="Times New Roman"/>
          <w:sz w:val="20"/>
        </w:rPr>
        <w:t>10</w:t>
      </w:r>
      <w:r w:rsidR="00122466" w:rsidRPr="00122466">
        <w:rPr>
          <w:rFonts w:ascii="Times New Roman" w:eastAsia="標楷體" w:hAnsi="Times New Roman" w:cs="Times New Roman"/>
          <w:sz w:val="20"/>
        </w:rPr>
        <w:t>9</w:t>
      </w:r>
      <w:r w:rsidRPr="00122466">
        <w:rPr>
          <w:rFonts w:ascii="Times New Roman" w:eastAsia="標楷體" w:hAnsi="Times New Roman" w:cs="Times New Roman"/>
          <w:sz w:val="20"/>
        </w:rPr>
        <w:t>年</w:t>
      </w:r>
      <w:r w:rsidR="00DC25F4" w:rsidRPr="00122466">
        <w:rPr>
          <w:rFonts w:ascii="Times New Roman" w:eastAsia="標楷體" w:hAnsi="Times New Roman" w:cs="Times New Roman"/>
          <w:sz w:val="20"/>
        </w:rPr>
        <w:t>5</w:t>
      </w:r>
      <w:r w:rsidRPr="00122466">
        <w:rPr>
          <w:rFonts w:ascii="Times New Roman" w:eastAsia="標楷體" w:hAnsi="Times New Roman" w:cs="Times New Roman"/>
          <w:sz w:val="20"/>
        </w:rPr>
        <w:t>月</w:t>
      </w:r>
      <w:r w:rsidR="0013522B">
        <w:rPr>
          <w:rFonts w:ascii="Times New Roman" w:eastAsia="標楷體" w:hAnsi="Times New Roman" w:cs="Times New Roman" w:hint="eastAsia"/>
          <w:sz w:val="20"/>
        </w:rPr>
        <w:t>18</w:t>
      </w:r>
      <w:bookmarkStart w:id="0" w:name="_GoBack"/>
      <w:bookmarkEnd w:id="0"/>
      <w:r w:rsidRPr="00122466">
        <w:rPr>
          <w:rFonts w:ascii="Times New Roman" w:eastAsia="標楷體" w:hAnsi="Times New Roman" w:cs="Times New Roman"/>
          <w:sz w:val="20"/>
        </w:rPr>
        <w:t>日</w:t>
      </w:r>
      <w:r w:rsidRPr="00122466">
        <w:rPr>
          <w:rFonts w:ascii="Times New Roman" w:eastAsia="標楷體" w:hAnsi="Times New Roman" w:cs="Times New Roman"/>
          <w:sz w:val="20"/>
        </w:rPr>
        <w:t xml:space="preserve"> </w:t>
      </w:r>
    </w:p>
    <w:p w:rsidR="009B0A71" w:rsidRPr="00122466" w:rsidRDefault="00181FED">
      <w:pPr>
        <w:spacing w:after="0"/>
        <w:ind w:left="4086" w:hanging="10"/>
        <w:rPr>
          <w:rFonts w:ascii="Times New Roman" w:hAnsi="Times New Roman" w:cs="Times New Roman"/>
        </w:rPr>
      </w:pPr>
      <w:r w:rsidRPr="00122466">
        <w:rPr>
          <w:rFonts w:ascii="Times New Roman" w:eastAsia="標楷體" w:hAnsi="Times New Roman" w:cs="Times New Roman"/>
          <w:sz w:val="20"/>
        </w:rPr>
        <w:t xml:space="preserve">                           </w:t>
      </w:r>
      <w:r w:rsidR="00605869">
        <w:rPr>
          <w:rFonts w:ascii="Times New Roman" w:eastAsia="標楷體" w:hAnsi="Times New Roman" w:cs="Times New Roman" w:hint="eastAsia"/>
          <w:sz w:val="20"/>
        </w:rPr>
        <w:t xml:space="preserve">    </w:t>
      </w:r>
      <w:r w:rsidRPr="00122466">
        <w:rPr>
          <w:rFonts w:ascii="Times New Roman" w:eastAsia="標楷體" w:hAnsi="Times New Roman" w:cs="Times New Roman"/>
          <w:sz w:val="20"/>
        </w:rPr>
        <w:t xml:space="preserve"> </w:t>
      </w:r>
      <w:r w:rsidRPr="00122466">
        <w:rPr>
          <w:rFonts w:ascii="Times New Roman" w:eastAsia="標楷體" w:hAnsi="Times New Roman" w:cs="Times New Roman"/>
          <w:sz w:val="20"/>
        </w:rPr>
        <w:t>聯絡單位及電話</w:t>
      </w:r>
      <w:r w:rsidRPr="00122466">
        <w:rPr>
          <w:rFonts w:ascii="Times New Roman" w:eastAsia="標楷體" w:hAnsi="Times New Roman" w:cs="Times New Roman"/>
          <w:sz w:val="20"/>
        </w:rPr>
        <w:t xml:space="preserve">: </w:t>
      </w:r>
    </w:p>
    <w:p w:rsidR="00DC25F4" w:rsidRPr="00122466" w:rsidRDefault="00181FED">
      <w:pPr>
        <w:spacing w:after="0"/>
        <w:ind w:left="4086" w:hanging="10"/>
        <w:rPr>
          <w:rFonts w:ascii="Times New Roman" w:eastAsia="標楷體" w:hAnsi="Times New Roman" w:cs="Times New Roman"/>
          <w:sz w:val="20"/>
        </w:rPr>
      </w:pPr>
      <w:r w:rsidRPr="00122466">
        <w:rPr>
          <w:rFonts w:ascii="Times New Roman" w:eastAsia="標楷體" w:hAnsi="Times New Roman" w:cs="Times New Roman"/>
          <w:sz w:val="20"/>
        </w:rPr>
        <w:t xml:space="preserve">                           </w:t>
      </w:r>
      <w:r w:rsidR="00605869">
        <w:rPr>
          <w:rFonts w:ascii="Times New Roman" w:eastAsia="標楷體" w:hAnsi="Times New Roman" w:cs="Times New Roman" w:hint="eastAsia"/>
          <w:sz w:val="20"/>
        </w:rPr>
        <w:t xml:space="preserve">    </w:t>
      </w:r>
      <w:r w:rsidRPr="00122466">
        <w:rPr>
          <w:rFonts w:ascii="Times New Roman" w:eastAsia="標楷體" w:hAnsi="Times New Roman" w:cs="Times New Roman"/>
          <w:sz w:val="20"/>
        </w:rPr>
        <w:t xml:space="preserve"> </w:t>
      </w:r>
      <w:r w:rsidRPr="00122466">
        <w:rPr>
          <w:rFonts w:ascii="Times New Roman" w:eastAsia="標楷體" w:hAnsi="Times New Roman" w:cs="Times New Roman"/>
          <w:sz w:val="20"/>
        </w:rPr>
        <w:t>註冊與課務組</w:t>
      </w:r>
      <w:r w:rsidRPr="00122466">
        <w:rPr>
          <w:rFonts w:ascii="Times New Roman" w:eastAsia="標楷體" w:hAnsi="Times New Roman" w:cs="Times New Roman"/>
          <w:sz w:val="20"/>
        </w:rPr>
        <w:t xml:space="preserve">:(05-2717021)   </w:t>
      </w:r>
    </w:p>
    <w:p w:rsidR="009B0A71" w:rsidRPr="00122466" w:rsidRDefault="00181FED" w:rsidP="00DC25F4">
      <w:pPr>
        <w:spacing w:after="0"/>
        <w:ind w:left="4086" w:firstLineChars="100" w:firstLine="200"/>
        <w:rPr>
          <w:rFonts w:ascii="Times New Roman" w:hAnsi="Times New Roman" w:cs="Times New Roman"/>
        </w:rPr>
      </w:pPr>
      <w:r w:rsidRPr="00122466">
        <w:rPr>
          <w:rFonts w:ascii="Times New Roman" w:eastAsia="標楷體" w:hAnsi="Times New Roman" w:cs="Times New Roman"/>
          <w:sz w:val="20"/>
        </w:rPr>
        <w:t xml:space="preserve">                       </w:t>
      </w:r>
      <w:r w:rsidR="00605869">
        <w:rPr>
          <w:rFonts w:ascii="Times New Roman" w:eastAsia="標楷體" w:hAnsi="Times New Roman" w:cs="Times New Roman" w:hint="eastAsia"/>
          <w:sz w:val="20"/>
        </w:rPr>
        <w:t xml:space="preserve">  </w:t>
      </w:r>
      <w:r w:rsidRPr="00122466">
        <w:rPr>
          <w:rFonts w:ascii="Times New Roman" w:eastAsia="標楷體" w:hAnsi="Times New Roman" w:cs="Times New Roman"/>
          <w:sz w:val="20"/>
        </w:rPr>
        <w:t xml:space="preserve">   </w:t>
      </w:r>
      <w:r w:rsidRPr="00122466">
        <w:rPr>
          <w:rFonts w:ascii="Times New Roman" w:eastAsia="標楷體" w:hAnsi="Times New Roman" w:cs="Times New Roman"/>
          <w:sz w:val="20"/>
        </w:rPr>
        <w:t>新民聯辦</w:t>
      </w:r>
      <w:r w:rsidRPr="00122466">
        <w:rPr>
          <w:rFonts w:ascii="Times New Roman" w:eastAsia="標楷體" w:hAnsi="Times New Roman" w:cs="Times New Roman"/>
          <w:sz w:val="20"/>
        </w:rPr>
        <w:t xml:space="preserve">:(05-2732951) </w:t>
      </w:r>
    </w:p>
    <w:p w:rsidR="006F7B90" w:rsidRDefault="00181FED">
      <w:pPr>
        <w:spacing w:after="67" w:line="353" w:lineRule="auto"/>
        <w:ind w:left="239" w:firstLine="3837"/>
        <w:rPr>
          <w:rFonts w:ascii="Times New Roman" w:eastAsia="標楷體" w:hAnsi="Times New Roman" w:cs="Times New Roman"/>
          <w:sz w:val="20"/>
        </w:rPr>
      </w:pPr>
      <w:r w:rsidRPr="00122466">
        <w:rPr>
          <w:rFonts w:ascii="Times New Roman" w:eastAsia="標楷體" w:hAnsi="Times New Roman" w:cs="Times New Roman"/>
          <w:sz w:val="20"/>
        </w:rPr>
        <w:t xml:space="preserve">                           </w:t>
      </w:r>
      <w:r w:rsidR="00605869">
        <w:rPr>
          <w:rFonts w:ascii="Times New Roman" w:eastAsia="標楷體" w:hAnsi="Times New Roman" w:cs="Times New Roman" w:hint="eastAsia"/>
          <w:sz w:val="20"/>
        </w:rPr>
        <w:t xml:space="preserve">    </w:t>
      </w:r>
      <w:r w:rsidRPr="00122466">
        <w:rPr>
          <w:rFonts w:ascii="Times New Roman" w:eastAsia="標楷體" w:hAnsi="Times New Roman" w:cs="Times New Roman"/>
          <w:sz w:val="20"/>
        </w:rPr>
        <w:t xml:space="preserve"> </w:t>
      </w:r>
      <w:r w:rsidRPr="00122466">
        <w:rPr>
          <w:rFonts w:ascii="Times New Roman" w:eastAsia="標楷體" w:hAnsi="Times New Roman" w:cs="Times New Roman"/>
          <w:sz w:val="20"/>
        </w:rPr>
        <w:t>民雄教務組</w:t>
      </w:r>
      <w:r w:rsidRPr="00122466">
        <w:rPr>
          <w:rFonts w:ascii="Times New Roman" w:eastAsia="標楷體" w:hAnsi="Times New Roman" w:cs="Times New Roman"/>
          <w:sz w:val="20"/>
        </w:rPr>
        <w:t>:(05-2263411</w:t>
      </w:r>
      <w:r w:rsidRPr="00122466">
        <w:rPr>
          <w:rFonts w:ascii="Times New Roman" w:eastAsia="標楷體" w:hAnsi="Times New Roman" w:cs="Times New Roman"/>
          <w:sz w:val="20"/>
        </w:rPr>
        <w:t>轉</w:t>
      </w:r>
      <w:r w:rsidRPr="00122466">
        <w:rPr>
          <w:rFonts w:ascii="Times New Roman" w:eastAsia="標楷體" w:hAnsi="Times New Roman" w:cs="Times New Roman"/>
          <w:sz w:val="20"/>
        </w:rPr>
        <w:t xml:space="preserve">1111-1115)  </w:t>
      </w:r>
    </w:p>
    <w:p w:rsidR="009B0A71" w:rsidRPr="00122466" w:rsidRDefault="00181FED" w:rsidP="006F7B90">
      <w:pPr>
        <w:spacing w:after="67" w:line="353" w:lineRule="auto"/>
        <w:ind w:left="239"/>
        <w:rPr>
          <w:rFonts w:ascii="Times New Roman" w:hAnsi="Times New Roman" w:cs="Times New Roman"/>
        </w:rPr>
      </w:pPr>
      <w:r w:rsidRPr="00122466">
        <w:rPr>
          <w:rFonts w:ascii="Times New Roman" w:eastAsia="標楷體" w:hAnsi="Times New Roman" w:cs="Times New Roman"/>
          <w:sz w:val="28"/>
        </w:rPr>
        <w:t>一、</w:t>
      </w:r>
      <w:r w:rsidRPr="00122466">
        <w:rPr>
          <w:rFonts w:ascii="Times New Roman" w:eastAsia="細明體" w:hAnsi="Times New Roman" w:cs="Times New Roman"/>
          <w:sz w:val="28"/>
        </w:rPr>
        <w:t xml:space="preserve"> </w:t>
      </w:r>
      <w:r w:rsidRPr="00122466">
        <w:rPr>
          <w:rFonts w:ascii="Times New Roman" w:eastAsia="標楷體" w:hAnsi="Times New Roman" w:cs="Times New Roman"/>
          <w:sz w:val="28"/>
        </w:rPr>
        <w:t>本校</w:t>
      </w:r>
      <w:r w:rsidRPr="00122466">
        <w:rPr>
          <w:rFonts w:ascii="Times New Roman" w:eastAsia="標楷體" w:hAnsi="Times New Roman" w:cs="Times New Roman"/>
          <w:sz w:val="28"/>
        </w:rPr>
        <w:t>10</w:t>
      </w:r>
      <w:r w:rsidR="00122466" w:rsidRPr="00122466">
        <w:rPr>
          <w:rFonts w:ascii="Times New Roman" w:eastAsia="標楷體" w:hAnsi="Times New Roman" w:cs="Times New Roman"/>
          <w:sz w:val="28"/>
        </w:rPr>
        <w:t>9</w:t>
      </w:r>
      <w:r w:rsidRPr="00122466">
        <w:rPr>
          <w:rFonts w:ascii="Times New Roman" w:eastAsia="標楷體" w:hAnsi="Times New Roman" w:cs="Times New Roman"/>
          <w:sz w:val="28"/>
        </w:rPr>
        <w:t>學年度日間學制及進修學制學士班學生申請修讀輔系、雙主修，自</w:t>
      </w:r>
    </w:p>
    <w:p w:rsidR="009B0A71" w:rsidRPr="00122466" w:rsidRDefault="00181FED">
      <w:pPr>
        <w:spacing w:after="209"/>
        <w:ind w:left="723"/>
        <w:jc w:val="center"/>
        <w:rPr>
          <w:rFonts w:ascii="Times New Roman" w:hAnsi="Times New Roman" w:cs="Times New Roman"/>
        </w:rPr>
      </w:pPr>
      <w:r w:rsidRPr="00122466">
        <w:rPr>
          <w:rFonts w:ascii="Times New Roman" w:eastAsia="標楷體" w:hAnsi="Times New Roman" w:cs="Times New Roman"/>
          <w:sz w:val="28"/>
          <w:u w:val="single" w:color="000000"/>
        </w:rPr>
        <w:t>10</w:t>
      </w:r>
      <w:r w:rsidR="00122466" w:rsidRPr="00122466">
        <w:rPr>
          <w:rFonts w:ascii="Times New Roman" w:eastAsia="標楷體" w:hAnsi="Times New Roman" w:cs="Times New Roman"/>
          <w:sz w:val="28"/>
          <w:u w:val="single" w:color="000000"/>
        </w:rPr>
        <w:t>9</w:t>
      </w:r>
      <w:r w:rsidRPr="00122466">
        <w:rPr>
          <w:rFonts w:ascii="Times New Roman" w:eastAsia="標楷體" w:hAnsi="Times New Roman" w:cs="Times New Roman"/>
          <w:sz w:val="28"/>
          <w:u w:val="single" w:color="000000"/>
        </w:rPr>
        <w:t>年</w:t>
      </w:r>
      <w:r w:rsidRPr="00122466">
        <w:rPr>
          <w:rFonts w:ascii="Times New Roman" w:eastAsia="標楷體" w:hAnsi="Times New Roman" w:cs="Times New Roman"/>
          <w:sz w:val="28"/>
          <w:u w:val="single" w:color="000000"/>
        </w:rPr>
        <w:t>5</w:t>
      </w:r>
      <w:r w:rsidRPr="00122466">
        <w:rPr>
          <w:rFonts w:ascii="Times New Roman" w:eastAsia="標楷體" w:hAnsi="Times New Roman" w:cs="Times New Roman"/>
          <w:sz w:val="28"/>
          <w:u w:val="single" w:color="000000"/>
        </w:rPr>
        <w:t>月</w:t>
      </w:r>
      <w:r w:rsidR="00122466" w:rsidRPr="00122466">
        <w:rPr>
          <w:rFonts w:ascii="Times New Roman" w:eastAsia="標楷體" w:hAnsi="Times New Roman" w:cs="Times New Roman"/>
          <w:sz w:val="28"/>
          <w:u w:val="single" w:color="000000"/>
        </w:rPr>
        <w:t>25</w:t>
      </w:r>
      <w:r w:rsidRPr="00122466">
        <w:rPr>
          <w:rFonts w:ascii="Times New Roman" w:eastAsia="標楷體" w:hAnsi="Times New Roman" w:cs="Times New Roman"/>
          <w:sz w:val="28"/>
          <w:u w:val="single" w:color="000000"/>
        </w:rPr>
        <w:t xml:space="preserve"> </w:t>
      </w:r>
      <w:r w:rsidRPr="00122466">
        <w:rPr>
          <w:rFonts w:ascii="Times New Roman" w:eastAsia="標楷體" w:hAnsi="Times New Roman" w:cs="Times New Roman"/>
          <w:sz w:val="28"/>
          <w:u w:val="single" w:color="000000"/>
        </w:rPr>
        <w:t>日（星期一）上午</w:t>
      </w:r>
      <w:r w:rsidRPr="00122466">
        <w:rPr>
          <w:rFonts w:ascii="Times New Roman" w:eastAsia="標楷體" w:hAnsi="Times New Roman" w:cs="Times New Roman"/>
          <w:sz w:val="28"/>
          <w:u w:val="single" w:color="000000"/>
        </w:rPr>
        <w:t>8</w:t>
      </w:r>
      <w:r w:rsidRPr="00122466">
        <w:rPr>
          <w:rFonts w:ascii="Times New Roman" w:eastAsia="標楷體" w:hAnsi="Times New Roman" w:cs="Times New Roman"/>
          <w:sz w:val="28"/>
          <w:u w:val="single" w:color="000000"/>
        </w:rPr>
        <w:t>時至</w:t>
      </w:r>
      <w:r w:rsidRPr="00122466">
        <w:rPr>
          <w:rFonts w:ascii="Times New Roman" w:eastAsia="標楷體" w:hAnsi="Times New Roman" w:cs="Times New Roman"/>
          <w:sz w:val="28"/>
          <w:u w:val="single" w:color="000000"/>
        </w:rPr>
        <w:t>10</w:t>
      </w:r>
      <w:r w:rsidR="00122466" w:rsidRPr="00122466">
        <w:rPr>
          <w:rFonts w:ascii="Times New Roman" w:eastAsia="標楷體" w:hAnsi="Times New Roman" w:cs="Times New Roman"/>
          <w:sz w:val="28"/>
          <w:u w:val="single" w:color="000000"/>
        </w:rPr>
        <w:t>9</w:t>
      </w:r>
      <w:r w:rsidRPr="00122466">
        <w:rPr>
          <w:rFonts w:ascii="Times New Roman" w:eastAsia="標楷體" w:hAnsi="Times New Roman" w:cs="Times New Roman"/>
          <w:sz w:val="28"/>
          <w:u w:val="single" w:color="000000"/>
        </w:rPr>
        <w:t>年</w:t>
      </w:r>
      <w:r w:rsidRPr="00122466">
        <w:rPr>
          <w:rFonts w:ascii="Times New Roman" w:eastAsia="標楷體" w:hAnsi="Times New Roman" w:cs="Times New Roman"/>
          <w:sz w:val="28"/>
          <w:u w:val="single" w:color="000000"/>
        </w:rPr>
        <w:t>5</w:t>
      </w:r>
      <w:r w:rsidRPr="00122466">
        <w:rPr>
          <w:rFonts w:ascii="Times New Roman" w:eastAsia="標楷體" w:hAnsi="Times New Roman" w:cs="Times New Roman"/>
          <w:sz w:val="28"/>
          <w:u w:val="single" w:color="000000"/>
        </w:rPr>
        <w:t>月</w:t>
      </w:r>
      <w:r w:rsidR="00122466" w:rsidRPr="00122466">
        <w:rPr>
          <w:rFonts w:ascii="Times New Roman" w:eastAsia="標楷體" w:hAnsi="Times New Roman" w:cs="Times New Roman"/>
          <w:sz w:val="28"/>
          <w:u w:val="single" w:color="000000"/>
        </w:rPr>
        <w:t>29</w:t>
      </w:r>
      <w:r w:rsidRPr="00122466">
        <w:rPr>
          <w:rFonts w:ascii="Times New Roman" w:eastAsia="標楷體" w:hAnsi="Times New Roman" w:cs="Times New Roman"/>
          <w:sz w:val="28"/>
          <w:u w:val="single" w:color="000000"/>
        </w:rPr>
        <w:t>日（星期五）下午</w:t>
      </w:r>
      <w:r w:rsidRPr="00122466">
        <w:rPr>
          <w:rFonts w:ascii="Times New Roman" w:eastAsia="標楷體" w:hAnsi="Times New Roman" w:cs="Times New Roman"/>
          <w:sz w:val="28"/>
          <w:u w:val="single" w:color="000000"/>
        </w:rPr>
        <w:t>5</w:t>
      </w:r>
    </w:p>
    <w:p w:rsidR="009B0A71" w:rsidRPr="00122466" w:rsidRDefault="00181FED">
      <w:pPr>
        <w:spacing w:after="209"/>
        <w:ind w:left="974"/>
        <w:rPr>
          <w:rFonts w:ascii="Times New Roman" w:hAnsi="Times New Roman" w:cs="Times New Roman"/>
        </w:rPr>
      </w:pPr>
      <w:r w:rsidRPr="00122466">
        <w:rPr>
          <w:rFonts w:ascii="Times New Roman" w:eastAsia="標楷體" w:hAnsi="Times New Roman" w:cs="Times New Roman"/>
          <w:sz w:val="28"/>
          <w:u w:val="single" w:color="000000"/>
        </w:rPr>
        <w:t>時止，</w:t>
      </w:r>
      <w:r w:rsidRPr="00122466">
        <w:rPr>
          <w:rFonts w:ascii="Times New Roman" w:eastAsia="標楷體" w:hAnsi="Times New Roman" w:cs="Times New Roman"/>
          <w:sz w:val="28"/>
        </w:rPr>
        <w:t>開放</w:t>
      </w:r>
      <w:r w:rsidRPr="00122466">
        <w:rPr>
          <w:rFonts w:ascii="Times New Roman" w:eastAsia="標楷體" w:hAnsi="Times New Roman" w:cs="Times New Roman"/>
          <w:sz w:val="28"/>
          <w:u w:val="single" w:color="000000"/>
        </w:rPr>
        <w:t>線上申請</w:t>
      </w:r>
      <w:r w:rsidRPr="00122466">
        <w:rPr>
          <w:rFonts w:ascii="Times New Roman" w:eastAsia="標楷體" w:hAnsi="Times New Roman" w:cs="Times New Roman"/>
          <w:sz w:val="28"/>
        </w:rPr>
        <w:t>。</w:t>
      </w:r>
      <w:r w:rsidRPr="00122466">
        <w:rPr>
          <w:rFonts w:ascii="Times New Roman" w:eastAsia="標楷體" w:hAnsi="Times New Roman" w:cs="Times New Roman"/>
          <w:sz w:val="28"/>
        </w:rPr>
        <w:t xml:space="preserve"> </w:t>
      </w:r>
    </w:p>
    <w:p w:rsidR="00DC25F4" w:rsidRPr="00122466" w:rsidRDefault="00181FED">
      <w:pPr>
        <w:numPr>
          <w:ilvl w:val="0"/>
          <w:numId w:val="1"/>
        </w:numPr>
        <w:spacing w:after="209"/>
        <w:ind w:hanging="557"/>
        <w:rPr>
          <w:rFonts w:ascii="Times New Roman" w:hAnsi="Times New Roman" w:cs="Times New Roman"/>
        </w:rPr>
      </w:pPr>
      <w:r w:rsidRPr="00122466">
        <w:rPr>
          <w:rFonts w:ascii="Times New Roman" w:eastAsia="標楷體" w:hAnsi="Times New Roman" w:cs="Times New Roman"/>
          <w:sz w:val="28"/>
          <w:shd w:val="clear" w:color="auto" w:fill="D9D9D9"/>
        </w:rPr>
        <w:t>申請方式：</w:t>
      </w:r>
      <w:r w:rsidRPr="00122466">
        <w:rPr>
          <w:rFonts w:ascii="Times New Roman" w:eastAsia="標楷體" w:hAnsi="Times New Roman" w:cs="Times New Roman"/>
          <w:sz w:val="28"/>
        </w:rPr>
        <w:t>請至本校首頁</w:t>
      </w:r>
      <w:r w:rsidRPr="00122466">
        <w:rPr>
          <w:rFonts w:ascii="Times New Roman" w:eastAsia="標楷體" w:hAnsi="Times New Roman" w:cs="Times New Roman"/>
          <w:sz w:val="28"/>
        </w:rPr>
        <w:t>→ E</w:t>
      </w:r>
      <w:r w:rsidRPr="00122466">
        <w:rPr>
          <w:rFonts w:ascii="Times New Roman" w:eastAsia="標楷體" w:hAnsi="Times New Roman" w:cs="Times New Roman"/>
          <w:sz w:val="28"/>
        </w:rPr>
        <w:t>化校園</w:t>
      </w:r>
      <w:r w:rsidRPr="00122466">
        <w:rPr>
          <w:rFonts w:ascii="Times New Roman" w:eastAsia="標楷體" w:hAnsi="Times New Roman" w:cs="Times New Roman"/>
          <w:sz w:val="28"/>
        </w:rPr>
        <w:t>→</w:t>
      </w:r>
      <w:hyperlink r:id="rId7">
        <w:r w:rsidRPr="00122466">
          <w:rPr>
            <w:rFonts w:ascii="Times New Roman" w:eastAsia="標楷體" w:hAnsi="Times New Roman" w:cs="Times New Roman"/>
            <w:sz w:val="28"/>
          </w:rPr>
          <w:t xml:space="preserve"> </w:t>
        </w:r>
      </w:hyperlink>
      <w:hyperlink r:id="rId8">
        <w:r w:rsidRPr="00122466">
          <w:rPr>
            <w:rFonts w:ascii="Times New Roman" w:eastAsia="標楷體" w:hAnsi="Times New Roman" w:cs="Times New Roman"/>
            <w:color w:val="0000FF"/>
            <w:sz w:val="28"/>
            <w:u w:val="single" w:color="0000FF"/>
          </w:rPr>
          <w:t>校務行政系統</w:t>
        </w:r>
      </w:hyperlink>
      <w:hyperlink r:id="rId9">
        <w:r w:rsidRPr="00122466">
          <w:rPr>
            <w:rFonts w:ascii="Times New Roman" w:eastAsia="標楷體" w:hAnsi="Times New Roman" w:cs="Times New Roman"/>
            <w:sz w:val="28"/>
          </w:rPr>
          <w:t>→</w:t>
        </w:r>
      </w:hyperlink>
      <w:r w:rsidRPr="00122466">
        <w:rPr>
          <w:rFonts w:ascii="Times New Roman" w:eastAsia="標楷體" w:hAnsi="Times New Roman" w:cs="Times New Roman"/>
          <w:sz w:val="28"/>
        </w:rPr>
        <w:t>鍵入個人帳號、密</w:t>
      </w:r>
    </w:p>
    <w:p w:rsidR="009B0A71" w:rsidRPr="00122466" w:rsidRDefault="00181FED" w:rsidP="00DC25F4">
      <w:pPr>
        <w:spacing w:after="209"/>
        <w:ind w:left="796" w:firstLineChars="50" w:firstLine="140"/>
        <w:rPr>
          <w:rFonts w:ascii="Times New Roman" w:hAnsi="Times New Roman" w:cs="Times New Roman"/>
        </w:rPr>
      </w:pPr>
      <w:r w:rsidRPr="00122466">
        <w:rPr>
          <w:rFonts w:ascii="Times New Roman" w:eastAsia="標楷體" w:hAnsi="Times New Roman" w:cs="Times New Roman"/>
          <w:sz w:val="28"/>
        </w:rPr>
        <w:t>碼</w:t>
      </w:r>
      <w:r w:rsidRPr="00122466">
        <w:rPr>
          <w:rFonts w:ascii="Times New Roman" w:eastAsia="標楷體" w:hAnsi="Times New Roman" w:cs="Times New Roman"/>
          <w:sz w:val="28"/>
        </w:rPr>
        <w:t>→</w:t>
      </w:r>
      <w:r w:rsidRPr="00122466">
        <w:rPr>
          <w:rFonts w:ascii="Times New Roman" w:eastAsia="標楷體" w:hAnsi="Times New Roman" w:cs="Times New Roman"/>
          <w:sz w:val="28"/>
        </w:rPr>
        <w:t>各種申請作業</w:t>
      </w:r>
      <w:r w:rsidRPr="00122466">
        <w:rPr>
          <w:rFonts w:ascii="Times New Roman" w:eastAsia="標楷體" w:hAnsi="Times New Roman" w:cs="Times New Roman"/>
          <w:sz w:val="28"/>
        </w:rPr>
        <w:t>→</w:t>
      </w:r>
      <w:r w:rsidRPr="00122466">
        <w:rPr>
          <w:rFonts w:ascii="Times New Roman" w:eastAsia="標楷體" w:hAnsi="Times New Roman" w:cs="Times New Roman"/>
          <w:sz w:val="28"/>
        </w:rPr>
        <w:t>輔系及雙主修申請</w:t>
      </w:r>
      <w:r w:rsidRPr="00122466">
        <w:rPr>
          <w:rFonts w:ascii="Times New Roman" w:eastAsia="標楷體" w:hAnsi="Times New Roman" w:cs="Times New Roman"/>
          <w:sz w:val="28"/>
        </w:rPr>
        <w:t>→</w:t>
      </w:r>
      <w:r w:rsidRPr="00122466">
        <w:rPr>
          <w:rFonts w:ascii="Times New Roman" w:eastAsia="標楷體" w:hAnsi="Times New Roman" w:cs="Times New Roman"/>
          <w:sz w:val="28"/>
          <w:u w:val="single" w:color="000000"/>
          <w:shd w:val="clear" w:color="auto" w:fill="D9D9D9"/>
        </w:rPr>
        <w:t>勾選學系後列印申請書</w:t>
      </w:r>
      <w:r w:rsidRPr="00122466">
        <w:rPr>
          <w:rFonts w:ascii="Times New Roman" w:eastAsia="標楷體" w:hAnsi="Times New Roman" w:cs="Times New Roman"/>
          <w:sz w:val="28"/>
          <w:shd w:val="clear" w:color="auto" w:fill="D9D9D9"/>
        </w:rPr>
        <w:t>。</w:t>
      </w:r>
      <w:r w:rsidRPr="00122466">
        <w:rPr>
          <w:rFonts w:ascii="Times New Roman" w:eastAsia="標楷體" w:hAnsi="Times New Roman" w:cs="Times New Roman"/>
          <w:sz w:val="28"/>
        </w:rPr>
        <w:t xml:space="preserve"> </w:t>
      </w:r>
    </w:p>
    <w:p w:rsidR="00DC25F4" w:rsidRPr="00122466" w:rsidRDefault="00181FED">
      <w:pPr>
        <w:numPr>
          <w:ilvl w:val="0"/>
          <w:numId w:val="1"/>
        </w:numPr>
        <w:spacing w:after="3" w:line="398" w:lineRule="auto"/>
        <w:ind w:hanging="557"/>
        <w:rPr>
          <w:rFonts w:ascii="Times New Roman" w:hAnsi="Times New Roman" w:cs="Times New Roman"/>
        </w:rPr>
      </w:pPr>
      <w:r w:rsidRPr="00122466">
        <w:rPr>
          <w:rFonts w:ascii="Times New Roman" w:eastAsia="標楷體" w:hAnsi="Times New Roman" w:cs="Times New Roman"/>
          <w:sz w:val="28"/>
        </w:rPr>
        <w:t>列印申請書後</w:t>
      </w:r>
      <w:r w:rsidRPr="00122466">
        <w:rPr>
          <w:rFonts w:ascii="Times New Roman" w:eastAsia="標楷體" w:hAnsi="Times New Roman" w:cs="Times New Roman"/>
          <w:sz w:val="28"/>
        </w:rPr>
        <w:t>(</w:t>
      </w:r>
      <w:r w:rsidRPr="00122466">
        <w:rPr>
          <w:rFonts w:ascii="Times New Roman" w:eastAsia="標楷體" w:hAnsi="Times New Roman" w:cs="Times New Roman"/>
          <w:sz w:val="29"/>
          <w:u w:val="single" w:color="000000"/>
        </w:rPr>
        <w:t>每個志願均須一份申請書及歷年成績單</w:t>
      </w:r>
      <w:r w:rsidRPr="00122466">
        <w:rPr>
          <w:rFonts w:ascii="Times New Roman" w:eastAsia="標楷體" w:hAnsi="Times New Roman" w:cs="Times New Roman"/>
          <w:sz w:val="29"/>
        </w:rPr>
        <w:t>)</w:t>
      </w:r>
      <w:r w:rsidRPr="00122466">
        <w:rPr>
          <w:rFonts w:ascii="Times New Roman" w:eastAsia="標楷體" w:hAnsi="Times New Roman" w:cs="Times New Roman"/>
          <w:sz w:val="28"/>
        </w:rPr>
        <w:t>，經原學系導師、系</w:t>
      </w:r>
    </w:p>
    <w:p w:rsidR="00DC25F4" w:rsidRPr="00122466" w:rsidRDefault="00181FED" w:rsidP="00DC25F4">
      <w:pPr>
        <w:spacing w:after="3" w:line="398" w:lineRule="auto"/>
        <w:ind w:left="796" w:firstLineChars="50" w:firstLine="140"/>
        <w:rPr>
          <w:rFonts w:ascii="Times New Roman" w:eastAsia="標楷體" w:hAnsi="Times New Roman" w:cs="Times New Roman"/>
          <w:sz w:val="28"/>
          <w:u w:val="single" w:color="000000"/>
        </w:rPr>
      </w:pPr>
      <w:r w:rsidRPr="00122466">
        <w:rPr>
          <w:rFonts w:ascii="Times New Roman" w:eastAsia="標楷體" w:hAnsi="Times New Roman" w:cs="Times New Roman"/>
          <w:sz w:val="28"/>
        </w:rPr>
        <w:t>主任、院長核章，於</w:t>
      </w:r>
      <w:r w:rsidRPr="00122466">
        <w:rPr>
          <w:rFonts w:ascii="Times New Roman" w:eastAsia="標楷體" w:hAnsi="Times New Roman" w:cs="Times New Roman"/>
          <w:sz w:val="28"/>
          <w:u w:val="single" w:color="000000"/>
        </w:rPr>
        <w:t>10</w:t>
      </w:r>
      <w:r w:rsidR="00122466" w:rsidRPr="00122466">
        <w:rPr>
          <w:rFonts w:ascii="Times New Roman" w:eastAsia="標楷體" w:hAnsi="Times New Roman" w:cs="Times New Roman"/>
          <w:sz w:val="28"/>
          <w:u w:val="single" w:color="000000"/>
        </w:rPr>
        <w:t>9</w:t>
      </w:r>
      <w:r w:rsidRPr="00122466">
        <w:rPr>
          <w:rFonts w:ascii="Times New Roman" w:eastAsia="標楷體" w:hAnsi="Times New Roman" w:cs="Times New Roman"/>
          <w:sz w:val="28"/>
          <w:u w:val="single" w:color="000000"/>
        </w:rPr>
        <w:t>年</w:t>
      </w:r>
      <w:r w:rsidR="00122466" w:rsidRPr="00122466">
        <w:rPr>
          <w:rFonts w:ascii="Times New Roman" w:eastAsia="標楷體" w:hAnsi="Times New Roman" w:cs="Times New Roman"/>
          <w:sz w:val="28"/>
          <w:u w:val="single" w:color="000000"/>
        </w:rPr>
        <w:t>6</w:t>
      </w:r>
      <w:r w:rsidRPr="00122466">
        <w:rPr>
          <w:rFonts w:ascii="Times New Roman" w:eastAsia="標楷體" w:hAnsi="Times New Roman" w:cs="Times New Roman"/>
          <w:sz w:val="28"/>
          <w:u w:val="single" w:color="000000"/>
        </w:rPr>
        <w:t>月</w:t>
      </w:r>
      <w:r w:rsidR="00122466" w:rsidRPr="00122466">
        <w:rPr>
          <w:rFonts w:ascii="Times New Roman" w:eastAsia="標楷體" w:hAnsi="Times New Roman" w:cs="Times New Roman"/>
          <w:sz w:val="28"/>
          <w:u w:val="single" w:color="000000"/>
        </w:rPr>
        <w:t>1</w:t>
      </w:r>
      <w:r w:rsidRPr="00122466">
        <w:rPr>
          <w:rFonts w:ascii="Times New Roman" w:eastAsia="標楷體" w:hAnsi="Times New Roman" w:cs="Times New Roman"/>
          <w:sz w:val="28"/>
          <w:u w:val="single" w:color="000000"/>
        </w:rPr>
        <w:t>日</w:t>
      </w:r>
      <w:r w:rsidRPr="00122466">
        <w:rPr>
          <w:rFonts w:ascii="Times New Roman" w:eastAsia="標楷體" w:hAnsi="Times New Roman" w:cs="Times New Roman"/>
          <w:sz w:val="28"/>
          <w:u w:val="single" w:color="000000"/>
        </w:rPr>
        <w:t>(</w:t>
      </w:r>
      <w:r w:rsidRPr="00122466">
        <w:rPr>
          <w:rFonts w:ascii="Times New Roman" w:eastAsia="標楷體" w:hAnsi="Times New Roman" w:cs="Times New Roman"/>
          <w:sz w:val="28"/>
          <w:u w:val="single" w:color="000000"/>
        </w:rPr>
        <w:t>星期一</w:t>
      </w:r>
      <w:r w:rsidRPr="00122466">
        <w:rPr>
          <w:rFonts w:ascii="Times New Roman" w:eastAsia="標楷體" w:hAnsi="Times New Roman" w:cs="Times New Roman"/>
          <w:sz w:val="28"/>
          <w:u w:val="single" w:color="000000"/>
        </w:rPr>
        <w:t>)</w:t>
      </w:r>
      <w:r w:rsidRPr="00122466">
        <w:rPr>
          <w:rFonts w:ascii="Times New Roman" w:eastAsia="標楷體" w:hAnsi="Times New Roman" w:cs="Times New Roman"/>
          <w:sz w:val="28"/>
          <w:u w:val="single" w:color="000000"/>
        </w:rPr>
        <w:t>下午</w:t>
      </w:r>
      <w:r w:rsidRPr="00122466">
        <w:rPr>
          <w:rFonts w:ascii="Times New Roman" w:eastAsia="標楷體" w:hAnsi="Times New Roman" w:cs="Times New Roman"/>
          <w:sz w:val="28"/>
          <w:u w:val="single" w:color="000000"/>
        </w:rPr>
        <w:t>5</w:t>
      </w:r>
      <w:r w:rsidRPr="00122466">
        <w:rPr>
          <w:rFonts w:ascii="Times New Roman" w:eastAsia="標楷體" w:hAnsi="Times New Roman" w:cs="Times New Roman"/>
          <w:sz w:val="28"/>
          <w:u w:val="single" w:color="000000"/>
        </w:rPr>
        <w:t>時前送教務處各校區教</w:t>
      </w:r>
    </w:p>
    <w:p w:rsidR="00DC25F4" w:rsidRPr="00122466" w:rsidRDefault="00181FED" w:rsidP="00DC25F4">
      <w:pPr>
        <w:spacing w:after="3" w:line="398" w:lineRule="auto"/>
        <w:ind w:left="796" w:firstLineChars="50" w:firstLine="140"/>
        <w:rPr>
          <w:rFonts w:ascii="Times New Roman" w:eastAsia="標楷體" w:hAnsi="Times New Roman" w:cs="Times New Roman"/>
          <w:sz w:val="28"/>
        </w:rPr>
      </w:pPr>
      <w:r w:rsidRPr="00122466">
        <w:rPr>
          <w:rFonts w:ascii="Times New Roman" w:eastAsia="標楷體" w:hAnsi="Times New Roman" w:cs="Times New Roman"/>
          <w:sz w:val="28"/>
          <w:u w:val="single" w:color="000000"/>
        </w:rPr>
        <w:t>務單位</w:t>
      </w:r>
      <w:r w:rsidRPr="00122466">
        <w:rPr>
          <w:rFonts w:ascii="Times New Roman" w:eastAsia="標楷體" w:hAnsi="Times New Roman" w:cs="Times New Roman"/>
          <w:sz w:val="28"/>
        </w:rPr>
        <w:t>。蘭潭校區</w:t>
      </w:r>
      <w:r w:rsidRPr="00122466">
        <w:rPr>
          <w:rFonts w:ascii="Times New Roman" w:eastAsia="標楷體" w:hAnsi="Times New Roman" w:cs="Times New Roman"/>
          <w:sz w:val="28"/>
        </w:rPr>
        <w:t>(</w:t>
      </w:r>
      <w:r w:rsidRPr="00122466">
        <w:rPr>
          <w:rFonts w:ascii="Times New Roman" w:eastAsia="標楷體" w:hAnsi="Times New Roman" w:cs="Times New Roman"/>
          <w:sz w:val="28"/>
        </w:rPr>
        <w:t>註冊與課務組</w:t>
      </w:r>
      <w:r w:rsidRPr="00122466">
        <w:rPr>
          <w:rFonts w:ascii="Times New Roman" w:eastAsia="標楷體" w:hAnsi="Times New Roman" w:cs="Times New Roman"/>
          <w:sz w:val="28"/>
        </w:rPr>
        <w:t>)</w:t>
      </w:r>
      <w:r w:rsidRPr="00122466">
        <w:rPr>
          <w:rFonts w:ascii="Times New Roman" w:eastAsia="標楷體" w:hAnsi="Times New Roman" w:cs="Times New Roman"/>
          <w:sz w:val="28"/>
        </w:rPr>
        <w:t>；新民校區</w:t>
      </w:r>
      <w:r w:rsidRPr="00122466">
        <w:rPr>
          <w:rFonts w:ascii="Times New Roman" w:eastAsia="標楷體" w:hAnsi="Times New Roman" w:cs="Times New Roman"/>
          <w:sz w:val="28"/>
        </w:rPr>
        <w:t>(</w:t>
      </w:r>
      <w:r w:rsidRPr="00122466">
        <w:rPr>
          <w:rFonts w:ascii="Times New Roman" w:eastAsia="標楷體" w:hAnsi="Times New Roman" w:cs="Times New Roman"/>
          <w:sz w:val="28"/>
        </w:rPr>
        <w:t>新民聯合辦公室</w:t>
      </w:r>
      <w:r w:rsidRPr="00122466">
        <w:rPr>
          <w:rFonts w:ascii="Times New Roman" w:eastAsia="標楷體" w:hAnsi="Times New Roman" w:cs="Times New Roman"/>
          <w:sz w:val="28"/>
        </w:rPr>
        <w:t>)</w:t>
      </w:r>
      <w:r w:rsidRPr="00122466">
        <w:rPr>
          <w:rFonts w:ascii="Times New Roman" w:eastAsia="標楷體" w:hAnsi="Times New Roman" w:cs="Times New Roman"/>
          <w:sz w:val="28"/>
        </w:rPr>
        <w:t>；民雄校區</w:t>
      </w:r>
    </w:p>
    <w:p w:rsidR="009B0A71" w:rsidRPr="00122466" w:rsidRDefault="00181FED" w:rsidP="00DC25F4">
      <w:pPr>
        <w:spacing w:after="3" w:line="398" w:lineRule="auto"/>
        <w:ind w:left="796" w:firstLineChars="50" w:firstLine="140"/>
        <w:rPr>
          <w:rFonts w:ascii="Times New Roman" w:hAnsi="Times New Roman" w:cs="Times New Roman"/>
        </w:rPr>
      </w:pPr>
      <w:r w:rsidRPr="00122466">
        <w:rPr>
          <w:rFonts w:ascii="Times New Roman" w:eastAsia="標楷體" w:hAnsi="Times New Roman" w:cs="Times New Roman"/>
          <w:sz w:val="28"/>
        </w:rPr>
        <w:t>(</w:t>
      </w:r>
      <w:r w:rsidRPr="00122466">
        <w:rPr>
          <w:rFonts w:ascii="Times New Roman" w:eastAsia="標楷體" w:hAnsi="Times New Roman" w:cs="Times New Roman"/>
          <w:sz w:val="28"/>
        </w:rPr>
        <w:t>民雄教務組</w:t>
      </w:r>
      <w:r w:rsidRPr="00122466">
        <w:rPr>
          <w:rFonts w:ascii="Times New Roman" w:eastAsia="標楷體" w:hAnsi="Times New Roman" w:cs="Times New Roman"/>
          <w:sz w:val="28"/>
        </w:rPr>
        <w:t xml:space="preserve">) </w:t>
      </w:r>
      <w:r w:rsidRPr="00122466">
        <w:rPr>
          <w:rFonts w:ascii="Times New Roman" w:eastAsia="標楷體" w:hAnsi="Times New Roman" w:cs="Times New Roman"/>
          <w:color w:val="FF0000"/>
          <w:sz w:val="28"/>
        </w:rPr>
        <w:t>(</w:t>
      </w:r>
      <w:r w:rsidRPr="00122466">
        <w:rPr>
          <w:rFonts w:ascii="Times New Roman" w:eastAsia="標楷體" w:hAnsi="Times New Roman" w:cs="Times New Roman"/>
          <w:color w:val="FF0000"/>
          <w:sz w:val="28"/>
          <w:u w:val="double" w:color="FF0000"/>
        </w:rPr>
        <w:t>請勿自行送至加修學系</w:t>
      </w:r>
      <w:r w:rsidRPr="00122466">
        <w:rPr>
          <w:rFonts w:ascii="Times New Roman" w:eastAsia="標楷體" w:hAnsi="Times New Roman" w:cs="Times New Roman"/>
          <w:color w:val="FF0000"/>
          <w:sz w:val="28"/>
        </w:rPr>
        <w:t>)</w:t>
      </w:r>
      <w:r w:rsidRPr="00122466">
        <w:rPr>
          <w:rFonts w:ascii="Times New Roman" w:eastAsia="標楷體" w:hAnsi="Times New Roman" w:cs="Times New Roman"/>
          <w:sz w:val="28"/>
        </w:rPr>
        <w:t>，逾期恕不受理。</w:t>
      </w:r>
      <w:r w:rsidRPr="00122466">
        <w:rPr>
          <w:rFonts w:ascii="Times New Roman" w:eastAsia="標楷體" w:hAnsi="Times New Roman" w:cs="Times New Roman"/>
          <w:sz w:val="28"/>
        </w:rPr>
        <w:t xml:space="preserve"> </w:t>
      </w:r>
    </w:p>
    <w:p w:rsidR="009B0A71" w:rsidRPr="00122466" w:rsidRDefault="00181FED">
      <w:pPr>
        <w:numPr>
          <w:ilvl w:val="0"/>
          <w:numId w:val="1"/>
        </w:numPr>
        <w:spacing w:after="132"/>
        <w:ind w:hanging="557"/>
        <w:rPr>
          <w:rFonts w:ascii="Times New Roman" w:hAnsi="Times New Roman" w:cs="Times New Roman"/>
        </w:rPr>
      </w:pPr>
      <w:r w:rsidRPr="00122466">
        <w:rPr>
          <w:rFonts w:ascii="Times New Roman" w:eastAsia="標楷體" w:hAnsi="Times New Roman" w:cs="Times New Roman"/>
          <w:sz w:val="28"/>
        </w:rPr>
        <w:t>填選加修學系時，請詳細閱讀各學系審查標準及規定科目與學分。</w:t>
      </w:r>
      <w:r w:rsidRPr="00122466">
        <w:rPr>
          <w:rFonts w:ascii="Times New Roman" w:eastAsia="標楷體" w:hAnsi="Times New Roman" w:cs="Times New Roman"/>
          <w:sz w:val="28"/>
        </w:rPr>
        <w:t xml:space="preserve"> </w:t>
      </w:r>
    </w:p>
    <w:p w:rsidR="009B0A71" w:rsidRPr="00122466" w:rsidRDefault="00181FED">
      <w:pPr>
        <w:numPr>
          <w:ilvl w:val="0"/>
          <w:numId w:val="1"/>
        </w:numPr>
        <w:spacing w:after="108"/>
        <w:ind w:hanging="557"/>
        <w:rPr>
          <w:rFonts w:ascii="Times New Roman" w:hAnsi="Times New Roman" w:cs="Times New Roman"/>
        </w:rPr>
      </w:pPr>
      <w:r w:rsidRPr="00122466">
        <w:rPr>
          <w:rFonts w:ascii="Times New Roman" w:eastAsia="標楷體" w:hAnsi="Times New Roman" w:cs="Times New Roman"/>
          <w:sz w:val="28"/>
          <w:bdr w:val="single" w:sz="8" w:space="0" w:color="000000"/>
        </w:rPr>
        <w:t>應屆畢業班同學及延畢生不得申請。</w:t>
      </w:r>
      <w:r w:rsidRPr="00122466">
        <w:rPr>
          <w:rFonts w:ascii="Times New Roman" w:eastAsia="標楷體" w:hAnsi="Times New Roman" w:cs="Times New Roman"/>
          <w:sz w:val="28"/>
        </w:rPr>
        <w:t xml:space="preserve"> </w:t>
      </w:r>
    </w:p>
    <w:p w:rsidR="009B0A71" w:rsidRPr="00122466" w:rsidRDefault="00181FED">
      <w:pPr>
        <w:numPr>
          <w:ilvl w:val="0"/>
          <w:numId w:val="1"/>
        </w:numPr>
        <w:spacing w:after="113"/>
        <w:ind w:hanging="557"/>
        <w:rPr>
          <w:rFonts w:ascii="Times New Roman" w:hAnsi="Times New Roman" w:cs="Times New Roman"/>
        </w:rPr>
      </w:pPr>
      <w:r w:rsidRPr="00122466">
        <w:rPr>
          <w:rFonts w:ascii="Times New Roman" w:eastAsia="標楷體" w:hAnsi="Times New Roman" w:cs="Times New Roman"/>
          <w:sz w:val="28"/>
        </w:rPr>
        <w:t>選填輔系、雙主修合計最多二個志願，核准後由申請人自行選擇學系修讀。</w:t>
      </w:r>
      <w:r w:rsidRPr="00122466">
        <w:rPr>
          <w:rFonts w:ascii="Times New Roman" w:eastAsia="標楷體" w:hAnsi="Times New Roman" w:cs="Times New Roman"/>
          <w:sz w:val="28"/>
        </w:rPr>
        <w:t xml:space="preserve"> </w:t>
      </w:r>
    </w:p>
    <w:p w:rsidR="009B0A71" w:rsidRPr="00122466" w:rsidRDefault="00181FED">
      <w:pPr>
        <w:numPr>
          <w:ilvl w:val="0"/>
          <w:numId w:val="1"/>
        </w:numPr>
        <w:spacing w:after="3" w:line="331" w:lineRule="auto"/>
        <w:ind w:hanging="557"/>
        <w:rPr>
          <w:rFonts w:ascii="Times New Roman" w:hAnsi="Times New Roman" w:cs="Times New Roman"/>
        </w:rPr>
      </w:pPr>
      <w:r w:rsidRPr="00122466">
        <w:rPr>
          <w:rFonts w:ascii="Times New Roman" w:eastAsia="標楷體" w:hAnsi="Times New Roman" w:cs="Times New Roman"/>
          <w:sz w:val="28"/>
        </w:rPr>
        <w:t>凡修滿輔系或雙主修規定之專業科目與學分，且成績及格者，其學位證書、中英文學位證明書、中英文歷年成績單得加註輔系名稱。反之，未修滿規定之科目與學分者，其畢業證件不予加註輔系或雙主修名稱。</w:t>
      </w:r>
      <w:r w:rsidRPr="00122466">
        <w:rPr>
          <w:rFonts w:ascii="Times New Roman" w:eastAsia="標楷體" w:hAnsi="Times New Roman" w:cs="Times New Roman"/>
          <w:sz w:val="28"/>
        </w:rPr>
        <w:t xml:space="preserve"> </w:t>
      </w:r>
    </w:p>
    <w:p w:rsidR="009B0A71" w:rsidRPr="00122466" w:rsidRDefault="00181FED">
      <w:pPr>
        <w:numPr>
          <w:ilvl w:val="0"/>
          <w:numId w:val="1"/>
        </w:numPr>
        <w:spacing w:after="109"/>
        <w:ind w:hanging="557"/>
        <w:rPr>
          <w:rFonts w:ascii="Times New Roman" w:hAnsi="Times New Roman" w:cs="Times New Roman"/>
        </w:rPr>
      </w:pPr>
      <w:r w:rsidRPr="00122466">
        <w:rPr>
          <w:rFonts w:ascii="Times New Roman" w:eastAsia="標楷體" w:hAnsi="Times New Roman" w:cs="Times New Roman"/>
          <w:sz w:val="28"/>
        </w:rPr>
        <w:t>修讀輔系者，其延長修業年限至多二年；修讀雙主修最多可延長修業年限三年。</w:t>
      </w:r>
      <w:r w:rsidRPr="00122466">
        <w:rPr>
          <w:rFonts w:ascii="Times New Roman" w:eastAsia="標楷體" w:hAnsi="Times New Roman" w:cs="Times New Roman"/>
          <w:sz w:val="28"/>
        </w:rPr>
        <w:t xml:space="preserve"> </w:t>
      </w:r>
    </w:p>
    <w:p w:rsidR="009B0A71" w:rsidRPr="00122466" w:rsidRDefault="00181FED">
      <w:pPr>
        <w:numPr>
          <w:ilvl w:val="0"/>
          <w:numId w:val="1"/>
        </w:numPr>
        <w:spacing w:after="108"/>
        <w:ind w:hanging="557"/>
        <w:rPr>
          <w:rFonts w:ascii="Times New Roman" w:hAnsi="Times New Roman" w:cs="Times New Roman"/>
        </w:rPr>
      </w:pPr>
      <w:r w:rsidRPr="00122466">
        <w:rPr>
          <w:rFonts w:ascii="Times New Roman" w:eastAsia="標楷體" w:hAnsi="Times New Roman" w:cs="Times New Roman"/>
          <w:sz w:val="28"/>
        </w:rPr>
        <w:t>其它未盡事宜，依本校學生修讀輔系及雙主修辦法規定辦理。</w:t>
      </w:r>
      <w:r w:rsidRPr="00122466">
        <w:rPr>
          <w:rFonts w:ascii="Times New Roman" w:eastAsia="標楷體" w:hAnsi="Times New Roman" w:cs="Times New Roman"/>
          <w:sz w:val="28"/>
        </w:rPr>
        <w:t xml:space="preserve">  </w:t>
      </w:r>
    </w:p>
    <w:p w:rsidR="009B0A71" w:rsidRPr="00122466" w:rsidRDefault="00181FED">
      <w:pPr>
        <w:numPr>
          <w:ilvl w:val="0"/>
          <w:numId w:val="1"/>
        </w:numPr>
        <w:spacing w:after="0" w:line="332" w:lineRule="auto"/>
        <w:ind w:hanging="557"/>
        <w:rPr>
          <w:rFonts w:ascii="Times New Roman" w:hAnsi="Times New Roman" w:cs="Times New Roman"/>
        </w:rPr>
      </w:pPr>
      <w:r w:rsidRPr="00122466">
        <w:rPr>
          <w:rFonts w:ascii="Times New Roman" w:eastAsia="標楷體" w:hAnsi="Times New Roman" w:cs="Times New Roman"/>
          <w:color w:val="0000FF"/>
          <w:sz w:val="28"/>
        </w:rPr>
        <w:t>10</w:t>
      </w:r>
      <w:r w:rsidR="00122466" w:rsidRPr="00122466">
        <w:rPr>
          <w:rFonts w:ascii="Times New Roman" w:eastAsia="標楷體" w:hAnsi="Times New Roman" w:cs="Times New Roman"/>
          <w:color w:val="0000FF"/>
          <w:sz w:val="28"/>
        </w:rPr>
        <w:t>9</w:t>
      </w:r>
      <w:r w:rsidRPr="00122466">
        <w:rPr>
          <w:rFonts w:ascii="Times New Roman" w:eastAsia="標楷體" w:hAnsi="Times New Roman" w:cs="Times New Roman"/>
          <w:color w:val="0000FF"/>
          <w:sz w:val="28"/>
        </w:rPr>
        <w:t>學年度日間學制及進修學制學士班學生修讀輔系、雙主修條件及學分標準表，已置於教務處註冊與課務組及民雄校區教務組網頁</w:t>
      </w:r>
      <w:hyperlink r:id="rId10">
        <w:r w:rsidRPr="00122466">
          <w:rPr>
            <w:rFonts w:ascii="Times New Roman" w:eastAsia="標楷體" w:hAnsi="Times New Roman" w:cs="Times New Roman"/>
            <w:color w:val="0000FF"/>
            <w:sz w:val="28"/>
          </w:rPr>
          <w:t>【</w:t>
        </w:r>
      </w:hyperlink>
      <w:hyperlink r:id="rId11">
        <w:r w:rsidRPr="00122466">
          <w:rPr>
            <w:rFonts w:ascii="Times New Roman" w:eastAsia="標楷體" w:hAnsi="Times New Roman" w:cs="Times New Roman"/>
            <w:color w:val="0000FF"/>
            <w:sz w:val="28"/>
            <w:u w:val="single" w:color="0000FF"/>
          </w:rPr>
          <w:t>轉系、輔系、雙主修</w:t>
        </w:r>
      </w:hyperlink>
      <w:hyperlink r:id="rId12">
        <w:r w:rsidRPr="00122466">
          <w:rPr>
            <w:rFonts w:ascii="Times New Roman" w:eastAsia="標楷體" w:hAnsi="Times New Roman" w:cs="Times New Roman"/>
            <w:color w:val="0000FF"/>
            <w:sz w:val="28"/>
            <w:u w:val="single" w:color="0000FF"/>
          </w:rPr>
          <w:t>相關規定查詢系統</w:t>
        </w:r>
      </w:hyperlink>
      <w:hyperlink r:id="rId13">
        <w:r w:rsidRPr="00122466">
          <w:rPr>
            <w:rFonts w:ascii="Times New Roman" w:eastAsia="標楷體" w:hAnsi="Times New Roman" w:cs="Times New Roman"/>
            <w:color w:val="0000FF"/>
            <w:sz w:val="28"/>
          </w:rPr>
          <w:t>】</w:t>
        </w:r>
      </w:hyperlink>
      <w:r w:rsidRPr="00122466">
        <w:rPr>
          <w:rFonts w:ascii="Times New Roman" w:eastAsia="標楷體" w:hAnsi="Times New Roman" w:cs="Times New Roman"/>
          <w:color w:val="0000FF"/>
          <w:sz w:val="28"/>
        </w:rPr>
        <w:t>，敬請轉知貴學系學生上網查詢。</w:t>
      </w:r>
      <w:r w:rsidRPr="00122466">
        <w:rPr>
          <w:rFonts w:ascii="Times New Roman" w:eastAsia="標楷體" w:hAnsi="Times New Roman" w:cs="Times New Roman"/>
          <w:color w:val="0000FF"/>
          <w:sz w:val="28"/>
        </w:rPr>
        <w:t xml:space="preserve"> </w:t>
      </w:r>
    </w:p>
    <w:p w:rsidR="009B0A71" w:rsidRPr="00122466" w:rsidRDefault="00181FED">
      <w:pPr>
        <w:spacing w:after="3" w:line="331" w:lineRule="auto"/>
        <w:ind w:left="719" w:hanging="480"/>
        <w:rPr>
          <w:rFonts w:ascii="Times New Roman" w:hAnsi="Times New Roman" w:cs="Times New Roman"/>
        </w:rPr>
      </w:pPr>
      <w:r w:rsidRPr="00122466">
        <w:rPr>
          <w:rFonts w:ascii="Times New Roman" w:eastAsia="標楷體" w:hAnsi="Times New Roman" w:cs="Times New Roman"/>
          <w:sz w:val="28"/>
        </w:rPr>
        <w:t>十ㄧ、</w:t>
      </w:r>
      <w:r w:rsidRPr="00122466">
        <w:rPr>
          <w:rFonts w:ascii="Times New Roman" w:eastAsia="標楷體" w:hAnsi="Times New Roman" w:cs="Times New Roman"/>
          <w:sz w:val="28"/>
          <w:u w:val="single" w:color="000000"/>
        </w:rPr>
        <w:t>10</w:t>
      </w:r>
      <w:r w:rsidR="00122466" w:rsidRPr="00122466">
        <w:rPr>
          <w:rFonts w:ascii="Times New Roman" w:eastAsia="標楷體" w:hAnsi="Times New Roman" w:cs="Times New Roman"/>
          <w:sz w:val="28"/>
          <w:u w:val="single" w:color="000000"/>
        </w:rPr>
        <w:t>9</w:t>
      </w:r>
      <w:r w:rsidRPr="00122466">
        <w:rPr>
          <w:rFonts w:ascii="Times New Roman" w:eastAsia="標楷體" w:hAnsi="Times New Roman" w:cs="Times New Roman"/>
          <w:sz w:val="28"/>
          <w:u w:val="single" w:color="000000"/>
        </w:rPr>
        <w:t>年</w:t>
      </w:r>
      <w:r w:rsidRPr="00122466">
        <w:rPr>
          <w:rFonts w:ascii="Times New Roman" w:eastAsia="標楷體" w:hAnsi="Times New Roman" w:cs="Times New Roman"/>
          <w:sz w:val="28"/>
          <w:u w:val="single" w:color="000000"/>
        </w:rPr>
        <w:t>6</w:t>
      </w:r>
      <w:r w:rsidRPr="00122466">
        <w:rPr>
          <w:rFonts w:ascii="Times New Roman" w:eastAsia="標楷體" w:hAnsi="Times New Roman" w:cs="Times New Roman"/>
          <w:sz w:val="28"/>
          <w:u w:val="single" w:color="000000"/>
        </w:rPr>
        <w:t>月</w:t>
      </w:r>
      <w:r w:rsidR="00122466" w:rsidRPr="00122466">
        <w:rPr>
          <w:rFonts w:ascii="Times New Roman" w:eastAsia="標楷體" w:hAnsi="Times New Roman" w:cs="Times New Roman"/>
          <w:sz w:val="28"/>
          <w:u w:val="single" w:color="000000"/>
        </w:rPr>
        <w:t>19</w:t>
      </w:r>
      <w:r w:rsidRPr="00122466">
        <w:rPr>
          <w:rFonts w:ascii="Times New Roman" w:eastAsia="標楷體" w:hAnsi="Times New Roman" w:cs="Times New Roman"/>
          <w:sz w:val="28"/>
          <w:u w:val="single" w:color="000000"/>
        </w:rPr>
        <w:t>日</w:t>
      </w:r>
      <w:r w:rsidRPr="00122466">
        <w:rPr>
          <w:rFonts w:ascii="Times New Roman" w:eastAsia="標楷體" w:hAnsi="Times New Roman" w:cs="Times New Roman"/>
          <w:sz w:val="28"/>
        </w:rPr>
        <w:t>擬公告核准輔系、雙主修核准名單，請至</w:t>
      </w:r>
      <w:hyperlink r:id="rId14">
        <w:r w:rsidRPr="00122466">
          <w:rPr>
            <w:rFonts w:ascii="Times New Roman" w:eastAsia="標楷體" w:hAnsi="Times New Roman" w:cs="Times New Roman"/>
            <w:color w:val="0000FF"/>
            <w:sz w:val="28"/>
            <w:u w:val="single" w:color="0000FF"/>
          </w:rPr>
          <w:t>本校教務處網頁</w:t>
        </w:r>
      </w:hyperlink>
      <w:hyperlink r:id="rId15">
        <w:r w:rsidRPr="00122466">
          <w:rPr>
            <w:rFonts w:ascii="Times New Roman" w:eastAsia="標楷體" w:hAnsi="Times New Roman" w:cs="Times New Roman"/>
            <w:sz w:val="28"/>
          </w:rPr>
          <w:t>或</w:t>
        </w:r>
      </w:hyperlink>
      <w:r w:rsidRPr="00122466">
        <w:rPr>
          <w:rFonts w:ascii="Times New Roman" w:eastAsia="標楷體" w:hAnsi="Times New Roman" w:cs="Times New Roman"/>
          <w:sz w:val="28"/>
        </w:rPr>
        <w:t>教務處</w:t>
      </w:r>
      <w:hyperlink r:id="rId16">
        <w:r w:rsidRPr="00122466">
          <w:rPr>
            <w:rFonts w:ascii="Times New Roman" w:eastAsia="標楷體" w:hAnsi="Times New Roman" w:cs="Times New Roman"/>
            <w:color w:val="0000FF"/>
            <w:sz w:val="28"/>
            <w:u w:val="single" w:color="0000FF"/>
          </w:rPr>
          <w:t>民雄校區教務組網頁</w:t>
        </w:r>
      </w:hyperlink>
      <w:hyperlink r:id="rId17">
        <w:r w:rsidRPr="00122466">
          <w:rPr>
            <w:rFonts w:ascii="Times New Roman" w:eastAsia="標楷體" w:hAnsi="Times New Roman" w:cs="Times New Roman"/>
            <w:sz w:val="28"/>
          </w:rPr>
          <w:t>查</w:t>
        </w:r>
      </w:hyperlink>
      <w:r w:rsidRPr="00122466">
        <w:rPr>
          <w:rFonts w:ascii="Times New Roman" w:eastAsia="標楷體" w:hAnsi="Times New Roman" w:cs="Times New Roman"/>
          <w:sz w:val="28"/>
        </w:rPr>
        <w:t>詢。</w:t>
      </w:r>
      <w:r w:rsidRPr="00122466">
        <w:rPr>
          <w:rFonts w:ascii="Times New Roman" w:eastAsia="標楷體" w:hAnsi="Times New Roman" w:cs="Times New Roman"/>
          <w:sz w:val="28"/>
        </w:rPr>
        <w:t xml:space="preserve">  </w:t>
      </w:r>
    </w:p>
    <w:p w:rsidR="006D2966" w:rsidRPr="00122466" w:rsidRDefault="00181FED" w:rsidP="006D2966">
      <w:pPr>
        <w:spacing w:after="3" w:line="320" w:lineRule="exact"/>
        <w:ind w:left="357" w:right="5256" w:hanging="119"/>
        <w:rPr>
          <w:rFonts w:ascii="Times New Roman" w:eastAsia="標楷體" w:hAnsi="Times New Roman" w:cs="Times New Roman"/>
          <w:sz w:val="28"/>
        </w:rPr>
      </w:pPr>
      <w:r w:rsidRPr="00122466">
        <w:rPr>
          <w:rFonts w:ascii="Times New Roman" w:eastAsia="標楷體" w:hAnsi="Times New Roman" w:cs="Times New Roman"/>
          <w:sz w:val="28"/>
        </w:rPr>
        <w:t xml:space="preserve">    </w:t>
      </w:r>
      <w:r w:rsidRPr="00122466">
        <w:rPr>
          <w:rFonts w:ascii="Times New Roman" w:eastAsia="標楷體" w:hAnsi="Times New Roman" w:cs="Times New Roman"/>
          <w:sz w:val="28"/>
        </w:rPr>
        <w:t>敬致</w:t>
      </w:r>
      <w:r w:rsidRPr="00122466">
        <w:rPr>
          <w:rFonts w:ascii="Times New Roman" w:eastAsia="標楷體" w:hAnsi="Times New Roman" w:cs="Times New Roman"/>
          <w:sz w:val="28"/>
        </w:rPr>
        <w:t xml:space="preserve"> </w:t>
      </w:r>
    </w:p>
    <w:p w:rsidR="009B0A71" w:rsidRPr="00122466" w:rsidRDefault="006D2966" w:rsidP="006D2966">
      <w:pPr>
        <w:spacing w:after="3" w:line="320" w:lineRule="exact"/>
        <w:ind w:left="357" w:right="5256" w:hanging="119"/>
        <w:rPr>
          <w:rFonts w:ascii="Times New Roman" w:hAnsi="Times New Roman" w:cs="Times New Roman"/>
        </w:rPr>
      </w:pPr>
      <w:r w:rsidRPr="00122466">
        <w:rPr>
          <w:rFonts w:ascii="Times New Roman" w:eastAsia="標楷體" w:hAnsi="Times New Roman" w:cs="Times New Roman"/>
          <w:sz w:val="28"/>
        </w:rPr>
        <w:t xml:space="preserve">        </w:t>
      </w:r>
      <w:r w:rsidR="00181FED" w:rsidRPr="00122466">
        <w:rPr>
          <w:rFonts w:ascii="Times New Roman" w:eastAsia="標楷體" w:hAnsi="Times New Roman" w:cs="Times New Roman"/>
          <w:sz w:val="28"/>
        </w:rPr>
        <w:t>各學系</w:t>
      </w:r>
      <w:r w:rsidR="00181FED" w:rsidRPr="00122466">
        <w:rPr>
          <w:rFonts w:ascii="Times New Roman" w:eastAsia="標楷體" w:hAnsi="Times New Roman" w:cs="Times New Roman"/>
          <w:sz w:val="28"/>
        </w:rPr>
        <w:t>(</w:t>
      </w:r>
      <w:r w:rsidR="00181FED" w:rsidRPr="00122466">
        <w:rPr>
          <w:rFonts w:ascii="Times New Roman" w:eastAsia="標楷體" w:hAnsi="Times New Roman" w:cs="Times New Roman"/>
          <w:sz w:val="28"/>
        </w:rPr>
        <w:t>請公告轉知所屬學</w:t>
      </w:r>
      <w:r w:rsidR="00DC25F4" w:rsidRPr="00122466">
        <w:rPr>
          <w:rFonts w:ascii="Times New Roman" w:eastAsia="標楷體" w:hAnsi="Times New Roman" w:cs="Times New Roman"/>
          <w:sz w:val="28"/>
        </w:rPr>
        <w:t>生</w:t>
      </w:r>
      <w:r w:rsidR="00DC25F4" w:rsidRPr="00122466">
        <w:rPr>
          <w:rFonts w:ascii="Times New Roman" w:eastAsia="標楷體" w:hAnsi="Times New Roman" w:cs="Times New Roman"/>
          <w:sz w:val="28"/>
        </w:rPr>
        <w:t xml:space="preserve">) </w:t>
      </w:r>
      <w:r w:rsidR="00181FED" w:rsidRPr="00122466">
        <w:rPr>
          <w:rFonts w:ascii="Times New Roman" w:eastAsia="標楷體" w:hAnsi="Times New Roman" w:cs="Times New Roman"/>
          <w:sz w:val="28"/>
        </w:rPr>
        <w:t xml:space="preserve">                             </w:t>
      </w:r>
    </w:p>
    <w:p w:rsidR="009B0A71" w:rsidRPr="00122466" w:rsidRDefault="00181FED">
      <w:pPr>
        <w:spacing w:after="3"/>
        <w:ind w:left="384" w:hanging="10"/>
        <w:rPr>
          <w:rFonts w:ascii="Times New Roman" w:eastAsia="標楷體" w:hAnsi="Times New Roman" w:cs="Times New Roman"/>
          <w:sz w:val="28"/>
        </w:rPr>
      </w:pPr>
      <w:r w:rsidRPr="00122466">
        <w:rPr>
          <w:rFonts w:ascii="Times New Roman" w:eastAsia="標楷體" w:hAnsi="Times New Roman" w:cs="Times New Roman"/>
          <w:sz w:val="28"/>
        </w:rPr>
        <w:t xml:space="preserve">                                                </w:t>
      </w:r>
      <w:r w:rsidR="00122466">
        <w:rPr>
          <w:rFonts w:ascii="Times New Roman" w:eastAsia="標楷體" w:hAnsi="Times New Roman" w:cs="Times New Roman" w:hint="eastAsia"/>
          <w:sz w:val="28"/>
        </w:rPr>
        <w:t xml:space="preserve">                                                 </w:t>
      </w:r>
      <w:r w:rsidRPr="00122466">
        <w:rPr>
          <w:rFonts w:ascii="Times New Roman" w:eastAsia="標楷體" w:hAnsi="Times New Roman" w:cs="Times New Roman"/>
          <w:sz w:val="28"/>
        </w:rPr>
        <w:t xml:space="preserve">     </w:t>
      </w:r>
      <w:r w:rsidRPr="00122466">
        <w:rPr>
          <w:rFonts w:ascii="Times New Roman" w:eastAsia="標楷體" w:hAnsi="Times New Roman" w:cs="Times New Roman"/>
          <w:sz w:val="28"/>
        </w:rPr>
        <w:t>教務處</w:t>
      </w:r>
      <w:r w:rsidRPr="00122466">
        <w:rPr>
          <w:rFonts w:ascii="Times New Roman" w:eastAsia="標楷體" w:hAnsi="Times New Roman" w:cs="Times New Roman"/>
          <w:sz w:val="28"/>
        </w:rPr>
        <w:t xml:space="preserve">         </w:t>
      </w:r>
      <w:r w:rsidRPr="00122466">
        <w:rPr>
          <w:rFonts w:ascii="Times New Roman" w:eastAsia="標楷體" w:hAnsi="Times New Roman" w:cs="Times New Roman"/>
          <w:sz w:val="28"/>
        </w:rPr>
        <w:t>啟</w:t>
      </w:r>
      <w:r w:rsidRPr="00122466">
        <w:rPr>
          <w:rFonts w:ascii="Times New Roman" w:eastAsia="標楷體" w:hAnsi="Times New Roman" w:cs="Times New Roman"/>
          <w:sz w:val="28"/>
        </w:rPr>
        <w:t xml:space="preserve">  </w:t>
      </w:r>
    </w:p>
    <w:p w:rsidR="00122466" w:rsidRPr="00122466" w:rsidRDefault="00122466" w:rsidP="00333466">
      <w:pPr>
        <w:pStyle w:val="a7"/>
        <w:snapToGrid w:val="0"/>
        <w:spacing w:afterLines="100" w:after="240" w:line="400" w:lineRule="exact"/>
        <w:ind w:leftChars="-200" w:left="-440"/>
        <w:rPr>
          <w:rFonts w:ascii="Times New Roman"/>
          <w:spacing w:val="0"/>
          <w:sz w:val="44"/>
        </w:rPr>
      </w:pPr>
      <w:r w:rsidRPr="00122466">
        <w:rPr>
          <w:rFonts w:ascii="Times New Roman"/>
          <w:spacing w:val="0"/>
          <w:sz w:val="44"/>
        </w:rPr>
        <w:lastRenderedPageBreak/>
        <w:t>國立嘉義大學</w:t>
      </w:r>
      <w:r w:rsidRPr="00122466">
        <w:rPr>
          <w:rFonts w:ascii="Times New Roman"/>
          <w:spacing w:val="0"/>
          <w:sz w:val="44"/>
        </w:rPr>
        <w:t>109</w:t>
      </w:r>
      <w:r w:rsidRPr="00122466">
        <w:rPr>
          <w:rFonts w:ascii="Times New Roman"/>
          <w:spacing w:val="0"/>
          <w:sz w:val="44"/>
        </w:rPr>
        <w:t>學年度日間學制暨進修學制</w:t>
      </w:r>
    </w:p>
    <w:p w:rsidR="00122466" w:rsidRPr="00122466" w:rsidRDefault="00122466" w:rsidP="00333466">
      <w:pPr>
        <w:pStyle w:val="a7"/>
        <w:snapToGrid w:val="0"/>
        <w:spacing w:afterLines="100" w:after="240" w:line="400" w:lineRule="exact"/>
        <w:ind w:leftChars="-200" w:left="-440"/>
        <w:rPr>
          <w:rFonts w:ascii="Times New Roman"/>
          <w:spacing w:val="0"/>
          <w:sz w:val="44"/>
        </w:rPr>
      </w:pPr>
      <w:r w:rsidRPr="00122466">
        <w:rPr>
          <w:rFonts w:ascii="Times New Roman"/>
          <w:spacing w:val="0"/>
          <w:sz w:val="44"/>
        </w:rPr>
        <w:t>大學部學生</w:t>
      </w:r>
    </w:p>
    <w:p w:rsidR="00122466" w:rsidRPr="00122466" w:rsidRDefault="00122466" w:rsidP="00333466">
      <w:pPr>
        <w:pStyle w:val="a7"/>
        <w:snapToGrid w:val="0"/>
        <w:spacing w:afterLines="100" w:after="240" w:line="400" w:lineRule="exact"/>
        <w:ind w:leftChars="-200" w:left="-440"/>
        <w:rPr>
          <w:rFonts w:ascii="Times New Roman"/>
          <w:spacing w:val="0"/>
          <w:sz w:val="44"/>
        </w:rPr>
      </w:pPr>
      <w:r w:rsidRPr="00122466">
        <w:rPr>
          <w:rFonts w:ascii="Times New Roman"/>
          <w:spacing w:val="0"/>
          <w:sz w:val="44"/>
        </w:rPr>
        <w:t>修讀雙主修、輔系作業流程暨時程表</w:t>
      </w:r>
    </w:p>
    <w:tbl>
      <w:tblPr>
        <w:tblW w:w="96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20"/>
        <w:gridCol w:w="3028"/>
        <w:gridCol w:w="3840"/>
        <w:gridCol w:w="2040"/>
      </w:tblGrid>
      <w:tr w:rsidR="00122466" w:rsidRPr="00122466" w:rsidTr="001A347D">
        <w:tc>
          <w:tcPr>
            <w:tcW w:w="720" w:type="dxa"/>
            <w:tcBorders>
              <w:top w:val="double" w:sz="4" w:space="0" w:color="auto"/>
              <w:bottom w:val="single" w:sz="6" w:space="0" w:color="auto"/>
            </w:tcBorders>
            <w:shd w:val="pct5" w:color="auto" w:fill="auto"/>
            <w:vAlign w:val="center"/>
          </w:tcPr>
          <w:p w:rsidR="00122466" w:rsidRPr="00122466" w:rsidRDefault="00122466" w:rsidP="00333466">
            <w:pPr>
              <w:snapToGrid w:val="0"/>
              <w:spacing w:line="400" w:lineRule="exact"/>
              <w:jc w:val="center"/>
              <w:rPr>
                <w:rFonts w:ascii="Times New Roman" w:eastAsia="標楷體" w:hAnsi="Times New Roman" w:cs="Times New Roman"/>
                <w:sz w:val="32"/>
              </w:rPr>
            </w:pPr>
            <w:r w:rsidRPr="00122466">
              <w:rPr>
                <w:rFonts w:ascii="Times New Roman" w:eastAsia="標楷體" w:hAnsi="Times New Roman" w:cs="Times New Roman"/>
                <w:sz w:val="32"/>
              </w:rPr>
              <w:t>程序</w:t>
            </w:r>
          </w:p>
        </w:tc>
        <w:tc>
          <w:tcPr>
            <w:tcW w:w="3028" w:type="dxa"/>
            <w:tcBorders>
              <w:top w:val="double" w:sz="4" w:space="0" w:color="auto"/>
              <w:bottom w:val="single" w:sz="6" w:space="0" w:color="auto"/>
            </w:tcBorders>
            <w:shd w:val="pct5" w:color="auto" w:fill="auto"/>
            <w:vAlign w:val="center"/>
          </w:tcPr>
          <w:p w:rsidR="00122466" w:rsidRPr="00122466" w:rsidRDefault="00122466" w:rsidP="00333466">
            <w:pPr>
              <w:snapToGrid w:val="0"/>
              <w:spacing w:line="400" w:lineRule="exact"/>
              <w:jc w:val="center"/>
              <w:rPr>
                <w:rFonts w:ascii="Times New Roman" w:eastAsia="標楷體" w:hAnsi="Times New Roman" w:cs="Times New Roman"/>
                <w:sz w:val="32"/>
              </w:rPr>
            </w:pPr>
            <w:r w:rsidRPr="00122466">
              <w:rPr>
                <w:rFonts w:ascii="Times New Roman" w:eastAsia="標楷體" w:hAnsi="Times New Roman" w:cs="Times New Roman"/>
                <w:sz w:val="32"/>
              </w:rPr>
              <w:t>辦理日期</w:t>
            </w:r>
          </w:p>
        </w:tc>
        <w:tc>
          <w:tcPr>
            <w:tcW w:w="3840" w:type="dxa"/>
            <w:tcBorders>
              <w:top w:val="double" w:sz="4" w:space="0" w:color="auto"/>
              <w:bottom w:val="single" w:sz="6" w:space="0" w:color="auto"/>
              <w:right w:val="double" w:sz="4" w:space="0" w:color="auto"/>
            </w:tcBorders>
            <w:shd w:val="pct5" w:color="auto" w:fill="auto"/>
          </w:tcPr>
          <w:p w:rsidR="00122466" w:rsidRPr="00122466" w:rsidRDefault="00122466" w:rsidP="00333466">
            <w:pPr>
              <w:snapToGrid w:val="0"/>
              <w:spacing w:line="400" w:lineRule="exact"/>
              <w:jc w:val="center"/>
              <w:rPr>
                <w:rFonts w:ascii="Times New Roman" w:eastAsia="標楷體" w:hAnsi="Times New Roman" w:cs="Times New Roman"/>
                <w:sz w:val="32"/>
              </w:rPr>
            </w:pPr>
            <w:r w:rsidRPr="00122466">
              <w:rPr>
                <w:rFonts w:ascii="Times New Roman" w:eastAsia="標楷體" w:hAnsi="Times New Roman" w:cs="Times New Roman"/>
                <w:sz w:val="32"/>
              </w:rPr>
              <w:t>工作項目</w:t>
            </w:r>
          </w:p>
        </w:tc>
        <w:tc>
          <w:tcPr>
            <w:tcW w:w="2040" w:type="dxa"/>
            <w:tcBorders>
              <w:top w:val="single" w:sz="4" w:space="0" w:color="auto"/>
              <w:left w:val="double" w:sz="4" w:space="0" w:color="auto"/>
              <w:bottom w:val="single" w:sz="4" w:space="0" w:color="auto"/>
              <w:right w:val="single" w:sz="4" w:space="0" w:color="auto"/>
            </w:tcBorders>
            <w:shd w:val="clear" w:color="auto" w:fill="auto"/>
          </w:tcPr>
          <w:p w:rsidR="00122466" w:rsidRPr="00122466" w:rsidRDefault="00122466" w:rsidP="00333466">
            <w:pPr>
              <w:snapToGrid w:val="0"/>
              <w:spacing w:line="400" w:lineRule="exact"/>
              <w:jc w:val="center"/>
              <w:rPr>
                <w:rFonts w:ascii="Times New Roman" w:eastAsia="標楷體" w:hAnsi="Times New Roman" w:cs="Times New Roman"/>
                <w:sz w:val="32"/>
              </w:rPr>
            </w:pPr>
            <w:r w:rsidRPr="00122466">
              <w:rPr>
                <w:rFonts w:ascii="Times New Roman" w:eastAsia="標楷體" w:hAnsi="Times New Roman" w:cs="Times New Roman"/>
                <w:sz w:val="32"/>
              </w:rPr>
              <w:t>承辦單位</w:t>
            </w:r>
          </w:p>
        </w:tc>
      </w:tr>
      <w:tr w:rsidR="00122466" w:rsidRPr="00122466" w:rsidTr="001A347D">
        <w:tc>
          <w:tcPr>
            <w:tcW w:w="720" w:type="dxa"/>
            <w:tcBorders>
              <w:top w:val="single" w:sz="6" w:space="0" w:color="auto"/>
            </w:tcBorders>
            <w:vAlign w:val="center"/>
          </w:tcPr>
          <w:p w:rsidR="00122466" w:rsidRPr="00122466" w:rsidRDefault="00122466" w:rsidP="00333466">
            <w:pPr>
              <w:snapToGrid w:val="0"/>
              <w:spacing w:line="400" w:lineRule="exact"/>
              <w:jc w:val="center"/>
              <w:rPr>
                <w:rFonts w:ascii="Times New Roman" w:eastAsia="標楷體" w:hAnsi="Times New Roman" w:cs="Times New Roman"/>
                <w:sz w:val="32"/>
              </w:rPr>
            </w:pPr>
            <w:r w:rsidRPr="00122466">
              <w:rPr>
                <w:rFonts w:ascii="Times New Roman" w:eastAsia="標楷體" w:hAnsi="Times New Roman" w:cs="Times New Roman"/>
                <w:sz w:val="32"/>
              </w:rPr>
              <w:t>1</w:t>
            </w:r>
          </w:p>
        </w:tc>
        <w:tc>
          <w:tcPr>
            <w:tcW w:w="3028" w:type="dxa"/>
            <w:tcBorders>
              <w:top w:val="single" w:sz="6" w:space="0" w:color="auto"/>
            </w:tcBorders>
            <w:vAlign w:val="center"/>
          </w:tcPr>
          <w:p w:rsidR="00122466" w:rsidRPr="00122466" w:rsidRDefault="00122466" w:rsidP="00333466">
            <w:pPr>
              <w:snapToGrid w:val="0"/>
              <w:spacing w:line="400" w:lineRule="exact"/>
              <w:jc w:val="center"/>
              <w:rPr>
                <w:rFonts w:ascii="Times New Roman" w:eastAsia="標楷體" w:hAnsi="Times New Roman" w:cs="Times New Roman"/>
                <w:sz w:val="32"/>
                <w:szCs w:val="32"/>
              </w:rPr>
            </w:pPr>
            <w:r w:rsidRPr="00122466">
              <w:rPr>
                <w:rFonts w:ascii="Times New Roman" w:eastAsia="標楷體" w:hAnsi="Times New Roman" w:cs="Times New Roman"/>
                <w:sz w:val="32"/>
                <w:szCs w:val="32"/>
              </w:rPr>
              <w:t>109</w:t>
            </w:r>
            <w:r w:rsidRPr="00122466">
              <w:rPr>
                <w:rFonts w:ascii="Times New Roman" w:eastAsia="標楷體" w:hAnsi="Times New Roman" w:cs="Times New Roman"/>
                <w:sz w:val="32"/>
                <w:szCs w:val="32"/>
              </w:rPr>
              <w:t>年</w:t>
            </w:r>
            <w:r w:rsidRPr="00122466">
              <w:rPr>
                <w:rFonts w:ascii="Times New Roman" w:eastAsia="標楷體" w:hAnsi="Times New Roman" w:cs="Times New Roman"/>
                <w:sz w:val="32"/>
                <w:szCs w:val="32"/>
              </w:rPr>
              <w:t>4</w:t>
            </w:r>
            <w:r w:rsidRPr="00122466">
              <w:rPr>
                <w:rFonts w:ascii="Times New Roman" w:eastAsia="標楷體" w:hAnsi="Times New Roman" w:cs="Times New Roman"/>
                <w:sz w:val="32"/>
                <w:szCs w:val="32"/>
              </w:rPr>
              <w:t>月</w:t>
            </w:r>
            <w:r w:rsidRPr="00122466">
              <w:rPr>
                <w:rFonts w:ascii="Times New Roman" w:eastAsia="標楷體" w:hAnsi="Times New Roman" w:cs="Times New Roman"/>
                <w:sz w:val="32"/>
                <w:szCs w:val="32"/>
              </w:rPr>
              <w:t>8</w:t>
            </w:r>
            <w:r w:rsidRPr="00122466">
              <w:rPr>
                <w:rFonts w:ascii="Times New Roman" w:eastAsia="標楷體" w:hAnsi="Times New Roman" w:cs="Times New Roman"/>
                <w:sz w:val="32"/>
                <w:szCs w:val="32"/>
              </w:rPr>
              <w:t>日</w:t>
            </w:r>
          </w:p>
          <w:p w:rsidR="00122466" w:rsidRPr="00122466" w:rsidRDefault="00122466" w:rsidP="00333466">
            <w:pPr>
              <w:snapToGrid w:val="0"/>
              <w:spacing w:line="400" w:lineRule="exact"/>
              <w:jc w:val="center"/>
              <w:rPr>
                <w:rFonts w:ascii="Times New Roman" w:eastAsia="標楷體" w:hAnsi="Times New Roman" w:cs="Times New Roman"/>
                <w:sz w:val="32"/>
                <w:szCs w:val="32"/>
              </w:rPr>
            </w:pPr>
            <w:r w:rsidRPr="00122466">
              <w:rPr>
                <w:rFonts w:ascii="Times New Roman" w:eastAsia="標楷體" w:hAnsi="Times New Roman" w:cs="Times New Roman"/>
                <w:sz w:val="32"/>
                <w:szCs w:val="32"/>
              </w:rPr>
              <w:t>至</w:t>
            </w:r>
          </w:p>
          <w:p w:rsidR="00122466" w:rsidRPr="00122466" w:rsidRDefault="00122466" w:rsidP="00333466">
            <w:pPr>
              <w:snapToGrid w:val="0"/>
              <w:spacing w:line="400" w:lineRule="exact"/>
              <w:jc w:val="center"/>
              <w:rPr>
                <w:rFonts w:ascii="Times New Roman" w:eastAsia="標楷體" w:hAnsi="Times New Roman" w:cs="Times New Roman"/>
                <w:sz w:val="28"/>
                <w:szCs w:val="28"/>
              </w:rPr>
            </w:pPr>
            <w:r w:rsidRPr="00122466">
              <w:rPr>
                <w:rFonts w:ascii="Times New Roman" w:eastAsia="標楷體" w:hAnsi="Times New Roman" w:cs="Times New Roman"/>
                <w:sz w:val="32"/>
                <w:szCs w:val="32"/>
              </w:rPr>
              <w:t>109</w:t>
            </w:r>
            <w:r w:rsidRPr="00122466">
              <w:rPr>
                <w:rFonts w:ascii="Times New Roman" w:eastAsia="標楷體" w:hAnsi="Times New Roman" w:cs="Times New Roman"/>
                <w:sz w:val="32"/>
                <w:szCs w:val="32"/>
              </w:rPr>
              <w:t>年</w:t>
            </w:r>
            <w:r w:rsidRPr="00122466">
              <w:rPr>
                <w:rFonts w:ascii="Times New Roman" w:eastAsia="標楷體" w:hAnsi="Times New Roman" w:cs="Times New Roman"/>
                <w:sz w:val="32"/>
                <w:szCs w:val="32"/>
              </w:rPr>
              <w:t>4</w:t>
            </w:r>
            <w:r w:rsidRPr="00122466">
              <w:rPr>
                <w:rFonts w:ascii="Times New Roman" w:eastAsia="標楷體" w:hAnsi="Times New Roman" w:cs="Times New Roman"/>
                <w:sz w:val="32"/>
                <w:szCs w:val="32"/>
              </w:rPr>
              <w:t>月</w:t>
            </w:r>
            <w:r w:rsidRPr="00122466">
              <w:rPr>
                <w:rFonts w:ascii="Times New Roman" w:eastAsia="標楷體" w:hAnsi="Times New Roman" w:cs="Times New Roman"/>
                <w:sz w:val="32"/>
                <w:szCs w:val="32"/>
              </w:rPr>
              <w:t>24</w:t>
            </w:r>
            <w:r w:rsidRPr="00122466">
              <w:rPr>
                <w:rFonts w:ascii="Times New Roman" w:eastAsia="標楷體" w:hAnsi="Times New Roman" w:cs="Times New Roman"/>
                <w:sz w:val="32"/>
                <w:szCs w:val="32"/>
              </w:rPr>
              <w:t>日</w:t>
            </w:r>
          </w:p>
        </w:tc>
        <w:tc>
          <w:tcPr>
            <w:tcW w:w="3840" w:type="dxa"/>
            <w:tcBorders>
              <w:top w:val="single" w:sz="6" w:space="0" w:color="auto"/>
              <w:right w:val="double" w:sz="4" w:space="0" w:color="auto"/>
            </w:tcBorders>
          </w:tcPr>
          <w:p w:rsidR="00122466" w:rsidRPr="00122466" w:rsidRDefault="00122466" w:rsidP="00333466">
            <w:pPr>
              <w:snapToGrid w:val="0"/>
              <w:spacing w:line="400" w:lineRule="exact"/>
              <w:jc w:val="both"/>
              <w:rPr>
                <w:rFonts w:ascii="Times New Roman" w:eastAsia="標楷體" w:hAnsi="Times New Roman" w:cs="Times New Roman"/>
                <w:sz w:val="32"/>
              </w:rPr>
            </w:pPr>
            <w:r w:rsidRPr="00122466">
              <w:rPr>
                <w:rFonts w:ascii="Times New Roman" w:eastAsia="標楷體" w:hAnsi="Times New Roman" w:cs="Times New Roman"/>
                <w:sz w:val="32"/>
              </w:rPr>
              <w:t>訂定學生修讀雙主修、輔系條件暨科目學分表。</w:t>
            </w:r>
          </w:p>
        </w:tc>
        <w:tc>
          <w:tcPr>
            <w:tcW w:w="2040" w:type="dxa"/>
            <w:tcBorders>
              <w:top w:val="single" w:sz="4" w:space="0" w:color="auto"/>
              <w:left w:val="double" w:sz="4" w:space="0" w:color="auto"/>
              <w:bottom w:val="single" w:sz="4" w:space="0" w:color="auto"/>
              <w:right w:val="single" w:sz="4" w:space="0" w:color="auto"/>
            </w:tcBorders>
            <w:shd w:val="clear" w:color="auto" w:fill="auto"/>
          </w:tcPr>
          <w:p w:rsidR="00122466" w:rsidRPr="00122466" w:rsidRDefault="00122466" w:rsidP="00333466">
            <w:pPr>
              <w:spacing w:line="400" w:lineRule="exact"/>
              <w:jc w:val="center"/>
              <w:rPr>
                <w:rFonts w:ascii="Times New Roman" w:eastAsia="標楷體" w:hAnsi="Times New Roman" w:cs="Times New Roman"/>
                <w:sz w:val="32"/>
              </w:rPr>
            </w:pPr>
            <w:r w:rsidRPr="00122466">
              <w:rPr>
                <w:rFonts w:ascii="Times New Roman" w:eastAsia="標楷體" w:hAnsi="Times New Roman" w:cs="Times New Roman"/>
                <w:sz w:val="32"/>
              </w:rPr>
              <w:t>各學系</w:t>
            </w:r>
          </w:p>
        </w:tc>
      </w:tr>
      <w:tr w:rsidR="00122466" w:rsidRPr="00122466" w:rsidTr="001A347D">
        <w:tc>
          <w:tcPr>
            <w:tcW w:w="720" w:type="dxa"/>
            <w:vAlign w:val="center"/>
          </w:tcPr>
          <w:p w:rsidR="00122466" w:rsidRPr="00122466" w:rsidRDefault="00122466" w:rsidP="00333466">
            <w:pPr>
              <w:snapToGrid w:val="0"/>
              <w:spacing w:line="400" w:lineRule="exact"/>
              <w:jc w:val="center"/>
              <w:rPr>
                <w:rFonts w:ascii="Times New Roman" w:eastAsia="標楷體" w:hAnsi="Times New Roman" w:cs="Times New Roman"/>
                <w:sz w:val="32"/>
              </w:rPr>
            </w:pPr>
            <w:r w:rsidRPr="00122466">
              <w:rPr>
                <w:rFonts w:ascii="Times New Roman" w:eastAsia="標楷體" w:hAnsi="Times New Roman" w:cs="Times New Roman"/>
                <w:sz w:val="32"/>
              </w:rPr>
              <w:t>2</w:t>
            </w:r>
          </w:p>
        </w:tc>
        <w:tc>
          <w:tcPr>
            <w:tcW w:w="3028" w:type="dxa"/>
            <w:vAlign w:val="center"/>
          </w:tcPr>
          <w:p w:rsidR="00122466" w:rsidRPr="00122466" w:rsidRDefault="00122466" w:rsidP="00333466">
            <w:pPr>
              <w:snapToGrid w:val="0"/>
              <w:spacing w:line="400" w:lineRule="exact"/>
              <w:jc w:val="center"/>
              <w:rPr>
                <w:rFonts w:ascii="Times New Roman" w:eastAsia="標楷體" w:hAnsi="Times New Roman" w:cs="Times New Roman"/>
                <w:sz w:val="32"/>
                <w:szCs w:val="32"/>
              </w:rPr>
            </w:pPr>
            <w:r w:rsidRPr="00122466">
              <w:rPr>
                <w:rFonts w:ascii="Times New Roman" w:eastAsia="標楷體" w:hAnsi="Times New Roman" w:cs="Times New Roman"/>
                <w:sz w:val="32"/>
                <w:szCs w:val="32"/>
              </w:rPr>
              <w:t>109</w:t>
            </w:r>
            <w:r w:rsidRPr="00122466">
              <w:rPr>
                <w:rFonts w:ascii="Times New Roman" w:eastAsia="標楷體" w:hAnsi="Times New Roman" w:cs="Times New Roman"/>
                <w:sz w:val="32"/>
                <w:szCs w:val="32"/>
              </w:rPr>
              <w:t>年</w:t>
            </w:r>
            <w:r w:rsidRPr="00122466">
              <w:rPr>
                <w:rFonts w:ascii="Times New Roman" w:eastAsia="標楷體" w:hAnsi="Times New Roman" w:cs="Times New Roman"/>
                <w:sz w:val="32"/>
                <w:szCs w:val="32"/>
              </w:rPr>
              <w:t>5</w:t>
            </w:r>
            <w:r w:rsidRPr="00122466">
              <w:rPr>
                <w:rFonts w:ascii="Times New Roman" w:eastAsia="標楷體" w:hAnsi="Times New Roman" w:cs="Times New Roman"/>
                <w:sz w:val="32"/>
                <w:szCs w:val="32"/>
              </w:rPr>
              <w:t>月</w:t>
            </w:r>
            <w:r w:rsidRPr="00122466">
              <w:rPr>
                <w:rFonts w:ascii="Times New Roman" w:eastAsia="標楷體" w:hAnsi="Times New Roman" w:cs="Times New Roman"/>
                <w:sz w:val="32"/>
                <w:szCs w:val="32"/>
              </w:rPr>
              <w:t>8</w:t>
            </w:r>
            <w:r w:rsidRPr="00122466">
              <w:rPr>
                <w:rFonts w:ascii="Times New Roman" w:eastAsia="標楷體" w:hAnsi="Times New Roman" w:cs="Times New Roman"/>
                <w:sz w:val="32"/>
                <w:szCs w:val="32"/>
              </w:rPr>
              <w:t>日</w:t>
            </w:r>
          </w:p>
        </w:tc>
        <w:tc>
          <w:tcPr>
            <w:tcW w:w="3840" w:type="dxa"/>
            <w:tcBorders>
              <w:bottom w:val="single" w:sz="4" w:space="0" w:color="auto"/>
              <w:right w:val="double" w:sz="4" w:space="0" w:color="auto"/>
            </w:tcBorders>
          </w:tcPr>
          <w:p w:rsidR="00122466" w:rsidRPr="00122466" w:rsidRDefault="00122466" w:rsidP="00333466">
            <w:pPr>
              <w:snapToGrid w:val="0"/>
              <w:spacing w:line="400" w:lineRule="exact"/>
              <w:jc w:val="both"/>
              <w:rPr>
                <w:rFonts w:ascii="Times New Roman" w:eastAsia="標楷體" w:hAnsi="Times New Roman" w:cs="Times New Roman"/>
                <w:sz w:val="32"/>
              </w:rPr>
            </w:pPr>
            <w:r w:rsidRPr="00122466">
              <w:rPr>
                <w:rFonts w:ascii="Times New Roman" w:eastAsia="標楷體" w:hAnsi="Times New Roman" w:cs="Times New Roman"/>
                <w:sz w:val="32"/>
              </w:rPr>
              <w:t>查詢修讀雙主修、輔系條件暨科目學分調查表於網頁。</w:t>
            </w:r>
          </w:p>
        </w:tc>
        <w:tc>
          <w:tcPr>
            <w:tcW w:w="2040" w:type="dxa"/>
            <w:tcBorders>
              <w:top w:val="single" w:sz="4" w:space="0" w:color="auto"/>
              <w:left w:val="double" w:sz="4" w:space="0" w:color="auto"/>
              <w:bottom w:val="single" w:sz="4" w:space="0" w:color="auto"/>
              <w:right w:val="single" w:sz="4" w:space="0" w:color="auto"/>
            </w:tcBorders>
            <w:shd w:val="clear" w:color="auto" w:fill="auto"/>
          </w:tcPr>
          <w:p w:rsidR="00122466" w:rsidRPr="00122466" w:rsidRDefault="00122466" w:rsidP="00333466">
            <w:pPr>
              <w:spacing w:line="400" w:lineRule="exact"/>
              <w:jc w:val="center"/>
              <w:rPr>
                <w:rFonts w:ascii="Times New Roman" w:eastAsia="標楷體" w:hAnsi="Times New Roman" w:cs="Times New Roman"/>
                <w:sz w:val="32"/>
              </w:rPr>
            </w:pPr>
            <w:r w:rsidRPr="00122466">
              <w:rPr>
                <w:rFonts w:ascii="Times New Roman" w:eastAsia="標楷體" w:hAnsi="Times New Roman" w:cs="Times New Roman"/>
                <w:sz w:val="32"/>
              </w:rPr>
              <w:t>各學系</w:t>
            </w:r>
          </w:p>
          <w:p w:rsidR="00122466" w:rsidRPr="00122466" w:rsidRDefault="00122466" w:rsidP="00333466">
            <w:pPr>
              <w:spacing w:line="400" w:lineRule="exact"/>
              <w:jc w:val="center"/>
              <w:rPr>
                <w:rFonts w:ascii="Times New Roman" w:eastAsia="標楷體" w:hAnsi="Times New Roman" w:cs="Times New Roman"/>
                <w:sz w:val="32"/>
              </w:rPr>
            </w:pPr>
            <w:r w:rsidRPr="00122466">
              <w:rPr>
                <w:rFonts w:ascii="Times New Roman" w:eastAsia="標楷體" w:hAnsi="Times New Roman" w:cs="Times New Roman"/>
                <w:sz w:val="32"/>
              </w:rPr>
              <w:t>教務處</w:t>
            </w:r>
          </w:p>
        </w:tc>
      </w:tr>
      <w:tr w:rsidR="00122466" w:rsidRPr="00122466" w:rsidTr="001A347D">
        <w:tc>
          <w:tcPr>
            <w:tcW w:w="720" w:type="dxa"/>
            <w:vAlign w:val="center"/>
          </w:tcPr>
          <w:p w:rsidR="00122466" w:rsidRPr="00122466" w:rsidRDefault="00122466" w:rsidP="00333466">
            <w:pPr>
              <w:snapToGrid w:val="0"/>
              <w:spacing w:line="400" w:lineRule="exact"/>
              <w:jc w:val="center"/>
              <w:rPr>
                <w:rFonts w:ascii="Times New Roman" w:eastAsia="標楷體" w:hAnsi="Times New Roman" w:cs="Times New Roman"/>
                <w:sz w:val="32"/>
              </w:rPr>
            </w:pPr>
            <w:r w:rsidRPr="00122466">
              <w:rPr>
                <w:rFonts w:ascii="Times New Roman" w:eastAsia="標楷體" w:hAnsi="Times New Roman" w:cs="Times New Roman"/>
                <w:sz w:val="32"/>
              </w:rPr>
              <w:t>3</w:t>
            </w:r>
          </w:p>
        </w:tc>
        <w:tc>
          <w:tcPr>
            <w:tcW w:w="3028" w:type="dxa"/>
            <w:vAlign w:val="center"/>
          </w:tcPr>
          <w:p w:rsidR="00122466" w:rsidRPr="00122466" w:rsidRDefault="00122466" w:rsidP="00333466">
            <w:pPr>
              <w:snapToGrid w:val="0"/>
              <w:spacing w:line="400" w:lineRule="exact"/>
              <w:rPr>
                <w:rFonts w:ascii="Times New Roman" w:eastAsia="標楷體" w:hAnsi="Times New Roman" w:cs="Times New Roman"/>
                <w:sz w:val="32"/>
              </w:rPr>
            </w:pPr>
            <w:r w:rsidRPr="00122466">
              <w:rPr>
                <w:rFonts w:ascii="Times New Roman" w:eastAsia="標楷體" w:hAnsi="Times New Roman" w:cs="Times New Roman"/>
                <w:sz w:val="32"/>
              </w:rPr>
              <w:t xml:space="preserve"> 109</w:t>
            </w:r>
            <w:r w:rsidRPr="00122466">
              <w:rPr>
                <w:rFonts w:ascii="Times New Roman" w:eastAsia="標楷體" w:hAnsi="Times New Roman" w:cs="Times New Roman"/>
                <w:sz w:val="32"/>
              </w:rPr>
              <w:t>年</w:t>
            </w:r>
            <w:r w:rsidRPr="00122466">
              <w:rPr>
                <w:rFonts w:ascii="Times New Roman" w:eastAsia="標楷體" w:hAnsi="Times New Roman" w:cs="Times New Roman"/>
                <w:sz w:val="32"/>
              </w:rPr>
              <w:t>5</w:t>
            </w:r>
            <w:r w:rsidRPr="00122466">
              <w:rPr>
                <w:rFonts w:ascii="Times New Roman" w:eastAsia="標楷體" w:hAnsi="Times New Roman" w:cs="Times New Roman"/>
                <w:sz w:val="32"/>
              </w:rPr>
              <w:t>月</w:t>
            </w:r>
            <w:r w:rsidRPr="00122466">
              <w:rPr>
                <w:rFonts w:ascii="Times New Roman" w:eastAsia="標楷體" w:hAnsi="Times New Roman" w:cs="Times New Roman"/>
                <w:sz w:val="32"/>
              </w:rPr>
              <w:t>25</w:t>
            </w:r>
            <w:r w:rsidRPr="00122466">
              <w:rPr>
                <w:rFonts w:ascii="Times New Roman" w:eastAsia="標楷體" w:hAnsi="Times New Roman" w:cs="Times New Roman"/>
                <w:sz w:val="32"/>
              </w:rPr>
              <w:t>日至</w:t>
            </w:r>
          </w:p>
          <w:p w:rsidR="00122466" w:rsidRPr="00122466" w:rsidRDefault="00122466" w:rsidP="00333466">
            <w:pPr>
              <w:snapToGrid w:val="0"/>
              <w:spacing w:line="400" w:lineRule="exact"/>
              <w:rPr>
                <w:rFonts w:ascii="Times New Roman" w:eastAsia="標楷體" w:hAnsi="Times New Roman" w:cs="Times New Roman"/>
                <w:sz w:val="32"/>
              </w:rPr>
            </w:pPr>
            <w:r w:rsidRPr="00122466">
              <w:rPr>
                <w:rFonts w:ascii="Times New Roman" w:eastAsia="標楷體" w:hAnsi="Times New Roman" w:cs="Times New Roman"/>
                <w:sz w:val="32"/>
              </w:rPr>
              <w:t xml:space="preserve"> 109</w:t>
            </w:r>
            <w:r w:rsidRPr="00122466">
              <w:rPr>
                <w:rFonts w:ascii="Times New Roman" w:eastAsia="標楷體" w:hAnsi="Times New Roman" w:cs="Times New Roman"/>
                <w:sz w:val="32"/>
              </w:rPr>
              <w:t>年</w:t>
            </w:r>
            <w:r w:rsidRPr="00122466">
              <w:rPr>
                <w:rFonts w:ascii="Times New Roman" w:eastAsia="標楷體" w:hAnsi="Times New Roman" w:cs="Times New Roman"/>
                <w:sz w:val="32"/>
              </w:rPr>
              <w:t>5</w:t>
            </w:r>
            <w:r w:rsidRPr="00122466">
              <w:rPr>
                <w:rFonts w:ascii="Times New Roman" w:eastAsia="標楷體" w:hAnsi="Times New Roman" w:cs="Times New Roman"/>
                <w:sz w:val="32"/>
              </w:rPr>
              <w:t>月</w:t>
            </w:r>
            <w:r w:rsidRPr="00122466">
              <w:rPr>
                <w:rFonts w:ascii="Times New Roman" w:eastAsia="標楷體" w:hAnsi="Times New Roman" w:cs="Times New Roman"/>
                <w:sz w:val="32"/>
              </w:rPr>
              <w:t>29</w:t>
            </w:r>
            <w:r w:rsidRPr="00122466">
              <w:rPr>
                <w:rFonts w:ascii="Times New Roman" w:eastAsia="標楷體" w:hAnsi="Times New Roman" w:cs="Times New Roman"/>
                <w:sz w:val="32"/>
              </w:rPr>
              <w:t>日止</w:t>
            </w:r>
          </w:p>
        </w:tc>
        <w:tc>
          <w:tcPr>
            <w:tcW w:w="3840" w:type="dxa"/>
            <w:tcBorders>
              <w:bottom w:val="single" w:sz="4" w:space="0" w:color="auto"/>
              <w:right w:val="double" w:sz="4" w:space="0" w:color="auto"/>
            </w:tcBorders>
          </w:tcPr>
          <w:p w:rsidR="00122466" w:rsidRPr="00122466" w:rsidRDefault="00122466" w:rsidP="00333466">
            <w:pPr>
              <w:snapToGrid w:val="0"/>
              <w:spacing w:line="400" w:lineRule="exact"/>
              <w:jc w:val="both"/>
              <w:rPr>
                <w:rFonts w:ascii="Times New Roman" w:eastAsia="標楷體" w:hAnsi="Times New Roman" w:cs="Times New Roman"/>
                <w:sz w:val="32"/>
              </w:rPr>
            </w:pPr>
            <w:r w:rsidRPr="00122466">
              <w:rPr>
                <w:rFonts w:ascii="Times New Roman" w:eastAsia="標楷體" w:hAnsi="Times New Roman" w:cs="Times New Roman"/>
                <w:sz w:val="32"/>
              </w:rPr>
              <w:t>欲申請修讀雙主修或輔系者，</w:t>
            </w:r>
            <w:r w:rsidRPr="00122466">
              <w:rPr>
                <w:rFonts w:ascii="Times New Roman" w:eastAsia="標楷體" w:hAnsi="Times New Roman" w:cs="Times New Roman"/>
                <w:b/>
                <w:sz w:val="32"/>
                <w:szCs w:val="32"/>
                <w:shd w:val="pct15" w:color="auto" w:fill="FFFFFF"/>
              </w:rPr>
              <w:t>請至校務行政系統，勾選學系後列印申請書</w:t>
            </w:r>
            <w:r w:rsidRPr="00122466">
              <w:rPr>
                <w:rFonts w:ascii="Times New Roman" w:eastAsia="標楷體" w:hAnsi="Times New Roman" w:cs="Times New Roman"/>
                <w:b/>
                <w:sz w:val="28"/>
                <w:szCs w:val="28"/>
                <w:shd w:val="pct15" w:color="auto" w:fill="FFFFFF"/>
              </w:rPr>
              <w:t>，</w:t>
            </w:r>
            <w:r w:rsidRPr="00122466">
              <w:rPr>
                <w:rFonts w:ascii="Times New Roman" w:eastAsia="標楷體" w:hAnsi="Times New Roman" w:cs="Times New Roman"/>
                <w:sz w:val="32"/>
              </w:rPr>
              <w:t>並繳交歷年成績單至教務處負責該學系承辦人處。</w:t>
            </w:r>
            <w:r w:rsidRPr="00122466">
              <w:rPr>
                <w:rFonts w:ascii="Times New Roman" w:eastAsia="標楷體" w:hAnsi="Times New Roman" w:cs="Times New Roman"/>
                <w:sz w:val="32"/>
              </w:rPr>
              <w:t>(</w:t>
            </w:r>
            <w:r w:rsidRPr="00122466">
              <w:rPr>
                <w:rFonts w:ascii="Times New Roman" w:eastAsia="標楷體" w:hAnsi="Times New Roman" w:cs="Times New Roman"/>
                <w:b/>
                <w:sz w:val="32"/>
                <w:szCs w:val="32"/>
                <w:shd w:val="pct15" w:color="auto" w:fill="FFFFFF"/>
              </w:rPr>
              <w:t>每個志願均須一份申請書及歷年成績單</w:t>
            </w:r>
            <w:r w:rsidRPr="00122466">
              <w:rPr>
                <w:rFonts w:ascii="Times New Roman" w:eastAsia="標楷體" w:hAnsi="Times New Roman" w:cs="Times New Roman"/>
                <w:b/>
                <w:sz w:val="32"/>
                <w:szCs w:val="32"/>
                <w:shd w:val="pct15" w:color="auto" w:fill="FFFFFF"/>
              </w:rPr>
              <w:t>)</w:t>
            </w:r>
            <w:r w:rsidRPr="00122466">
              <w:rPr>
                <w:rFonts w:ascii="Times New Roman" w:eastAsia="標楷體" w:hAnsi="Times New Roman" w:cs="Times New Roman"/>
                <w:sz w:val="32"/>
              </w:rPr>
              <w:t xml:space="preserve"> </w:t>
            </w:r>
            <w:r w:rsidRPr="00122466">
              <w:rPr>
                <w:rFonts w:ascii="Times New Roman" w:eastAsia="標楷體" w:hAnsi="Times New Roman" w:cs="Times New Roman"/>
                <w:sz w:val="32"/>
              </w:rPr>
              <w:t>。</w:t>
            </w:r>
          </w:p>
        </w:tc>
        <w:tc>
          <w:tcPr>
            <w:tcW w:w="2040" w:type="dxa"/>
            <w:tcBorders>
              <w:top w:val="single" w:sz="4" w:space="0" w:color="auto"/>
              <w:left w:val="double" w:sz="4" w:space="0" w:color="auto"/>
              <w:bottom w:val="single" w:sz="4" w:space="0" w:color="auto"/>
              <w:right w:val="single" w:sz="4" w:space="0" w:color="auto"/>
            </w:tcBorders>
            <w:shd w:val="clear" w:color="auto" w:fill="auto"/>
          </w:tcPr>
          <w:p w:rsidR="00122466" w:rsidRPr="00122466" w:rsidRDefault="00122466" w:rsidP="00333466">
            <w:pPr>
              <w:spacing w:line="400" w:lineRule="exact"/>
              <w:jc w:val="center"/>
              <w:rPr>
                <w:rFonts w:ascii="Times New Roman" w:eastAsia="標楷體" w:hAnsi="Times New Roman" w:cs="Times New Roman"/>
                <w:sz w:val="32"/>
              </w:rPr>
            </w:pPr>
            <w:r w:rsidRPr="00122466">
              <w:rPr>
                <w:rFonts w:ascii="Times New Roman" w:eastAsia="標楷體" w:hAnsi="Times New Roman" w:cs="Times New Roman"/>
                <w:sz w:val="32"/>
              </w:rPr>
              <w:t>教務處</w:t>
            </w:r>
          </w:p>
        </w:tc>
      </w:tr>
      <w:tr w:rsidR="00122466" w:rsidRPr="00122466" w:rsidTr="001A347D">
        <w:trPr>
          <w:trHeight w:val="1365"/>
        </w:trPr>
        <w:tc>
          <w:tcPr>
            <w:tcW w:w="720" w:type="dxa"/>
            <w:vAlign w:val="center"/>
          </w:tcPr>
          <w:p w:rsidR="00122466" w:rsidRPr="00122466" w:rsidRDefault="00122466" w:rsidP="00333466">
            <w:pPr>
              <w:snapToGrid w:val="0"/>
              <w:spacing w:line="400" w:lineRule="exact"/>
              <w:jc w:val="center"/>
              <w:rPr>
                <w:rFonts w:ascii="Times New Roman" w:eastAsia="標楷體" w:hAnsi="Times New Roman" w:cs="Times New Roman"/>
                <w:sz w:val="32"/>
              </w:rPr>
            </w:pPr>
            <w:r w:rsidRPr="00122466">
              <w:rPr>
                <w:rFonts w:ascii="Times New Roman" w:eastAsia="標楷體" w:hAnsi="Times New Roman" w:cs="Times New Roman"/>
                <w:sz w:val="32"/>
              </w:rPr>
              <w:t>4</w:t>
            </w:r>
          </w:p>
        </w:tc>
        <w:tc>
          <w:tcPr>
            <w:tcW w:w="3028" w:type="dxa"/>
            <w:vAlign w:val="center"/>
          </w:tcPr>
          <w:p w:rsidR="00122466" w:rsidRPr="00122466" w:rsidRDefault="00122466" w:rsidP="00333466">
            <w:pPr>
              <w:snapToGrid w:val="0"/>
              <w:spacing w:line="400" w:lineRule="exact"/>
              <w:rPr>
                <w:rFonts w:ascii="Times New Roman" w:eastAsia="標楷體" w:hAnsi="Times New Roman" w:cs="Times New Roman"/>
                <w:sz w:val="32"/>
              </w:rPr>
            </w:pPr>
            <w:r w:rsidRPr="00122466">
              <w:rPr>
                <w:rFonts w:ascii="Times New Roman" w:eastAsia="標楷體" w:hAnsi="Times New Roman" w:cs="Times New Roman"/>
                <w:sz w:val="32"/>
              </w:rPr>
              <w:t>109</w:t>
            </w:r>
            <w:r w:rsidRPr="00122466">
              <w:rPr>
                <w:rFonts w:ascii="Times New Roman" w:eastAsia="標楷體" w:hAnsi="Times New Roman" w:cs="Times New Roman"/>
                <w:sz w:val="32"/>
              </w:rPr>
              <w:t>年</w:t>
            </w:r>
            <w:r w:rsidRPr="00122466">
              <w:rPr>
                <w:rFonts w:ascii="Times New Roman" w:eastAsia="標楷體" w:hAnsi="Times New Roman" w:cs="Times New Roman"/>
                <w:sz w:val="32"/>
              </w:rPr>
              <w:t xml:space="preserve">6 </w:t>
            </w:r>
            <w:r w:rsidRPr="00122466">
              <w:rPr>
                <w:rFonts w:ascii="Times New Roman" w:eastAsia="標楷體" w:hAnsi="Times New Roman" w:cs="Times New Roman"/>
                <w:sz w:val="32"/>
              </w:rPr>
              <w:t>月</w:t>
            </w:r>
            <w:r w:rsidRPr="00122466">
              <w:rPr>
                <w:rFonts w:ascii="Times New Roman" w:eastAsia="標楷體" w:hAnsi="Times New Roman" w:cs="Times New Roman"/>
                <w:sz w:val="32"/>
              </w:rPr>
              <w:t>1</w:t>
            </w:r>
            <w:r w:rsidRPr="00122466">
              <w:rPr>
                <w:rFonts w:ascii="Times New Roman" w:eastAsia="標楷體" w:hAnsi="Times New Roman" w:cs="Times New Roman"/>
                <w:sz w:val="32"/>
              </w:rPr>
              <w:t>日至</w:t>
            </w:r>
          </w:p>
          <w:p w:rsidR="00122466" w:rsidRPr="00122466" w:rsidRDefault="00122466" w:rsidP="00333466">
            <w:pPr>
              <w:snapToGrid w:val="0"/>
              <w:spacing w:line="400" w:lineRule="exact"/>
              <w:rPr>
                <w:rFonts w:ascii="Times New Roman" w:eastAsia="標楷體" w:hAnsi="Times New Roman" w:cs="Times New Roman"/>
                <w:sz w:val="32"/>
              </w:rPr>
            </w:pPr>
            <w:r w:rsidRPr="00122466">
              <w:rPr>
                <w:rFonts w:ascii="Times New Roman" w:eastAsia="標楷體" w:hAnsi="Times New Roman" w:cs="Times New Roman"/>
                <w:sz w:val="32"/>
              </w:rPr>
              <w:t>109</w:t>
            </w:r>
            <w:r w:rsidRPr="00122466">
              <w:rPr>
                <w:rFonts w:ascii="Times New Roman" w:eastAsia="標楷體" w:hAnsi="Times New Roman" w:cs="Times New Roman"/>
                <w:sz w:val="32"/>
              </w:rPr>
              <w:t>年</w:t>
            </w:r>
            <w:r w:rsidRPr="00122466">
              <w:rPr>
                <w:rFonts w:ascii="Times New Roman" w:eastAsia="標楷體" w:hAnsi="Times New Roman" w:cs="Times New Roman"/>
                <w:sz w:val="32"/>
              </w:rPr>
              <w:t xml:space="preserve">6 </w:t>
            </w:r>
            <w:r w:rsidRPr="00122466">
              <w:rPr>
                <w:rFonts w:ascii="Times New Roman" w:eastAsia="標楷體" w:hAnsi="Times New Roman" w:cs="Times New Roman"/>
                <w:sz w:val="32"/>
              </w:rPr>
              <w:t>月</w:t>
            </w:r>
            <w:r w:rsidRPr="00122466">
              <w:rPr>
                <w:rFonts w:ascii="Times New Roman" w:eastAsia="標楷體" w:hAnsi="Times New Roman" w:cs="Times New Roman"/>
                <w:sz w:val="32"/>
              </w:rPr>
              <w:t>5</w:t>
            </w:r>
            <w:r w:rsidRPr="00122466">
              <w:rPr>
                <w:rFonts w:ascii="Times New Roman" w:eastAsia="標楷體" w:hAnsi="Times New Roman" w:cs="Times New Roman"/>
                <w:sz w:val="32"/>
              </w:rPr>
              <w:t>日止</w:t>
            </w:r>
          </w:p>
        </w:tc>
        <w:tc>
          <w:tcPr>
            <w:tcW w:w="3840" w:type="dxa"/>
            <w:tcBorders>
              <w:right w:val="double" w:sz="4" w:space="0" w:color="auto"/>
            </w:tcBorders>
            <w:vAlign w:val="center"/>
          </w:tcPr>
          <w:p w:rsidR="00122466" w:rsidRPr="00122466" w:rsidRDefault="00122466" w:rsidP="00333466">
            <w:pPr>
              <w:snapToGrid w:val="0"/>
              <w:spacing w:line="400" w:lineRule="exact"/>
              <w:jc w:val="center"/>
              <w:rPr>
                <w:rFonts w:ascii="Times New Roman" w:eastAsia="標楷體" w:hAnsi="Times New Roman" w:cs="Times New Roman"/>
                <w:sz w:val="32"/>
              </w:rPr>
            </w:pPr>
          </w:p>
          <w:p w:rsidR="00122466" w:rsidRPr="00122466" w:rsidRDefault="00122466" w:rsidP="00333466">
            <w:pPr>
              <w:snapToGrid w:val="0"/>
              <w:spacing w:line="400" w:lineRule="exact"/>
              <w:rPr>
                <w:rFonts w:ascii="Times New Roman" w:eastAsia="標楷體" w:hAnsi="Times New Roman" w:cs="Times New Roman"/>
                <w:sz w:val="32"/>
              </w:rPr>
            </w:pPr>
            <w:r w:rsidRPr="00122466">
              <w:rPr>
                <w:rFonts w:ascii="Times New Roman" w:eastAsia="標楷體" w:hAnsi="Times New Roman" w:cs="Times New Roman"/>
                <w:sz w:val="32"/>
              </w:rPr>
              <w:t>教務處彙整各系申請資料。</w:t>
            </w:r>
          </w:p>
          <w:p w:rsidR="00122466" w:rsidRPr="00122466" w:rsidRDefault="00122466" w:rsidP="00333466">
            <w:pPr>
              <w:snapToGrid w:val="0"/>
              <w:spacing w:line="400" w:lineRule="exact"/>
              <w:jc w:val="center"/>
              <w:rPr>
                <w:rFonts w:ascii="Times New Roman" w:eastAsia="標楷體" w:hAnsi="Times New Roman" w:cs="Times New Roman"/>
                <w:sz w:val="32"/>
              </w:rPr>
            </w:pPr>
          </w:p>
        </w:tc>
        <w:tc>
          <w:tcPr>
            <w:tcW w:w="2040" w:type="dxa"/>
            <w:tcBorders>
              <w:top w:val="single" w:sz="4" w:space="0" w:color="auto"/>
              <w:left w:val="double" w:sz="4" w:space="0" w:color="auto"/>
              <w:bottom w:val="single" w:sz="4" w:space="0" w:color="auto"/>
              <w:right w:val="single" w:sz="4" w:space="0" w:color="auto"/>
            </w:tcBorders>
            <w:shd w:val="clear" w:color="auto" w:fill="auto"/>
          </w:tcPr>
          <w:p w:rsidR="00122466" w:rsidRPr="00122466" w:rsidRDefault="00122466" w:rsidP="00333466">
            <w:pPr>
              <w:spacing w:line="400" w:lineRule="exact"/>
              <w:jc w:val="center"/>
              <w:rPr>
                <w:rFonts w:ascii="Times New Roman" w:eastAsia="標楷體" w:hAnsi="Times New Roman" w:cs="Times New Roman"/>
                <w:sz w:val="32"/>
              </w:rPr>
            </w:pPr>
            <w:r w:rsidRPr="00122466">
              <w:rPr>
                <w:rFonts w:ascii="Times New Roman" w:eastAsia="標楷體" w:hAnsi="Times New Roman" w:cs="Times New Roman"/>
                <w:sz w:val="32"/>
              </w:rPr>
              <w:t>教務處</w:t>
            </w:r>
          </w:p>
        </w:tc>
      </w:tr>
      <w:tr w:rsidR="00122466" w:rsidRPr="00122466" w:rsidTr="001A347D">
        <w:trPr>
          <w:trHeight w:val="2160"/>
        </w:trPr>
        <w:tc>
          <w:tcPr>
            <w:tcW w:w="720" w:type="dxa"/>
            <w:vAlign w:val="center"/>
          </w:tcPr>
          <w:p w:rsidR="00122466" w:rsidRPr="00122466" w:rsidRDefault="00122466" w:rsidP="00333466">
            <w:pPr>
              <w:snapToGrid w:val="0"/>
              <w:spacing w:line="400" w:lineRule="exact"/>
              <w:jc w:val="center"/>
              <w:rPr>
                <w:rFonts w:ascii="Times New Roman" w:eastAsia="標楷體" w:hAnsi="Times New Roman" w:cs="Times New Roman"/>
                <w:sz w:val="32"/>
              </w:rPr>
            </w:pPr>
            <w:r w:rsidRPr="00122466">
              <w:rPr>
                <w:rFonts w:ascii="Times New Roman" w:eastAsia="標楷體" w:hAnsi="Times New Roman" w:cs="Times New Roman"/>
                <w:sz w:val="32"/>
              </w:rPr>
              <w:t>5</w:t>
            </w:r>
          </w:p>
        </w:tc>
        <w:tc>
          <w:tcPr>
            <w:tcW w:w="3028" w:type="dxa"/>
          </w:tcPr>
          <w:p w:rsidR="00122466" w:rsidRPr="00122466" w:rsidRDefault="00122466" w:rsidP="00333466">
            <w:pPr>
              <w:snapToGrid w:val="0"/>
              <w:spacing w:line="400" w:lineRule="exact"/>
              <w:jc w:val="center"/>
              <w:rPr>
                <w:rFonts w:ascii="Times New Roman" w:eastAsia="標楷體" w:hAnsi="Times New Roman" w:cs="Times New Roman"/>
                <w:sz w:val="32"/>
              </w:rPr>
            </w:pPr>
          </w:p>
          <w:p w:rsidR="00122466" w:rsidRPr="00122466" w:rsidRDefault="00122466" w:rsidP="00333466">
            <w:pPr>
              <w:snapToGrid w:val="0"/>
              <w:spacing w:line="400" w:lineRule="exact"/>
              <w:rPr>
                <w:rFonts w:ascii="Times New Roman" w:eastAsia="標楷體" w:hAnsi="Times New Roman" w:cs="Times New Roman"/>
                <w:sz w:val="32"/>
              </w:rPr>
            </w:pPr>
            <w:r w:rsidRPr="00122466">
              <w:rPr>
                <w:rFonts w:ascii="Times New Roman" w:eastAsia="標楷體" w:hAnsi="Times New Roman" w:cs="Times New Roman"/>
                <w:sz w:val="32"/>
              </w:rPr>
              <w:t>109</w:t>
            </w:r>
            <w:r w:rsidRPr="00122466">
              <w:rPr>
                <w:rFonts w:ascii="Times New Roman" w:eastAsia="標楷體" w:hAnsi="Times New Roman" w:cs="Times New Roman"/>
                <w:sz w:val="32"/>
              </w:rPr>
              <w:t>年</w:t>
            </w:r>
            <w:r w:rsidRPr="00122466">
              <w:rPr>
                <w:rFonts w:ascii="Times New Roman" w:eastAsia="標楷體" w:hAnsi="Times New Roman" w:cs="Times New Roman"/>
                <w:sz w:val="32"/>
              </w:rPr>
              <w:t xml:space="preserve"> 6 </w:t>
            </w:r>
            <w:r w:rsidRPr="00122466">
              <w:rPr>
                <w:rFonts w:ascii="Times New Roman" w:eastAsia="標楷體" w:hAnsi="Times New Roman" w:cs="Times New Roman"/>
                <w:sz w:val="32"/>
              </w:rPr>
              <w:t>月</w:t>
            </w:r>
            <w:r w:rsidRPr="00122466">
              <w:rPr>
                <w:rFonts w:ascii="Times New Roman" w:eastAsia="標楷體" w:hAnsi="Times New Roman" w:cs="Times New Roman"/>
                <w:sz w:val="32"/>
              </w:rPr>
              <w:t xml:space="preserve"> 8 </w:t>
            </w:r>
            <w:r w:rsidRPr="00122466">
              <w:rPr>
                <w:rFonts w:ascii="Times New Roman" w:eastAsia="標楷體" w:hAnsi="Times New Roman" w:cs="Times New Roman"/>
                <w:sz w:val="32"/>
              </w:rPr>
              <w:t>日至</w:t>
            </w:r>
          </w:p>
          <w:p w:rsidR="00122466" w:rsidRPr="00122466" w:rsidRDefault="00122466" w:rsidP="00333466">
            <w:pPr>
              <w:snapToGrid w:val="0"/>
              <w:spacing w:line="400" w:lineRule="exact"/>
              <w:rPr>
                <w:rFonts w:ascii="Times New Roman" w:eastAsia="標楷體" w:hAnsi="Times New Roman" w:cs="Times New Roman"/>
                <w:sz w:val="32"/>
              </w:rPr>
            </w:pPr>
            <w:r w:rsidRPr="00122466">
              <w:rPr>
                <w:rFonts w:ascii="Times New Roman" w:eastAsia="標楷體" w:hAnsi="Times New Roman" w:cs="Times New Roman"/>
                <w:sz w:val="32"/>
              </w:rPr>
              <w:t>109</w:t>
            </w:r>
            <w:r w:rsidRPr="00122466">
              <w:rPr>
                <w:rFonts w:ascii="Times New Roman" w:eastAsia="標楷體" w:hAnsi="Times New Roman" w:cs="Times New Roman"/>
                <w:sz w:val="32"/>
              </w:rPr>
              <w:t>年</w:t>
            </w:r>
            <w:r w:rsidRPr="00122466">
              <w:rPr>
                <w:rFonts w:ascii="Times New Roman" w:eastAsia="標楷體" w:hAnsi="Times New Roman" w:cs="Times New Roman"/>
                <w:sz w:val="32"/>
              </w:rPr>
              <w:t xml:space="preserve"> 6 </w:t>
            </w:r>
            <w:r w:rsidRPr="00122466">
              <w:rPr>
                <w:rFonts w:ascii="Times New Roman" w:eastAsia="標楷體" w:hAnsi="Times New Roman" w:cs="Times New Roman"/>
                <w:sz w:val="32"/>
              </w:rPr>
              <w:t>月</w:t>
            </w:r>
            <w:r w:rsidRPr="00122466">
              <w:rPr>
                <w:rFonts w:ascii="Times New Roman" w:eastAsia="標楷體" w:hAnsi="Times New Roman" w:cs="Times New Roman"/>
                <w:sz w:val="32"/>
              </w:rPr>
              <w:t xml:space="preserve"> 12 </w:t>
            </w:r>
            <w:r w:rsidRPr="00122466">
              <w:rPr>
                <w:rFonts w:ascii="Times New Roman" w:eastAsia="標楷體" w:hAnsi="Times New Roman" w:cs="Times New Roman"/>
                <w:sz w:val="32"/>
              </w:rPr>
              <w:t>日止</w:t>
            </w:r>
          </w:p>
        </w:tc>
        <w:tc>
          <w:tcPr>
            <w:tcW w:w="3840" w:type="dxa"/>
            <w:tcBorders>
              <w:right w:val="double" w:sz="4" w:space="0" w:color="auto"/>
            </w:tcBorders>
          </w:tcPr>
          <w:p w:rsidR="00122466" w:rsidRPr="00122466" w:rsidRDefault="00122466" w:rsidP="00333466">
            <w:pPr>
              <w:snapToGrid w:val="0"/>
              <w:spacing w:line="400" w:lineRule="exact"/>
              <w:jc w:val="both"/>
              <w:rPr>
                <w:rFonts w:ascii="Times New Roman" w:eastAsia="標楷體" w:hAnsi="Times New Roman" w:cs="Times New Roman"/>
                <w:sz w:val="32"/>
              </w:rPr>
            </w:pPr>
            <w:r w:rsidRPr="00122466">
              <w:rPr>
                <w:rFonts w:ascii="Times New Roman" w:eastAsia="標楷體" w:hAnsi="Times New Roman" w:cs="Times New Roman"/>
                <w:sz w:val="32"/>
              </w:rPr>
              <w:t>各學系審查申請修讀雙主修或輔系學生資料，並於</w:t>
            </w:r>
            <w:r w:rsidRPr="00122466">
              <w:rPr>
                <w:rFonts w:ascii="Times New Roman" w:eastAsia="標楷體" w:hAnsi="Times New Roman" w:cs="Times New Roman"/>
                <w:color w:val="0000FF"/>
                <w:sz w:val="32"/>
                <w:u w:val="single"/>
              </w:rPr>
              <w:t>6</w:t>
            </w:r>
            <w:r w:rsidRPr="00122466">
              <w:rPr>
                <w:rFonts w:ascii="Times New Roman" w:eastAsia="標楷體" w:hAnsi="Times New Roman" w:cs="Times New Roman"/>
                <w:color w:val="0000FF"/>
                <w:sz w:val="32"/>
                <w:u w:val="single"/>
              </w:rPr>
              <w:t>月</w:t>
            </w:r>
            <w:r w:rsidRPr="00122466">
              <w:rPr>
                <w:rFonts w:ascii="Times New Roman" w:eastAsia="標楷體" w:hAnsi="Times New Roman" w:cs="Times New Roman"/>
                <w:color w:val="0000FF"/>
                <w:sz w:val="32"/>
                <w:u w:val="single"/>
              </w:rPr>
              <w:t>15</w:t>
            </w:r>
            <w:r w:rsidRPr="00122466">
              <w:rPr>
                <w:rFonts w:ascii="Times New Roman" w:eastAsia="標楷體" w:hAnsi="Times New Roman" w:cs="Times New Roman"/>
                <w:color w:val="0000FF"/>
                <w:sz w:val="32"/>
                <w:u w:val="single"/>
              </w:rPr>
              <w:t>日前</w:t>
            </w:r>
            <w:r w:rsidRPr="00122466">
              <w:rPr>
                <w:rFonts w:ascii="Times New Roman" w:eastAsia="標楷體" w:hAnsi="Times New Roman" w:cs="Times New Roman"/>
                <w:sz w:val="32"/>
              </w:rPr>
              <w:t>將審核結果送回教務處民雄校區教務組彙整。</w:t>
            </w:r>
          </w:p>
        </w:tc>
        <w:tc>
          <w:tcPr>
            <w:tcW w:w="2040" w:type="dxa"/>
            <w:tcBorders>
              <w:top w:val="single" w:sz="4" w:space="0" w:color="auto"/>
              <w:left w:val="double" w:sz="4" w:space="0" w:color="auto"/>
              <w:bottom w:val="single" w:sz="4" w:space="0" w:color="auto"/>
              <w:right w:val="single" w:sz="4" w:space="0" w:color="auto"/>
            </w:tcBorders>
            <w:shd w:val="clear" w:color="auto" w:fill="auto"/>
          </w:tcPr>
          <w:p w:rsidR="00122466" w:rsidRPr="00122466" w:rsidRDefault="00122466" w:rsidP="00333466">
            <w:pPr>
              <w:spacing w:line="400" w:lineRule="exact"/>
              <w:jc w:val="center"/>
              <w:rPr>
                <w:rFonts w:ascii="Times New Roman" w:eastAsia="標楷體" w:hAnsi="Times New Roman" w:cs="Times New Roman"/>
                <w:sz w:val="32"/>
              </w:rPr>
            </w:pPr>
            <w:r w:rsidRPr="00122466">
              <w:rPr>
                <w:rFonts w:ascii="Times New Roman" w:eastAsia="標楷體" w:hAnsi="Times New Roman" w:cs="Times New Roman"/>
                <w:sz w:val="32"/>
              </w:rPr>
              <w:t>各學系</w:t>
            </w:r>
          </w:p>
        </w:tc>
      </w:tr>
      <w:tr w:rsidR="00122466" w:rsidRPr="00122466" w:rsidTr="001A347D">
        <w:tc>
          <w:tcPr>
            <w:tcW w:w="720" w:type="dxa"/>
            <w:vAlign w:val="center"/>
          </w:tcPr>
          <w:p w:rsidR="00122466" w:rsidRPr="00122466" w:rsidRDefault="00122466" w:rsidP="00333466">
            <w:pPr>
              <w:snapToGrid w:val="0"/>
              <w:spacing w:line="400" w:lineRule="exact"/>
              <w:jc w:val="center"/>
              <w:rPr>
                <w:rFonts w:ascii="Times New Roman" w:eastAsia="標楷體" w:hAnsi="Times New Roman" w:cs="Times New Roman"/>
                <w:sz w:val="32"/>
              </w:rPr>
            </w:pPr>
            <w:r w:rsidRPr="00122466">
              <w:rPr>
                <w:rFonts w:ascii="Times New Roman" w:eastAsia="標楷體" w:hAnsi="Times New Roman" w:cs="Times New Roman"/>
                <w:sz w:val="32"/>
              </w:rPr>
              <w:t>6</w:t>
            </w:r>
          </w:p>
        </w:tc>
        <w:tc>
          <w:tcPr>
            <w:tcW w:w="3028" w:type="dxa"/>
            <w:vAlign w:val="center"/>
          </w:tcPr>
          <w:p w:rsidR="00122466" w:rsidRPr="00122466" w:rsidRDefault="00122466" w:rsidP="00333466">
            <w:pPr>
              <w:snapToGrid w:val="0"/>
              <w:spacing w:line="400" w:lineRule="exact"/>
              <w:jc w:val="center"/>
              <w:rPr>
                <w:rFonts w:ascii="Times New Roman" w:eastAsia="標楷體" w:hAnsi="Times New Roman" w:cs="Times New Roman"/>
                <w:sz w:val="32"/>
              </w:rPr>
            </w:pPr>
            <w:r w:rsidRPr="00122466">
              <w:rPr>
                <w:rFonts w:ascii="Times New Roman" w:eastAsia="標楷體" w:hAnsi="Times New Roman" w:cs="Times New Roman"/>
                <w:sz w:val="32"/>
              </w:rPr>
              <w:t>109</w:t>
            </w:r>
            <w:r w:rsidRPr="00122466">
              <w:rPr>
                <w:rFonts w:ascii="Times New Roman" w:eastAsia="標楷體" w:hAnsi="Times New Roman" w:cs="Times New Roman"/>
                <w:sz w:val="32"/>
              </w:rPr>
              <w:t>年</w:t>
            </w:r>
            <w:r w:rsidRPr="00122466">
              <w:rPr>
                <w:rFonts w:ascii="Times New Roman" w:eastAsia="標楷體" w:hAnsi="Times New Roman" w:cs="Times New Roman"/>
                <w:sz w:val="32"/>
              </w:rPr>
              <w:t xml:space="preserve">6 </w:t>
            </w:r>
            <w:r w:rsidRPr="00122466">
              <w:rPr>
                <w:rFonts w:ascii="Times New Roman" w:eastAsia="標楷體" w:hAnsi="Times New Roman" w:cs="Times New Roman"/>
                <w:sz w:val="32"/>
              </w:rPr>
              <w:t>月</w:t>
            </w:r>
            <w:r w:rsidRPr="00122466">
              <w:rPr>
                <w:rFonts w:ascii="Times New Roman" w:eastAsia="標楷體" w:hAnsi="Times New Roman" w:cs="Times New Roman"/>
                <w:sz w:val="32"/>
              </w:rPr>
              <w:t>19</w:t>
            </w:r>
            <w:r w:rsidRPr="00122466">
              <w:rPr>
                <w:rFonts w:ascii="Times New Roman" w:eastAsia="標楷體" w:hAnsi="Times New Roman" w:cs="Times New Roman"/>
                <w:sz w:val="32"/>
              </w:rPr>
              <w:t>日</w:t>
            </w:r>
          </w:p>
        </w:tc>
        <w:tc>
          <w:tcPr>
            <w:tcW w:w="3840" w:type="dxa"/>
            <w:tcBorders>
              <w:right w:val="double" w:sz="4" w:space="0" w:color="auto"/>
            </w:tcBorders>
          </w:tcPr>
          <w:p w:rsidR="00122466" w:rsidRPr="00122466" w:rsidRDefault="00122466" w:rsidP="00333466">
            <w:pPr>
              <w:snapToGrid w:val="0"/>
              <w:spacing w:line="400" w:lineRule="exact"/>
              <w:jc w:val="both"/>
              <w:rPr>
                <w:rFonts w:ascii="Times New Roman" w:eastAsia="標楷體" w:hAnsi="Times New Roman" w:cs="Times New Roman"/>
                <w:sz w:val="32"/>
              </w:rPr>
            </w:pPr>
            <w:r w:rsidRPr="00122466">
              <w:rPr>
                <w:rFonts w:ascii="Times New Roman" w:eastAsia="標楷體" w:hAnsi="Times New Roman" w:cs="Times New Roman"/>
                <w:sz w:val="32"/>
              </w:rPr>
              <w:t>公布修讀雙主修或輔系核准名單於學校網頁，並請獲核准修讀的同學於學校選課加退選期間辦理選修雙主修或輔系課程。</w:t>
            </w:r>
          </w:p>
        </w:tc>
        <w:tc>
          <w:tcPr>
            <w:tcW w:w="2040" w:type="dxa"/>
            <w:tcBorders>
              <w:top w:val="single" w:sz="4" w:space="0" w:color="auto"/>
              <w:left w:val="double" w:sz="4" w:space="0" w:color="auto"/>
              <w:bottom w:val="single" w:sz="4" w:space="0" w:color="auto"/>
              <w:right w:val="single" w:sz="4" w:space="0" w:color="auto"/>
            </w:tcBorders>
            <w:shd w:val="clear" w:color="auto" w:fill="auto"/>
          </w:tcPr>
          <w:p w:rsidR="00122466" w:rsidRPr="00122466" w:rsidRDefault="00122466" w:rsidP="00333466">
            <w:pPr>
              <w:spacing w:line="400" w:lineRule="exact"/>
              <w:jc w:val="center"/>
              <w:rPr>
                <w:rFonts w:ascii="Times New Roman" w:eastAsia="標楷體" w:hAnsi="Times New Roman" w:cs="Times New Roman"/>
                <w:sz w:val="32"/>
              </w:rPr>
            </w:pPr>
            <w:r w:rsidRPr="00122466">
              <w:rPr>
                <w:rFonts w:ascii="Times New Roman" w:eastAsia="標楷體" w:hAnsi="Times New Roman" w:cs="Times New Roman"/>
                <w:sz w:val="32"/>
              </w:rPr>
              <w:t>教務處</w:t>
            </w:r>
          </w:p>
        </w:tc>
      </w:tr>
    </w:tbl>
    <w:p w:rsidR="00122466" w:rsidRPr="00122466" w:rsidRDefault="00122466" w:rsidP="00333466">
      <w:pPr>
        <w:spacing w:after="3" w:line="400" w:lineRule="exact"/>
        <w:ind w:left="384" w:hanging="10"/>
        <w:rPr>
          <w:rFonts w:ascii="Times New Roman" w:eastAsia="標楷體" w:hAnsi="Times New Roman" w:cs="Times New Roman"/>
          <w:sz w:val="28"/>
        </w:rPr>
      </w:pPr>
    </w:p>
    <w:sectPr w:rsidR="00122466" w:rsidRPr="00122466" w:rsidSect="006D2966">
      <w:pgSz w:w="11904" w:h="16838"/>
      <w:pgMar w:top="391" w:right="845" w:bottom="567" w:left="652"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35C" w:rsidRDefault="001D335C" w:rsidP="00393BF5">
      <w:pPr>
        <w:spacing w:after="0" w:line="240" w:lineRule="auto"/>
      </w:pPr>
      <w:r>
        <w:separator/>
      </w:r>
    </w:p>
  </w:endnote>
  <w:endnote w:type="continuationSeparator" w:id="0">
    <w:p w:rsidR="001D335C" w:rsidRDefault="001D335C" w:rsidP="00393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35C" w:rsidRDefault="001D335C" w:rsidP="00393BF5">
      <w:pPr>
        <w:spacing w:after="0" w:line="240" w:lineRule="auto"/>
      </w:pPr>
      <w:r>
        <w:separator/>
      </w:r>
    </w:p>
  </w:footnote>
  <w:footnote w:type="continuationSeparator" w:id="0">
    <w:p w:rsidR="001D335C" w:rsidRDefault="001D335C" w:rsidP="00393B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F330C"/>
    <w:multiLevelType w:val="hybridMultilevel"/>
    <w:tmpl w:val="1CC638B6"/>
    <w:lvl w:ilvl="0" w:tplc="01AEBC92">
      <w:start w:val="2"/>
      <w:numFmt w:val="japaneseCounting"/>
      <w:lvlText w:val="%1、"/>
      <w:lvlJc w:val="left"/>
      <w:pPr>
        <w:ind w:left="796"/>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E812963C">
      <w:start w:val="1"/>
      <w:numFmt w:val="lowerLetter"/>
      <w:lvlText w:val="%2"/>
      <w:lvlJc w:val="left"/>
      <w:pPr>
        <w:ind w:left="1081"/>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FE92DD4A">
      <w:start w:val="1"/>
      <w:numFmt w:val="lowerRoman"/>
      <w:lvlText w:val="%3"/>
      <w:lvlJc w:val="left"/>
      <w:pPr>
        <w:ind w:left="1801"/>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FAA0999A">
      <w:start w:val="1"/>
      <w:numFmt w:val="decimal"/>
      <w:lvlText w:val="%4"/>
      <w:lvlJc w:val="left"/>
      <w:pPr>
        <w:ind w:left="2521"/>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26DE77B8">
      <w:start w:val="1"/>
      <w:numFmt w:val="lowerLetter"/>
      <w:lvlText w:val="%5"/>
      <w:lvlJc w:val="left"/>
      <w:pPr>
        <w:ind w:left="3241"/>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28DE3A3E">
      <w:start w:val="1"/>
      <w:numFmt w:val="lowerRoman"/>
      <w:lvlText w:val="%6"/>
      <w:lvlJc w:val="left"/>
      <w:pPr>
        <w:ind w:left="3961"/>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E3FCDD08">
      <w:start w:val="1"/>
      <w:numFmt w:val="decimal"/>
      <w:lvlText w:val="%7"/>
      <w:lvlJc w:val="left"/>
      <w:pPr>
        <w:ind w:left="4681"/>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0AF4B5CC">
      <w:start w:val="1"/>
      <w:numFmt w:val="lowerLetter"/>
      <w:lvlText w:val="%8"/>
      <w:lvlJc w:val="left"/>
      <w:pPr>
        <w:ind w:left="5401"/>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F6605060">
      <w:start w:val="1"/>
      <w:numFmt w:val="lowerRoman"/>
      <w:lvlText w:val="%9"/>
      <w:lvlJc w:val="left"/>
      <w:pPr>
        <w:ind w:left="6121"/>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A71"/>
    <w:rsid w:val="00122466"/>
    <w:rsid w:val="0013522B"/>
    <w:rsid w:val="00181FED"/>
    <w:rsid w:val="001D335C"/>
    <w:rsid w:val="00215329"/>
    <w:rsid w:val="00333466"/>
    <w:rsid w:val="00393BF5"/>
    <w:rsid w:val="00605869"/>
    <w:rsid w:val="006D2966"/>
    <w:rsid w:val="006F7B90"/>
    <w:rsid w:val="009716FC"/>
    <w:rsid w:val="009B0A71"/>
    <w:rsid w:val="00AE7D33"/>
    <w:rsid w:val="00D0465B"/>
    <w:rsid w:val="00DC25F4"/>
    <w:rsid w:val="00DC2C7A"/>
    <w:rsid w:val="00FA382F"/>
    <w:rsid w:val="00FA3D72"/>
    <w:rsid w:val="00FC2E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A507A"/>
  <w15:docId w15:val="{1A7885FE-41CF-4AF6-ACC2-4945DA03D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393BF5"/>
    <w:pPr>
      <w:tabs>
        <w:tab w:val="center" w:pos="4153"/>
        <w:tab w:val="right" w:pos="8306"/>
      </w:tabs>
      <w:snapToGrid w:val="0"/>
    </w:pPr>
    <w:rPr>
      <w:sz w:val="20"/>
      <w:szCs w:val="20"/>
    </w:rPr>
  </w:style>
  <w:style w:type="character" w:customStyle="1" w:styleId="a4">
    <w:name w:val="頁首 字元"/>
    <w:basedOn w:val="a0"/>
    <w:link w:val="a3"/>
    <w:uiPriority w:val="99"/>
    <w:rsid w:val="00393BF5"/>
    <w:rPr>
      <w:rFonts w:ascii="Calibri" w:eastAsia="Calibri" w:hAnsi="Calibri" w:cs="Calibri"/>
      <w:color w:val="000000"/>
      <w:sz w:val="20"/>
      <w:szCs w:val="20"/>
    </w:rPr>
  </w:style>
  <w:style w:type="paragraph" w:styleId="a5">
    <w:name w:val="footer"/>
    <w:basedOn w:val="a"/>
    <w:link w:val="a6"/>
    <w:uiPriority w:val="99"/>
    <w:unhideWhenUsed/>
    <w:rsid w:val="00393BF5"/>
    <w:pPr>
      <w:tabs>
        <w:tab w:val="center" w:pos="4153"/>
        <w:tab w:val="right" w:pos="8306"/>
      </w:tabs>
      <w:snapToGrid w:val="0"/>
    </w:pPr>
    <w:rPr>
      <w:sz w:val="20"/>
      <w:szCs w:val="20"/>
    </w:rPr>
  </w:style>
  <w:style w:type="character" w:customStyle="1" w:styleId="a6">
    <w:name w:val="頁尾 字元"/>
    <w:basedOn w:val="a0"/>
    <w:link w:val="a5"/>
    <w:uiPriority w:val="99"/>
    <w:rsid w:val="00393BF5"/>
    <w:rPr>
      <w:rFonts w:ascii="Calibri" w:eastAsia="Calibri" w:hAnsi="Calibri" w:cs="Calibri"/>
      <w:color w:val="000000"/>
      <w:sz w:val="20"/>
      <w:szCs w:val="20"/>
    </w:rPr>
  </w:style>
  <w:style w:type="paragraph" w:styleId="a7">
    <w:name w:val="Body Text"/>
    <w:basedOn w:val="a"/>
    <w:link w:val="a8"/>
    <w:rsid w:val="00FA3D72"/>
    <w:pPr>
      <w:widowControl w:val="0"/>
      <w:spacing w:after="0" w:line="240" w:lineRule="auto"/>
      <w:jc w:val="center"/>
    </w:pPr>
    <w:rPr>
      <w:rFonts w:ascii="標楷體" w:eastAsia="標楷體" w:hAnsi="Times New Roman" w:cs="Times New Roman"/>
      <w:color w:val="auto"/>
      <w:spacing w:val="-20"/>
      <w:sz w:val="48"/>
      <w:szCs w:val="20"/>
    </w:rPr>
  </w:style>
  <w:style w:type="character" w:customStyle="1" w:styleId="a8">
    <w:name w:val="本文 字元"/>
    <w:basedOn w:val="a0"/>
    <w:link w:val="a7"/>
    <w:rsid w:val="00FA3D72"/>
    <w:rPr>
      <w:rFonts w:ascii="標楷體" w:eastAsia="標楷體" w:hAnsi="Times New Roman" w:cs="Times New Roman"/>
      <w:spacing w:val="-20"/>
      <w:sz w:val="4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eb085004.adm.ncyu.edu.tw/NewSite/login.aspx?Language=zh-TW" TargetMode="External"/><Relationship Id="rId13" Type="http://schemas.openxmlformats.org/officeDocument/2006/relationships/hyperlink" Target="https://web085004.adm.ncyu.edu.tw/stusuv/stutrdp_list/list_explain.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b085004.adm.ncyu.edu.tw/NewSite/login.aspx?Language=zh-TW" TargetMode="External"/><Relationship Id="rId12" Type="http://schemas.openxmlformats.org/officeDocument/2006/relationships/hyperlink" Target="https://web085004.adm.ncyu.edu.tw/stusuv/stutrdp_list/list_explain.aspx" TargetMode="External"/><Relationship Id="rId17" Type="http://schemas.openxmlformats.org/officeDocument/2006/relationships/hyperlink" Target="http://www.ncyu.edu.tw/register/" TargetMode="External"/><Relationship Id="rId2" Type="http://schemas.openxmlformats.org/officeDocument/2006/relationships/styles" Target="styles.xml"/><Relationship Id="rId16" Type="http://schemas.openxmlformats.org/officeDocument/2006/relationships/hyperlink" Target="http://www.ncyu.edu.tw/regist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085004.adm.ncyu.edu.tw/stusuv/stutrdp_list/list_explain.aspx" TargetMode="External"/><Relationship Id="rId5" Type="http://schemas.openxmlformats.org/officeDocument/2006/relationships/footnotes" Target="footnotes.xml"/><Relationship Id="rId15" Type="http://schemas.openxmlformats.org/officeDocument/2006/relationships/hyperlink" Target="http://www.ncyu.edu.tw/" TargetMode="External"/><Relationship Id="rId10" Type="http://schemas.openxmlformats.org/officeDocument/2006/relationships/hyperlink" Target="https://web085004.adm.ncyu.edu.tw/stusuv/stutrdp_list/list_explain.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eb085004.adm.ncyu.edu.tw/NewSite/login.aspx?Language=zh-TW" TargetMode="External"/><Relationship Id="rId14" Type="http://schemas.openxmlformats.org/officeDocument/2006/relationships/hyperlink" Target="http://www.ncy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358</Words>
  <Characters>2046</Characters>
  <Application>Microsoft Office Word</Application>
  <DocSecurity>0</DocSecurity>
  <Lines>17</Lines>
  <Paragraphs>4</Paragraphs>
  <ScaleCrop>false</ScaleCrop>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                                       97年4月30日</dc:title>
  <dc:subject/>
  <dc:creator>user</dc:creator>
  <cp:keywords/>
  <cp:lastModifiedBy>User</cp:lastModifiedBy>
  <cp:revision>70</cp:revision>
  <dcterms:created xsi:type="dcterms:W3CDTF">2020-04-27T05:02:00Z</dcterms:created>
  <dcterms:modified xsi:type="dcterms:W3CDTF">2020-05-12T04:56:00Z</dcterms:modified>
</cp:coreProperties>
</file>