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CEF" w:rsidRDefault="000E6D5F" w:rsidP="005149BB">
      <w:pPr>
        <w:jc w:val="center"/>
      </w:pPr>
      <w:r>
        <w:rPr>
          <w:rFonts w:ascii="Times New Roman" w:eastAsia="標楷體" w:hAnsi="標楷體" w:cs="Times New Roman" w:hint="eastAsia"/>
          <w:b/>
          <w:sz w:val="36"/>
        </w:rPr>
        <w:t>96</w:t>
      </w:r>
      <w:r>
        <w:rPr>
          <w:rFonts w:ascii="Times New Roman" w:eastAsia="標楷體" w:hAnsi="標楷體" w:cs="Times New Roman" w:hint="eastAsia"/>
          <w:b/>
          <w:sz w:val="36"/>
        </w:rPr>
        <w:t>年</w:t>
      </w:r>
      <w:r w:rsidRPr="00986A46">
        <w:rPr>
          <w:rFonts w:ascii="Times New Roman" w:eastAsia="標楷體" w:hAnsi="標楷體" w:cs="Times New Roman"/>
          <w:b/>
          <w:sz w:val="36"/>
        </w:rPr>
        <w:t>實務專題</w:t>
      </w:r>
    </w:p>
    <w:tbl>
      <w:tblPr>
        <w:tblStyle w:val="a3"/>
        <w:tblW w:w="5000" w:type="pct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1525"/>
        <w:gridCol w:w="1277"/>
        <w:gridCol w:w="1275"/>
        <w:gridCol w:w="4445"/>
      </w:tblGrid>
      <w:tr w:rsidR="000E6D5F" w:rsidTr="000E6D5F">
        <w:trPr>
          <w:trHeight w:val="567"/>
        </w:trPr>
        <w:tc>
          <w:tcPr>
            <w:tcW w:w="895" w:type="pct"/>
            <w:vAlign w:val="center"/>
          </w:tcPr>
          <w:p w:rsidR="000E6D5F" w:rsidRPr="000E6D5F" w:rsidRDefault="000E6D5F" w:rsidP="000E6D5F">
            <w:pPr>
              <w:jc w:val="center"/>
              <w:rPr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指導老師</w:t>
            </w:r>
          </w:p>
        </w:tc>
        <w:tc>
          <w:tcPr>
            <w:tcW w:w="749" w:type="pct"/>
            <w:vAlign w:val="center"/>
          </w:tcPr>
          <w:p w:rsidR="000E6D5F" w:rsidRPr="000E6D5F" w:rsidRDefault="000E6D5F" w:rsidP="000E6D5F">
            <w:pPr>
              <w:jc w:val="center"/>
              <w:rPr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748" w:type="pct"/>
            <w:vAlign w:val="center"/>
          </w:tcPr>
          <w:p w:rsidR="000E6D5F" w:rsidRPr="000E6D5F" w:rsidRDefault="000E6D5F" w:rsidP="000E6D5F">
            <w:pPr>
              <w:jc w:val="center"/>
              <w:rPr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608" w:type="pct"/>
            <w:vAlign w:val="center"/>
          </w:tcPr>
          <w:p w:rsidR="000E6D5F" w:rsidRPr="000E6D5F" w:rsidRDefault="000E6D5F" w:rsidP="000E6D5F">
            <w:pPr>
              <w:jc w:val="center"/>
              <w:rPr>
                <w:b/>
              </w:rPr>
            </w:pPr>
            <w:r w:rsidRPr="00FF03CA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79866880"/>
              </w:rPr>
              <w:t>實務專題名</w:t>
            </w:r>
            <w:r w:rsidRPr="00FF03CA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79866880"/>
              </w:rPr>
              <w:t>稱</w:t>
            </w:r>
          </w:p>
        </w:tc>
      </w:tr>
      <w:tr w:rsidR="000E6D5F" w:rsidTr="000E6D5F">
        <w:trPr>
          <w:trHeight w:val="851"/>
        </w:trPr>
        <w:tc>
          <w:tcPr>
            <w:tcW w:w="895" w:type="pct"/>
            <w:vAlign w:val="center"/>
          </w:tcPr>
          <w:p w:rsidR="000E6D5F" w:rsidRPr="000E6D5F" w:rsidRDefault="000E6D5F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李堂察</w:t>
            </w:r>
          </w:p>
        </w:tc>
        <w:tc>
          <w:tcPr>
            <w:tcW w:w="749" w:type="pct"/>
            <w:vAlign w:val="center"/>
          </w:tcPr>
          <w:p w:rsidR="000E6D5F" w:rsidRPr="000E6D5F" w:rsidRDefault="000E6D5F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林傑仁</w:t>
            </w:r>
          </w:p>
          <w:p w:rsidR="000E6D5F" w:rsidRPr="000E6D5F" w:rsidRDefault="000E6D5F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程旭泰</w:t>
            </w:r>
          </w:p>
        </w:tc>
        <w:tc>
          <w:tcPr>
            <w:tcW w:w="748" w:type="pct"/>
            <w:vAlign w:val="center"/>
          </w:tcPr>
          <w:p w:rsidR="000E6D5F" w:rsidRPr="000E6D5F" w:rsidRDefault="000E6D5F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0941743</w:t>
            </w:r>
          </w:p>
          <w:p w:rsidR="000E6D5F" w:rsidRPr="000E6D5F" w:rsidRDefault="000E6D5F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0941722</w:t>
            </w:r>
          </w:p>
        </w:tc>
        <w:tc>
          <w:tcPr>
            <w:tcW w:w="2608" w:type="pct"/>
            <w:vAlign w:val="center"/>
          </w:tcPr>
          <w:p w:rsidR="000E6D5F" w:rsidRPr="000E6D5F" w:rsidRDefault="000E6D5F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不同醋液處理對大豆抗氧化活性之影響</w:t>
            </w:r>
          </w:p>
        </w:tc>
      </w:tr>
      <w:tr w:rsidR="000E6D5F" w:rsidTr="000E6D5F">
        <w:trPr>
          <w:trHeight w:val="851"/>
        </w:trPr>
        <w:tc>
          <w:tcPr>
            <w:tcW w:w="895" w:type="pct"/>
            <w:shd w:val="clear" w:color="auto" w:fill="F2F2F2" w:themeFill="background1" w:themeFillShade="F2"/>
            <w:vAlign w:val="center"/>
          </w:tcPr>
          <w:p w:rsidR="000E6D5F" w:rsidRPr="000E6D5F" w:rsidRDefault="000E6D5F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沈榮壽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0E6D5F" w:rsidRPr="000E6D5F" w:rsidRDefault="000E6D5F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楊雅雯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0E6D5F" w:rsidRPr="000E6D5F" w:rsidRDefault="000E6D5F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0941715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0E6D5F" w:rsidRPr="000E6D5F" w:rsidRDefault="000E6D5F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黛粉葉微插穗生產</w:t>
            </w:r>
          </w:p>
        </w:tc>
      </w:tr>
      <w:tr w:rsidR="000E6D5F" w:rsidTr="000E6D5F">
        <w:trPr>
          <w:trHeight w:val="851"/>
        </w:trPr>
        <w:tc>
          <w:tcPr>
            <w:tcW w:w="895" w:type="pct"/>
            <w:vAlign w:val="center"/>
          </w:tcPr>
          <w:p w:rsidR="000E6D5F" w:rsidRPr="000E6D5F" w:rsidRDefault="000E6D5F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洪進雄</w:t>
            </w:r>
          </w:p>
        </w:tc>
        <w:tc>
          <w:tcPr>
            <w:tcW w:w="749" w:type="pct"/>
            <w:vAlign w:val="center"/>
          </w:tcPr>
          <w:p w:rsidR="000E6D5F" w:rsidRPr="000E6D5F" w:rsidRDefault="000E6D5F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薛智升</w:t>
            </w:r>
          </w:p>
        </w:tc>
        <w:tc>
          <w:tcPr>
            <w:tcW w:w="748" w:type="pct"/>
            <w:vAlign w:val="center"/>
          </w:tcPr>
          <w:p w:rsidR="000E6D5F" w:rsidRPr="000E6D5F" w:rsidRDefault="000E6D5F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0931730</w:t>
            </w:r>
          </w:p>
        </w:tc>
        <w:tc>
          <w:tcPr>
            <w:tcW w:w="2608" w:type="pct"/>
            <w:vAlign w:val="center"/>
          </w:tcPr>
          <w:p w:rsidR="000E6D5F" w:rsidRPr="000E6D5F" w:rsidRDefault="000E6D5F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溫度及培養基種類對蛹蟲草(</w:t>
            </w:r>
            <w:r w:rsidRPr="000E6D5F">
              <w:rPr>
                <w:rFonts w:asciiTheme="minorEastAsia" w:hAnsiTheme="minorEastAsia" w:hint="eastAsia"/>
                <w:i/>
              </w:rPr>
              <w:t>Cordyceps militaris</w:t>
            </w:r>
            <w:r w:rsidRPr="000E6D5F">
              <w:rPr>
                <w:rFonts w:asciiTheme="minorEastAsia" w:hAnsiTheme="minorEastAsia" w:hint="eastAsia"/>
              </w:rPr>
              <w:t>)菌絲生長之影響</w:t>
            </w:r>
          </w:p>
        </w:tc>
      </w:tr>
      <w:tr w:rsidR="00A32290" w:rsidTr="000E6D5F">
        <w:trPr>
          <w:trHeight w:val="851"/>
        </w:trPr>
        <w:tc>
          <w:tcPr>
            <w:tcW w:w="895" w:type="pct"/>
            <w:vMerge w:val="restart"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陳士畧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陳綉蓉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0941726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添加聚乙烯醇(PVA)對穴盤育苗介質固化性之影響</w:t>
            </w:r>
          </w:p>
        </w:tc>
      </w:tr>
      <w:tr w:rsidR="00A32290" w:rsidTr="000E6D5F">
        <w:trPr>
          <w:trHeight w:val="851"/>
        </w:trPr>
        <w:tc>
          <w:tcPr>
            <w:tcW w:w="895" w:type="pct"/>
            <w:vMerge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莊惠嫻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0941733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不同光度對四種草坪草生長之影響</w:t>
            </w:r>
          </w:p>
        </w:tc>
      </w:tr>
      <w:tr w:rsidR="00A32290" w:rsidTr="000E6D5F">
        <w:trPr>
          <w:trHeight w:val="851"/>
        </w:trPr>
        <w:tc>
          <w:tcPr>
            <w:tcW w:w="895" w:type="pct"/>
            <w:vMerge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許淇鈞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0941741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A32290" w:rsidRPr="000E6D5F" w:rsidRDefault="00A32290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休閒農場體驗活動設計-以慈英原生生態農場為例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陳士畧</w:t>
            </w:r>
          </w:p>
          <w:p w:rsidR="000120C6" w:rsidRPr="000E6D5F" w:rsidRDefault="000120C6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劉耀中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林姵君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841FAE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0941757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841FAE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鄰里公園使用者滿意度之研究-以台中市東區旱平公園及樂利公園為例</w:t>
            </w:r>
          </w:p>
        </w:tc>
      </w:tr>
      <w:tr w:rsidR="000120C6" w:rsidTr="000120C6">
        <w:trPr>
          <w:trHeight w:val="851"/>
        </w:trPr>
        <w:tc>
          <w:tcPr>
            <w:tcW w:w="895" w:type="pct"/>
            <w:vMerge w:val="restart"/>
            <w:shd w:val="clear" w:color="auto" w:fill="FFFFFF" w:themeFill="background1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郭濰如</w:t>
            </w: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陳威諺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0941712</w:t>
            </w:r>
          </w:p>
        </w:tc>
        <w:tc>
          <w:tcPr>
            <w:tcW w:w="2608" w:type="pct"/>
            <w:shd w:val="clear" w:color="auto" w:fill="FFFFFF" w:themeFill="background1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有機液肥對小白菜穴盤苗生育之影響</w:t>
            </w:r>
          </w:p>
        </w:tc>
      </w:tr>
      <w:tr w:rsidR="000120C6" w:rsidTr="000120C6">
        <w:trPr>
          <w:trHeight w:val="851"/>
        </w:trPr>
        <w:tc>
          <w:tcPr>
            <w:tcW w:w="895" w:type="pct"/>
            <w:vMerge/>
            <w:shd w:val="clear" w:color="auto" w:fill="FFFFFF" w:themeFill="background1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shd w:val="clear" w:color="auto" w:fill="FFFFFF" w:themeFill="background1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魏瑋志</w:t>
            </w:r>
          </w:p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游智丞</w:t>
            </w:r>
          </w:p>
        </w:tc>
        <w:tc>
          <w:tcPr>
            <w:tcW w:w="748" w:type="pct"/>
            <w:shd w:val="clear" w:color="auto" w:fill="FFFFFF" w:themeFill="background1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0941714</w:t>
            </w:r>
          </w:p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0941735</w:t>
            </w:r>
          </w:p>
        </w:tc>
        <w:tc>
          <w:tcPr>
            <w:tcW w:w="2608" w:type="pct"/>
            <w:shd w:val="clear" w:color="auto" w:fill="FFFFFF" w:themeFill="background1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有機液肥對萵苣穴盤苗生育之影響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黃光亮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游婷媛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0941749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種球大小、種植密度及肥料濃度對夜來香種球生產的影響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 w:val="restar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曾碩文</w:t>
            </w:r>
          </w:p>
        </w:tc>
        <w:tc>
          <w:tcPr>
            <w:tcW w:w="749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謝佳珊</w:t>
            </w:r>
          </w:p>
        </w:tc>
        <w:tc>
          <w:tcPr>
            <w:tcW w:w="748" w:type="pct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0941711</w:t>
            </w:r>
          </w:p>
        </w:tc>
        <w:tc>
          <w:tcPr>
            <w:tcW w:w="2608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影響鄰里公園使用者使用行為之探討-以台北市文山區景豐公園、萬有一號公園、興豐公園為例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章正德</w:t>
            </w:r>
          </w:p>
        </w:tc>
        <w:tc>
          <w:tcPr>
            <w:tcW w:w="748" w:type="pct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0941754</w:t>
            </w:r>
          </w:p>
        </w:tc>
        <w:tc>
          <w:tcPr>
            <w:tcW w:w="2608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嘉義市鄰里公園設施物變遷之研究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張冬霖</w:t>
            </w:r>
          </w:p>
        </w:tc>
        <w:tc>
          <w:tcPr>
            <w:tcW w:w="748" w:type="pct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0941752</w:t>
            </w:r>
          </w:p>
        </w:tc>
        <w:tc>
          <w:tcPr>
            <w:tcW w:w="2608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嘉義市國小學童對綠地空間認知之研究</w:t>
            </w:r>
          </w:p>
        </w:tc>
      </w:tr>
      <w:tr w:rsidR="000120C6" w:rsidTr="000E6D5F">
        <w:trPr>
          <w:trHeight w:val="851"/>
        </w:trPr>
        <w:tc>
          <w:tcPr>
            <w:tcW w:w="5000" w:type="pct"/>
            <w:gridSpan w:val="4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</w:p>
        </w:tc>
      </w:tr>
      <w:tr w:rsidR="000120C6" w:rsidTr="002942EE">
        <w:trPr>
          <w:trHeight w:val="567"/>
        </w:trPr>
        <w:tc>
          <w:tcPr>
            <w:tcW w:w="895" w:type="pct"/>
            <w:vAlign w:val="center"/>
          </w:tcPr>
          <w:p w:rsidR="000120C6" w:rsidRPr="000E6D5F" w:rsidRDefault="000120C6" w:rsidP="00A22C45">
            <w:pPr>
              <w:jc w:val="center"/>
              <w:rPr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lastRenderedPageBreak/>
              <w:t>指導老師</w:t>
            </w:r>
          </w:p>
        </w:tc>
        <w:tc>
          <w:tcPr>
            <w:tcW w:w="749" w:type="pct"/>
            <w:vAlign w:val="center"/>
          </w:tcPr>
          <w:p w:rsidR="000120C6" w:rsidRPr="000E6D5F" w:rsidRDefault="000120C6" w:rsidP="00A22C45">
            <w:pPr>
              <w:jc w:val="center"/>
              <w:rPr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學生</w:t>
            </w:r>
          </w:p>
        </w:tc>
        <w:tc>
          <w:tcPr>
            <w:tcW w:w="748" w:type="pct"/>
            <w:vAlign w:val="center"/>
          </w:tcPr>
          <w:p w:rsidR="000120C6" w:rsidRPr="000E6D5F" w:rsidRDefault="000120C6" w:rsidP="00A22C45">
            <w:pPr>
              <w:jc w:val="center"/>
              <w:rPr>
                <w:b/>
              </w:rPr>
            </w:pPr>
            <w:r w:rsidRPr="000E6D5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2608" w:type="pct"/>
            <w:vAlign w:val="center"/>
          </w:tcPr>
          <w:p w:rsidR="000120C6" w:rsidRPr="000E6D5F" w:rsidRDefault="000120C6" w:rsidP="00A22C45">
            <w:pPr>
              <w:jc w:val="center"/>
              <w:rPr>
                <w:b/>
              </w:rPr>
            </w:pPr>
            <w:r w:rsidRPr="00FF03CA">
              <w:rPr>
                <w:rFonts w:ascii="Times New Roman" w:eastAsia="標楷體" w:hAnsi="Times New Roman" w:cs="Times New Roman" w:hint="eastAsia"/>
                <w:b/>
                <w:spacing w:val="60"/>
                <w:kern w:val="0"/>
                <w:sz w:val="26"/>
                <w:szCs w:val="26"/>
                <w:fitText w:val="2340" w:id="79866880"/>
              </w:rPr>
              <w:t>實務專題名</w:t>
            </w:r>
            <w:r w:rsidRPr="00FF03CA">
              <w:rPr>
                <w:rFonts w:ascii="Times New Roman" w:eastAsia="標楷體" w:hAnsi="Times New Roman" w:cs="Times New Roman" w:hint="eastAsia"/>
                <w:b/>
                <w:spacing w:val="15"/>
                <w:kern w:val="0"/>
                <w:sz w:val="26"/>
                <w:szCs w:val="26"/>
                <w:fitText w:val="2340" w:id="79866880"/>
              </w:rPr>
              <w:t>稱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 w:val="restar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劉黃碧圓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王榕麟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0941718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植物染色於生活上的應用和民眾喜歡程度之探討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吳珮榕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0941742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真空冷凍乾燥對蝴蝶蘭花朵乾燥處理之研究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謝宗佑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0941719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不同淹水時間、肥料及濃度對洋桔梗種子育苗及植株性狀之研究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許耿翔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0931747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以行銷策略探討台灣花卉產業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賴彥庭</w:t>
            </w:r>
          </w:p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王妙鈴</w:t>
            </w:r>
          </w:p>
        </w:tc>
        <w:tc>
          <w:tcPr>
            <w:tcW w:w="74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0941727</w:t>
            </w:r>
          </w:p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0941734</w:t>
            </w:r>
          </w:p>
        </w:tc>
        <w:tc>
          <w:tcPr>
            <w:tcW w:w="2608" w:type="pct"/>
            <w:shd w:val="clear" w:color="auto" w:fill="F2F2F2" w:themeFill="background1" w:themeFillShade="F2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遊客對於休閒農場教育性解說牌的需求及滿意度之研究-以獨角仙農場與綠盈牧場為例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 w:val="restar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蔡榮哲</w:t>
            </w:r>
          </w:p>
        </w:tc>
        <w:tc>
          <w:tcPr>
            <w:tcW w:w="749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郭憲諭</w:t>
            </w:r>
          </w:p>
        </w:tc>
        <w:tc>
          <w:tcPr>
            <w:tcW w:w="748" w:type="pct"/>
            <w:vAlign w:val="center"/>
          </w:tcPr>
          <w:p w:rsidR="000120C6" w:rsidRPr="000E6D5F" w:rsidRDefault="000120C6" w:rsidP="00A22C45">
            <w:pPr>
              <w:rPr>
                <w:b/>
              </w:rPr>
            </w:pPr>
            <w:r w:rsidRPr="000E6D5F">
              <w:rPr>
                <w:rFonts w:hint="eastAsia"/>
                <w:b/>
              </w:rPr>
              <w:t>0941723</w:t>
            </w:r>
          </w:p>
        </w:tc>
        <w:tc>
          <w:tcPr>
            <w:tcW w:w="2608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不同接種量及糖量對酸酪乳品質的影響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徐子紘</w:t>
            </w:r>
          </w:p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李冠儒</w:t>
            </w:r>
          </w:p>
        </w:tc>
        <w:tc>
          <w:tcPr>
            <w:tcW w:w="748" w:type="pct"/>
            <w:vAlign w:val="center"/>
          </w:tcPr>
          <w:p w:rsidR="000120C6" w:rsidRPr="000E6D5F" w:rsidRDefault="000120C6" w:rsidP="00A22C45">
            <w:r w:rsidRPr="000E6D5F">
              <w:rPr>
                <w:rFonts w:hint="eastAsia"/>
              </w:rPr>
              <w:t>0941736</w:t>
            </w:r>
          </w:p>
          <w:p w:rsidR="000120C6" w:rsidRPr="000E6D5F" w:rsidRDefault="000120C6" w:rsidP="00A22C45">
            <w:r w:rsidRPr="000E6D5F">
              <w:rPr>
                <w:rFonts w:hint="eastAsia"/>
              </w:rPr>
              <w:t>0941758</w:t>
            </w:r>
          </w:p>
        </w:tc>
        <w:tc>
          <w:tcPr>
            <w:tcW w:w="2608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嘉義公園無障礙環境之探討</w:t>
            </w:r>
          </w:p>
        </w:tc>
      </w:tr>
      <w:tr w:rsidR="000120C6" w:rsidTr="000E6D5F">
        <w:trPr>
          <w:trHeight w:val="851"/>
        </w:trPr>
        <w:tc>
          <w:tcPr>
            <w:tcW w:w="895" w:type="pct"/>
            <w:vMerge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</w:p>
        </w:tc>
        <w:tc>
          <w:tcPr>
            <w:tcW w:w="749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廖玠雅</w:t>
            </w:r>
          </w:p>
        </w:tc>
        <w:tc>
          <w:tcPr>
            <w:tcW w:w="748" w:type="pct"/>
            <w:vAlign w:val="center"/>
          </w:tcPr>
          <w:p w:rsidR="000120C6" w:rsidRPr="000E6D5F" w:rsidRDefault="000120C6" w:rsidP="00A22C45">
            <w:r w:rsidRPr="000E6D5F">
              <w:rPr>
                <w:rFonts w:hint="eastAsia"/>
              </w:rPr>
              <w:t>0941760</w:t>
            </w:r>
          </w:p>
        </w:tc>
        <w:tc>
          <w:tcPr>
            <w:tcW w:w="2608" w:type="pct"/>
            <w:vAlign w:val="center"/>
          </w:tcPr>
          <w:p w:rsidR="000120C6" w:rsidRPr="000E6D5F" w:rsidRDefault="000120C6" w:rsidP="00A22C45">
            <w:pPr>
              <w:rPr>
                <w:rFonts w:asciiTheme="minorEastAsia" w:hAnsiTheme="minorEastAsia"/>
              </w:rPr>
            </w:pPr>
            <w:r w:rsidRPr="000E6D5F">
              <w:rPr>
                <w:rFonts w:asciiTheme="minorEastAsia" w:hAnsiTheme="minorEastAsia" w:hint="eastAsia"/>
              </w:rPr>
              <w:t>人行道外側植栽配置偏好之研究</w:t>
            </w:r>
          </w:p>
        </w:tc>
      </w:tr>
      <w:tr w:rsidR="000120C6" w:rsidTr="000E6D5F">
        <w:tc>
          <w:tcPr>
            <w:tcW w:w="895" w:type="pct"/>
          </w:tcPr>
          <w:p w:rsidR="000120C6" w:rsidRDefault="000120C6"/>
        </w:tc>
        <w:tc>
          <w:tcPr>
            <w:tcW w:w="749" w:type="pct"/>
          </w:tcPr>
          <w:p w:rsidR="000120C6" w:rsidRDefault="000120C6"/>
        </w:tc>
        <w:tc>
          <w:tcPr>
            <w:tcW w:w="748" w:type="pct"/>
          </w:tcPr>
          <w:p w:rsidR="000120C6" w:rsidRDefault="000120C6"/>
        </w:tc>
        <w:tc>
          <w:tcPr>
            <w:tcW w:w="2608" w:type="pct"/>
          </w:tcPr>
          <w:p w:rsidR="000120C6" w:rsidRDefault="000120C6"/>
        </w:tc>
      </w:tr>
    </w:tbl>
    <w:p w:rsidR="000E6D5F" w:rsidRDefault="000E6D5F">
      <w:r w:rsidRPr="000F6923">
        <w:rPr>
          <w:rFonts w:ascii="Times New Roman" w:eastAsia="標楷體" w:hAnsi="Times New Roman" w:cs="Times New Roman" w:hint="eastAsia"/>
          <w:b/>
          <w:sz w:val="18"/>
          <w:shd w:val="clear" w:color="auto" w:fill="FFFFFF" w:themeFill="background1"/>
        </w:rPr>
        <w:t>指導老師名稱以第一指導老師筆畫排序</w:t>
      </w:r>
    </w:p>
    <w:sectPr w:rsidR="000E6D5F" w:rsidSect="00732C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CA" w:rsidRDefault="00FF03CA" w:rsidP="002942EE">
      <w:r>
        <w:separator/>
      </w:r>
    </w:p>
  </w:endnote>
  <w:endnote w:type="continuationSeparator" w:id="0">
    <w:p w:rsidR="00FF03CA" w:rsidRDefault="00FF03CA" w:rsidP="00294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CA" w:rsidRDefault="00FF03CA" w:rsidP="002942EE">
      <w:r>
        <w:separator/>
      </w:r>
    </w:p>
  </w:footnote>
  <w:footnote w:type="continuationSeparator" w:id="0">
    <w:p w:rsidR="00FF03CA" w:rsidRDefault="00FF03CA" w:rsidP="002942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6D5F"/>
    <w:rsid w:val="000120C6"/>
    <w:rsid w:val="000E6D5F"/>
    <w:rsid w:val="002942EE"/>
    <w:rsid w:val="005149BB"/>
    <w:rsid w:val="005D42F2"/>
    <w:rsid w:val="00694DAB"/>
    <w:rsid w:val="00732CEF"/>
    <w:rsid w:val="00A32290"/>
    <w:rsid w:val="00F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D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942EE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9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942E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137</Words>
  <Characters>781</Characters>
  <Application>Microsoft Office Word</Application>
  <DocSecurity>0</DocSecurity>
  <Lines>6</Lines>
  <Paragraphs>1</Paragraphs>
  <ScaleCrop>false</ScaleCrop>
  <Company>HOME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ncyu_user</dc:creator>
  <cp:keywords/>
  <dc:description/>
  <cp:lastModifiedBy>ncyu_user</cp:lastModifiedBy>
  <cp:revision>5</cp:revision>
  <dcterms:created xsi:type="dcterms:W3CDTF">2012-05-01T07:40:00Z</dcterms:created>
  <dcterms:modified xsi:type="dcterms:W3CDTF">2012-05-08T06:59:00Z</dcterms:modified>
</cp:coreProperties>
</file>