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F5" w:rsidRPr="005C17F5" w:rsidRDefault="005C17F5" w:rsidP="005C17F5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color w:val="000000"/>
          <w:kern w:val="0"/>
          <w:sz w:val="32"/>
          <w:szCs w:val="32"/>
        </w:rPr>
      </w:pPr>
      <w:r w:rsidRPr="005C17F5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國</w:t>
      </w:r>
      <w:r w:rsidRPr="005C17F5">
        <w:rPr>
          <w:rFonts w:ascii="標楷體" w:eastAsia="標楷體" w:hAnsi="標楷體" w:cs="微軟正黑體" w:hint="eastAsia"/>
          <w:color w:val="000000"/>
          <w:kern w:val="0"/>
          <w:sz w:val="32"/>
          <w:szCs w:val="32"/>
        </w:rPr>
        <w:t>立</w:t>
      </w:r>
      <w:r w:rsidRPr="005C17F5">
        <w:rPr>
          <w:rFonts w:ascii="標楷體" w:eastAsia="標楷體" w:hAnsi="標楷體" w:cs="jf open 粉圓 1.1" w:hint="eastAsia"/>
          <w:color w:val="000000"/>
          <w:kern w:val="0"/>
          <w:sz w:val="32"/>
          <w:szCs w:val="32"/>
        </w:rPr>
        <w:t>嘉義大學幼兒教育學系</w:t>
      </w:r>
      <w:proofErr w:type="gramStart"/>
      <w:r w:rsidRPr="005C17F5">
        <w:rPr>
          <w:rFonts w:ascii="標楷體" w:eastAsia="標楷體" w:hAnsi="標楷體" w:cs="jf open 粉圓 1.1" w:hint="eastAsia"/>
          <w:color w:val="000000"/>
          <w:kern w:val="0"/>
          <w:sz w:val="32"/>
          <w:szCs w:val="32"/>
        </w:rPr>
        <w:t>課程擋修規定</w:t>
      </w:r>
      <w:proofErr w:type="gramEnd"/>
    </w:p>
    <w:p w:rsidR="005C17F5" w:rsidRPr="005C17F5" w:rsidRDefault="005C17F5" w:rsidP="005C17F5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color w:val="000000"/>
          <w:kern w:val="0"/>
          <w:sz w:val="16"/>
          <w:szCs w:val="16"/>
        </w:rPr>
      </w:pPr>
      <w:r w:rsidRPr="005C17F5">
        <w:rPr>
          <w:rFonts w:ascii="標楷體" w:eastAsia="標楷體" w:hAnsi="標楷體" w:cs="TimesNewRomanPSMT"/>
          <w:color w:val="000000"/>
          <w:kern w:val="0"/>
          <w:sz w:val="16"/>
          <w:szCs w:val="16"/>
        </w:rPr>
        <w:t>101</w:t>
      </w:r>
      <w:r w:rsidRPr="005C17F5">
        <w:rPr>
          <w:rFonts w:ascii="標楷體" w:eastAsia="標楷體" w:hAnsi="標楷體" w:cs="微軟正黑體" w:hint="eastAsia"/>
          <w:color w:val="000000"/>
          <w:kern w:val="0"/>
          <w:sz w:val="16"/>
          <w:szCs w:val="16"/>
        </w:rPr>
        <w:t>年</w:t>
      </w:r>
      <w:r w:rsidRPr="005C17F5">
        <w:rPr>
          <w:rFonts w:ascii="標楷體" w:eastAsia="標楷體" w:hAnsi="標楷體" w:cs="TimesNewRomanPSMT"/>
          <w:color w:val="000000"/>
          <w:kern w:val="0"/>
          <w:sz w:val="16"/>
          <w:szCs w:val="16"/>
        </w:rPr>
        <w:t>12</w:t>
      </w:r>
      <w:r w:rsidRPr="005C17F5">
        <w:rPr>
          <w:rFonts w:ascii="標楷體" w:eastAsia="標楷體" w:hAnsi="標楷體" w:cs="DFKaiShu-SB-Estd-BF" w:hint="eastAsia"/>
          <w:color w:val="000000"/>
          <w:kern w:val="0"/>
          <w:sz w:val="16"/>
          <w:szCs w:val="16"/>
        </w:rPr>
        <w:t>月</w:t>
      </w:r>
      <w:r w:rsidRPr="005C17F5">
        <w:rPr>
          <w:rFonts w:ascii="標楷體" w:eastAsia="標楷體" w:hAnsi="標楷體" w:cs="DFKaiShu-SB-Estd-BF"/>
          <w:color w:val="000000"/>
          <w:kern w:val="0"/>
          <w:sz w:val="16"/>
          <w:szCs w:val="16"/>
        </w:rPr>
        <w:t>20</w:t>
      </w:r>
      <w:r w:rsidRPr="005C17F5">
        <w:rPr>
          <w:rFonts w:ascii="標楷體" w:eastAsia="標楷體" w:hAnsi="標楷體" w:cs="DFKaiShu-SB-Estd-BF" w:hint="eastAsia"/>
          <w:color w:val="000000"/>
          <w:kern w:val="0"/>
          <w:sz w:val="16"/>
          <w:szCs w:val="16"/>
        </w:rPr>
        <w:t>日</w:t>
      </w:r>
      <w:r w:rsidRPr="005C17F5">
        <w:rPr>
          <w:rFonts w:ascii="標楷體" w:eastAsia="標楷體" w:hAnsi="標楷體" w:cs="TimesNewRomanPSMT"/>
          <w:color w:val="000000"/>
          <w:kern w:val="0"/>
          <w:sz w:val="16"/>
          <w:szCs w:val="16"/>
        </w:rPr>
        <w:t>101</w:t>
      </w:r>
      <w:r w:rsidRPr="005C17F5">
        <w:rPr>
          <w:rFonts w:ascii="標楷體" w:eastAsia="標楷體" w:hAnsi="標楷體" w:cs="DFKaiShu-SB-Estd-BF" w:hint="eastAsia"/>
          <w:color w:val="000000"/>
          <w:kern w:val="0"/>
          <w:sz w:val="16"/>
          <w:szCs w:val="16"/>
        </w:rPr>
        <w:t>學</w:t>
      </w:r>
      <w:r w:rsidRPr="005C17F5">
        <w:rPr>
          <w:rFonts w:ascii="標楷體" w:eastAsia="標楷體" w:hAnsi="標楷體" w:cs="微軟正黑體" w:hint="eastAsia"/>
          <w:color w:val="000000"/>
          <w:kern w:val="0"/>
          <w:sz w:val="16"/>
          <w:szCs w:val="16"/>
        </w:rPr>
        <w:t>年度</w:t>
      </w:r>
      <w:r w:rsidRPr="005C17F5">
        <w:rPr>
          <w:rFonts w:ascii="標楷體" w:eastAsia="標楷體" w:hAnsi="標楷體" w:cs="jf open 粉圓 1.1" w:hint="eastAsia"/>
          <w:color w:val="000000"/>
          <w:kern w:val="0"/>
          <w:sz w:val="16"/>
          <w:szCs w:val="16"/>
        </w:rPr>
        <w:t>第</w:t>
      </w:r>
      <w:r w:rsidRPr="005C17F5">
        <w:rPr>
          <w:rFonts w:ascii="標楷體" w:eastAsia="標楷體" w:hAnsi="標楷體" w:cs="TimesNewRomanPSMT"/>
          <w:color w:val="000000"/>
          <w:kern w:val="0"/>
          <w:sz w:val="16"/>
          <w:szCs w:val="16"/>
        </w:rPr>
        <w:t>1</w:t>
      </w:r>
      <w:r w:rsidRPr="005C17F5">
        <w:rPr>
          <w:rFonts w:ascii="標楷體" w:eastAsia="標楷體" w:hAnsi="標楷體" w:cs="DFKaiShu-SB-Estd-BF" w:hint="eastAsia"/>
          <w:color w:val="000000"/>
          <w:kern w:val="0"/>
          <w:sz w:val="16"/>
          <w:szCs w:val="16"/>
        </w:rPr>
        <w:t>學期第</w:t>
      </w:r>
      <w:r w:rsidRPr="005C17F5">
        <w:rPr>
          <w:rFonts w:ascii="標楷體" w:eastAsia="標楷體" w:hAnsi="標楷體" w:cs="TimesNewRomanPSMT"/>
          <w:color w:val="000000"/>
          <w:kern w:val="0"/>
          <w:sz w:val="16"/>
          <w:szCs w:val="16"/>
        </w:rPr>
        <w:t>6</w:t>
      </w:r>
      <w:r w:rsidRPr="005C17F5">
        <w:rPr>
          <w:rFonts w:ascii="標楷體" w:eastAsia="標楷體" w:hAnsi="標楷體" w:cs="DFKaiShu-SB-Estd-BF" w:hint="eastAsia"/>
          <w:color w:val="000000"/>
          <w:kern w:val="0"/>
          <w:sz w:val="16"/>
          <w:szCs w:val="16"/>
        </w:rPr>
        <w:t>次系</w:t>
      </w:r>
      <w:proofErr w:type="gramStart"/>
      <w:r w:rsidRPr="005C17F5">
        <w:rPr>
          <w:rFonts w:ascii="標楷體" w:eastAsia="標楷體" w:hAnsi="標楷體" w:cs="DFKaiShu-SB-Estd-BF" w:hint="eastAsia"/>
          <w:color w:val="000000"/>
          <w:kern w:val="0"/>
          <w:sz w:val="16"/>
          <w:szCs w:val="16"/>
        </w:rPr>
        <w:t>務</w:t>
      </w:r>
      <w:proofErr w:type="gramEnd"/>
      <w:r w:rsidRPr="005C17F5">
        <w:rPr>
          <w:rFonts w:ascii="標楷體" w:eastAsia="標楷體" w:hAnsi="標楷體" w:cs="DFKaiShu-SB-Estd-BF" w:hint="eastAsia"/>
          <w:color w:val="000000"/>
          <w:kern w:val="0"/>
          <w:sz w:val="16"/>
          <w:szCs w:val="16"/>
        </w:rPr>
        <w:t>會議通過</w:t>
      </w:r>
    </w:p>
    <w:p w:rsidR="005C17F5" w:rsidRPr="005C17F5" w:rsidRDefault="005C17F5" w:rsidP="005C17F5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color w:val="000000"/>
          <w:kern w:val="0"/>
          <w:sz w:val="16"/>
          <w:szCs w:val="16"/>
        </w:rPr>
      </w:pPr>
      <w:r w:rsidRPr="005C17F5">
        <w:rPr>
          <w:rFonts w:ascii="標楷體" w:eastAsia="標楷體" w:hAnsi="標楷體" w:cs="DFKaiShu-SB-Estd-BF"/>
          <w:color w:val="000000"/>
          <w:kern w:val="0"/>
          <w:sz w:val="16"/>
          <w:szCs w:val="16"/>
        </w:rPr>
        <w:t>102</w:t>
      </w:r>
      <w:r w:rsidRPr="005C17F5">
        <w:rPr>
          <w:rFonts w:ascii="標楷體" w:eastAsia="標楷體" w:hAnsi="標楷體" w:cs="微軟正黑體" w:hint="eastAsia"/>
          <w:color w:val="000000"/>
          <w:kern w:val="0"/>
          <w:sz w:val="16"/>
          <w:szCs w:val="16"/>
        </w:rPr>
        <w:t>年</w:t>
      </w:r>
      <w:r w:rsidRPr="005C17F5">
        <w:rPr>
          <w:rFonts w:ascii="標楷體" w:eastAsia="標楷體" w:hAnsi="標楷體" w:cs="DFKaiShu-SB-Estd-BF"/>
          <w:color w:val="000000"/>
          <w:kern w:val="0"/>
          <w:sz w:val="16"/>
          <w:szCs w:val="16"/>
        </w:rPr>
        <w:t>6</w:t>
      </w:r>
      <w:r w:rsidRPr="005C17F5">
        <w:rPr>
          <w:rFonts w:ascii="標楷體" w:eastAsia="標楷體" w:hAnsi="標楷體" w:cs="DFKaiShu-SB-Estd-BF" w:hint="eastAsia"/>
          <w:color w:val="000000"/>
          <w:kern w:val="0"/>
          <w:sz w:val="16"/>
          <w:szCs w:val="16"/>
        </w:rPr>
        <w:t>月</w:t>
      </w:r>
      <w:r w:rsidRPr="005C17F5">
        <w:rPr>
          <w:rFonts w:ascii="標楷體" w:eastAsia="標楷體" w:hAnsi="標楷體" w:cs="DFKaiShu-SB-Estd-BF"/>
          <w:color w:val="000000"/>
          <w:kern w:val="0"/>
          <w:sz w:val="16"/>
          <w:szCs w:val="16"/>
        </w:rPr>
        <w:t>20</w:t>
      </w:r>
      <w:r w:rsidRPr="005C17F5">
        <w:rPr>
          <w:rFonts w:ascii="標楷體" w:eastAsia="標楷體" w:hAnsi="標楷體" w:cs="DFKaiShu-SB-Estd-BF" w:hint="eastAsia"/>
          <w:color w:val="000000"/>
          <w:kern w:val="0"/>
          <w:sz w:val="16"/>
          <w:szCs w:val="16"/>
        </w:rPr>
        <w:t>日</w:t>
      </w:r>
      <w:r w:rsidRPr="005C17F5">
        <w:rPr>
          <w:rFonts w:ascii="標楷體" w:eastAsia="標楷體" w:hAnsi="標楷體" w:cs="DFKaiShu-SB-Estd-BF"/>
          <w:color w:val="000000"/>
          <w:kern w:val="0"/>
          <w:sz w:val="16"/>
          <w:szCs w:val="16"/>
        </w:rPr>
        <w:t>101</w:t>
      </w:r>
      <w:r w:rsidRPr="005C17F5">
        <w:rPr>
          <w:rFonts w:ascii="標楷體" w:eastAsia="標楷體" w:hAnsi="標楷體" w:cs="DFKaiShu-SB-Estd-BF" w:hint="eastAsia"/>
          <w:color w:val="000000"/>
          <w:kern w:val="0"/>
          <w:sz w:val="16"/>
          <w:szCs w:val="16"/>
        </w:rPr>
        <w:t>學</w:t>
      </w:r>
      <w:r w:rsidRPr="005C17F5">
        <w:rPr>
          <w:rFonts w:ascii="標楷體" w:eastAsia="標楷體" w:hAnsi="標楷體" w:cs="微軟正黑體" w:hint="eastAsia"/>
          <w:color w:val="000000"/>
          <w:kern w:val="0"/>
          <w:sz w:val="16"/>
          <w:szCs w:val="16"/>
        </w:rPr>
        <w:t>年度</w:t>
      </w:r>
      <w:r w:rsidRPr="005C17F5">
        <w:rPr>
          <w:rFonts w:ascii="標楷體" w:eastAsia="標楷體" w:hAnsi="標楷體" w:cs="jf open 粉圓 1.1" w:hint="eastAsia"/>
          <w:color w:val="000000"/>
          <w:kern w:val="0"/>
          <w:sz w:val="16"/>
          <w:szCs w:val="16"/>
        </w:rPr>
        <w:t>第</w:t>
      </w:r>
      <w:r w:rsidRPr="005C17F5">
        <w:rPr>
          <w:rFonts w:ascii="標楷體" w:eastAsia="標楷體" w:hAnsi="標楷體" w:cs="DFKaiShu-SB-Estd-BF"/>
          <w:color w:val="000000"/>
          <w:kern w:val="0"/>
          <w:sz w:val="16"/>
          <w:szCs w:val="16"/>
        </w:rPr>
        <w:t>2</w:t>
      </w:r>
      <w:r w:rsidRPr="005C17F5">
        <w:rPr>
          <w:rFonts w:ascii="標楷體" w:eastAsia="標楷體" w:hAnsi="標楷體" w:cs="DFKaiShu-SB-Estd-BF" w:hint="eastAsia"/>
          <w:color w:val="000000"/>
          <w:kern w:val="0"/>
          <w:sz w:val="16"/>
          <w:szCs w:val="16"/>
        </w:rPr>
        <w:t>學期第</w:t>
      </w:r>
      <w:r w:rsidRPr="005C17F5">
        <w:rPr>
          <w:rFonts w:ascii="標楷體" w:eastAsia="標楷體" w:hAnsi="標楷體" w:cs="DFKaiShu-SB-Estd-BF"/>
          <w:color w:val="000000"/>
          <w:kern w:val="0"/>
          <w:sz w:val="16"/>
          <w:szCs w:val="16"/>
        </w:rPr>
        <w:t>9</w:t>
      </w:r>
      <w:r w:rsidRPr="005C17F5">
        <w:rPr>
          <w:rFonts w:ascii="標楷體" w:eastAsia="標楷體" w:hAnsi="標楷體" w:cs="DFKaiShu-SB-Estd-BF" w:hint="eastAsia"/>
          <w:color w:val="000000"/>
          <w:kern w:val="0"/>
          <w:sz w:val="16"/>
          <w:szCs w:val="16"/>
        </w:rPr>
        <w:t>次系</w:t>
      </w:r>
      <w:proofErr w:type="gramStart"/>
      <w:r w:rsidRPr="005C17F5">
        <w:rPr>
          <w:rFonts w:ascii="標楷體" w:eastAsia="標楷體" w:hAnsi="標楷體" w:cs="DFKaiShu-SB-Estd-BF" w:hint="eastAsia"/>
          <w:color w:val="000000"/>
          <w:kern w:val="0"/>
          <w:sz w:val="16"/>
          <w:szCs w:val="16"/>
        </w:rPr>
        <w:t>務</w:t>
      </w:r>
      <w:proofErr w:type="gramEnd"/>
      <w:r w:rsidRPr="005C17F5">
        <w:rPr>
          <w:rFonts w:ascii="標楷體" w:eastAsia="標楷體" w:hAnsi="標楷體" w:cs="DFKaiShu-SB-Estd-BF" w:hint="eastAsia"/>
          <w:color w:val="000000"/>
          <w:kern w:val="0"/>
          <w:sz w:val="16"/>
          <w:szCs w:val="16"/>
        </w:rPr>
        <w:t>會議通過</w:t>
      </w:r>
    </w:p>
    <w:p w:rsidR="005C17F5" w:rsidRPr="005C17F5" w:rsidRDefault="005C17F5" w:rsidP="005C17F5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color w:val="000000"/>
          <w:kern w:val="0"/>
          <w:sz w:val="16"/>
          <w:szCs w:val="16"/>
        </w:rPr>
      </w:pPr>
      <w:r w:rsidRPr="005C17F5">
        <w:rPr>
          <w:rFonts w:ascii="標楷體" w:eastAsia="標楷體" w:hAnsi="標楷體" w:cs="DFKaiShu-SB-Estd-BF"/>
          <w:color w:val="000000"/>
          <w:kern w:val="0"/>
          <w:sz w:val="16"/>
          <w:szCs w:val="16"/>
        </w:rPr>
        <w:t>109</w:t>
      </w:r>
      <w:r w:rsidRPr="005C17F5">
        <w:rPr>
          <w:rFonts w:ascii="標楷體" w:eastAsia="標楷體" w:hAnsi="標楷體" w:cs="微軟正黑體" w:hint="eastAsia"/>
          <w:color w:val="000000"/>
          <w:kern w:val="0"/>
          <w:sz w:val="16"/>
          <w:szCs w:val="16"/>
        </w:rPr>
        <w:t>年</w:t>
      </w:r>
      <w:r w:rsidRPr="005C17F5">
        <w:rPr>
          <w:rFonts w:ascii="標楷體" w:eastAsia="標楷體" w:hAnsi="標楷體" w:cs="DFKaiShu-SB-Estd-BF"/>
          <w:color w:val="000000"/>
          <w:kern w:val="0"/>
          <w:sz w:val="16"/>
          <w:szCs w:val="16"/>
        </w:rPr>
        <w:t>6</w:t>
      </w:r>
      <w:r w:rsidRPr="005C17F5">
        <w:rPr>
          <w:rFonts w:ascii="標楷體" w:eastAsia="標楷體" w:hAnsi="標楷體" w:cs="DFKaiShu-SB-Estd-BF" w:hint="eastAsia"/>
          <w:color w:val="000000"/>
          <w:kern w:val="0"/>
          <w:sz w:val="16"/>
          <w:szCs w:val="16"/>
        </w:rPr>
        <w:t>月</w:t>
      </w:r>
      <w:r w:rsidRPr="005C17F5">
        <w:rPr>
          <w:rFonts w:ascii="標楷體" w:eastAsia="標楷體" w:hAnsi="標楷體" w:cs="DFKaiShu-SB-Estd-BF"/>
          <w:color w:val="000000"/>
          <w:kern w:val="0"/>
          <w:sz w:val="16"/>
          <w:szCs w:val="16"/>
        </w:rPr>
        <w:t>17</w:t>
      </w:r>
      <w:r w:rsidRPr="005C17F5">
        <w:rPr>
          <w:rFonts w:ascii="標楷體" w:eastAsia="標楷體" w:hAnsi="標楷體" w:cs="DFKaiShu-SB-Estd-BF" w:hint="eastAsia"/>
          <w:color w:val="000000"/>
          <w:kern w:val="0"/>
          <w:sz w:val="16"/>
          <w:szCs w:val="16"/>
        </w:rPr>
        <w:t>日</w:t>
      </w:r>
      <w:r w:rsidRPr="005C17F5">
        <w:rPr>
          <w:rFonts w:ascii="標楷體" w:eastAsia="標楷體" w:hAnsi="標楷體" w:cs="DFKaiShu-SB-Estd-BF"/>
          <w:color w:val="000000"/>
          <w:kern w:val="0"/>
          <w:sz w:val="16"/>
          <w:szCs w:val="16"/>
        </w:rPr>
        <w:t>108</w:t>
      </w:r>
      <w:r w:rsidRPr="005C17F5">
        <w:rPr>
          <w:rFonts w:ascii="標楷體" w:eastAsia="標楷體" w:hAnsi="標楷體" w:cs="DFKaiShu-SB-Estd-BF" w:hint="eastAsia"/>
          <w:color w:val="000000"/>
          <w:kern w:val="0"/>
          <w:sz w:val="16"/>
          <w:szCs w:val="16"/>
        </w:rPr>
        <w:t>學</w:t>
      </w:r>
      <w:r w:rsidRPr="005C17F5">
        <w:rPr>
          <w:rFonts w:ascii="標楷體" w:eastAsia="標楷體" w:hAnsi="標楷體" w:cs="微軟正黑體" w:hint="eastAsia"/>
          <w:color w:val="000000"/>
          <w:kern w:val="0"/>
          <w:sz w:val="16"/>
          <w:szCs w:val="16"/>
        </w:rPr>
        <w:t>年度</w:t>
      </w:r>
      <w:r w:rsidRPr="005C17F5">
        <w:rPr>
          <w:rFonts w:ascii="標楷體" w:eastAsia="標楷體" w:hAnsi="標楷體" w:cs="jf open 粉圓 1.1" w:hint="eastAsia"/>
          <w:color w:val="000000"/>
          <w:kern w:val="0"/>
          <w:sz w:val="16"/>
          <w:szCs w:val="16"/>
        </w:rPr>
        <w:t>第</w:t>
      </w:r>
      <w:r w:rsidRPr="005C17F5">
        <w:rPr>
          <w:rFonts w:ascii="標楷體" w:eastAsia="標楷體" w:hAnsi="標楷體" w:cs="DFKaiShu-SB-Estd-BF"/>
          <w:color w:val="000000"/>
          <w:kern w:val="0"/>
          <w:sz w:val="16"/>
          <w:szCs w:val="16"/>
        </w:rPr>
        <w:t>2</w:t>
      </w:r>
      <w:r w:rsidRPr="005C17F5">
        <w:rPr>
          <w:rFonts w:ascii="標楷體" w:eastAsia="標楷體" w:hAnsi="標楷體" w:cs="DFKaiShu-SB-Estd-BF" w:hint="eastAsia"/>
          <w:color w:val="000000"/>
          <w:kern w:val="0"/>
          <w:sz w:val="16"/>
          <w:szCs w:val="16"/>
        </w:rPr>
        <w:t>學期第</w:t>
      </w:r>
      <w:r w:rsidRPr="005C17F5">
        <w:rPr>
          <w:rFonts w:ascii="標楷體" w:eastAsia="標楷體" w:hAnsi="標楷體" w:cs="DFKaiShu-SB-Estd-BF"/>
          <w:color w:val="000000"/>
          <w:kern w:val="0"/>
          <w:sz w:val="16"/>
          <w:szCs w:val="16"/>
        </w:rPr>
        <w:t>5</w:t>
      </w:r>
      <w:r w:rsidRPr="005C17F5">
        <w:rPr>
          <w:rFonts w:ascii="標楷體" w:eastAsia="標楷體" w:hAnsi="標楷體" w:cs="DFKaiShu-SB-Estd-BF" w:hint="eastAsia"/>
          <w:color w:val="000000"/>
          <w:kern w:val="0"/>
          <w:sz w:val="16"/>
          <w:szCs w:val="16"/>
        </w:rPr>
        <w:t>次系</w:t>
      </w:r>
      <w:proofErr w:type="gramStart"/>
      <w:r w:rsidRPr="005C17F5">
        <w:rPr>
          <w:rFonts w:ascii="標楷體" w:eastAsia="標楷體" w:hAnsi="標楷體" w:cs="DFKaiShu-SB-Estd-BF" w:hint="eastAsia"/>
          <w:color w:val="000000"/>
          <w:kern w:val="0"/>
          <w:sz w:val="16"/>
          <w:szCs w:val="16"/>
        </w:rPr>
        <w:t>務</w:t>
      </w:r>
      <w:proofErr w:type="gramEnd"/>
      <w:r w:rsidRPr="005C17F5">
        <w:rPr>
          <w:rFonts w:ascii="標楷體" w:eastAsia="標楷體" w:hAnsi="標楷體" w:cs="DFKaiShu-SB-Estd-BF" w:hint="eastAsia"/>
          <w:color w:val="000000"/>
          <w:kern w:val="0"/>
          <w:sz w:val="16"/>
          <w:szCs w:val="16"/>
        </w:rPr>
        <w:t>會議通過</w:t>
      </w:r>
    </w:p>
    <w:p w:rsidR="005C17F5" w:rsidRPr="005C17F5" w:rsidRDefault="005C17F5" w:rsidP="005C17F5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color w:val="FF0000"/>
          <w:kern w:val="0"/>
          <w:sz w:val="16"/>
          <w:szCs w:val="16"/>
        </w:rPr>
      </w:pPr>
      <w:r w:rsidRPr="005C17F5">
        <w:rPr>
          <w:rFonts w:ascii="標楷體" w:eastAsia="標楷體" w:hAnsi="標楷體" w:cs="DFKaiShu-SB-Estd-BF"/>
          <w:color w:val="FF0000"/>
          <w:kern w:val="0"/>
          <w:sz w:val="16"/>
          <w:szCs w:val="16"/>
        </w:rPr>
        <w:t>109</w:t>
      </w:r>
      <w:r w:rsidRPr="005C17F5">
        <w:rPr>
          <w:rFonts w:ascii="標楷體" w:eastAsia="標楷體" w:hAnsi="標楷體" w:cs="微軟正黑體" w:hint="eastAsia"/>
          <w:color w:val="FF0000"/>
          <w:kern w:val="0"/>
          <w:sz w:val="16"/>
          <w:szCs w:val="16"/>
        </w:rPr>
        <w:t>年</w:t>
      </w:r>
      <w:r w:rsidRPr="005C17F5">
        <w:rPr>
          <w:rFonts w:ascii="標楷體" w:eastAsia="標楷體" w:hAnsi="標楷體" w:cs="DFKaiShu-SB-Estd-BF"/>
          <w:color w:val="FF0000"/>
          <w:kern w:val="0"/>
          <w:sz w:val="16"/>
          <w:szCs w:val="16"/>
        </w:rPr>
        <w:t>9</w:t>
      </w:r>
      <w:r w:rsidRPr="005C17F5">
        <w:rPr>
          <w:rFonts w:ascii="標楷體" w:eastAsia="標楷體" w:hAnsi="標楷體" w:cs="DFKaiShu-SB-Estd-BF" w:hint="eastAsia"/>
          <w:color w:val="FF0000"/>
          <w:kern w:val="0"/>
          <w:sz w:val="16"/>
          <w:szCs w:val="16"/>
        </w:rPr>
        <w:t>月</w:t>
      </w:r>
      <w:r w:rsidRPr="005C17F5">
        <w:rPr>
          <w:rFonts w:ascii="標楷體" w:eastAsia="標楷體" w:hAnsi="標楷體" w:cs="DFKaiShu-SB-Estd-BF"/>
          <w:color w:val="FF0000"/>
          <w:kern w:val="0"/>
          <w:sz w:val="16"/>
          <w:szCs w:val="16"/>
        </w:rPr>
        <w:t>15</w:t>
      </w:r>
      <w:r w:rsidRPr="005C17F5">
        <w:rPr>
          <w:rFonts w:ascii="標楷體" w:eastAsia="標楷體" w:hAnsi="標楷體" w:cs="DFKaiShu-SB-Estd-BF" w:hint="eastAsia"/>
          <w:color w:val="FF0000"/>
          <w:kern w:val="0"/>
          <w:sz w:val="16"/>
          <w:szCs w:val="16"/>
        </w:rPr>
        <w:t>日</w:t>
      </w:r>
      <w:r w:rsidRPr="005C17F5">
        <w:rPr>
          <w:rFonts w:ascii="標楷體" w:eastAsia="標楷體" w:hAnsi="標楷體" w:cs="DFKaiShu-SB-Estd-BF"/>
          <w:color w:val="FF0000"/>
          <w:kern w:val="0"/>
          <w:sz w:val="16"/>
          <w:szCs w:val="16"/>
        </w:rPr>
        <w:t>109</w:t>
      </w:r>
      <w:r w:rsidRPr="005C17F5">
        <w:rPr>
          <w:rFonts w:ascii="標楷體" w:eastAsia="標楷體" w:hAnsi="標楷體" w:cs="DFKaiShu-SB-Estd-BF" w:hint="eastAsia"/>
          <w:color w:val="FF0000"/>
          <w:kern w:val="0"/>
          <w:sz w:val="16"/>
          <w:szCs w:val="16"/>
        </w:rPr>
        <w:t>學</w:t>
      </w:r>
      <w:r w:rsidRPr="005C17F5">
        <w:rPr>
          <w:rFonts w:ascii="標楷體" w:eastAsia="標楷體" w:hAnsi="標楷體" w:cs="微軟正黑體" w:hint="eastAsia"/>
          <w:color w:val="FF0000"/>
          <w:kern w:val="0"/>
          <w:sz w:val="16"/>
          <w:szCs w:val="16"/>
        </w:rPr>
        <w:t>年度</w:t>
      </w:r>
      <w:r w:rsidRPr="005C17F5">
        <w:rPr>
          <w:rFonts w:ascii="標楷體" w:eastAsia="標楷體" w:hAnsi="標楷體" w:cs="jf open 粉圓 1.1" w:hint="eastAsia"/>
          <w:color w:val="FF0000"/>
          <w:kern w:val="0"/>
          <w:sz w:val="16"/>
          <w:szCs w:val="16"/>
        </w:rPr>
        <w:t>第</w:t>
      </w:r>
      <w:r w:rsidRPr="005C17F5">
        <w:rPr>
          <w:rFonts w:ascii="標楷體" w:eastAsia="標楷體" w:hAnsi="標楷體" w:cs="DFKaiShu-SB-Estd-BF"/>
          <w:color w:val="FF0000"/>
          <w:kern w:val="0"/>
          <w:sz w:val="16"/>
          <w:szCs w:val="16"/>
        </w:rPr>
        <w:t>1</w:t>
      </w:r>
      <w:r w:rsidRPr="005C17F5">
        <w:rPr>
          <w:rFonts w:ascii="標楷體" w:eastAsia="標楷體" w:hAnsi="標楷體" w:cs="DFKaiShu-SB-Estd-BF" w:hint="eastAsia"/>
          <w:color w:val="FF0000"/>
          <w:kern w:val="0"/>
          <w:sz w:val="16"/>
          <w:szCs w:val="16"/>
        </w:rPr>
        <w:t>學期第</w:t>
      </w:r>
      <w:r w:rsidRPr="005C17F5">
        <w:rPr>
          <w:rFonts w:ascii="標楷體" w:eastAsia="標楷體" w:hAnsi="標楷體" w:cs="DFKaiShu-SB-Estd-BF"/>
          <w:color w:val="FF0000"/>
          <w:kern w:val="0"/>
          <w:sz w:val="16"/>
          <w:szCs w:val="16"/>
        </w:rPr>
        <w:t>1</w:t>
      </w:r>
      <w:r w:rsidRPr="005C17F5">
        <w:rPr>
          <w:rFonts w:ascii="標楷體" w:eastAsia="標楷體" w:hAnsi="標楷體" w:cs="DFKaiShu-SB-Estd-BF" w:hint="eastAsia"/>
          <w:color w:val="FF0000"/>
          <w:kern w:val="0"/>
          <w:sz w:val="16"/>
          <w:szCs w:val="16"/>
        </w:rPr>
        <w:t>次系</w:t>
      </w:r>
      <w:proofErr w:type="gramStart"/>
      <w:r w:rsidRPr="005C17F5">
        <w:rPr>
          <w:rFonts w:ascii="標楷體" w:eastAsia="標楷體" w:hAnsi="標楷體" w:cs="DFKaiShu-SB-Estd-BF" w:hint="eastAsia"/>
          <w:color w:val="FF0000"/>
          <w:kern w:val="0"/>
          <w:sz w:val="16"/>
          <w:szCs w:val="16"/>
        </w:rPr>
        <w:t>務</w:t>
      </w:r>
      <w:proofErr w:type="gramEnd"/>
      <w:r w:rsidRPr="005C17F5">
        <w:rPr>
          <w:rFonts w:ascii="標楷體" w:eastAsia="標楷體" w:hAnsi="標楷體" w:cs="DFKaiShu-SB-Estd-BF" w:hint="eastAsia"/>
          <w:color w:val="FF0000"/>
          <w:kern w:val="0"/>
          <w:sz w:val="16"/>
          <w:szCs w:val="16"/>
        </w:rPr>
        <w:t>會議通過</w:t>
      </w:r>
    </w:p>
    <w:p w:rsidR="005C17F5" w:rsidRPr="005C17F5" w:rsidRDefault="005C17F5" w:rsidP="005C17F5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5C17F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一、</w:t>
      </w:r>
      <w:r w:rsidRPr="005C17F5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 xml:space="preserve"> </w:t>
      </w:r>
      <w:r w:rsidRPr="005C17F5">
        <w:rPr>
          <w:rFonts w:ascii="標楷體" w:eastAsia="標楷體" w:hAnsi="標楷體" w:cs="DFKaiShu-SB-Estd-BF" w:hint="eastAsia"/>
          <w:color w:val="000000"/>
          <w:kern w:val="0"/>
          <w:szCs w:val="24"/>
        </w:rPr>
        <w:t>國</w:t>
      </w:r>
      <w:r w:rsidRPr="005C17F5">
        <w:rPr>
          <w:rFonts w:ascii="標楷體" w:eastAsia="標楷體" w:hAnsi="標楷體" w:cs="微軟正黑體" w:hint="eastAsia"/>
          <w:color w:val="000000"/>
          <w:kern w:val="0"/>
          <w:szCs w:val="24"/>
        </w:rPr>
        <w:t>立</w:t>
      </w:r>
      <w:r w:rsidRPr="005C17F5">
        <w:rPr>
          <w:rFonts w:ascii="標楷體" w:eastAsia="標楷體" w:hAnsi="標楷體" w:cs="jf open 粉圓 1.1" w:hint="eastAsia"/>
          <w:color w:val="000000"/>
          <w:kern w:val="0"/>
          <w:szCs w:val="24"/>
        </w:rPr>
        <w:t>嘉義大學幼兒教育學系</w:t>
      </w:r>
      <w:r w:rsidRPr="005C17F5">
        <w:rPr>
          <w:rFonts w:ascii="標楷體" w:eastAsia="標楷體" w:hAnsi="標楷體" w:cs="TimesNewRomanPSMT"/>
          <w:color w:val="000000"/>
          <w:kern w:val="0"/>
          <w:szCs w:val="24"/>
        </w:rPr>
        <w:t>(</w:t>
      </w:r>
      <w:r w:rsidRPr="005C17F5">
        <w:rPr>
          <w:rFonts w:ascii="標楷體" w:eastAsia="標楷體" w:hAnsi="標楷體" w:cs="DFKaiShu-SB-Estd-BF" w:hint="eastAsia"/>
          <w:color w:val="000000"/>
          <w:kern w:val="0"/>
          <w:szCs w:val="24"/>
        </w:rPr>
        <w:t>以下簡稱本系</w:t>
      </w:r>
      <w:r w:rsidRPr="005C17F5">
        <w:rPr>
          <w:rFonts w:ascii="標楷體" w:eastAsia="標楷體" w:hAnsi="標楷體" w:cs="TimesNewRomanPSMT"/>
          <w:color w:val="000000"/>
          <w:kern w:val="0"/>
          <w:szCs w:val="24"/>
        </w:rPr>
        <w:t>)</w:t>
      </w:r>
      <w:r w:rsidRPr="005C17F5">
        <w:rPr>
          <w:rFonts w:ascii="標楷體" w:eastAsia="標楷體" w:hAnsi="標楷體" w:cs="DFKaiShu-SB-Estd-BF" w:hint="eastAsia"/>
          <w:color w:val="000000"/>
          <w:kern w:val="0"/>
          <w:szCs w:val="24"/>
        </w:rPr>
        <w:t>為協助學生依照課程先後順序修</w:t>
      </w:r>
      <w:r w:rsidRPr="005C17F5">
        <w:rPr>
          <w:rFonts w:ascii="標楷體" w:eastAsia="標楷體" w:hAnsi="標楷體" w:cs="微軟正黑體" w:hint="eastAsia"/>
          <w:color w:val="000000"/>
          <w:kern w:val="0"/>
          <w:szCs w:val="24"/>
        </w:rPr>
        <w:t>讀</w:t>
      </w:r>
      <w:r w:rsidRPr="005C17F5">
        <w:rPr>
          <w:rFonts w:ascii="標楷體" w:eastAsia="標楷體" w:hAnsi="標楷體" w:cs="jf open 粉圓 1.1" w:hint="eastAsia"/>
          <w:color w:val="000000"/>
          <w:kern w:val="0"/>
          <w:szCs w:val="24"/>
        </w:rPr>
        <w:t>，促進學習效果，特訂定「國</w:t>
      </w:r>
      <w:r w:rsidRPr="005C17F5">
        <w:rPr>
          <w:rFonts w:ascii="標楷體" w:eastAsia="標楷體" w:hAnsi="標楷體" w:cs="微軟正黑體" w:hint="eastAsia"/>
          <w:color w:val="000000"/>
          <w:kern w:val="0"/>
          <w:szCs w:val="24"/>
        </w:rPr>
        <w:t>立</w:t>
      </w:r>
      <w:r w:rsidRPr="005C17F5">
        <w:rPr>
          <w:rFonts w:ascii="標楷體" w:eastAsia="標楷體" w:hAnsi="標楷體" w:cs="jf open 粉圓 1.1" w:hint="eastAsia"/>
          <w:color w:val="000000"/>
          <w:kern w:val="0"/>
          <w:szCs w:val="24"/>
        </w:rPr>
        <w:t>嘉義大學幼兒教育學系</w:t>
      </w:r>
      <w:proofErr w:type="gramStart"/>
      <w:r w:rsidRPr="005C17F5">
        <w:rPr>
          <w:rFonts w:ascii="標楷體" w:eastAsia="標楷體" w:hAnsi="標楷體" w:cs="jf open 粉圓 1.1" w:hint="eastAsia"/>
          <w:color w:val="000000"/>
          <w:kern w:val="0"/>
          <w:szCs w:val="24"/>
        </w:rPr>
        <w:t>課程擋修規</w:t>
      </w:r>
      <w:r w:rsidRPr="005C17F5">
        <w:rPr>
          <w:rFonts w:ascii="標楷體" w:eastAsia="標楷體" w:hAnsi="標楷體" w:cs="DFKaiShu-SB-Estd-BF" w:hint="eastAsia"/>
          <w:color w:val="000000"/>
          <w:kern w:val="0"/>
          <w:szCs w:val="24"/>
        </w:rPr>
        <w:t>定</w:t>
      </w:r>
      <w:proofErr w:type="gramEnd"/>
      <w:r w:rsidRPr="005C17F5">
        <w:rPr>
          <w:rFonts w:ascii="標楷體" w:eastAsia="標楷體" w:hAnsi="標楷體" w:cs="DFKaiShu-SB-Estd-BF" w:hint="eastAsia"/>
          <w:color w:val="000000"/>
          <w:kern w:val="0"/>
          <w:szCs w:val="24"/>
        </w:rPr>
        <w:t>」</w:t>
      </w:r>
      <w:r w:rsidRPr="005C17F5">
        <w:rPr>
          <w:rFonts w:ascii="標楷體" w:eastAsia="標楷體" w:hAnsi="標楷體" w:cs="TimesNewRomanPSMT"/>
          <w:color w:val="000000"/>
          <w:kern w:val="0"/>
          <w:szCs w:val="24"/>
        </w:rPr>
        <w:t>(</w:t>
      </w:r>
      <w:r w:rsidRPr="005C17F5">
        <w:rPr>
          <w:rFonts w:ascii="標楷體" w:eastAsia="標楷體" w:hAnsi="標楷體" w:cs="DFKaiShu-SB-Estd-BF" w:hint="eastAsia"/>
          <w:color w:val="000000"/>
          <w:kern w:val="0"/>
          <w:szCs w:val="24"/>
        </w:rPr>
        <w:t>以下簡稱本規定</w:t>
      </w:r>
      <w:r w:rsidRPr="005C17F5">
        <w:rPr>
          <w:rFonts w:ascii="標楷體" w:eastAsia="標楷體" w:hAnsi="標楷體" w:cs="TimesNewRomanPSMT"/>
          <w:color w:val="000000"/>
          <w:kern w:val="0"/>
          <w:szCs w:val="24"/>
        </w:rPr>
        <w:t>)</w:t>
      </w:r>
      <w:r w:rsidRPr="005C17F5">
        <w:rPr>
          <w:rFonts w:ascii="標楷體" w:eastAsia="標楷體" w:hAnsi="標楷體" w:cs="DFKaiShu-SB-Estd-BF" w:hint="eastAsia"/>
          <w:color w:val="000000"/>
          <w:kern w:val="0"/>
          <w:szCs w:val="24"/>
        </w:rPr>
        <w:t>。</w:t>
      </w:r>
    </w:p>
    <w:p w:rsidR="005C17F5" w:rsidRPr="005C17F5" w:rsidRDefault="005C17F5" w:rsidP="005C17F5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5C17F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二、</w:t>
      </w:r>
      <w:r w:rsidRPr="005C17F5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本規定適用本</w:t>
      </w:r>
      <w:r w:rsidRPr="005C17F5">
        <w:rPr>
          <w:rFonts w:ascii="標楷體" w:eastAsia="標楷體" w:hAnsi="標楷體" w:cs="DFKaiShu-SB-Estd-BF" w:hint="eastAsia"/>
          <w:color w:val="FF0000"/>
          <w:kern w:val="0"/>
          <w:szCs w:val="24"/>
        </w:rPr>
        <w:t>校</w:t>
      </w:r>
      <w:r w:rsidRPr="005C17F5">
        <w:rPr>
          <w:rFonts w:ascii="標楷體" w:eastAsia="標楷體" w:hAnsi="標楷體" w:cs="TimesNewRomanPSMT"/>
          <w:color w:val="000000"/>
          <w:kern w:val="0"/>
          <w:szCs w:val="24"/>
        </w:rPr>
        <w:t>109</w:t>
      </w:r>
      <w:r w:rsidRPr="005C17F5">
        <w:rPr>
          <w:rFonts w:ascii="標楷體" w:eastAsia="標楷體" w:hAnsi="標楷體" w:cs="DFKaiShu-SB-Estd-BF" w:hint="eastAsia"/>
          <w:color w:val="000000"/>
          <w:kern w:val="0"/>
          <w:szCs w:val="24"/>
        </w:rPr>
        <w:t>學</w:t>
      </w:r>
      <w:r w:rsidRPr="005C17F5">
        <w:rPr>
          <w:rFonts w:ascii="標楷體" w:eastAsia="標楷體" w:hAnsi="標楷體" w:cs="微軟正黑體" w:hint="eastAsia"/>
          <w:color w:val="000000"/>
          <w:kern w:val="0"/>
          <w:szCs w:val="24"/>
        </w:rPr>
        <w:t>年度</w:t>
      </w:r>
      <w:r w:rsidRPr="005C17F5">
        <w:rPr>
          <w:rFonts w:ascii="標楷體" w:eastAsia="標楷體" w:hAnsi="標楷體" w:cs="jf open 粉圓 1.1" w:hint="eastAsia"/>
          <w:color w:val="000000"/>
          <w:kern w:val="0"/>
          <w:szCs w:val="24"/>
        </w:rPr>
        <w:t>入學後學生。</w:t>
      </w:r>
    </w:p>
    <w:p w:rsidR="005C17F5" w:rsidRPr="005C17F5" w:rsidRDefault="005C17F5" w:rsidP="005C17F5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5C17F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三、</w:t>
      </w:r>
      <w:r w:rsidRPr="005C17F5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 xml:space="preserve"> </w:t>
      </w:r>
      <w:r w:rsidRPr="005C17F5">
        <w:rPr>
          <w:rFonts w:ascii="標楷體" w:eastAsia="標楷體" w:hAnsi="標楷體" w:cs="DFKaiShu-SB-Estd-BF" w:hint="eastAsia"/>
          <w:color w:val="000000"/>
          <w:kern w:val="0"/>
          <w:szCs w:val="24"/>
        </w:rPr>
        <w:t>本系規定</w:t>
      </w:r>
      <w:proofErr w:type="gramStart"/>
      <w:r w:rsidRPr="005C17F5">
        <w:rPr>
          <w:rFonts w:ascii="標楷體" w:eastAsia="標楷體" w:hAnsi="標楷體" w:cs="DFKaiShu-SB-Estd-BF" w:hint="eastAsia"/>
          <w:color w:val="000000"/>
          <w:kern w:val="0"/>
          <w:szCs w:val="24"/>
        </w:rPr>
        <w:t>之擋修課程</w:t>
      </w:r>
      <w:proofErr w:type="gramEnd"/>
      <w:r w:rsidRPr="005C17F5">
        <w:rPr>
          <w:rFonts w:ascii="標楷體" w:eastAsia="標楷體" w:hAnsi="標楷體" w:cs="DFKaiShu-SB-Estd-BF" w:hint="eastAsia"/>
          <w:color w:val="000000"/>
          <w:kern w:val="0"/>
          <w:szCs w:val="24"/>
        </w:rPr>
        <w:t>為：</w:t>
      </w:r>
    </w:p>
    <w:p w:rsidR="005C17F5" w:rsidRPr="005C17F5" w:rsidRDefault="005C17F5" w:rsidP="005C17F5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5C17F5">
        <w:rPr>
          <w:rFonts w:ascii="標楷體" w:eastAsia="標楷體" w:hAnsi="標楷體" w:cs="DFKaiShu-SB-Estd-BF" w:hint="eastAsia"/>
          <w:color w:val="000000"/>
          <w:kern w:val="0"/>
          <w:szCs w:val="24"/>
        </w:rPr>
        <w:t>幼兒發展與保育、幼兒教育概</w:t>
      </w:r>
      <w:r w:rsidRPr="005C17F5">
        <w:rPr>
          <w:rFonts w:ascii="標楷體" w:eastAsia="標楷體" w:hAnsi="標楷體" w:cs="微軟正黑體" w:hint="eastAsia"/>
          <w:color w:val="000000"/>
          <w:kern w:val="0"/>
          <w:szCs w:val="24"/>
        </w:rPr>
        <w:t>論</w:t>
      </w:r>
      <w:r w:rsidRPr="005C17F5">
        <w:rPr>
          <w:rFonts w:ascii="標楷體" w:eastAsia="標楷體" w:hAnsi="標楷體" w:cs="jf open 粉圓 1.1" w:hint="eastAsia"/>
          <w:color w:val="000000"/>
          <w:kern w:val="0"/>
          <w:szCs w:val="24"/>
        </w:rPr>
        <w:t>學期成績未達及格者，</w:t>
      </w:r>
      <w:r w:rsidRPr="005C17F5">
        <w:rPr>
          <w:rFonts w:ascii="標楷體" w:eastAsia="標楷體" w:hAnsi="標楷體" w:cs="微軟正黑體" w:hint="eastAsia"/>
          <w:color w:val="000000"/>
          <w:kern w:val="0"/>
          <w:szCs w:val="24"/>
        </w:rPr>
        <w:t>不</w:t>
      </w:r>
      <w:r w:rsidRPr="005C17F5">
        <w:rPr>
          <w:rFonts w:ascii="標楷體" w:eastAsia="標楷體" w:hAnsi="標楷體" w:cs="jf open 粉圓 1.1" w:hint="eastAsia"/>
          <w:color w:val="000000"/>
          <w:kern w:val="0"/>
          <w:szCs w:val="24"/>
        </w:rPr>
        <w:t>得修習幼兒園教</w:t>
      </w:r>
      <w:r w:rsidRPr="005C17F5">
        <w:rPr>
          <w:rFonts w:ascii="標楷體" w:eastAsia="標楷體" w:hAnsi="標楷體" w:cs="DFKaiShu-SB-Estd-BF" w:hint="eastAsia"/>
          <w:color w:val="000000"/>
          <w:kern w:val="0"/>
          <w:szCs w:val="24"/>
        </w:rPr>
        <w:t>材教法（</w:t>
      </w:r>
      <w:r w:rsidRPr="005C17F5">
        <w:rPr>
          <w:rFonts w:ascii="標楷體" w:eastAsia="標楷體" w:hAnsi="標楷體" w:cs="TimesNewRomanPSMT"/>
          <w:color w:val="000000"/>
          <w:kern w:val="0"/>
          <w:szCs w:val="24"/>
        </w:rPr>
        <w:t>I</w:t>
      </w:r>
      <w:r w:rsidRPr="005C17F5">
        <w:rPr>
          <w:rFonts w:ascii="標楷體" w:eastAsia="標楷體" w:hAnsi="標楷體" w:cs="DFKaiShu-SB-Estd-BF" w:hint="eastAsia"/>
          <w:color w:val="000000"/>
          <w:kern w:val="0"/>
          <w:szCs w:val="24"/>
        </w:rPr>
        <w:t>）</w:t>
      </w:r>
    </w:p>
    <w:p w:rsidR="005C17F5" w:rsidRPr="005C17F5" w:rsidRDefault="005C17F5" w:rsidP="005C17F5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5C17F5">
        <w:rPr>
          <w:rFonts w:ascii="標楷體" w:eastAsia="標楷體" w:hAnsi="標楷體" w:cs="DFKaiShu-SB-Estd-BF" w:hint="eastAsia"/>
          <w:color w:val="000000"/>
          <w:kern w:val="0"/>
          <w:szCs w:val="24"/>
        </w:rPr>
        <w:t>幼兒園教材教法（</w:t>
      </w:r>
      <w:r w:rsidRPr="005C17F5">
        <w:rPr>
          <w:rFonts w:ascii="標楷體" w:eastAsia="標楷體" w:hAnsi="標楷體" w:cs="TimesNewRomanPSMT"/>
          <w:color w:val="000000"/>
          <w:kern w:val="0"/>
          <w:szCs w:val="24"/>
        </w:rPr>
        <w:t>I</w:t>
      </w:r>
      <w:r w:rsidRPr="005C17F5">
        <w:rPr>
          <w:rFonts w:ascii="標楷體" w:eastAsia="標楷體" w:hAnsi="標楷體" w:cs="DFKaiShu-SB-Estd-BF" w:hint="eastAsia"/>
          <w:color w:val="000000"/>
          <w:kern w:val="0"/>
          <w:szCs w:val="24"/>
        </w:rPr>
        <w:t>）學期成績未達及格者，</w:t>
      </w:r>
      <w:r w:rsidRPr="005C17F5">
        <w:rPr>
          <w:rFonts w:ascii="標楷體" w:eastAsia="標楷體" w:hAnsi="標楷體" w:cs="微軟正黑體" w:hint="eastAsia"/>
          <w:color w:val="000000"/>
          <w:kern w:val="0"/>
          <w:szCs w:val="24"/>
        </w:rPr>
        <w:t>不</w:t>
      </w:r>
      <w:r w:rsidRPr="005C17F5">
        <w:rPr>
          <w:rFonts w:ascii="標楷體" w:eastAsia="標楷體" w:hAnsi="標楷體" w:cs="jf open 粉圓 1.1" w:hint="eastAsia"/>
          <w:color w:val="000000"/>
          <w:kern w:val="0"/>
          <w:szCs w:val="24"/>
        </w:rPr>
        <w:t>得修習幼兒園教材教法（</w:t>
      </w:r>
      <w:r w:rsidRPr="005C17F5">
        <w:rPr>
          <w:rFonts w:ascii="標楷體" w:eastAsia="標楷體" w:hAnsi="標楷體" w:cs="TimesNewRomanPSMT"/>
          <w:color w:val="000000"/>
          <w:kern w:val="0"/>
          <w:szCs w:val="24"/>
        </w:rPr>
        <w:t>II</w:t>
      </w:r>
      <w:r w:rsidRPr="005C17F5">
        <w:rPr>
          <w:rFonts w:ascii="標楷體" w:eastAsia="標楷體" w:hAnsi="標楷體" w:cs="DFKaiShu-SB-Estd-BF" w:hint="eastAsia"/>
          <w:color w:val="000000"/>
          <w:kern w:val="0"/>
          <w:szCs w:val="24"/>
        </w:rPr>
        <w:t>）。</w:t>
      </w:r>
    </w:p>
    <w:p w:rsidR="005C17F5" w:rsidRPr="005C17F5" w:rsidRDefault="005C17F5" w:rsidP="005C17F5">
      <w:pPr>
        <w:autoSpaceDE w:val="0"/>
        <w:autoSpaceDN w:val="0"/>
        <w:adjustRightInd w:val="0"/>
        <w:rPr>
          <w:rFonts w:ascii="標楷體" w:eastAsia="標楷體" w:hAnsi="標楷體" w:cs="DFKaiShu-SB-Estd-BF"/>
          <w:color w:val="FF0000"/>
          <w:kern w:val="0"/>
          <w:szCs w:val="24"/>
        </w:rPr>
      </w:pPr>
      <w:r w:rsidRPr="005C17F5">
        <w:rPr>
          <w:rFonts w:ascii="標楷體" w:eastAsia="標楷體" w:hAnsi="標楷體" w:cs="DFKaiShu-SB-Estd-BF" w:hint="eastAsia"/>
          <w:color w:val="000000"/>
          <w:kern w:val="0"/>
          <w:szCs w:val="24"/>
        </w:rPr>
        <w:t>幼兒園教材教法（</w:t>
      </w:r>
      <w:r w:rsidRPr="005C17F5">
        <w:rPr>
          <w:rFonts w:ascii="標楷體" w:eastAsia="標楷體" w:hAnsi="標楷體" w:cs="TimesNewRomanPSMT"/>
          <w:color w:val="000000"/>
          <w:kern w:val="0"/>
          <w:szCs w:val="24"/>
        </w:rPr>
        <w:t>II</w:t>
      </w:r>
      <w:r w:rsidRPr="005C17F5">
        <w:rPr>
          <w:rFonts w:ascii="標楷體" w:eastAsia="標楷體" w:hAnsi="標楷體" w:cs="DFKaiShu-SB-Estd-BF" w:hint="eastAsia"/>
          <w:color w:val="000000"/>
          <w:kern w:val="0"/>
          <w:szCs w:val="24"/>
        </w:rPr>
        <w:t>）學期成績未達及格者，</w:t>
      </w:r>
      <w:r w:rsidRPr="005C17F5">
        <w:rPr>
          <w:rFonts w:ascii="標楷體" w:eastAsia="標楷體" w:hAnsi="標楷體" w:cs="微軟正黑體" w:hint="eastAsia"/>
          <w:color w:val="000000"/>
          <w:kern w:val="0"/>
          <w:szCs w:val="24"/>
        </w:rPr>
        <w:t>不</w:t>
      </w:r>
      <w:r w:rsidRPr="005C17F5">
        <w:rPr>
          <w:rFonts w:ascii="標楷體" w:eastAsia="標楷體" w:hAnsi="標楷體" w:cs="jf open 粉圓 1.1" w:hint="eastAsia"/>
          <w:color w:val="000000"/>
          <w:kern w:val="0"/>
          <w:szCs w:val="24"/>
        </w:rPr>
        <w:t>得修習幼兒園教保實習（</w:t>
      </w:r>
      <w:r w:rsidRPr="005C17F5">
        <w:rPr>
          <w:rFonts w:ascii="標楷體" w:eastAsia="標楷體" w:hAnsi="標楷體" w:cs="TimesNewRomanPSMT"/>
          <w:color w:val="000000"/>
          <w:kern w:val="0"/>
          <w:szCs w:val="24"/>
        </w:rPr>
        <w:t>I</w:t>
      </w:r>
      <w:r w:rsidRPr="005C17F5">
        <w:rPr>
          <w:rFonts w:ascii="標楷體" w:eastAsia="標楷體" w:hAnsi="標楷體" w:cs="DFKaiShu-SB-Estd-BF" w:hint="eastAsia"/>
          <w:color w:val="000000"/>
          <w:kern w:val="0"/>
          <w:szCs w:val="24"/>
        </w:rPr>
        <w:t>）</w:t>
      </w:r>
      <w:r w:rsidRPr="005C17F5">
        <w:rPr>
          <w:rFonts w:ascii="標楷體" w:eastAsia="標楷體" w:hAnsi="標楷體" w:cs="DFKaiShu-SB-Estd-BF" w:hint="eastAsia"/>
          <w:color w:val="FF0000"/>
          <w:kern w:val="0"/>
          <w:szCs w:val="24"/>
        </w:rPr>
        <w:t>、幼兒園教學實習（</w:t>
      </w:r>
      <w:r w:rsidRPr="005C17F5">
        <w:rPr>
          <w:rFonts w:ascii="標楷體" w:eastAsia="標楷體" w:hAnsi="標楷體" w:cs="DFKaiShu-SB-Estd-BF"/>
          <w:color w:val="FF0000"/>
          <w:kern w:val="0"/>
          <w:szCs w:val="24"/>
        </w:rPr>
        <w:t>I</w:t>
      </w:r>
      <w:r w:rsidRPr="005C17F5">
        <w:rPr>
          <w:rFonts w:ascii="標楷體" w:eastAsia="標楷體" w:hAnsi="標楷體" w:cs="DFKaiShu-SB-Estd-BF" w:hint="eastAsia"/>
          <w:color w:val="FF0000"/>
          <w:kern w:val="0"/>
          <w:szCs w:val="24"/>
        </w:rPr>
        <w:t>）</w:t>
      </w:r>
      <w:r w:rsidRPr="005C17F5">
        <w:rPr>
          <w:rFonts w:ascii="標楷體" w:eastAsia="標楷體" w:hAnsi="標楷體" w:cs="DFKaiShu-SB-Estd-BF" w:hint="eastAsia"/>
          <w:color w:val="000000"/>
          <w:kern w:val="0"/>
          <w:szCs w:val="24"/>
        </w:rPr>
        <w:t>。</w:t>
      </w:r>
    </w:p>
    <w:p w:rsidR="005C17F5" w:rsidRPr="005C17F5" w:rsidRDefault="005C17F5" w:rsidP="005C17F5">
      <w:pPr>
        <w:autoSpaceDE w:val="0"/>
        <w:autoSpaceDN w:val="0"/>
        <w:adjustRightInd w:val="0"/>
        <w:rPr>
          <w:rFonts w:ascii="標楷體" w:eastAsia="標楷體" w:hAnsi="標楷體" w:cs="DFKaiShu-SB-Estd-BF"/>
          <w:color w:val="FF0000"/>
          <w:kern w:val="0"/>
          <w:szCs w:val="24"/>
        </w:rPr>
      </w:pPr>
      <w:r w:rsidRPr="005C17F5">
        <w:rPr>
          <w:rFonts w:ascii="標楷體" w:eastAsia="標楷體" w:hAnsi="標楷體" w:cs="DFKaiShu-SB-Estd-BF" w:hint="eastAsia"/>
          <w:color w:val="000000"/>
          <w:kern w:val="0"/>
          <w:szCs w:val="24"/>
        </w:rPr>
        <w:t>幼兒園教保實習（</w:t>
      </w:r>
      <w:r w:rsidRPr="005C17F5">
        <w:rPr>
          <w:rFonts w:ascii="標楷體" w:eastAsia="標楷體" w:hAnsi="標楷體" w:cs="TimesNewRomanPSMT"/>
          <w:color w:val="000000"/>
          <w:kern w:val="0"/>
          <w:szCs w:val="24"/>
        </w:rPr>
        <w:t>I</w:t>
      </w:r>
      <w:r w:rsidRPr="005C17F5">
        <w:rPr>
          <w:rFonts w:ascii="標楷體" w:eastAsia="標楷體" w:hAnsi="標楷體" w:cs="DFKaiShu-SB-Estd-BF" w:hint="eastAsia"/>
          <w:color w:val="000000"/>
          <w:kern w:val="0"/>
          <w:szCs w:val="24"/>
        </w:rPr>
        <w:t>）學期成績未達及格者，</w:t>
      </w:r>
      <w:r w:rsidRPr="005C17F5">
        <w:rPr>
          <w:rFonts w:ascii="標楷體" w:eastAsia="標楷體" w:hAnsi="標楷體" w:cs="微軟正黑體" w:hint="eastAsia"/>
          <w:color w:val="000000"/>
          <w:kern w:val="0"/>
          <w:szCs w:val="24"/>
        </w:rPr>
        <w:t>不</w:t>
      </w:r>
      <w:r w:rsidRPr="005C17F5">
        <w:rPr>
          <w:rFonts w:ascii="標楷體" w:eastAsia="標楷體" w:hAnsi="標楷體" w:cs="jf open 粉圓 1.1" w:hint="eastAsia"/>
          <w:color w:val="000000"/>
          <w:kern w:val="0"/>
          <w:szCs w:val="24"/>
        </w:rPr>
        <w:t>得修習幼兒園教保實習（</w:t>
      </w:r>
      <w:r w:rsidRPr="005C17F5">
        <w:rPr>
          <w:rFonts w:ascii="標楷體" w:eastAsia="標楷體" w:hAnsi="標楷體" w:cs="TimesNewRomanPSMT"/>
          <w:color w:val="000000"/>
          <w:kern w:val="0"/>
          <w:szCs w:val="24"/>
        </w:rPr>
        <w:t>II</w:t>
      </w:r>
      <w:r w:rsidRPr="005C17F5">
        <w:rPr>
          <w:rFonts w:ascii="標楷體" w:eastAsia="標楷體" w:hAnsi="標楷體" w:cs="DFKaiShu-SB-Estd-BF" w:hint="eastAsia"/>
          <w:color w:val="000000"/>
          <w:kern w:val="0"/>
          <w:szCs w:val="24"/>
        </w:rPr>
        <w:t>）</w:t>
      </w:r>
      <w:r w:rsidRPr="005C17F5">
        <w:rPr>
          <w:rFonts w:ascii="標楷體" w:eastAsia="標楷體" w:hAnsi="標楷體" w:cs="DFKaiShu-SB-Estd-BF" w:hint="eastAsia"/>
          <w:color w:val="FF0000"/>
          <w:kern w:val="0"/>
          <w:szCs w:val="24"/>
        </w:rPr>
        <w:t>、幼兒園教學實習（</w:t>
      </w:r>
      <w:r w:rsidRPr="005C17F5">
        <w:rPr>
          <w:rFonts w:ascii="標楷體" w:eastAsia="標楷體" w:hAnsi="標楷體" w:cs="TimesNewRomanPS-BoldMT"/>
          <w:b/>
          <w:bCs/>
          <w:color w:val="FF0000"/>
          <w:kern w:val="0"/>
          <w:szCs w:val="24"/>
        </w:rPr>
        <w:t>II</w:t>
      </w:r>
      <w:r w:rsidRPr="005C17F5">
        <w:rPr>
          <w:rFonts w:ascii="標楷體" w:eastAsia="標楷體" w:hAnsi="標楷體" w:cs="DFKaiShu-SB-Estd-BF" w:hint="eastAsia"/>
          <w:color w:val="FF0000"/>
          <w:kern w:val="0"/>
          <w:szCs w:val="24"/>
        </w:rPr>
        <w:t>）</w:t>
      </w:r>
      <w:bookmarkStart w:id="0" w:name="_GoBack"/>
      <w:bookmarkEnd w:id="0"/>
      <w:r w:rsidRPr="005C17F5">
        <w:rPr>
          <w:rFonts w:ascii="標楷體" w:eastAsia="標楷體" w:hAnsi="標楷體" w:cs="DFKaiShu-SB-Estd-BF" w:hint="eastAsia"/>
          <w:color w:val="000000"/>
          <w:kern w:val="0"/>
          <w:szCs w:val="24"/>
        </w:rPr>
        <w:t>。</w:t>
      </w:r>
    </w:p>
    <w:p w:rsidR="00510046" w:rsidRPr="005C17F5" w:rsidRDefault="005C17F5" w:rsidP="005C17F5">
      <w:pPr>
        <w:rPr>
          <w:rFonts w:ascii="標楷體" w:eastAsia="標楷體" w:hAnsi="標楷體"/>
        </w:rPr>
      </w:pPr>
      <w:r w:rsidRPr="005C17F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四、</w:t>
      </w:r>
      <w:r w:rsidRPr="005C17F5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 xml:space="preserve"> </w:t>
      </w:r>
      <w:r w:rsidRPr="005C17F5">
        <w:rPr>
          <w:rFonts w:ascii="標楷體" w:eastAsia="標楷體" w:hAnsi="標楷體" w:cs="DFKaiShu-SB-Estd-BF" w:hint="eastAsia"/>
          <w:color w:val="000000"/>
          <w:kern w:val="0"/>
          <w:szCs w:val="24"/>
        </w:rPr>
        <w:t>本規定經系</w:t>
      </w:r>
      <w:proofErr w:type="gramStart"/>
      <w:r w:rsidRPr="005C17F5">
        <w:rPr>
          <w:rFonts w:ascii="標楷體" w:eastAsia="標楷體" w:hAnsi="標楷體" w:cs="DFKaiShu-SB-Estd-BF" w:hint="eastAsia"/>
          <w:color w:val="000000"/>
          <w:kern w:val="0"/>
          <w:szCs w:val="24"/>
        </w:rPr>
        <w:t>務</w:t>
      </w:r>
      <w:proofErr w:type="gramEnd"/>
      <w:r w:rsidRPr="005C17F5">
        <w:rPr>
          <w:rFonts w:ascii="標楷體" w:eastAsia="標楷體" w:hAnsi="標楷體" w:cs="DFKaiShu-SB-Estd-BF" w:hint="eastAsia"/>
          <w:color w:val="000000"/>
          <w:kern w:val="0"/>
          <w:szCs w:val="24"/>
        </w:rPr>
        <w:t>會議通過後，陳請院長核定後實施。</w:t>
      </w:r>
    </w:p>
    <w:sectPr w:rsidR="00510046" w:rsidRPr="005C17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jf open 粉圓 1.1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jf open 粉圓 1.1">
    <w:panose1 w:val="020F0500000000000000"/>
    <w:charset w:val="88"/>
    <w:family w:val="swiss"/>
    <w:pitch w:val="variable"/>
    <w:sig w:usb0="800002E3" w:usb1="38C87C7A" w:usb2="00000016" w:usb3="00000000" w:csb0="00100001" w:csb1="00000000"/>
  </w:font>
  <w:font w:name="TimesNewRomanPSMT">
    <w:altName w:val="jf open 粉圓 1.1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altName w:val="jf open 粉圓 1.1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F5"/>
    <w:rsid w:val="00161674"/>
    <w:rsid w:val="00510046"/>
    <w:rsid w:val="005C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ECBE"/>
  <w15:chartTrackingRefBased/>
  <w15:docId w15:val="{94DB746E-EF51-42B9-A2E6-5303C9E8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2022-02-23T07:40:00Z</dcterms:created>
  <dcterms:modified xsi:type="dcterms:W3CDTF">2022-02-23T08:04:00Z</dcterms:modified>
</cp:coreProperties>
</file>