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D3" w:rsidRDefault="00743E7D">
      <w:r w:rsidRPr="008E2342">
        <w:rPr>
          <w:rFonts w:asciiTheme="majorHAnsi" w:eastAsiaTheme="majorEastAsia" w:hAnsiTheme="majorHAnsi" w:cstheme="majorBidi"/>
          <w:noProof/>
          <w:kern w:val="0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D4C60" wp14:editId="6887FEDA">
                <wp:simplePos x="0" y="0"/>
                <wp:positionH relativeFrom="column">
                  <wp:posOffset>2104499</wp:posOffset>
                </wp:positionH>
                <wp:positionV relativeFrom="paragraph">
                  <wp:posOffset>7076090</wp:posOffset>
                </wp:positionV>
                <wp:extent cx="3965575" cy="1907628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575" cy="1907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E7D" w:rsidRPr="00743E7D" w:rsidRDefault="00743E7D" w:rsidP="00743E7D">
                            <w:pPr>
                              <w:rPr>
                                <w:rFonts w:ascii="華康勘亭流(P)" w:eastAsia="華康勘亭流(P)" w:hAnsi="標楷體"/>
                                <w:color w:val="BF8F00" w:themeColor="accent4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3E7D">
                              <w:rPr>
                                <w:rFonts w:ascii="華康勘亭流(P)" w:eastAsia="華康勘亭流(P)" w:hAnsi="標楷體" w:hint="eastAsia"/>
                                <w:color w:val="BF8F00" w:themeColor="accent4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日期：105年4月24日（日）</w:t>
                            </w:r>
                          </w:p>
                          <w:p w:rsidR="00743E7D" w:rsidRPr="00743E7D" w:rsidRDefault="00743E7D" w:rsidP="00743E7D">
                            <w:pPr>
                              <w:rPr>
                                <w:rFonts w:ascii="華康勘亭流(P)" w:eastAsia="華康勘亭流(P)" w:hAnsi="標楷體"/>
                                <w:color w:val="BF8F00" w:themeColor="accent4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3E7D">
                              <w:rPr>
                                <w:rFonts w:ascii="華康勘亭流(P)" w:eastAsia="華康勘亭流(P)" w:hAnsi="標楷體" w:hint="eastAsia"/>
                                <w:color w:val="BF8F00" w:themeColor="accent4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時間：09:00〜12:00       </w:t>
                            </w:r>
                          </w:p>
                          <w:p w:rsidR="00743E7D" w:rsidRPr="00743E7D" w:rsidRDefault="00743E7D" w:rsidP="00743E7D">
                            <w:pPr>
                              <w:rPr>
                                <w:rFonts w:ascii="華康勘亭流(P)" w:eastAsia="華康勘亭流(P)" w:hAnsi="標楷體"/>
                                <w:color w:val="BF8F00" w:themeColor="accent4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3E7D">
                              <w:rPr>
                                <w:rFonts w:ascii="華康勘亭流(P)" w:eastAsia="華康勘亭流(P)" w:hAnsi="標楷體" w:hint="eastAsia"/>
                                <w:color w:val="BF8F00" w:themeColor="accent4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地點：圖書館3樓國際會議廳</w:t>
                            </w:r>
                          </w:p>
                          <w:p w:rsidR="00743E7D" w:rsidRDefault="00743E7D" w:rsidP="00743E7D">
                            <w:pPr>
                              <w:jc w:val="both"/>
                              <w:rPr>
                                <w:rFonts w:ascii="華康勘亭流(P)" w:eastAsia="華康勘亭流(P)" w:hAnsi="標楷體"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華康勘亭流(P)" w:eastAsia="華康勘亭流(P)" w:hAnsi="標楷體" w:hint="eastAsia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D0BA9">
                              <w:rPr>
                                <w:rFonts w:ascii="華康勘亭流(P)" w:eastAsia="華康勘亭流(P)" w:hAnsi="標楷體" w:hint="eastAsia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Pr="00AD0BA9">
                              <w:rPr>
                                <w:rFonts w:ascii="華康勘亭流(P)" w:eastAsia="華康勘亭流(P)" w:hAnsi="標楷體" w:hint="eastAsia"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歡迎有興趣的人到場聆聽~</w:t>
                            </w:r>
                          </w:p>
                          <w:p w:rsidR="00743E7D" w:rsidRPr="00F112D8" w:rsidRDefault="00743E7D" w:rsidP="00743E7D">
                            <w:pPr>
                              <w:rPr>
                                <w:rFonts w:ascii="華康勘亭流(P)" w:eastAsia="華康勘亭流(P)" w:hAnsi="標楷體"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華康勘亭流(P)" w:eastAsia="華康勘亭流(P)" w:hAnsi="標楷體" w:hint="eastAsia"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現場請勿拍照、攝影、</w:t>
                            </w:r>
                            <w:r>
                              <w:rPr>
                                <w:rFonts w:ascii="華康勘亭流(P)" w:eastAsia="華康勘亭流(P)" w:hAnsi="標楷體" w:hint="eastAsia"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謝謝合作。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D4C6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5.7pt;margin-top:557.15pt;width:312.25pt;height:15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" filled="f" stroked="f">
                <v:textbox>
                  <w:txbxContent>
                    <w:p w:rsidR="00743E7D" w:rsidRPr="00743E7D" w:rsidRDefault="00743E7D" w:rsidP="00743E7D">
                      <w:pPr>
                        <w:rPr>
                          <w:rFonts w:ascii="華康勘亭流(P)" w:eastAsia="華康勘亭流(P)" w:hAnsi="標楷體"/>
                          <w:color w:val="BF8F00" w:themeColor="accent4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3E7D">
                        <w:rPr>
                          <w:rFonts w:ascii="華康勘亭流(P)" w:eastAsia="華康勘亭流(P)" w:hAnsi="標楷體" w:hint="eastAsia"/>
                          <w:color w:val="BF8F00" w:themeColor="accent4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日期：105年4月24日（日）</w:t>
                      </w:r>
                    </w:p>
                    <w:p w:rsidR="00743E7D" w:rsidRPr="00743E7D" w:rsidRDefault="00743E7D" w:rsidP="00743E7D">
                      <w:pPr>
                        <w:rPr>
                          <w:rFonts w:ascii="華康勘亭流(P)" w:eastAsia="華康勘亭流(P)" w:hAnsi="標楷體"/>
                          <w:color w:val="BF8F00" w:themeColor="accent4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3E7D">
                        <w:rPr>
                          <w:rFonts w:ascii="華康勘亭流(P)" w:eastAsia="華康勘亭流(P)" w:hAnsi="標楷體" w:hint="eastAsia"/>
                          <w:color w:val="BF8F00" w:themeColor="accent4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時間：09:00〜12:00       </w:t>
                      </w:r>
                    </w:p>
                    <w:p w:rsidR="00743E7D" w:rsidRPr="00743E7D" w:rsidRDefault="00743E7D" w:rsidP="00743E7D">
                      <w:pPr>
                        <w:rPr>
                          <w:rFonts w:ascii="華康勘亭流(P)" w:eastAsia="華康勘亭流(P)" w:hAnsi="標楷體"/>
                          <w:color w:val="BF8F00" w:themeColor="accent4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3E7D">
                        <w:rPr>
                          <w:rFonts w:ascii="華康勘亭流(P)" w:eastAsia="華康勘亭流(P)" w:hAnsi="標楷體" w:hint="eastAsia"/>
                          <w:color w:val="BF8F00" w:themeColor="accent4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地點：圖書館3樓國際會議廳</w:t>
                      </w:r>
                    </w:p>
                    <w:p w:rsidR="00743E7D" w:rsidRDefault="00743E7D" w:rsidP="00743E7D">
                      <w:pPr>
                        <w:jc w:val="both"/>
                        <w:rPr>
                          <w:rFonts w:ascii="華康勘亭流(P)" w:eastAsia="華康勘亭流(P)" w:hAnsi="標楷體"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華康勘亭流(P)" w:eastAsia="華康勘亭流(P)" w:hAnsi="標楷體" w:hint="eastAsia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D0BA9">
                        <w:rPr>
                          <w:rFonts w:ascii="華康勘亭流(P)" w:eastAsia="華康勘亭流(P)" w:hAnsi="標楷體" w:hint="eastAsia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~</w:t>
                      </w:r>
                      <w:r w:rsidRPr="00AD0BA9">
                        <w:rPr>
                          <w:rFonts w:ascii="華康勘亭流(P)" w:eastAsia="華康勘亭流(P)" w:hAnsi="標楷體" w:hint="eastAsia"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歡迎有興趣的人到場聆聽~</w:t>
                      </w:r>
                    </w:p>
                    <w:p w:rsidR="00743E7D" w:rsidRPr="00F112D8" w:rsidRDefault="00743E7D" w:rsidP="00743E7D">
                      <w:pPr>
                        <w:rPr>
                          <w:rFonts w:ascii="華康勘亭流(P)" w:eastAsia="華康勘亭流(P)" w:hAnsi="標楷體"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華康勘亭流(P)" w:eastAsia="華康勘亭流(P)" w:hAnsi="標楷體" w:hint="eastAsia"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現場請勿拍照、攝影、</w:t>
                      </w:r>
                      <w:r>
                        <w:rPr>
                          <w:rFonts w:ascii="華康勘亭流(P)" w:eastAsia="華康勘亭流(P)" w:hAnsi="標楷體" w:hint="eastAsia"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謝謝合作。</w:t>
                      </w:r>
                    </w:p>
                  </w:txbxContent>
                </v:textbox>
              </v:shape>
            </w:pict>
          </mc:Fallback>
        </mc:AlternateContent>
      </w:r>
      <w:r w:rsidRPr="008E2342">
        <w:rPr>
          <w:rFonts w:asciiTheme="majorHAnsi" w:eastAsiaTheme="majorEastAsia" w:hAnsiTheme="majorHAnsi" w:cstheme="majorBidi"/>
          <w:noProof/>
          <w:kern w:val="0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76E2F" wp14:editId="64AAFE5A">
                <wp:simplePos x="0" y="0"/>
                <wp:positionH relativeFrom="column">
                  <wp:posOffset>2072005</wp:posOffset>
                </wp:positionH>
                <wp:positionV relativeFrom="paragraph">
                  <wp:posOffset>5060030</wp:posOffset>
                </wp:positionV>
                <wp:extent cx="3831021" cy="200914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021" cy="200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E7D" w:rsidRPr="007476B5" w:rsidRDefault="00743E7D" w:rsidP="00743E7D">
                            <w:pPr>
                              <w:rPr>
                                <w:rFonts w:ascii="華康POP1體W5(P)" w:eastAsia="華康POP1體W5(P)" w:hAnsi="標楷體" w:cs="新細明體"/>
                                <w:b/>
                                <w:bCs/>
                                <w:color w:val="7030A0"/>
                                <w:kern w:val="0"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476B5">
                              <w:rPr>
                                <w:rFonts w:ascii="華康POP1體W5(P)" w:eastAsia="華康POP1體W5(P)" w:hAnsi="標楷體" w:cs="新細明體" w:hint="eastAsia"/>
                                <w:b/>
                                <w:bCs/>
                                <w:color w:val="7030A0"/>
                                <w:kern w:val="0"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演講主旨：</w:t>
                            </w:r>
                          </w:p>
                          <w:p w:rsidR="00743E7D" w:rsidRPr="007476B5" w:rsidRDefault="00743E7D" w:rsidP="00743E7D">
                            <w:pPr>
                              <w:rPr>
                                <w:rFonts w:ascii="華康POP1體W5(P)" w:eastAsia="華康POP1體W5(P)" w:hAnsi="標楷體" w:cs="新細明體"/>
                                <w:b/>
                                <w:bCs/>
                                <w:color w:val="7030A0"/>
                                <w:kern w:val="0"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476B5">
                              <w:rPr>
                                <w:rFonts w:ascii="華康POP1體W5(P)" w:eastAsia="華康POP1體W5(P)" w:hAnsi="標楷體" w:cs="新細明體" w:hint="eastAsia"/>
                                <w:b/>
                                <w:bCs/>
                                <w:color w:val="7030A0"/>
                                <w:kern w:val="0"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一、回顧幼兒園教保活動</w:t>
                            </w:r>
                            <w:proofErr w:type="gramStart"/>
                            <w:r w:rsidRPr="007476B5">
                              <w:rPr>
                                <w:rFonts w:ascii="華康POP1體W5(P)" w:eastAsia="華康POP1體W5(P)" w:hAnsi="標楷體" w:cs="新細明體" w:hint="eastAsia"/>
                                <w:b/>
                                <w:bCs/>
                                <w:color w:val="7030A0"/>
                                <w:kern w:val="0"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課程暫形大綱</w:t>
                            </w:r>
                            <w:proofErr w:type="gramEnd"/>
                            <w:r w:rsidRPr="007476B5">
                              <w:rPr>
                                <w:rFonts w:ascii="華康POP1體W5(P)" w:eastAsia="華康POP1體W5(P)" w:hAnsi="標楷體" w:cs="新細明體" w:hint="eastAsia"/>
                                <w:b/>
                                <w:bCs/>
                                <w:color w:val="7030A0"/>
                                <w:kern w:val="0"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內涵</w:t>
                            </w:r>
                          </w:p>
                          <w:p w:rsidR="00743E7D" w:rsidRPr="007476B5" w:rsidRDefault="00743E7D" w:rsidP="00743E7D">
                            <w:pPr>
                              <w:rPr>
                                <w:rFonts w:ascii="華康POP1體W5(P)" w:eastAsia="華康POP1體W5(P)" w:hAnsi="標楷體" w:cs="新細明體"/>
                                <w:b/>
                                <w:bCs/>
                                <w:color w:val="7030A0"/>
                                <w:kern w:val="0"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476B5">
                              <w:rPr>
                                <w:rFonts w:ascii="華康POP1體W5(P)" w:eastAsia="華康POP1體W5(P)" w:hAnsi="標楷體" w:cs="新細明體" w:hint="eastAsia"/>
                                <w:b/>
                                <w:bCs/>
                                <w:color w:val="7030A0"/>
                                <w:kern w:val="0"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二、介紹統整性主題課程設計步驟</w:t>
                            </w:r>
                          </w:p>
                          <w:p w:rsidR="00743E7D" w:rsidRPr="007476B5" w:rsidRDefault="00743E7D" w:rsidP="00743E7D">
                            <w:pPr>
                              <w:rPr>
                                <w:rFonts w:ascii="華康POP1體W5(P)" w:eastAsia="華康POP1體W5(P)" w:hAnsi="標楷體"/>
                                <w:b/>
                                <w:color w:val="7030A0"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476B5">
                              <w:rPr>
                                <w:rFonts w:ascii="華康POP1體W5(P)" w:eastAsia="華康POP1體W5(P)" w:hAnsi="標楷體" w:cs="新細明體" w:hint="eastAsia"/>
                                <w:b/>
                                <w:bCs/>
                                <w:color w:val="7030A0"/>
                                <w:kern w:val="0"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三、統整性主題課程設計實例</w:t>
                            </w:r>
                          </w:p>
                          <w:p w:rsidR="00743E7D" w:rsidRPr="007476B5" w:rsidRDefault="00743E7D" w:rsidP="00743E7D">
                            <w:pPr>
                              <w:jc w:val="both"/>
                              <w:rPr>
                                <w:b/>
                                <w:color w:val="7030A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76E2F" id="文字方塊 7" o:spid="_x0000_s1027" type="#_x0000_t202" style="position:absolute;margin-left:163.15pt;margin-top:398.45pt;width:301.65pt;height:15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" filled="f" stroked="f">
                <v:textbox>
                  <w:txbxContent>
                    <w:p w:rsidR="00743E7D" w:rsidRPr="007476B5" w:rsidRDefault="00743E7D" w:rsidP="00743E7D">
                      <w:pPr>
                        <w:rPr>
                          <w:rFonts w:ascii="華康POP1體W5(P)" w:eastAsia="華康POP1體W5(P)" w:hAnsi="標楷體" w:cs="新細明體"/>
                          <w:b/>
                          <w:bCs/>
                          <w:color w:val="7030A0"/>
                          <w:kern w:val="0"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476B5">
                        <w:rPr>
                          <w:rFonts w:ascii="華康POP1體W5(P)" w:eastAsia="華康POP1體W5(P)" w:hAnsi="標楷體" w:cs="新細明體" w:hint="eastAsia"/>
                          <w:b/>
                          <w:bCs/>
                          <w:color w:val="7030A0"/>
                          <w:kern w:val="0"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演講主旨：</w:t>
                      </w:r>
                    </w:p>
                    <w:p w:rsidR="00743E7D" w:rsidRPr="007476B5" w:rsidRDefault="00743E7D" w:rsidP="00743E7D">
                      <w:pPr>
                        <w:rPr>
                          <w:rFonts w:ascii="華康POP1體W5(P)" w:eastAsia="華康POP1體W5(P)" w:hAnsi="標楷體" w:cs="新細明體"/>
                          <w:b/>
                          <w:bCs/>
                          <w:color w:val="7030A0"/>
                          <w:kern w:val="0"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476B5">
                        <w:rPr>
                          <w:rFonts w:ascii="華康POP1體W5(P)" w:eastAsia="華康POP1體W5(P)" w:hAnsi="標楷體" w:cs="新細明體" w:hint="eastAsia"/>
                          <w:b/>
                          <w:bCs/>
                          <w:color w:val="7030A0"/>
                          <w:kern w:val="0"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一、回顧幼兒園教保活動</w:t>
                      </w:r>
                      <w:proofErr w:type="gramStart"/>
                      <w:r w:rsidRPr="007476B5">
                        <w:rPr>
                          <w:rFonts w:ascii="華康POP1體W5(P)" w:eastAsia="華康POP1體W5(P)" w:hAnsi="標楷體" w:cs="新細明體" w:hint="eastAsia"/>
                          <w:b/>
                          <w:bCs/>
                          <w:color w:val="7030A0"/>
                          <w:kern w:val="0"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課程暫形大綱</w:t>
                      </w:r>
                      <w:proofErr w:type="gramEnd"/>
                      <w:r w:rsidRPr="007476B5">
                        <w:rPr>
                          <w:rFonts w:ascii="華康POP1體W5(P)" w:eastAsia="華康POP1體W5(P)" w:hAnsi="標楷體" w:cs="新細明體" w:hint="eastAsia"/>
                          <w:b/>
                          <w:bCs/>
                          <w:color w:val="7030A0"/>
                          <w:kern w:val="0"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內涵</w:t>
                      </w:r>
                    </w:p>
                    <w:p w:rsidR="00743E7D" w:rsidRPr="007476B5" w:rsidRDefault="00743E7D" w:rsidP="00743E7D">
                      <w:pPr>
                        <w:rPr>
                          <w:rFonts w:ascii="華康POP1體W5(P)" w:eastAsia="華康POP1體W5(P)" w:hAnsi="標楷體" w:cs="新細明體"/>
                          <w:b/>
                          <w:bCs/>
                          <w:color w:val="7030A0"/>
                          <w:kern w:val="0"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476B5">
                        <w:rPr>
                          <w:rFonts w:ascii="華康POP1體W5(P)" w:eastAsia="華康POP1體W5(P)" w:hAnsi="標楷體" w:cs="新細明體" w:hint="eastAsia"/>
                          <w:b/>
                          <w:bCs/>
                          <w:color w:val="7030A0"/>
                          <w:kern w:val="0"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二、介紹統整性主題課程設計步驟</w:t>
                      </w:r>
                    </w:p>
                    <w:p w:rsidR="00743E7D" w:rsidRPr="007476B5" w:rsidRDefault="00743E7D" w:rsidP="00743E7D">
                      <w:pPr>
                        <w:rPr>
                          <w:rFonts w:ascii="華康POP1體W5(P)" w:eastAsia="華康POP1體W5(P)" w:hAnsi="標楷體"/>
                          <w:b/>
                          <w:color w:val="7030A0"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476B5">
                        <w:rPr>
                          <w:rFonts w:ascii="華康POP1體W5(P)" w:eastAsia="華康POP1體W5(P)" w:hAnsi="標楷體" w:cs="新細明體" w:hint="eastAsia"/>
                          <w:b/>
                          <w:bCs/>
                          <w:color w:val="7030A0"/>
                          <w:kern w:val="0"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三、統整性主題課程設計實例</w:t>
                      </w:r>
                    </w:p>
                    <w:p w:rsidR="00743E7D" w:rsidRPr="007476B5" w:rsidRDefault="00743E7D" w:rsidP="00743E7D">
                      <w:pPr>
                        <w:jc w:val="both"/>
                        <w:rPr>
                          <w:b/>
                          <w:color w:val="7030A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0D33">
        <w:rPr>
          <w:rFonts w:asciiTheme="majorHAnsi" w:eastAsiaTheme="majorEastAsia" w:hAnsiTheme="majorHAnsi" w:cstheme="majorBidi"/>
          <w:noProof/>
          <w:kern w:val="0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D6F432" wp14:editId="1362DD23">
                <wp:simplePos x="0" y="0"/>
                <wp:positionH relativeFrom="column">
                  <wp:posOffset>4034834</wp:posOffset>
                </wp:positionH>
                <wp:positionV relativeFrom="paragraph">
                  <wp:posOffset>9222827</wp:posOffset>
                </wp:positionV>
                <wp:extent cx="2134870" cy="34925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349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E7D" w:rsidRPr="007476B5" w:rsidRDefault="00743E7D" w:rsidP="00743E7D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476B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幼兒教育系所學會 敬啟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6F432" id="_x0000_s1028" type="#_x0000_t202" style="position:absolute;margin-left:317.7pt;margin-top:726.2pt;width:168.1pt;height: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" fillcolor="#92d050" stroked="f">
                <v:textbox>
                  <w:txbxContent>
                    <w:p w:rsidR="00743E7D" w:rsidRPr="007476B5" w:rsidRDefault="00743E7D" w:rsidP="00743E7D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476B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幼兒教育系所學會 敬啟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49510644" wp14:editId="446A45F4">
            <wp:simplePos x="0" y="0"/>
            <wp:positionH relativeFrom="column">
              <wp:posOffset>-875249</wp:posOffset>
            </wp:positionH>
            <wp:positionV relativeFrom="paragraph">
              <wp:posOffset>6305704</wp:posOffset>
            </wp:positionV>
            <wp:extent cx="2450465" cy="2528570"/>
            <wp:effectExtent l="0" t="0" r="6985" b="508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750-120GGGR2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2342">
        <w:rPr>
          <w:rFonts w:asciiTheme="majorHAnsi" w:eastAsiaTheme="majorEastAsia" w:hAnsiTheme="majorHAnsi" w:cstheme="majorBidi"/>
          <w:noProof/>
          <w:kern w:val="0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0A8705" wp14:editId="7AEA9B70">
                <wp:simplePos x="0" y="0"/>
                <wp:positionH relativeFrom="margin">
                  <wp:align>right</wp:align>
                </wp:positionH>
                <wp:positionV relativeFrom="paragraph">
                  <wp:posOffset>3562700</wp:posOffset>
                </wp:positionV>
                <wp:extent cx="5115538" cy="1424305"/>
                <wp:effectExtent l="0" t="0" r="0" b="444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5538" cy="1424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E7D" w:rsidRPr="002D553C" w:rsidRDefault="00743E7D" w:rsidP="00743E7D">
                            <w:pPr>
                              <w:rPr>
                                <w:rFonts w:ascii="華康古印體(P)" w:eastAsia="華康古印體(P)" w:hAnsi="微軟正黑體"/>
                                <w:color w:val="000000" w:themeColor="text1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2D553C">
                              <w:rPr>
                                <w:rFonts w:ascii="華康古印體(P)" w:eastAsia="華康古印體(P)" w:hAnsi="微軟正黑體" w:hint="eastAsia"/>
                                <w:color w:val="000000" w:themeColor="text1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臺</w:t>
                            </w:r>
                            <w:proofErr w:type="gramEnd"/>
                            <w:r w:rsidRPr="002D553C">
                              <w:rPr>
                                <w:rFonts w:ascii="華康古印體(P)" w:eastAsia="華康古印體(P)" w:hAnsi="微軟正黑體" w:hint="eastAsia"/>
                                <w:color w:val="000000" w:themeColor="text1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南大學幼兒教育學系/</w:t>
                            </w:r>
                            <w:r w:rsidRPr="002D553C">
                              <w:rPr>
                                <w:rFonts w:ascii="華康古印體(P)" w:eastAsia="華康古印體(P)" w:hAnsi="微軟正黑體" w:hint="eastAsia"/>
                                <w:color w:val="000000" w:themeColor="text1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戲劇創作與應用學系研究所畢業</w:t>
                            </w:r>
                          </w:p>
                          <w:p w:rsidR="00743E7D" w:rsidRPr="002D553C" w:rsidRDefault="00743E7D" w:rsidP="00743E7D">
                            <w:pPr>
                              <w:jc w:val="center"/>
                              <w:rPr>
                                <w:rFonts w:ascii="華康古印體(P)" w:eastAsia="華康古印體(P)" w:hAnsi="微軟正黑體" w:cs="新細明體"/>
                                <w:bCs/>
                                <w:color w:val="000000" w:themeColor="text1"/>
                                <w:kern w:val="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53C">
                              <w:rPr>
                                <w:rFonts w:ascii="華康古印體(P)" w:eastAsia="華康古印體(P)" w:hAnsi="微軟正黑體" w:hint="eastAsia"/>
                                <w:color w:val="000000" w:themeColor="text1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教育部</w:t>
                            </w:r>
                            <w:proofErr w:type="gramStart"/>
                            <w:r w:rsidRPr="002D553C">
                              <w:rPr>
                                <w:rFonts w:ascii="華康古印體(P)" w:eastAsia="華康古印體(P)" w:hAnsi="微軟正黑體" w:hint="eastAsia"/>
                                <w:color w:val="000000" w:themeColor="text1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新課綱</w:t>
                            </w:r>
                            <w:proofErr w:type="gramEnd"/>
                            <w:r w:rsidRPr="002D553C">
                              <w:rPr>
                                <w:rFonts w:ascii="華康古印體(P)" w:eastAsia="華康古印體(P)" w:hAnsi="微軟正黑體" w:hint="eastAsia"/>
                                <w:color w:val="000000" w:themeColor="text1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種子講員</w:t>
                            </w:r>
                          </w:p>
                          <w:p w:rsidR="00743E7D" w:rsidRPr="002D553C" w:rsidRDefault="00743E7D" w:rsidP="00743E7D">
                            <w:pPr>
                              <w:jc w:val="both"/>
                              <w:rPr>
                                <w:rFonts w:ascii="華康古印體(P)" w:eastAsia="華康古印體(P)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A8705" id="文字方塊 8" o:spid="_x0000_s1029" type="#_x0000_t202" style="position:absolute;margin-left:351.6pt;margin-top:280.55pt;width:402.8pt;height:112.1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" filled="f" stroked="f">
                <v:textbox>
                  <w:txbxContent>
                    <w:p w:rsidR="00743E7D" w:rsidRPr="002D553C" w:rsidRDefault="00743E7D" w:rsidP="00743E7D">
                      <w:pPr>
                        <w:rPr>
                          <w:rFonts w:ascii="華康古印體(P)" w:eastAsia="華康古印體(P)" w:hAnsi="微軟正黑體"/>
                          <w:color w:val="000000" w:themeColor="text1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2D553C">
                        <w:rPr>
                          <w:rFonts w:ascii="華康古印體(P)" w:eastAsia="華康古印體(P)" w:hAnsi="微軟正黑體" w:hint="eastAsia"/>
                          <w:color w:val="000000" w:themeColor="text1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臺</w:t>
                      </w:r>
                      <w:proofErr w:type="gramEnd"/>
                      <w:r w:rsidRPr="002D553C">
                        <w:rPr>
                          <w:rFonts w:ascii="華康古印體(P)" w:eastAsia="華康古印體(P)" w:hAnsi="微軟正黑體" w:hint="eastAsia"/>
                          <w:color w:val="000000" w:themeColor="text1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南大學幼兒教育學系/</w:t>
                      </w:r>
                      <w:r w:rsidRPr="002D553C">
                        <w:rPr>
                          <w:rFonts w:ascii="華康古印體(P)" w:eastAsia="華康古印體(P)" w:hAnsi="微軟正黑體" w:hint="eastAsia"/>
                          <w:color w:val="000000" w:themeColor="text1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戲劇創作與應用學系研究所畢業</w:t>
                      </w:r>
                    </w:p>
                    <w:p w:rsidR="00743E7D" w:rsidRPr="002D553C" w:rsidRDefault="00743E7D" w:rsidP="00743E7D">
                      <w:pPr>
                        <w:jc w:val="center"/>
                        <w:rPr>
                          <w:rFonts w:ascii="華康古印體(P)" w:eastAsia="華康古印體(P)" w:hAnsi="微軟正黑體" w:cs="新細明體"/>
                          <w:bCs/>
                          <w:color w:val="000000" w:themeColor="text1"/>
                          <w:kern w:val="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553C">
                        <w:rPr>
                          <w:rFonts w:ascii="華康古印體(P)" w:eastAsia="華康古印體(P)" w:hAnsi="微軟正黑體" w:hint="eastAsia"/>
                          <w:color w:val="000000" w:themeColor="text1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教育部</w:t>
                      </w:r>
                      <w:proofErr w:type="gramStart"/>
                      <w:r w:rsidRPr="002D553C">
                        <w:rPr>
                          <w:rFonts w:ascii="華康古印體(P)" w:eastAsia="華康古印體(P)" w:hAnsi="微軟正黑體" w:hint="eastAsia"/>
                          <w:color w:val="000000" w:themeColor="text1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新課綱</w:t>
                      </w:r>
                      <w:proofErr w:type="gramEnd"/>
                      <w:r w:rsidRPr="002D553C">
                        <w:rPr>
                          <w:rFonts w:ascii="華康古印體(P)" w:eastAsia="華康古印體(P)" w:hAnsi="微軟正黑體" w:hint="eastAsia"/>
                          <w:color w:val="000000" w:themeColor="text1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種子講員</w:t>
                      </w:r>
                    </w:p>
                    <w:p w:rsidR="00743E7D" w:rsidRPr="002D553C" w:rsidRDefault="00743E7D" w:rsidP="00743E7D">
                      <w:pPr>
                        <w:jc w:val="both"/>
                        <w:rPr>
                          <w:rFonts w:ascii="華康古印體(P)" w:eastAsia="華康古印體(P)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67A0">
        <w:rPr>
          <w:rFonts w:asciiTheme="majorHAnsi" w:eastAsiaTheme="majorEastAsia" w:hAnsiTheme="majorHAnsi" w:cstheme="majorBidi"/>
          <w:noProof/>
          <w:kern w:val="0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A029D" wp14:editId="3922FC4E">
                <wp:simplePos x="0" y="0"/>
                <wp:positionH relativeFrom="column">
                  <wp:posOffset>1143000</wp:posOffset>
                </wp:positionH>
                <wp:positionV relativeFrom="paragraph">
                  <wp:posOffset>2331720</wp:posOffset>
                </wp:positionV>
                <wp:extent cx="3959860" cy="904875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E7D" w:rsidRPr="00743E7D" w:rsidRDefault="00743E7D" w:rsidP="00743E7D">
                            <w:pPr>
                              <w:rPr>
                                <w:rFonts w:ascii="華康POP1體W5(P)" w:eastAsia="華康POP1體W5(P)" w:hAnsi="微軟正黑體"/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43E7D">
                              <w:rPr>
                                <w:rFonts w:ascii="華康POP1體W5(P)" w:eastAsia="華康POP1體W5(P)" w:hAnsi="微軟正黑體" w:hint="eastAsia"/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講師:林</w:t>
                            </w:r>
                            <w:r w:rsidRPr="00743E7D">
                              <w:rPr>
                                <w:rFonts w:ascii="新細明體" w:eastAsia="新細明體" w:hAnsi="新細明體" w:cs="新細明體" w:hint="eastAsia"/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彣</w:t>
                            </w:r>
                            <w:r w:rsidRPr="00743E7D">
                              <w:rPr>
                                <w:rFonts w:ascii="華康POP1體W5(P)" w:eastAsia="華康POP1體W5(P)" w:hAnsi="微軟正黑體" w:hint="eastAsia"/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娉 講師</w:t>
                            </w:r>
                          </w:p>
                          <w:p w:rsidR="00743E7D" w:rsidRPr="00AD79AF" w:rsidRDefault="00743E7D" w:rsidP="00743E7D">
                            <w:pPr>
                              <w:rPr>
                                <w:rFonts w:ascii="華康POP1體W5(P)" w:eastAsia="華康POP1體W5(P)" w:hAnsi="微軟正黑體"/>
                                <w:b/>
                                <w:color w:val="FFFFFF" w:themeColor="background1"/>
                                <w:sz w:val="56"/>
                                <w:szCs w:val="5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A029D" id="_x0000_s1030" type="#_x0000_t202" style="position:absolute;margin-left:90pt;margin-top:183.6pt;width:311.8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" filled="f" stroked="f">
                <v:textbox>
                  <w:txbxContent>
                    <w:p w:rsidR="00743E7D" w:rsidRPr="00743E7D" w:rsidRDefault="00743E7D" w:rsidP="00743E7D">
                      <w:pPr>
                        <w:rPr>
                          <w:rFonts w:ascii="華康POP1體W5(P)" w:eastAsia="華康POP1體W5(P)" w:hAnsi="微軟正黑體"/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43E7D">
                        <w:rPr>
                          <w:rFonts w:ascii="華康POP1體W5(P)" w:eastAsia="華康POP1體W5(P)" w:hAnsi="微軟正黑體" w:hint="eastAsia"/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講師:林</w:t>
                      </w:r>
                      <w:r w:rsidRPr="00743E7D">
                        <w:rPr>
                          <w:rFonts w:ascii="新細明體" w:eastAsia="新細明體" w:hAnsi="新細明體" w:cs="新細明體" w:hint="eastAsia"/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彣</w:t>
                      </w:r>
                      <w:r w:rsidRPr="00743E7D">
                        <w:rPr>
                          <w:rFonts w:ascii="華康POP1體W5(P)" w:eastAsia="華康POP1體W5(P)" w:hAnsi="微軟正黑體" w:hint="eastAsia"/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娉 講師</w:t>
                      </w:r>
                    </w:p>
                    <w:p w:rsidR="00743E7D" w:rsidRPr="00AD79AF" w:rsidRDefault="00743E7D" w:rsidP="00743E7D">
                      <w:pPr>
                        <w:rPr>
                          <w:rFonts w:ascii="華康POP1體W5(P)" w:eastAsia="華康POP1體W5(P)" w:hAnsi="微軟正黑體"/>
                          <w:b/>
                          <w:color w:val="FFFFFF" w:themeColor="background1"/>
                          <w:sz w:val="56"/>
                          <w:szCs w:val="5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67A0">
        <w:rPr>
          <w:rFonts w:asciiTheme="majorHAnsi" w:eastAsiaTheme="majorEastAsia" w:hAnsiTheme="majorHAnsi" w:cstheme="majorBidi"/>
          <w:noProof/>
          <w:kern w:val="0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609D1" wp14:editId="4A23435C">
                <wp:simplePos x="0" y="0"/>
                <wp:positionH relativeFrom="margin">
                  <wp:align>center</wp:align>
                </wp:positionH>
                <wp:positionV relativeFrom="paragraph">
                  <wp:posOffset>-152400</wp:posOffset>
                </wp:positionV>
                <wp:extent cx="7060018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001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E7D" w:rsidRPr="003E000F" w:rsidRDefault="00743E7D" w:rsidP="00743E7D">
                            <w:pPr>
                              <w:pStyle w:val="a3"/>
                              <w:jc w:val="center"/>
                              <w:rPr>
                                <w:rFonts w:ascii="華康POP1體W5(P)" w:eastAsia="華康POP1體W5(P)" w:hAnsiTheme="majorEastAsia"/>
                                <w:color w:val="C00000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3E000F">
                              <w:rPr>
                                <w:rFonts w:ascii="華康POP1體W5(P)" w:eastAsia="華康POP1體W5(P)" w:hAnsiTheme="majorEastAsia" w:hint="eastAsia"/>
                                <w:color w:val="C00000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幼兒園教保活動課程暫行大綱-</w:t>
                            </w:r>
                            <w:r w:rsidRPr="003E000F">
                              <w:rPr>
                                <w:rFonts w:ascii="華康POP1體W5(P)" w:eastAsia="華康POP1體W5(P)" w:hAnsiTheme="majorEastAsia" w:hint="eastAsia"/>
                                <w:color w:val="C00000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統整性主題課程設計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CanUp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3609D1" id="_x0000_s1031" type="#_x0000_t202" style="position:absolute;margin-left:0;margin-top:-12pt;width:555.9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" filled="f" stroked="f">
                <v:textbox style="mso-fit-shape-to-text:t">
                  <w:txbxContent>
                    <w:p w:rsidR="00743E7D" w:rsidRPr="003E000F" w:rsidRDefault="00743E7D" w:rsidP="00743E7D">
                      <w:pPr>
                        <w:pStyle w:val="a3"/>
                        <w:jc w:val="center"/>
                        <w:rPr>
                          <w:rFonts w:ascii="華康POP1體W5(P)" w:eastAsia="華康POP1體W5(P)" w:hAnsiTheme="majorEastAsia"/>
                          <w:color w:val="C00000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3E000F">
                        <w:rPr>
                          <w:rFonts w:ascii="華康POP1體W5(P)" w:eastAsia="華康POP1體W5(P)" w:hAnsiTheme="majorEastAsia" w:hint="eastAsia"/>
                          <w:color w:val="C00000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幼兒園教保活動課程暫行大綱-</w:t>
                      </w:r>
                      <w:r w:rsidRPr="003E000F">
                        <w:rPr>
                          <w:rFonts w:ascii="華康POP1體W5(P)" w:eastAsia="華康POP1體W5(P)" w:hAnsiTheme="majorEastAsia" w:hint="eastAsia"/>
                          <w:color w:val="C00000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統整性主題課程設計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DBEF3F" wp14:editId="21762106">
                <wp:simplePos x="0" y="0"/>
                <wp:positionH relativeFrom="column">
                  <wp:posOffset>4785360</wp:posOffset>
                </wp:positionH>
                <wp:positionV relativeFrom="paragraph">
                  <wp:posOffset>-792480</wp:posOffset>
                </wp:positionV>
                <wp:extent cx="1423670" cy="422910"/>
                <wp:effectExtent l="95250" t="57150" r="100330" b="11049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4229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E7D" w:rsidRPr="003E000F" w:rsidRDefault="00743E7D" w:rsidP="00743E7D">
                            <w:pPr>
                              <w:snapToGrid w:val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E000F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一般公告</w:t>
                            </w:r>
                          </w:p>
                          <w:p w:rsidR="00743E7D" w:rsidRPr="003E000F" w:rsidRDefault="00743E7D" w:rsidP="00743E7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DBEF3F" id="文字方塊 13" o:spid="_x0000_s1032" type="#_x0000_t202" style="position:absolute;margin-left:376.8pt;margin-top:-62.4pt;width:112.1pt;height:33.3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" fillcolor="#00b0f0" stroked="f" strokeweight=".5pt">
                <v:shadow on="t" color="black" opacity="20971f" offset="0,2.2pt"/>
                <v:textbox>
                  <w:txbxContent>
                    <w:p w:rsidR="00743E7D" w:rsidRPr="003E000F" w:rsidRDefault="00743E7D" w:rsidP="00743E7D">
                      <w:pPr>
                        <w:snapToGrid w:val="0"/>
                        <w:rPr>
                          <w:b/>
                          <w:sz w:val="48"/>
                          <w:szCs w:val="48"/>
                        </w:rPr>
                      </w:pPr>
                      <w:r w:rsidRPr="003E000F">
                        <w:rPr>
                          <w:rFonts w:hint="eastAsia"/>
                          <w:b/>
                          <w:sz w:val="48"/>
                          <w:szCs w:val="48"/>
                        </w:rPr>
                        <w:t>一般公告</w:t>
                      </w:r>
                    </w:p>
                    <w:p w:rsidR="00743E7D" w:rsidRPr="003E000F" w:rsidRDefault="00743E7D" w:rsidP="00743E7D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noProof/>
          <w:kern w:val="0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5899215" wp14:editId="39B61635">
            <wp:simplePos x="0" y="0"/>
            <wp:positionH relativeFrom="page">
              <wp:posOffset>-19050</wp:posOffset>
            </wp:positionH>
            <wp:positionV relativeFrom="paragraph">
              <wp:posOffset>-914400</wp:posOffset>
            </wp:positionV>
            <wp:extent cx="7559284" cy="10685720"/>
            <wp:effectExtent l="0" t="0" r="3810" b="190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8b1OOOPICc8 - 複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84" cy="1068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31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勘亭流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(P)">
    <w:altName w:val="Arial Unicode MS"/>
    <w:charset w:val="88"/>
    <w:family w:val="decorative"/>
    <w:pitch w:val="variable"/>
    <w:sig w:usb0="80000001" w:usb1="28091800" w:usb2="00000016" w:usb3="00000000" w:csb0="00100000" w:csb1="00000000"/>
  </w:font>
  <w:font w:name="華康古印體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7D"/>
    <w:rsid w:val="00743E7D"/>
    <w:rsid w:val="009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B3EA7-1A6C-4F16-92C3-F0E02CB3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E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3E7D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743E7D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Chen</dc:creator>
  <cp:keywords/>
  <dc:description/>
  <cp:lastModifiedBy>Lola Chen</cp:lastModifiedBy>
  <cp:revision>1</cp:revision>
  <dcterms:created xsi:type="dcterms:W3CDTF">2016-04-08T07:38:00Z</dcterms:created>
  <dcterms:modified xsi:type="dcterms:W3CDTF">2016-04-08T07:48:00Z</dcterms:modified>
</cp:coreProperties>
</file>