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6111" w14:textId="77777777" w:rsidR="008E0F86" w:rsidRDefault="00E63433" w:rsidP="002B53E6">
      <w:pPr>
        <w:widowControl/>
        <w:snapToGrid w:val="0"/>
        <w:jc w:val="center"/>
        <w:rPr>
          <w:rFonts w:ascii="Arial" w:eastAsia="標楷體" w:hAnsi="Arial" w:cs="Arial"/>
          <w:b/>
          <w:kern w:val="0"/>
          <w:sz w:val="36"/>
          <w:szCs w:val="36"/>
        </w:rPr>
      </w:pPr>
      <w:bookmarkStart w:id="0" w:name="_Hlk118296897"/>
      <w:bookmarkEnd w:id="0"/>
      <w:r w:rsidRPr="00871151">
        <w:rPr>
          <w:rFonts w:ascii="Arial" w:eastAsia="標楷體" w:hAnsi="Arial" w:cs="Arial"/>
          <w:b/>
          <w:kern w:val="0"/>
          <w:sz w:val="36"/>
          <w:szCs w:val="36"/>
        </w:rPr>
        <w:t>亞洲大學</w:t>
      </w:r>
      <w:proofErr w:type="gramStart"/>
      <w:r w:rsidRPr="00871151">
        <w:rPr>
          <w:rFonts w:ascii="Arial" w:eastAsia="標楷體" w:hAnsi="Arial" w:cs="Arial"/>
          <w:b/>
          <w:kern w:val="0"/>
          <w:sz w:val="36"/>
          <w:szCs w:val="36"/>
        </w:rPr>
        <w:t>學務</w:t>
      </w:r>
      <w:proofErr w:type="gramEnd"/>
      <w:r w:rsidRPr="00871151">
        <w:rPr>
          <w:rFonts w:ascii="Arial" w:eastAsia="標楷體" w:hAnsi="Arial" w:cs="Arial"/>
          <w:b/>
          <w:kern w:val="0"/>
          <w:sz w:val="36"/>
          <w:szCs w:val="36"/>
        </w:rPr>
        <w:t>處</w:t>
      </w:r>
      <w:r w:rsidR="001110FF" w:rsidRPr="00871151">
        <w:rPr>
          <w:rFonts w:ascii="Arial" w:eastAsia="標楷體" w:hAnsi="Arial" w:cs="Arial"/>
          <w:b/>
          <w:kern w:val="0"/>
          <w:sz w:val="36"/>
          <w:szCs w:val="36"/>
        </w:rPr>
        <w:t>健康中心</w:t>
      </w:r>
      <w:r w:rsidR="00897680" w:rsidRPr="00871151">
        <w:rPr>
          <w:rFonts w:ascii="Arial" w:eastAsia="標楷體" w:hAnsi="Arial" w:cs="Arial"/>
          <w:b/>
          <w:kern w:val="0"/>
          <w:sz w:val="36"/>
          <w:szCs w:val="36"/>
        </w:rPr>
        <w:t>1</w:t>
      </w:r>
      <w:r w:rsidR="008A3299" w:rsidRPr="00871151">
        <w:rPr>
          <w:rFonts w:ascii="Arial" w:eastAsia="標楷體" w:hAnsi="Arial" w:cs="Arial"/>
          <w:b/>
          <w:kern w:val="0"/>
          <w:sz w:val="36"/>
          <w:szCs w:val="36"/>
        </w:rPr>
        <w:t>1</w:t>
      </w:r>
      <w:r w:rsidR="00281646" w:rsidRPr="00871151">
        <w:rPr>
          <w:rFonts w:ascii="Arial" w:eastAsia="標楷體" w:hAnsi="Arial" w:cs="Arial"/>
          <w:b/>
          <w:kern w:val="0"/>
          <w:sz w:val="36"/>
          <w:szCs w:val="36"/>
        </w:rPr>
        <w:t>1</w:t>
      </w:r>
      <w:r w:rsidR="00897680" w:rsidRPr="00871151">
        <w:rPr>
          <w:rFonts w:ascii="Arial" w:eastAsia="標楷體" w:hAnsi="Arial" w:cs="Arial"/>
          <w:b/>
          <w:kern w:val="0"/>
          <w:sz w:val="36"/>
          <w:szCs w:val="36"/>
        </w:rPr>
        <w:t>學年度</w:t>
      </w:r>
      <w:r w:rsidR="00214C4E" w:rsidRPr="00871151">
        <w:rPr>
          <w:rFonts w:ascii="Arial" w:eastAsia="標楷體" w:hAnsi="Arial" w:cs="Arial"/>
          <w:b/>
          <w:kern w:val="0"/>
          <w:sz w:val="36"/>
          <w:szCs w:val="36"/>
        </w:rPr>
        <w:t>第</w:t>
      </w:r>
      <w:r w:rsidR="00214C4E" w:rsidRPr="00871151">
        <w:rPr>
          <w:rFonts w:ascii="Arial" w:eastAsia="標楷體" w:hAnsi="Arial" w:cs="Arial"/>
          <w:b/>
          <w:kern w:val="0"/>
          <w:sz w:val="36"/>
          <w:szCs w:val="36"/>
        </w:rPr>
        <w:t>2</w:t>
      </w:r>
      <w:r w:rsidR="00214C4E" w:rsidRPr="00871151">
        <w:rPr>
          <w:rFonts w:ascii="Arial" w:eastAsia="標楷體" w:hAnsi="Arial" w:cs="Arial"/>
          <w:b/>
          <w:kern w:val="0"/>
          <w:sz w:val="36"/>
          <w:szCs w:val="36"/>
        </w:rPr>
        <w:t>學期</w:t>
      </w:r>
    </w:p>
    <w:p w14:paraId="24CE77B2" w14:textId="47667DD0" w:rsidR="002B53E6" w:rsidRPr="00871151" w:rsidRDefault="002B53E6" w:rsidP="002B53E6">
      <w:pPr>
        <w:widowControl/>
        <w:snapToGrid w:val="0"/>
        <w:jc w:val="center"/>
        <w:rPr>
          <w:rFonts w:ascii="Arial" w:eastAsia="標楷體" w:hAnsi="Arial" w:cs="Arial"/>
          <w:b/>
          <w:kern w:val="0"/>
          <w:sz w:val="32"/>
          <w:szCs w:val="32"/>
        </w:rPr>
      </w:pPr>
      <w:r w:rsidRPr="00871151">
        <w:rPr>
          <w:rFonts w:ascii="Arial" w:eastAsia="標楷體" w:hAnsi="Arial" w:cs="Arial"/>
          <w:b/>
          <w:kern w:val="0"/>
          <w:sz w:val="36"/>
          <w:szCs w:val="36"/>
        </w:rPr>
        <w:t>招募兼職實習諮商心理師公告</w:t>
      </w:r>
    </w:p>
    <w:p w14:paraId="1FD2A4CF" w14:textId="1D80C87C" w:rsidR="002B53E6" w:rsidRPr="0090210E" w:rsidRDefault="002B53E6" w:rsidP="002B53E6">
      <w:pPr>
        <w:widowControl/>
        <w:numPr>
          <w:ilvl w:val="0"/>
          <w:numId w:val="9"/>
        </w:numPr>
        <w:snapToGrid w:val="0"/>
        <w:ind w:left="567" w:hanging="567"/>
        <w:rPr>
          <w:rFonts w:eastAsia="標楷體"/>
          <w:kern w:val="0"/>
          <w:sz w:val="28"/>
          <w:szCs w:val="28"/>
        </w:rPr>
      </w:pPr>
      <w:r w:rsidRPr="0090210E">
        <w:rPr>
          <w:rFonts w:eastAsia="標楷體"/>
          <w:b/>
          <w:kern w:val="0"/>
          <w:sz w:val="28"/>
          <w:szCs w:val="28"/>
        </w:rPr>
        <w:t>招收名額：</w:t>
      </w:r>
      <w:r w:rsidR="0090210E" w:rsidRPr="0090210E">
        <w:rPr>
          <w:rFonts w:eastAsia="標楷體"/>
          <w:sz w:val="28"/>
          <w:szCs w:val="28"/>
        </w:rPr>
        <w:t>兼職實習諮商心理師</w:t>
      </w:r>
      <w:r w:rsidR="0090210E" w:rsidRPr="0090210E">
        <w:rPr>
          <w:rFonts w:eastAsia="標楷體"/>
          <w:sz w:val="28"/>
          <w:szCs w:val="28"/>
        </w:rPr>
        <w:t>1</w:t>
      </w:r>
      <w:r w:rsidR="007933DF">
        <w:rPr>
          <w:rFonts w:eastAsia="標楷體"/>
          <w:sz w:val="28"/>
          <w:szCs w:val="28"/>
        </w:rPr>
        <w:t>-2</w:t>
      </w:r>
      <w:r w:rsidR="0090210E" w:rsidRPr="0090210E">
        <w:rPr>
          <w:rFonts w:eastAsia="標楷體"/>
          <w:sz w:val="28"/>
          <w:szCs w:val="28"/>
        </w:rPr>
        <w:t>名。若應徵者未達錄取標準或不符需求時，得從缺。</w:t>
      </w:r>
    </w:p>
    <w:p w14:paraId="6F095510" w14:textId="77777777" w:rsidR="002B53E6" w:rsidRPr="0090210E" w:rsidRDefault="002B53E6" w:rsidP="002B53E6">
      <w:pPr>
        <w:widowControl/>
        <w:numPr>
          <w:ilvl w:val="0"/>
          <w:numId w:val="9"/>
        </w:numPr>
        <w:snapToGrid w:val="0"/>
        <w:ind w:left="567" w:hanging="567"/>
        <w:rPr>
          <w:rFonts w:eastAsia="標楷體"/>
          <w:b/>
          <w:kern w:val="0"/>
          <w:sz w:val="28"/>
          <w:szCs w:val="28"/>
        </w:rPr>
      </w:pPr>
      <w:r w:rsidRPr="0090210E">
        <w:rPr>
          <w:rFonts w:eastAsia="標楷體"/>
          <w:b/>
          <w:kern w:val="0"/>
          <w:sz w:val="28"/>
          <w:szCs w:val="28"/>
        </w:rPr>
        <w:t>招募對象</w:t>
      </w:r>
    </w:p>
    <w:p w14:paraId="54114C09" w14:textId="77777777" w:rsidR="002B53E6" w:rsidRPr="00D705FC" w:rsidRDefault="0090210E" w:rsidP="00F00E39">
      <w:pPr>
        <w:widowControl/>
        <w:numPr>
          <w:ilvl w:val="0"/>
          <w:numId w:val="25"/>
        </w:numPr>
        <w:snapToGrid w:val="0"/>
        <w:ind w:left="567" w:hanging="283"/>
        <w:rPr>
          <w:rFonts w:eastAsia="標楷體"/>
          <w:color w:val="000000"/>
          <w:sz w:val="28"/>
          <w:szCs w:val="28"/>
        </w:rPr>
      </w:pPr>
      <w:r w:rsidRPr="00D705FC">
        <w:rPr>
          <w:rFonts w:eastAsia="標楷體"/>
          <w:b/>
          <w:sz w:val="28"/>
          <w:szCs w:val="28"/>
        </w:rPr>
        <w:t>兼職實習諮商心理師</w:t>
      </w:r>
      <w:r w:rsidRPr="00D705FC">
        <w:rPr>
          <w:rFonts w:eastAsia="標楷體"/>
          <w:sz w:val="28"/>
          <w:szCs w:val="28"/>
        </w:rPr>
        <w:t>：</w:t>
      </w:r>
      <w:r w:rsidR="004E7885" w:rsidRPr="00D705FC">
        <w:rPr>
          <w:rFonts w:eastAsia="標楷體"/>
          <w:sz w:val="28"/>
          <w:szCs w:val="28"/>
        </w:rPr>
        <w:t>具有公立或立案之私立大學或符合教育部</w:t>
      </w:r>
      <w:proofErr w:type="gramStart"/>
      <w:r w:rsidR="004E7885" w:rsidRPr="00D705FC">
        <w:rPr>
          <w:rFonts w:eastAsia="標楷體"/>
          <w:sz w:val="28"/>
          <w:szCs w:val="28"/>
        </w:rPr>
        <w:t>採</w:t>
      </w:r>
      <w:proofErr w:type="gramEnd"/>
      <w:r w:rsidR="004E7885" w:rsidRPr="00D705FC">
        <w:rPr>
          <w:rFonts w:eastAsia="標楷體"/>
          <w:sz w:val="28"/>
          <w:szCs w:val="28"/>
        </w:rPr>
        <w:t>認規定之國外大學、獨立學院諮商心理所、系、組或相關心理研究所主修諮商心理</w:t>
      </w:r>
      <w:r w:rsidRPr="00D705FC">
        <w:rPr>
          <w:rFonts w:eastAsia="標楷體"/>
          <w:sz w:val="28"/>
          <w:szCs w:val="28"/>
        </w:rPr>
        <w:t>碩士班二年級學生，至少</w:t>
      </w:r>
      <w:r w:rsidRPr="00F90751">
        <w:rPr>
          <w:rFonts w:eastAsia="標楷體"/>
          <w:sz w:val="28"/>
          <w:szCs w:val="28"/>
        </w:rPr>
        <w:t>已修習</w:t>
      </w:r>
      <w:r w:rsidR="00123623" w:rsidRPr="00F90751">
        <w:rPr>
          <w:rFonts w:eastAsia="標楷體" w:hint="eastAsia"/>
          <w:sz w:val="28"/>
          <w:szCs w:val="28"/>
        </w:rPr>
        <w:t>或正修習</w:t>
      </w:r>
      <w:r w:rsidRPr="00D705FC">
        <w:rPr>
          <w:rFonts w:eastAsia="標楷體"/>
          <w:sz w:val="28"/>
          <w:szCs w:val="28"/>
        </w:rPr>
        <w:t>碩士層級之諮商與心理治療理論領域、諮商與心理治療實務領域、諮商倫理與法規領域、個案評估與心理衡鑑及團體諮商與心理治療領域等相關課程</w:t>
      </w:r>
      <w:r w:rsidR="00D705FC">
        <w:rPr>
          <w:rFonts w:eastAsia="標楷體"/>
          <w:sz w:val="28"/>
          <w:szCs w:val="28"/>
        </w:rPr>
        <w:t>者。</w:t>
      </w:r>
    </w:p>
    <w:p w14:paraId="369ECD9C" w14:textId="2F149744" w:rsidR="006E3D60" w:rsidRPr="0090210E" w:rsidRDefault="002B53E6" w:rsidP="002B53E6">
      <w:pPr>
        <w:widowControl/>
        <w:numPr>
          <w:ilvl w:val="0"/>
          <w:numId w:val="9"/>
        </w:numPr>
        <w:snapToGrid w:val="0"/>
        <w:ind w:left="567" w:hanging="567"/>
        <w:rPr>
          <w:rFonts w:eastAsia="標楷體"/>
          <w:b/>
          <w:kern w:val="0"/>
          <w:sz w:val="28"/>
          <w:szCs w:val="28"/>
        </w:rPr>
      </w:pPr>
      <w:r w:rsidRPr="0090210E">
        <w:rPr>
          <w:rFonts w:eastAsia="標楷體"/>
          <w:b/>
          <w:kern w:val="0"/>
          <w:sz w:val="28"/>
          <w:szCs w:val="28"/>
        </w:rPr>
        <w:t>實習時間</w:t>
      </w:r>
      <w:r w:rsidR="006423D1">
        <w:rPr>
          <w:rFonts w:eastAsia="標楷體" w:hint="eastAsia"/>
          <w:b/>
          <w:kern w:val="0"/>
          <w:sz w:val="28"/>
          <w:szCs w:val="28"/>
        </w:rPr>
        <w:t>：</w:t>
      </w:r>
      <w:r w:rsidR="006423D1" w:rsidRPr="0090210E">
        <w:rPr>
          <w:rFonts w:eastAsia="標楷體"/>
          <w:sz w:val="28"/>
          <w:szCs w:val="28"/>
        </w:rPr>
        <w:t>依據</w:t>
      </w:r>
      <w:r w:rsidR="009132F0">
        <w:rPr>
          <w:rFonts w:eastAsia="標楷體" w:hint="eastAsia"/>
          <w:sz w:val="28"/>
          <w:szCs w:val="28"/>
        </w:rPr>
        <w:t>本校</w:t>
      </w:r>
      <w:r w:rsidR="009132F0">
        <w:rPr>
          <w:rFonts w:eastAsia="標楷體" w:hint="eastAsia"/>
          <w:sz w:val="28"/>
          <w:szCs w:val="28"/>
        </w:rPr>
        <w:t>1</w:t>
      </w:r>
      <w:r w:rsidR="009132F0">
        <w:rPr>
          <w:rFonts w:eastAsia="標楷體"/>
          <w:sz w:val="28"/>
          <w:szCs w:val="28"/>
        </w:rPr>
        <w:t>10</w:t>
      </w:r>
      <w:r w:rsidR="009132F0">
        <w:rPr>
          <w:rFonts w:eastAsia="標楷體" w:hint="eastAsia"/>
          <w:sz w:val="28"/>
          <w:szCs w:val="28"/>
        </w:rPr>
        <w:t>學年度第二學期</w:t>
      </w:r>
      <w:r w:rsidR="006423D1" w:rsidRPr="0090210E">
        <w:rPr>
          <w:rFonts w:eastAsia="標楷體"/>
          <w:sz w:val="28"/>
          <w:szCs w:val="28"/>
        </w:rPr>
        <w:t>時程，每學期十八</w:t>
      </w:r>
      <w:proofErr w:type="gramStart"/>
      <w:r w:rsidR="006423D1" w:rsidRPr="0090210E">
        <w:rPr>
          <w:rFonts w:eastAsia="標楷體"/>
          <w:sz w:val="28"/>
          <w:szCs w:val="28"/>
        </w:rPr>
        <w:t>週</w:t>
      </w:r>
      <w:proofErr w:type="gramEnd"/>
      <w:r w:rsidR="006423D1" w:rsidRPr="0090210E">
        <w:rPr>
          <w:rFonts w:eastAsia="標楷體"/>
          <w:sz w:val="28"/>
          <w:szCs w:val="28"/>
        </w:rPr>
        <w:t>，每週</w:t>
      </w:r>
      <w:r w:rsidR="006423D1" w:rsidRPr="0090210E">
        <w:rPr>
          <w:rFonts w:eastAsia="標楷體"/>
          <w:sz w:val="28"/>
          <w:szCs w:val="28"/>
        </w:rPr>
        <w:t>8</w:t>
      </w:r>
      <w:r w:rsidR="00CE1774">
        <w:rPr>
          <w:rFonts w:eastAsia="標楷體"/>
          <w:sz w:val="28"/>
          <w:szCs w:val="28"/>
        </w:rPr>
        <w:t>-12</w:t>
      </w:r>
      <w:r w:rsidR="006423D1" w:rsidRPr="0090210E">
        <w:rPr>
          <w:rFonts w:eastAsia="標楷體"/>
          <w:sz w:val="28"/>
          <w:szCs w:val="28"/>
        </w:rPr>
        <w:t>小時為原則</w:t>
      </w:r>
      <w:r w:rsidR="006423D1" w:rsidRPr="0090210E">
        <w:rPr>
          <w:rFonts w:eastAsia="標楷體"/>
          <w:kern w:val="0"/>
          <w:sz w:val="28"/>
          <w:szCs w:val="28"/>
        </w:rPr>
        <w:t>。</w:t>
      </w:r>
    </w:p>
    <w:p w14:paraId="0542B96F" w14:textId="77777777" w:rsidR="0090210E" w:rsidRPr="006423D1" w:rsidRDefault="002B53E6" w:rsidP="006423D1">
      <w:pPr>
        <w:widowControl/>
        <w:numPr>
          <w:ilvl w:val="0"/>
          <w:numId w:val="9"/>
        </w:numPr>
        <w:snapToGrid w:val="0"/>
        <w:ind w:left="567" w:hanging="567"/>
        <w:rPr>
          <w:rFonts w:eastAsia="標楷體"/>
          <w:b/>
          <w:kern w:val="0"/>
          <w:sz w:val="28"/>
          <w:szCs w:val="28"/>
        </w:rPr>
      </w:pPr>
      <w:r w:rsidRPr="0090210E">
        <w:rPr>
          <w:rFonts w:eastAsia="標楷體"/>
          <w:b/>
          <w:kern w:val="0"/>
          <w:sz w:val="28"/>
          <w:szCs w:val="28"/>
        </w:rPr>
        <w:t>實習內容</w:t>
      </w:r>
    </w:p>
    <w:p w14:paraId="6BD0900B" w14:textId="77777777" w:rsidR="0090210E" w:rsidRPr="0090210E" w:rsidRDefault="0090210E" w:rsidP="0090210E">
      <w:pPr>
        <w:widowControl/>
        <w:numPr>
          <w:ilvl w:val="0"/>
          <w:numId w:val="27"/>
        </w:numPr>
        <w:tabs>
          <w:tab w:val="clear" w:pos="720"/>
        </w:tabs>
        <w:ind w:left="851" w:hanging="284"/>
        <w:rPr>
          <w:rFonts w:eastAsia="標楷體"/>
          <w:kern w:val="0"/>
          <w:sz w:val="28"/>
          <w:szCs w:val="28"/>
        </w:rPr>
      </w:pPr>
      <w:r w:rsidRPr="0090210E">
        <w:rPr>
          <w:rFonts w:eastAsia="標楷體"/>
          <w:kern w:val="0"/>
          <w:sz w:val="28"/>
          <w:szCs w:val="28"/>
        </w:rPr>
        <w:t>個別、婚姻或家庭諮商及心理治療。</w:t>
      </w:r>
      <w:r w:rsidRPr="0090210E">
        <w:rPr>
          <w:rFonts w:eastAsia="標楷體"/>
          <w:kern w:val="0"/>
          <w:sz w:val="28"/>
          <w:szCs w:val="28"/>
        </w:rPr>
        <w:t xml:space="preserve"> </w:t>
      </w:r>
    </w:p>
    <w:p w14:paraId="3B32E318" w14:textId="77777777" w:rsidR="0090210E" w:rsidRPr="0090210E" w:rsidRDefault="0090210E" w:rsidP="0090210E">
      <w:pPr>
        <w:widowControl/>
        <w:numPr>
          <w:ilvl w:val="0"/>
          <w:numId w:val="27"/>
        </w:numPr>
        <w:tabs>
          <w:tab w:val="clear" w:pos="720"/>
        </w:tabs>
        <w:ind w:left="851" w:hanging="284"/>
        <w:rPr>
          <w:rFonts w:eastAsia="標楷體"/>
          <w:kern w:val="0"/>
          <w:sz w:val="28"/>
          <w:szCs w:val="28"/>
        </w:rPr>
      </w:pPr>
      <w:r w:rsidRPr="0090210E">
        <w:rPr>
          <w:rFonts w:eastAsia="標楷體"/>
          <w:kern w:val="0"/>
          <w:sz w:val="28"/>
          <w:szCs w:val="28"/>
        </w:rPr>
        <w:t>團體諮商及心理治療</w:t>
      </w:r>
      <w:r w:rsidRPr="0090210E">
        <w:rPr>
          <w:rFonts w:eastAsia="標楷體"/>
          <w:kern w:val="0"/>
          <w:sz w:val="28"/>
          <w:szCs w:val="28"/>
        </w:rPr>
        <w:t xml:space="preserve"> </w:t>
      </w:r>
    </w:p>
    <w:p w14:paraId="2A3ED52E" w14:textId="77777777" w:rsidR="0090210E" w:rsidRPr="0090210E" w:rsidRDefault="0090210E" w:rsidP="0090210E">
      <w:pPr>
        <w:widowControl/>
        <w:numPr>
          <w:ilvl w:val="0"/>
          <w:numId w:val="27"/>
        </w:numPr>
        <w:tabs>
          <w:tab w:val="clear" w:pos="720"/>
        </w:tabs>
        <w:ind w:left="851" w:hanging="284"/>
        <w:rPr>
          <w:rFonts w:eastAsia="標楷體"/>
          <w:kern w:val="0"/>
          <w:sz w:val="28"/>
          <w:szCs w:val="28"/>
        </w:rPr>
      </w:pPr>
      <w:r w:rsidRPr="0090210E">
        <w:rPr>
          <w:rFonts w:eastAsia="標楷體"/>
          <w:kern w:val="0"/>
          <w:sz w:val="28"/>
          <w:szCs w:val="28"/>
        </w:rPr>
        <w:t>個案評估及心理衡</w:t>
      </w:r>
      <w:proofErr w:type="gramStart"/>
      <w:r w:rsidRPr="0090210E">
        <w:rPr>
          <w:rFonts w:eastAsia="標楷體"/>
          <w:kern w:val="0"/>
          <w:sz w:val="28"/>
          <w:szCs w:val="28"/>
        </w:rPr>
        <w:t>鑑</w:t>
      </w:r>
      <w:proofErr w:type="gramEnd"/>
      <w:r w:rsidRPr="0090210E">
        <w:rPr>
          <w:rFonts w:eastAsia="標楷體"/>
          <w:kern w:val="0"/>
          <w:sz w:val="28"/>
          <w:szCs w:val="28"/>
        </w:rPr>
        <w:t xml:space="preserve"> </w:t>
      </w:r>
      <w:bookmarkStart w:id="1" w:name="_GoBack"/>
      <w:bookmarkEnd w:id="1"/>
    </w:p>
    <w:p w14:paraId="478507CC" w14:textId="77777777" w:rsidR="0090210E" w:rsidRPr="0090210E" w:rsidRDefault="0090210E" w:rsidP="0090210E">
      <w:pPr>
        <w:widowControl/>
        <w:numPr>
          <w:ilvl w:val="0"/>
          <w:numId w:val="27"/>
        </w:numPr>
        <w:tabs>
          <w:tab w:val="clear" w:pos="720"/>
        </w:tabs>
        <w:ind w:left="851" w:hanging="284"/>
        <w:rPr>
          <w:rFonts w:eastAsia="標楷體"/>
          <w:kern w:val="0"/>
          <w:sz w:val="28"/>
          <w:szCs w:val="28"/>
        </w:rPr>
      </w:pPr>
      <w:r w:rsidRPr="0090210E">
        <w:rPr>
          <w:rFonts w:eastAsia="標楷體"/>
          <w:kern w:val="0"/>
          <w:sz w:val="28"/>
          <w:szCs w:val="28"/>
        </w:rPr>
        <w:t>心理諮詢、心理衛生教育及預防推廣工作</w:t>
      </w:r>
      <w:r w:rsidRPr="0090210E">
        <w:rPr>
          <w:rFonts w:eastAsia="標楷體"/>
          <w:kern w:val="0"/>
          <w:sz w:val="28"/>
          <w:szCs w:val="28"/>
        </w:rPr>
        <w:t xml:space="preserve"> </w:t>
      </w:r>
    </w:p>
    <w:p w14:paraId="5588FEE4" w14:textId="77777777" w:rsidR="0090210E" w:rsidRPr="0090210E" w:rsidRDefault="0090210E" w:rsidP="0090210E">
      <w:pPr>
        <w:widowControl/>
        <w:numPr>
          <w:ilvl w:val="0"/>
          <w:numId w:val="27"/>
        </w:numPr>
        <w:tabs>
          <w:tab w:val="clear" w:pos="720"/>
        </w:tabs>
        <w:ind w:left="851" w:hanging="284"/>
        <w:rPr>
          <w:rFonts w:eastAsia="標楷體"/>
          <w:kern w:val="0"/>
          <w:sz w:val="28"/>
          <w:szCs w:val="28"/>
        </w:rPr>
      </w:pPr>
      <w:r w:rsidRPr="0090210E">
        <w:rPr>
          <w:rFonts w:eastAsia="標楷體"/>
          <w:kern w:val="0"/>
          <w:sz w:val="28"/>
          <w:szCs w:val="28"/>
        </w:rPr>
        <w:t>接受專業督導及行政督導</w:t>
      </w:r>
    </w:p>
    <w:p w14:paraId="03A74C3F" w14:textId="77777777" w:rsidR="0090210E" w:rsidRPr="0090210E" w:rsidRDefault="0090210E" w:rsidP="0090210E">
      <w:pPr>
        <w:widowControl/>
        <w:ind w:left="720"/>
        <w:rPr>
          <w:rFonts w:eastAsia="標楷體"/>
          <w:kern w:val="0"/>
          <w:sz w:val="28"/>
          <w:szCs w:val="28"/>
        </w:rPr>
      </w:pPr>
      <w:r w:rsidRPr="0090210E">
        <w:rPr>
          <w:rFonts w:eastAsia="標楷體"/>
          <w:sz w:val="28"/>
          <w:szCs w:val="28"/>
        </w:rPr>
        <w:t>未盡之個別實習諮商心理師的具體實習內容與進程可由雙方單位主管、實習機構督導、實習諮商心理師共同訂定</w:t>
      </w:r>
    </w:p>
    <w:p w14:paraId="4424B114" w14:textId="77777777" w:rsidR="002B53E6" w:rsidRPr="0090210E" w:rsidRDefault="002B53E6" w:rsidP="0090210E">
      <w:pPr>
        <w:widowControl/>
        <w:numPr>
          <w:ilvl w:val="0"/>
          <w:numId w:val="9"/>
        </w:numPr>
        <w:snapToGrid w:val="0"/>
        <w:ind w:left="567" w:hanging="567"/>
        <w:rPr>
          <w:rFonts w:eastAsia="標楷體"/>
          <w:b/>
          <w:kern w:val="0"/>
          <w:sz w:val="28"/>
          <w:szCs w:val="28"/>
        </w:rPr>
      </w:pPr>
      <w:r w:rsidRPr="0090210E">
        <w:rPr>
          <w:rFonts w:eastAsia="標楷體"/>
          <w:b/>
          <w:kern w:val="0"/>
          <w:sz w:val="28"/>
          <w:szCs w:val="28"/>
        </w:rPr>
        <w:t>申請資料：</w:t>
      </w:r>
    </w:p>
    <w:p w14:paraId="4EAA1BD7" w14:textId="77777777" w:rsidR="002B53E6" w:rsidRPr="0090210E" w:rsidRDefault="002B53E6" w:rsidP="0090210E">
      <w:pPr>
        <w:numPr>
          <w:ilvl w:val="0"/>
          <w:numId w:val="18"/>
        </w:numPr>
        <w:tabs>
          <w:tab w:val="left" w:pos="426"/>
          <w:tab w:val="left" w:pos="567"/>
        </w:tabs>
        <w:ind w:hanging="1450"/>
        <w:rPr>
          <w:rFonts w:eastAsia="標楷體"/>
          <w:kern w:val="0"/>
          <w:sz w:val="28"/>
          <w:szCs w:val="28"/>
        </w:rPr>
      </w:pPr>
      <w:r w:rsidRPr="0090210E">
        <w:rPr>
          <w:rFonts w:eastAsia="標楷體"/>
          <w:kern w:val="0"/>
          <w:sz w:val="28"/>
          <w:szCs w:val="28"/>
        </w:rPr>
        <w:t>實習申請表</w:t>
      </w:r>
      <w:r w:rsidRPr="0090210E">
        <w:rPr>
          <w:rFonts w:eastAsia="標楷體"/>
          <w:kern w:val="0"/>
          <w:sz w:val="28"/>
          <w:szCs w:val="28"/>
        </w:rPr>
        <w:t>(</w:t>
      </w:r>
      <w:r w:rsidRPr="0090210E">
        <w:rPr>
          <w:rFonts w:eastAsia="標楷體"/>
          <w:kern w:val="0"/>
          <w:sz w:val="28"/>
          <w:szCs w:val="28"/>
        </w:rPr>
        <w:t>請填寫實習辦法附件一</w:t>
      </w:r>
      <w:r w:rsidRPr="0090210E">
        <w:rPr>
          <w:rFonts w:eastAsia="標楷體"/>
          <w:kern w:val="0"/>
          <w:sz w:val="28"/>
          <w:szCs w:val="28"/>
        </w:rPr>
        <w:t>)</w:t>
      </w:r>
    </w:p>
    <w:p w14:paraId="6EFADD32" w14:textId="77777777" w:rsidR="002B53E6" w:rsidRPr="0090210E" w:rsidRDefault="002B53E6" w:rsidP="0090210E">
      <w:pPr>
        <w:numPr>
          <w:ilvl w:val="0"/>
          <w:numId w:val="18"/>
        </w:numPr>
        <w:tabs>
          <w:tab w:val="left" w:pos="426"/>
          <w:tab w:val="left" w:pos="567"/>
        </w:tabs>
        <w:ind w:hanging="1450"/>
        <w:rPr>
          <w:rFonts w:eastAsia="標楷體"/>
          <w:kern w:val="0"/>
          <w:sz w:val="28"/>
          <w:szCs w:val="28"/>
        </w:rPr>
      </w:pPr>
      <w:r w:rsidRPr="0090210E">
        <w:rPr>
          <w:rFonts w:eastAsia="標楷體"/>
          <w:kern w:val="0"/>
          <w:sz w:val="28"/>
          <w:szCs w:val="28"/>
        </w:rPr>
        <w:t>個人履歷表</w:t>
      </w:r>
      <w:r w:rsidRPr="0090210E">
        <w:rPr>
          <w:rFonts w:eastAsia="標楷體"/>
          <w:kern w:val="0"/>
          <w:sz w:val="28"/>
          <w:szCs w:val="28"/>
        </w:rPr>
        <w:t>(</w:t>
      </w:r>
      <w:r w:rsidRPr="0090210E">
        <w:rPr>
          <w:rFonts w:eastAsia="標楷體"/>
          <w:kern w:val="0"/>
          <w:sz w:val="28"/>
          <w:szCs w:val="28"/>
        </w:rPr>
        <w:t>請填寫實習辦法附件二</w:t>
      </w:r>
      <w:r w:rsidRPr="0090210E">
        <w:rPr>
          <w:rFonts w:eastAsia="標楷體"/>
          <w:kern w:val="0"/>
          <w:sz w:val="28"/>
          <w:szCs w:val="28"/>
        </w:rPr>
        <w:t>)</w:t>
      </w:r>
    </w:p>
    <w:p w14:paraId="2904BC0E" w14:textId="77777777" w:rsidR="002B53E6" w:rsidRPr="0090210E" w:rsidRDefault="002B53E6" w:rsidP="0090210E">
      <w:pPr>
        <w:numPr>
          <w:ilvl w:val="0"/>
          <w:numId w:val="18"/>
        </w:numPr>
        <w:tabs>
          <w:tab w:val="left" w:pos="426"/>
          <w:tab w:val="left" w:pos="567"/>
        </w:tabs>
        <w:ind w:hanging="1450"/>
        <w:rPr>
          <w:rFonts w:eastAsia="標楷體"/>
          <w:kern w:val="0"/>
          <w:sz w:val="28"/>
          <w:szCs w:val="28"/>
        </w:rPr>
      </w:pPr>
      <w:r w:rsidRPr="0090210E">
        <w:rPr>
          <w:rFonts w:eastAsia="標楷體"/>
          <w:kern w:val="0"/>
          <w:sz w:val="28"/>
          <w:szCs w:val="28"/>
        </w:rPr>
        <w:t>實習計劃書</w:t>
      </w:r>
      <w:r w:rsidRPr="0090210E">
        <w:rPr>
          <w:rFonts w:eastAsia="標楷體"/>
          <w:kern w:val="0"/>
          <w:sz w:val="28"/>
          <w:szCs w:val="28"/>
        </w:rPr>
        <w:t>(</w:t>
      </w:r>
      <w:r w:rsidRPr="0090210E">
        <w:rPr>
          <w:rFonts w:eastAsia="標楷體"/>
          <w:kern w:val="0"/>
          <w:sz w:val="28"/>
          <w:szCs w:val="28"/>
        </w:rPr>
        <w:t>請填寫實習辦法附件三</w:t>
      </w:r>
      <w:r w:rsidRPr="0090210E">
        <w:rPr>
          <w:rFonts w:eastAsia="標楷體"/>
          <w:kern w:val="0"/>
          <w:sz w:val="28"/>
          <w:szCs w:val="28"/>
        </w:rPr>
        <w:t>)</w:t>
      </w:r>
    </w:p>
    <w:p w14:paraId="35AF2659" w14:textId="77777777" w:rsidR="002B53E6" w:rsidRPr="0090210E" w:rsidRDefault="002B53E6" w:rsidP="0090210E">
      <w:pPr>
        <w:numPr>
          <w:ilvl w:val="0"/>
          <w:numId w:val="18"/>
        </w:numPr>
        <w:tabs>
          <w:tab w:val="left" w:pos="426"/>
          <w:tab w:val="left" w:pos="567"/>
        </w:tabs>
        <w:ind w:hanging="1450"/>
        <w:rPr>
          <w:rFonts w:eastAsia="標楷體"/>
          <w:kern w:val="0"/>
          <w:sz w:val="28"/>
          <w:szCs w:val="28"/>
        </w:rPr>
      </w:pPr>
      <w:r w:rsidRPr="0090210E">
        <w:rPr>
          <w:rFonts w:eastAsia="標楷體"/>
          <w:kern w:val="0"/>
          <w:sz w:val="28"/>
          <w:szCs w:val="28"/>
        </w:rPr>
        <w:t>自傳</w:t>
      </w:r>
      <w:r w:rsidRPr="0090210E">
        <w:rPr>
          <w:rFonts w:eastAsia="標楷體"/>
          <w:kern w:val="0"/>
          <w:sz w:val="28"/>
          <w:szCs w:val="28"/>
        </w:rPr>
        <w:t>(</w:t>
      </w:r>
      <w:r w:rsidRPr="0090210E">
        <w:rPr>
          <w:rFonts w:eastAsia="標楷體"/>
          <w:kern w:val="0"/>
          <w:sz w:val="28"/>
          <w:szCs w:val="28"/>
        </w:rPr>
        <w:t>含人格特質與諮商取向等</w:t>
      </w:r>
      <w:r w:rsidRPr="0090210E">
        <w:rPr>
          <w:rFonts w:eastAsia="標楷體"/>
          <w:kern w:val="0"/>
          <w:sz w:val="28"/>
          <w:szCs w:val="28"/>
        </w:rPr>
        <w:t>)</w:t>
      </w:r>
    </w:p>
    <w:p w14:paraId="1B5F0631" w14:textId="77777777" w:rsidR="002B53E6" w:rsidRPr="0090210E" w:rsidRDefault="002B53E6" w:rsidP="0090210E">
      <w:pPr>
        <w:numPr>
          <w:ilvl w:val="0"/>
          <w:numId w:val="18"/>
        </w:numPr>
        <w:tabs>
          <w:tab w:val="left" w:pos="426"/>
          <w:tab w:val="left" w:pos="567"/>
        </w:tabs>
        <w:ind w:hanging="1450"/>
        <w:rPr>
          <w:rFonts w:eastAsia="標楷體"/>
          <w:kern w:val="0"/>
          <w:sz w:val="28"/>
          <w:szCs w:val="28"/>
        </w:rPr>
      </w:pPr>
      <w:r w:rsidRPr="0090210E">
        <w:rPr>
          <w:rFonts w:eastAsia="標楷體"/>
          <w:kern w:val="0"/>
          <w:sz w:val="28"/>
          <w:szCs w:val="28"/>
        </w:rPr>
        <w:t>研究所歷年成績單</w:t>
      </w:r>
    </w:p>
    <w:p w14:paraId="277D41D2" w14:textId="77777777" w:rsidR="002B53E6" w:rsidRPr="0090210E" w:rsidRDefault="002B53E6" w:rsidP="0090210E">
      <w:pPr>
        <w:numPr>
          <w:ilvl w:val="0"/>
          <w:numId w:val="18"/>
        </w:numPr>
        <w:tabs>
          <w:tab w:val="left" w:pos="426"/>
          <w:tab w:val="left" w:pos="567"/>
        </w:tabs>
        <w:ind w:hanging="1450"/>
        <w:rPr>
          <w:rFonts w:eastAsia="標楷體"/>
          <w:kern w:val="0"/>
          <w:sz w:val="28"/>
          <w:szCs w:val="28"/>
        </w:rPr>
      </w:pPr>
      <w:r w:rsidRPr="0090210E">
        <w:rPr>
          <w:rFonts w:eastAsia="標楷體"/>
          <w:kern w:val="0"/>
          <w:sz w:val="28"/>
          <w:szCs w:val="28"/>
        </w:rPr>
        <w:t>目前就讀系所碩士班實習辦法</w:t>
      </w:r>
    </w:p>
    <w:p w14:paraId="0B52DBBA" w14:textId="1C738873" w:rsidR="008056E7" w:rsidRPr="0090210E" w:rsidRDefault="008A3299" w:rsidP="0090210E">
      <w:pPr>
        <w:numPr>
          <w:ilvl w:val="0"/>
          <w:numId w:val="18"/>
        </w:numPr>
        <w:tabs>
          <w:tab w:val="left" w:pos="426"/>
          <w:tab w:val="left" w:pos="567"/>
        </w:tabs>
        <w:ind w:left="567" w:hanging="283"/>
        <w:rPr>
          <w:rFonts w:eastAsia="標楷體"/>
          <w:kern w:val="0"/>
          <w:sz w:val="28"/>
          <w:szCs w:val="28"/>
        </w:rPr>
      </w:pPr>
      <w:proofErr w:type="gramStart"/>
      <w:r w:rsidRPr="0090210E">
        <w:rPr>
          <w:rFonts w:eastAsia="標楷體"/>
          <w:kern w:val="0"/>
          <w:sz w:val="28"/>
          <w:szCs w:val="28"/>
        </w:rPr>
        <w:t>上述第</w:t>
      </w:r>
      <w:r w:rsidRPr="0090210E">
        <w:rPr>
          <w:rFonts w:eastAsia="標楷體"/>
          <w:kern w:val="0"/>
          <w:sz w:val="28"/>
          <w:szCs w:val="28"/>
        </w:rPr>
        <w:t>1</w:t>
      </w:r>
      <w:proofErr w:type="gramEnd"/>
      <w:r w:rsidRPr="0090210E">
        <w:rPr>
          <w:rFonts w:eastAsia="標楷體"/>
          <w:kern w:val="0"/>
          <w:sz w:val="28"/>
          <w:szCs w:val="28"/>
        </w:rPr>
        <w:t>~3</w:t>
      </w:r>
      <w:r w:rsidRPr="0090210E">
        <w:rPr>
          <w:rFonts w:eastAsia="標楷體"/>
          <w:kern w:val="0"/>
          <w:sz w:val="28"/>
          <w:szCs w:val="28"/>
        </w:rPr>
        <w:t>項文件，請至本校學務處</w:t>
      </w:r>
      <w:r>
        <w:rPr>
          <w:rFonts w:eastAsia="標楷體" w:hint="eastAsia"/>
          <w:kern w:val="0"/>
          <w:sz w:val="28"/>
          <w:szCs w:val="28"/>
        </w:rPr>
        <w:t>健康中心</w:t>
      </w:r>
      <w:r w:rsidRPr="0090210E">
        <w:rPr>
          <w:rFonts w:eastAsia="標楷體"/>
          <w:kern w:val="0"/>
          <w:sz w:val="28"/>
          <w:szCs w:val="28"/>
        </w:rPr>
        <w:t>網頁</w:t>
      </w:r>
      <w:r w:rsidRPr="005C5EBA">
        <w:rPr>
          <w:rFonts w:eastAsia="標楷體" w:hint="eastAsia"/>
          <w:kern w:val="0"/>
          <w:sz w:val="28"/>
          <w:szCs w:val="28"/>
        </w:rPr>
        <w:t>http://healthyau.asia.edu.tw</w:t>
      </w:r>
      <w:r w:rsidRPr="005C5EBA">
        <w:rPr>
          <w:rFonts w:eastAsia="標楷體" w:hint="eastAsia"/>
          <w:kern w:val="0"/>
          <w:sz w:val="28"/>
          <w:szCs w:val="28"/>
        </w:rPr>
        <w:t>→諮商輔導→最新消息</w:t>
      </w:r>
      <w:r>
        <w:rPr>
          <w:rFonts w:eastAsia="標楷體" w:hint="eastAsia"/>
          <w:kern w:val="0"/>
          <w:sz w:val="28"/>
          <w:szCs w:val="28"/>
        </w:rPr>
        <w:t xml:space="preserve"> </w:t>
      </w:r>
      <w:r w:rsidRPr="0090210E">
        <w:rPr>
          <w:rFonts w:eastAsia="標楷體"/>
          <w:kern w:val="0"/>
          <w:sz w:val="28"/>
          <w:szCs w:val="28"/>
        </w:rPr>
        <w:t>或</w:t>
      </w:r>
      <w:r>
        <w:rPr>
          <w:rFonts w:eastAsia="標楷體" w:hint="eastAsia"/>
          <w:kern w:val="0"/>
          <w:sz w:val="28"/>
          <w:szCs w:val="28"/>
        </w:rPr>
        <w:t xml:space="preserve"> </w:t>
      </w:r>
      <w:r w:rsidRPr="0090210E">
        <w:rPr>
          <w:rFonts w:eastAsia="標楷體"/>
          <w:kern w:val="0"/>
          <w:sz w:val="28"/>
          <w:szCs w:val="28"/>
        </w:rPr>
        <w:t>連結本公告最下方網址</w:t>
      </w:r>
      <w:r>
        <w:rPr>
          <w:rFonts w:eastAsia="標楷體" w:hint="eastAsia"/>
          <w:kern w:val="0"/>
          <w:sz w:val="28"/>
          <w:szCs w:val="28"/>
        </w:rPr>
        <w:t xml:space="preserve"> </w:t>
      </w:r>
      <w:r w:rsidRPr="0090210E">
        <w:rPr>
          <w:rFonts w:eastAsia="標楷體"/>
          <w:kern w:val="0"/>
          <w:sz w:val="28"/>
          <w:szCs w:val="28"/>
        </w:rPr>
        <w:t>下載使用。</w:t>
      </w:r>
    </w:p>
    <w:p w14:paraId="04C41829" w14:textId="77777777" w:rsidR="009D1CF7" w:rsidRPr="0090210E" w:rsidRDefault="009D1CF7" w:rsidP="009D1CF7">
      <w:pPr>
        <w:widowControl/>
        <w:numPr>
          <w:ilvl w:val="0"/>
          <w:numId w:val="9"/>
        </w:numPr>
        <w:snapToGrid w:val="0"/>
        <w:ind w:left="567" w:hanging="567"/>
        <w:rPr>
          <w:rFonts w:eastAsia="標楷體"/>
          <w:b/>
          <w:kern w:val="0"/>
          <w:sz w:val="28"/>
          <w:szCs w:val="28"/>
        </w:rPr>
      </w:pPr>
      <w:r w:rsidRPr="0090210E">
        <w:rPr>
          <w:rFonts w:eastAsia="標楷體"/>
          <w:b/>
          <w:kern w:val="0"/>
          <w:sz w:val="28"/>
          <w:szCs w:val="28"/>
        </w:rPr>
        <w:t>申請與審核：</w:t>
      </w:r>
    </w:p>
    <w:p w14:paraId="71DF8919" w14:textId="18F8F5F5" w:rsidR="009D1CF7" w:rsidRPr="0090210E" w:rsidRDefault="00063AED" w:rsidP="0090210E">
      <w:pPr>
        <w:numPr>
          <w:ilvl w:val="0"/>
          <w:numId w:val="23"/>
        </w:numPr>
        <w:tabs>
          <w:tab w:val="left" w:pos="567"/>
        </w:tabs>
        <w:ind w:left="426" w:hanging="142"/>
        <w:rPr>
          <w:rFonts w:eastAsia="標楷體"/>
          <w:kern w:val="0"/>
          <w:sz w:val="28"/>
          <w:szCs w:val="28"/>
        </w:rPr>
      </w:pPr>
      <w:r w:rsidRPr="00063AED">
        <w:rPr>
          <w:rFonts w:eastAsia="標楷體" w:hint="eastAsia"/>
          <w:b/>
          <w:sz w:val="28"/>
          <w:szCs w:val="28"/>
        </w:rPr>
        <w:t>暫訂</w:t>
      </w:r>
      <w:r w:rsidR="00101291" w:rsidRPr="00063AED">
        <w:rPr>
          <w:rFonts w:eastAsia="標楷體" w:hint="eastAsia"/>
          <w:b/>
          <w:sz w:val="28"/>
          <w:szCs w:val="28"/>
        </w:rPr>
        <w:t>收件截止日期</w:t>
      </w:r>
      <w:r w:rsidR="0090210E" w:rsidRPr="00063AED">
        <w:rPr>
          <w:rFonts w:eastAsia="標楷體"/>
          <w:b/>
          <w:sz w:val="28"/>
          <w:szCs w:val="28"/>
        </w:rPr>
        <w:t>：</w:t>
      </w:r>
      <w:r w:rsidR="0090210E" w:rsidRPr="0090210E">
        <w:rPr>
          <w:rFonts w:eastAsia="標楷體"/>
          <w:sz w:val="28"/>
          <w:szCs w:val="28"/>
        </w:rPr>
        <w:t>即日起至</w:t>
      </w:r>
      <w:r w:rsidR="0090210E" w:rsidRPr="00063AED">
        <w:rPr>
          <w:rFonts w:eastAsia="標楷體"/>
          <w:sz w:val="28"/>
          <w:szCs w:val="28"/>
        </w:rPr>
        <w:t>1</w:t>
      </w:r>
      <w:r w:rsidR="008A3299" w:rsidRPr="00063AED">
        <w:rPr>
          <w:rFonts w:eastAsia="標楷體"/>
          <w:sz w:val="28"/>
          <w:szCs w:val="28"/>
        </w:rPr>
        <w:t>11</w:t>
      </w:r>
      <w:r w:rsidR="0090210E" w:rsidRPr="00063AED">
        <w:rPr>
          <w:rFonts w:eastAsia="標楷體"/>
          <w:sz w:val="28"/>
          <w:szCs w:val="28"/>
        </w:rPr>
        <w:t>年</w:t>
      </w:r>
      <w:r w:rsidR="00CD6326" w:rsidRPr="00063AED">
        <w:rPr>
          <w:rFonts w:eastAsia="標楷體"/>
          <w:sz w:val="28"/>
          <w:szCs w:val="28"/>
        </w:rPr>
        <w:t>1</w:t>
      </w:r>
      <w:r w:rsidR="001D0E83" w:rsidRPr="00063AED">
        <w:rPr>
          <w:rFonts w:eastAsia="標楷體"/>
          <w:sz w:val="28"/>
          <w:szCs w:val="28"/>
        </w:rPr>
        <w:t>1</w:t>
      </w:r>
      <w:r w:rsidR="0090210E" w:rsidRPr="00063AED">
        <w:rPr>
          <w:rFonts w:eastAsia="標楷體"/>
          <w:sz w:val="28"/>
          <w:szCs w:val="28"/>
        </w:rPr>
        <w:t>月</w:t>
      </w:r>
      <w:r w:rsidR="00257BD3" w:rsidRPr="00063AED">
        <w:rPr>
          <w:rFonts w:eastAsia="標楷體" w:hint="eastAsia"/>
          <w:sz w:val="28"/>
          <w:szCs w:val="28"/>
        </w:rPr>
        <w:t>30</w:t>
      </w:r>
      <w:r w:rsidR="0090210E" w:rsidRPr="00063AED">
        <w:rPr>
          <w:rFonts w:eastAsia="標楷體"/>
          <w:sz w:val="28"/>
          <w:szCs w:val="28"/>
        </w:rPr>
        <w:t>日</w:t>
      </w:r>
      <w:r w:rsidR="00957FBB" w:rsidRPr="00063AED">
        <w:rPr>
          <w:rFonts w:eastAsia="標楷體" w:hint="eastAsia"/>
          <w:sz w:val="28"/>
          <w:szCs w:val="28"/>
        </w:rPr>
        <w:t>中午</w:t>
      </w:r>
      <w:r w:rsidR="00957FBB" w:rsidRPr="00063AED">
        <w:rPr>
          <w:rFonts w:eastAsia="標楷體" w:hint="eastAsia"/>
          <w:sz w:val="28"/>
          <w:szCs w:val="28"/>
        </w:rPr>
        <w:t>1</w:t>
      </w:r>
      <w:r w:rsidR="00957FBB" w:rsidRPr="00063AED">
        <w:rPr>
          <w:rFonts w:eastAsia="標楷體"/>
          <w:sz w:val="28"/>
          <w:szCs w:val="28"/>
        </w:rPr>
        <w:t>2</w:t>
      </w:r>
      <w:r w:rsidR="00CD6326" w:rsidRPr="00063AED">
        <w:rPr>
          <w:rFonts w:eastAsia="標楷體" w:hint="eastAsia"/>
          <w:sz w:val="28"/>
          <w:szCs w:val="28"/>
        </w:rPr>
        <w:t>:00</w:t>
      </w:r>
      <w:r w:rsidR="00101291" w:rsidRPr="00063AED">
        <w:rPr>
          <w:rFonts w:eastAsia="標楷體" w:hint="eastAsia"/>
          <w:sz w:val="28"/>
          <w:szCs w:val="28"/>
        </w:rPr>
        <w:t>前</w:t>
      </w:r>
      <w:r w:rsidR="00257BD3" w:rsidRPr="00063AED">
        <w:rPr>
          <w:rFonts w:eastAsia="標楷體" w:hint="eastAsia"/>
          <w:sz w:val="28"/>
          <w:szCs w:val="28"/>
        </w:rPr>
        <w:t>，</w:t>
      </w:r>
      <w:proofErr w:type="gramStart"/>
      <w:r w:rsidR="00257BD3" w:rsidRPr="00063AED">
        <w:rPr>
          <w:rFonts w:eastAsia="標楷體" w:hint="eastAsia"/>
          <w:b/>
          <w:color w:val="FF0000"/>
          <w:sz w:val="28"/>
          <w:szCs w:val="28"/>
        </w:rPr>
        <w:t>採</w:t>
      </w:r>
      <w:proofErr w:type="gramEnd"/>
      <w:r w:rsidR="00257BD3" w:rsidRPr="00063AED">
        <w:rPr>
          <w:rFonts w:eastAsia="標楷體" w:hint="eastAsia"/>
          <w:b/>
          <w:color w:val="FF0000"/>
          <w:sz w:val="28"/>
          <w:szCs w:val="28"/>
        </w:rPr>
        <w:t>隨</w:t>
      </w:r>
      <w:proofErr w:type="gramStart"/>
      <w:r w:rsidR="00257BD3" w:rsidRPr="00063AED">
        <w:rPr>
          <w:rFonts w:eastAsia="標楷體" w:hint="eastAsia"/>
          <w:b/>
          <w:color w:val="FF0000"/>
          <w:sz w:val="28"/>
          <w:szCs w:val="28"/>
        </w:rPr>
        <w:t>到隨</w:t>
      </w:r>
      <w:proofErr w:type="gramEnd"/>
      <w:r w:rsidR="00257BD3" w:rsidRPr="00063AED">
        <w:rPr>
          <w:rFonts w:eastAsia="標楷體" w:hint="eastAsia"/>
          <w:b/>
          <w:color w:val="FF0000"/>
          <w:sz w:val="28"/>
          <w:szCs w:val="28"/>
        </w:rPr>
        <w:t>審，</w:t>
      </w:r>
      <w:r w:rsidRPr="00063AED">
        <w:rPr>
          <w:rFonts w:eastAsia="標楷體" w:hint="eastAsia"/>
          <w:kern w:val="0"/>
          <w:sz w:val="28"/>
          <w:szCs w:val="28"/>
        </w:rPr>
        <w:t>若找到符合需求的應徵者，本中心有權提早收件截止日期。</w:t>
      </w:r>
    </w:p>
    <w:p w14:paraId="279B8ABB" w14:textId="04C435A3" w:rsidR="00D705FC" w:rsidRPr="00D705FC" w:rsidRDefault="008A3299" w:rsidP="00F00E39">
      <w:pPr>
        <w:numPr>
          <w:ilvl w:val="0"/>
          <w:numId w:val="23"/>
        </w:numPr>
        <w:tabs>
          <w:tab w:val="left" w:pos="567"/>
        </w:tabs>
        <w:ind w:left="426" w:hanging="142"/>
        <w:rPr>
          <w:rFonts w:eastAsia="標楷體"/>
          <w:sz w:val="28"/>
          <w:szCs w:val="28"/>
        </w:rPr>
      </w:pPr>
      <w:r w:rsidRPr="00B6682B">
        <w:rPr>
          <w:rFonts w:eastAsia="標楷體"/>
          <w:sz w:val="28"/>
          <w:szCs w:val="28"/>
        </w:rPr>
        <w:t>申請資料請</w:t>
      </w:r>
      <w:r w:rsidR="009132F0">
        <w:rPr>
          <w:rFonts w:eastAsia="標楷體" w:hint="eastAsia"/>
          <w:sz w:val="28"/>
          <w:szCs w:val="28"/>
        </w:rPr>
        <w:t>盡量</w:t>
      </w:r>
      <w:r w:rsidRPr="00B6682B">
        <w:rPr>
          <w:rFonts w:eastAsia="標楷體"/>
          <w:sz w:val="28"/>
          <w:szCs w:val="28"/>
        </w:rPr>
        <w:t>整合成</w:t>
      </w:r>
      <w:r w:rsidRPr="009C55BE">
        <w:rPr>
          <w:rFonts w:eastAsia="標楷體"/>
          <w:b/>
          <w:bCs/>
          <w:sz w:val="28"/>
          <w:szCs w:val="28"/>
        </w:rPr>
        <w:t>PDF</w:t>
      </w:r>
      <w:r w:rsidRPr="009C55BE">
        <w:rPr>
          <w:rFonts w:eastAsia="標楷體"/>
          <w:b/>
          <w:bCs/>
          <w:sz w:val="28"/>
          <w:szCs w:val="28"/>
        </w:rPr>
        <w:t>電子</w:t>
      </w:r>
      <w:proofErr w:type="gramStart"/>
      <w:r w:rsidRPr="009C55BE">
        <w:rPr>
          <w:rFonts w:eastAsia="標楷體"/>
          <w:b/>
          <w:bCs/>
          <w:sz w:val="28"/>
          <w:szCs w:val="28"/>
        </w:rPr>
        <w:t>檔</w:t>
      </w:r>
      <w:proofErr w:type="gramEnd"/>
      <w:r w:rsidRPr="00B6682B">
        <w:rPr>
          <w:rFonts w:eastAsia="標楷體"/>
          <w:sz w:val="28"/>
          <w:szCs w:val="28"/>
        </w:rPr>
        <w:t>一份，以</w:t>
      </w:r>
      <w:r w:rsidRPr="00C037A8">
        <w:rPr>
          <w:rFonts w:eastAsia="標楷體"/>
          <w:b/>
          <w:sz w:val="28"/>
          <w:szCs w:val="28"/>
        </w:rPr>
        <w:t>電子郵件</w:t>
      </w:r>
      <w:r w:rsidRPr="00B6682B">
        <w:rPr>
          <w:rFonts w:eastAsia="標楷體"/>
          <w:sz w:val="28"/>
          <w:szCs w:val="28"/>
        </w:rPr>
        <w:t>寄至</w:t>
      </w:r>
      <w:r w:rsidRPr="00B6682B">
        <w:rPr>
          <w:rFonts w:eastAsia="標楷體"/>
          <w:sz w:val="28"/>
          <w:szCs w:val="28"/>
          <w:u w:val="single"/>
        </w:rPr>
        <w:t>florahsu@asia.edu.tw</w:t>
      </w:r>
      <w:r w:rsidRPr="00B6682B">
        <w:rPr>
          <w:rFonts w:eastAsia="標楷體"/>
          <w:sz w:val="28"/>
          <w:szCs w:val="28"/>
        </w:rPr>
        <w:t>(</w:t>
      </w:r>
      <w:r w:rsidRPr="00B6682B">
        <w:rPr>
          <w:rFonts w:eastAsia="標楷體"/>
          <w:sz w:val="28"/>
          <w:szCs w:val="28"/>
        </w:rPr>
        <w:t>主旨註明</w:t>
      </w:r>
      <w:r w:rsidRPr="00C037A8">
        <w:rPr>
          <w:rFonts w:eastAsia="標楷體"/>
          <w:b/>
          <w:sz w:val="28"/>
          <w:szCs w:val="28"/>
        </w:rPr>
        <w:t>『</w:t>
      </w:r>
      <w:r w:rsidRPr="00C037A8">
        <w:rPr>
          <w:rFonts w:eastAsia="標楷體"/>
          <w:b/>
          <w:sz w:val="28"/>
          <w:szCs w:val="28"/>
        </w:rPr>
        <w:t>000</w:t>
      </w:r>
      <w:r w:rsidRPr="00C037A8">
        <w:rPr>
          <w:rFonts w:eastAsia="標楷體"/>
          <w:b/>
          <w:sz w:val="28"/>
          <w:szCs w:val="28"/>
        </w:rPr>
        <w:t>應徵</w:t>
      </w:r>
      <w:r w:rsidRPr="00C037A8">
        <w:rPr>
          <w:rFonts w:eastAsia="標楷體" w:hint="eastAsia"/>
          <w:b/>
          <w:sz w:val="28"/>
          <w:szCs w:val="28"/>
        </w:rPr>
        <w:t>兼職</w:t>
      </w:r>
      <w:r w:rsidRPr="00C037A8">
        <w:rPr>
          <w:rFonts w:eastAsia="標楷體"/>
          <w:b/>
          <w:sz w:val="28"/>
          <w:szCs w:val="28"/>
        </w:rPr>
        <w:t>實習</w:t>
      </w:r>
      <w:r w:rsidR="00DA2830" w:rsidRPr="00C037A8">
        <w:rPr>
          <w:rFonts w:eastAsia="標楷體" w:hint="eastAsia"/>
          <w:b/>
          <w:sz w:val="28"/>
          <w:szCs w:val="28"/>
        </w:rPr>
        <w:t>諮商</w:t>
      </w:r>
      <w:r w:rsidRPr="00C037A8">
        <w:rPr>
          <w:rFonts w:eastAsia="標楷體"/>
          <w:b/>
          <w:sz w:val="28"/>
          <w:szCs w:val="28"/>
        </w:rPr>
        <w:t>心理師』</w:t>
      </w:r>
      <w:r w:rsidRPr="00B6682B">
        <w:rPr>
          <w:rFonts w:eastAsia="標楷體"/>
          <w:sz w:val="28"/>
          <w:szCs w:val="28"/>
        </w:rPr>
        <w:t>，中心收到資料後會予以回覆</w:t>
      </w:r>
      <w:r w:rsidR="00C037A8">
        <w:rPr>
          <w:rFonts w:eastAsia="標楷體"/>
          <w:kern w:val="0"/>
          <w:sz w:val="28"/>
          <w:szCs w:val="28"/>
        </w:rPr>
        <w:t>，並請注意確認收到之回信</w:t>
      </w:r>
      <w:r w:rsidR="00C037A8" w:rsidRPr="005F4225">
        <w:rPr>
          <w:rFonts w:eastAsia="標楷體"/>
          <w:kern w:val="0"/>
          <w:sz w:val="28"/>
          <w:szCs w:val="28"/>
        </w:rPr>
        <w:t>。附加檔案若超過</w:t>
      </w:r>
      <w:r w:rsidR="00C037A8" w:rsidRPr="005F4225">
        <w:rPr>
          <w:rFonts w:eastAsia="標楷體"/>
          <w:kern w:val="0"/>
          <w:sz w:val="28"/>
          <w:szCs w:val="28"/>
        </w:rPr>
        <w:t>8M</w:t>
      </w:r>
      <w:r w:rsidR="00C037A8" w:rsidRPr="005F4225">
        <w:rPr>
          <w:rFonts w:eastAsia="標楷體"/>
          <w:kern w:val="0"/>
          <w:sz w:val="28"/>
          <w:szCs w:val="28"/>
        </w:rPr>
        <w:t>，請分次寄送</w:t>
      </w:r>
      <w:r w:rsidR="00C037A8" w:rsidRPr="005F4225">
        <w:rPr>
          <w:rFonts w:eastAsia="標楷體"/>
          <w:kern w:val="0"/>
          <w:sz w:val="28"/>
          <w:szCs w:val="28"/>
        </w:rPr>
        <w:t>)</w:t>
      </w:r>
    </w:p>
    <w:p w14:paraId="457B603F" w14:textId="77777777" w:rsidR="00257BD3" w:rsidRPr="00257BD3" w:rsidRDefault="009D1CF7" w:rsidP="00F00E39">
      <w:pPr>
        <w:numPr>
          <w:ilvl w:val="0"/>
          <w:numId w:val="23"/>
        </w:numPr>
        <w:tabs>
          <w:tab w:val="left" w:pos="567"/>
        </w:tabs>
        <w:ind w:left="426" w:hanging="142"/>
        <w:rPr>
          <w:rFonts w:eastAsia="標楷體"/>
          <w:kern w:val="0"/>
          <w:sz w:val="28"/>
          <w:szCs w:val="28"/>
        </w:rPr>
      </w:pPr>
      <w:r w:rsidRPr="00D705FC">
        <w:rPr>
          <w:rFonts w:eastAsia="標楷體"/>
          <w:sz w:val="28"/>
          <w:szCs w:val="28"/>
        </w:rPr>
        <w:t>審核方式：</w:t>
      </w:r>
      <w:r w:rsidR="00257BD3" w:rsidRPr="00D705FC">
        <w:rPr>
          <w:rFonts w:eastAsia="標楷體"/>
          <w:sz w:val="28"/>
          <w:szCs w:val="28"/>
        </w:rPr>
        <w:t>分兩階段審查，第一階段為書面審查，第二階段為面試。</w:t>
      </w:r>
    </w:p>
    <w:p w14:paraId="1B0267A9" w14:textId="77777777" w:rsidR="00257BD3" w:rsidRPr="00257BD3" w:rsidRDefault="00257BD3" w:rsidP="00257BD3">
      <w:pPr>
        <w:pStyle w:val="af3"/>
        <w:numPr>
          <w:ilvl w:val="0"/>
          <w:numId w:val="32"/>
        </w:numPr>
        <w:tabs>
          <w:tab w:val="left" w:pos="567"/>
        </w:tabs>
        <w:ind w:leftChars="0"/>
      </w:pPr>
      <w:r w:rsidRPr="00257BD3">
        <w:rPr>
          <w:rFonts w:eastAsia="標楷體"/>
          <w:sz w:val="28"/>
          <w:szCs w:val="28"/>
        </w:rPr>
        <w:t>收件後若</w:t>
      </w:r>
      <w:r w:rsidRPr="00257BD3">
        <w:rPr>
          <w:rFonts w:eastAsia="標楷體" w:hint="eastAsia"/>
          <w:sz w:val="28"/>
          <w:szCs w:val="28"/>
        </w:rPr>
        <w:t>經書面審查通過者，</w:t>
      </w:r>
      <w:r w:rsidRPr="00257BD3">
        <w:rPr>
          <w:rFonts w:eastAsia="標楷體"/>
          <w:sz w:val="28"/>
          <w:szCs w:val="28"/>
        </w:rPr>
        <w:t>則另行通知面試時間，</w:t>
      </w:r>
      <w:proofErr w:type="gramStart"/>
      <w:r w:rsidRPr="00257BD3">
        <w:rPr>
          <w:rFonts w:eastAsia="標楷體"/>
          <w:sz w:val="28"/>
          <w:szCs w:val="28"/>
        </w:rPr>
        <w:t>採</w:t>
      </w:r>
      <w:proofErr w:type="gramEnd"/>
      <w:r w:rsidRPr="00257BD3">
        <w:rPr>
          <w:rFonts w:eastAsia="標楷體"/>
          <w:b/>
          <w:color w:val="FF0000"/>
          <w:sz w:val="28"/>
          <w:szCs w:val="28"/>
        </w:rPr>
        <w:t>隨</w:t>
      </w:r>
      <w:proofErr w:type="gramStart"/>
      <w:r w:rsidRPr="00257BD3">
        <w:rPr>
          <w:rFonts w:eastAsia="標楷體"/>
          <w:b/>
          <w:color w:val="FF0000"/>
          <w:sz w:val="28"/>
          <w:szCs w:val="28"/>
        </w:rPr>
        <w:t>到隨審方</w:t>
      </w:r>
      <w:proofErr w:type="gramEnd"/>
      <w:r w:rsidRPr="00257BD3">
        <w:rPr>
          <w:rFonts w:eastAsia="標楷體"/>
          <w:b/>
          <w:color w:val="FF0000"/>
          <w:sz w:val="28"/>
          <w:szCs w:val="28"/>
        </w:rPr>
        <w:t>式</w:t>
      </w:r>
      <w:r w:rsidRPr="00257BD3">
        <w:rPr>
          <w:rFonts w:eastAsia="標楷體"/>
          <w:sz w:val="28"/>
          <w:szCs w:val="28"/>
        </w:rPr>
        <w:t>進行面試。</w:t>
      </w:r>
    </w:p>
    <w:p w14:paraId="79FB7E0F" w14:textId="4DB6C8F5" w:rsidR="008A3299" w:rsidRPr="00257BD3" w:rsidRDefault="008A3299" w:rsidP="00257BD3">
      <w:pPr>
        <w:pStyle w:val="af3"/>
        <w:numPr>
          <w:ilvl w:val="0"/>
          <w:numId w:val="32"/>
        </w:numPr>
        <w:tabs>
          <w:tab w:val="left" w:pos="567"/>
        </w:tabs>
        <w:ind w:leftChars="0"/>
        <w:rPr>
          <w:rFonts w:eastAsia="標楷體"/>
          <w:kern w:val="0"/>
          <w:sz w:val="28"/>
          <w:szCs w:val="28"/>
        </w:rPr>
      </w:pPr>
      <w:r w:rsidRPr="00C037A8">
        <w:rPr>
          <w:rFonts w:eastAsia="標楷體"/>
          <w:color w:val="000000"/>
          <w:kern w:val="0"/>
          <w:sz w:val="28"/>
          <w:szCs w:val="28"/>
        </w:rPr>
        <w:t>錄取名單暫訂於</w:t>
      </w:r>
      <w:r w:rsidRPr="00C037A8">
        <w:rPr>
          <w:rFonts w:eastAsia="標楷體"/>
          <w:color w:val="000000"/>
          <w:kern w:val="0"/>
          <w:sz w:val="28"/>
          <w:szCs w:val="28"/>
        </w:rPr>
        <w:t>111</w:t>
      </w:r>
      <w:r w:rsidRPr="00C037A8">
        <w:rPr>
          <w:rFonts w:eastAsia="標楷體"/>
          <w:color w:val="000000"/>
          <w:kern w:val="0"/>
          <w:sz w:val="28"/>
          <w:szCs w:val="28"/>
        </w:rPr>
        <w:t>年</w:t>
      </w:r>
      <w:r w:rsidRPr="00C037A8">
        <w:rPr>
          <w:rFonts w:eastAsia="標楷體"/>
          <w:color w:val="000000"/>
          <w:kern w:val="0"/>
          <w:sz w:val="28"/>
          <w:szCs w:val="28"/>
        </w:rPr>
        <w:t>1</w:t>
      </w:r>
      <w:r w:rsidR="00257BD3" w:rsidRPr="00C037A8">
        <w:rPr>
          <w:rFonts w:eastAsia="標楷體" w:hint="eastAsia"/>
          <w:color w:val="000000"/>
          <w:kern w:val="0"/>
          <w:sz w:val="28"/>
          <w:szCs w:val="28"/>
        </w:rPr>
        <w:t>2</w:t>
      </w:r>
      <w:r w:rsidRPr="00C037A8">
        <w:rPr>
          <w:rFonts w:eastAsia="標楷體"/>
          <w:color w:val="000000"/>
          <w:kern w:val="0"/>
          <w:sz w:val="28"/>
          <w:szCs w:val="28"/>
        </w:rPr>
        <w:t>月</w:t>
      </w:r>
      <w:r w:rsidR="00957FBB" w:rsidRPr="00C037A8">
        <w:rPr>
          <w:rFonts w:eastAsia="標楷體"/>
          <w:color w:val="000000"/>
          <w:kern w:val="0"/>
          <w:sz w:val="28"/>
          <w:szCs w:val="28"/>
        </w:rPr>
        <w:t>1</w:t>
      </w:r>
      <w:r w:rsidR="00257BD3" w:rsidRPr="00C037A8">
        <w:rPr>
          <w:rFonts w:eastAsia="標楷體" w:hint="eastAsia"/>
          <w:color w:val="000000"/>
          <w:kern w:val="0"/>
          <w:sz w:val="28"/>
          <w:szCs w:val="28"/>
        </w:rPr>
        <w:t>6</w:t>
      </w:r>
      <w:r w:rsidRPr="00C037A8">
        <w:rPr>
          <w:rFonts w:eastAsia="標楷體"/>
          <w:color w:val="000000"/>
          <w:kern w:val="0"/>
          <w:sz w:val="28"/>
          <w:szCs w:val="28"/>
        </w:rPr>
        <w:t>日</w:t>
      </w:r>
      <w:r w:rsidRPr="00C037A8">
        <w:rPr>
          <w:rFonts w:eastAsia="標楷體" w:hint="eastAsia"/>
          <w:color w:val="000000"/>
          <w:kern w:val="0"/>
          <w:sz w:val="28"/>
          <w:szCs w:val="28"/>
        </w:rPr>
        <w:t>下班</w:t>
      </w:r>
      <w:r w:rsidRPr="00C037A8">
        <w:rPr>
          <w:rFonts w:eastAsia="標楷體"/>
          <w:color w:val="000000"/>
          <w:kern w:val="0"/>
          <w:sz w:val="28"/>
          <w:szCs w:val="28"/>
        </w:rPr>
        <w:t>前</w:t>
      </w:r>
      <w:r w:rsidRPr="00257BD3">
        <w:rPr>
          <w:rFonts w:eastAsia="標楷體"/>
          <w:color w:val="000000"/>
          <w:kern w:val="0"/>
          <w:sz w:val="28"/>
          <w:szCs w:val="28"/>
        </w:rPr>
        <w:t>於</w:t>
      </w:r>
      <w:r w:rsidRPr="00257BD3">
        <w:rPr>
          <w:rFonts w:eastAsia="標楷體" w:hint="eastAsia"/>
          <w:color w:val="000000"/>
          <w:kern w:val="0"/>
          <w:sz w:val="28"/>
          <w:szCs w:val="28"/>
        </w:rPr>
        <w:t xml:space="preserve"> </w:t>
      </w:r>
      <w:r w:rsidRPr="00257BD3">
        <w:rPr>
          <w:rFonts w:eastAsia="標楷體" w:hint="eastAsia"/>
          <w:color w:val="000000"/>
          <w:kern w:val="0"/>
          <w:sz w:val="28"/>
          <w:szCs w:val="28"/>
        </w:rPr>
        <w:t>本校</w:t>
      </w:r>
      <w:r w:rsidRPr="00257BD3">
        <w:rPr>
          <w:rFonts w:eastAsia="標楷體" w:hint="eastAsia"/>
          <w:kern w:val="0"/>
          <w:sz w:val="28"/>
          <w:szCs w:val="28"/>
        </w:rPr>
        <w:t>健康中心網頁</w:t>
      </w:r>
      <w:r w:rsidRPr="00257BD3">
        <w:rPr>
          <w:rFonts w:eastAsia="標楷體" w:hint="eastAsia"/>
          <w:kern w:val="0"/>
          <w:sz w:val="28"/>
          <w:szCs w:val="28"/>
        </w:rPr>
        <w:t xml:space="preserve"> http://healthyau.asia.edu.tw</w:t>
      </w:r>
      <w:r w:rsidRPr="00257BD3">
        <w:rPr>
          <w:rFonts w:eastAsia="標楷體" w:hint="eastAsia"/>
          <w:kern w:val="0"/>
          <w:sz w:val="28"/>
          <w:szCs w:val="28"/>
        </w:rPr>
        <w:t>→諮商輔導→最新消息</w:t>
      </w:r>
      <w:r w:rsidRPr="00257BD3">
        <w:rPr>
          <w:rFonts w:eastAsia="標楷體"/>
          <w:i/>
          <w:kern w:val="0"/>
          <w:sz w:val="28"/>
          <w:szCs w:val="28"/>
        </w:rPr>
        <w:t xml:space="preserve"> </w:t>
      </w:r>
      <w:r w:rsidRPr="00257BD3">
        <w:rPr>
          <w:rFonts w:eastAsia="標楷體"/>
          <w:kern w:val="0"/>
          <w:sz w:val="28"/>
          <w:szCs w:val="28"/>
        </w:rPr>
        <w:t>公布。</w:t>
      </w:r>
    </w:p>
    <w:p w14:paraId="0E2EDB6D" w14:textId="57781F1F" w:rsidR="008A3299" w:rsidRPr="00425B30" w:rsidRDefault="008A3299" w:rsidP="008A3299">
      <w:pPr>
        <w:widowControl/>
        <w:numPr>
          <w:ilvl w:val="0"/>
          <w:numId w:val="9"/>
        </w:numPr>
        <w:snapToGrid w:val="0"/>
        <w:ind w:left="567" w:hanging="567"/>
        <w:rPr>
          <w:rFonts w:eastAsia="標楷體"/>
          <w:sz w:val="28"/>
          <w:szCs w:val="28"/>
        </w:rPr>
      </w:pPr>
      <w:r w:rsidRPr="0090210E">
        <w:rPr>
          <w:rFonts w:eastAsia="標楷體"/>
          <w:kern w:val="0"/>
          <w:sz w:val="28"/>
          <w:szCs w:val="28"/>
        </w:rPr>
        <w:lastRenderedPageBreak/>
        <w:t>若有任何疑問，請電洽</w:t>
      </w:r>
      <w:r w:rsidRPr="0090210E">
        <w:rPr>
          <w:rFonts w:eastAsia="標楷體"/>
          <w:kern w:val="0"/>
          <w:sz w:val="28"/>
          <w:szCs w:val="28"/>
        </w:rPr>
        <w:t>04-23323456</w:t>
      </w:r>
      <w:r w:rsidRPr="0090210E">
        <w:rPr>
          <w:rFonts w:eastAsia="標楷體"/>
          <w:kern w:val="0"/>
          <w:sz w:val="28"/>
          <w:szCs w:val="28"/>
        </w:rPr>
        <w:t>分機</w:t>
      </w:r>
      <w:r>
        <w:rPr>
          <w:rFonts w:eastAsia="標楷體" w:hint="eastAsia"/>
          <w:kern w:val="0"/>
          <w:sz w:val="28"/>
          <w:szCs w:val="28"/>
        </w:rPr>
        <w:t>6269</w:t>
      </w:r>
      <w:r w:rsidRPr="0090210E">
        <w:rPr>
          <w:rFonts w:eastAsia="標楷體"/>
          <w:kern w:val="0"/>
          <w:sz w:val="28"/>
          <w:szCs w:val="28"/>
        </w:rPr>
        <w:t>，或</w:t>
      </w:r>
      <w:r w:rsidRPr="0090210E">
        <w:rPr>
          <w:rFonts w:eastAsia="標楷體"/>
          <w:kern w:val="0"/>
          <w:sz w:val="28"/>
          <w:szCs w:val="28"/>
        </w:rPr>
        <w:t>email</w:t>
      </w:r>
      <w:r w:rsidRPr="0090210E">
        <w:rPr>
          <w:rFonts w:eastAsia="標楷體"/>
          <w:kern w:val="0"/>
          <w:sz w:val="28"/>
          <w:szCs w:val="28"/>
        </w:rPr>
        <w:t>至</w:t>
      </w:r>
      <w:r>
        <w:rPr>
          <w:rFonts w:eastAsia="標楷體"/>
          <w:sz w:val="28"/>
          <w:szCs w:val="28"/>
        </w:rPr>
        <w:t>florahsu@asia.edu.tw</w:t>
      </w:r>
      <w:r w:rsidRPr="0090210E">
        <w:rPr>
          <w:rFonts w:eastAsia="標楷體"/>
          <w:kern w:val="0"/>
          <w:sz w:val="28"/>
          <w:szCs w:val="28"/>
        </w:rPr>
        <w:t>，</w:t>
      </w:r>
      <w:proofErr w:type="gramStart"/>
      <w:r>
        <w:rPr>
          <w:rFonts w:eastAsia="標楷體" w:hint="eastAsia"/>
          <w:kern w:val="0"/>
          <w:sz w:val="28"/>
          <w:szCs w:val="28"/>
        </w:rPr>
        <w:t>許含鮮</w:t>
      </w:r>
      <w:proofErr w:type="gramEnd"/>
      <w:r>
        <w:rPr>
          <w:rFonts w:eastAsia="標楷體" w:hint="eastAsia"/>
          <w:kern w:val="0"/>
          <w:sz w:val="28"/>
          <w:szCs w:val="28"/>
        </w:rPr>
        <w:t>諮商</w:t>
      </w:r>
      <w:r w:rsidRPr="0090210E">
        <w:rPr>
          <w:rFonts w:eastAsia="標楷體"/>
          <w:kern w:val="0"/>
          <w:sz w:val="28"/>
          <w:szCs w:val="28"/>
        </w:rPr>
        <w:t>心理師；或上本</w:t>
      </w:r>
      <w:r>
        <w:rPr>
          <w:rFonts w:eastAsia="標楷體" w:hint="eastAsia"/>
          <w:kern w:val="0"/>
          <w:sz w:val="28"/>
          <w:szCs w:val="28"/>
        </w:rPr>
        <w:t>中心</w:t>
      </w:r>
      <w:r w:rsidRPr="0090210E">
        <w:rPr>
          <w:rFonts w:eastAsia="標楷體"/>
          <w:kern w:val="0"/>
          <w:sz w:val="28"/>
          <w:szCs w:val="28"/>
        </w:rPr>
        <w:t>首頁</w:t>
      </w:r>
      <w:r w:rsidRPr="00754031">
        <w:rPr>
          <w:rFonts w:eastAsia="標楷體"/>
          <w:kern w:val="0"/>
          <w:sz w:val="28"/>
          <w:szCs w:val="28"/>
        </w:rPr>
        <w:t>http://healthyau.asia.edu.tw→</w:t>
      </w:r>
      <w:r w:rsidRPr="00754031">
        <w:rPr>
          <w:rFonts w:eastAsia="標楷體" w:hint="eastAsia"/>
          <w:kern w:val="0"/>
          <w:sz w:val="28"/>
          <w:szCs w:val="28"/>
        </w:rPr>
        <w:t>諮商輔導</w:t>
      </w:r>
      <w:r w:rsidRPr="00754031">
        <w:rPr>
          <w:rFonts w:eastAsia="標楷體"/>
          <w:kern w:val="0"/>
          <w:sz w:val="28"/>
          <w:szCs w:val="28"/>
        </w:rPr>
        <w:t>→</w:t>
      </w:r>
      <w:r w:rsidRPr="00754031">
        <w:rPr>
          <w:rFonts w:eastAsia="標楷體"/>
          <w:kern w:val="0"/>
          <w:sz w:val="28"/>
          <w:szCs w:val="28"/>
        </w:rPr>
        <w:t>最新消息</w:t>
      </w:r>
      <w:r>
        <w:rPr>
          <w:rFonts w:eastAsia="標楷體" w:hint="eastAsia"/>
          <w:kern w:val="0"/>
          <w:sz w:val="28"/>
          <w:szCs w:val="28"/>
        </w:rPr>
        <w:t xml:space="preserve">  </w:t>
      </w:r>
      <w:r>
        <w:rPr>
          <w:rFonts w:eastAsia="標楷體" w:hint="eastAsia"/>
          <w:kern w:val="0"/>
          <w:sz w:val="28"/>
          <w:szCs w:val="28"/>
        </w:rPr>
        <w:t>或</w:t>
      </w:r>
      <w:r>
        <w:rPr>
          <w:rFonts w:eastAsia="標楷體" w:hint="eastAsia"/>
          <w:kern w:val="0"/>
          <w:sz w:val="28"/>
          <w:szCs w:val="28"/>
        </w:rPr>
        <w:t>FB</w:t>
      </w:r>
      <w:r>
        <w:rPr>
          <w:rFonts w:eastAsia="標楷體" w:hint="eastAsia"/>
          <w:kern w:val="0"/>
          <w:sz w:val="28"/>
          <w:szCs w:val="28"/>
        </w:rPr>
        <w:t>粉絲專頁～亞洲</w:t>
      </w:r>
      <w:proofErr w:type="gramStart"/>
      <w:r>
        <w:rPr>
          <w:rFonts w:eastAsia="標楷體" w:hint="eastAsia"/>
          <w:kern w:val="0"/>
          <w:sz w:val="28"/>
          <w:szCs w:val="28"/>
        </w:rPr>
        <w:t>諮</w:t>
      </w:r>
      <w:proofErr w:type="gramEnd"/>
      <w:r>
        <w:rPr>
          <w:rFonts w:eastAsia="標楷體" w:hint="eastAsia"/>
          <w:kern w:val="0"/>
          <w:sz w:val="28"/>
          <w:szCs w:val="28"/>
        </w:rPr>
        <w:t>輔</w:t>
      </w:r>
      <w:r>
        <w:rPr>
          <w:rFonts w:eastAsia="標楷體" w:hint="eastAsia"/>
          <w:kern w:val="0"/>
          <w:sz w:val="28"/>
          <w:szCs w:val="28"/>
        </w:rPr>
        <w:t xml:space="preserve">  </w:t>
      </w:r>
      <w:r w:rsidRPr="00754031">
        <w:rPr>
          <w:rFonts w:eastAsia="標楷體"/>
          <w:kern w:val="0"/>
          <w:sz w:val="28"/>
          <w:szCs w:val="28"/>
        </w:rPr>
        <w:t>查詢相關訊息</w:t>
      </w:r>
    </w:p>
    <w:p w14:paraId="5E15A38B" w14:textId="77777777" w:rsidR="00425B30" w:rsidRDefault="00425B30" w:rsidP="00425B30">
      <w:pPr>
        <w:widowControl/>
        <w:snapToGrid w:val="0"/>
        <w:rPr>
          <w:rFonts w:eastAsia="標楷體"/>
          <w:kern w:val="0"/>
          <w:sz w:val="28"/>
          <w:szCs w:val="28"/>
        </w:rPr>
      </w:pPr>
    </w:p>
    <w:p w14:paraId="6D04D453" w14:textId="77777777" w:rsidR="00425B30" w:rsidRPr="00754031" w:rsidRDefault="00425B30" w:rsidP="00425B30">
      <w:pPr>
        <w:widowControl/>
        <w:snapToGrid w:val="0"/>
        <w:rPr>
          <w:rFonts w:eastAsia="標楷體"/>
          <w:sz w:val="28"/>
          <w:szCs w:val="28"/>
        </w:rPr>
      </w:pPr>
    </w:p>
    <w:p w14:paraId="6CCA1390" w14:textId="0E71E8D3" w:rsidR="002B53E6" w:rsidRPr="00754031" w:rsidRDefault="00BE3722" w:rsidP="008A3299">
      <w:pPr>
        <w:widowControl/>
        <w:snapToGrid w:val="0"/>
        <w:ind w:left="567"/>
        <w:rPr>
          <w:rFonts w:eastAsia="標楷體"/>
          <w:sz w:val="28"/>
          <w:szCs w:val="28"/>
        </w:rPr>
      </w:pPr>
      <w:r>
        <w:rPr>
          <w:rFonts w:eastAsia="標楷體"/>
          <w:noProof/>
          <w:sz w:val="28"/>
          <w:szCs w:val="28"/>
        </w:rPr>
        <w:drawing>
          <wp:inline distT="0" distB="0" distL="0" distR="0" wp14:anchorId="7686386B" wp14:editId="0B2AA6EB">
            <wp:extent cx="2415926" cy="2700000"/>
            <wp:effectExtent l="0" t="0" r="381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5926" cy="2700000"/>
                    </a:xfrm>
                    <a:prstGeom prst="rect">
                      <a:avLst/>
                    </a:prstGeom>
                  </pic:spPr>
                </pic:pic>
              </a:graphicData>
            </a:graphic>
          </wp:inline>
        </w:drawing>
      </w:r>
      <w:r w:rsidR="005E08CA">
        <w:rPr>
          <w:rFonts w:eastAsia="標楷體" w:hint="eastAsia"/>
          <w:sz w:val="28"/>
          <w:szCs w:val="28"/>
        </w:rPr>
        <w:t xml:space="preserve"> </w:t>
      </w:r>
      <w:r w:rsidR="005E08CA">
        <w:rPr>
          <w:rFonts w:eastAsia="標楷體"/>
          <w:sz w:val="28"/>
          <w:szCs w:val="28"/>
        </w:rPr>
        <w:t xml:space="preserve">        </w:t>
      </w:r>
      <w:r>
        <w:rPr>
          <w:rFonts w:eastAsia="標楷體"/>
          <w:noProof/>
          <w:sz w:val="28"/>
          <w:szCs w:val="28"/>
        </w:rPr>
        <w:drawing>
          <wp:inline distT="0" distB="0" distL="0" distR="0" wp14:anchorId="34253415" wp14:editId="65356D74">
            <wp:extent cx="2311251" cy="27000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1251" cy="2700000"/>
                    </a:xfrm>
                    <a:prstGeom prst="rect">
                      <a:avLst/>
                    </a:prstGeom>
                  </pic:spPr>
                </pic:pic>
              </a:graphicData>
            </a:graphic>
          </wp:inline>
        </w:drawing>
      </w:r>
    </w:p>
    <w:p w14:paraId="26B2BAE0" w14:textId="1A758737" w:rsidR="000309B2" w:rsidRDefault="000309B2" w:rsidP="00FD58D3">
      <w:pPr>
        <w:widowControl/>
        <w:snapToGrid w:val="0"/>
        <w:rPr>
          <w:b/>
          <w:bCs/>
          <w:sz w:val="28"/>
          <w:szCs w:val="28"/>
        </w:rPr>
      </w:pPr>
    </w:p>
    <w:p w14:paraId="31B7F4AC" w14:textId="148A7A21" w:rsidR="00CF2DF3" w:rsidRDefault="00CF2DF3" w:rsidP="00FD58D3">
      <w:pPr>
        <w:widowControl/>
        <w:snapToGrid w:val="0"/>
        <w:rPr>
          <w:b/>
          <w:bCs/>
          <w:sz w:val="28"/>
          <w:szCs w:val="28"/>
        </w:rPr>
      </w:pPr>
    </w:p>
    <w:p w14:paraId="79324764" w14:textId="10697902" w:rsidR="00CF2DF3" w:rsidRDefault="00CF2DF3" w:rsidP="00FD58D3">
      <w:pPr>
        <w:widowControl/>
        <w:snapToGrid w:val="0"/>
        <w:rPr>
          <w:b/>
          <w:bCs/>
          <w:sz w:val="28"/>
          <w:szCs w:val="28"/>
        </w:rPr>
      </w:pPr>
    </w:p>
    <w:p w14:paraId="368E89DB" w14:textId="5CAE3243" w:rsidR="00B471AD" w:rsidRDefault="00B471AD" w:rsidP="00FD58D3">
      <w:pPr>
        <w:widowControl/>
        <w:snapToGrid w:val="0"/>
        <w:rPr>
          <w:b/>
          <w:bCs/>
          <w:sz w:val="28"/>
          <w:szCs w:val="28"/>
        </w:rPr>
      </w:pPr>
    </w:p>
    <w:p w14:paraId="001D70FB" w14:textId="1F7BF3B8" w:rsidR="00B471AD" w:rsidRDefault="00B471AD" w:rsidP="00FD58D3">
      <w:pPr>
        <w:widowControl/>
        <w:snapToGrid w:val="0"/>
        <w:rPr>
          <w:b/>
          <w:bCs/>
          <w:sz w:val="28"/>
          <w:szCs w:val="28"/>
        </w:rPr>
      </w:pPr>
      <w:r>
        <w:rPr>
          <w:rFonts w:eastAsia="標楷體"/>
          <w:b/>
          <w:bCs/>
          <w:noProof/>
          <w:sz w:val="28"/>
          <w:szCs w:val="28"/>
        </w:rPr>
        <w:drawing>
          <wp:anchor distT="0" distB="0" distL="114300" distR="114300" simplePos="0" relativeHeight="251659264" behindDoc="1" locked="0" layoutInCell="1" allowOverlap="1" wp14:anchorId="68EBB934" wp14:editId="0F88E8B7">
            <wp:simplePos x="0" y="0"/>
            <wp:positionH relativeFrom="column">
              <wp:posOffset>5010150</wp:posOffset>
            </wp:positionH>
            <wp:positionV relativeFrom="paragraph">
              <wp:posOffset>5715</wp:posOffset>
            </wp:positionV>
            <wp:extent cx="1259840" cy="1259840"/>
            <wp:effectExtent l="0" t="0" r="0" b="0"/>
            <wp:wrapTight wrapText="bothSides">
              <wp:wrapPolygon edited="0">
                <wp:start x="0" y="0"/>
                <wp:lineTo x="0" y="21230"/>
                <wp:lineTo x="21230" y="21230"/>
                <wp:lineTo x="21230"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6A747AC8" w14:textId="77777777" w:rsidR="00B471AD" w:rsidRDefault="00B471AD" w:rsidP="00FD58D3">
      <w:pPr>
        <w:widowControl/>
        <w:snapToGrid w:val="0"/>
        <w:rPr>
          <w:b/>
          <w:bCs/>
          <w:sz w:val="28"/>
          <w:szCs w:val="28"/>
        </w:rPr>
      </w:pPr>
    </w:p>
    <w:p w14:paraId="18E9D086" w14:textId="06F68C66" w:rsidR="00CF2DF3" w:rsidRPr="000661BE" w:rsidRDefault="00CF2DF3" w:rsidP="00FD58D3">
      <w:pPr>
        <w:widowControl/>
        <w:snapToGrid w:val="0"/>
        <w:rPr>
          <w:kern w:val="0"/>
          <w:sz w:val="28"/>
          <w:szCs w:val="28"/>
        </w:rPr>
      </w:pPr>
    </w:p>
    <w:p w14:paraId="2F1645A8" w14:textId="43B749F5" w:rsidR="00957FBB" w:rsidRDefault="0090210E" w:rsidP="00FD58D3">
      <w:pPr>
        <w:widowControl/>
        <w:snapToGrid w:val="0"/>
        <w:rPr>
          <w:rFonts w:eastAsia="標楷體"/>
          <w:b/>
          <w:bCs/>
          <w:sz w:val="28"/>
          <w:szCs w:val="28"/>
        </w:rPr>
      </w:pPr>
      <w:r w:rsidRPr="000661BE">
        <w:rPr>
          <w:rFonts w:ascii="Segoe UI Symbol" w:eastAsia="標楷體" w:hAnsi="Segoe UI Symbol" w:cs="Segoe UI Symbol"/>
          <w:sz w:val="28"/>
          <w:szCs w:val="28"/>
        </w:rPr>
        <w:t>★</w:t>
      </w:r>
      <w:r w:rsidR="00957FBB" w:rsidRPr="0090210E">
        <w:rPr>
          <w:rFonts w:eastAsia="標楷體"/>
          <w:sz w:val="28"/>
          <w:szCs w:val="28"/>
        </w:rPr>
        <w:t>亞洲大學實習諮商心理師實習要點</w:t>
      </w:r>
      <w:r w:rsidR="00957FBB" w:rsidRPr="00A43F9A">
        <w:rPr>
          <w:rFonts w:eastAsia="標楷體"/>
          <w:b/>
          <w:bCs/>
          <w:sz w:val="28"/>
          <w:szCs w:val="28"/>
        </w:rPr>
        <w:t>https://reurl.cc/nVAbVX</w:t>
      </w:r>
      <w:r w:rsidR="00957FBB">
        <w:rPr>
          <w:rFonts w:eastAsia="標楷體" w:hint="eastAsia"/>
          <w:b/>
          <w:bCs/>
          <w:sz w:val="28"/>
          <w:szCs w:val="28"/>
        </w:rPr>
        <w:t xml:space="preserve"> </w:t>
      </w:r>
    </w:p>
    <w:p w14:paraId="6D822AC6" w14:textId="77777777" w:rsidR="00B471AD" w:rsidRDefault="00B471AD" w:rsidP="00FD58D3">
      <w:pPr>
        <w:widowControl/>
        <w:snapToGrid w:val="0"/>
        <w:rPr>
          <w:rFonts w:eastAsia="標楷體"/>
          <w:b/>
          <w:bCs/>
          <w:sz w:val="28"/>
          <w:szCs w:val="28"/>
        </w:rPr>
      </w:pPr>
    </w:p>
    <w:p w14:paraId="4A5BA8A5" w14:textId="77777777" w:rsidR="00B471AD" w:rsidRDefault="00B471AD" w:rsidP="00FD58D3">
      <w:pPr>
        <w:widowControl/>
        <w:snapToGrid w:val="0"/>
        <w:rPr>
          <w:rFonts w:eastAsia="標楷體"/>
          <w:b/>
          <w:bCs/>
          <w:sz w:val="28"/>
          <w:szCs w:val="28"/>
        </w:rPr>
      </w:pPr>
    </w:p>
    <w:p w14:paraId="23D1BBBB" w14:textId="77777777" w:rsidR="00B471AD" w:rsidRDefault="00B471AD" w:rsidP="00FD58D3">
      <w:pPr>
        <w:widowControl/>
        <w:snapToGrid w:val="0"/>
        <w:rPr>
          <w:rFonts w:eastAsia="標楷體"/>
          <w:b/>
          <w:bCs/>
          <w:sz w:val="28"/>
          <w:szCs w:val="28"/>
        </w:rPr>
      </w:pPr>
    </w:p>
    <w:p w14:paraId="02B9378F" w14:textId="77777777" w:rsidR="00B471AD" w:rsidRDefault="00B471AD" w:rsidP="00FD58D3">
      <w:pPr>
        <w:widowControl/>
        <w:snapToGrid w:val="0"/>
        <w:rPr>
          <w:rFonts w:eastAsia="標楷體"/>
          <w:b/>
          <w:bCs/>
          <w:sz w:val="28"/>
          <w:szCs w:val="28"/>
        </w:rPr>
      </w:pPr>
    </w:p>
    <w:p w14:paraId="7095DD19" w14:textId="77777777" w:rsidR="00B471AD" w:rsidRDefault="00B471AD" w:rsidP="00FD58D3">
      <w:pPr>
        <w:widowControl/>
        <w:snapToGrid w:val="0"/>
        <w:rPr>
          <w:rFonts w:eastAsia="標楷體"/>
          <w:b/>
          <w:bCs/>
          <w:sz w:val="28"/>
          <w:szCs w:val="28"/>
        </w:rPr>
      </w:pPr>
    </w:p>
    <w:p w14:paraId="57ED9A9D" w14:textId="77777777" w:rsidR="00B471AD" w:rsidRDefault="00B471AD" w:rsidP="00FD58D3">
      <w:pPr>
        <w:widowControl/>
        <w:snapToGrid w:val="0"/>
        <w:rPr>
          <w:rFonts w:eastAsia="標楷體"/>
          <w:b/>
          <w:bCs/>
          <w:sz w:val="28"/>
          <w:szCs w:val="28"/>
        </w:rPr>
      </w:pPr>
    </w:p>
    <w:p w14:paraId="0BBA41AD" w14:textId="77777777" w:rsidR="00425B30" w:rsidRDefault="00425B30" w:rsidP="00FD58D3">
      <w:pPr>
        <w:widowControl/>
        <w:snapToGrid w:val="0"/>
        <w:rPr>
          <w:rFonts w:eastAsia="標楷體"/>
          <w:b/>
          <w:bCs/>
          <w:sz w:val="28"/>
          <w:szCs w:val="28"/>
        </w:rPr>
      </w:pPr>
    </w:p>
    <w:p w14:paraId="6AC7E310" w14:textId="77777777" w:rsidR="00425B30" w:rsidRDefault="00425B30" w:rsidP="00FD58D3">
      <w:pPr>
        <w:widowControl/>
        <w:snapToGrid w:val="0"/>
        <w:rPr>
          <w:rFonts w:eastAsia="標楷體"/>
          <w:b/>
          <w:bCs/>
          <w:sz w:val="28"/>
          <w:szCs w:val="28"/>
        </w:rPr>
      </w:pPr>
    </w:p>
    <w:p w14:paraId="714E9191" w14:textId="037641D3" w:rsidR="00B471AD" w:rsidRDefault="00B471AD" w:rsidP="00FD58D3">
      <w:pPr>
        <w:widowControl/>
        <w:snapToGrid w:val="0"/>
        <w:rPr>
          <w:rFonts w:eastAsia="標楷體"/>
          <w:b/>
          <w:bCs/>
          <w:sz w:val="28"/>
          <w:szCs w:val="28"/>
        </w:rPr>
      </w:pPr>
      <w:r>
        <w:rPr>
          <w:noProof/>
          <w:kern w:val="0"/>
        </w:rPr>
        <w:drawing>
          <wp:anchor distT="0" distB="0" distL="114300" distR="114300" simplePos="0" relativeHeight="251658240" behindDoc="1" locked="0" layoutInCell="1" allowOverlap="1" wp14:anchorId="0E248710" wp14:editId="4457153D">
            <wp:simplePos x="0" y="0"/>
            <wp:positionH relativeFrom="column">
              <wp:posOffset>5400675</wp:posOffset>
            </wp:positionH>
            <wp:positionV relativeFrom="paragraph">
              <wp:posOffset>111760</wp:posOffset>
            </wp:positionV>
            <wp:extent cx="1259840" cy="1259840"/>
            <wp:effectExtent l="0" t="0" r="0" b="0"/>
            <wp:wrapTight wrapText="bothSides">
              <wp:wrapPolygon edited="0">
                <wp:start x="0" y="0"/>
                <wp:lineTo x="0" y="21230"/>
                <wp:lineTo x="21230" y="21230"/>
                <wp:lineTo x="21230"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428452BF" w14:textId="77777777" w:rsidR="00B471AD" w:rsidRDefault="00B471AD" w:rsidP="00FD58D3">
      <w:pPr>
        <w:widowControl/>
        <w:snapToGrid w:val="0"/>
        <w:rPr>
          <w:rFonts w:eastAsia="標楷體"/>
          <w:b/>
          <w:bCs/>
          <w:sz w:val="28"/>
          <w:szCs w:val="28"/>
        </w:rPr>
      </w:pPr>
    </w:p>
    <w:p w14:paraId="5E5401ED" w14:textId="74BD0F8E" w:rsidR="00957FBB" w:rsidRDefault="00957FBB" w:rsidP="00FD58D3">
      <w:pPr>
        <w:widowControl/>
        <w:snapToGrid w:val="0"/>
        <w:rPr>
          <w:rFonts w:eastAsia="標楷體"/>
          <w:b/>
          <w:bCs/>
          <w:sz w:val="28"/>
          <w:szCs w:val="28"/>
        </w:rPr>
      </w:pPr>
    </w:p>
    <w:p w14:paraId="5CF16EA2" w14:textId="26E8569D" w:rsidR="0090210E" w:rsidRPr="00FD58D3" w:rsidRDefault="00957FBB" w:rsidP="00FD58D3">
      <w:pPr>
        <w:widowControl/>
        <w:snapToGrid w:val="0"/>
        <w:rPr>
          <w:kern w:val="0"/>
        </w:rPr>
      </w:pPr>
      <w:r w:rsidRPr="000661BE">
        <w:rPr>
          <w:rFonts w:ascii="Segoe UI Symbol" w:eastAsia="標楷體" w:hAnsi="Segoe UI Symbol" w:cs="Segoe UI Symbol"/>
          <w:sz w:val="28"/>
          <w:szCs w:val="28"/>
        </w:rPr>
        <w:t>★</w:t>
      </w:r>
      <w:r w:rsidR="0090210E" w:rsidRPr="000661BE">
        <w:rPr>
          <w:rFonts w:eastAsia="標楷體"/>
          <w:sz w:val="28"/>
          <w:szCs w:val="28"/>
        </w:rPr>
        <w:t>亞洲大學兼職實習諮商心理師申請文件表</w:t>
      </w:r>
      <w:r w:rsidR="00FD58D3" w:rsidRPr="000661BE">
        <w:rPr>
          <w:rFonts w:eastAsia="標楷體"/>
          <w:sz w:val="28"/>
          <w:szCs w:val="28"/>
        </w:rPr>
        <w:t>格</w:t>
      </w:r>
      <w:r w:rsidR="008A3299" w:rsidRPr="008A3299">
        <w:rPr>
          <w:b/>
          <w:bCs/>
          <w:sz w:val="28"/>
          <w:szCs w:val="28"/>
        </w:rPr>
        <w:t>https://reurl.cc/g07rn7</w:t>
      </w:r>
      <w:r w:rsidR="000309B2" w:rsidRPr="000309B2">
        <w:rPr>
          <w:b/>
          <w:bCs/>
          <w:sz w:val="28"/>
          <w:szCs w:val="28"/>
        </w:rPr>
        <w:t xml:space="preserve"> </w:t>
      </w:r>
    </w:p>
    <w:sectPr w:rsidR="0090210E" w:rsidRPr="00FD58D3" w:rsidSect="00F90751">
      <w:footerReference w:type="even" r:id="rId15"/>
      <w:footerReference w:type="default" r:id="rId16"/>
      <w:pgSz w:w="11906" w:h="16838" w:code="9"/>
      <w:pgMar w:top="720" w:right="720" w:bottom="720" w:left="720" w:header="62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780A" w14:textId="77777777" w:rsidR="00957443" w:rsidRDefault="00957443" w:rsidP="003C72A8">
      <w:r>
        <w:separator/>
      </w:r>
    </w:p>
  </w:endnote>
  <w:endnote w:type="continuationSeparator" w:id="0">
    <w:p w14:paraId="3237F27E" w14:textId="77777777" w:rsidR="00957443" w:rsidRDefault="00957443" w:rsidP="003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BED5" w14:textId="77777777" w:rsidR="008745A0" w:rsidRDefault="008745A0" w:rsidP="00F37F0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23AB915" w14:textId="77777777" w:rsidR="008745A0" w:rsidRDefault="008745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5A4D" w14:textId="77777777" w:rsidR="008745A0" w:rsidRDefault="008745A0" w:rsidP="005335A8">
    <w:pPr>
      <w:pStyle w:val="a6"/>
      <w:framePr w:w="682"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927DAD">
      <w:rPr>
        <w:rStyle w:val="a8"/>
        <w:noProof/>
      </w:rPr>
      <w:t>1</w:t>
    </w:r>
    <w:r>
      <w:rPr>
        <w:rStyle w:val="a8"/>
      </w:rPr>
      <w:fldChar w:fldCharType="end"/>
    </w:r>
  </w:p>
  <w:p w14:paraId="011B22A1" w14:textId="77777777" w:rsidR="008745A0" w:rsidRDefault="008745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98AC" w14:textId="77777777" w:rsidR="00957443" w:rsidRDefault="00957443" w:rsidP="003C72A8">
      <w:r>
        <w:separator/>
      </w:r>
    </w:p>
  </w:footnote>
  <w:footnote w:type="continuationSeparator" w:id="0">
    <w:p w14:paraId="1B20BC15" w14:textId="77777777" w:rsidR="00957443" w:rsidRDefault="00957443" w:rsidP="003C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261"/>
    <w:multiLevelType w:val="hybridMultilevel"/>
    <w:tmpl w:val="C89CADC2"/>
    <w:lvl w:ilvl="0" w:tplc="7FAA44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EB571A"/>
    <w:multiLevelType w:val="hybridMultilevel"/>
    <w:tmpl w:val="307C944A"/>
    <w:lvl w:ilvl="0" w:tplc="0409000F">
      <w:start w:val="1"/>
      <w:numFmt w:val="decimal"/>
      <w:lvlText w:val="%1."/>
      <w:lvlJc w:val="left"/>
      <w:pPr>
        <w:ind w:left="764" w:hanging="48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DC2078B"/>
    <w:multiLevelType w:val="hybridMultilevel"/>
    <w:tmpl w:val="C0364E78"/>
    <w:lvl w:ilvl="0" w:tplc="7FAA4488">
      <w:start w:val="1"/>
      <w:numFmt w:val="decimal"/>
      <w:lvlText w:val="%1."/>
      <w:lvlJc w:val="left"/>
      <w:pPr>
        <w:tabs>
          <w:tab w:val="num" w:pos="360"/>
        </w:tabs>
        <w:ind w:left="360" w:hanging="360"/>
      </w:pPr>
      <w:rPr>
        <w:rFonts w:hint="eastAsia"/>
      </w:rPr>
    </w:lvl>
    <w:lvl w:ilvl="1" w:tplc="E1E0CA4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FC222C"/>
    <w:multiLevelType w:val="singleLevel"/>
    <w:tmpl w:val="74208138"/>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115772FF"/>
    <w:multiLevelType w:val="hybridMultilevel"/>
    <w:tmpl w:val="94EED56E"/>
    <w:lvl w:ilvl="0" w:tplc="67AA4994">
      <w:start w:val="1"/>
      <w:numFmt w:val="ideographDigital"/>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40E14C8"/>
    <w:multiLevelType w:val="hybridMultilevel"/>
    <w:tmpl w:val="053E9D5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8F47D95"/>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7" w15:restartNumberingAfterBreak="0">
    <w:nsid w:val="1A8353E6"/>
    <w:multiLevelType w:val="hybridMultilevel"/>
    <w:tmpl w:val="CCE29DB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E03FAF"/>
    <w:multiLevelType w:val="hybridMultilevel"/>
    <w:tmpl w:val="9948DAEE"/>
    <w:lvl w:ilvl="0" w:tplc="5C9E6DDA">
      <w:start w:val="1"/>
      <w:numFmt w:val="ideographDigital"/>
      <w:lvlText w:val="%1、"/>
      <w:lvlJc w:val="left"/>
      <w:pPr>
        <w:ind w:left="764"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3C0206"/>
    <w:multiLevelType w:val="hybridMultilevel"/>
    <w:tmpl w:val="8DFEB2BC"/>
    <w:lvl w:ilvl="0" w:tplc="C0089C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1701A5"/>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11" w15:restartNumberingAfterBreak="0">
    <w:nsid w:val="308D4887"/>
    <w:multiLevelType w:val="hybridMultilevel"/>
    <w:tmpl w:val="CCE29DB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33D1079D"/>
    <w:multiLevelType w:val="hybridMultilevel"/>
    <w:tmpl w:val="9FD2B206"/>
    <w:lvl w:ilvl="0" w:tplc="04090011">
      <w:start w:val="1"/>
      <w:numFmt w:val="upperLetter"/>
      <w:lvlText w:val="%1."/>
      <w:lvlJc w:val="left"/>
      <w:pPr>
        <w:ind w:left="2214" w:hanging="480"/>
      </w:p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13" w15:restartNumberingAfterBreak="0">
    <w:nsid w:val="342532D3"/>
    <w:multiLevelType w:val="hybridMultilevel"/>
    <w:tmpl w:val="00A050C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731050D"/>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15" w15:restartNumberingAfterBreak="0">
    <w:nsid w:val="37A45EC1"/>
    <w:multiLevelType w:val="hybridMultilevel"/>
    <w:tmpl w:val="307C944A"/>
    <w:lvl w:ilvl="0" w:tplc="0409000F">
      <w:start w:val="1"/>
      <w:numFmt w:val="decimal"/>
      <w:lvlText w:val="%1."/>
      <w:lvlJc w:val="left"/>
      <w:pPr>
        <w:ind w:left="1734" w:hanging="480"/>
      </w:pPr>
      <w:rPr>
        <w:rFonts w:hint="default"/>
        <w:b w:val="0"/>
      </w:rPr>
    </w:lvl>
    <w:lvl w:ilvl="1" w:tplc="04090019" w:tentative="1">
      <w:start w:val="1"/>
      <w:numFmt w:val="ideographTraditional"/>
      <w:lvlText w:val="%2、"/>
      <w:lvlJc w:val="left"/>
      <w:pPr>
        <w:ind w:left="2214" w:hanging="480"/>
      </w:pPr>
    </w:lvl>
    <w:lvl w:ilvl="2" w:tplc="0409001B" w:tentative="1">
      <w:start w:val="1"/>
      <w:numFmt w:val="lowerRoman"/>
      <w:lvlText w:val="%3."/>
      <w:lvlJc w:val="right"/>
      <w:pPr>
        <w:ind w:left="2694" w:hanging="480"/>
      </w:pPr>
    </w:lvl>
    <w:lvl w:ilvl="3" w:tplc="0409000F" w:tentative="1">
      <w:start w:val="1"/>
      <w:numFmt w:val="decimal"/>
      <w:lvlText w:val="%4."/>
      <w:lvlJc w:val="left"/>
      <w:pPr>
        <w:ind w:left="3174" w:hanging="480"/>
      </w:pPr>
    </w:lvl>
    <w:lvl w:ilvl="4" w:tplc="04090019" w:tentative="1">
      <w:start w:val="1"/>
      <w:numFmt w:val="ideographTraditional"/>
      <w:lvlText w:val="%5、"/>
      <w:lvlJc w:val="left"/>
      <w:pPr>
        <w:ind w:left="3654" w:hanging="480"/>
      </w:pPr>
    </w:lvl>
    <w:lvl w:ilvl="5" w:tplc="0409001B" w:tentative="1">
      <w:start w:val="1"/>
      <w:numFmt w:val="lowerRoman"/>
      <w:lvlText w:val="%6."/>
      <w:lvlJc w:val="right"/>
      <w:pPr>
        <w:ind w:left="4134" w:hanging="480"/>
      </w:pPr>
    </w:lvl>
    <w:lvl w:ilvl="6" w:tplc="0409000F" w:tentative="1">
      <w:start w:val="1"/>
      <w:numFmt w:val="decimal"/>
      <w:lvlText w:val="%7."/>
      <w:lvlJc w:val="left"/>
      <w:pPr>
        <w:ind w:left="4614" w:hanging="480"/>
      </w:pPr>
    </w:lvl>
    <w:lvl w:ilvl="7" w:tplc="04090019" w:tentative="1">
      <w:start w:val="1"/>
      <w:numFmt w:val="ideographTraditional"/>
      <w:lvlText w:val="%8、"/>
      <w:lvlJc w:val="left"/>
      <w:pPr>
        <w:ind w:left="5094" w:hanging="480"/>
      </w:pPr>
    </w:lvl>
    <w:lvl w:ilvl="8" w:tplc="0409001B" w:tentative="1">
      <w:start w:val="1"/>
      <w:numFmt w:val="lowerRoman"/>
      <w:lvlText w:val="%9."/>
      <w:lvlJc w:val="right"/>
      <w:pPr>
        <w:ind w:left="5574" w:hanging="480"/>
      </w:pPr>
    </w:lvl>
  </w:abstractNum>
  <w:abstractNum w:abstractNumId="16" w15:restartNumberingAfterBreak="0">
    <w:nsid w:val="397039E9"/>
    <w:multiLevelType w:val="singleLevel"/>
    <w:tmpl w:val="0284DDDA"/>
    <w:lvl w:ilvl="0">
      <w:start w:val="1"/>
      <w:numFmt w:val="decimal"/>
      <w:lvlText w:val="%1."/>
      <w:legacy w:legacy="1" w:legacySpace="0" w:legacyIndent="180"/>
      <w:lvlJc w:val="left"/>
      <w:pPr>
        <w:ind w:left="660" w:hanging="180"/>
      </w:pPr>
      <w:rPr>
        <w:rFonts w:ascii="Times New Roman" w:hAnsi="Times New Roman" w:hint="default"/>
        <w:b w:val="0"/>
        <w:i w:val="0"/>
        <w:sz w:val="24"/>
        <w:u w:val="none"/>
      </w:rPr>
    </w:lvl>
  </w:abstractNum>
  <w:abstractNum w:abstractNumId="17" w15:restartNumberingAfterBreak="0">
    <w:nsid w:val="3A6330E6"/>
    <w:multiLevelType w:val="hybridMultilevel"/>
    <w:tmpl w:val="307C944A"/>
    <w:lvl w:ilvl="0" w:tplc="0409000F">
      <w:start w:val="1"/>
      <w:numFmt w:val="decimal"/>
      <w:lvlText w:val="%1."/>
      <w:lvlJc w:val="left"/>
      <w:pPr>
        <w:ind w:left="1734" w:hanging="480"/>
      </w:pPr>
      <w:rPr>
        <w:rFonts w:hint="default"/>
        <w:b w:val="0"/>
      </w:rPr>
    </w:lvl>
    <w:lvl w:ilvl="1" w:tplc="04090019" w:tentative="1">
      <w:start w:val="1"/>
      <w:numFmt w:val="ideographTraditional"/>
      <w:lvlText w:val="%2、"/>
      <w:lvlJc w:val="left"/>
      <w:pPr>
        <w:ind w:left="2214" w:hanging="480"/>
      </w:pPr>
    </w:lvl>
    <w:lvl w:ilvl="2" w:tplc="0409001B" w:tentative="1">
      <w:start w:val="1"/>
      <w:numFmt w:val="lowerRoman"/>
      <w:lvlText w:val="%3."/>
      <w:lvlJc w:val="right"/>
      <w:pPr>
        <w:ind w:left="2694" w:hanging="480"/>
      </w:pPr>
    </w:lvl>
    <w:lvl w:ilvl="3" w:tplc="0409000F" w:tentative="1">
      <w:start w:val="1"/>
      <w:numFmt w:val="decimal"/>
      <w:lvlText w:val="%4."/>
      <w:lvlJc w:val="left"/>
      <w:pPr>
        <w:ind w:left="3174" w:hanging="480"/>
      </w:pPr>
    </w:lvl>
    <w:lvl w:ilvl="4" w:tplc="04090019" w:tentative="1">
      <w:start w:val="1"/>
      <w:numFmt w:val="ideographTraditional"/>
      <w:lvlText w:val="%5、"/>
      <w:lvlJc w:val="left"/>
      <w:pPr>
        <w:ind w:left="3654" w:hanging="480"/>
      </w:pPr>
    </w:lvl>
    <w:lvl w:ilvl="5" w:tplc="0409001B" w:tentative="1">
      <w:start w:val="1"/>
      <w:numFmt w:val="lowerRoman"/>
      <w:lvlText w:val="%6."/>
      <w:lvlJc w:val="right"/>
      <w:pPr>
        <w:ind w:left="4134" w:hanging="480"/>
      </w:pPr>
    </w:lvl>
    <w:lvl w:ilvl="6" w:tplc="0409000F" w:tentative="1">
      <w:start w:val="1"/>
      <w:numFmt w:val="decimal"/>
      <w:lvlText w:val="%7."/>
      <w:lvlJc w:val="left"/>
      <w:pPr>
        <w:ind w:left="4614" w:hanging="480"/>
      </w:pPr>
    </w:lvl>
    <w:lvl w:ilvl="7" w:tplc="04090019" w:tentative="1">
      <w:start w:val="1"/>
      <w:numFmt w:val="ideographTraditional"/>
      <w:lvlText w:val="%8、"/>
      <w:lvlJc w:val="left"/>
      <w:pPr>
        <w:ind w:left="5094" w:hanging="480"/>
      </w:pPr>
    </w:lvl>
    <w:lvl w:ilvl="8" w:tplc="0409001B" w:tentative="1">
      <w:start w:val="1"/>
      <w:numFmt w:val="lowerRoman"/>
      <w:lvlText w:val="%9."/>
      <w:lvlJc w:val="right"/>
      <w:pPr>
        <w:ind w:left="5574" w:hanging="480"/>
      </w:pPr>
    </w:lvl>
  </w:abstractNum>
  <w:abstractNum w:abstractNumId="18" w15:restartNumberingAfterBreak="0">
    <w:nsid w:val="3B5A3D51"/>
    <w:multiLevelType w:val="hybridMultilevel"/>
    <w:tmpl w:val="053E9D5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C4D052E"/>
    <w:multiLevelType w:val="hybridMultilevel"/>
    <w:tmpl w:val="3CE69F70"/>
    <w:lvl w:ilvl="0" w:tplc="0409000F">
      <w:start w:val="1"/>
      <w:numFmt w:val="decimal"/>
      <w:lvlText w:val="%1."/>
      <w:lvlJc w:val="left"/>
      <w:pPr>
        <w:ind w:left="1734" w:hanging="480"/>
      </w:pPr>
      <w:rPr>
        <w:rFonts w:hint="default"/>
        <w:b w:val="0"/>
      </w:rPr>
    </w:lvl>
    <w:lvl w:ilvl="1" w:tplc="04090019" w:tentative="1">
      <w:start w:val="1"/>
      <w:numFmt w:val="ideographTraditional"/>
      <w:lvlText w:val="%2、"/>
      <w:lvlJc w:val="left"/>
      <w:pPr>
        <w:ind w:left="2214" w:hanging="480"/>
      </w:pPr>
    </w:lvl>
    <w:lvl w:ilvl="2" w:tplc="0409001B" w:tentative="1">
      <w:start w:val="1"/>
      <w:numFmt w:val="lowerRoman"/>
      <w:lvlText w:val="%3."/>
      <w:lvlJc w:val="right"/>
      <w:pPr>
        <w:ind w:left="2694" w:hanging="480"/>
      </w:pPr>
    </w:lvl>
    <w:lvl w:ilvl="3" w:tplc="0409000F" w:tentative="1">
      <w:start w:val="1"/>
      <w:numFmt w:val="decimal"/>
      <w:lvlText w:val="%4."/>
      <w:lvlJc w:val="left"/>
      <w:pPr>
        <w:ind w:left="3174" w:hanging="480"/>
      </w:pPr>
    </w:lvl>
    <w:lvl w:ilvl="4" w:tplc="04090019" w:tentative="1">
      <w:start w:val="1"/>
      <w:numFmt w:val="ideographTraditional"/>
      <w:lvlText w:val="%5、"/>
      <w:lvlJc w:val="left"/>
      <w:pPr>
        <w:ind w:left="3654" w:hanging="480"/>
      </w:pPr>
    </w:lvl>
    <w:lvl w:ilvl="5" w:tplc="0409001B" w:tentative="1">
      <w:start w:val="1"/>
      <w:numFmt w:val="lowerRoman"/>
      <w:lvlText w:val="%6."/>
      <w:lvlJc w:val="right"/>
      <w:pPr>
        <w:ind w:left="4134" w:hanging="480"/>
      </w:pPr>
    </w:lvl>
    <w:lvl w:ilvl="6" w:tplc="0409000F" w:tentative="1">
      <w:start w:val="1"/>
      <w:numFmt w:val="decimal"/>
      <w:lvlText w:val="%7."/>
      <w:lvlJc w:val="left"/>
      <w:pPr>
        <w:ind w:left="4614" w:hanging="480"/>
      </w:pPr>
    </w:lvl>
    <w:lvl w:ilvl="7" w:tplc="04090019" w:tentative="1">
      <w:start w:val="1"/>
      <w:numFmt w:val="ideographTraditional"/>
      <w:lvlText w:val="%8、"/>
      <w:lvlJc w:val="left"/>
      <w:pPr>
        <w:ind w:left="5094" w:hanging="480"/>
      </w:pPr>
    </w:lvl>
    <w:lvl w:ilvl="8" w:tplc="0409001B" w:tentative="1">
      <w:start w:val="1"/>
      <w:numFmt w:val="lowerRoman"/>
      <w:lvlText w:val="%9."/>
      <w:lvlJc w:val="right"/>
      <w:pPr>
        <w:ind w:left="5574" w:hanging="480"/>
      </w:pPr>
    </w:lvl>
  </w:abstractNum>
  <w:abstractNum w:abstractNumId="20" w15:restartNumberingAfterBreak="0">
    <w:nsid w:val="46C10E79"/>
    <w:multiLevelType w:val="hybridMultilevel"/>
    <w:tmpl w:val="92D09D30"/>
    <w:lvl w:ilvl="0" w:tplc="62941FF0">
      <w:start w:val="1"/>
      <w:numFmt w:val="taiwaneseCountingThousand"/>
      <w:lvlText w:val="(%1)"/>
      <w:lvlJc w:val="left"/>
      <w:pPr>
        <w:ind w:left="748" w:hanging="46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4B182303"/>
    <w:multiLevelType w:val="hybridMultilevel"/>
    <w:tmpl w:val="B25E4654"/>
    <w:lvl w:ilvl="0" w:tplc="CBE471CA">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4EC76924"/>
    <w:multiLevelType w:val="hybridMultilevel"/>
    <w:tmpl w:val="A59E43E2"/>
    <w:lvl w:ilvl="0" w:tplc="04090011">
      <w:start w:val="1"/>
      <w:numFmt w:val="upperLetter"/>
      <w:lvlText w:val="%1."/>
      <w:lvlJc w:val="left"/>
      <w:pPr>
        <w:ind w:left="2214" w:hanging="480"/>
      </w:p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23" w15:restartNumberingAfterBreak="0">
    <w:nsid w:val="50645600"/>
    <w:multiLevelType w:val="hybridMultilevel"/>
    <w:tmpl w:val="FD16D82C"/>
    <w:lvl w:ilvl="0" w:tplc="77F20AC6">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FA460E"/>
    <w:multiLevelType w:val="hybridMultilevel"/>
    <w:tmpl w:val="BEAC41B2"/>
    <w:lvl w:ilvl="0" w:tplc="A14A04F2">
      <w:start w:val="1"/>
      <w:numFmt w:val="ideographDigital"/>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5A6A7023"/>
    <w:multiLevelType w:val="multilevel"/>
    <w:tmpl w:val="65BC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D84FF9"/>
    <w:multiLevelType w:val="hybridMultilevel"/>
    <w:tmpl w:val="CD1C4310"/>
    <w:lvl w:ilvl="0" w:tplc="E1E0CA48">
      <w:start w:val="1"/>
      <w:numFmt w:val="decimal"/>
      <w:lvlText w:val="（%1）"/>
      <w:lvlJc w:val="left"/>
      <w:pPr>
        <w:tabs>
          <w:tab w:val="num" w:pos="1200"/>
        </w:tabs>
        <w:ind w:left="1200" w:hanging="720"/>
      </w:pPr>
      <w:rPr>
        <w:rFonts w:hint="eastAsia"/>
        <w:b w:val="0"/>
        <w:i w:val="0"/>
        <w:sz w:val="24"/>
        <w:u w:val="none"/>
        <w:lang w:val="en-US"/>
      </w:rPr>
    </w:lvl>
    <w:lvl w:ilvl="1" w:tplc="7FAA4488">
      <w:start w:val="1"/>
      <w:numFmt w:val="decimal"/>
      <w:lvlText w:val="%2."/>
      <w:lvlJc w:val="left"/>
      <w:pPr>
        <w:tabs>
          <w:tab w:val="num" w:pos="840"/>
        </w:tabs>
        <w:ind w:left="840" w:hanging="360"/>
      </w:pPr>
      <w:rPr>
        <w:rFonts w:hint="eastAsia"/>
        <w:b w:val="0"/>
        <w:i w:val="0"/>
        <w:sz w:val="24"/>
        <w:u w:val="none"/>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55A6EE1"/>
    <w:multiLevelType w:val="hybridMultilevel"/>
    <w:tmpl w:val="27BE0218"/>
    <w:lvl w:ilvl="0" w:tplc="9508FEB0">
      <w:start w:val="1"/>
      <w:numFmt w:val="ideographDigital"/>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66010C74"/>
    <w:multiLevelType w:val="hybridMultilevel"/>
    <w:tmpl w:val="C22A7C18"/>
    <w:lvl w:ilvl="0" w:tplc="9A58D1E4">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9" w15:restartNumberingAfterBreak="0">
    <w:nsid w:val="77721A7F"/>
    <w:multiLevelType w:val="multilevel"/>
    <w:tmpl w:val="81BC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19765F"/>
    <w:multiLevelType w:val="multilevel"/>
    <w:tmpl w:val="D30AAA1C"/>
    <w:lvl w:ilvl="0">
      <w:start w:val="1"/>
      <w:numFmt w:val="ideographDigital"/>
      <w:lvlText w:val="%1、"/>
      <w:lvlJc w:val="left"/>
      <w:pPr>
        <w:tabs>
          <w:tab w:val="num" w:pos="480"/>
        </w:tabs>
        <w:ind w:left="480" w:hanging="480"/>
      </w:pPr>
      <w:rPr>
        <w:rFonts w:ascii="Times New Roman" w:eastAsia="新細明體" w:hAnsi="Times New Roman" w:hint="default"/>
        <w:b w:val="0"/>
        <w:i w:val="0"/>
        <w:color w:val="auto"/>
        <w:sz w:val="24"/>
        <w:szCs w:val="24"/>
        <w:u w:val="none"/>
      </w:rPr>
    </w:lvl>
    <w:lvl w:ilvl="1">
      <w:start w:val="1"/>
      <w:numFmt w:val="decimal"/>
      <w:lvlText w:val="%2."/>
      <w:lvlJc w:val="left"/>
      <w:pPr>
        <w:tabs>
          <w:tab w:val="num" w:pos="960"/>
        </w:tabs>
        <w:ind w:left="960" w:hanging="480"/>
      </w:pPr>
      <w:rPr>
        <w:rFonts w:hint="default"/>
        <w:b w:val="0"/>
        <w:i w:val="0"/>
        <w:color w:val="auto"/>
        <w:sz w:val="24"/>
        <w:szCs w:val="24"/>
        <w:u w:val="none"/>
      </w:rPr>
    </w:lvl>
    <w:lvl w:ilvl="2">
      <w:start w:val="1"/>
      <w:numFmt w:val="decimal"/>
      <w:lvlText w:val="(%3)"/>
      <w:lvlJc w:val="left"/>
      <w:pPr>
        <w:tabs>
          <w:tab w:val="num" w:pos="1440"/>
        </w:tabs>
        <w:ind w:left="1440" w:hanging="480"/>
      </w:pPr>
      <w:rPr>
        <w:rFonts w:hint="eastAsia"/>
        <w:b w:val="0"/>
        <w:i w:val="0"/>
        <w:color w:val="auto"/>
        <w:sz w:val="24"/>
        <w:szCs w:val="24"/>
        <w:u w:val="none"/>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7FC87C56"/>
    <w:multiLevelType w:val="hybridMultilevel"/>
    <w:tmpl w:val="053E9D5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3"/>
  </w:num>
  <w:num w:numId="2">
    <w:abstractNumId w:val="6"/>
  </w:num>
  <w:num w:numId="3">
    <w:abstractNumId w:val="16"/>
  </w:num>
  <w:num w:numId="4">
    <w:abstractNumId w:val="10"/>
  </w:num>
  <w:num w:numId="5">
    <w:abstractNumId w:val="0"/>
  </w:num>
  <w:num w:numId="6">
    <w:abstractNumId w:val="2"/>
  </w:num>
  <w:num w:numId="7">
    <w:abstractNumId w:val="28"/>
  </w:num>
  <w:num w:numId="8">
    <w:abstractNumId w:val="9"/>
  </w:num>
  <w:num w:numId="9">
    <w:abstractNumId w:val="8"/>
  </w:num>
  <w:num w:numId="10">
    <w:abstractNumId w:val="4"/>
  </w:num>
  <w:num w:numId="11">
    <w:abstractNumId w:val="27"/>
  </w:num>
  <w:num w:numId="12">
    <w:abstractNumId w:val="24"/>
  </w:num>
  <w:num w:numId="13">
    <w:abstractNumId w:val="30"/>
  </w:num>
  <w:num w:numId="14">
    <w:abstractNumId w:val="1"/>
  </w:num>
  <w:num w:numId="15">
    <w:abstractNumId w:val="26"/>
  </w:num>
  <w:num w:numId="16">
    <w:abstractNumId w:val="14"/>
  </w:num>
  <w:num w:numId="17">
    <w:abstractNumId w:val="17"/>
  </w:num>
  <w:num w:numId="18">
    <w:abstractNumId w:val="15"/>
  </w:num>
  <w:num w:numId="19">
    <w:abstractNumId w:val="13"/>
  </w:num>
  <w:num w:numId="20">
    <w:abstractNumId w:val="18"/>
  </w:num>
  <w:num w:numId="21">
    <w:abstractNumId w:val="5"/>
  </w:num>
  <w:num w:numId="22">
    <w:abstractNumId w:val="31"/>
  </w:num>
  <w:num w:numId="23">
    <w:abstractNumId w:val="19"/>
  </w:num>
  <w:num w:numId="24">
    <w:abstractNumId w:val="12"/>
  </w:num>
  <w:num w:numId="25">
    <w:abstractNumId w:val="7"/>
  </w:num>
  <w:num w:numId="26">
    <w:abstractNumId w:val="25"/>
  </w:num>
  <w:num w:numId="27">
    <w:abstractNumId w:val="29"/>
  </w:num>
  <w:num w:numId="28">
    <w:abstractNumId w:val="23"/>
  </w:num>
  <w:num w:numId="29">
    <w:abstractNumId w:val="20"/>
  </w:num>
  <w:num w:numId="30">
    <w:abstractNumId w:val="11"/>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33"/>
    <w:rsid w:val="00024B5A"/>
    <w:rsid w:val="000309B2"/>
    <w:rsid w:val="00030E0D"/>
    <w:rsid w:val="00031DB1"/>
    <w:rsid w:val="00041055"/>
    <w:rsid w:val="00063AED"/>
    <w:rsid w:val="000661BE"/>
    <w:rsid w:val="00093702"/>
    <w:rsid w:val="000C5FB6"/>
    <w:rsid w:val="000C6427"/>
    <w:rsid w:val="000D47D3"/>
    <w:rsid w:val="00101291"/>
    <w:rsid w:val="001110FF"/>
    <w:rsid w:val="00123623"/>
    <w:rsid w:val="00142C06"/>
    <w:rsid w:val="001768FB"/>
    <w:rsid w:val="00190948"/>
    <w:rsid w:val="001B139F"/>
    <w:rsid w:val="001C62C3"/>
    <w:rsid w:val="001D0E83"/>
    <w:rsid w:val="001F3DD7"/>
    <w:rsid w:val="00214C4E"/>
    <w:rsid w:val="00226238"/>
    <w:rsid w:val="00240F1E"/>
    <w:rsid w:val="00257BD3"/>
    <w:rsid w:val="00281646"/>
    <w:rsid w:val="00285FD2"/>
    <w:rsid w:val="002B53E6"/>
    <w:rsid w:val="002E107B"/>
    <w:rsid w:val="00314023"/>
    <w:rsid w:val="00334572"/>
    <w:rsid w:val="003409E2"/>
    <w:rsid w:val="0034509D"/>
    <w:rsid w:val="00346D49"/>
    <w:rsid w:val="003A486C"/>
    <w:rsid w:val="003C72A8"/>
    <w:rsid w:val="003C7367"/>
    <w:rsid w:val="0041610C"/>
    <w:rsid w:val="00423F23"/>
    <w:rsid w:val="00425B30"/>
    <w:rsid w:val="00426518"/>
    <w:rsid w:val="00433F06"/>
    <w:rsid w:val="004360EA"/>
    <w:rsid w:val="00442989"/>
    <w:rsid w:val="00444438"/>
    <w:rsid w:val="00454516"/>
    <w:rsid w:val="0049416E"/>
    <w:rsid w:val="004E329A"/>
    <w:rsid w:val="004E7885"/>
    <w:rsid w:val="005050E5"/>
    <w:rsid w:val="005123E0"/>
    <w:rsid w:val="005335A8"/>
    <w:rsid w:val="005427AE"/>
    <w:rsid w:val="00562723"/>
    <w:rsid w:val="00582835"/>
    <w:rsid w:val="005A6E16"/>
    <w:rsid w:val="005C5EBA"/>
    <w:rsid w:val="005D74E6"/>
    <w:rsid w:val="005E08CA"/>
    <w:rsid w:val="005E39AC"/>
    <w:rsid w:val="005F1143"/>
    <w:rsid w:val="00601DD4"/>
    <w:rsid w:val="006330A9"/>
    <w:rsid w:val="00633B1C"/>
    <w:rsid w:val="006423D1"/>
    <w:rsid w:val="00674C27"/>
    <w:rsid w:val="00677634"/>
    <w:rsid w:val="006A3CDA"/>
    <w:rsid w:val="006D1E93"/>
    <w:rsid w:val="006E00FA"/>
    <w:rsid w:val="006E3D60"/>
    <w:rsid w:val="006E7AA6"/>
    <w:rsid w:val="00715003"/>
    <w:rsid w:val="00715495"/>
    <w:rsid w:val="00733B94"/>
    <w:rsid w:val="00751DED"/>
    <w:rsid w:val="00754031"/>
    <w:rsid w:val="00782DF2"/>
    <w:rsid w:val="007933DF"/>
    <w:rsid w:val="0079407D"/>
    <w:rsid w:val="007D1077"/>
    <w:rsid w:val="007D47B2"/>
    <w:rsid w:val="007F457E"/>
    <w:rsid w:val="007F526C"/>
    <w:rsid w:val="008056E7"/>
    <w:rsid w:val="00822C4D"/>
    <w:rsid w:val="008250E9"/>
    <w:rsid w:val="00871151"/>
    <w:rsid w:val="008745A0"/>
    <w:rsid w:val="00897680"/>
    <w:rsid w:val="008A1425"/>
    <w:rsid w:val="008A1480"/>
    <w:rsid w:val="008A3299"/>
    <w:rsid w:val="008A4DA6"/>
    <w:rsid w:val="008C4685"/>
    <w:rsid w:val="008D040B"/>
    <w:rsid w:val="008D2523"/>
    <w:rsid w:val="008D2F38"/>
    <w:rsid w:val="008E0F86"/>
    <w:rsid w:val="0090210E"/>
    <w:rsid w:val="009132F0"/>
    <w:rsid w:val="00916537"/>
    <w:rsid w:val="00927DAD"/>
    <w:rsid w:val="00930973"/>
    <w:rsid w:val="009541E2"/>
    <w:rsid w:val="00957443"/>
    <w:rsid w:val="00957FBB"/>
    <w:rsid w:val="00983172"/>
    <w:rsid w:val="00985C48"/>
    <w:rsid w:val="00987D42"/>
    <w:rsid w:val="00997D71"/>
    <w:rsid w:val="009B5B18"/>
    <w:rsid w:val="009C2A89"/>
    <w:rsid w:val="009D08EA"/>
    <w:rsid w:val="009D1CF7"/>
    <w:rsid w:val="009D5E67"/>
    <w:rsid w:val="00A3134D"/>
    <w:rsid w:val="00A47CDD"/>
    <w:rsid w:val="00A51D7B"/>
    <w:rsid w:val="00A6439F"/>
    <w:rsid w:val="00A72F80"/>
    <w:rsid w:val="00A750E6"/>
    <w:rsid w:val="00A84895"/>
    <w:rsid w:val="00AC0A82"/>
    <w:rsid w:val="00AE005F"/>
    <w:rsid w:val="00AE3B3D"/>
    <w:rsid w:val="00AF2E36"/>
    <w:rsid w:val="00B0190A"/>
    <w:rsid w:val="00B203FB"/>
    <w:rsid w:val="00B21C09"/>
    <w:rsid w:val="00B34802"/>
    <w:rsid w:val="00B44575"/>
    <w:rsid w:val="00B471AD"/>
    <w:rsid w:val="00B5540B"/>
    <w:rsid w:val="00B67007"/>
    <w:rsid w:val="00B918C0"/>
    <w:rsid w:val="00B950FB"/>
    <w:rsid w:val="00BA229F"/>
    <w:rsid w:val="00BE1C75"/>
    <w:rsid w:val="00BE3722"/>
    <w:rsid w:val="00BE48EF"/>
    <w:rsid w:val="00C00D2D"/>
    <w:rsid w:val="00C037A8"/>
    <w:rsid w:val="00C12130"/>
    <w:rsid w:val="00C135B4"/>
    <w:rsid w:val="00C30F65"/>
    <w:rsid w:val="00C33C25"/>
    <w:rsid w:val="00C7572B"/>
    <w:rsid w:val="00C77344"/>
    <w:rsid w:val="00CA57F1"/>
    <w:rsid w:val="00CC0599"/>
    <w:rsid w:val="00CD4DFE"/>
    <w:rsid w:val="00CD6326"/>
    <w:rsid w:val="00CD7EAD"/>
    <w:rsid w:val="00CE1774"/>
    <w:rsid w:val="00CF2DF3"/>
    <w:rsid w:val="00D705FC"/>
    <w:rsid w:val="00D807C4"/>
    <w:rsid w:val="00DA2830"/>
    <w:rsid w:val="00DB3B6E"/>
    <w:rsid w:val="00DC2130"/>
    <w:rsid w:val="00DC6169"/>
    <w:rsid w:val="00DE0A21"/>
    <w:rsid w:val="00E26867"/>
    <w:rsid w:val="00E36CB3"/>
    <w:rsid w:val="00E63433"/>
    <w:rsid w:val="00EA108A"/>
    <w:rsid w:val="00EB1A0D"/>
    <w:rsid w:val="00EB2F62"/>
    <w:rsid w:val="00EC188C"/>
    <w:rsid w:val="00EC27DB"/>
    <w:rsid w:val="00EE67E1"/>
    <w:rsid w:val="00EF2A25"/>
    <w:rsid w:val="00F00E39"/>
    <w:rsid w:val="00F052EB"/>
    <w:rsid w:val="00F14FAB"/>
    <w:rsid w:val="00F319DE"/>
    <w:rsid w:val="00F37280"/>
    <w:rsid w:val="00F37F01"/>
    <w:rsid w:val="00F404C1"/>
    <w:rsid w:val="00F47FDE"/>
    <w:rsid w:val="00F56EF9"/>
    <w:rsid w:val="00F873E7"/>
    <w:rsid w:val="00F902D3"/>
    <w:rsid w:val="00F90751"/>
    <w:rsid w:val="00F90947"/>
    <w:rsid w:val="00F9671D"/>
    <w:rsid w:val="00F97AFE"/>
    <w:rsid w:val="00FB0821"/>
    <w:rsid w:val="00FB2CFA"/>
    <w:rsid w:val="00FB7551"/>
    <w:rsid w:val="00FD10AF"/>
    <w:rsid w:val="00FD5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60E5C1"/>
  <w15:chartTrackingRefBased/>
  <w15:docId w15:val="{D17C6C77-729A-496A-88CE-6B3EF3AD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34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63433"/>
    <w:pPr>
      <w:snapToGrid w:val="0"/>
      <w:spacing w:line="400" w:lineRule="atLeast"/>
      <w:jc w:val="center"/>
    </w:pPr>
    <w:rPr>
      <w:rFonts w:ascii="新細明體" w:hAnsi="新細明體"/>
      <w:sz w:val="20"/>
    </w:rPr>
  </w:style>
  <w:style w:type="paragraph" w:styleId="a4">
    <w:name w:val="header"/>
    <w:basedOn w:val="a"/>
    <w:link w:val="a5"/>
    <w:rsid w:val="003C72A8"/>
    <w:pPr>
      <w:tabs>
        <w:tab w:val="center" w:pos="4153"/>
        <w:tab w:val="right" w:pos="8306"/>
      </w:tabs>
      <w:snapToGrid w:val="0"/>
    </w:pPr>
    <w:rPr>
      <w:sz w:val="20"/>
      <w:szCs w:val="20"/>
    </w:rPr>
  </w:style>
  <w:style w:type="character" w:customStyle="1" w:styleId="a5">
    <w:name w:val="頁首 字元"/>
    <w:link w:val="a4"/>
    <w:rsid w:val="003C72A8"/>
    <w:rPr>
      <w:kern w:val="2"/>
    </w:rPr>
  </w:style>
  <w:style w:type="paragraph" w:styleId="a6">
    <w:name w:val="footer"/>
    <w:basedOn w:val="a"/>
    <w:link w:val="a7"/>
    <w:rsid w:val="003C72A8"/>
    <w:pPr>
      <w:tabs>
        <w:tab w:val="center" w:pos="4153"/>
        <w:tab w:val="right" w:pos="8306"/>
      </w:tabs>
      <w:snapToGrid w:val="0"/>
    </w:pPr>
    <w:rPr>
      <w:sz w:val="20"/>
      <w:szCs w:val="20"/>
    </w:rPr>
  </w:style>
  <w:style w:type="character" w:customStyle="1" w:styleId="a7">
    <w:name w:val="頁尾 字元"/>
    <w:link w:val="a6"/>
    <w:rsid w:val="003C72A8"/>
    <w:rPr>
      <w:kern w:val="2"/>
    </w:rPr>
  </w:style>
  <w:style w:type="character" w:styleId="a8">
    <w:name w:val="page number"/>
    <w:basedOn w:val="a0"/>
    <w:rsid w:val="008745A0"/>
  </w:style>
  <w:style w:type="character" w:styleId="a9">
    <w:name w:val="Hyperlink"/>
    <w:uiPriority w:val="99"/>
    <w:unhideWhenUsed/>
    <w:rsid w:val="00C7572B"/>
    <w:rPr>
      <w:color w:val="0000FF"/>
      <w:u w:val="single"/>
    </w:rPr>
  </w:style>
  <w:style w:type="character" w:styleId="aa">
    <w:name w:val="annotation reference"/>
    <w:uiPriority w:val="99"/>
    <w:unhideWhenUsed/>
    <w:rsid w:val="005050E5"/>
    <w:rPr>
      <w:sz w:val="18"/>
      <w:szCs w:val="18"/>
    </w:rPr>
  </w:style>
  <w:style w:type="paragraph" w:styleId="ab">
    <w:name w:val="annotation text"/>
    <w:basedOn w:val="a"/>
    <w:link w:val="ac"/>
    <w:uiPriority w:val="99"/>
    <w:unhideWhenUsed/>
    <w:rsid w:val="005050E5"/>
    <w:rPr>
      <w:color w:val="000000"/>
      <w:kern w:val="0"/>
    </w:rPr>
  </w:style>
  <w:style w:type="character" w:customStyle="1" w:styleId="ac">
    <w:name w:val="註解文字 字元"/>
    <w:link w:val="ab"/>
    <w:uiPriority w:val="99"/>
    <w:rsid w:val="005050E5"/>
    <w:rPr>
      <w:color w:val="000000"/>
      <w:sz w:val="24"/>
      <w:szCs w:val="24"/>
    </w:rPr>
  </w:style>
  <w:style w:type="paragraph" w:styleId="ad">
    <w:name w:val="Balloon Text"/>
    <w:basedOn w:val="a"/>
    <w:link w:val="ae"/>
    <w:rsid w:val="005050E5"/>
    <w:rPr>
      <w:rFonts w:ascii="Cambria" w:hAnsi="Cambria"/>
      <w:sz w:val="18"/>
      <w:szCs w:val="18"/>
    </w:rPr>
  </w:style>
  <w:style w:type="character" w:customStyle="1" w:styleId="ae">
    <w:name w:val="註解方塊文字 字元"/>
    <w:link w:val="ad"/>
    <w:rsid w:val="005050E5"/>
    <w:rPr>
      <w:rFonts w:ascii="Cambria" w:eastAsia="新細明體" w:hAnsi="Cambria" w:cs="Times New Roman"/>
      <w:kern w:val="2"/>
      <w:sz w:val="18"/>
      <w:szCs w:val="18"/>
    </w:rPr>
  </w:style>
  <w:style w:type="character" w:styleId="af">
    <w:name w:val="Strong"/>
    <w:uiPriority w:val="22"/>
    <w:qFormat/>
    <w:rsid w:val="001C62C3"/>
    <w:rPr>
      <w:b/>
      <w:bCs/>
    </w:rPr>
  </w:style>
  <w:style w:type="paragraph" w:styleId="Web">
    <w:name w:val="Normal (Web)"/>
    <w:basedOn w:val="a"/>
    <w:uiPriority w:val="99"/>
    <w:unhideWhenUsed/>
    <w:rsid w:val="001C62C3"/>
    <w:pPr>
      <w:widowControl/>
      <w:spacing w:before="100" w:beforeAutospacing="1" w:after="100" w:afterAutospacing="1"/>
    </w:pPr>
    <w:rPr>
      <w:rFonts w:ascii="新細明體" w:hAnsi="新細明體" w:cs="新細明體"/>
      <w:kern w:val="0"/>
    </w:rPr>
  </w:style>
  <w:style w:type="character" w:styleId="af0">
    <w:name w:val="FollowedHyperlink"/>
    <w:rsid w:val="001C62C3"/>
    <w:rPr>
      <w:color w:val="800080"/>
      <w:u w:val="single"/>
    </w:rPr>
  </w:style>
  <w:style w:type="paragraph" w:customStyle="1" w:styleId="style71">
    <w:name w:val="style71"/>
    <w:basedOn w:val="a"/>
    <w:rsid w:val="0090210E"/>
    <w:pPr>
      <w:widowControl/>
      <w:spacing w:before="100" w:beforeAutospacing="1" w:after="100" w:afterAutospacing="1"/>
    </w:pPr>
    <w:rPr>
      <w:rFonts w:ascii="新細明體" w:hAnsi="新細明體" w:cs="新細明體"/>
      <w:color w:val="3333CC"/>
      <w:kern w:val="0"/>
      <w:sz w:val="21"/>
      <w:szCs w:val="21"/>
    </w:rPr>
  </w:style>
  <w:style w:type="paragraph" w:styleId="af1">
    <w:name w:val="annotation subject"/>
    <w:basedOn w:val="ab"/>
    <w:next w:val="ab"/>
    <w:link w:val="af2"/>
    <w:rsid w:val="00F14FAB"/>
    <w:rPr>
      <w:b/>
      <w:bCs/>
      <w:color w:val="auto"/>
      <w:kern w:val="2"/>
    </w:rPr>
  </w:style>
  <w:style w:type="character" w:customStyle="1" w:styleId="af2">
    <w:name w:val="註解主旨 字元"/>
    <w:link w:val="af1"/>
    <w:rsid w:val="00F14FAB"/>
    <w:rPr>
      <w:b/>
      <w:bCs/>
      <w:color w:val="000000"/>
      <w:kern w:val="2"/>
      <w:sz w:val="24"/>
      <w:szCs w:val="24"/>
    </w:rPr>
  </w:style>
  <w:style w:type="character" w:customStyle="1" w:styleId="x4k7w5x">
    <w:name w:val="x4k7w5x"/>
    <w:basedOn w:val="a0"/>
    <w:rsid w:val="00257BD3"/>
  </w:style>
  <w:style w:type="paragraph" w:styleId="af3">
    <w:name w:val="List Paragraph"/>
    <w:basedOn w:val="a"/>
    <w:uiPriority w:val="72"/>
    <w:qFormat/>
    <w:rsid w:val="00257B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5958">
      <w:bodyDiv w:val="1"/>
      <w:marLeft w:val="0"/>
      <w:marRight w:val="0"/>
      <w:marTop w:val="0"/>
      <w:marBottom w:val="0"/>
      <w:divBdr>
        <w:top w:val="none" w:sz="0" w:space="0" w:color="auto"/>
        <w:left w:val="none" w:sz="0" w:space="0" w:color="auto"/>
        <w:bottom w:val="none" w:sz="0" w:space="0" w:color="auto"/>
        <w:right w:val="none" w:sz="0" w:space="0" w:color="auto"/>
      </w:divBdr>
      <w:divsChild>
        <w:div w:id="2099713920">
          <w:marLeft w:val="0"/>
          <w:marRight w:val="0"/>
          <w:marTop w:val="0"/>
          <w:marBottom w:val="0"/>
          <w:divBdr>
            <w:top w:val="none" w:sz="0" w:space="0" w:color="auto"/>
            <w:left w:val="none" w:sz="0" w:space="0" w:color="auto"/>
            <w:bottom w:val="none" w:sz="0" w:space="0" w:color="auto"/>
            <w:right w:val="none" w:sz="0" w:space="0" w:color="auto"/>
          </w:divBdr>
        </w:div>
      </w:divsChild>
    </w:div>
    <w:div w:id="980116219">
      <w:bodyDiv w:val="1"/>
      <w:marLeft w:val="0"/>
      <w:marRight w:val="0"/>
      <w:marTop w:val="0"/>
      <w:marBottom w:val="0"/>
      <w:divBdr>
        <w:top w:val="none" w:sz="0" w:space="0" w:color="auto"/>
        <w:left w:val="none" w:sz="0" w:space="0" w:color="auto"/>
        <w:bottom w:val="none" w:sz="0" w:space="0" w:color="auto"/>
        <w:right w:val="none" w:sz="0" w:space="0" w:color="auto"/>
      </w:divBdr>
    </w:div>
    <w:div w:id="1439177964">
      <w:bodyDiv w:val="1"/>
      <w:marLeft w:val="0"/>
      <w:marRight w:val="0"/>
      <w:marTop w:val="0"/>
      <w:marBottom w:val="0"/>
      <w:divBdr>
        <w:top w:val="none" w:sz="0" w:space="0" w:color="auto"/>
        <w:left w:val="none" w:sz="0" w:space="0" w:color="auto"/>
        <w:bottom w:val="none" w:sz="0" w:space="0" w:color="auto"/>
        <w:right w:val="none" w:sz="0" w:space="0" w:color="auto"/>
      </w:divBdr>
    </w:div>
    <w:div w:id="1561091242">
      <w:bodyDiv w:val="1"/>
      <w:marLeft w:val="0"/>
      <w:marRight w:val="0"/>
      <w:marTop w:val="0"/>
      <w:marBottom w:val="0"/>
      <w:divBdr>
        <w:top w:val="none" w:sz="0" w:space="0" w:color="auto"/>
        <w:left w:val="none" w:sz="0" w:space="0" w:color="auto"/>
        <w:bottom w:val="none" w:sz="0" w:space="0" w:color="auto"/>
        <w:right w:val="none" w:sz="0" w:space="0" w:color="auto"/>
      </w:divBdr>
      <w:divsChild>
        <w:div w:id="345063734">
          <w:marLeft w:val="0"/>
          <w:marRight w:val="0"/>
          <w:marTop w:val="0"/>
          <w:marBottom w:val="0"/>
          <w:divBdr>
            <w:top w:val="none" w:sz="0" w:space="0" w:color="auto"/>
            <w:left w:val="none" w:sz="0" w:space="0" w:color="auto"/>
            <w:bottom w:val="none" w:sz="0" w:space="0" w:color="auto"/>
            <w:right w:val="none" w:sz="0" w:space="0" w:color="auto"/>
          </w:divBdr>
        </w:div>
      </w:divsChild>
    </w:div>
    <w:div w:id="1600067596">
      <w:bodyDiv w:val="1"/>
      <w:marLeft w:val="0"/>
      <w:marRight w:val="0"/>
      <w:marTop w:val="0"/>
      <w:marBottom w:val="0"/>
      <w:divBdr>
        <w:top w:val="none" w:sz="0" w:space="0" w:color="auto"/>
        <w:left w:val="none" w:sz="0" w:space="0" w:color="auto"/>
        <w:bottom w:val="none" w:sz="0" w:space="0" w:color="auto"/>
        <w:right w:val="none" w:sz="0" w:space="0" w:color="auto"/>
      </w:divBdr>
    </w:div>
    <w:div w:id="1907370791">
      <w:bodyDiv w:val="1"/>
      <w:marLeft w:val="0"/>
      <w:marRight w:val="0"/>
      <w:marTop w:val="0"/>
      <w:marBottom w:val="0"/>
      <w:divBdr>
        <w:top w:val="none" w:sz="0" w:space="0" w:color="auto"/>
        <w:left w:val="none" w:sz="0" w:space="0" w:color="auto"/>
        <w:bottom w:val="none" w:sz="0" w:space="0" w:color="auto"/>
        <w:right w:val="none" w:sz="0" w:space="0" w:color="auto"/>
      </w:divBdr>
    </w:div>
    <w:div w:id="19754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0F40DD2EAE1146AA93D51B7888D18B" ma:contentTypeVersion="16" ma:contentTypeDescription="Create a new document." ma:contentTypeScope="" ma:versionID="f2d9ee240a9b8aedf6765833fce0aca7">
  <xsd:schema xmlns:xsd="http://www.w3.org/2001/XMLSchema" xmlns:xs="http://www.w3.org/2001/XMLSchema" xmlns:p="http://schemas.microsoft.com/office/2006/metadata/properties" xmlns:ns3="25cf0c5f-d7cd-4ab9-946d-659c961f3216" xmlns:ns4="8666bc84-3cec-486c-a287-69f04af8ef4e" targetNamespace="http://schemas.microsoft.com/office/2006/metadata/properties" ma:root="true" ma:fieldsID="a784d751b66a4314be9fec0f1cc362f5" ns3:_="" ns4:_="">
    <xsd:import namespace="25cf0c5f-d7cd-4ab9-946d-659c961f3216"/>
    <xsd:import namespace="8666bc84-3cec-486c-a287-69f04af8ef4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f0c5f-d7cd-4ab9-946d-659c961f32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66bc84-3cec-486c-a287-69f04af8ef4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2021-95F8-4506-80FB-A0B4C40E6A0A}">
  <ds:schemaRefs>
    <ds:schemaRef ds:uri="http://schemas.microsoft.com/sharepoint/v3/contenttype/forms"/>
  </ds:schemaRefs>
</ds:datastoreItem>
</file>

<file path=customXml/itemProps2.xml><?xml version="1.0" encoding="utf-8"?>
<ds:datastoreItem xmlns:ds="http://schemas.openxmlformats.org/officeDocument/2006/customXml" ds:itemID="{F31BF78C-B12A-4D75-ADF7-8681081CA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f0c5f-d7cd-4ab9-946d-659c961f3216"/>
    <ds:schemaRef ds:uri="8666bc84-3cec-486c-a287-69f04af8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1AB8B-B21F-4C47-8796-5410FE2F5B65}">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8666bc84-3cec-486c-a287-69f04af8ef4e"/>
    <ds:schemaRef ds:uri="http://purl.org/dc/elements/1.1/"/>
    <ds:schemaRef ds:uri="25cf0c5f-d7cd-4ab9-946d-659c961f3216"/>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C34D0706-54D0-44AC-AA01-8FB63411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899</Words>
  <Characters>259</Characters>
  <Application>Microsoft Office Word</Application>
  <DocSecurity>0</DocSecurity>
  <Lines>2</Lines>
  <Paragraphs>2</Paragraphs>
  <ScaleCrop>false</ScaleCrop>
  <Company>CMT</Company>
  <LinksUpToDate>false</LinksUpToDate>
  <CharactersWithSpaces>1156</CharactersWithSpaces>
  <SharedDoc>false</SharedDoc>
  <HLinks>
    <vt:vector size="6" baseType="variant">
      <vt:variant>
        <vt:i4>6750327</vt:i4>
      </vt:variant>
      <vt:variant>
        <vt:i4>0</vt:i4>
      </vt:variant>
      <vt:variant>
        <vt:i4>0</vt:i4>
      </vt:variant>
      <vt:variant>
        <vt:i4>5</vt:i4>
      </vt:variant>
      <vt:variant>
        <vt:lpwstr>https://reurl.cc/6ZXjb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亞洲大學學務處諮商輔導組招募全職實習諮商心理師公告</dc:title>
  <dc:subject/>
  <dc:creator>asia</dc:creator>
  <cp:keywords/>
  <cp:lastModifiedBy>許含鮮</cp:lastModifiedBy>
  <cp:revision>20</cp:revision>
  <dcterms:created xsi:type="dcterms:W3CDTF">2022-11-02T05:35:00Z</dcterms:created>
  <dcterms:modified xsi:type="dcterms:W3CDTF">2022-11-04T06:30:00Z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0x0101002E0F40DD2EAE1146AA93D51B7888D18B</vt:lpwstr>
  </property>
</Properties>
</file>