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813" w:rsidRPr="00A96FBD" w:rsidRDefault="00A96FBD" w:rsidP="007C18F1">
      <w:pPr>
        <w:jc w:val="center"/>
        <w:rPr>
          <w:b/>
        </w:rPr>
      </w:pPr>
      <w:r>
        <w:rPr>
          <w:rFonts w:hint="eastAsia"/>
          <w:b/>
        </w:rPr>
        <w:t>國立嘉義大學</w:t>
      </w:r>
      <w:r w:rsidR="00527813" w:rsidRPr="00A96FBD">
        <w:rPr>
          <w:rFonts w:hint="eastAsia"/>
          <w:b/>
        </w:rPr>
        <w:t>鼓勵學生參與線上國際學習計畫申請表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835"/>
        <w:gridCol w:w="512"/>
        <w:gridCol w:w="2686"/>
      </w:tblGrid>
      <w:tr w:rsidR="00527813" w:rsidTr="00527813">
        <w:tc>
          <w:tcPr>
            <w:tcW w:w="8296" w:type="dxa"/>
            <w:gridSpan w:val="4"/>
          </w:tcPr>
          <w:p w:rsidR="00D73F05" w:rsidRDefault="00D73F05" w:rsidP="00236E48">
            <w:pPr>
              <w:spacing w:line="320" w:lineRule="exact"/>
            </w:pPr>
            <w:r>
              <w:rPr>
                <w:rFonts w:hint="eastAsia"/>
              </w:rPr>
              <w:t>申請補助項目（請勾選）</w:t>
            </w:r>
          </w:p>
          <w:p w:rsidR="00D73F05" w:rsidRDefault="00D73F05" w:rsidP="00236E48">
            <w:pPr>
              <w:spacing w:line="320" w:lineRule="exact"/>
            </w:pPr>
            <w:r>
              <w:rPr>
                <w:rFonts w:hint="eastAsia"/>
              </w:rPr>
              <w:t>口參與國際線上</w:t>
            </w:r>
            <w:r w:rsidR="009A31F5">
              <w:rPr>
                <w:rFonts w:hint="eastAsia"/>
              </w:rPr>
              <w:t>短期</w:t>
            </w:r>
            <w:r>
              <w:rPr>
                <w:rFonts w:hint="eastAsia"/>
              </w:rPr>
              <w:t>課程費用補助</w:t>
            </w:r>
          </w:p>
          <w:p w:rsidR="00527813" w:rsidRDefault="009A31F5" w:rsidP="00236E48">
            <w:pPr>
              <w:spacing w:line="320" w:lineRule="exact"/>
            </w:pPr>
            <w:r>
              <w:rPr>
                <w:rFonts w:hint="eastAsia"/>
              </w:rPr>
              <w:t>口參與國際線上會議註冊費用</w:t>
            </w:r>
            <w:r w:rsidR="00D73F05">
              <w:rPr>
                <w:rFonts w:hint="eastAsia"/>
              </w:rPr>
              <w:t>補助</w:t>
            </w:r>
          </w:p>
        </w:tc>
      </w:tr>
      <w:tr w:rsidR="00A96FBD" w:rsidTr="00A96FBD">
        <w:trPr>
          <w:trHeight w:val="340"/>
        </w:trPr>
        <w:tc>
          <w:tcPr>
            <w:tcW w:w="2263" w:type="dxa"/>
            <w:vMerge w:val="restart"/>
          </w:tcPr>
          <w:p w:rsidR="00A96FBD" w:rsidRDefault="00A96FBD" w:rsidP="00236E48">
            <w:pPr>
              <w:spacing w:line="320" w:lineRule="exact"/>
            </w:pPr>
            <w:r>
              <w:rPr>
                <w:rFonts w:hint="eastAsia"/>
              </w:rPr>
              <w:t>申請人資料</w:t>
            </w:r>
          </w:p>
        </w:tc>
        <w:tc>
          <w:tcPr>
            <w:tcW w:w="2835" w:type="dxa"/>
          </w:tcPr>
          <w:p w:rsidR="00A96FBD" w:rsidRDefault="00A96FBD" w:rsidP="00236E48">
            <w:pPr>
              <w:spacing w:line="320" w:lineRule="exact"/>
            </w:pPr>
            <w:r w:rsidRPr="009A31F5">
              <w:rPr>
                <w:rFonts w:hint="eastAsia"/>
              </w:rPr>
              <w:t>姓名：</w:t>
            </w:r>
          </w:p>
        </w:tc>
        <w:tc>
          <w:tcPr>
            <w:tcW w:w="3198" w:type="dxa"/>
            <w:gridSpan w:val="2"/>
          </w:tcPr>
          <w:p w:rsidR="00A96FBD" w:rsidRDefault="00A96FBD" w:rsidP="00236E48">
            <w:pPr>
              <w:spacing w:line="320" w:lineRule="exact"/>
            </w:pPr>
            <w:r w:rsidRPr="009A31F5">
              <w:rPr>
                <w:rFonts w:hint="eastAsia"/>
              </w:rPr>
              <w:t>學號：</w:t>
            </w:r>
          </w:p>
        </w:tc>
      </w:tr>
      <w:tr w:rsidR="00A96FBD" w:rsidTr="00A96FBD">
        <w:trPr>
          <w:trHeight w:val="339"/>
        </w:trPr>
        <w:tc>
          <w:tcPr>
            <w:tcW w:w="2263" w:type="dxa"/>
            <w:vMerge/>
          </w:tcPr>
          <w:p w:rsidR="00A96FBD" w:rsidRDefault="00A96FBD" w:rsidP="00236E48">
            <w:pPr>
              <w:spacing w:line="320" w:lineRule="exact"/>
            </w:pPr>
          </w:p>
        </w:tc>
        <w:tc>
          <w:tcPr>
            <w:tcW w:w="2835" w:type="dxa"/>
          </w:tcPr>
          <w:p w:rsidR="00A96FBD" w:rsidRPr="009A31F5" w:rsidRDefault="00A96FBD" w:rsidP="00236E48">
            <w:pPr>
              <w:spacing w:line="320" w:lineRule="exact"/>
            </w:pPr>
            <w:r w:rsidRPr="009A31F5">
              <w:rPr>
                <w:rFonts w:hint="eastAsia"/>
              </w:rPr>
              <w:t>學制：</w:t>
            </w:r>
          </w:p>
        </w:tc>
        <w:tc>
          <w:tcPr>
            <w:tcW w:w="3198" w:type="dxa"/>
            <w:gridSpan w:val="2"/>
          </w:tcPr>
          <w:p w:rsidR="00A96FBD" w:rsidRPr="009A31F5" w:rsidRDefault="00A96FBD" w:rsidP="00236E48">
            <w:pPr>
              <w:spacing w:line="320" w:lineRule="exact"/>
            </w:pPr>
            <w:r>
              <w:rPr>
                <w:rFonts w:hint="eastAsia"/>
              </w:rPr>
              <w:t>系所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年級</w:t>
            </w:r>
            <w:r>
              <w:rPr>
                <w:rFonts w:hint="eastAsia"/>
              </w:rPr>
              <w:t>:</w:t>
            </w:r>
          </w:p>
        </w:tc>
      </w:tr>
      <w:tr w:rsidR="00A96FBD" w:rsidTr="00A96FBD">
        <w:trPr>
          <w:trHeight w:val="367"/>
        </w:trPr>
        <w:tc>
          <w:tcPr>
            <w:tcW w:w="2263" w:type="dxa"/>
            <w:vMerge/>
          </w:tcPr>
          <w:p w:rsidR="00A96FBD" w:rsidRDefault="00A96FBD" w:rsidP="00236E48">
            <w:pPr>
              <w:spacing w:line="320" w:lineRule="exact"/>
            </w:pPr>
          </w:p>
        </w:tc>
        <w:tc>
          <w:tcPr>
            <w:tcW w:w="2835" w:type="dxa"/>
          </w:tcPr>
          <w:p w:rsidR="00A96FBD" w:rsidRPr="009A31F5" w:rsidRDefault="00A96FBD" w:rsidP="00236E48">
            <w:pPr>
              <w:spacing w:line="320" w:lineRule="exact"/>
            </w:pPr>
            <w:r>
              <w:rPr>
                <w:rFonts w:hint="eastAsia"/>
              </w:rPr>
              <w:t>手機號碼</w:t>
            </w:r>
            <w:r>
              <w:rPr>
                <w:rFonts w:hint="eastAsia"/>
              </w:rPr>
              <w:t>:</w:t>
            </w:r>
          </w:p>
        </w:tc>
        <w:tc>
          <w:tcPr>
            <w:tcW w:w="3198" w:type="dxa"/>
            <w:gridSpan w:val="2"/>
          </w:tcPr>
          <w:p w:rsidR="00A96FBD" w:rsidRPr="009A31F5" w:rsidRDefault="00A96FBD" w:rsidP="00236E48">
            <w:pPr>
              <w:spacing w:line="320" w:lineRule="exact"/>
            </w:pPr>
            <w:r>
              <w:t>E-mail:</w:t>
            </w:r>
          </w:p>
        </w:tc>
      </w:tr>
      <w:tr w:rsidR="009A31F5" w:rsidTr="00A96FBD">
        <w:tc>
          <w:tcPr>
            <w:tcW w:w="2263" w:type="dxa"/>
            <w:vMerge w:val="restart"/>
          </w:tcPr>
          <w:p w:rsidR="009A31F5" w:rsidRDefault="009A31F5" w:rsidP="00236E48">
            <w:pPr>
              <w:spacing w:line="320" w:lineRule="exact"/>
            </w:pPr>
            <w:r>
              <w:rPr>
                <w:rFonts w:hint="eastAsia"/>
              </w:rPr>
              <w:t>線上國際學習類別</w:t>
            </w:r>
          </w:p>
        </w:tc>
        <w:tc>
          <w:tcPr>
            <w:tcW w:w="6033" w:type="dxa"/>
            <w:gridSpan w:val="3"/>
          </w:tcPr>
          <w:p w:rsidR="009A31F5" w:rsidRDefault="009A31F5" w:rsidP="00236E48">
            <w:pPr>
              <w:widowControl/>
              <w:spacing w:line="320" w:lineRule="exact"/>
            </w:pPr>
            <w:r>
              <w:rPr>
                <w:rFonts w:hint="eastAsia"/>
              </w:rPr>
              <w:t>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國際線上短期課程</w:t>
            </w:r>
          </w:p>
          <w:p w:rsidR="009A31F5" w:rsidRDefault="009A31F5" w:rsidP="00236E48">
            <w:pPr>
              <w:widowControl/>
              <w:spacing w:line="320" w:lineRule="exact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課程名稱</w:t>
            </w:r>
            <w:r>
              <w:rPr>
                <w:rFonts w:hint="eastAsia"/>
              </w:rPr>
              <w:t>:</w:t>
            </w:r>
          </w:p>
          <w:p w:rsidR="009A31F5" w:rsidRDefault="009A31F5" w:rsidP="00236E48">
            <w:pPr>
              <w:widowControl/>
              <w:spacing w:line="320" w:lineRule="exact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課程期程</w:t>
            </w:r>
            <w:r>
              <w:rPr>
                <w:rFonts w:hint="eastAsia"/>
              </w:rPr>
              <w:t>:</w:t>
            </w:r>
            <w:r w:rsidRPr="009A31F5">
              <w:rPr>
                <w:rFonts w:hint="eastAsia"/>
              </w:rPr>
              <w:t xml:space="preserve"> </w:t>
            </w:r>
            <w:r w:rsidRPr="009A31F5">
              <w:rPr>
                <w:rFonts w:hint="eastAsia"/>
              </w:rPr>
              <w:t>年月</w:t>
            </w:r>
            <w:r w:rsidRPr="009A31F5">
              <w:rPr>
                <w:rFonts w:hint="eastAsia"/>
              </w:rPr>
              <w:t xml:space="preserve"> </w:t>
            </w:r>
            <w:r w:rsidRPr="009A31F5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 w:rsidRPr="009A31F5">
              <w:rPr>
                <w:rFonts w:hint="eastAsia"/>
              </w:rPr>
              <w:t>至</w:t>
            </w:r>
            <w:r w:rsidRPr="009A31F5">
              <w:rPr>
                <w:rFonts w:hint="eastAsia"/>
              </w:rPr>
              <w:t xml:space="preserve"> </w:t>
            </w:r>
            <w:r w:rsidRPr="009A31F5">
              <w:rPr>
                <w:rFonts w:hint="eastAsia"/>
              </w:rPr>
              <w:t>年</w:t>
            </w:r>
            <w:r w:rsidRPr="009A31F5">
              <w:rPr>
                <w:rFonts w:hint="eastAsia"/>
              </w:rPr>
              <w:t xml:space="preserve"> </w:t>
            </w:r>
            <w:r w:rsidRPr="009A31F5">
              <w:rPr>
                <w:rFonts w:hint="eastAsia"/>
              </w:rPr>
              <w:t>月</w:t>
            </w:r>
          </w:p>
          <w:p w:rsidR="009A31F5" w:rsidRDefault="009A31F5" w:rsidP="00236E48">
            <w:pPr>
              <w:widowControl/>
              <w:spacing w:line="320" w:lineRule="exact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課程費用</w:t>
            </w:r>
            <w:r>
              <w:rPr>
                <w:rFonts w:hint="eastAsia"/>
              </w:rPr>
              <w:t>: (</w:t>
            </w:r>
            <w:r>
              <w:rPr>
                <w:rFonts w:hint="eastAsia"/>
              </w:rPr>
              <w:t>外幣</w:t>
            </w:r>
            <w:r>
              <w:rPr>
                <w:rFonts w:hint="eastAsia"/>
              </w:rPr>
              <w:t xml:space="preserve">)_____________ 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 xml:space="preserve"> </w:t>
            </w:r>
          </w:p>
          <w:p w:rsidR="009A31F5" w:rsidRDefault="009A31F5" w:rsidP="00236E48">
            <w:pPr>
              <w:widowControl/>
              <w:spacing w:line="320" w:lineRule="exact"/>
            </w:pP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新台幣約</w:t>
            </w:r>
            <w:r>
              <w:rPr>
                <w:rFonts w:hint="eastAsia"/>
              </w:rPr>
              <w:t xml:space="preserve">_____________ 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 xml:space="preserve"> </w:t>
            </w:r>
          </w:p>
          <w:p w:rsidR="002D5A9C" w:rsidRDefault="009A31F5" w:rsidP="00236E48">
            <w:pPr>
              <w:widowControl/>
              <w:spacing w:line="320" w:lineRule="exact"/>
            </w:pPr>
            <w:r>
              <w:rPr>
                <w:rFonts w:hint="eastAsia"/>
              </w:rPr>
              <w:t xml:space="preserve">            </w:t>
            </w:r>
            <w:r>
              <w:t>(</w:t>
            </w:r>
            <w:r>
              <w:rPr>
                <w:rFonts w:hint="eastAsia"/>
              </w:rPr>
              <w:t>檢附匯率資料</w:t>
            </w:r>
            <w:r>
              <w:t>)</w:t>
            </w:r>
          </w:p>
          <w:p w:rsidR="002D5A9C" w:rsidRDefault="002D5A9C" w:rsidP="00236E48">
            <w:pPr>
              <w:widowControl/>
              <w:spacing w:line="320" w:lineRule="exact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備註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補助上限為新台幣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萬元</w:t>
            </w:r>
          </w:p>
        </w:tc>
      </w:tr>
      <w:tr w:rsidR="009A31F5" w:rsidTr="00A96FBD">
        <w:tc>
          <w:tcPr>
            <w:tcW w:w="2263" w:type="dxa"/>
            <w:vMerge/>
          </w:tcPr>
          <w:p w:rsidR="009A31F5" w:rsidRDefault="009A31F5" w:rsidP="00236E48">
            <w:pPr>
              <w:spacing w:line="320" w:lineRule="exact"/>
            </w:pPr>
          </w:p>
        </w:tc>
        <w:tc>
          <w:tcPr>
            <w:tcW w:w="6033" w:type="dxa"/>
            <w:gridSpan w:val="3"/>
          </w:tcPr>
          <w:p w:rsidR="009A31F5" w:rsidRDefault="009A31F5" w:rsidP="00236E48">
            <w:pPr>
              <w:widowControl/>
              <w:spacing w:line="320" w:lineRule="exact"/>
            </w:pPr>
            <w:r>
              <w:rPr>
                <w:rFonts w:hint="eastAsia"/>
              </w:rPr>
              <w:t>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國際線上會議</w:t>
            </w:r>
          </w:p>
          <w:p w:rsidR="009A31F5" w:rsidRDefault="009A31F5" w:rsidP="00236E48">
            <w:pPr>
              <w:widowControl/>
              <w:spacing w:line="320" w:lineRule="exact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會議名稱</w:t>
            </w:r>
            <w:r>
              <w:rPr>
                <w:rFonts w:hint="eastAsia"/>
              </w:rPr>
              <w:t>:</w:t>
            </w:r>
          </w:p>
          <w:p w:rsidR="009A31F5" w:rsidRDefault="009A31F5" w:rsidP="00236E48">
            <w:pPr>
              <w:widowControl/>
              <w:spacing w:line="320" w:lineRule="exact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會議舉辦日期</w:t>
            </w:r>
            <w:r>
              <w:rPr>
                <w:rFonts w:hint="eastAsia"/>
              </w:rPr>
              <w:t xml:space="preserve">: </w:t>
            </w:r>
          </w:p>
          <w:p w:rsidR="009A31F5" w:rsidRDefault="009A31F5" w:rsidP="00236E48">
            <w:pPr>
              <w:widowControl/>
              <w:spacing w:line="320" w:lineRule="exact"/>
            </w:pPr>
            <w:r>
              <w:rPr>
                <w:rFonts w:hint="eastAsia"/>
              </w:rPr>
              <w:t xml:space="preserve">   </w:t>
            </w:r>
            <w:r w:rsidRPr="009A31F5">
              <w:rPr>
                <w:rFonts w:hint="eastAsia"/>
              </w:rPr>
              <w:t>會議資料連結網址：</w:t>
            </w:r>
          </w:p>
          <w:p w:rsidR="002D5A9C" w:rsidRDefault="002D5A9C" w:rsidP="00236E48">
            <w:pPr>
              <w:widowControl/>
              <w:spacing w:line="320" w:lineRule="exact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會議註冊費用</w:t>
            </w:r>
            <w:r>
              <w:rPr>
                <w:rFonts w:hint="eastAsia"/>
              </w:rPr>
              <w:t>: (</w:t>
            </w:r>
            <w:r>
              <w:rPr>
                <w:rFonts w:hint="eastAsia"/>
              </w:rPr>
              <w:t>外幣</w:t>
            </w:r>
            <w:r>
              <w:rPr>
                <w:rFonts w:hint="eastAsia"/>
              </w:rPr>
              <w:t xml:space="preserve">)_____________ 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 xml:space="preserve"> </w:t>
            </w:r>
          </w:p>
          <w:p w:rsidR="002D5A9C" w:rsidRDefault="002D5A9C" w:rsidP="00236E48">
            <w:pPr>
              <w:widowControl/>
              <w:spacing w:line="320" w:lineRule="exact"/>
            </w:pP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新台幣約</w:t>
            </w:r>
            <w:r>
              <w:rPr>
                <w:rFonts w:hint="eastAsia"/>
              </w:rPr>
              <w:t xml:space="preserve">_____________ 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 xml:space="preserve"> </w:t>
            </w:r>
          </w:p>
          <w:p w:rsidR="002D5A9C" w:rsidRDefault="002D5A9C" w:rsidP="00236E48">
            <w:pPr>
              <w:widowControl/>
              <w:spacing w:line="320" w:lineRule="exact"/>
            </w:pPr>
            <w:r>
              <w:rPr>
                <w:rFonts w:hint="eastAsia"/>
              </w:rPr>
              <w:t xml:space="preserve">                (</w:t>
            </w:r>
            <w:r>
              <w:rPr>
                <w:rFonts w:hint="eastAsia"/>
              </w:rPr>
              <w:t>檢附匯率資料</w:t>
            </w:r>
            <w:r>
              <w:rPr>
                <w:rFonts w:hint="eastAsia"/>
              </w:rPr>
              <w:t>)</w:t>
            </w:r>
          </w:p>
          <w:p w:rsidR="002D5A9C" w:rsidRDefault="002D5A9C" w:rsidP="00236E48">
            <w:pPr>
              <w:widowControl/>
              <w:spacing w:line="320" w:lineRule="exact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備註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補助上限為新台幣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萬元</w:t>
            </w:r>
          </w:p>
        </w:tc>
      </w:tr>
      <w:tr w:rsidR="002D5A9C" w:rsidTr="00A96FBD">
        <w:tc>
          <w:tcPr>
            <w:tcW w:w="2263" w:type="dxa"/>
          </w:tcPr>
          <w:p w:rsidR="002D5A9C" w:rsidRDefault="002D5A9C" w:rsidP="00236E48">
            <w:pPr>
              <w:spacing w:line="320" w:lineRule="exact"/>
            </w:pPr>
            <w:r>
              <w:rPr>
                <w:rFonts w:hint="eastAsia"/>
              </w:rPr>
              <w:t>申請資料檢核</w:t>
            </w:r>
          </w:p>
        </w:tc>
        <w:tc>
          <w:tcPr>
            <w:tcW w:w="6033" w:type="dxa"/>
            <w:gridSpan w:val="3"/>
          </w:tcPr>
          <w:p w:rsidR="002D5A9C" w:rsidRDefault="002D5A9C" w:rsidP="00236E48">
            <w:pPr>
              <w:widowControl/>
              <w:spacing w:line="320" w:lineRule="exact"/>
            </w:pPr>
            <w:r w:rsidRPr="002D5A9C">
              <w:rPr>
                <w:rFonts w:hint="eastAsia"/>
              </w:rPr>
              <w:t>口申請表</w:t>
            </w:r>
          </w:p>
          <w:p w:rsidR="002D5A9C" w:rsidRDefault="002D5A9C" w:rsidP="00236E48">
            <w:pPr>
              <w:widowControl/>
              <w:spacing w:line="320" w:lineRule="exact"/>
            </w:pPr>
            <w:r w:rsidRPr="002D5A9C">
              <w:rPr>
                <w:rFonts w:hint="eastAsia"/>
              </w:rPr>
              <w:t>口繳費證明</w:t>
            </w:r>
          </w:p>
          <w:p w:rsidR="002D5A9C" w:rsidRDefault="002D5A9C" w:rsidP="00236E48">
            <w:pPr>
              <w:widowControl/>
              <w:spacing w:line="320" w:lineRule="exact"/>
            </w:pPr>
            <w:r w:rsidRPr="002D5A9C">
              <w:rPr>
                <w:rFonts w:hint="eastAsia"/>
              </w:rPr>
              <w:t>口修課成績證明／會議出席證明</w:t>
            </w:r>
          </w:p>
          <w:p w:rsidR="00AD4264" w:rsidRDefault="00AD4264" w:rsidP="00236E48">
            <w:pPr>
              <w:widowControl/>
              <w:spacing w:line="320" w:lineRule="exact"/>
              <w:rPr>
                <w:rFonts w:hint="eastAsia"/>
              </w:rPr>
            </w:pPr>
            <w:r w:rsidRPr="002D5A9C">
              <w:rPr>
                <w:rFonts w:hint="eastAsia"/>
              </w:rPr>
              <w:t>口</w:t>
            </w:r>
            <w:r>
              <w:rPr>
                <w:rFonts w:hint="eastAsia"/>
              </w:rPr>
              <w:t>教授推薦函</w:t>
            </w:r>
          </w:p>
        </w:tc>
      </w:tr>
      <w:tr w:rsidR="00D73F05" w:rsidRPr="002D5A9C" w:rsidTr="00527813">
        <w:tc>
          <w:tcPr>
            <w:tcW w:w="8296" w:type="dxa"/>
            <w:gridSpan w:val="4"/>
          </w:tcPr>
          <w:p w:rsidR="002D5A9C" w:rsidRDefault="002D5A9C" w:rsidP="00236E48">
            <w:pPr>
              <w:spacing w:line="320" w:lineRule="exact"/>
              <w:jc w:val="both"/>
            </w:pPr>
            <w:r>
              <w:rPr>
                <w:rFonts w:hint="eastAsia"/>
              </w:rPr>
              <w:t>針對以下聲明，請詳讀並打勾，未打勾者視同放棄申請。</w:t>
            </w:r>
          </w:p>
          <w:p w:rsidR="002D5A9C" w:rsidRDefault="002D5A9C" w:rsidP="00236E48">
            <w:pPr>
              <w:spacing w:line="320" w:lineRule="exact"/>
              <w:jc w:val="both"/>
            </w:pPr>
            <w:r>
              <w:rPr>
                <w:rFonts w:hint="eastAsia"/>
              </w:rPr>
              <w:t>口我已確實了解鼓勵學生參與線上國際學習計畫</w:t>
            </w:r>
            <w:r w:rsidR="001B08D8">
              <w:rPr>
                <w:rFonts w:hint="eastAsia"/>
              </w:rPr>
              <w:t>申請之相關規定，如申請</w:t>
            </w:r>
            <w:r>
              <w:rPr>
                <w:rFonts w:hint="eastAsia"/>
              </w:rPr>
              <w:t>資料不實，須繳回補助款。</w:t>
            </w:r>
          </w:p>
          <w:p w:rsidR="00D73F05" w:rsidRDefault="002D5A9C" w:rsidP="00236E48">
            <w:pPr>
              <w:spacing w:line="320" w:lineRule="exact"/>
              <w:jc w:val="both"/>
            </w:pPr>
            <w:r>
              <w:rPr>
                <w:rFonts w:hint="eastAsia"/>
              </w:rPr>
              <w:t>口我同意所繳交之計畫心得、照片或影片，由國際處經篩選後公開分享運用於綱路或</w:t>
            </w:r>
            <w:r w:rsidRPr="002D5A9C">
              <w:rPr>
                <w:rFonts w:hint="eastAsia"/>
              </w:rPr>
              <w:t>刊物上以利宣傳</w:t>
            </w:r>
            <w:r>
              <w:rPr>
                <w:rFonts w:hint="eastAsia"/>
              </w:rPr>
              <w:t>各項海外研</w:t>
            </w:r>
            <w:r w:rsidRPr="002D5A9C">
              <w:rPr>
                <w:rFonts w:hint="eastAsia"/>
              </w:rPr>
              <w:t>修計畫。</w:t>
            </w:r>
          </w:p>
        </w:tc>
      </w:tr>
      <w:tr w:rsidR="002D5A9C" w:rsidRPr="002D5A9C" w:rsidTr="00A96FBD">
        <w:tc>
          <w:tcPr>
            <w:tcW w:w="2263" w:type="dxa"/>
          </w:tcPr>
          <w:p w:rsidR="002D5A9C" w:rsidRDefault="002D5A9C" w:rsidP="002D5A9C">
            <w:pPr>
              <w:jc w:val="center"/>
            </w:pPr>
            <w:r w:rsidRPr="002D5A9C">
              <w:rPr>
                <w:rFonts w:hint="eastAsia"/>
              </w:rPr>
              <w:t>申請人簽名</w:t>
            </w:r>
          </w:p>
        </w:tc>
        <w:tc>
          <w:tcPr>
            <w:tcW w:w="3347" w:type="dxa"/>
            <w:gridSpan w:val="2"/>
          </w:tcPr>
          <w:p w:rsidR="002D5A9C" w:rsidRDefault="002D5A9C" w:rsidP="002D5A9C">
            <w:pPr>
              <w:jc w:val="center"/>
            </w:pPr>
            <w:r>
              <w:rPr>
                <w:rFonts w:hint="eastAsia"/>
              </w:rPr>
              <w:t>所屬系所核章</w:t>
            </w:r>
          </w:p>
        </w:tc>
        <w:tc>
          <w:tcPr>
            <w:tcW w:w="2686" w:type="dxa"/>
          </w:tcPr>
          <w:p w:rsidR="002D5A9C" w:rsidRDefault="002D5A9C" w:rsidP="002D5A9C">
            <w:pPr>
              <w:jc w:val="both"/>
            </w:pPr>
            <w:r w:rsidRPr="002D5A9C">
              <w:rPr>
                <w:rFonts w:hint="eastAsia"/>
              </w:rPr>
              <w:t>國際處資格審核</w:t>
            </w:r>
          </w:p>
        </w:tc>
      </w:tr>
      <w:tr w:rsidR="002D5A9C" w:rsidRPr="002D5A9C" w:rsidTr="00A96FBD">
        <w:tc>
          <w:tcPr>
            <w:tcW w:w="2263" w:type="dxa"/>
          </w:tcPr>
          <w:p w:rsidR="002D5A9C" w:rsidRPr="002D5A9C" w:rsidRDefault="002D5A9C" w:rsidP="002D5A9C">
            <w:pPr>
              <w:jc w:val="center"/>
            </w:pPr>
          </w:p>
        </w:tc>
        <w:tc>
          <w:tcPr>
            <w:tcW w:w="3347" w:type="dxa"/>
            <w:gridSpan w:val="2"/>
          </w:tcPr>
          <w:p w:rsidR="002D5A9C" w:rsidRDefault="002D5A9C" w:rsidP="002D5A9C">
            <w:pPr>
              <w:jc w:val="center"/>
            </w:pPr>
          </w:p>
        </w:tc>
        <w:tc>
          <w:tcPr>
            <w:tcW w:w="2686" w:type="dxa"/>
          </w:tcPr>
          <w:p w:rsidR="002D5A9C" w:rsidRPr="00236E48" w:rsidRDefault="002D5A9C" w:rsidP="00236E48">
            <w:pPr>
              <w:spacing w:line="260" w:lineRule="exact"/>
              <w:jc w:val="both"/>
              <w:rPr>
                <w:sz w:val="16"/>
                <w:szCs w:val="16"/>
              </w:rPr>
            </w:pPr>
            <w:r w:rsidRPr="00236E48">
              <w:rPr>
                <w:rFonts w:hint="eastAsia"/>
                <w:sz w:val="16"/>
                <w:szCs w:val="16"/>
              </w:rPr>
              <w:t>口符合規定</w:t>
            </w:r>
            <w:r w:rsidRPr="00236E48">
              <w:rPr>
                <w:rFonts w:hint="eastAsia"/>
                <w:sz w:val="16"/>
                <w:szCs w:val="16"/>
              </w:rPr>
              <w:t xml:space="preserve"> </w:t>
            </w:r>
          </w:p>
          <w:p w:rsidR="002D5A9C" w:rsidRPr="00236E48" w:rsidRDefault="002D5A9C" w:rsidP="00236E48">
            <w:pPr>
              <w:spacing w:line="260" w:lineRule="exact"/>
              <w:jc w:val="both"/>
              <w:rPr>
                <w:sz w:val="16"/>
                <w:szCs w:val="16"/>
              </w:rPr>
            </w:pPr>
            <w:r w:rsidRPr="00236E48">
              <w:rPr>
                <w:rFonts w:hint="eastAsia"/>
                <w:sz w:val="16"/>
                <w:szCs w:val="16"/>
              </w:rPr>
              <w:t>核定補助金額</w:t>
            </w:r>
            <w:r w:rsidRPr="00236E48">
              <w:rPr>
                <w:rFonts w:hint="eastAsia"/>
                <w:sz w:val="16"/>
                <w:szCs w:val="16"/>
              </w:rPr>
              <w:t>:</w:t>
            </w:r>
          </w:p>
          <w:p w:rsidR="002D5A9C" w:rsidRPr="00236E48" w:rsidRDefault="002D5A9C" w:rsidP="00236E48">
            <w:pPr>
              <w:spacing w:line="260" w:lineRule="exact"/>
              <w:jc w:val="both"/>
              <w:rPr>
                <w:sz w:val="16"/>
                <w:szCs w:val="16"/>
              </w:rPr>
            </w:pPr>
            <w:r w:rsidRPr="00236E48">
              <w:rPr>
                <w:rFonts w:hint="eastAsia"/>
                <w:sz w:val="16"/>
                <w:szCs w:val="16"/>
              </w:rPr>
              <w:t>新台幣</w:t>
            </w:r>
            <w:r w:rsidRPr="00236E48">
              <w:rPr>
                <w:rFonts w:hint="eastAsia"/>
                <w:sz w:val="16"/>
                <w:szCs w:val="16"/>
              </w:rPr>
              <w:t xml:space="preserve">:            </w:t>
            </w:r>
            <w:r w:rsidRPr="00236E48">
              <w:rPr>
                <w:rFonts w:hint="eastAsia"/>
                <w:sz w:val="16"/>
                <w:szCs w:val="16"/>
              </w:rPr>
              <w:t>元</w:t>
            </w:r>
          </w:p>
          <w:p w:rsidR="002D5A9C" w:rsidRPr="00236E48" w:rsidRDefault="002D5A9C" w:rsidP="00236E48">
            <w:pPr>
              <w:spacing w:line="260" w:lineRule="exact"/>
              <w:jc w:val="both"/>
              <w:rPr>
                <w:sz w:val="16"/>
                <w:szCs w:val="16"/>
              </w:rPr>
            </w:pPr>
            <w:r w:rsidRPr="00236E48">
              <w:rPr>
                <w:rFonts w:hint="eastAsia"/>
                <w:sz w:val="16"/>
                <w:szCs w:val="16"/>
              </w:rPr>
              <w:t>口資格不符</w:t>
            </w:r>
            <w:r w:rsidRPr="00236E48">
              <w:rPr>
                <w:rFonts w:hint="eastAsia"/>
                <w:sz w:val="16"/>
                <w:szCs w:val="16"/>
              </w:rPr>
              <w:t xml:space="preserve"> </w:t>
            </w:r>
          </w:p>
          <w:p w:rsidR="002D5A9C" w:rsidRPr="00236E48" w:rsidRDefault="002D5A9C" w:rsidP="00236E48">
            <w:pPr>
              <w:spacing w:line="260" w:lineRule="exact"/>
              <w:jc w:val="both"/>
              <w:rPr>
                <w:sz w:val="16"/>
                <w:szCs w:val="16"/>
              </w:rPr>
            </w:pPr>
            <w:r w:rsidRPr="00236E48">
              <w:rPr>
                <w:rFonts w:hint="eastAsia"/>
                <w:sz w:val="16"/>
                <w:szCs w:val="16"/>
              </w:rPr>
              <w:t>口文件不齊全</w:t>
            </w:r>
            <w:r w:rsidR="006D43CE">
              <w:rPr>
                <w:rFonts w:hint="eastAsia"/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  <w:p w:rsidR="00236E48" w:rsidRDefault="00236E48" w:rsidP="002D5A9C">
            <w:pPr>
              <w:jc w:val="both"/>
            </w:pPr>
          </w:p>
          <w:p w:rsidR="00236E48" w:rsidRDefault="00236E48" w:rsidP="002D5A9C">
            <w:pPr>
              <w:jc w:val="both"/>
            </w:pPr>
          </w:p>
          <w:p w:rsidR="00236E48" w:rsidRDefault="00236E48" w:rsidP="002D5A9C">
            <w:pPr>
              <w:jc w:val="both"/>
            </w:pPr>
          </w:p>
          <w:p w:rsidR="00236E48" w:rsidRPr="002D5A9C" w:rsidRDefault="00236E48" w:rsidP="002D5A9C">
            <w:pPr>
              <w:jc w:val="both"/>
              <w:rPr>
                <w:rFonts w:hint="eastAsia"/>
              </w:rPr>
            </w:pPr>
          </w:p>
        </w:tc>
      </w:tr>
    </w:tbl>
    <w:p w:rsidR="00527813" w:rsidRDefault="00527813" w:rsidP="00A96FBD">
      <w:pPr>
        <w:rPr>
          <w:rFonts w:hint="eastAsia"/>
        </w:rPr>
      </w:pPr>
    </w:p>
    <w:sectPr w:rsidR="00527813" w:rsidSect="00A96FBD">
      <w:pgSz w:w="11906" w:h="16838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255" w:rsidRDefault="00800255" w:rsidP="001B08D8">
      <w:r>
        <w:separator/>
      </w:r>
    </w:p>
  </w:endnote>
  <w:endnote w:type="continuationSeparator" w:id="0">
    <w:p w:rsidR="00800255" w:rsidRDefault="00800255" w:rsidP="001B0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255" w:rsidRDefault="00800255" w:rsidP="001B08D8">
      <w:r>
        <w:separator/>
      </w:r>
    </w:p>
  </w:footnote>
  <w:footnote w:type="continuationSeparator" w:id="0">
    <w:p w:rsidR="00800255" w:rsidRDefault="00800255" w:rsidP="001B08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813"/>
    <w:rsid w:val="001B08D8"/>
    <w:rsid w:val="00236E48"/>
    <w:rsid w:val="002D584C"/>
    <w:rsid w:val="002D5A9C"/>
    <w:rsid w:val="00527813"/>
    <w:rsid w:val="00595FE9"/>
    <w:rsid w:val="006D43CE"/>
    <w:rsid w:val="007C18F1"/>
    <w:rsid w:val="00800255"/>
    <w:rsid w:val="009A31F5"/>
    <w:rsid w:val="00A96FBD"/>
    <w:rsid w:val="00AD4264"/>
    <w:rsid w:val="00D7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16915A"/>
  <w15:chartTrackingRefBased/>
  <w15:docId w15:val="{99FAD4B7-A785-4810-A4C6-04531AE0A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7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08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B08D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B08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B08D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62768-18BA-4251-B252-C8D3594D4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2021-09-17T07:30:00Z</dcterms:created>
  <dcterms:modified xsi:type="dcterms:W3CDTF">2021-10-13T01:42:00Z</dcterms:modified>
</cp:coreProperties>
</file>