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2" w:rsidRDefault="008C5241">
      <w:pPr>
        <w:tabs>
          <w:tab w:val="left" w:pos="11360"/>
          <w:tab w:val="left" w:pos="12040"/>
        </w:tabs>
        <w:spacing w:after="0" w:line="514" w:lineRule="exact"/>
        <w:ind w:left="2026" w:right="-108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98"/>
          <w:position w:val="-8"/>
          <w:sz w:val="30"/>
          <w:szCs w:val="30"/>
          <w:lang w:eastAsia="zh-TW"/>
        </w:rPr>
        <w:t>國立嘉義大學</w:t>
      </w:r>
      <w:r>
        <w:rPr>
          <w:rFonts w:ascii="新細明體" w:eastAsia="新細明體" w:hAnsi="新細明體" w:cs="新細明體"/>
          <w:spacing w:val="-20"/>
          <w:w w:val="98"/>
          <w:position w:val="-8"/>
          <w:sz w:val="30"/>
          <w:szCs w:val="3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1"/>
          <w:szCs w:val="31"/>
          <w:lang w:eastAsia="zh-TW"/>
        </w:rPr>
        <w:t>100</w:t>
      </w:r>
      <w:r>
        <w:rPr>
          <w:rFonts w:ascii="Times New Roman" w:eastAsia="Times New Roman" w:hAnsi="Times New Roman" w:cs="Times New Roman"/>
          <w:spacing w:val="-10"/>
          <w:position w:val="-8"/>
          <w:sz w:val="31"/>
          <w:szCs w:val="31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7"/>
          <w:position w:val="-8"/>
          <w:sz w:val="30"/>
          <w:szCs w:val="30"/>
          <w:lang w:eastAsia="zh-TW"/>
        </w:rPr>
        <w:t>學年度基礎學科學力競賽試題卷</w:t>
      </w:r>
      <w:r>
        <w:rPr>
          <w:rFonts w:ascii="新細明體" w:eastAsia="新細明體" w:hAnsi="新細明體" w:cs="新細明體"/>
          <w:position w:val="-8"/>
          <w:sz w:val="30"/>
          <w:szCs w:val="30"/>
          <w:lang w:eastAsia="zh-TW"/>
        </w:rPr>
        <w:tab/>
      </w:r>
      <w:r>
        <w:rPr>
          <w:rFonts w:ascii="Times New Roman" w:eastAsia="Times New Roman" w:hAnsi="Times New Roman" w:cs="Times New Roman"/>
          <w:position w:val="11"/>
          <w:sz w:val="23"/>
          <w:szCs w:val="23"/>
          <w:lang w:eastAsia="zh-TW"/>
        </w:rPr>
        <w:t>9</w:t>
      </w:r>
      <w:r>
        <w:rPr>
          <w:rFonts w:ascii="Times New Roman" w:eastAsia="Times New Roman" w:hAnsi="Times New Roman" w:cs="Times New Roman"/>
          <w:spacing w:val="-43"/>
          <w:position w:val="1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8"/>
          <w:position w:val="14"/>
          <w:lang w:eastAsia="zh-TW"/>
        </w:rPr>
        <w:t>可用於瞭解班級中的同儕固體互動現象為</w:t>
      </w:r>
      <w:proofErr w:type="gramStart"/>
      <w:r>
        <w:rPr>
          <w:rFonts w:ascii="新細明體" w:eastAsia="新細明體" w:hAnsi="新細明體" w:cs="新細明體"/>
          <w:w w:val="108"/>
          <w:position w:val="14"/>
          <w:lang w:eastAsia="zh-TW"/>
        </w:rPr>
        <w:t>以下何</w:t>
      </w:r>
      <w:proofErr w:type="gramEnd"/>
      <w:r>
        <w:rPr>
          <w:rFonts w:ascii="新細明體" w:eastAsia="新細明體" w:hAnsi="新細明體" w:cs="新細明體"/>
          <w:w w:val="108"/>
          <w:position w:val="14"/>
          <w:lang w:eastAsia="zh-TW"/>
        </w:rPr>
        <w:t>者方法</w:t>
      </w:r>
      <w:r>
        <w:rPr>
          <w:rFonts w:ascii="新細明體" w:eastAsia="新細明體" w:hAnsi="新細明體" w:cs="新細明體"/>
          <w:w w:val="108"/>
          <w:position w:val="14"/>
          <w:lang w:eastAsia="zh-TW"/>
        </w:rPr>
        <w:t>?</w:t>
      </w:r>
    </w:p>
    <w:p w:rsidR="008C1C42" w:rsidRDefault="008C5241">
      <w:pPr>
        <w:tabs>
          <w:tab w:val="left" w:pos="560"/>
          <w:tab w:val="left" w:pos="2780"/>
          <w:tab w:val="left" w:pos="3340"/>
        </w:tabs>
        <w:spacing w:after="0" w:line="177" w:lineRule="exact"/>
        <w:ind w:right="1592"/>
        <w:jc w:val="right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1"/>
          <w:lang w:eastAsia="zh-TW"/>
        </w:rPr>
        <w:t>(A)</w:t>
      </w:r>
      <w:r>
        <w:rPr>
          <w:rFonts w:ascii="Arial" w:eastAsia="Arial" w:hAnsi="Arial" w:cs="Arial"/>
          <w:spacing w:val="-22"/>
          <w:position w:val="1"/>
          <w:lang w:eastAsia="zh-TW"/>
        </w:rPr>
        <w:t xml:space="preserve"> </w:t>
      </w:r>
      <w:r>
        <w:rPr>
          <w:rFonts w:ascii="Arial" w:eastAsia="Arial" w:hAnsi="Arial" w:cs="Arial"/>
          <w:position w:val="1"/>
          <w:lang w:eastAsia="zh-TW"/>
        </w:rPr>
        <w:tab/>
      </w:r>
      <w:r>
        <w:rPr>
          <w:rFonts w:ascii="新細明體" w:eastAsia="新細明體" w:hAnsi="新細明體" w:cs="新細明體"/>
          <w:position w:val="1"/>
          <w:lang w:eastAsia="zh-TW"/>
        </w:rPr>
        <w:t>社交計量</w:t>
      </w:r>
      <w:r>
        <w:rPr>
          <w:rFonts w:ascii="新細明體" w:eastAsia="新細明體" w:hAnsi="新細明體" w:cs="新細明體"/>
          <w:spacing w:val="-13"/>
          <w:position w:val="1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1"/>
          <w:lang w:eastAsia="zh-TW"/>
        </w:rPr>
        <w:tab/>
      </w:r>
      <w:r>
        <w:rPr>
          <w:rFonts w:ascii="Arial" w:eastAsia="Arial" w:hAnsi="Arial" w:cs="Arial"/>
          <w:w w:val="109"/>
          <w:position w:val="1"/>
          <w:lang w:eastAsia="zh-TW"/>
        </w:rPr>
        <w:t>(</w:t>
      </w:r>
      <w:r>
        <w:rPr>
          <w:rFonts w:ascii="Arial" w:eastAsia="Arial" w:hAnsi="Arial" w:cs="Arial"/>
          <w:w w:val="108"/>
          <w:position w:val="1"/>
          <w:lang w:eastAsia="zh-TW"/>
        </w:rPr>
        <w:t>B</w:t>
      </w:r>
      <w:r>
        <w:rPr>
          <w:rFonts w:ascii="Arial" w:eastAsia="Arial" w:hAnsi="Arial" w:cs="Arial"/>
          <w:w w:val="109"/>
          <w:position w:val="1"/>
          <w:lang w:eastAsia="zh-TW"/>
        </w:rPr>
        <w:t>)</w:t>
      </w:r>
      <w:r>
        <w:rPr>
          <w:rFonts w:ascii="Arial" w:eastAsia="Arial" w:hAnsi="Arial" w:cs="Arial"/>
          <w:position w:val="1"/>
          <w:lang w:eastAsia="zh-TW"/>
        </w:rPr>
        <w:tab/>
      </w:r>
      <w:r>
        <w:rPr>
          <w:rFonts w:ascii="新細明體" w:eastAsia="新細明體" w:hAnsi="新細明體" w:cs="新細明體"/>
          <w:w w:val="97"/>
          <w:position w:val="1"/>
          <w:lang w:eastAsia="zh-TW"/>
        </w:rPr>
        <w:t>認知測驗</w:t>
      </w:r>
    </w:p>
    <w:p w:rsidR="008C1C42" w:rsidRDefault="008C5241">
      <w:pPr>
        <w:spacing w:before="8" w:after="0" w:line="120" w:lineRule="exact"/>
        <w:rPr>
          <w:sz w:val="12"/>
          <w:szCs w:val="12"/>
          <w:lang w:eastAsia="zh-TW"/>
        </w:rPr>
      </w:pPr>
      <w:r>
        <w:rPr>
          <w:lang w:eastAsia="zh-TW"/>
        </w:rPr>
        <w:br w:type="column"/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60"/>
        </w:tabs>
        <w:spacing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(C)</w:t>
      </w:r>
      <w:r>
        <w:rPr>
          <w:rFonts w:ascii="Times New Roman" w:eastAsia="Times New Roman" w:hAnsi="Times New Roman" w:cs="Times New Roman"/>
          <w:spacing w:val="-34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12"/>
          <w:lang w:eastAsia="zh-TW"/>
        </w:rPr>
        <w:t>成就評量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2" w:space="720" w:equalWidth="0">
            <w:col w:w="17863" w:space="752"/>
            <w:col w:w="3265"/>
          </w:cols>
        </w:sectPr>
      </w:pPr>
    </w:p>
    <w:p w:rsidR="008C1C42" w:rsidRDefault="008C5241">
      <w:pPr>
        <w:tabs>
          <w:tab w:val="left" w:pos="1560"/>
          <w:tab w:val="left" w:pos="3680"/>
          <w:tab w:val="left" w:pos="7280"/>
        </w:tabs>
        <w:spacing w:after="0" w:line="382" w:lineRule="exact"/>
        <w:ind w:left="499" w:right="-83"/>
        <w:rPr>
          <w:rFonts w:ascii="新細明體" w:eastAsia="新細明體" w:hAnsi="新細明體" w:cs="新細明體"/>
          <w:sz w:val="23"/>
          <w:szCs w:val="23"/>
          <w:lang w:eastAsia="zh-TW"/>
        </w:rPr>
      </w:pPr>
      <w:r>
        <w:rPr>
          <w:rFonts w:ascii="新細明體" w:eastAsia="新細明體" w:hAnsi="新細明體" w:cs="新細明體"/>
          <w:w w:val="119"/>
          <w:position w:val="2"/>
          <w:lang w:eastAsia="zh-TW"/>
        </w:rPr>
        <w:lastRenderedPageBreak/>
        <w:t>科日</w:t>
      </w:r>
      <w:r>
        <w:rPr>
          <w:rFonts w:ascii="新細明體" w:eastAsia="新細明體" w:hAnsi="新細明體" w:cs="新細明體"/>
          <w:w w:val="119"/>
          <w:position w:val="2"/>
          <w:lang w:eastAsia="zh-TW"/>
        </w:rPr>
        <w:t>:</w:t>
      </w:r>
      <w:r>
        <w:rPr>
          <w:rFonts w:ascii="新細明體" w:eastAsia="新細明體" w:hAnsi="新細明體" w:cs="新細明體"/>
          <w:position w:val="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sz w:val="26"/>
          <w:szCs w:val="26"/>
          <w:lang w:eastAsia="zh-TW"/>
        </w:rPr>
        <w:t>盈</w:t>
      </w:r>
      <w:proofErr w:type="gramStart"/>
      <w:r>
        <w:rPr>
          <w:rFonts w:ascii="新細明體" w:eastAsia="新細明體" w:hAnsi="新細明體" w:cs="新細明體"/>
          <w:position w:val="-2"/>
          <w:sz w:val="26"/>
          <w:szCs w:val="26"/>
          <w:lang w:eastAsia="zh-TW"/>
        </w:rPr>
        <w:t>盈</w:t>
      </w:r>
      <w:proofErr w:type="gramEnd"/>
      <w:r>
        <w:rPr>
          <w:rFonts w:ascii="新細明體" w:eastAsia="新細明體" w:hAnsi="新細明體" w:cs="新細明體"/>
          <w:position w:val="-2"/>
          <w:sz w:val="26"/>
          <w:szCs w:val="26"/>
          <w:lang w:eastAsia="zh-TW"/>
        </w:rPr>
        <w:t>區益</w:t>
      </w:r>
      <w:r>
        <w:rPr>
          <w:rFonts w:ascii="新細明體" w:eastAsia="新細明體" w:hAnsi="新細明體" w:cs="新細明體"/>
          <w:position w:val="-2"/>
          <w:sz w:val="26"/>
          <w:szCs w:val="26"/>
          <w:lang w:eastAsia="zh-TW"/>
        </w:rPr>
        <w:tab/>
      </w:r>
      <w:r>
        <w:rPr>
          <w:rFonts w:ascii="新細明體" w:eastAsia="新細明體" w:hAnsi="新細明體" w:cs="新細明體"/>
          <w:w w:val="119"/>
          <w:position w:val="2"/>
          <w:lang w:eastAsia="zh-TW"/>
        </w:rPr>
        <w:t>題型</w:t>
      </w:r>
      <w:r>
        <w:rPr>
          <w:rFonts w:ascii="新細明體" w:eastAsia="新細明體" w:hAnsi="新細明體" w:cs="新細明體"/>
          <w:w w:val="119"/>
          <w:position w:val="2"/>
          <w:lang w:eastAsia="zh-TW"/>
        </w:rPr>
        <w:t>:</w:t>
      </w:r>
      <w:r>
        <w:rPr>
          <w:rFonts w:ascii="新細明體" w:eastAsia="新細明體" w:hAnsi="新細明體" w:cs="新細明體"/>
          <w:w w:val="119"/>
          <w:position w:val="2"/>
          <w:lang w:eastAsia="zh-TW"/>
        </w:rPr>
        <w:t>選擇題</w:t>
      </w:r>
      <w:r>
        <w:rPr>
          <w:rFonts w:ascii="新細明體" w:eastAsia="新細明體" w:hAnsi="新細明體" w:cs="新細明體"/>
          <w:spacing w:val="-33"/>
          <w:w w:val="119"/>
          <w:position w:val="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19"/>
          <w:position w:val="2"/>
          <w:sz w:val="24"/>
          <w:szCs w:val="24"/>
          <w:lang w:eastAsia="zh-TW"/>
        </w:rPr>
        <w:t>(4</w:t>
      </w:r>
      <w:r>
        <w:rPr>
          <w:rFonts w:ascii="Times New Roman" w:eastAsia="Times New Roman" w:hAnsi="Times New Roman" w:cs="Times New Roman"/>
          <w:spacing w:val="70"/>
          <w:w w:val="119"/>
          <w:position w:val="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w w:val="83"/>
          <w:position w:val="2"/>
          <w:lang w:eastAsia="zh-TW"/>
        </w:rPr>
        <w:t>選</w:t>
      </w:r>
      <w:r>
        <w:rPr>
          <w:rFonts w:ascii="新細明體" w:eastAsia="新細明體" w:hAnsi="新細明體" w:cs="新細明體"/>
          <w:spacing w:val="-9"/>
          <w:w w:val="83"/>
          <w:position w:val="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TW"/>
        </w:rPr>
        <w:t xml:space="preserve">1 </w:t>
      </w:r>
      <w:r>
        <w:rPr>
          <w:rFonts w:ascii="Times New Roman" w:eastAsia="Times New Roman" w:hAnsi="Times New Roman" w:cs="Times New Roman"/>
          <w:spacing w:val="40"/>
          <w:position w:val="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w w:val="96"/>
          <w:position w:val="2"/>
          <w:lang w:eastAsia="zh-TW"/>
        </w:rPr>
        <w:t>單選</w:t>
      </w:r>
      <w:r>
        <w:rPr>
          <w:rFonts w:ascii="新細明體" w:eastAsia="新細明體" w:hAnsi="新細明體" w:cs="新細明體"/>
          <w:w w:val="153"/>
          <w:position w:val="2"/>
          <w:lang w:eastAsia="zh-TW"/>
        </w:rPr>
        <w:t>)</w:t>
      </w:r>
      <w:r>
        <w:rPr>
          <w:rFonts w:ascii="新細明體" w:eastAsia="新細明體" w:hAnsi="新細明體" w:cs="新細明體"/>
          <w:position w:val="2"/>
          <w:lang w:eastAsia="zh-TW"/>
        </w:rPr>
        <w:tab/>
      </w:r>
      <w:r>
        <w:rPr>
          <w:rFonts w:ascii="新細明體" w:eastAsia="新細明體" w:hAnsi="新細明體" w:cs="新細明體"/>
          <w:w w:val="92"/>
          <w:position w:val="-1"/>
          <w:sz w:val="23"/>
          <w:szCs w:val="23"/>
          <w:lang w:eastAsia="zh-TW"/>
        </w:rPr>
        <w:t>配分</w:t>
      </w:r>
      <w:r>
        <w:rPr>
          <w:rFonts w:ascii="新細明體" w:eastAsia="新細明體" w:hAnsi="新細明體" w:cs="新細明體"/>
          <w:w w:val="176"/>
          <w:position w:val="-1"/>
          <w:sz w:val="23"/>
          <w:szCs w:val="23"/>
          <w:lang w:eastAsia="zh-TW"/>
        </w:rPr>
        <w:t>:</w:t>
      </w:r>
      <w:r>
        <w:rPr>
          <w:rFonts w:ascii="新細明體" w:eastAsia="新細明體" w:hAnsi="新細明體" w:cs="新細明體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TW"/>
        </w:rPr>
        <w:t xml:space="preserve">100% </w:t>
      </w:r>
      <w:r>
        <w:rPr>
          <w:rFonts w:ascii="Times New Roman" w:eastAsia="Times New Roman" w:hAnsi="Times New Roman" w:cs="Times New Roman"/>
          <w:spacing w:val="26"/>
          <w:position w:val="-1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66"/>
          <w:position w:val="-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104"/>
          <w:position w:val="-1"/>
          <w:sz w:val="24"/>
          <w:szCs w:val="24"/>
          <w:lang w:eastAsia="zh-TW"/>
        </w:rPr>
        <w:t>每題</w:t>
      </w:r>
      <w:r>
        <w:rPr>
          <w:rFonts w:ascii="新細明體" w:eastAsia="新細明體" w:hAnsi="新細明體" w:cs="新細明體"/>
          <w:spacing w:val="-41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TW"/>
        </w:rPr>
        <w:t>2.5</w:t>
      </w:r>
      <w:r>
        <w:rPr>
          <w:rFonts w:ascii="Times New Roman" w:eastAsia="Times New Roman" w:hAnsi="Times New Roman" w:cs="Times New Roman"/>
          <w:spacing w:val="15"/>
          <w:position w:val="-1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20"/>
          <w:position w:val="-1"/>
          <w:sz w:val="23"/>
          <w:szCs w:val="23"/>
          <w:lang w:eastAsia="zh-TW"/>
        </w:rPr>
        <w:t>分</w:t>
      </w:r>
      <w:r>
        <w:rPr>
          <w:rFonts w:ascii="新細明體" w:eastAsia="新細明體" w:hAnsi="新細明體" w:cs="新細明體"/>
          <w:w w:val="191"/>
          <w:position w:val="-1"/>
          <w:sz w:val="23"/>
          <w:szCs w:val="23"/>
          <w:lang w:eastAsia="zh-TW"/>
        </w:rPr>
        <w:t>)</w:t>
      </w:r>
    </w:p>
    <w:p w:rsidR="008C1C42" w:rsidRDefault="008C5241">
      <w:pPr>
        <w:tabs>
          <w:tab w:val="left" w:pos="560"/>
        </w:tabs>
        <w:spacing w:after="0" w:line="350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w w:val="158"/>
          <w:position w:val="-2"/>
          <w:sz w:val="24"/>
          <w:szCs w:val="24"/>
          <w:lang w:eastAsia="zh-TW"/>
        </w:rPr>
        <w:lastRenderedPageBreak/>
        <w:t>(</w:t>
      </w:r>
      <w:r>
        <w:rPr>
          <w:rFonts w:ascii="新細明體" w:eastAsia="新細明體" w:hAnsi="新細明體" w:cs="新細明體"/>
          <w:w w:val="73"/>
          <w:position w:val="-2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58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12"/>
          <w:position w:val="-2"/>
          <w:lang w:eastAsia="zh-TW"/>
        </w:rPr>
        <w:t>班級測謊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2" w:space="720" w:equalWidth="0">
            <w:col w:w="9930" w:space="2118"/>
            <w:col w:w="9832"/>
          </w:cols>
        </w:sectPr>
      </w:pPr>
    </w:p>
    <w:p w:rsidR="008C1C42" w:rsidRDefault="008C1C42">
      <w:pPr>
        <w:spacing w:before="9" w:after="0" w:line="180" w:lineRule="exact"/>
        <w:rPr>
          <w:sz w:val="18"/>
          <w:szCs w:val="18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space="720"/>
        </w:sectPr>
      </w:pPr>
    </w:p>
    <w:p w:rsidR="008C1C42" w:rsidRDefault="008C5241">
      <w:pPr>
        <w:tabs>
          <w:tab w:val="left" w:pos="700"/>
        </w:tabs>
        <w:spacing w:after="0" w:line="280" w:lineRule="exact"/>
        <w:ind w:left="197" w:right="-73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57"/>
          <w:position w:val="-1"/>
          <w:lang w:eastAsia="zh-TW"/>
        </w:rPr>
        <w:lastRenderedPageBreak/>
        <w:t>1.</w:t>
      </w:r>
      <w:r>
        <w:rPr>
          <w:rFonts w:ascii="新細明體" w:eastAsia="新細明體" w:hAnsi="新細明體" w:cs="新細明體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08"/>
          <w:position w:val="-1"/>
          <w:lang w:eastAsia="zh-TW"/>
        </w:rPr>
        <w:t>教材選擇時重視外顯行為的活動，如實驗、觀察、解剖、言語表達或肢體運動等，可稱為何類</w:t>
      </w:r>
    </w:p>
    <w:p w:rsidR="008C1C42" w:rsidRDefault="008C5241">
      <w:pPr>
        <w:spacing w:before="40" w:after="0" w:line="240" w:lineRule="auto"/>
        <w:ind w:left="701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28"/>
          <w:lang w:eastAsia="zh-TW"/>
        </w:rPr>
        <w:t>教材</w:t>
      </w:r>
      <w:r>
        <w:rPr>
          <w:rFonts w:ascii="新細明體" w:eastAsia="新細明體" w:hAnsi="新細明體" w:cs="新細明體"/>
          <w:w w:val="128"/>
          <w:lang w:eastAsia="zh-TW"/>
        </w:rPr>
        <w:t>?</w:t>
      </w:r>
    </w:p>
    <w:p w:rsidR="008C1C42" w:rsidRDefault="008C5241">
      <w:pPr>
        <w:tabs>
          <w:tab w:val="left" w:pos="1280"/>
          <w:tab w:val="left" w:pos="3500"/>
          <w:tab w:val="left" w:pos="4060"/>
          <w:tab w:val="left" w:pos="7280"/>
          <w:tab w:val="left" w:pos="7840"/>
        </w:tabs>
        <w:spacing w:before="11" w:after="0" w:line="240" w:lineRule="auto"/>
        <w:ind w:left="715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(A)</w:t>
      </w:r>
      <w:r>
        <w:rPr>
          <w:rFonts w:ascii="Times New Roman" w:eastAsia="Times New Roman" w:hAnsi="Times New Roman" w:cs="Times New Roman"/>
          <w:spacing w:val="-4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認知方面的教材</w:t>
      </w:r>
      <w:r>
        <w:rPr>
          <w:rFonts w:ascii="新細明體" w:eastAsia="新細明體" w:hAnsi="新細明體" w:cs="新細明體"/>
          <w:spacing w:val="-26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(B)</w:t>
      </w:r>
      <w:r>
        <w:rPr>
          <w:rFonts w:ascii="Times New Roman" w:eastAsia="Times New Roman" w:hAnsi="Times New Roman" w:cs="Times New Roman"/>
          <w:spacing w:val="-44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6"/>
          <w:lang w:eastAsia="zh-TW"/>
        </w:rPr>
        <w:t>運用方面的教材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(C)</w:t>
      </w:r>
      <w:r>
        <w:rPr>
          <w:rFonts w:ascii="Times New Roman" w:eastAsia="Times New Roman" w:hAnsi="Times New Roman" w:cs="Times New Roman"/>
          <w:spacing w:val="-44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8"/>
          <w:lang w:eastAsia="zh-TW"/>
        </w:rPr>
        <w:t>技能方面的教材</w:t>
      </w:r>
    </w:p>
    <w:p w:rsidR="008C1C42" w:rsidRDefault="008C5241">
      <w:pPr>
        <w:tabs>
          <w:tab w:val="left" w:pos="1280"/>
        </w:tabs>
        <w:spacing w:after="0" w:line="358" w:lineRule="exact"/>
        <w:ind w:left="715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4"/>
          <w:position w:val="-2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08"/>
          <w:position w:val="-2"/>
          <w:lang w:eastAsia="zh-TW"/>
        </w:rPr>
        <w:t>情意方面的教材</w:t>
      </w:r>
    </w:p>
    <w:p w:rsidR="008C1C42" w:rsidRDefault="008C1C42">
      <w:pPr>
        <w:spacing w:before="8" w:after="0" w:line="160" w:lineRule="exact"/>
        <w:rPr>
          <w:sz w:val="16"/>
          <w:szCs w:val="16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00"/>
        </w:tabs>
        <w:spacing w:after="0" w:line="240" w:lineRule="auto"/>
        <w:ind w:left="168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2.</w:t>
      </w:r>
      <w:r>
        <w:rPr>
          <w:rFonts w:ascii="Times New Roman" w:eastAsia="Times New Roman" w:hAnsi="Times New Roman" w:cs="Times New Roman"/>
          <w:spacing w:val="-4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9"/>
          <w:lang w:eastAsia="zh-TW"/>
        </w:rPr>
        <w:t>現代社會中，不具備扮演適當社會角色所必須的知能者稱為什麼</w:t>
      </w:r>
      <w:r>
        <w:rPr>
          <w:rFonts w:ascii="新細明體" w:eastAsia="新細明體" w:hAnsi="新細明體" w:cs="新細明體"/>
          <w:w w:val="109"/>
          <w:lang w:eastAsia="zh-TW"/>
        </w:rPr>
        <w:t>?</w:t>
      </w:r>
    </w:p>
    <w:p w:rsidR="008C1C42" w:rsidRDefault="008C5241">
      <w:pPr>
        <w:tabs>
          <w:tab w:val="left" w:pos="1280"/>
          <w:tab w:val="left" w:pos="3500"/>
          <w:tab w:val="left" w:pos="4060"/>
          <w:tab w:val="left" w:pos="7260"/>
          <w:tab w:val="left" w:pos="7840"/>
        </w:tabs>
        <w:spacing w:before="7" w:after="0" w:line="240" w:lineRule="auto"/>
        <w:ind w:left="70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9"/>
          <w:lang w:eastAsia="zh-TW"/>
        </w:rPr>
        <w:t>文盲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24"/>
          <w:lang w:eastAsia="zh-TW"/>
        </w:rPr>
        <w:t>功能性文盲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新細明體" w:eastAsia="新細明體" w:hAnsi="新細明體" w:cs="新細明體"/>
          <w:w w:val="124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0"/>
          <w:w w:val="124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4"/>
          <w:lang w:eastAsia="zh-TW"/>
        </w:rPr>
        <w:t>無能性文盲</w:t>
      </w:r>
    </w:p>
    <w:p w:rsidR="008C1C42" w:rsidRDefault="008C5241">
      <w:pPr>
        <w:tabs>
          <w:tab w:val="left" w:pos="1280"/>
        </w:tabs>
        <w:spacing w:after="0" w:line="360" w:lineRule="exact"/>
        <w:ind w:left="708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4"/>
          <w:position w:val="-2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15"/>
          <w:position w:val="-2"/>
          <w:lang w:eastAsia="zh-TW"/>
        </w:rPr>
        <w:t>半文盲</w:t>
      </w:r>
    </w:p>
    <w:p w:rsidR="008C1C42" w:rsidRDefault="008C5241">
      <w:pPr>
        <w:tabs>
          <w:tab w:val="left" w:pos="560"/>
          <w:tab w:val="left" w:pos="4360"/>
        </w:tabs>
        <w:spacing w:after="0" w:line="315" w:lineRule="exact"/>
        <w:ind w:right="-86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lastRenderedPageBreak/>
        <w:t>10</w:t>
      </w:r>
      <w:r>
        <w:rPr>
          <w:rFonts w:ascii="Times New Roman" w:eastAsia="Times New Roman" w:hAnsi="Times New Roman" w:cs="Times New Roman"/>
          <w:spacing w:val="-51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7"/>
          <w:position w:val="-1"/>
          <w:lang w:eastAsia="zh-TW"/>
        </w:rPr>
        <w:t>下列何者丕</w:t>
      </w:r>
      <w:proofErr w:type="gramStart"/>
      <w:r>
        <w:rPr>
          <w:rFonts w:ascii="新細明體" w:eastAsia="新細明體" w:hAnsi="新細明體" w:cs="新細明體"/>
          <w:w w:val="107"/>
          <w:position w:val="-1"/>
          <w:lang w:eastAsia="zh-TW"/>
        </w:rPr>
        <w:t>量皮德思</w:t>
      </w:r>
      <w:proofErr w:type="gramEnd"/>
      <w:r>
        <w:rPr>
          <w:rFonts w:ascii="新細明體" w:eastAsia="新細明體" w:hAnsi="新細明體" w:cs="新細明體"/>
          <w:spacing w:val="34"/>
          <w:w w:val="107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t xml:space="preserve">(R. 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t>S.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lang w:eastAsia="zh-TW"/>
        </w:rPr>
        <w:t>Peters)</w:t>
      </w:r>
      <w:r>
        <w:rPr>
          <w:rFonts w:ascii="Times New Roman" w:eastAsia="Times New Roman" w:hAnsi="Times New Roman" w:cs="Times New Roman"/>
          <w:spacing w:val="-42"/>
          <w:w w:val="108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8"/>
          <w:position w:val="-1"/>
          <w:lang w:eastAsia="zh-TW"/>
        </w:rPr>
        <w:t>所提出的教育規準</w:t>
      </w:r>
      <w:r>
        <w:rPr>
          <w:rFonts w:ascii="新細明體" w:eastAsia="新細明體" w:hAnsi="新細明體" w:cs="新細明體"/>
          <w:w w:val="108"/>
          <w:position w:val="-1"/>
          <w:lang w:eastAsia="zh-TW"/>
        </w:rPr>
        <w:t>?</w:t>
      </w:r>
    </w:p>
    <w:p w:rsidR="008C1C42" w:rsidRDefault="008C5241">
      <w:pPr>
        <w:tabs>
          <w:tab w:val="left" w:pos="1120"/>
          <w:tab w:val="left" w:pos="3360"/>
          <w:tab w:val="left" w:pos="3920"/>
        </w:tabs>
        <w:spacing w:after="0" w:line="328" w:lineRule="exact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13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合價值性</w:t>
      </w:r>
      <w:r>
        <w:rPr>
          <w:rFonts w:ascii="新細明體" w:eastAsia="新細明體" w:hAnsi="新細明體" w:cs="新細明體"/>
          <w:spacing w:val="-48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position w:val="-2"/>
          <w:lang w:eastAsia="zh-TW"/>
        </w:rPr>
        <w:t>(B)</w:t>
      </w:r>
      <w:r>
        <w:rPr>
          <w:rFonts w:ascii="Arial" w:eastAsia="Arial" w:hAnsi="Arial" w:cs="Arial"/>
          <w:spacing w:val="-36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合認知性</w:t>
      </w:r>
    </w:p>
    <w:p w:rsidR="008C1C42" w:rsidRDefault="008C5241">
      <w:pPr>
        <w:tabs>
          <w:tab w:val="left" w:pos="1120"/>
        </w:tabs>
        <w:spacing w:before="32" w:after="0" w:line="240" w:lineRule="auto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61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4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61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02"/>
          <w:lang w:eastAsia="zh-TW"/>
        </w:rPr>
        <w:t>實用性</w:t>
      </w:r>
      <w:proofErr w:type="gramStart"/>
      <w:r>
        <w:rPr>
          <w:rFonts w:ascii="新細明體" w:eastAsia="新細明體" w:hAnsi="新細明體" w:cs="新細明體"/>
          <w:w w:val="102"/>
          <w:lang w:eastAsia="zh-TW"/>
        </w:rPr>
        <w:t>規準</w:t>
      </w:r>
      <w:proofErr w:type="gramEnd"/>
    </w:p>
    <w:p w:rsidR="008C1C42" w:rsidRDefault="008C1C42">
      <w:pPr>
        <w:spacing w:before="6" w:after="0" w:line="140" w:lineRule="exact"/>
        <w:rPr>
          <w:sz w:val="14"/>
          <w:szCs w:val="14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60"/>
        </w:tabs>
        <w:spacing w:after="0" w:line="240" w:lineRule="auto"/>
        <w:ind w:left="7" w:right="-92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spacing w:val="-24"/>
          <w:w w:val="112"/>
          <w:lang w:eastAsia="zh-TW"/>
        </w:rPr>
        <w:t>1</w:t>
      </w:r>
      <w:r>
        <w:rPr>
          <w:rFonts w:ascii="新細明體" w:eastAsia="新細明體" w:hAnsi="新細明體" w:cs="新細明體"/>
          <w:w w:val="148"/>
          <w:lang w:eastAsia="zh-TW"/>
        </w:rPr>
        <w:t>1.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新細明體" w:eastAsia="新細明體" w:hAnsi="新細明體" w:cs="新細明體"/>
          <w:w w:val="107"/>
          <w:lang w:eastAsia="zh-TW"/>
        </w:rPr>
        <w:t>國語試卷中「造句」的試題，屬於下列哪一項教學目標</w:t>
      </w:r>
      <w:r>
        <w:rPr>
          <w:rFonts w:ascii="新細明體" w:eastAsia="新細明體" w:hAnsi="新細明體" w:cs="新細明體"/>
          <w:w w:val="107"/>
          <w:lang w:eastAsia="zh-TW"/>
        </w:rPr>
        <w:t>?</w:t>
      </w:r>
    </w:p>
    <w:p w:rsidR="008C1C42" w:rsidRDefault="008C5241">
      <w:pPr>
        <w:tabs>
          <w:tab w:val="left" w:pos="1120"/>
          <w:tab w:val="left" w:pos="3360"/>
          <w:tab w:val="left" w:pos="3920"/>
        </w:tabs>
        <w:spacing w:before="37" w:after="0" w:line="240" w:lineRule="auto"/>
        <w:ind w:left="576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22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應用</w:t>
      </w:r>
      <w:r>
        <w:rPr>
          <w:rFonts w:ascii="新細明體" w:eastAsia="新細明體" w:hAnsi="新細明體" w:cs="新細明體"/>
          <w:spacing w:val="-13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0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6"/>
          <w:lang w:eastAsia="zh-TW"/>
        </w:rPr>
        <w:t>知識</w:t>
      </w:r>
    </w:p>
    <w:p w:rsidR="008C1C42" w:rsidRDefault="008C1C42">
      <w:pPr>
        <w:spacing w:before="7" w:after="0" w:line="100" w:lineRule="exact"/>
        <w:rPr>
          <w:sz w:val="10"/>
          <w:szCs w:val="10"/>
          <w:lang w:eastAsia="zh-TW"/>
        </w:rPr>
      </w:pPr>
    </w:p>
    <w:p w:rsidR="008C1C42" w:rsidRDefault="008C5241">
      <w:pPr>
        <w:tabs>
          <w:tab w:val="left" w:pos="1120"/>
        </w:tabs>
        <w:spacing w:after="0" w:line="240" w:lineRule="auto"/>
        <w:ind w:left="569" w:right="-20"/>
        <w:rPr>
          <w:rFonts w:ascii="新細明體" w:eastAsia="新細明體" w:hAnsi="新細明體" w:cs="新細明體"/>
          <w:sz w:val="15"/>
          <w:szCs w:val="15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2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30"/>
          <w:sz w:val="15"/>
          <w:szCs w:val="15"/>
          <w:lang w:eastAsia="zh-TW"/>
        </w:rPr>
        <w:t>評鑑</w:t>
      </w:r>
    </w:p>
    <w:p w:rsidR="008C1C42" w:rsidRDefault="008C5241">
      <w:pPr>
        <w:spacing w:before="13" w:after="0" w:line="280" w:lineRule="exact"/>
        <w:rPr>
          <w:sz w:val="28"/>
          <w:szCs w:val="28"/>
          <w:lang w:eastAsia="zh-TW"/>
        </w:rPr>
      </w:pPr>
      <w:r>
        <w:rPr>
          <w:lang w:eastAsia="zh-TW"/>
        </w:rPr>
        <w:br w:type="column"/>
      </w:r>
    </w:p>
    <w:p w:rsidR="008C1C42" w:rsidRDefault="008C5241">
      <w:pPr>
        <w:tabs>
          <w:tab w:val="left" w:pos="580"/>
        </w:tabs>
        <w:spacing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38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84"/>
          <w:w w:val="138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自願性</w:t>
      </w:r>
      <w:proofErr w:type="gramStart"/>
      <w:r>
        <w:rPr>
          <w:rFonts w:ascii="新細明體" w:eastAsia="新細明體" w:hAnsi="新細明體" w:cs="新細明體"/>
          <w:lang w:eastAsia="zh-TW"/>
        </w:rPr>
        <w:t>規準</w:t>
      </w:r>
      <w:proofErr w:type="gramEnd"/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before="8" w:after="0" w:line="260" w:lineRule="exact"/>
        <w:rPr>
          <w:sz w:val="26"/>
          <w:szCs w:val="26"/>
          <w:lang w:eastAsia="zh-TW"/>
        </w:rPr>
      </w:pPr>
    </w:p>
    <w:p w:rsidR="008C1C42" w:rsidRDefault="008C5241">
      <w:pPr>
        <w:tabs>
          <w:tab w:val="left" w:pos="560"/>
        </w:tabs>
        <w:spacing w:after="0" w:line="240" w:lineRule="auto"/>
        <w:ind w:left="7" w:right="-20"/>
        <w:rPr>
          <w:rFonts w:ascii="新細明體" w:eastAsia="新細明體" w:hAnsi="新細明體" w:cs="新細明體"/>
          <w:sz w:val="16"/>
          <w:szCs w:val="16"/>
        </w:rPr>
      </w:pPr>
      <w:r>
        <w:rPr>
          <w:rFonts w:ascii="新細明體" w:eastAsia="新細明體" w:hAnsi="新細明體" w:cs="新細明體"/>
          <w:w w:val="138"/>
          <w:sz w:val="24"/>
          <w:szCs w:val="24"/>
        </w:rPr>
        <w:t>(c)</w:t>
      </w:r>
      <w:r>
        <w:rPr>
          <w:rFonts w:ascii="新細明體" w:eastAsia="新細明體" w:hAnsi="新細明體" w:cs="新細明體"/>
          <w:spacing w:val="-84"/>
          <w:w w:val="138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</w:rPr>
        <w:tab/>
      </w:r>
      <w:proofErr w:type="spellStart"/>
      <w:r>
        <w:rPr>
          <w:rFonts w:ascii="新細明體" w:eastAsia="新細明體" w:hAnsi="新細明體" w:cs="新細明體"/>
          <w:w w:val="160"/>
          <w:sz w:val="16"/>
          <w:szCs w:val="16"/>
        </w:rPr>
        <w:t>綜合</w:t>
      </w:r>
      <w:proofErr w:type="spellEnd"/>
    </w:p>
    <w:p w:rsidR="008C1C42" w:rsidRDefault="008C1C42">
      <w:pPr>
        <w:spacing w:after="0"/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3" w:space="720" w:equalWidth="0">
            <w:col w:w="10450" w:space="1029"/>
            <w:col w:w="6337" w:space="806"/>
            <w:col w:w="3258"/>
          </w:cols>
        </w:sectPr>
      </w:pPr>
    </w:p>
    <w:p w:rsidR="008C1C42" w:rsidRDefault="008C1C42">
      <w:pPr>
        <w:spacing w:before="8" w:after="0" w:line="160" w:lineRule="exact"/>
        <w:rPr>
          <w:sz w:val="16"/>
          <w:szCs w:val="16"/>
        </w:rPr>
      </w:pPr>
    </w:p>
    <w:p w:rsidR="008C1C42" w:rsidRDefault="008C1C42">
      <w:pPr>
        <w:spacing w:after="0" w:line="200" w:lineRule="exact"/>
        <w:rPr>
          <w:sz w:val="20"/>
          <w:szCs w:val="20"/>
        </w:rPr>
      </w:pPr>
    </w:p>
    <w:p w:rsidR="008C1C42" w:rsidRDefault="008C5241">
      <w:pPr>
        <w:tabs>
          <w:tab w:val="left" w:pos="680"/>
        </w:tabs>
        <w:spacing w:after="0" w:line="258" w:lineRule="auto"/>
        <w:ind w:left="694" w:right="-71" w:hanging="526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proofErr w:type="gramStart"/>
      <w:r>
        <w:rPr>
          <w:rFonts w:ascii="新細明體" w:eastAsia="新細明體" w:hAnsi="新細明體" w:cs="新細明體"/>
        </w:rPr>
        <w:t>依照皮亞</w:t>
      </w:r>
      <w:r>
        <w:rPr>
          <w:rFonts w:ascii="新細明體" w:eastAsia="新細明體" w:hAnsi="新細明體" w:cs="新細明體"/>
          <w:spacing w:val="-28"/>
        </w:rPr>
        <w:t>傑</w:t>
      </w:r>
      <w:proofErr w:type="spellEnd"/>
      <w:r>
        <w:rPr>
          <w:rFonts w:ascii="Arial" w:eastAsia="Arial" w:hAnsi="Arial" w:cs="Arial"/>
          <w:sz w:val="21"/>
          <w:szCs w:val="21"/>
        </w:rPr>
        <w:t>(</w:t>
      </w:r>
      <w:proofErr w:type="gramEnd"/>
      <w:r>
        <w:rPr>
          <w:rFonts w:ascii="Arial" w:eastAsia="Arial" w:hAnsi="Arial" w:cs="Arial"/>
          <w:sz w:val="21"/>
          <w:szCs w:val="21"/>
        </w:rPr>
        <w:t>J.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Piaget)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新細明體" w:eastAsia="新細明體" w:hAnsi="新細明體" w:cs="新細明體"/>
          <w:w w:val="108"/>
        </w:rPr>
        <w:t>認知發展階段理論，孩童具有物體恆存</w:t>
      </w:r>
      <w:proofErr w:type="spellEnd"/>
      <w:r>
        <w:rPr>
          <w:rFonts w:ascii="新細明體" w:eastAsia="新細明體" w:hAnsi="新細明體" w:cs="新細明體"/>
          <w:w w:val="172"/>
        </w:rPr>
        <w:t>(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4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新細明體" w:eastAsia="新細明體" w:hAnsi="新細明體" w:cs="新細明體"/>
          <w:w w:val="188"/>
        </w:rPr>
        <w:t>)</w:t>
      </w:r>
      <w:proofErr w:type="spellStart"/>
      <w:r>
        <w:rPr>
          <w:rFonts w:ascii="新細明體" w:eastAsia="新細明體" w:hAnsi="新細明體" w:cs="新細明體"/>
          <w:w w:val="118"/>
        </w:rPr>
        <w:t>的認知方式</w:t>
      </w:r>
      <w:proofErr w:type="spellEnd"/>
      <w:r>
        <w:rPr>
          <w:rFonts w:ascii="新細明體" w:eastAsia="新細明體" w:hAnsi="新細明體" w:cs="新細明體"/>
          <w:w w:val="118"/>
        </w:rPr>
        <w:t xml:space="preserve"> </w:t>
      </w:r>
      <w:proofErr w:type="spellStart"/>
      <w:r>
        <w:rPr>
          <w:rFonts w:ascii="新細明體" w:eastAsia="新細明體" w:hAnsi="新細明體" w:cs="新細明體"/>
          <w:w w:val="108"/>
        </w:rPr>
        <w:t>是在</w:t>
      </w:r>
      <w:r>
        <w:rPr>
          <w:rFonts w:ascii="新細明體" w:eastAsia="新細明體" w:hAnsi="新細明體" w:cs="新細明體"/>
          <w:w w:val="109"/>
        </w:rPr>
        <w:t>哪一個階段發生</w:t>
      </w:r>
      <w:proofErr w:type="spellEnd"/>
      <w:r>
        <w:rPr>
          <w:rFonts w:ascii="新細明體" w:eastAsia="新細明體" w:hAnsi="新細明體" w:cs="新細明體"/>
          <w:w w:val="109"/>
        </w:rPr>
        <w:t>?</w:t>
      </w:r>
    </w:p>
    <w:p w:rsidR="008C1C42" w:rsidRDefault="008C5241">
      <w:pPr>
        <w:tabs>
          <w:tab w:val="left" w:pos="1260"/>
          <w:tab w:val="left" w:pos="3480"/>
          <w:tab w:val="left" w:pos="4040"/>
          <w:tab w:val="left" w:pos="7260"/>
          <w:tab w:val="left" w:pos="7820"/>
        </w:tabs>
        <w:spacing w:after="0" w:line="347" w:lineRule="exact"/>
        <w:ind w:left="701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13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感覺動作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position w:val="-2"/>
          <w:lang w:eastAsia="zh-TW"/>
        </w:rPr>
        <w:t>(B)</w:t>
      </w:r>
      <w:r>
        <w:rPr>
          <w:rFonts w:ascii="Arial" w:eastAsia="Arial" w:hAnsi="Arial" w:cs="Arial"/>
          <w:spacing w:val="-30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position w:val="-2"/>
          <w:lang w:eastAsia="zh-TW"/>
        </w:rPr>
        <w:t>預備運思</w:t>
      </w:r>
      <w:proofErr w:type="gramEnd"/>
      <w:r>
        <w:rPr>
          <w:rFonts w:ascii="新細明體" w:eastAsia="新細明體" w:hAnsi="新細明體" w:cs="新細明體"/>
          <w:spacing w:val="-4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25"/>
          <w:position w:val="-2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3"/>
          <w:w w:val="125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5"/>
          <w:position w:val="-2"/>
          <w:lang w:eastAsia="zh-TW"/>
        </w:rPr>
        <w:t>具體運思</w:t>
      </w:r>
    </w:p>
    <w:p w:rsidR="008C1C42" w:rsidRDefault="008C5241">
      <w:pPr>
        <w:tabs>
          <w:tab w:val="left" w:pos="1260"/>
        </w:tabs>
        <w:spacing w:after="0" w:line="367" w:lineRule="exact"/>
        <w:ind w:left="701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61"/>
          <w:position w:val="-3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4"/>
          <w:position w:val="-3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61"/>
          <w:position w:val="-3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3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10"/>
          <w:position w:val="-3"/>
          <w:lang w:eastAsia="zh-TW"/>
        </w:rPr>
        <w:t>形式遐思</w:t>
      </w:r>
    </w:p>
    <w:p w:rsidR="008C1C42" w:rsidRDefault="008C1C42">
      <w:pPr>
        <w:spacing w:after="0" w:line="160" w:lineRule="exact"/>
        <w:rPr>
          <w:sz w:val="16"/>
          <w:szCs w:val="16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680"/>
        </w:tabs>
        <w:spacing w:after="0" w:line="240" w:lineRule="auto"/>
        <w:ind w:left="154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4.</w:t>
      </w:r>
      <w:r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w w:val="111"/>
          <w:lang w:eastAsia="zh-TW"/>
        </w:rPr>
        <w:t>以下何</w:t>
      </w:r>
      <w:proofErr w:type="gramEnd"/>
      <w:r>
        <w:rPr>
          <w:rFonts w:ascii="新細明體" w:eastAsia="新細明體" w:hAnsi="新細明體" w:cs="新細明體"/>
          <w:w w:val="111"/>
          <w:lang w:eastAsia="zh-TW"/>
        </w:rPr>
        <w:t>項工作</w:t>
      </w:r>
      <w:proofErr w:type="gramStart"/>
      <w:r>
        <w:rPr>
          <w:rFonts w:ascii="新細明體" w:eastAsia="新細明體" w:hAnsi="新細明體" w:cs="新細明體"/>
          <w:w w:val="111"/>
          <w:lang w:eastAsia="zh-TW"/>
        </w:rPr>
        <w:t>堇</w:t>
      </w:r>
      <w:proofErr w:type="gramEnd"/>
      <w:r>
        <w:rPr>
          <w:rFonts w:ascii="新細明體" w:eastAsia="新細明體" w:hAnsi="新細明體" w:cs="新細明體"/>
          <w:w w:val="111"/>
          <w:lang w:eastAsia="zh-TW"/>
        </w:rPr>
        <w:t>主輔導室的主要服</w:t>
      </w:r>
      <w:r>
        <w:rPr>
          <w:rFonts w:ascii="新細明體" w:eastAsia="新細明體" w:hAnsi="新細明體" w:cs="新細明體"/>
          <w:w w:val="113"/>
          <w:lang w:eastAsia="zh-TW"/>
        </w:rPr>
        <w:t>務內容</w:t>
      </w:r>
      <w:r>
        <w:rPr>
          <w:rFonts w:ascii="新細明體" w:eastAsia="新細明體" w:hAnsi="新細明體" w:cs="新細明體"/>
          <w:w w:val="113"/>
          <w:lang w:eastAsia="zh-TW"/>
        </w:rPr>
        <w:t>?</w:t>
      </w:r>
    </w:p>
    <w:p w:rsidR="008C1C42" w:rsidRDefault="008C5241">
      <w:pPr>
        <w:tabs>
          <w:tab w:val="left" w:pos="540"/>
        </w:tabs>
        <w:spacing w:before="8"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lastRenderedPageBreak/>
        <w:t>12.</w:t>
      </w:r>
      <w:r>
        <w:rPr>
          <w:rFonts w:ascii="Times New Roman" w:eastAsia="Times New Roman" w:hAnsi="Times New Roman" w:cs="Times New Roman"/>
          <w:spacing w:val="-49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8"/>
          <w:lang w:eastAsia="zh-TW"/>
        </w:rPr>
        <w:t>在正常情況下，民國</w:t>
      </w:r>
      <w:r>
        <w:rPr>
          <w:rFonts w:ascii="新細明體" w:eastAsia="新細明體" w:hAnsi="新細明體" w:cs="新細明體"/>
          <w:spacing w:val="-4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95</w:t>
      </w:r>
      <w:r>
        <w:rPr>
          <w:rFonts w:ascii="Times New Roman" w:eastAsia="Times New Roman" w:hAnsi="Times New Roman" w:cs="Times New Roman"/>
          <w:spacing w:val="-9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26"/>
          <w:lang w:eastAsia="zh-TW"/>
        </w:rPr>
        <w:t>年</w:t>
      </w:r>
      <w:r>
        <w:rPr>
          <w:rFonts w:ascii="新細明體" w:eastAsia="新細明體" w:hAnsi="新細明體" w:cs="新細明體"/>
          <w:spacing w:val="-34"/>
          <w:w w:val="1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8 </w:t>
      </w:r>
      <w:r>
        <w:rPr>
          <w:rFonts w:ascii="Times New Roman" w:eastAsia="Times New Roman" w:hAnsi="Times New Roman" w:cs="Times New Roman"/>
          <w:spacing w:val="20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86"/>
          <w:sz w:val="23"/>
          <w:szCs w:val="23"/>
          <w:lang w:eastAsia="zh-TW"/>
        </w:rPr>
        <w:t>月</w:t>
      </w:r>
      <w:r>
        <w:rPr>
          <w:rFonts w:ascii="新細明體" w:eastAsia="新細明體" w:hAnsi="新細明體" w:cs="新細明體"/>
          <w:spacing w:val="-13"/>
          <w:w w:val="86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30  </w:t>
      </w:r>
      <w:r>
        <w:rPr>
          <w:rFonts w:ascii="Times New Roman" w:eastAsia="Times New Roman" w:hAnsi="Times New Roman" w:cs="Times New Roman"/>
          <w:spacing w:val="17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7"/>
          <w:lang w:eastAsia="zh-TW"/>
        </w:rPr>
        <w:t>日出生的孩子，應該在</w:t>
      </w:r>
      <w:r>
        <w:rPr>
          <w:rFonts w:ascii="新細明體" w:eastAsia="新細明體" w:hAnsi="新細明體" w:cs="新細明體"/>
          <w:w w:val="108"/>
          <w:lang w:eastAsia="zh-TW"/>
        </w:rPr>
        <w:t>哪一學年度入學</w:t>
      </w:r>
      <w:r>
        <w:rPr>
          <w:rFonts w:ascii="新細明體" w:eastAsia="新細明體" w:hAnsi="新細明體" w:cs="新細明體"/>
          <w:w w:val="108"/>
          <w:lang w:eastAsia="zh-TW"/>
        </w:rPr>
        <w:t>?</w:t>
      </w:r>
    </w:p>
    <w:p w:rsidR="008C1C42" w:rsidRDefault="008C5241">
      <w:pPr>
        <w:tabs>
          <w:tab w:val="left" w:pos="1140"/>
          <w:tab w:val="left" w:pos="3360"/>
          <w:tab w:val="left" w:pos="3940"/>
          <w:tab w:val="left" w:pos="7140"/>
          <w:tab w:val="left" w:pos="7740"/>
        </w:tabs>
        <w:spacing w:after="0" w:line="240" w:lineRule="auto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(A)</w:t>
      </w:r>
      <w:r>
        <w:rPr>
          <w:rFonts w:ascii="Times New Roman" w:eastAsia="Times New Roman" w:hAnsi="Times New Roman" w:cs="Times New Roman"/>
          <w:spacing w:val="-48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>100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3"/>
          <w:lang w:eastAsia="zh-TW"/>
        </w:rPr>
        <w:t>學年度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(B)</w:t>
      </w:r>
      <w:r>
        <w:rPr>
          <w:rFonts w:ascii="Times New Roman" w:eastAsia="Times New Roman" w:hAnsi="Times New Roman" w:cs="Times New Roman"/>
          <w:spacing w:val="-50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>101</w:t>
      </w:r>
      <w:r>
        <w:rPr>
          <w:rFonts w:ascii="Times New Roman" w:eastAsia="Times New Roman" w:hAnsi="Times New Roman" w:cs="Times New Roman"/>
          <w:spacing w:val="-10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26"/>
          <w:lang w:eastAsia="zh-TW"/>
        </w:rPr>
        <w:t>學年度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新細明體" w:eastAsia="新細明體" w:hAnsi="新細明體" w:cs="新細明體"/>
          <w:w w:val="126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7"/>
          <w:w w:val="126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102</w:t>
      </w:r>
      <w:r>
        <w:rPr>
          <w:rFonts w:ascii="Times New Roman" w:eastAsia="Times New Roman" w:hAnsi="Times New Roman" w:cs="Times New Roman"/>
          <w:spacing w:val="-6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4"/>
          <w:lang w:eastAsia="zh-TW"/>
        </w:rPr>
        <w:t>學年度</w:t>
      </w:r>
    </w:p>
    <w:p w:rsidR="008C1C42" w:rsidRDefault="008C5241">
      <w:pPr>
        <w:tabs>
          <w:tab w:val="left" w:pos="1140"/>
        </w:tabs>
        <w:spacing w:before="20" w:after="0" w:line="240" w:lineRule="auto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(D)</w:t>
      </w:r>
      <w:r>
        <w:rPr>
          <w:rFonts w:ascii="Times New Roman" w:eastAsia="Times New Roman" w:hAnsi="Times New Roman" w:cs="Times New Roman"/>
          <w:spacing w:val="-48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  <w:t>103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3"/>
          <w:lang w:eastAsia="zh-TW"/>
        </w:rPr>
        <w:t>學年度</w:t>
      </w:r>
    </w:p>
    <w:p w:rsidR="008C1C42" w:rsidRDefault="008C1C42">
      <w:pPr>
        <w:spacing w:before="1" w:after="0" w:line="150" w:lineRule="exact"/>
        <w:rPr>
          <w:sz w:val="15"/>
          <w:szCs w:val="15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40"/>
        </w:tabs>
        <w:spacing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13.</w:t>
      </w:r>
      <w:r>
        <w:rPr>
          <w:rFonts w:ascii="Times New Roman" w:eastAsia="Times New Roman" w:hAnsi="Times New Roman" w:cs="Times New Roman"/>
          <w:spacing w:val="-49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5"/>
          <w:lang w:eastAsia="zh-TW"/>
        </w:rPr>
        <w:t>根據艾瑞克</w:t>
      </w:r>
      <w:r>
        <w:rPr>
          <w:rFonts w:ascii="新細明體" w:eastAsia="新細明體" w:hAnsi="新細明體" w:cs="新細明體"/>
          <w:spacing w:val="-14"/>
          <w:w w:val="105"/>
          <w:lang w:eastAsia="zh-TW"/>
        </w:rPr>
        <w:t>森</w:t>
      </w:r>
      <w:r>
        <w:rPr>
          <w:rFonts w:ascii="Times New Roman" w:eastAsia="Times New Roman" w:hAnsi="Times New Roman" w:cs="Times New Roman"/>
          <w:w w:val="105"/>
          <w:sz w:val="23"/>
          <w:szCs w:val="23"/>
          <w:lang w:eastAsia="zh-TW"/>
        </w:rPr>
        <w:t>(E.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lang w:eastAsia="zh-TW"/>
        </w:rPr>
        <w:t>Erikson</w:t>
      </w:r>
      <w:r>
        <w:rPr>
          <w:rFonts w:ascii="Times New Roman" w:eastAsia="Times New Roman" w:hAnsi="Times New Roman" w:cs="Times New Roman"/>
          <w:spacing w:val="1"/>
          <w:w w:val="106"/>
          <w:sz w:val="23"/>
          <w:szCs w:val="23"/>
          <w:lang w:eastAsia="zh-TW"/>
        </w:rPr>
        <w:t>)</w:t>
      </w:r>
      <w:r>
        <w:rPr>
          <w:rFonts w:ascii="新細明體" w:eastAsia="新細明體" w:hAnsi="新細明體" w:cs="新細明體"/>
          <w:w w:val="111"/>
          <w:lang w:eastAsia="zh-TW"/>
        </w:rPr>
        <w:t>，下列何者是國小學童發展</w:t>
      </w:r>
      <w:r>
        <w:rPr>
          <w:rFonts w:ascii="新細明體" w:eastAsia="新細明體" w:hAnsi="新細明體" w:cs="新細明體"/>
          <w:w w:val="112"/>
          <w:lang w:eastAsia="zh-TW"/>
        </w:rPr>
        <w:t>的人格特質</w:t>
      </w:r>
      <w:r>
        <w:rPr>
          <w:rFonts w:ascii="新細明體" w:eastAsia="新細明體" w:hAnsi="新細明體" w:cs="新細明體"/>
          <w:w w:val="112"/>
          <w:lang w:eastAsia="zh-TW"/>
        </w:rPr>
        <w:t>?</w:t>
      </w:r>
    </w:p>
    <w:p w:rsidR="008C1C42" w:rsidRDefault="008C5241">
      <w:pPr>
        <w:tabs>
          <w:tab w:val="left" w:pos="1120"/>
          <w:tab w:val="left" w:pos="3360"/>
          <w:tab w:val="left" w:pos="3920"/>
          <w:tab w:val="left" w:pos="7140"/>
          <w:tab w:val="left" w:pos="7740"/>
        </w:tabs>
        <w:spacing w:after="0" w:line="365" w:lineRule="exact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3"/>
          <w:lang w:eastAsia="zh-TW"/>
        </w:rPr>
        <w:t>(A)</w:t>
      </w:r>
      <w:r>
        <w:rPr>
          <w:rFonts w:ascii="Arial" w:eastAsia="Arial" w:hAnsi="Arial" w:cs="Arial"/>
          <w:spacing w:val="-22"/>
          <w:position w:val="-3"/>
          <w:lang w:eastAsia="zh-TW"/>
        </w:rPr>
        <w:t xml:space="preserve"> </w:t>
      </w:r>
      <w:r>
        <w:rPr>
          <w:rFonts w:ascii="Arial" w:eastAsia="Arial" w:hAnsi="Arial" w:cs="Arial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w w:val="136"/>
          <w:position w:val="-3"/>
          <w:sz w:val="16"/>
          <w:szCs w:val="16"/>
          <w:lang w:eastAsia="zh-TW"/>
        </w:rPr>
        <w:t>信任</w:t>
      </w:r>
      <w:r>
        <w:rPr>
          <w:rFonts w:ascii="新細明體" w:eastAsia="新細明體" w:hAnsi="新細明體" w:cs="新細明體"/>
          <w:position w:val="-3"/>
          <w:sz w:val="16"/>
          <w:szCs w:val="16"/>
          <w:lang w:eastAsia="zh-TW"/>
        </w:rPr>
        <w:tab/>
      </w:r>
      <w:r>
        <w:rPr>
          <w:rFonts w:ascii="Arial" w:eastAsia="Arial" w:hAnsi="Arial" w:cs="Arial"/>
          <w:position w:val="-3"/>
          <w:lang w:eastAsia="zh-TW"/>
        </w:rPr>
        <w:t>(B)</w:t>
      </w:r>
      <w:r>
        <w:rPr>
          <w:rFonts w:ascii="Arial" w:eastAsia="Arial" w:hAnsi="Arial" w:cs="Arial"/>
          <w:spacing w:val="-36"/>
          <w:position w:val="-3"/>
          <w:lang w:eastAsia="zh-TW"/>
        </w:rPr>
        <w:t xml:space="preserve"> </w:t>
      </w:r>
      <w:r>
        <w:rPr>
          <w:rFonts w:ascii="Arial" w:eastAsia="Arial" w:hAnsi="Arial" w:cs="Arial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w w:val="129"/>
          <w:position w:val="-3"/>
          <w:lang w:eastAsia="zh-TW"/>
        </w:rPr>
        <w:t>主動</w:t>
      </w:r>
      <w:r>
        <w:rPr>
          <w:rFonts w:ascii="新細明體" w:eastAsia="新細明體" w:hAnsi="新細明體" w:cs="新細明體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w w:val="129"/>
          <w:position w:val="-3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56"/>
          <w:w w:val="129"/>
          <w:position w:val="-3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3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3"/>
          <w:lang w:eastAsia="zh-TW"/>
        </w:rPr>
        <w:t>自主</w:t>
      </w:r>
    </w:p>
    <w:p w:rsidR="008C1C42" w:rsidRDefault="008C5241">
      <w:pPr>
        <w:tabs>
          <w:tab w:val="left" w:pos="1120"/>
        </w:tabs>
        <w:spacing w:before="9" w:after="0" w:line="240" w:lineRule="auto"/>
        <w:ind w:left="569" w:right="-2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34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81"/>
          <w:sz w:val="24"/>
          <w:szCs w:val="24"/>
          <w:lang w:eastAsia="zh-TW"/>
        </w:rPr>
        <w:t>勤奮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2" w:space="720" w:equalWidth="0">
            <w:col w:w="10413" w:space="1073"/>
            <w:col w:w="10394"/>
          </w:cols>
        </w:sectPr>
      </w:pPr>
    </w:p>
    <w:p w:rsidR="008C1C42" w:rsidRDefault="008C5241">
      <w:pPr>
        <w:tabs>
          <w:tab w:val="left" w:pos="1260"/>
          <w:tab w:val="left" w:pos="3480"/>
          <w:tab w:val="left" w:pos="4040"/>
        </w:tabs>
        <w:spacing w:after="0" w:line="331" w:lineRule="exact"/>
        <w:ind w:left="694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lastRenderedPageBreak/>
        <w:t>(A)</w:t>
      </w:r>
      <w:r>
        <w:rPr>
          <w:rFonts w:ascii="Arial" w:eastAsia="Arial" w:hAnsi="Arial" w:cs="Arial"/>
          <w:spacing w:val="-13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20"/>
          <w:position w:val="-2"/>
          <w:sz w:val="18"/>
          <w:szCs w:val="18"/>
          <w:lang w:eastAsia="zh-TW"/>
        </w:rPr>
        <w:t>調查研究</w:t>
      </w:r>
      <w:r>
        <w:rPr>
          <w:rFonts w:ascii="新細明體" w:eastAsia="新細明體" w:hAnsi="新細明體" w:cs="新細明體"/>
          <w:position w:val="-2"/>
          <w:sz w:val="18"/>
          <w:szCs w:val="18"/>
          <w:lang w:eastAsia="zh-TW"/>
        </w:rPr>
        <w:tab/>
      </w:r>
      <w:r>
        <w:rPr>
          <w:rFonts w:ascii="新細明體" w:eastAsia="新細明體" w:hAnsi="新細明體" w:cs="新細明體"/>
          <w:w w:val="154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7"/>
          <w:position w:val="-2"/>
          <w:sz w:val="24"/>
          <w:szCs w:val="24"/>
          <w:lang w:eastAsia="zh-TW"/>
        </w:rPr>
        <w:t>B</w:t>
      </w:r>
      <w:r>
        <w:rPr>
          <w:rFonts w:ascii="新細明體" w:eastAsia="新細明體" w:hAnsi="新細明體" w:cs="新細明體"/>
          <w:w w:val="154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評量與診斷</w:t>
      </w:r>
    </w:p>
    <w:p w:rsidR="008C1C42" w:rsidRDefault="008C5241">
      <w:pPr>
        <w:tabs>
          <w:tab w:val="left" w:pos="1260"/>
        </w:tabs>
        <w:spacing w:before="29" w:after="0" w:line="240" w:lineRule="auto"/>
        <w:ind w:left="694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2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1"/>
          <w:lang w:eastAsia="zh-TW"/>
        </w:rPr>
        <w:t>校園空間規劃</w:t>
      </w:r>
    </w:p>
    <w:p w:rsidR="008C1C42" w:rsidRDefault="008C1C42">
      <w:pPr>
        <w:spacing w:before="2" w:after="0" w:line="160" w:lineRule="exact"/>
        <w:rPr>
          <w:sz w:val="16"/>
          <w:szCs w:val="16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660"/>
        </w:tabs>
        <w:spacing w:after="0" w:line="344" w:lineRule="exact"/>
        <w:ind w:left="146" w:right="-76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5</w:t>
      </w:r>
      <w:r>
        <w:rPr>
          <w:rFonts w:ascii="Times New Roman" w:eastAsia="Times New Roman" w:hAnsi="Times New Roman" w:cs="Times New Roman"/>
          <w:spacing w:val="-4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12"/>
          <w:position w:val="-2"/>
          <w:lang w:eastAsia="zh-TW"/>
        </w:rPr>
        <w:t>下列哪位教育哲學家提出「產婆法」來引導學生的知識中</w:t>
      </w:r>
    </w:p>
    <w:p w:rsidR="008C1C42" w:rsidRDefault="008C5241">
      <w:pPr>
        <w:tabs>
          <w:tab w:val="left" w:pos="560"/>
        </w:tabs>
        <w:spacing w:after="0" w:line="319" w:lineRule="exact"/>
        <w:ind w:right="-75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lastRenderedPageBreak/>
        <w:t>(C)</w:t>
      </w:r>
      <w:r>
        <w:rPr>
          <w:rFonts w:ascii="Times New Roman" w:eastAsia="Times New Roman" w:hAnsi="Times New Roman" w:cs="Times New Roman"/>
          <w:spacing w:val="-34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position w:val="-1"/>
          <w:lang w:eastAsia="zh-TW"/>
        </w:rPr>
        <w:t>諮商服務</w:t>
      </w:r>
    </w:p>
    <w:p w:rsidR="008C1C42" w:rsidRDefault="008C5241">
      <w:pPr>
        <w:spacing w:after="0" w:line="160" w:lineRule="exact"/>
        <w:rPr>
          <w:sz w:val="16"/>
          <w:szCs w:val="16"/>
          <w:lang w:eastAsia="zh-TW"/>
        </w:rPr>
      </w:pPr>
      <w:r>
        <w:rPr>
          <w:lang w:eastAsia="zh-TW"/>
        </w:rPr>
        <w:br w:type="column"/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40"/>
        </w:tabs>
        <w:spacing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14</w:t>
      </w:r>
      <w:r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新細明體" w:eastAsia="新細明體" w:hAnsi="新細明體" w:cs="新細明體"/>
          <w:w w:val="105"/>
          <w:lang w:eastAsia="zh-TW"/>
        </w:rPr>
        <w:t>教師在批改學生作業時宜單單予以下何種運用</w:t>
      </w:r>
      <w:r>
        <w:rPr>
          <w:rFonts w:ascii="新細明體" w:eastAsia="新細明體" w:hAnsi="新細明體" w:cs="新細明體"/>
          <w:w w:val="125"/>
          <w:lang w:eastAsia="zh-TW"/>
        </w:rPr>
        <w:t>?</w:t>
      </w:r>
    </w:p>
    <w:p w:rsidR="008C1C42" w:rsidRDefault="008C5241">
      <w:pPr>
        <w:tabs>
          <w:tab w:val="left" w:pos="1120"/>
          <w:tab w:val="left" w:pos="5020"/>
          <w:tab w:val="left" w:pos="5600"/>
        </w:tabs>
        <w:spacing w:after="0" w:line="337" w:lineRule="exact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22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04"/>
          <w:position w:val="-2"/>
          <w:lang w:eastAsia="zh-TW"/>
        </w:rPr>
        <w:t>鼓勵表達，</w:t>
      </w:r>
      <w:proofErr w:type="gramStart"/>
      <w:r>
        <w:rPr>
          <w:rFonts w:ascii="新細明體" w:eastAsia="新細明體" w:hAnsi="新細明體" w:cs="新細明體"/>
          <w:w w:val="104"/>
          <w:position w:val="-2"/>
          <w:lang w:eastAsia="zh-TW"/>
        </w:rPr>
        <w:t>給予回館</w:t>
      </w:r>
      <w:proofErr w:type="gramEnd"/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position w:val="-2"/>
          <w:lang w:eastAsia="zh-TW"/>
        </w:rPr>
        <w:t>(B)</w:t>
      </w:r>
      <w:r>
        <w:rPr>
          <w:rFonts w:ascii="Arial" w:eastAsia="Arial" w:hAnsi="Arial" w:cs="Arial"/>
          <w:spacing w:val="-36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05"/>
          <w:position w:val="-2"/>
          <w:lang w:eastAsia="zh-TW"/>
        </w:rPr>
        <w:t>發現錯誤，適時訂正</w:t>
      </w:r>
    </w:p>
    <w:p w:rsidR="008C1C42" w:rsidRDefault="008C5241">
      <w:pPr>
        <w:tabs>
          <w:tab w:val="left" w:pos="1120"/>
          <w:tab w:val="left" w:pos="5020"/>
          <w:tab w:val="left" w:pos="5600"/>
        </w:tabs>
        <w:spacing w:before="23" w:after="0" w:line="344" w:lineRule="exact"/>
        <w:ind w:left="562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>(C)</w:t>
      </w:r>
      <w:r>
        <w:rPr>
          <w:rFonts w:ascii="Times New Roman" w:eastAsia="Times New Roman" w:hAnsi="Times New Roman" w:cs="Times New Roman"/>
          <w:spacing w:val="-34"/>
          <w:position w:val="-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4"/>
          <w:position w:val="-2"/>
          <w:lang w:eastAsia="zh-TW"/>
        </w:rPr>
        <w:t>歸類學生，給予標記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>(D)</w:t>
      </w:r>
      <w:r>
        <w:rPr>
          <w:rFonts w:ascii="Times New Roman" w:eastAsia="Times New Roman" w:hAnsi="Times New Roman" w:cs="Times New Roman"/>
          <w:spacing w:val="-48"/>
          <w:position w:val="-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5"/>
          <w:position w:val="-2"/>
          <w:lang w:eastAsia="zh-TW"/>
        </w:rPr>
        <w:t>發展創意，肯定能力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3" w:space="720" w:equalWidth="0">
            <w:col w:w="6840" w:space="427"/>
            <w:col w:w="1425" w:space="2795"/>
            <w:col w:w="10393"/>
          </w:cols>
        </w:sectPr>
      </w:pPr>
    </w:p>
    <w:p w:rsidR="008C1C42" w:rsidRDefault="008C1C42">
      <w:pPr>
        <w:spacing w:before="5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420"/>
        <w:gridCol w:w="1279"/>
        <w:gridCol w:w="3769"/>
        <w:gridCol w:w="2295"/>
        <w:gridCol w:w="9676"/>
      </w:tblGrid>
      <w:tr w:rsidR="008C1C42">
        <w:trPr>
          <w:trHeight w:hRule="exact" w:val="39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(A)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35" w:lineRule="exact"/>
              <w:ind w:left="1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05"/>
                <w:position w:val="-2"/>
              </w:rPr>
              <w:t>蘇格拉底</w:t>
            </w:r>
            <w:proofErr w:type="spellEnd"/>
            <w:r>
              <w:rPr>
                <w:rFonts w:ascii="新細明體" w:eastAsia="新細明體" w:hAnsi="新細明體" w:cs="新細明體"/>
                <w:w w:val="167"/>
                <w:position w:val="-2"/>
              </w:rPr>
              <w:t>(</w:t>
            </w:r>
            <w:r>
              <w:rPr>
                <w:rFonts w:ascii="新細明體" w:eastAsia="新細明體" w:hAnsi="新細明體" w:cs="新細明體"/>
                <w:spacing w:val="-19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3"/>
                <w:szCs w:val="23"/>
              </w:rPr>
              <w:t>Socrates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8"/>
                <w:position w:val="-2"/>
                <w:sz w:val="23"/>
                <w:szCs w:val="23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70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35" w:lineRule="exact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position w:val="-2"/>
              </w:rPr>
              <w:t>柏拉圖</w:t>
            </w:r>
            <w:proofErr w:type="spellEnd"/>
            <w:r>
              <w:rPr>
                <w:rFonts w:ascii="新細明體" w:eastAsia="新細明體" w:hAnsi="新細明體" w:cs="新細明體"/>
                <w:spacing w:val="47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2"/>
                <w:position w:val="-2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w w:val="121"/>
                <w:position w:val="-2"/>
                <w:sz w:val="23"/>
                <w:szCs w:val="23"/>
              </w:rPr>
              <w:t>Plato</w:t>
            </w:r>
            <w:r>
              <w:rPr>
                <w:rFonts w:ascii="Times New Roman" w:eastAsia="Times New Roman" w:hAnsi="Times New Roman" w:cs="Times New Roman"/>
                <w:w w:val="122"/>
                <w:position w:val="-2"/>
                <w:sz w:val="23"/>
                <w:szCs w:val="23"/>
              </w:rPr>
              <w:t>)</w:t>
            </w:r>
          </w:p>
        </w:tc>
        <w:tc>
          <w:tcPr>
            <w:tcW w:w="11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</w:tr>
      <w:tr w:rsidR="008C1C42">
        <w:trPr>
          <w:trHeight w:hRule="exact" w:val="73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12" w:lineRule="exact"/>
              <w:ind w:left="40" w:right="-2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w w:val="154"/>
                <w:position w:val="-1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w w:val="116"/>
                <w:position w:val="-1"/>
                <w:sz w:val="24"/>
                <w:szCs w:val="24"/>
              </w:rPr>
              <w:t>c</w:t>
            </w:r>
            <w:r>
              <w:rPr>
                <w:rFonts w:ascii="新細明體" w:eastAsia="新細明體" w:hAnsi="新細明體" w:cs="新細明體"/>
                <w:w w:val="154"/>
                <w:position w:val="-1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14" w:lineRule="exact"/>
              <w:ind w:left="1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10"/>
                <w:position w:val="-1"/>
              </w:rPr>
              <w:t>亞里斯多德</w:t>
            </w:r>
            <w:proofErr w:type="spellEnd"/>
            <w:r>
              <w:rPr>
                <w:rFonts w:ascii="新細明體" w:eastAsia="新細明體" w:hAnsi="新細明體" w:cs="新細明體"/>
                <w:w w:val="175"/>
                <w:position w:val="-1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w w:val="81"/>
                <w:position w:val="-1"/>
              </w:rPr>
              <w:t>A</w:t>
            </w:r>
            <w:r>
              <w:rPr>
                <w:rFonts w:ascii="新細明體" w:eastAsia="新細明體" w:hAnsi="新細明體" w:cs="新細明體"/>
                <w:spacing w:val="-15"/>
                <w:w w:val="175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3"/>
                <w:szCs w:val="23"/>
              </w:rPr>
              <w:t>ìstotéles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  <w:position w:val="-1"/>
                <w:sz w:val="23"/>
                <w:szCs w:val="23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49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(D)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14" w:lineRule="exact"/>
              <w:ind w:left="1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18"/>
                <w:position w:val="-1"/>
                <w:sz w:val="23"/>
                <w:szCs w:val="23"/>
              </w:rPr>
              <w:t>杜威</w:t>
            </w:r>
            <w:proofErr w:type="spellEnd"/>
            <w:r>
              <w:rPr>
                <w:rFonts w:ascii="新細明體" w:eastAsia="新細明體" w:hAnsi="新細明體" w:cs="新細明體"/>
                <w:w w:val="188"/>
                <w:position w:val="-1"/>
                <w:sz w:val="23"/>
                <w:szCs w:val="23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w w:val="161"/>
                <w:position w:val="-1"/>
                <w:sz w:val="23"/>
                <w:szCs w:val="23"/>
              </w:rPr>
              <w:t>J</w:t>
            </w:r>
            <w:r>
              <w:rPr>
                <w:rFonts w:ascii="新細明體" w:eastAsia="新細明體" w:hAnsi="新細明體" w:cs="新細明體"/>
                <w:spacing w:val="4"/>
                <w:w w:val="251"/>
                <w:position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12"/>
                <w:position w:val="-1"/>
                <w:sz w:val="23"/>
                <w:szCs w:val="23"/>
              </w:rPr>
              <w:t>Dewey</w:t>
            </w:r>
            <w:proofErr w:type="spellEnd"/>
            <w:r>
              <w:rPr>
                <w:rFonts w:ascii="Times New Roman" w:eastAsia="Times New Roman" w:hAnsi="Times New Roman" w:cs="Times New Roman"/>
                <w:w w:val="113"/>
                <w:position w:val="-1"/>
                <w:sz w:val="23"/>
                <w:szCs w:val="23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37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15.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286" w:lineRule="exact"/>
              <w:ind w:left="132" w:right="-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w w:val="108"/>
                <w:position w:val="-1"/>
                <w:lang w:eastAsia="zh-TW"/>
              </w:rPr>
              <w:t>哪一位教育哲學家重視學生的生活經驗與社會的互動，認為教育就是個人經驗不斷的重組改</w:t>
            </w:r>
          </w:p>
          <w:p w:rsidR="008C1C42" w:rsidRDefault="008C5241">
            <w:pPr>
              <w:spacing w:before="11" w:after="0" w:line="240" w:lineRule="auto"/>
              <w:ind w:left="132" w:right="-20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/>
                <w:w w:val="109"/>
                <w:lang w:eastAsia="zh-TW"/>
              </w:rPr>
              <w:t>造，而教育目的應該更貼近受教者的生活經驗</w:t>
            </w:r>
            <w:r>
              <w:rPr>
                <w:rFonts w:ascii="新細明體" w:eastAsia="新細明體" w:hAnsi="新細明體" w:cs="新細明體"/>
                <w:w w:val="109"/>
                <w:lang w:eastAsia="zh-TW"/>
              </w:rPr>
              <w:t>?</w:t>
            </w:r>
          </w:p>
        </w:tc>
      </w:tr>
    </w:tbl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space="720"/>
        </w:sectPr>
      </w:pPr>
    </w:p>
    <w:p w:rsidR="008C1C42" w:rsidRDefault="008C5241">
      <w:pPr>
        <w:tabs>
          <w:tab w:val="left" w:pos="660"/>
        </w:tabs>
        <w:spacing w:after="0" w:line="282" w:lineRule="exact"/>
        <w:ind w:left="146" w:right="-76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07"/>
          <w:lang w:eastAsia="zh-TW"/>
        </w:rPr>
        <w:t>九年一貫課程設計</w:t>
      </w:r>
      <w:proofErr w:type="gramStart"/>
      <w:r>
        <w:rPr>
          <w:rFonts w:ascii="新細明體" w:eastAsia="新細明體" w:hAnsi="新細明體" w:cs="新細明體"/>
          <w:w w:val="107"/>
          <w:lang w:eastAsia="zh-TW"/>
        </w:rPr>
        <w:t>委員將園中</w:t>
      </w:r>
      <w:proofErr w:type="gramEnd"/>
      <w:r>
        <w:rPr>
          <w:rFonts w:ascii="新細明體" w:eastAsia="新細明體" w:hAnsi="新細明體" w:cs="新細明體"/>
          <w:w w:val="107"/>
          <w:lang w:eastAsia="zh-TW"/>
        </w:rPr>
        <w:t>教授的歷史、地理、公民融合為社會課程，此類設計屬於下列何</w:t>
      </w:r>
    </w:p>
    <w:p w:rsidR="008C1C42" w:rsidRDefault="008C5241">
      <w:pPr>
        <w:spacing w:before="18" w:after="0" w:line="240" w:lineRule="auto"/>
        <w:ind w:left="665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10"/>
          <w:lang w:eastAsia="zh-TW"/>
        </w:rPr>
        <w:t>種課程</w:t>
      </w:r>
      <w:r>
        <w:rPr>
          <w:rFonts w:ascii="新細明體" w:eastAsia="新細明體" w:hAnsi="新細明體" w:cs="新細明體"/>
          <w:w w:val="110"/>
          <w:lang w:eastAsia="zh-TW"/>
        </w:rPr>
        <w:t>?</w:t>
      </w:r>
    </w:p>
    <w:p w:rsidR="008C1C42" w:rsidRDefault="008C5241">
      <w:pPr>
        <w:tabs>
          <w:tab w:val="left" w:pos="1240"/>
          <w:tab w:val="left" w:pos="3460"/>
          <w:tab w:val="left" w:pos="4020"/>
          <w:tab w:val="left" w:pos="7240"/>
          <w:tab w:val="left" w:pos="7820"/>
        </w:tabs>
        <w:spacing w:after="0" w:line="371" w:lineRule="exact"/>
        <w:ind w:left="672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3"/>
          <w:lang w:eastAsia="zh-TW"/>
        </w:rPr>
        <w:t>(A)</w:t>
      </w:r>
      <w:r>
        <w:rPr>
          <w:rFonts w:ascii="Arial" w:eastAsia="Arial" w:hAnsi="Arial" w:cs="Arial"/>
          <w:spacing w:val="-13"/>
          <w:position w:val="-3"/>
          <w:lang w:eastAsia="zh-TW"/>
        </w:rPr>
        <w:t xml:space="preserve"> </w:t>
      </w:r>
      <w:r>
        <w:rPr>
          <w:rFonts w:ascii="Arial" w:eastAsia="Arial" w:hAnsi="Arial" w:cs="Arial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position w:val="-3"/>
          <w:lang w:eastAsia="zh-TW"/>
        </w:rPr>
        <w:t>相關課程</w:t>
      </w:r>
      <w:r>
        <w:rPr>
          <w:rFonts w:ascii="新細明體" w:eastAsia="新細明體" w:hAnsi="新細明體" w:cs="新細明體"/>
          <w:spacing w:val="-13"/>
          <w:position w:val="-3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3"/>
          <w:lang w:eastAsia="zh-TW"/>
        </w:rPr>
        <w:tab/>
      </w:r>
      <w:r>
        <w:rPr>
          <w:rFonts w:ascii="Arial" w:eastAsia="Arial" w:hAnsi="Arial" w:cs="Arial"/>
          <w:position w:val="-3"/>
          <w:lang w:eastAsia="zh-TW"/>
        </w:rPr>
        <w:t>(B)</w:t>
      </w:r>
      <w:r>
        <w:rPr>
          <w:rFonts w:ascii="Arial" w:eastAsia="Arial" w:hAnsi="Arial" w:cs="Arial"/>
          <w:spacing w:val="-30"/>
          <w:position w:val="-3"/>
          <w:lang w:eastAsia="zh-TW"/>
        </w:rPr>
        <w:t xml:space="preserve"> </w:t>
      </w:r>
      <w:r>
        <w:rPr>
          <w:rFonts w:ascii="Arial" w:eastAsia="Arial" w:hAnsi="Arial" w:cs="Arial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position w:val="-3"/>
          <w:lang w:eastAsia="zh-TW"/>
        </w:rPr>
        <w:t>領域課程</w:t>
      </w:r>
      <w:r>
        <w:rPr>
          <w:rFonts w:ascii="新細明體" w:eastAsia="新細明體" w:hAnsi="新細明體" w:cs="新細明體"/>
          <w:spacing w:val="-4"/>
          <w:position w:val="-3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w w:val="125"/>
          <w:position w:val="-3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3"/>
          <w:w w:val="125"/>
          <w:position w:val="-3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3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5"/>
          <w:position w:val="-3"/>
          <w:lang w:eastAsia="zh-TW"/>
        </w:rPr>
        <w:t>學科課程</w:t>
      </w:r>
    </w:p>
    <w:p w:rsidR="008C1C42" w:rsidRDefault="008C5241">
      <w:pPr>
        <w:tabs>
          <w:tab w:val="left" w:pos="1240"/>
        </w:tabs>
        <w:spacing w:before="22" w:after="0" w:line="341" w:lineRule="exact"/>
        <w:ind w:left="672" w:right="-20"/>
        <w:rPr>
          <w:rFonts w:ascii="新細明體" w:eastAsia="新細明體" w:hAnsi="新細明體" w:cs="新細明體"/>
        </w:rPr>
      </w:pPr>
      <w:r>
        <w:rPr>
          <w:rFonts w:ascii="Arial" w:eastAsia="Arial" w:hAnsi="Arial" w:cs="Arial"/>
          <w:position w:val="-2"/>
        </w:rPr>
        <w:t>(D)</w:t>
      </w:r>
      <w:r>
        <w:rPr>
          <w:rFonts w:ascii="Arial" w:eastAsia="Arial" w:hAnsi="Arial" w:cs="Arial"/>
          <w:spacing w:val="-25"/>
          <w:position w:val="-2"/>
        </w:rPr>
        <w:t xml:space="preserve"> </w:t>
      </w:r>
      <w:r>
        <w:rPr>
          <w:rFonts w:ascii="Arial" w:eastAsia="Arial" w:hAnsi="Arial" w:cs="Arial"/>
          <w:position w:val="-2"/>
        </w:rPr>
        <w:tab/>
      </w:r>
      <w:proofErr w:type="spellStart"/>
      <w:r>
        <w:rPr>
          <w:rFonts w:ascii="新細明體" w:eastAsia="新細明體" w:hAnsi="新細明體" w:cs="新細明體"/>
          <w:w w:val="103"/>
          <w:position w:val="-2"/>
        </w:rPr>
        <w:t>運作課程</w:t>
      </w:r>
      <w:proofErr w:type="spellEnd"/>
    </w:p>
    <w:p w:rsidR="008C1C42" w:rsidRDefault="008C5241">
      <w:pPr>
        <w:tabs>
          <w:tab w:val="left" w:pos="1120"/>
          <w:tab w:val="left" w:pos="5260"/>
          <w:tab w:val="left" w:pos="5820"/>
        </w:tabs>
        <w:spacing w:after="0" w:line="288" w:lineRule="exact"/>
        <w:ind w:left="576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lastRenderedPageBreak/>
        <w:t>(A)</w:t>
      </w:r>
      <w:r>
        <w:rPr>
          <w:rFonts w:ascii="Times New Roman" w:eastAsia="Times New Roman" w:hAnsi="Times New Roman" w:cs="Times New Roman"/>
          <w:spacing w:val="-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spellStart"/>
      <w:proofErr w:type="gramStart"/>
      <w:r>
        <w:rPr>
          <w:rFonts w:ascii="新細明體" w:eastAsia="新細明體" w:hAnsi="新細明體" w:cs="新細明體"/>
          <w:w w:val="114"/>
          <w:position w:val="-1"/>
          <w:sz w:val="23"/>
          <w:szCs w:val="23"/>
        </w:rPr>
        <w:t>裴斯塔洛齊</w:t>
      </w:r>
      <w:proofErr w:type="spellEnd"/>
      <w:r>
        <w:rPr>
          <w:rFonts w:ascii="新細明體" w:eastAsia="新細明體" w:hAnsi="新細明體" w:cs="新細明體"/>
          <w:w w:val="182"/>
          <w:position w:val="-1"/>
          <w:sz w:val="23"/>
          <w:szCs w:val="23"/>
        </w:rPr>
        <w:t>(</w:t>
      </w:r>
      <w:proofErr w:type="spellStart"/>
      <w:proofErr w:type="gramEnd"/>
      <w:r>
        <w:rPr>
          <w:rFonts w:ascii="新細明體" w:eastAsia="新細明體" w:hAnsi="新細明體" w:cs="新細明體"/>
          <w:spacing w:val="-11"/>
          <w:w w:val="156"/>
          <w:position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37"/>
          <w:position w:val="-1"/>
          <w:sz w:val="23"/>
          <w:szCs w:val="23"/>
        </w:rPr>
        <w:t>.H.</w:t>
      </w:r>
      <w:r>
        <w:rPr>
          <w:rFonts w:ascii="Times New Roman" w:eastAsia="Times New Roman" w:hAnsi="Times New Roman" w:cs="Times New Roman"/>
          <w:spacing w:val="-22"/>
          <w:w w:val="137"/>
          <w:position w:val="-1"/>
          <w:sz w:val="23"/>
          <w:szCs w:val="23"/>
        </w:rPr>
        <w:t>P</w:t>
      </w:r>
      <w:r>
        <w:rPr>
          <w:rFonts w:ascii="新細明體" w:eastAsia="新細明體" w:hAnsi="新細明體" w:cs="新細明體"/>
          <w:w w:val="138"/>
          <w:position w:val="-1"/>
          <w:sz w:val="10"/>
          <w:szCs w:val="10"/>
        </w:rPr>
        <w:t>的</w:t>
      </w:r>
      <w:proofErr w:type="spellEnd"/>
      <w:r>
        <w:rPr>
          <w:rFonts w:ascii="新細明體" w:eastAsia="新細明體" w:hAnsi="新細明體" w:cs="新細明體"/>
          <w:position w:val="-1"/>
          <w:sz w:val="10"/>
          <w:szCs w:val="10"/>
        </w:rPr>
        <w:t xml:space="preserve"> </w:t>
      </w:r>
      <w:r>
        <w:rPr>
          <w:rFonts w:ascii="新細明體" w:eastAsia="新細明體" w:hAnsi="新細明體" w:cs="新細明體"/>
          <w:spacing w:val="12"/>
          <w:position w:val="-1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talozzi</w:t>
      </w:r>
      <w:proofErr w:type="spellEnd"/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64"/>
          <w:w w:val="1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(B)</w:t>
      </w:r>
      <w:r>
        <w:rPr>
          <w:rFonts w:ascii="Times New Roman" w:eastAsia="Times New Roman" w:hAnsi="Times New Roman" w:cs="Times New Roman"/>
          <w:spacing w:val="-5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position w:val="-1"/>
          <w:sz w:val="25"/>
          <w:szCs w:val="25"/>
        </w:rPr>
        <w:t>褔祿貝爾</w:t>
      </w:r>
      <w:proofErr w:type="spellEnd"/>
      <w:r>
        <w:rPr>
          <w:rFonts w:ascii="新細明體" w:eastAsia="新細明體" w:hAnsi="新細明體" w:cs="新細明體"/>
          <w:w w:val="159"/>
          <w:position w:val="-1"/>
          <w:sz w:val="25"/>
          <w:szCs w:val="25"/>
        </w:rPr>
        <w:t>(</w:t>
      </w:r>
      <w:proofErr w:type="spellStart"/>
      <w:r>
        <w:rPr>
          <w:rFonts w:ascii="新細明體" w:eastAsia="新細明體" w:hAnsi="新細明體" w:cs="新細明體"/>
          <w:w w:val="95"/>
          <w:position w:val="-1"/>
          <w:sz w:val="25"/>
          <w:szCs w:val="25"/>
        </w:rPr>
        <w:t>F</w:t>
      </w:r>
      <w:r>
        <w:rPr>
          <w:rFonts w:ascii="新細明體" w:eastAsia="新細明體" w:hAnsi="新細明體" w:cs="新細明體"/>
          <w:spacing w:val="2"/>
          <w:w w:val="212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Froebe</w:t>
      </w:r>
      <w:proofErr w:type="spellEnd"/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w w:val="109"/>
          <w:position w:val="-1"/>
          <w:sz w:val="23"/>
          <w:szCs w:val="23"/>
        </w:rPr>
        <w:t>)</w:t>
      </w:r>
    </w:p>
    <w:p w:rsidR="008C1C42" w:rsidRDefault="008C5241">
      <w:pPr>
        <w:tabs>
          <w:tab w:val="left" w:pos="1120"/>
          <w:tab w:val="left" w:pos="5240"/>
          <w:tab w:val="left" w:pos="5800"/>
        </w:tabs>
        <w:spacing w:after="0" w:line="240" w:lineRule="auto"/>
        <w:ind w:left="5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新細明體" w:eastAsia="新細明體" w:hAnsi="新細明體" w:cs="新細明體"/>
          <w:w w:val="135"/>
          <w:sz w:val="24"/>
          <w:szCs w:val="24"/>
        </w:rPr>
        <w:t>(c)</w:t>
      </w:r>
      <w:r>
        <w:rPr>
          <w:rFonts w:ascii="新細明體" w:eastAsia="新細明體" w:hAnsi="新細明體" w:cs="新細明體"/>
          <w:spacing w:val="-82"/>
          <w:w w:val="135"/>
          <w:sz w:val="24"/>
          <w:szCs w:val="24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</w:rPr>
        <w:tab/>
      </w:r>
      <w:proofErr w:type="spellStart"/>
      <w:proofErr w:type="gramStart"/>
      <w:r>
        <w:rPr>
          <w:rFonts w:ascii="新細明體" w:eastAsia="新細明體" w:hAnsi="新細明體" w:cs="新細明體"/>
          <w:w w:val="119"/>
          <w:sz w:val="23"/>
          <w:szCs w:val="23"/>
        </w:rPr>
        <w:t>杜威</w:t>
      </w:r>
      <w:proofErr w:type="spellEnd"/>
      <w:r>
        <w:rPr>
          <w:rFonts w:ascii="新細明體" w:eastAsia="新細明體" w:hAnsi="新細明體" w:cs="新細明體"/>
          <w:w w:val="190"/>
          <w:sz w:val="23"/>
          <w:szCs w:val="23"/>
        </w:rPr>
        <w:t>(</w:t>
      </w:r>
      <w:proofErr w:type="gramEnd"/>
      <w:r>
        <w:rPr>
          <w:rFonts w:ascii="新細明體" w:eastAsia="新細明體" w:hAnsi="新細明體" w:cs="新細明體"/>
          <w:w w:val="126"/>
          <w:sz w:val="23"/>
          <w:szCs w:val="23"/>
        </w:rPr>
        <w:t>1</w:t>
      </w:r>
      <w:r>
        <w:rPr>
          <w:rFonts w:ascii="新細明體" w:eastAsia="新細明體" w:hAnsi="新細明體" w:cs="新細明體"/>
          <w:spacing w:val="4"/>
          <w:w w:val="25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Dewey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(D)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sz w:val="24"/>
          <w:szCs w:val="24"/>
        </w:rPr>
        <w:t>斯賓賽</w:t>
      </w:r>
      <w:proofErr w:type="spellEnd"/>
      <w:r>
        <w:rPr>
          <w:rFonts w:ascii="新細明體" w:eastAsia="新細明體" w:hAnsi="新細明體" w:cs="新細明體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3"/>
          <w:szCs w:val="23"/>
        </w:rPr>
        <w:t>(H.</w:t>
      </w:r>
      <w:r>
        <w:rPr>
          <w:rFonts w:ascii="Times New Roman" w:eastAsia="Times New Roman" w:hAnsi="Times New Roman" w:cs="Times New Roman"/>
          <w:spacing w:val="-22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Spencer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)</w:t>
      </w:r>
    </w:p>
    <w:p w:rsidR="008C1C42" w:rsidRDefault="008C1C42">
      <w:pPr>
        <w:spacing w:before="3" w:after="0" w:line="170" w:lineRule="exact"/>
        <w:rPr>
          <w:sz w:val="17"/>
          <w:szCs w:val="17"/>
        </w:rPr>
      </w:pPr>
    </w:p>
    <w:p w:rsidR="008C1C42" w:rsidRDefault="008C1C42">
      <w:pPr>
        <w:spacing w:after="0" w:line="200" w:lineRule="exact"/>
        <w:rPr>
          <w:sz w:val="20"/>
          <w:szCs w:val="20"/>
        </w:rPr>
      </w:pPr>
    </w:p>
    <w:p w:rsidR="008C1C42" w:rsidRDefault="008C5241">
      <w:pPr>
        <w:tabs>
          <w:tab w:val="left" w:pos="560"/>
        </w:tabs>
        <w:spacing w:after="0" w:line="341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16.</w:t>
      </w:r>
      <w:r>
        <w:rPr>
          <w:rFonts w:ascii="Times New Roman" w:eastAsia="Times New Roman" w:hAnsi="Times New Roman" w:cs="Times New Roman"/>
          <w:spacing w:val="-25"/>
          <w:position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10"/>
          <w:position w:val="-2"/>
          <w:lang w:eastAsia="zh-TW"/>
        </w:rPr>
        <w:t>下列何者行為是良好的教學活動</w:t>
      </w:r>
      <w:r>
        <w:rPr>
          <w:rFonts w:ascii="新細明體" w:eastAsia="新細明體" w:hAnsi="新細明體" w:cs="新細明體"/>
          <w:w w:val="110"/>
          <w:position w:val="-2"/>
          <w:lang w:eastAsia="zh-TW"/>
        </w:rPr>
        <w:t>?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2" w:space="720" w:equalWidth="0">
            <w:col w:w="10324" w:space="1148"/>
            <w:col w:w="10408"/>
          </w:cols>
        </w:sectPr>
      </w:pPr>
    </w:p>
    <w:p w:rsidR="008C1C42" w:rsidRDefault="008C1C42">
      <w:pPr>
        <w:spacing w:before="9" w:after="0" w:line="170" w:lineRule="exact"/>
        <w:rPr>
          <w:sz w:val="17"/>
          <w:szCs w:val="17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60"/>
        </w:tabs>
        <w:spacing w:after="0" w:line="240" w:lineRule="auto"/>
        <w:ind w:left="132" w:right="-92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7.</w:t>
      </w:r>
      <w:r>
        <w:rPr>
          <w:rFonts w:ascii="Times New Roman" w:eastAsia="Times New Roman" w:hAnsi="Times New Roman" w:cs="Times New Roman"/>
          <w:spacing w:val="-3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Arial" w:eastAsia="Arial" w:hAnsi="Arial" w:cs="Arial"/>
          <w:w w:val="128"/>
          <w:lang w:eastAsia="zh-TW"/>
        </w:rPr>
        <w:t>r</w:t>
      </w:r>
      <w:r>
        <w:rPr>
          <w:rFonts w:ascii="Arial" w:eastAsia="Arial" w:hAnsi="Arial" w:cs="Arial"/>
          <w:spacing w:val="-39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0"/>
          <w:lang w:eastAsia="zh-TW"/>
        </w:rPr>
        <w:t>人民為教育權之主體</w:t>
      </w:r>
      <w:r>
        <w:rPr>
          <w:rFonts w:ascii="新細明體" w:eastAsia="新細明體" w:hAnsi="新細明體" w:cs="新細明體"/>
          <w:spacing w:val="-4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7"/>
          <w:szCs w:val="17"/>
          <w:lang w:eastAsia="zh-TW"/>
        </w:rPr>
        <w:t xml:space="preserve">J </w:t>
      </w:r>
      <w:r>
        <w:rPr>
          <w:rFonts w:ascii="Times New Roman" w:eastAsia="Times New Roman" w:hAnsi="Times New Roman" w:cs="Times New Roman"/>
          <w:spacing w:val="9"/>
          <w:w w:val="118"/>
          <w:sz w:val="17"/>
          <w:szCs w:val="17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8"/>
          <w:lang w:eastAsia="zh-TW"/>
        </w:rPr>
        <w:t>'</w:t>
      </w:r>
      <w:r>
        <w:rPr>
          <w:rFonts w:ascii="新細明體" w:eastAsia="新細明體" w:hAnsi="新細明體" w:cs="新細明體"/>
          <w:w w:val="118"/>
          <w:lang w:eastAsia="zh-TW"/>
        </w:rPr>
        <w:t>出現於下列哪一項教育法令</w:t>
      </w:r>
      <w:r>
        <w:rPr>
          <w:rFonts w:ascii="新細明體" w:eastAsia="新細明體" w:hAnsi="新細明體" w:cs="新細明體"/>
          <w:w w:val="118"/>
          <w:lang w:eastAsia="zh-TW"/>
        </w:rPr>
        <w:t>?</w:t>
      </w:r>
    </w:p>
    <w:p w:rsidR="008C1C42" w:rsidRDefault="008C5241">
      <w:pPr>
        <w:tabs>
          <w:tab w:val="left" w:pos="1220"/>
          <w:tab w:val="left" w:pos="3440"/>
          <w:tab w:val="left" w:pos="4020"/>
        </w:tabs>
        <w:spacing w:before="8" w:after="0" w:line="240" w:lineRule="auto"/>
        <w:ind w:left="665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(A)</w:t>
      </w:r>
      <w:r>
        <w:rPr>
          <w:rFonts w:ascii="Times New Roman" w:eastAsia="Times New Roman" w:hAnsi="Times New Roman" w:cs="Times New Roman"/>
          <w:spacing w:val="-4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9"/>
          <w:lang w:eastAsia="zh-TW"/>
        </w:rPr>
        <w:t>教育基本法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(B)</w:t>
      </w:r>
      <w:r>
        <w:rPr>
          <w:rFonts w:ascii="Times New Roman" w:eastAsia="Times New Roman" w:hAnsi="Times New Roman" w:cs="Times New Roman"/>
          <w:spacing w:val="-34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12"/>
          <w:lang w:eastAsia="zh-TW"/>
        </w:rPr>
        <w:t>教師法</w:t>
      </w:r>
    </w:p>
    <w:p w:rsidR="008C1C42" w:rsidRDefault="008C5241">
      <w:pPr>
        <w:spacing w:before="9" w:after="0" w:line="110" w:lineRule="exact"/>
        <w:rPr>
          <w:sz w:val="11"/>
          <w:szCs w:val="11"/>
          <w:lang w:eastAsia="zh-TW"/>
        </w:rPr>
      </w:pPr>
      <w:r>
        <w:rPr>
          <w:lang w:eastAsia="zh-TW"/>
        </w:rPr>
        <w:br w:type="column"/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60"/>
        </w:tabs>
        <w:spacing w:after="0" w:line="240" w:lineRule="auto"/>
        <w:ind w:right="-76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38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84"/>
          <w:w w:val="138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國民教育法</w:t>
      </w:r>
    </w:p>
    <w:p w:rsidR="008C1C42" w:rsidRDefault="008C5241">
      <w:pPr>
        <w:tabs>
          <w:tab w:val="left" w:pos="560"/>
          <w:tab w:val="left" w:pos="2800"/>
          <w:tab w:val="left" w:pos="3360"/>
        </w:tabs>
        <w:spacing w:after="0" w:line="375" w:lineRule="exact"/>
        <w:ind w:right="-96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lastRenderedPageBreak/>
        <w:t>(A)</w:t>
      </w:r>
      <w:r>
        <w:rPr>
          <w:rFonts w:ascii="Times New Roman" w:eastAsia="Times New Roman" w:hAnsi="Times New Roman" w:cs="Times New Roman"/>
          <w:spacing w:val="-42"/>
          <w:position w:val="-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灌輸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>(B)</w:t>
      </w:r>
      <w:r>
        <w:rPr>
          <w:rFonts w:ascii="Times New Roman" w:eastAsia="Times New Roman" w:hAnsi="Times New Roman" w:cs="Times New Roman"/>
          <w:spacing w:val="-50"/>
          <w:position w:val="-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82"/>
          <w:position w:val="-2"/>
          <w:sz w:val="26"/>
          <w:szCs w:val="26"/>
          <w:lang w:eastAsia="zh-TW"/>
        </w:rPr>
        <w:t>恐嚇</w:t>
      </w:r>
    </w:p>
    <w:p w:rsidR="008C1C42" w:rsidRDefault="008C5241">
      <w:pPr>
        <w:tabs>
          <w:tab w:val="left" w:pos="560"/>
        </w:tabs>
        <w:spacing w:after="0" w:line="363" w:lineRule="exact"/>
        <w:ind w:right="-20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4"/>
          <w:position w:val="-2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sz w:val="20"/>
          <w:szCs w:val="20"/>
          <w:lang w:eastAsia="zh-TW"/>
        </w:rPr>
        <w:t>訓練</w:t>
      </w:r>
    </w:p>
    <w:p w:rsidR="008C1C42" w:rsidRDefault="008C5241">
      <w:pPr>
        <w:tabs>
          <w:tab w:val="left" w:pos="560"/>
        </w:tabs>
        <w:spacing w:after="0" w:line="357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w w:val="138"/>
          <w:position w:val="-2"/>
          <w:sz w:val="24"/>
          <w:szCs w:val="24"/>
          <w:lang w:eastAsia="zh-TW"/>
        </w:rPr>
        <w:lastRenderedPageBreak/>
        <w:t>(c)</w:t>
      </w:r>
      <w:r>
        <w:rPr>
          <w:rFonts w:ascii="新細明體" w:eastAsia="新細明體" w:hAnsi="新細明體" w:cs="新細明體"/>
          <w:spacing w:val="-84"/>
          <w:w w:val="138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宣傳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4" w:space="720" w:equalWidth="0">
            <w:col w:w="6475" w:space="771"/>
            <w:col w:w="1665" w:space="3130"/>
            <w:col w:w="3804" w:space="2806"/>
            <w:col w:w="3229"/>
          </w:cols>
        </w:sectPr>
      </w:pPr>
    </w:p>
    <w:p w:rsidR="008C1C42" w:rsidRDefault="008C5241">
      <w:pPr>
        <w:tabs>
          <w:tab w:val="left" w:pos="1240"/>
        </w:tabs>
        <w:spacing w:after="0" w:line="330" w:lineRule="exact"/>
        <w:ind w:left="65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lastRenderedPageBreak/>
        <w:t>(D)</w:t>
      </w:r>
      <w:r>
        <w:rPr>
          <w:rFonts w:ascii="Arial" w:eastAsia="Arial" w:hAnsi="Arial" w:cs="Arial"/>
          <w:spacing w:val="-25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師資培育法</w:t>
      </w:r>
    </w:p>
    <w:p w:rsidR="008C1C42" w:rsidRDefault="008C1C42">
      <w:pPr>
        <w:spacing w:before="7" w:after="0" w:line="130" w:lineRule="exact"/>
        <w:rPr>
          <w:sz w:val="13"/>
          <w:szCs w:val="13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640"/>
          <w:tab w:val="left" w:pos="5940"/>
        </w:tabs>
        <w:spacing w:after="0" w:line="240" w:lineRule="auto"/>
        <w:ind w:left="118"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proofErr w:type="gramStart"/>
      <w:r>
        <w:rPr>
          <w:rFonts w:ascii="新細明體" w:eastAsia="新細明體" w:hAnsi="新細明體" w:cs="新細明體"/>
          <w:w w:val="116"/>
        </w:rPr>
        <w:t>近側發展區</w:t>
      </w:r>
      <w:proofErr w:type="spellEnd"/>
      <w:r>
        <w:rPr>
          <w:rFonts w:ascii="新細明體" w:eastAsia="新細明體" w:hAnsi="新細明體" w:cs="新細明體"/>
          <w:spacing w:val="10"/>
          <w:w w:val="185"/>
        </w:rPr>
        <w:t>(</w:t>
      </w:r>
      <w:proofErr w:type="gramEnd"/>
      <w:r>
        <w:rPr>
          <w:rFonts w:ascii="Times New Roman" w:eastAsia="Times New Roman" w:hAnsi="Times New Roman" w:cs="Times New Roman"/>
          <w:w w:val="103"/>
          <w:sz w:val="23"/>
          <w:szCs w:val="23"/>
        </w:rPr>
        <w:t>zone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proximal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developme</w:t>
      </w:r>
      <w:r>
        <w:rPr>
          <w:rFonts w:ascii="Times New Roman" w:eastAsia="Times New Roman" w:hAnsi="Times New Roman" w:cs="Times New Roman"/>
          <w:spacing w:val="10"/>
          <w:w w:val="104"/>
          <w:sz w:val="23"/>
          <w:szCs w:val="23"/>
        </w:rPr>
        <w:t>n</w:t>
      </w:r>
      <w:r>
        <w:rPr>
          <w:rFonts w:ascii="新細明體" w:eastAsia="新細明體" w:hAnsi="新細明體" w:cs="新細明體"/>
          <w:w w:val="51"/>
          <w:sz w:val="27"/>
          <w:szCs w:val="27"/>
        </w:rPr>
        <w:t>t</w:t>
      </w:r>
      <w:r>
        <w:rPr>
          <w:rFonts w:ascii="新細明體" w:eastAsia="新細明體" w:hAnsi="新細明體" w:cs="新細明體"/>
          <w:spacing w:val="13"/>
          <w:w w:val="51"/>
          <w:sz w:val="27"/>
          <w:szCs w:val="27"/>
        </w:rPr>
        <w:t>，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ZPD</w:t>
      </w:r>
      <w:proofErr w:type="spellEnd"/>
      <w:r>
        <w:rPr>
          <w:rFonts w:ascii="Times New Roman" w:eastAsia="Times New Roman" w:hAnsi="Times New Roman" w:cs="Times New Roman"/>
          <w:w w:val="11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w w:val="107"/>
        </w:rPr>
        <w:t>的概念，是下列哪一位學者提出的</w:t>
      </w:r>
      <w:proofErr w:type="spellEnd"/>
      <w:r>
        <w:rPr>
          <w:rFonts w:ascii="新細明體" w:eastAsia="新細明體" w:hAnsi="新細明體" w:cs="新細明體"/>
          <w:w w:val="107"/>
        </w:rPr>
        <w:t>?</w:t>
      </w:r>
    </w:p>
    <w:p w:rsidR="008C1C42" w:rsidRDefault="008C5241">
      <w:pPr>
        <w:tabs>
          <w:tab w:val="left" w:pos="1200"/>
          <w:tab w:val="left" w:pos="3440"/>
          <w:tab w:val="left" w:pos="4000"/>
          <w:tab w:val="left" w:pos="7220"/>
          <w:tab w:val="left" w:pos="7800"/>
        </w:tabs>
        <w:spacing w:before="64" w:after="0" w:line="195" w:lineRule="auto"/>
        <w:ind w:left="650" w:right="-89"/>
        <w:rPr>
          <w:rFonts w:ascii="Times New Roman" w:eastAsia="Times New Roman" w:hAnsi="Times New Roman" w:cs="Times New Roman"/>
          <w:sz w:val="23"/>
          <w:szCs w:val="23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proofErr w:type="gramStart"/>
      <w:r>
        <w:rPr>
          <w:rFonts w:ascii="新細明體" w:eastAsia="新細明體" w:hAnsi="新細明體" w:cs="新細明體"/>
          <w:w w:val="95"/>
        </w:rPr>
        <w:t>皮亞傑</w:t>
      </w:r>
      <w:proofErr w:type="spellEnd"/>
      <w:r>
        <w:rPr>
          <w:rFonts w:ascii="新細明體" w:eastAsia="新細明體" w:hAnsi="新細明體" w:cs="新細明體"/>
          <w:w w:val="151"/>
        </w:rPr>
        <w:t>(</w:t>
      </w:r>
      <w:proofErr w:type="gramEnd"/>
      <w:r>
        <w:rPr>
          <w:rFonts w:ascii="新細明體" w:eastAsia="新細明體" w:hAnsi="新細明體" w:cs="新細明體"/>
          <w:w w:val="101"/>
        </w:rPr>
        <w:t>1</w:t>
      </w:r>
      <w:r>
        <w:rPr>
          <w:rFonts w:ascii="新細明體" w:eastAsia="新細明體" w:hAnsi="新細明體" w:cs="新細明體"/>
          <w:spacing w:val="4"/>
          <w:w w:val="202"/>
        </w:rPr>
        <w:t>.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Piaget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(B)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w w:val="107"/>
        </w:rPr>
        <w:t>維高思基</w:t>
      </w:r>
      <w:proofErr w:type="spellEnd"/>
      <w:r>
        <w:rPr>
          <w:rFonts w:ascii="新細明體" w:eastAsia="新細明體" w:hAnsi="新細明體" w:cs="新細明體"/>
          <w:w w:val="170"/>
        </w:rPr>
        <w:t>(</w:t>
      </w:r>
      <w:proofErr w:type="spellStart"/>
      <w:r>
        <w:rPr>
          <w:rFonts w:ascii="新細明體" w:eastAsia="新細明體" w:hAnsi="新細明體" w:cs="新細明體"/>
          <w:w w:val="93"/>
        </w:rPr>
        <w:t>L</w:t>
      </w:r>
      <w:r>
        <w:rPr>
          <w:rFonts w:ascii="新細明體" w:eastAsia="新細明體" w:hAnsi="新細明體" w:cs="新細明體"/>
          <w:spacing w:val="-6"/>
          <w:w w:val="227"/>
        </w:rPr>
        <w:t>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Vygotsky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(C)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w w:val="109"/>
        </w:rPr>
        <w:t>班都</w:t>
      </w:r>
      <w:r>
        <w:rPr>
          <w:rFonts w:ascii="新細明體" w:eastAsia="新細明體" w:hAnsi="新細明體" w:cs="新細明體"/>
          <w:spacing w:val="-15"/>
          <w:w w:val="109"/>
        </w:rPr>
        <w:t>拉</w:t>
      </w:r>
      <w:proofErr w:type="spellEnd"/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(A.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Bandura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w w:val="125"/>
          <w:sz w:val="20"/>
          <w:szCs w:val="20"/>
        </w:rPr>
        <w:t>布魯</w:t>
      </w:r>
      <w:r>
        <w:rPr>
          <w:rFonts w:ascii="新細明體" w:eastAsia="新細明體" w:hAnsi="新細明體" w:cs="新細明體"/>
          <w:spacing w:val="-17"/>
          <w:w w:val="125"/>
          <w:sz w:val="20"/>
          <w:szCs w:val="20"/>
        </w:rPr>
        <w:t>納</w:t>
      </w:r>
      <w:r>
        <w:rPr>
          <w:rFonts w:ascii="Arial" w:eastAsia="Arial" w:hAnsi="Arial" w:cs="Arial"/>
          <w:w w:val="66"/>
          <w:sz w:val="40"/>
          <w:szCs w:val="40"/>
        </w:rPr>
        <w:t>σ</w:t>
      </w:r>
      <w:proofErr w:type="spellEnd"/>
      <w:r>
        <w:rPr>
          <w:rFonts w:ascii="Arial" w:eastAsia="Arial" w:hAnsi="Arial" w:cs="Arial"/>
          <w:w w:val="66"/>
          <w:sz w:val="40"/>
          <w:szCs w:val="40"/>
        </w:rPr>
        <w:t>.</w:t>
      </w:r>
      <w:r>
        <w:rPr>
          <w:rFonts w:ascii="Arial" w:eastAsia="Arial" w:hAnsi="Arial" w:cs="Arial"/>
          <w:spacing w:val="-6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lang w:eastAsia="zh-TW"/>
        </w:rPr>
        <w:t>Bruner</w:t>
      </w:r>
      <w:r>
        <w:rPr>
          <w:rFonts w:ascii="Times New Roman" w:eastAsia="Times New Roman" w:hAnsi="Times New Roman" w:cs="Times New Roman"/>
          <w:w w:val="104"/>
          <w:sz w:val="23"/>
          <w:szCs w:val="23"/>
          <w:lang w:eastAsia="zh-TW"/>
        </w:rPr>
        <w:t>)</w:t>
      </w:r>
    </w:p>
    <w:p w:rsidR="008C1C42" w:rsidRDefault="008C5241">
      <w:pPr>
        <w:tabs>
          <w:tab w:val="left" w:pos="540"/>
        </w:tabs>
        <w:spacing w:after="0" w:line="338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position w:val="-2"/>
          <w:lang w:eastAsia="zh-TW"/>
        </w:rPr>
        <w:lastRenderedPageBreak/>
        <w:t>17</w:t>
      </w:r>
      <w:r>
        <w:rPr>
          <w:rFonts w:ascii="Times New Roman" w:eastAsia="Times New Roman" w:hAnsi="Times New Roman" w:cs="Times New Roman"/>
          <w:spacing w:val="-35"/>
          <w:position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08"/>
          <w:position w:val="-2"/>
          <w:lang w:eastAsia="zh-TW"/>
        </w:rPr>
        <w:t>許多家長支持學校，也經常參加學校的活動，並且主動和老師討論教學及子女學習的情況。這</w:t>
      </w:r>
    </w:p>
    <w:p w:rsidR="008C1C42" w:rsidRDefault="008C5241">
      <w:pPr>
        <w:spacing w:before="36" w:after="0" w:line="240" w:lineRule="auto"/>
        <w:ind w:left="554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09"/>
          <w:lang w:eastAsia="zh-TW"/>
        </w:rPr>
        <w:t>種情形反映了什麼現象</w:t>
      </w:r>
      <w:r>
        <w:rPr>
          <w:rFonts w:ascii="新細明體" w:eastAsia="新細明體" w:hAnsi="新細明體" w:cs="新細明體"/>
          <w:w w:val="109"/>
          <w:lang w:eastAsia="zh-TW"/>
        </w:rPr>
        <w:t>?</w:t>
      </w:r>
    </w:p>
    <w:p w:rsidR="008C1C42" w:rsidRDefault="008C5241">
      <w:pPr>
        <w:tabs>
          <w:tab w:val="left" w:pos="1120"/>
          <w:tab w:val="left" w:pos="3360"/>
          <w:tab w:val="left" w:pos="3940"/>
          <w:tab w:val="left" w:pos="7180"/>
          <w:tab w:val="left" w:pos="7740"/>
        </w:tabs>
        <w:spacing w:after="0" w:line="364" w:lineRule="exact"/>
        <w:ind w:left="569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22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13"/>
          <w:position w:val="-2"/>
          <w:lang w:eastAsia="zh-TW"/>
        </w:rPr>
        <w:t>家長主導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position w:val="-2"/>
          <w:lang w:eastAsia="zh-TW"/>
        </w:rPr>
        <w:t>(B)</w:t>
      </w:r>
      <w:r>
        <w:rPr>
          <w:rFonts w:ascii="Arial" w:eastAsia="Arial" w:hAnsi="Arial" w:cs="Arial"/>
          <w:spacing w:val="-36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24"/>
          <w:position w:val="-2"/>
          <w:lang w:eastAsia="zh-TW"/>
        </w:rPr>
        <w:t>家長配合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24"/>
          <w:position w:val="-2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0"/>
          <w:w w:val="124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4"/>
          <w:position w:val="-2"/>
          <w:lang w:eastAsia="zh-TW"/>
        </w:rPr>
        <w:t>家長支持</w:t>
      </w:r>
    </w:p>
    <w:p w:rsidR="008C1C42" w:rsidRDefault="008C5241">
      <w:pPr>
        <w:tabs>
          <w:tab w:val="left" w:pos="1120"/>
        </w:tabs>
        <w:spacing w:before="36" w:after="0" w:line="240" w:lineRule="auto"/>
        <w:ind w:left="562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2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5"/>
          <w:lang w:eastAsia="zh-TW"/>
        </w:rPr>
        <w:t>家長參與</w:t>
      </w:r>
    </w:p>
    <w:p w:rsidR="008C1C42" w:rsidRDefault="008C1C42">
      <w:pPr>
        <w:spacing w:before="18" w:after="0" w:line="240" w:lineRule="exact"/>
        <w:rPr>
          <w:sz w:val="24"/>
          <w:szCs w:val="24"/>
          <w:lang w:eastAsia="zh-TW"/>
        </w:rPr>
      </w:pPr>
    </w:p>
    <w:p w:rsidR="008C1C42" w:rsidRDefault="008C5241">
      <w:pPr>
        <w:spacing w:after="0" w:line="240" w:lineRule="auto"/>
        <w:ind w:left="3855" w:right="5493"/>
        <w:jc w:val="center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w w:val="88"/>
          <w:sz w:val="27"/>
          <w:szCs w:val="27"/>
          <w:lang w:eastAsia="zh-TW"/>
        </w:rPr>
        <w:t>盼頭時有</w:t>
      </w:r>
    </w:p>
    <w:p w:rsidR="008C1C42" w:rsidRDefault="008C1C42">
      <w:pPr>
        <w:spacing w:after="0"/>
        <w:jc w:val="center"/>
        <w:rPr>
          <w:lang w:eastAsia="zh-TW"/>
        </w:rPr>
        <w:sectPr w:rsidR="008C1C42">
          <w:type w:val="continuous"/>
          <w:pgSz w:w="23740" w:h="16820" w:orient="landscape"/>
          <w:pgMar w:top="760" w:right="1200" w:bottom="280" w:left="660" w:header="720" w:footer="720" w:gutter="0"/>
          <w:cols w:num="2" w:space="720" w:equalWidth="0">
            <w:col w:w="9791" w:space="1681"/>
            <w:col w:w="10408"/>
          </w:cols>
        </w:sectPr>
      </w:pPr>
    </w:p>
    <w:p w:rsidR="008C1C42" w:rsidRDefault="008C5241">
      <w:pPr>
        <w:tabs>
          <w:tab w:val="left" w:pos="760"/>
        </w:tabs>
        <w:spacing w:after="0" w:line="317" w:lineRule="exact"/>
        <w:ind w:left="222" w:right="-73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lastRenderedPageBreak/>
        <w:t>18.</w:t>
      </w:r>
      <w:r>
        <w:rPr>
          <w:rFonts w:ascii="Times New Roman" w:eastAsia="Times New Roman" w:hAnsi="Times New Roman" w:cs="Times New Roman"/>
          <w:spacing w:val="-33"/>
          <w:position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05"/>
          <w:position w:val="-2"/>
          <w:lang w:eastAsia="zh-TW"/>
        </w:rPr>
        <w:t>根據科爾柏格</w:t>
      </w:r>
      <w:r>
        <w:rPr>
          <w:rFonts w:ascii="新細明體" w:eastAsia="新細明體" w:hAnsi="新細明體" w:cs="新細明體"/>
          <w:w w:val="167"/>
          <w:position w:val="-2"/>
          <w:lang w:eastAsia="zh-TW"/>
        </w:rPr>
        <w:t>(</w:t>
      </w:r>
      <w:proofErr w:type="spellStart"/>
      <w:r>
        <w:rPr>
          <w:rFonts w:ascii="新細明體" w:eastAsia="新細明體" w:hAnsi="新細明體" w:cs="新細明體"/>
          <w:w w:val="91"/>
          <w:position w:val="-2"/>
          <w:lang w:eastAsia="zh-TW"/>
        </w:rPr>
        <w:t>L</w:t>
      </w:r>
      <w:r>
        <w:rPr>
          <w:rFonts w:ascii="新細明體" w:eastAsia="新細明體" w:hAnsi="新細明體" w:cs="新細明體"/>
          <w:spacing w:val="-8"/>
          <w:w w:val="223"/>
          <w:position w:val="-2"/>
          <w:lang w:eastAsia="zh-TW"/>
        </w:rPr>
        <w:t>.</w:t>
      </w:r>
      <w:r>
        <w:rPr>
          <w:rFonts w:ascii="Times New Roman" w:eastAsia="Times New Roman" w:hAnsi="Times New Roman" w:cs="Times New Roman"/>
          <w:w w:val="107"/>
          <w:position w:val="-2"/>
          <w:lang w:eastAsia="zh-TW"/>
        </w:rPr>
        <w:t>Kohlberg</w:t>
      </w:r>
      <w:proofErr w:type="spellEnd"/>
      <w:r>
        <w:rPr>
          <w:rFonts w:ascii="Times New Roman" w:eastAsia="Times New Roman" w:hAnsi="Times New Roman" w:cs="Times New Roman"/>
          <w:spacing w:val="10"/>
          <w:w w:val="108"/>
          <w:position w:val="-2"/>
          <w:lang w:eastAsia="zh-TW"/>
        </w:rPr>
        <w:t>)</w:t>
      </w:r>
      <w:r>
        <w:rPr>
          <w:rFonts w:ascii="新細明體" w:eastAsia="新細明體" w:hAnsi="新細明體" w:cs="新細明體"/>
          <w:w w:val="109"/>
          <w:position w:val="-2"/>
          <w:lang w:eastAsia="zh-TW"/>
        </w:rPr>
        <w:t>，孩童認為對待別人應該以愛與關懷的方式作為道德判斷的根據，</w:t>
      </w:r>
    </w:p>
    <w:p w:rsidR="008C1C42" w:rsidRDefault="008C5241">
      <w:pPr>
        <w:spacing w:before="22" w:after="0" w:line="240" w:lineRule="auto"/>
        <w:ind w:left="777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08"/>
          <w:lang w:eastAsia="zh-TW"/>
        </w:rPr>
        <w:t>是屬</w:t>
      </w:r>
      <w:r>
        <w:rPr>
          <w:rFonts w:ascii="新細明體" w:eastAsia="新細明體" w:hAnsi="新細明體" w:cs="新細明體"/>
          <w:w w:val="109"/>
          <w:lang w:eastAsia="zh-TW"/>
        </w:rPr>
        <w:t>於下列哪一模式</w:t>
      </w:r>
      <w:r>
        <w:rPr>
          <w:rFonts w:ascii="新細明體" w:eastAsia="新細明體" w:hAnsi="新細明體" w:cs="新細明體"/>
          <w:w w:val="109"/>
          <w:lang w:eastAsia="zh-TW"/>
        </w:rPr>
        <w:t>?</w:t>
      </w:r>
    </w:p>
    <w:p w:rsidR="008C1C42" w:rsidRDefault="008C5241">
      <w:pPr>
        <w:tabs>
          <w:tab w:val="left" w:pos="1340"/>
          <w:tab w:val="left" w:pos="3580"/>
          <w:tab w:val="left" w:pos="4120"/>
          <w:tab w:val="left" w:pos="7340"/>
          <w:tab w:val="left" w:pos="7900"/>
        </w:tabs>
        <w:spacing w:before="13" w:after="0" w:line="240" w:lineRule="auto"/>
        <w:ind w:left="791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現實功利</w:t>
      </w:r>
      <w:r>
        <w:rPr>
          <w:rFonts w:ascii="新細明體" w:eastAsia="新細明體" w:hAnsi="新細明體" w:cs="新細明體"/>
          <w:spacing w:val="-4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21"/>
          <w:lang w:eastAsia="zh-TW"/>
        </w:rPr>
        <w:t>好孩子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新細明體" w:eastAsia="新細明體" w:hAnsi="新細明體" w:cs="新細明體"/>
          <w:w w:val="121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38"/>
          <w:w w:val="121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1"/>
          <w:lang w:eastAsia="zh-TW"/>
        </w:rPr>
        <w:t>法律及秩序</w:t>
      </w:r>
    </w:p>
    <w:p w:rsidR="008C1C42" w:rsidRDefault="008C5241">
      <w:pPr>
        <w:tabs>
          <w:tab w:val="left" w:pos="1340"/>
        </w:tabs>
        <w:spacing w:after="0" w:line="294" w:lineRule="exact"/>
        <w:ind w:left="791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1"/>
          <w:lang w:eastAsia="zh-TW"/>
        </w:rPr>
        <w:t>(D)</w:t>
      </w:r>
      <w:r>
        <w:rPr>
          <w:rFonts w:ascii="Arial" w:eastAsia="Arial" w:hAnsi="Arial" w:cs="Arial"/>
          <w:spacing w:val="-34"/>
          <w:position w:val="-1"/>
          <w:lang w:eastAsia="zh-TW"/>
        </w:rPr>
        <w:t xml:space="preserve"> </w:t>
      </w:r>
      <w:r>
        <w:rPr>
          <w:rFonts w:ascii="Arial" w:eastAsia="Arial" w:hAnsi="Arial" w:cs="Arial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06"/>
          <w:position w:val="-1"/>
          <w:lang w:eastAsia="zh-TW"/>
        </w:rPr>
        <w:t>社會合同</w:t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before="5"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60"/>
          <w:tab w:val="left" w:pos="1340"/>
          <w:tab w:val="left" w:pos="3560"/>
          <w:tab w:val="left" w:pos="4120"/>
          <w:tab w:val="left" w:pos="7340"/>
          <w:tab w:val="left" w:pos="7900"/>
        </w:tabs>
        <w:spacing w:after="0" w:line="250" w:lineRule="auto"/>
        <w:ind w:left="784" w:right="1460" w:hanging="569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19.</w:t>
      </w:r>
      <w:r>
        <w:rPr>
          <w:rFonts w:ascii="Times New Roman" w:eastAsia="Times New Roman" w:hAnsi="Times New Roman" w:cs="Times New Roman"/>
          <w:spacing w:val="-3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新細明體" w:eastAsia="新細明體" w:hAnsi="新細明體" w:cs="新細明體"/>
          <w:w w:val="108"/>
          <w:lang w:eastAsia="zh-TW"/>
        </w:rPr>
        <w:t>當學生表現不佳時立即給予「負增強」而非懲罰乃運用</w:t>
      </w:r>
      <w:proofErr w:type="gramStart"/>
      <w:r>
        <w:rPr>
          <w:rFonts w:ascii="新細明體" w:eastAsia="新細明體" w:hAnsi="新細明體" w:cs="新細明體"/>
          <w:w w:val="108"/>
          <w:lang w:eastAsia="zh-TW"/>
        </w:rPr>
        <w:t>以下何</w:t>
      </w:r>
      <w:proofErr w:type="gramEnd"/>
      <w:r>
        <w:rPr>
          <w:rFonts w:ascii="新細明體" w:eastAsia="新細明體" w:hAnsi="新細明體" w:cs="新細明體"/>
          <w:w w:val="108"/>
          <w:lang w:eastAsia="zh-TW"/>
        </w:rPr>
        <w:t>者心理學理論</w:t>
      </w:r>
      <w:r>
        <w:rPr>
          <w:rFonts w:ascii="新細明體" w:eastAsia="新細明體" w:hAnsi="新細明體" w:cs="新細明體"/>
          <w:w w:val="108"/>
          <w:lang w:eastAsia="zh-TW"/>
        </w:rPr>
        <w:t xml:space="preserve">? </w:t>
      </w: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行為主義</w:t>
      </w:r>
      <w:r>
        <w:rPr>
          <w:rFonts w:ascii="新細明體" w:eastAsia="新細明體" w:hAnsi="新細明體" w:cs="新細明體"/>
          <w:spacing w:val="-4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4"/>
          <w:lang w:eastAsia="zh-TW"/>
        </w:rPr>
        <w:t>人本主義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i/>
          <w:lang w:eastAsia="zh-TW"/>
        </w:rPr>
        <w:t>(C)</w:t>
      </w:r>
      <w:r>
        <w:rPr>
          <w:rFonts w:ascii="Arial" w:eastAsia="Arial" w:hAnsi="Arial" w:cs="Arial"/>
          <w:i/>
          <w:spacing w:val="-31"/>
          <w:lang w:eastAsia="zh-TW"/>
        </w:rPr>
        <w:t xml:space="preserve"> </w:t>
      </w:r>
      <w:r>
        <w:rPr>
          <w:rFonts w:ascii="Arial" w:eastAsia="Arial" w:hAnsi="Arial" w:cs="Arial"/>
          <w:i/>
          <w:lang w:eastAsia="zh-TW"/>
        </w:rPr>
        <w:tab/>
      </w:r>
      <w:r>
        <w:rPr>
          <w:rFonts w:ascii="新細明體" w:eastAsia="新細明體" w:hAnsi="新細明體" w:cs="新細明體"/>
          <w:w w:val="112"/>
          <w:lang w:eastAsia="zh-TW"/>
        </w:rPr>
        <w:t>完形學派</w:t>
      </w:r>
      <w:r>
        <w:rPr>
          <w:rFonts w:ascii="新細明體" w:eastAsia="新細明體" w:hAnsi="新細明體" w:cs="新細明體"/>
          <w:w w:val="112"/>
          <w:lang w:eastAsia="zh-TW"/>
        </w:rPr>
        <w:t xml:space="preserve"> </w:t>
      </w:r>
      <w:r>
        <w:rPr>
          <w:rFonts w:ascii="Courier New" w:eastAsia="Courier New" w:hAnsi="Courier New" w:cs="Courier New"/>
          <w:w w:val="91"/>
          <w:sz w:val="28"/>
          <w:szCs w:val="28"/>
          <w:lang w:eastAsia="zh-TW"/>
        </w:rPr>
        <w:t>(D)</w:t>
      </w:r>
      <w:r>
        <w:rPr>
          <w:rFonts w:ascii="Courier New" w:eastAsia="Courier New" w:hAnsi="Courier New" w:cs="Courier New"/>
          <w:spacing w:val="-50"/>
          <w:w w:val="9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9"/>
          <w:lang w:eastAsia="zh-TW"/>
        </w:rPr>
        <w:t>精神分析理論</w:t>
      </w:r>
    </w:p>
    <w:p w:rsidR="008C1C42" w:rsidRDefault="008C1C42">
      <w:pPr>
        <w:spacing w:before="7" w:after="0" w:line="110" w:lineRule="exact"/>
        <w:rPr>
          <w:sz w:val="11"/>
          <w:szCs w:val="11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60"/>
        </w:tabs>
        <w:spacing w:after="0" w:line="240" w:lineRule="auto"/>
        <w:ind w:left="186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20.</w:t>
      </w:r>
      <w:r>
        <w:rPr>
          <w:rFonts w:ascii="Times New Roman" w:eastAsia="Times New Roman" w:hAnsi="Times New Roman" w:cs="Times New Roman"/>
          <w:spacing w:val="-2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新細明體" w:eastAsia="新細明體" w:hAnsi="新細明體" w:cs="新細明體"/>
          <w:w w:val="107"/>
          <w:lang w:eastAsia="zh-TW"/>
        </w:rPr>
        <w:t>哪一位教育哲學家有「幼稚園之父」</w:t>
      </w:r>
      <w:r>
        <w:rPr>
          <w:rFonts w:ascii="新細明體" w:eastAsia="新細明體" w:hAnsi="新細明體" w:cs="新細明體"/>
          <w:w w:val="109"/>
          <w:lang w:eastAsia="zh-TW"/>
        </w:rPr>
        <w:t>的美譽</w:t>
      </w:r>
      <w:r>
        <w:rPr>
          <w:rFonts w:ascii="新細明體" w:eastAsia="新細明體" w:hAnsi="新細明體" w:cs="新細明體"/>
          <w:w w:val="109"/>
          <w:lang w:eastAsia="zh-TW"/>
        </w:rPr>
        <w:t>?</w:t>
      </w:r>
    </w:p>
    <w:p w:rsidR="008C1C42" w:rsidRDefault="008C5241">
      <w:pPr>
        <w:tabs>
          <w:tab w:val="left" w:pos="640"/>
        </w:tabs>
        <w:spacing w:before="1"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lastRenderedPageBreak/>
        <w:t>28.</w:t>
      </w:r>
      <w:r>
        <w:rPr>
          <w:rFonts w:ascii="Times New Roman" w:eastAsia="Times New Roman" w:hAnsi="Times New Roman" w:cs="Times New Roman"/>
          <w:spacing w:val="-2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新細明體" w:eastAsia="新細明體" w:hAnsi="新細明體" w:cs="新細明體"/>
          <w:w w:val="106"/>
          <w:lang w:eastAsia="zh-TW"/>
        </w:rPr>
        <w:t>根據馬斯洛</w:t>
      </w:r>
      <w:r>
        <w:rPr>
          <w:rFonts w:ascii="新細明體" w:eastAsia="新細明體" w:hAnsi="新細明體" w:cs="新細明體"/>
          <w:w w:val="169"/>
          <w:lang w:eastAsia="zh-TW"/>
        </w:rPr>
        <w:t>(</w:t>
      </w:r>
      <w:proofErr w:type="spellStart"/>
      <w:r>
        <w:rPr>
          <w:rFonts w:ascii="新細明體" w:eastAsia="新細明體" w:hAnsi="新細明體" w:cs="新細明體"/>
          <w:w w:val="78"/>
          <w:lang w:eastAsia="zh-TW"/>
        </w:rPr>
        <w:t>A</w:t>
      </w:r>
      <w:r>
        <w:rPr>
          <w:rFonts w:ascii="新細明體" w:eastAsia="新細明體" w:hAnsi="新細明體" w:cs="新細明體"/>
          <w:spacing w:val="-24"/>
          <w:w w:val="225"/>
          <w:lang w:eastAsia="zh-TW"/>
        </w:rPr>
        <w:t>.</w:t>
      </w:r>
      <w:r>
        <w:rPr>
          <w:rFonts w:ascii="Times New Roman" w:eastAsia="Times New Roman" w:hAnsi="Times New Roman" w:cs="Times New Roman"/>
          <w:w w:val="107"/>
          <w:lang w:eastAsia="zh-TW"/>
        </w:rPr>
        <w:t>Maslow</w:t>
      </w:r>
      <w:proofErr w:type="spellEnd"/>
      <w:r>
        <w:rPr>
          <w:rFonts w:ascii="Times New Roman" w:eastAsia="Times New Roman" w:hAnsi="Times New Roman" w:cs="Times New Roman"/>
          <w:w w:val="108"/>
          <w:lang w:eastAsia="zh-TW"/>
        </w:rPr>
        <w:t>)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7"/>
          <w:lang w:eastAsia="zh-TW"/>
        </w:rPr>
        <w:t>所提需求階梯理論，下列何者為最高的需求層</w:t>
      </w:r>
      <w:r>
        <w:rPr>
          <w:rFonts w:ascii="新細明體" w:eastAsia="新細明體" w:hAnsi="新細明體" w:cs="新細明體"/>
          <w:w w:val="113"/>
          <w:lang w:eastAsia="zh-TW"/>
        </w:rPr>
        <w:t>次</w:t>
      </w:r>
      <w:r>
        <w:rPr>
          <w:rFonts w:ascii="新細明體" w:eastAsia="新細明體" w:hAnsi="新細明體" w:cs="新細明體"/>
          <w:w w:val="113"/>
          <w:lang w:eastAsia="zh-TW"/>
        </w:rPr>
        <w:t>?</w:t>
      </w:r>
    </w:p>
    <w:p w:rsidR="008C1C42" w:rsidRDefault="008C5241">
      <w:pPr>
        <w:tabs>
          <w:tab w:val="left" w:pos="1220"/>
          <w:tab w:val="left" w:pos="3440"/>
          <w:tab w:val="left" w:pos="4020"/>
          <w:tab w:val="left" w:pos="7200"/>
          <w:tab w:val="left" w:pos="7800"/>
        </w:tabs>
        <w:spacing w:before="9" w:after="0" w:line="240" w:lineRule="auto"/>
        <w:ind w:left="670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22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7"/>
          <w:lang w:eastAsia="zh-TW"/>
        </w:rPr>
        <w:t>愛與隸屬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自尊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新細明體" w:eastAsia="新細明體" w:hAnsi="新細明體" w:cs="新細明體"/>
          <w:w w:val="138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84"/>
          <w:w w:val="138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自我實現</w:t>
      </w:r>
    </w:p>
    <w:p w:rsidR="008C1C42" w:rsidRDefault="008C5241">
      <w:pPr>
        <w:tabs>
          <w:tab w:val="left" w:pos="1220"/>
        </w:tabs>
        <w:spacing w:before="1" w:after="0" w:line="240" w:lineRule="auto"/>
        <w:ind w:left="670" w:right="-20"/>
        <w:rPr>
          <w:rFonts w:ascii="新細明體" w:eastAsia="新細明體" w:hAnsi="新細明體" w:cs="新細明體"/>
          <w:sz w:val="23"/>
          <w:szCs w:val="23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34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9"/>
          <w:sz w:val="23"/>
          <w:szCs w:val="23"/>
          <w:lang w:eastAsia="zh-TW"/>
        </w:rPr>
        <w:t>安全</w:t>
      </w:r>
    </w:p>
    <w:p w:rsidR="008C1C42" w:rsidRDefault="008C1C42">
      <w:pPr>
        <w:spacing w:before="2" w:after="0" w:line="160" w:lineRule="exact"/>
        <w:rPr>
          <w:sz w:val="16"/>
          <w:szCs w:val="16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640"/>
        </w:tabs>
        <w:spacing w:after="0" w:line="240" w:lineRule="auto"/>
        <w:ind w:left="72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29</w:t>
      </w:r>
      <w:r>
        <w:rPr>
          <w:rFonts w:ascii="Times New Roman" w:eastAsia="Times New Roman" w:hAnsi="Times New Roman" w:cs="Times New Roman"/>
          <w:spacing w:val="-2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w w:val="110"/>
          <w:lang w:eastAsia="zh-TW"/>
        </w:rPr>
        <w:t>以下何</w:t>
      </w:r>
      <w:proofErr w:type="gramEnd"/>
      <w:r>
        <w:rPr>
          <w:rFonts w:ascii="新細明體" w:eastAsia="新細明體" w:hAnsi="新細明體" w:cs="新細明體"/>
          <w:w w:val="110"/>
          <w:lang w:eastAsia="zh-TW"/>
        </w:rPr>
        <w:t>者華主一位有效能的學校輔導人員必須具備的條件</w:t>
      </w:r>
      <w:r>
        <w:rPr>
          <w:rFonts w:ascii="新細明體" w:eastAsia="新細明體" w:hAnsi="新細明體" w:cs="新細明體"/>
          <w:w w:val="110"/>
          <w:lang w:eastAsia="zh-TW"/>
        </w:rPr>
        <w:t>?</w:t>
      </w:r>
    </w:p>
    <w:p w:rsidR="008C1C42" w:rsidRDefault="008C5241">
      <w:pPr>
        <w:tabs>
          <w:tab w:val="left" w:pos="1220"/>
          <w:tab w:val="left" w:pos="4000"/>
          <w:tab w:val="left" w:pos="4720"/>
          <w:tab w:val="left" w:pos="7200"/>
          <w:tab w:val="left" w:pos="7760"/>
        </w:tabs>
        <w:spacing w:after="0" w:line="360" w:lineRule="exact"/>
        <w:ind w:left="662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(A)</w:t>
      </w:r>
      <w:r>
        <w:rPr>
          <w:rFonts w:ascii="Times New Roman" w:eastAsia="Times New Roman" w:hAnsi="Times New Roman" w:cs="Times New Roman"/>
          <w:spacing w:val="-24"/>
          <w:position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05"/>
          <w:position w:val="-2"/>
          <w:lang w:eastAsia="zh-TW"/>
        </w:rPr>
        <w:t>尊重學生的抗拒反應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54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7"/>
          <w:position w:val="-2"/>
          <w:sz w:val="24"/>
          <w:szCs w:val="24"/>
          <w:lang w:eastAsia="zh-TW"/>
        </w:rPr>
        <w:t>B</w:t>
      </w:r>
      <w:r>
        <w:rPr>
          <w:rFonts w:ascii="新細明體" w:eastAsia="新細明體" w:hAnsi="新細明體" w:cs="新細明體"/>
          <w:w w:val="154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在乎生命價值</w:t>
      </w:r>
      <w:r>
        <w:rPr>
          <w:rFonts w:ascii="新細明體" w:eastAsia="新細明體" w:hAnsi="新細明體" w:cs="新細明體"/>
          <w:spacing w:val="9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58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118"/>
          <w:position w:val="-2"/>
          <w:sz w:val="24"/>
          <w:szCs w:val="24"/>
          <w:lang w:eastAsia="zh-TW"/>
        </w:rPr>
        <w:t>c</w:t>
      </w:r>
      <w:r>
        <w:rPr>
          <w:rFonts w:ascii="新細明體" w:eastAsia="新細明體" w:hAnsi="新細明體" w:cs="新細明體"/>
          <w:w w:val="158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07"/>
          <w:position w:val="-2"/>
          <w:lang w:eastAsia="zh-TW"/>
        </w:rPr>
        <w:t>沒有個人的心理問題</w:t>
      </w:r>
    </w:p>
    <w:p w:rsidR="008C1C42" w:rsidRDefault="008C5241">
      <w:pPr>
        <w:tabs>
          <w:tab w:val="left" w:pos="1220"/>
        </w:tabs>
        <w:spacing w:after="0" w:line="346" w:lineRule="exact"/>
        <w:ind w:left="662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4"/>
          <w:position w:val="-2"/>
          <w:sz w:val="24"/>
          <w:szCs w:val="24"/>
          <w:lang w:eastAsia="zh-TW"/>
        </w:rPr>
        <w:t>D</w:t>
      </w:r>
      <w:r>
        <w:rPr>
          <w:rFonts w:ascii="新細明體" w:eastAsia="新細明體" w:hAnsi="新細明體" w:cs="新細明體"/>
          <w:w w:val="161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06"/>
          <w:position w:val="-2"/>
          <w:lang w:eastAsia="zh-TW"/>
        </w:rPr>
        <w:t>能面質學生表現的不一致之處</w:t>
      </w:r>
    </w:p>
    <w:p w:rsidR="008C1C42" w:rsidRDefault="008C1C42">
      <w:pPr>
        <w:spacing w:before="5" w:after="0" w:line="180" w:lineRule="exact"/>
        <w:rPr>
          <w:sz w:val="18"/>
          <w:szCs w:val="18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640"/>
          <w:tab w:val="left" w:pos="5280"/>
        </w:tabs>
        <w:spacing w:after="0" w:line="368" w:lineRule="exact"/>
        <w:ind w:left="655" w:right="37" w:hanging="576"/>
        <w:rPr>
          <w:rFonts w:ascii="新細明體" w:eastAsia="新細明體" w:hAnsi="新細明體" w:cs="新細明體"/>
          <w:lang w:eastAsia="zh-TW"/>
        </w:rPr>
      </w:pPr>
      <w:r>
        <w:rPr>
          <w:rFonts w:ascii="Courier New" w:eastAsia="Courier New" w:hAnsi="Courier New" w:cs="Courier New"/>
          <w:w w:val="74"/>
          <w:sz w:val="25"/>
          <w:szCs w:val="25"/>
          <w:lang w:eastAsia="zh-TW"/>
        </w:rPr>
        <w:t>30.</w:t>
      </w:r>
      <w:r>
        <w:rPr>
          <w:rFonts w:ascii="Courier New" w:eastAsia="Courier New" w:hAnsi="Courier New" w:cs="Courier New"/>
          <w:sz w:val="25"/>
          <w:szCs w:val="25"/>
          <w:lang w:eastAsia="zh-TW"/>
        </w:rPr>
        <w:tab/>
      </w:r>
      <w:r>
        <w:rPr>
          <w:rFonts w:ascii="新細明體" w:eastAsia="新細明體" w:hAnsi="新細明體" w:cs="新細明體"/>
          <w:w w:val="116"/>
          <w:lang w:eastAsia="zh-TW"/>
        </w:rPr>
        <w:t>我國民</w:t>
      </w:r>
      <w:r>
        <w:rPr>
          <w:rFonts w:ascii="新細明體" w:eastAsia="新細明體" w:hAnsi="新細明體" w:cs="新細明體"/>
          <w:spacing w:val="4"/>
          <w:w w:val="116"/>
          <w:lang w:eastAsia="zh-TW"/>
        </w:rPr>
        <w:t>國</w:t>
      </w:r>
      <w:r>
        <w:rPr>
          <w:rFonts w:ascii="Courier New" w:eastAsia="Courier New" w:hAnsi="Courier New" w:cs="Courier New"/>
          <w:w w:val="89"/>
          <w:sz w:val="25"/>
          <w:szCs w:val="25"/>
          <w:lang w:eastAsia="zh-TW"/>
        </w:rPr>
        <w:t>8</w:t>
      </w:r>
      <w:r>
        <w:rPr>
          <w:rFonts w:ascii="Courier New" w:eastAsia="Courier New" w:hAnsi="Courier New" w:cs="Courier New"/>
          <w:spacing w:val="21"/>
          <w:w w:val="89"/>
          <w:sz w:val="25"/>
          <w:szCs w:val="25"/>
          <w:lang w:eastAsia="zh-TW"/>
        </w:rPr>
        <w:t>0</w:t>
      </w:r>
      <w:r>
        <w:rPr>
          <w:rFonts w:ascii="新細明體" w:eastAsia="新細明體" w:hAnsi="新細明體" w:cs="新細明體"/>
          <w:w w:val="109"/>
          <w:lang w:eastAsia="zh-TW"/>
        </w:rPr>
        <w:t>年後的教育改革提出「鬆綁</w:t>
      </w:r>
      <w:r>
        <w:rPr>
          <w:rFonts w:ascii="新細明體" w:eastAsia="新細明體" w:hAnsi="新細明體" w:cs="新細明體"/>
          <w:spacing w:val="-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201"/>
          <w:lang w:eastAsia="zh-TW"/>
        </w:rPr>
        <w:t>y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新細明體" w:eastAsia="新細明體" w:hAnsi="新細明體" w:cs="新細明體"/>
          <w:w w:val="106"/>
          <w:lang w:eastAsia="zh-TW"/>
        </w:rPr>
        <w:t>配合九年一貫課程，</w:t>
      </w:r>
      <w:proofErr w:type="gramStart"/>
      <w:r>
        <w:rPr>
          <w:rFonts w:ascii="新細明體" w:eastAsia="新細明體" w:hAnsi="新細明體" w:cs="新細明體"/>
          <w:w w:val="106"/>
          <w:lang w:eastAsia="zh-TW"/>
        </w:rPr>
        <w:t>可說是何</w:t>
      </w:r>
      <w:proofErr w:type="gramEnd"/>
      <w:r>
        <w:rPr>
          <w:rFonts w:ascii="新細明體" w:eastAsia="新細明體" w:hAnsi="新細明體" w:cs="新細明體"/>
          <w:w w:val="106"/>
          <w:lang w:eastAsia="zh-TW"/>
        </w:rPr>
        <w:t>覆教育理念的課程與</w:t>
      </w:r>
      <w:r>
        <w:rPr>
          <w:rFonts w:ascii="新細明體" w:eastAsia="新細明體" w:hAnsi="新細明體" w:cs="新細明體"/>
          <w:w w:val="106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9"/>
          <w:lang w:eastAsia="zh-TW"/>
        </w:rPr>
        <w:t>教學實踐</w:t>
      </w:r>
      <w:r>
        <w:rPr>
          <w:rFonts w:ascii="新細明體" w:eastAsia="新細明體" w:hAnsi="新細明體" w:cs="新細明體"/>
          <w:w w:val="119"/>
          <w:lang w:eastAsia="zh-TW"/>
        </w:rPr>
        <w:t>?</w:t>
      </w:r>
    </w:p>
    <w:p w:rsidR="008C1C42" w:rsidRDefault="008C1C42">
      <w:pPr>
        <w:spacing w:after="0"/>
        <w:rPr>
          <w:lang w:eastAsia="zh-TW"/>
        </w:rPr>
        <w:sectPr w:rsidR="008C1C42">
          <w:pgSz w:w="23740" w:h="16820" w:orient="landscape"/>
          <w:pgMar w:top="640" w:right="1120" w:bottom="280" w:left="620" w:header="720" w:footer="720" w:gutter="0"/>
          <w:cols w:num="2" w:space="720" w:equalWidth="0">
            <w:col w:w="10442" w:space="1012"/>
            <w:col w:w="10546"/>
          </w:cols>
        </w:sectPr>
      </w:pPr>
    </w:p>
    <w:tbl>
      <w:tblPr>
        <w:tblW w:w="0" w:type="auto"/>
        <w:tblInd w:w="7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771"/>
        <w:gridCol w:w="4138"/>
        <w:gridCol w:w="3946"/>
        <w:gridCol w:w="3255"/>
        <w:gridCol w:w="2712"/>
      </w:tblGrid>
      <w:tr w:rsidR="008C1C42">
        <w:trPr>
          <w:trHeight w:hRule="exact" w:val="40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600"/>
              </w:tabs>
              <w:spacing w:after="0" w:line="284" w:lineRule="exact"/>
              <w:ind w:left="40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lastRenderedPageBreak/>
              <w:t>(A)</w:t>
            </w:r>
            <w:r>
              <w:rPr>
                <w:rFonts w:ascii="Times New Roman" w:eastAsia="Times New Roman" w:hAnsi="Times New Roman" w:cs="Times New Roman"/>
                <w:spacing w:val="-3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2"/>
                <w:position w:val="-1"/>
                <w:sz w:val="23"/>
                <w:szCs w:val="23"/>
              </w:rPr>
              <w:t>裴斯塔洛齊</w:t>
            </w:r>
            <w:proofErr w:type="spellEnd"/>
            <w:r>
              <w:rPr>
                <w:rFonts w:ascii="新細明體" w:eastAsia="新細明體" w:hAnsi="新細明體" w:cs="新細明體"/>
                <w:w w:val="178"/>
                <w:position w:val="-1"/>
                <w:sz w:val="23"/>
                <w:szCs w:val="23"/>
              </w:rPr>
              <w:t>(</w:t>
            </w:r>
            <w:r>
              <w:rPr>
                <w:rFonts w:ascii="新細明體" w:eastAsia="新細明體" w:hAnsi="新細明體" w:cs="新細明體"/>
                <w:w w:val="153"/>
                <w:position w:val="-1"/>
                <w:sz w:val="23"/>
                <w:szCs w:val="23"/>
              </w:rPr>
              <w:t>J</w:t>
            </w:r>
            <w:r>
              <w:rPr>
                <w:rFonts w:ascii="新細明體" w:eastAsia="新細明體" w:hAnsi="新細明體" w:cs="新細明體"/>
                <w:spacing w:val="5"/>
                <w:w w:val="238"/>
                <w:position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7"/>
                <w:position w:val="-1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position w:val="-1"/>
              </w:rPr>
              <w:t>Pestalozzi</w:t>
            </w:r>
            <w:r>
              <w:rPr>
                <w:rFonts w:ascii="Times New Roman" w:eastAsia="Times New Roman" w:hAnsi="Times New Roman" w:cs="Times New Roman"/>
                <w:w w:val="114"/>
                <w:position w:val="-1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59"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7"/>
              </w:rPr>
              <w:t>(</w:t>
            </w:r>
            <w:r>
              <w:rPr>
                <w:rFonts w:ascii="Times New Roman" w:eastAsia="Times New Roman" w:hAnsi="Times New Roman" w:cs="Times New Roman"/>
                <w:w w:val="106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</w:rPr>
              <w:t>)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12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08"/>
                <w:position w:val="-1"/>
                <w:sz w:val="23"/>
                <w:szCs w:val="23"/>
              </w:rPr>
              <w:t>盧梭</w:t>
            </w:r>
            <w:proofErr w:type="spellEnd"/>
            <w:r>
              <w:rPr>
                <w:rFonts w:ascii="新細明體" w:eastAsia="新細明體" w:hAnsi="新細明體" w:cs="新細明體"/>
                <w:w w:val="172"/>
                <w:position w:val="-1"/>
                <w:sz w:val="23"/>
                <w:szCs w:val="23"/>
              </w:rPr>
              <w:t>(</w:t>
            </w:r>
            <w:r>
              <w:rPr>
                <w:rFonts w:ascii="新細明體" w:eastAsia="新細明體" w:hAnsi="新細明體" w:cs="新細明體"/>
                <w:w w:val="147"/>
                <w:position w:val="-1"/>
                <w:sz w:val="23"/>
                <w:szCs w:val="23"/>
              </w:rPr>
              <w:t>J</w:t>
            </w:r>
            <w:r>
              <w:rPr>
                <w:rFonts w:ascii="新細明體" w:eastAsia="新細明體" w:hAnsi="新細明體" w:cs="新細明體"/>
                <w:spacing w:val="-23"/>
                <w:w w:val="229"/>
                <w:position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14"/>
                <w:position w:val="-1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position w:val="-1"/>
              </w:rPr>
              <w:t>Rousseau</w:t>
            </w:r>
            <w:r>
              <w:rPr>
                <w:rFonts w:ascii="Times New Roman" w:eastAsia="Times New Roman" w:hAnsi="Times New Roman" w:cs="Times New Roman"/>
                <w:w w:val="113"/>
                <w:position w:val="-1"/>
              </w:rPr>
              <w:t>)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2340"/>
              </w:tabs>
              <w:spacing w:after="0" w:line="327" w:lineRule="exact"/>
              <w:ind w:left="178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position w:val="-2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24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7"/>
                <w:position w:val="-2"/>
              </w:rPr>
              <w:t>結構主義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1160"/>
              </w:tabs>
              <w:spacing w:before="3" w:after="0" w:line="240" w:lineRule="auto"/>
              <w:ind w:left="62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  <w:spacing w:val="-36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6"/>
              </w:rPr>
              <w:t>存在主義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3" w:after="0" w:line="240" w:lineRule="auto"/>
              <w:ind w:left="1143" w:right="-48"/>
              <w:rPr>
                <w:rFonts w:ascii="新細明體" w:eastAsia="新細明體" w:hAnsi="新細明體" w:cs="新細明體"/>
              </w:rPr>
            </w:pPr>
            <w:r>
              <w:rPr>
                <w:rFonts w:ascii="Courier New" w:eastAsia="Courier New" w:hAnsi="Courier New" w:cs="Courier New"/>
                <w:i/>
                <w:w w:val="87"/>
                <w:sz w:val="28"/>
                <w:szCs w:val="28"/>
              </w:rPr>
              <w:t>(C)</w:t>
            </w:r>
            <w:r>
              <w:rPr>
                <w:rFonts w:ascii="Courier New" w:eastAsia="Courier New" w:hAnsi="Courier New" w:cs="Courier New"/>
                <w:i/>
                <w:spacing w:val="-23"/>
                <w:w w:val="8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w w:val="110"/>
              </w:rPr>
              <w:t>進步主義</w:t>
            </w:r>
            <w:proofErr w:type="spellEnd"/>
          </w:p>
        </w:tc>
      </w:tr>
      <w:tr w:rsidR="008C1C42">
        <w:trPr>
          <w:trHeight w:hRule="exact" w:val="41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285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i/>
                <w:w w:val="87"/>
                <w:position w:val="3"/>
                <w:sz w:val="28"/>
                <w:szCs w:val="28"/>
              </w:rPr>
              <w:t>(C)</w:t>
            </w:r>
            <w:r>
              <w:rPr>
                <w:rFonts w:ascii="Courier New" w:eastAsia="Courier New" w:hAnsi="Courier New" w:cs="Courier New"/>
                <w:i/>
                <w:spacing w:val="-23"/>
                <w:w w:val="87"/>
                <w:positio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w w:val="114"/>
                <w:position w:val="3"/>
                <w:sz w:val="24"/>
                <w:szCs w:val="24"/>
              </w:rPr>
              <w:t>杜威</w:t>
            </w:r>
            <w:proofErr w:type="spellEnd"/>
            <w:r>
              <w:rPr>
                <w:rFonts w:ascii="新細明體" w:eastAsia="新細明體" w:hAnsi="新細明體" w:cs="新細明體"/>
                <w:w w:val="182"/>
                <w:position w:val="3"/>
                <w:sz w:val="24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w w:val="156"/>
                <w:position w:val="3"/>
                <w:sz w:val="24"/>
                <w:szCs w:val="24"/>
              </w:rPr>
              <w:t>J</w:t>
            </w:r>
            <w:r>
              <w:rPr>
                <w:rFonts w:ascii="新細明體" w:eastAsia="新細明體" w:hAnsi="新細明體" w:cs="新細明體"/>
                <w:spacing w:val="-1"/>
                <w:w w:val="242"/>
                <w:position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15"/>
                <w:position w:val="3"/>
              </w:rPr>
              <w:t>Dewey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  <w:position w:val="3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17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8"/>
              </w:rPr>
              <w:t>(D)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273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5"/>
                <w:szCs w:val="25"/>
              </w:rPr>
              <w:t>福祿貝爾</w:t>
            </w:r>
            <w:proofErr w:type="spellEnd"/>
            <w:r>
              <w:rPr>
                <w:rFonts w:ascii="新細明體" w:eastAsia="新細明體" w:hAnsi="新細明體" w:cs="新細明體"/>
                <w:w w:val="159"/>
                <w:sz w:val="25"/>
                <w:szCs w:val="25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w w:val="95"/>
                <w:sz w:val="25"/>
                <w:szCs w:val="25"/>
              </w:rPr>
              <w:t>F</w:t>
            </w:r>
            <w:r>
              <w:rPr>
                <w:rFonts w:ascii="新細明體" w:eastAsia="新細明體" w:hAnsi="新細明體" w:cs="新細明體"/>
                <w:spacing w:val="-5"/>
                <w:w w:val="212"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 w:cs="Times New Roman"/>
                <w:w w:val="115"/>
              </w:rPr>
              <w:t>Froebel</w:t>
            </w:r>
            <w:proofErr w:type="spellEnd"/>
            <w:r>
              <w:rPr>
                <w:rFonts w:ascii="Times New Roman" w:eastAsia="Times New Roman" w:hAnsi="Times New Roman" w:cs="Times New Roman"/>
                <w:w w:val="116"/>
              </w:rPr>
              <w:t>)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2340"/>
              </w:tabs>
              <w:spacing w:after="0" w:line="292" w:lineRule="exact"/>
              <w:ind w:left="178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w w:val="161"/>
                <w:position w:val="-1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w w:val="74"/>
                <w:position w:val="-1"/>
                <w:sz w:val="24"/>
                <w:szCs w:val="24"/>
              </w:rPr>
              <w:t>D</w:t>
            </w:r>
            <w:r>
              <w:rPr>
                <w:rFonts w:ascii="新細明體" w:eastAsia="新細明體" w:hAnsi="新細明體" w:cs="新細明體"/>
                <w:w w:val="161"/>
                <w:position w:val="-1"/>
                <w:sz w:val="24"/>
                <w:szCs w:val="24"/>
              </w:rPr>
              <w:t>)</w:t>
            </w:r>
            <w:r>
              <w:rPr>
                <w:rFonts w:ascii="新細明體" w:eastAsia="新細明體" w:hAnsi="新細明體" w:cs="新細明體"/>
                <w:position w:val="-1"/>
                <w:sz w:val="24"/>
                <w:szCs w:val="24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0"/>
                <w:position w:val="-1"/>
              </w:rPr>
              <w:t>精粹主義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</w:tr>
    </w:tbl>
    <w:p w:rsidR="008C1C42" w:rsidRDefault="008C1C42">
      <w:pPr>
        <w:spacing w:before="8" w:after="0" w:line="240" w:lineRule="exact"/>
        <w:rPr>
          <w:sz w:val="24"/>
          <w:szCs w:val="24"/>
        </w:rPr>
      </w:pPr>
    </w:p>
    <w:p w:rsidR="008C1C42" w:rsidRDefault="008C1C42">
      <w:pPr>
        <w:spacing w:after="0"/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space="720"/>
        </w:sectPr>
      </w:pPr>
    </w:p>
    <w:p w:rsidR="008C1C42" w:rsidRDefault="008C5241">
      <w:pPr>
        <w:tabs>
          <w:tab w:val="left" w:pos="760"/>
        </w:tabs>
        <w:spacing w:after="0" w:line="325" w:lineRule="exact"/>
        <w:ind w:left="179" w:right="-65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lastRenderedPageBreak/>
        <w:t>21</w:t>
      </w:r>
      <w:r>
        <w:rPr>
          <w:rFonts w:ascii="Times New Roman" w:eastAsia="Times New Roman" w:hAnsi="Times New Roman" w:cs="Times New Roman"/>
          <w:spacing w:val="-31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09"/>
          <w:position w:val="-1"/>
          <w:lang w:eastAsia="zh-TW"/>
        </w:rPr>
        <w:t>下列何者行為是「可觀察的行為</w:t>
      </w:r>
      <w:r>
        <w:rPr>
          <w:rFonts w:ascii="新細明體" w:eastAsia="新細明體" w:hAnsi="新細明體" w:cs="新細明體"/>
          <w:spacing w:val="-28"/>
          <w:w w:val="109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7"/>
          <w:szCs w:val="17"/>
          <w:lang w:eastAsia="zh-TW"/>
        </w:rPr>
        <w:t xml:space="preserve">J   </w:t>
      </w:r>
      <w:r>
        <w:rPr>
          <w:rFonts w:ascii="Times New Roman" w:eastAsia="Times New Roman" w:hAnsi="Times New Roman" w:cs="Times New Roman"/>
          <w:spacing w:val="9"/>
          <w:w w:val="109"/>
          <w:position w:val="-1"/>
          <w:sz w:val="17"/>
          <w:szCs w:val="1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6"/>
          <w:szCs w:val="26"/>
          <w:lang w:eastAsia="zh-TW"/>
        </w:rPr>
        <w:t>?</w:t>
      </w:r>
    </w:p>
    <w:p w:rsidR="008C1C42" w:rsidRDefault="008C5241">
      <w:pPr>
        <w:tabs>
          <w:tab w:val="left" w:pos="1320"/>
          <w:tab w:val="left" w:pos="3560"/>
          <w:tab w:val="left" w:pos="4120"/>
        </w:tabs>
        <w:spacing w:before="6" w:after="0" w:line="240" w:lineRule="auto"/>
        <w:ind w:left="770" w:right="-107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知道</w:t>
      </w:r>
      <w:r>
        <w:rPr>
          <w:rFonts w:ascii="新細明體" w:eastAsia="新細明體" w:hAnsi="新細明體" w:cs="新細明體"/>
          <w:spacing w:val="-31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寫出</w:t>
      </w:r>
    </w:p>
    <w:p w:rsidR="008C1C42" w:rsidRDefault="008C5241">
      <w:pPr>
        <w:tabs>
          <w:tab w:val="left" w:pos="1320"/>
        </w:tabs>
        <w:spacing w:after="0" w:line="386" w:lineRule="exact"/>
        <w:ind w:left="770" w:right="-20"/>
        <w:rPr>
          <w:rFonts w:ascii="新細明體" w:eastAsia="新細明體" w:hAnsi="新細明體" w:cs="新細明體"/>
          <w:sz w:val="29"/>
          <w:szCs w:val="29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(D)</w:t>
      </w:r>
      <w:r>
        <w:rPr>
          <w:rFonts w:ascii="Arial" w:eastAsia="Arial" w:hAnsi="Arial" w:cs="Arial"/>
          <w:spacing w:val="-34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76"/>
          <w:position w:val="-2"/>
          <w:sz w:val="29"/>
          <w:szCs w:val="29"/>
          <w:lang w:eastAsia="zh-TW"/>
        </w:rPr>
        <w:t>欣賞</w:t>
      </w:r>
    </w:p>
    <w:p w:rsidR="008C1C42" w:rsidRDefault="008C5241">
      <w:pPr>
        <w:spacing w:before="9" w:after="0" w:line="110" w:lineRule="exact"/>
        <w:rPr>
          <w:sz w:val="11"/>
          <w:szCs w:val="11"/>
          <w:lang w:eastAsia="zh-TW"/>
        </w:rPr>
      </w:pPr>
      <w:r>
        <w:rPr>
          <w:lang w:eastAsia="zh-TW"/>
        </w:rPr>
        <w:br w:type="column"/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60"/>
        </w:tabs>
        <w:spacing w:after="0" w:line="240" w:lineRule="auto"/>
        <w:ind w:right="-76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w w:val="138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84"/>
          <w:w w:val="138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瞭解</w:t>
      </w:r>
    </w:p>
    <w:p w:rsidR="008C1C42" w:rsidRDefault="008C5241">
      <w:pPr>
        <w:tabs>
          <w:tab w:val="left" w:pos="560"/>
        </w:tabs>
        <w:spacing w:after="0" w:line="331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spacing w:val="-1"/>
          <w:w w:val="121"/>
          <w:position w:val="-2"/>
          <w:lang w:eastAsia="zh-TW"/>
        </w:rPr>
        <w:lastRenderedPageBreak/>
        <w:t>3</w:t>
      </w:r>
      <w:r>
        <w:rPr>
          <w:rFonts w:ascii="新細明體" w:eastAsia="新細明體" w:hAnsi="新細明體" w:cs="新細明體"/>
          <w:w w:val="121"/>
          <w:position w:val="-2"/>
          <w:lang w:eastAsia="zh-TW"/>
        </w:rPr>
        <w:t>1.</w:t>
      </w:r>
      <w:r>
        <w:rPr>
          <w:rFonts w:ascii="新細明體" w:eastAsia="新細明體" w:hAnsi="新細明體" w:cs="新細明體"/>
          <w:spacing w:val="-36"/>
          <w:w w:val="121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w w:val="121"/>
          <w:position w:val="-2"/>
          <w:lang w:eastAsia="zh-TW"/>
        </w:rPr>
        <w:t>下類哪一個</w:t>
      </w:r>
      <w:proofErr w:type="gramEnd"/>
      <w:r>
        <w:rPr>
          <w:rFonts w:ascii="新細明體" w:eastAsia="新細明體" w:hAnsi="新細明體" w:cs="新細明體"/>
          <w:w w:val="121"/>
          <w:position w:val="-2"/>
          <w:lang w:eastAsia="zh-TW"/>
        </w:rPr>
        <w:t>題目可做為課程研究的焦點</w:t>
      </w:r>
      <w:r>
        <w:rPr>
          <w:rFonts w:ascii="新細明體" w:eastAsia="新細明體" w:hAnsi="新細明體" w:cs="新細明體"/>
          <w:w w:val="121"/>
          <w:position w:val="-2"/>
          <w:lang w:eastAsia="zh-TW"/>
        </w:rPr>
        <w:t>?</w:t>
      </w:r>
    </w:p>
    <w:p w:rsidR="008C1C42" w:rsidRDefault="008C5241">
      <w:pPr>
        <w:tabs>
          <w:tab w:val="left" w:pos="1140"/>
          <w:tab w:val="left" w:pos="3360"/>
          <w:tab w:val="left" w:pos="3920"/>
        </w:tabs>
        <w:spacing w:before="15" w:after="0" w:line="240" w:lineRule="auto"/>
        <w:ind w:left="590" w:right="-92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22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有教無類</w:t>
      </w:r>
      <w:r>
        <w:rPr>
          <w:rFonts w:ascii="新細明體" w:eastAsia="新細明體" w:hAnsi="新細明體" w:cs="新細明體"/>
          <w:spacing w:val="-4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0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5"/>
          <w:lang w:eastAsia="zh-TW"/>
        </w:rPr>
        <w:t>最有價值的知識</w:t>
      </w:r>
    </w:p>
    <w:p w:rsidR="008C1C42" w:rsidRDefault="008C5241">
      <w:pPr>
        <w:tabs>
          <w:tab w:val="left" w:pos="1140"/>
        </w:tabs>
        <w:spacing w:before="30" w:after="0" w:line="341" w:lineRule="exact"/>
        <w:ind w:left="583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(D)</w:t>
      </w:r>
      <w:r>
        <w:rPr>
          <w:rFonts w:ascii="Arial" w:eastAsia="Arial" w:hAnsi="Arial" w:cs="Arial"/>
          <w:spacing w:val="-25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10"/>
          <w:position w:val="-2"/>
          <w:lang w:eastAsia="zh-TW"/>
        </w:rPr>
        <w:t>玉</w:t>
      </w:r>
      <w:proofErr w:type="gramStart"/>
      <w:r>
        <w:rPr>
          <w:rFonts w:ascii="新細明體" w:eastAsia="新細明體" w:hAnsi="新細明體" w:cs="新細明體"/>
          <w:w w:val="110"/>
          <w:position w:val="-2"/>
          <w:lang w:eastAsia="zh-TW"/>
        </w:rPr>
        <w:t>不</w:t>
      </w:r>
      <w:proofErr w:type="gramEnd"/>
      <w:r>
        <w:rPr>
          <w:rFonts w:ascii="新細明體" w:eastAsia="新細明體" w:hAnsi="新細明體" w:cs="新細明體"/>
          <w:w w:val="110"/>
          <w:position w:val="-2"/>
          <w:lang w:eastAsia="zh-TW"/>
        </w:rPr>
        <w:t>球，不成器，人不學，不知義</w:t>
      </w:r>
    </w:p>
    <w:p w:rsidR="008C1C42" w:rsidRDefault="008C5241">
      <w:pPr>
        <w:spacing w:before="10" w:after="0" w:line="160" w:lineRule="exact"/>
        <w:rPr>
          <w:sz w:val="16"/>
          <w:szCs w:val="16"/>
          <w:lang w:eastAsia="zh-TW"/>
        </w:rPr>
      </w:pPr>
      <w:r>
        <w:rPr>
          <w:lang w:eastAsia="zh-TW"/>
        </w:rPr>
        <w:br w:type="column"/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60"/>
        </w:tabs>
        <w:spacing w:after="0" w:line="240" w:lineRule="auto"/>
        <w:ind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24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0"/>
          <w:w w:val="124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4"/>
          <w:lang w:eastAsia="zh-TW"/>
        </w:rPr>
        <w:t>上所施，下所效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num="4" w:space="720" w:equalWidth="0">
            <w:col w:w="4559" w:space="2777"/>
            <w:col w:w="937" w:space="3253"/>
            <w:col w:w="5556" w:space="1594"/>
            <w:col w:w="3324"/>
          </w:cols>
        </w:sect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before="3"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space="720"/>
        </w:sectPr>
      </w:pPr>
    </w:p>
    <w:p w:rsidR="008C1C42" w:rsidRDefault="008C5241">
      <w:pPr>
        <w:tabs>
          <w:tab w:val="left" w:pos="740"/>
        </w:tabs>
        <w:spacing w:after="0" w:line="285" w:lineRule="exact"/>
        <w:ind w:left="172" w:right="-73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lastRenderedPageBreak/>
        <w:t>22.</w:t>
      </w:r>
      <w:r>
        <w:rPr>
          <w:rFonts w:ascii="Times New Roman" w:eastAsia="Times New Roman" w:hAnsi="Times New Roman" w:cs="Times New Roman"/>
          <w:spacing w:val="-27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09"/>
          <w:position w:val="-1"/>
          <w:lang w:eastAsia="zh-TW"/>
        </w:rPr>
        <w:t>社會與個人相互感應與學習模仿的歷程稱為什麼</w:t>
      </w:r>
      <w:r>
        <w:rPr>
          <w:rFonts w:ascii="新細明體" w:eastAsia="新細明體" w:hAnsi="新細明體" w:cs="新細明體"/>
          <w:w w:val="109"/>
          <w:position w:val="-1"/>
          <w:lang w:eastAsia="zh-TW"/>
        </w:rPr>
        <w:t>?</w:t>
      </w:r>
    </w:p>
    <w:p w:rsidR="008C1C42" w:rsidRDefault="008C5241">
      <w:pPr>
        <w:tabs>
          <w:tab w:val="left" w:pos="560"/>
        </w:tabs>
        <w:spacing w:after="0" w:line="295" w:lineRule="exact"/>
        <w:ind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position w:val="-2"/>
          <w:lang w:eastAsia="zh-TW"/>
        </w:rPr>
        <w:lastRenderedPageBreak/>
        <w:t>32</w:t>
      </w:r>
      <w:r>
        <w:rPr>
          <w:rFonts w:ascii="Times New Roman" w:eastAsia="Times New Roman" w:hAnsi="Times New Roman" w:cs="Times New Roman"/>
          <w:spacing w:val="-31"/>
          <w:position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09"/>
          <w:position w:val="-2"/>
          <w:lang w:eastAsia="zh-TW"/>
        </w:rPr>
        <w:t>依據教育社會學的觀點，屬於「積極的差別待遇」</w:t>
      </w:r>
      <w:r>
        <w:rPr>
          <w:rFonts w:ascii="新細明體" w:eastAsia="新細明體" w:hAnsi="新細明體" w:cs="新細明體"/>
          <w:w w:val="110"/>
          <w:position w:val="-2"/>
          <w:lang w:eastAsia="zh-TW"/>
        </w:rPr>
        <w:t>的方案是哪一項</w:t>
      </w:r>
      <w:r>
        <w:rPr>
          <w:rFonts w:ascii="新細明體" w:eastAsia="新細明體" w:hAnsi="新細明體" w:cs="新細明體"/>
          <w:w w:val="110"/>
          <w:position w:val="-2"/>
          <w:lang w:eastAsia="zh-TW"/>
        </w:rPr>
        <w:t>?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num="2" w:space="720" w:equalWidth="0">
            <w:col w:w="5911" w:space="5608"/>
            <w:col w:w="10481"/>
          </w:cols>
        </w:sectPr>
      </w:pPr>
    </w:p>
    <w:p w:rsidR="008C1C42" w:rsidRDefault="008C1C42">
      <w:pPr>
        <w:spacing w:before="7" w:after="0" w:line="10" w:lineRule="exact"/>
        <w:rPr>
          <w:sz w:val="1"/>
          <w:szCs w:val="1"/>
          <w:lang w:eastAsia="zh-TW"/>
        </w:rPr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3237"/>
        <w:gridCol w:w="1731"/>
        <w:gridCol w:w="2552"/>
        <w:gridCol w:w="3957"/>
        <w:gridCol w:w="1043"/>
        <w:gridCol w:w="2245"/>
        <w:gridCol w:w="2620"/>
      </w:tblGrid>
      <w:tr w:rsidR="008C1C42">
        <w:trPr>
          <w:trHeight w:hRule="exact" w:val="42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600"/>
              </w:tabs>
              <w:spacing w:before="2" w:after="0" w:line="240" w:lineRule="auto"/>
              <w:ind w:left="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</w:rPr>
              <w:t>民主化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1280"/>
              </w:tabs>
              <w:spacing w:before="2" w:after="0" w:line="240" w:lineRule="auto"/>
              <w:ind w:left="7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  <w:spacing w:val="-36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1"/>
              </w:rPr>
              <w:t>個別化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40" w:lineRule="exact"/>
              <w:ind w:right="86"/>
              <w:jc w:val="right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w w:val="154"/>
                <w:position w:val="-2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w w:val="116"/>
                <w:position w:val="-2"/>
                <w:sz w:val="24"/>
                <w:szCs w:val="24"/>
              </w:rPr>
              <w:t>c</w:t>
            </w:r>
            <w:r>
              <w:rPr>
                <w:rFonts w:ascii="新細明體" w:eastAsia="新細明體" w:hAnsi="新細明體" w:cs="新細明體"/>
                <w:w w:val="154"/>
                <w:position w:val="-2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36" w:lineRule="exact"/>
              <w:ind w:left="106" w:right="-20"/>
              <w:rPr>
                <w:rFonts w:ascii="新細明體" w:eastAsia="新細明體" w:hAnsi="新細明體" w:cs="新細明體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02"/>
                <w:position w:val="-2"/>
              </w:rPr>
              <w:t>社會化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2340"/>
              </w:tabs>
              <w:spacing w:before="9" w:after="0" w:line="240" w:lineRule="auto"/>
              <w:ind w:left="1773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5"/>
              </w:rPr>
              <w:t>法治教育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>
            <w:pPr>
              <w:spacing w:after="0" w:line="100" w:lineRule="exact"/>
              <w:rPr>
                <w:sz w:val="10"/>
                <w:szCs w:val="10"/>
              </w:rPr>
            </w:pPr>
          </w:p>
          <w:p w:rsidR="008C1C42" w:rsidRDefault="008C5241">
            <w:pPr>
              <w:spacing w:after="0" w:line="240" w:lineRule="auto"/>
              <w:ind w:left="6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9"/>
              </w:rPr>
              <w:t>(</w:t>
            </w:r>
            <w:r>
              <w:rPr>
                <w:rFonts w:ascii="Arial" w:eastAsia="Arial" w:hAnsi="Arial" w:cs="Arial"/>
                <w:w w:val="108"/>
              </w:rPr>
              <w:t>B</w:t>
            </w:r>
            <w:r>
              <w:rPr>
                <w:rFonts w:ascii="Arial" w:eastAsia="Arial" w:hAnsi="Arial" w:cs="Arial"/>
                <w:w w:val="109"/>
              </w:rPr>
              <w:t>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9" w:after="0" w:line="240" w:lineRule="auto"/>
              <w:ind w:left="121" w:right="-20"/>
              <w:rPr>
                <w:rFonts w:ascii="新細明體" w:eastAsia="新細明體" w:hAnsi="新細明體" w:cs="新細明體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17"/>
              </w:rPr>
              <w:t>勞動教育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1640"/>
              </w:tabs>
              <w:spacing w:after="0" w:line="354" w:lineRule="exact"/>
              <w:ind w:left="1094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w w:val="138"/>
                <w:position w:val="-2"/>
                <w:sz w:val="24"/>
                <w:szCs w:val="24"/>
              </w:rPr>
              <w:t>(c)</w:t>
            </w:r>
            <w:r>
              <w:rPr>
                <w:rFonts w:ascii="新細明體" w:eastAsia="新細明體" w:hAnsi="新細明體" w:cs="新細明體"/>
                <w:spacing w:val="-84"/>
                <w:w w:val="13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5"/>
                <w:position w:val="-2"/>
              </w:rPr>
              <w:t>補償教育</w:t>
            </w:r>
            <w:proofErr w:type="spellEnd"/>
          </w:p>
        </w:tc>
      </w:tr>
      <w:tr w:rsidR="008C1C42">
        <w:trPr>
          <w:trHeight w:hRule="exact" w:val="40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600"/>
              </w:tabs>
              <w:spacing w:after="0" w:line="293" w:lineRule="exact"/>
              <w:ind w:left="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(D)</w:t>
            </w:r>
            <w:r>
              <w:rPr>
                <w:rFonts w:ascii="Times New Roman" w:eastAsia="Times New Roman" w:hAnsi="Times New Roman" w:cs="Times New Roman"/>
                <w:spacing w:val="-3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4"/>
                <w:position w:val="-1"/>
              </w:rPr>
              <w:t>法人化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2340"/>
              </w:tabs>
              <w:spacing w:after="0" w:line="307" w:lineRule="exact"/>
              <w:ind w:left="1773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w w:val="161"/>
                <w:position w:val="-1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w w:val="74"/>
                <w:position w:val="-1"/>
                <w:sz w:val="24"/>
                <w:szCs w:val="24"/>
              </w:rPr>
              <w:t>D</w:t>
            </w:r>
            <w:r>
              <w:rPr>
                <w:rFonts w:ascii="新細明體" w:eastAsia="新細明體" w:hAnsi="新細明體" w:cs="新細明體"/>
                <w:w w:val="161"/>
                <w:position w:val="-1"/>
                <w:sz w:val="24"/>
                <w:szCs w:val="24"/>
              </w:rPr>
              <w:t>)</w:t>
            </w:r>
            <w:r>
              <w:rPr>
                <w:rFonts w:ascii="新細明體" w:eastAsia="新細明體" w:hAnsi="新細明體" w:cs="新細明體"/>
                <w:position w:val="-1"/>
                <w:sz w:val="24"/>
                <w:szCs w:val="24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8"/>
                <w:position w:val="-1"/>
              </w:rPr>
              <w:t>地方教育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</w:tr>
    </w:tbl>
    <w:p w:rsidR="008C1C42" w:rsidRDefault="008C1C42">
      <w:pPr>
        <w:spacing w:before="4" w:after="0" w:line="110" w:lineRule="exact"/>
        <w:rPr>
          <w:sz w:val="11"/>
          <w:szCs w:val="11"/>
        </w:rPr>
      </w:pPr>
    </w:p>
    <w:p w:rsidR="008C1C42" w:rsidRDefault="008C1C42">
      <w:pPr>
        <w:spacing w:after="0" w:line="200" w:lineRule="exact"/>
        <w:rPr>
          <w:sz w:val="20"/>
          <w:szCs w:val="20"/>
        </w:rPr>
      </w:pPr>
    </w:p>
    <w:p w:rsidR="008C1C42" w:rsidRDefault="008C1C42">
      <w:pPr>
        <w:spacing w:after="0"/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space="720"/>
        </w:sectPr>
      </w:pPr>
    </w:p>
    <w:p w:rsidR="008C1C42" w:rsidRDefault="008C5241">
      <w:pPr>
        <w:tabs>
          <w:tab w:val="left" w:pos="740"/>
        </w:tabs>
        <w:spacing w:after="0" w:line="285" w:lineRule="exact"/>
        <w:ind w:left="165" w:right="-73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lastRenderedPageBreak/>
        <w:t>23.</w:t>
      </w:r>
      <w:r>
        <w:rPr>
          <w:rFonts w:ascii="Times New Roman" w:eastAsia="Times New Roman" w:hAnsi="Times New Roman" w:cs="Times New Roman"/>
          <w:spacing w:val="-36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06"/>
          <w:position w:val="-1"/>
          <w:lang w:eastAsia="zh-TW"/>
        </w:rPr>
        <w:t>根據包姆林</w:t>
      </w:r>
      <w:r>
        <w:rPr>
          <w:rFonts w:ascii="新細明體" w:eastAsia="新細明體" w:hAnsi="新細明體" w:cs="新細明體"/>
          <w:spacing w:val="-15"/>
          <w:w w:val="106"/>
          <w:position w:val="-1"/>
          <w:lang w:eastAsia="zh-TW"/>
        </w:rPr>
        <w:t>德</w:t>
      </w:r>
      <w:r>
        <w:rPr>
          <w:rFonts w:ascii="Arial" w:eastAsia="Arial" w:hAnsi="Arial" w:cs="Arial"/>
          <w:w w:val="106"/>
          <w:position w:val="-1"/>
          <w:sz w:val="21"/>
          <w:szCs w:val="21"/>
          <w:lang w:eastAsia="zh-TW"/>
        </w:rPr>
        <w:t>(D.</w:t>
      </w:r>
      <w:r>
        <w:rPr>
          <w:rFonts w:ascii="Arial" w:eastAsia="Arial" w:hAnsi="Arial" w:cs="Arial"/>
          <w:spacing w:val="-14"/>
          <w:w w:val="106"/>
          <w:position w:val="-1"/>
          <w:sz w:val="21"/>
          <w:szCs w:val="21"/>
          <w:lang w:eastAsia="zh-TW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lang w:eastAsia="zh-TW"/>
        </w:rPr>
        <w:t>Bam</w:t>
      </w:r>
      <w:r>
        <w:rPr>
          <w:rFonts w:ascii="Arial" w:eastAsia="Arial" w:hAnsi="Arial" w:cs="Arial"/>
          <w:spacing w:val="17"/>
          <w:position w:val="-1"/>
          <w:sz w:val="21"/>
          <w:szCs w:val="21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spacing w:val="-28"/>
          <w:w w:val="109"/>
          <w:position w:val="-1"/>
          <w:sz w:val="18"/>
          <w:szCs w:val="18"/>
          <w:lang w:eastAsia="zh-TW"/>
        </w:rPr>
        <w:t>咄</w:t>
      </w:r>
      <w:proofErr w:type="gramEnd"/>
      <w:r>
        <w:rPr>
          <w:rFonts w:ascii="Arial" w:eastAsia="Arial" w:hAnsi="Arial" w:cs="Arial"/>
          <w:spacing w:val="-3"/>
          <w:w w:val="355"/>
          <w:position w:val="-1"/>
          <w:sz w:val="17"/>
          <w:szCs w:val="17"/>
          <w:lang w:eastAsia="zh-TW"/>
        </w:rPr>
        <w:t>I</w:t>
      </w:r>
      <w:r>
        <w:rPr>
          <w:rFonts w:ascii="新細明體" w:eastAsia="新細明體" w:hAnsi="新細明體" w:cs="新細明體"/>
          <w:w w:val="109"/>
          <w:position w:val="-1"/>
          <w:lang w:eastAsia="zh-TW"/>
        </w:rPr>
        <w:t>峙，父母合理的管教孩子，並且也重視孩子的自我表達，此種教養方</w:t>
      </w:r>
    </w:p>
    <w:p w:rsidR="008C1C42" w:rsidRDefault="008C5241">
      <w:pPr>
        <w:spacing w:before="8" w:after="0" w:line="240" w:lineRule="auto"/>
        <w:ind w:left="748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23"/>
          <w:lang w:eastAsia="zh-TW"/>
        </w:rPr>
        <w:t>式</w:t>
      </w:r>
      <w:proofErr w:type="gramStart"/>
      <w:r>
        <w:rPr>
          <w:rFonts w:ascii="新細明體" w:eastAsia="新細明體" w:hAnsi="新細明體" w:cs="新細明體"/>
          <w:w w:val="123"/>
          <w:lang w:eastAsia="zh-TW"/>
        </w:rPr>
        <w:t>屬</w:t>
      </w:r>
      <w:r>
        <w:rPr>
          <w:rFonts w:ascii="新細明體" w:eastAsia="新細明體" w:hAnsi="新細明體" w:cs="新細明體"/>
          <w:w w:val="130"/>
          <w:lang w:eastAsia="zh-TW"/>
        </w:rPr>
        <w:t>下列哪</w:t>
      </w:r>
      <w:proofErr w:type="gramEnd"/>
      <w:r>
        <w:rPr>
          <w:rFonts w:ascii="新細明體" w:eastAsia="新細明體" w:hAnsi="新細明體" w:cs="新細明體"/>
          <w:w w:val="130"/>
          <w:lang w:eastAsia="zh-TW"/>
        </w:rPr>
        <w:t>-</w:t>
      </w:r>
      <w:r>
        <w:rPr>
          <w:rFonts w:ascii="新細明體" w:eastAsia="新細明體" w:hAnsi="新細明體" w:cs="新細明體"/>
          <w:w w:val="130"/>
          <w:lang w:eastAsia="zh-TW"/>
        </w:rPr>
        <w:t>種</w:t>
      </w:r>
      <w:r>
        <w:rPr>
          <w:rFonts w:ascii="新細明體" w:eastAsia="新細明體" w:hAnsi="新細明體" w:cs="新細明體"/>
          <w:w w:val="130"/>
          <w:lang w:eastAsia="zh-TW"/>
        </w:rPr>
        <w:t>?</w:t>
      </w:r>
    </w:p>
    <w:p w:rsidR="008C1C42" w:rsidRDefault="008C5241">
      <w:pPr>
        <w:tabs>
          <w:tab w:val="left" w:pos="1300"/>
          <w:tab w:val="left" w:pos="3540"/>
          <w:tab w:val="left" w:pos="4080"/>
          <w:tab w:val="left" w:pos="7320"/>
        </w:tabs>
        <w:spacing w:before="19" w:after="0" w:line="240" w:lineRule="auto"/>
        <w:ind w:left="74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22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5"/>
          <w:lang w:eastAsia="zh-TW"/>
        </w:rPr>
        <w:t>威權型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0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15"/>
          <w:lang w:eastAsia="zh-TW"/>
        </w:rPr>
        <w:t>放任型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Courier New" w:eastAsia="Courier New" w:hAnsi="Courier New" w:cs="Courier New"/>
          <w:i/>
          <w:w w:val="87"/>
          <w:sz w:val="28"/>
          <w:szCs w:val="28"/>
          <w:lang w:eastAsia="zh-TW"/>
        </w:rPr>
        <w:t>(C)</w:t>
      </w:r>
      <w:r>
        <w:rPr>
          <w:rFonts w:ascii="Courier New" w:eastAsia="Courier New" w:hAnsi="Courier New" w:cs="Courier New"/>
          <w:i/>
          <w:spacing w:val="-16"/>
          <w:w w:val="87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2"/>
          <w:lang w:eastAsia="zh-TW"/>
        </w:rPr>
        <w:t>漠視型</w:t>
      </w:r>
    </w:p>
    <w:p w:rsidR="008C1C42" w:rsidRDefault="008C5241">
      <w:pPr>
        <w:tabs>
          <w:tab w:val="left" w:pos="1300"/>
        </w:tabs>
        <w:spacing w:after="0" w:line="294" w:lineRule="exact"/>
        <w:ind w:left="74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1"/>
          <w:lang w:eastAsia="zh-TW"/>
        </w:rPr>
        <w:t>(D)</w:t>
      </w:r>
      <w:r>
        <w:rPr>
          <w:rFonts w:ascii="Arial" w:eastAsia="Arial" w:hAnsi="Arial" w:cs="Arial"/>
          <w:spacing w:val="-25"/>
          <w:position w:val="-1"/>
          <w:lang w:eastAsia="zh-TW"/>
        </w:rPr>
        <w:t xml:space="preserve"> </w:t>
      </w:r>
      <w:r>
        <w:rPr>
          <w:rFonts w:ascii="Arial" w:eastAsia="Arial" w:hAnsi="Arial" w:cs="Arial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15"/>
          <w:position w:val="-1"/>
          <w:lang w:eastAsia="zh-TW"/>
        </w:rPr>
        <w:t>威信型</w:t>
      </w:r>
    </w:p>
    <w:p w:rsidR="008C1C42" w:rsidRDefault="008C1C42">
      <w:pPr>
        <w:spacing w:before="8" w:after="0" w:line="190" w:lineRule="exact"/>
        <w:rPr>
          <w:sz w:val="19"/>
          <w:szCs w:val="19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20"/>
        </w:tabs>
        <w:spacing w:after="0" w:line="240" w:lineRule="auto"/>
        <w:ind w:left="150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24</w:t>
      </w:r>
      <w:r>
        <w:rPr>
          <w:rFonts w:ascii="Arial" w:eastAsia="Arial" w:hAnsi="Arial" w:cs="Arial"/>
          <w:spacing w:val="-38"/>
          <w:sz w:val="20"/>
          <w:szCs w:val="20"/>
          <w:lang w:eastAsia="zh-TW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zh-TW"/>
        </w:rPr>
        <w:tab/>
      </w:r>
      <w:r>
        <w:rPr>
          <w:rFonts w:ascii="新細明體" w:eastAsia="新細明體" w:hAnsi="新細明體" w:cs="新細明體"/>
          <w:w w:val="110"/>
          <w:lang w:eastAsia="zh-TW"/>
        </w:rPr>
        <w:t>學校輔導室提供導師有關輔導學生的專業知識、間接協助學生，屬於以下何種服</w:t>
      </w:r>
      <w:r>
        <w:rPr>
          <w:rFonts w:ascii="新細明體" w:eastAsia="新細明體" w:hAnsi="新細明體" w:cs="新細明體"/>
          <w:w w:val="116"/>
          <w:lang w:eastAsia="zh-TW"/>
        </w:rPr>
        <w:t>務</w:t>
      </w:r>
      <w:r>
        <w:rPr>
          <w:rFonts w:ascii="新細明體" w:eastAsia="新細明體" w:hAnsi="新細明體" w:cs="新細明體"/>
          <w:w w:val="116"/>
          <w:lang w:eastAsia="zh-TW"/>
        </w:rPr>
        <w:t>?</w:t>
      </w:r>
    </w:p>
    <w:p w:rsidR="008C1C42" w:rsidRDefault="008C5241">
      <w:pPr>
        <w:tabs>
          <w:tab w:val="left" w:pos="1300"/>
          <w:tab w:val="left" w:pos="3520"/>
          <w:tab w:val="left" w:pos="4080"/>
          <w:tab w:val="left" w:pos="7300"/>
        </w:tabs>
        <w:spacing w:before="19" w:after="0" w:line="240" w:lineRule="auto"/>
        <w:ind w:left="741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22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諮商服務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諮詢服務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Courier New" w:eastAsia="Courier New" w:hAnsi="Courier New" w:cs="Courier New"/>
          <w:i/>
          <w:w w:val="85"/>
          <w:sz w:val="28"/>
          <w:szCs w:val="28"/>
          <w:lang w:eastAsia="zh-TW"/>
        </w:rPr>
        <w:t>(C)</w:t>
      </w:r>
      <w:r>
        <w:rPr>
          <w:rFonts w:ascii="Courier New" w:eastAsia="Courier New" w:hAnsi="Courier New" w:cs="Courier New"/>
          <w:i/>
          <w:spacing w:val="-10"/>
          <w:w w:val="85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3"/>
          <w:lang w:eastAsia="zh-TW"/>
        </w:rPr>
        <w:t>定向服務</w:t>
      </w:r>
    </w:p>
    <w:p w:rsidR="008C1C42" w:rsidRDefault="008C5241">
      <w:pPr>
        <w:tabs>
          <w:tab w:val="left" w:pos="1280"/>
        </w:tabs>
        <w:spacing w:after="0" w:line="315" w:lineRule="exact"/>
        <w:ind w:left="734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(D)</w:t>
      </w:r>
      <w:r>
        <w:rPr>
          <w:rFonts w:ascii="Arial" w:eastAsia="Arial" w:hAnsi="Arial" w:cs="Arial"/>
          <w:spacing w:val="-25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12"/>
          <w:position w:val="-2"/>
          <w:lang w:eastAsia="zh-TW"/>
        </w:rPr>
        <w:t>安置服務</w:t>
      </w:r>
    </w:p>
    <w:p w:rsidR="008C1C42" w:rsidRDefault="008C1C42">
      <w:pPr>
        <w:spacing w:after="0" w:line="190" w:lineRule="exact"/>
        <w:rPr>
          <w:sz w:val="19"/>
          <w:szCs w:val="19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00"/>
        </w:tabs>
        <w:spacing w:after="0" w:line="342" w:lineRule="exact"/>
        <w:ind w:left="136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>25.</w:t>
      </w:r>
      <w:r>
        <w:rPr>
          <w:rFonts w:ascii="Times New Roman" w:eastAsia="Times New Roman" w:hAnsi="Times New Roman" w:cs="Times New Roman"/>
          <w:spacing w:val="-43"/>
          <w:position w:val="-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8"/>
          <w:position w:val="-2"/>
          <w:lang w:eastAsia="zh-TW"/>
        </w:rPr>
        <w:t>呼籲教師作為一種轉化型知識份子是哪一教育哲學派別的主張</w:t>
      </w:r>
      <w:r>
        <w:rPr>
          <w:rFonts w:ascii="新細明體" w:eastAsia="新細明體" w:hAnsi="新細明體" w:cs="新細明體"/>
          <w:w w:val="108"/>
          <w:position w:val="-2"/>
          <w:lang w:eastAsia="zh-TW"/>
        </w:rPr>
        <w:t>?</w:t>
      </w:r>
    </w:p>
    <w:p w:rsidR="008C1C42" w:rsidRDefault="008C5241">
      <w:pPr>
        <w:tabs>
          <w:tab w:val="left" w:pos="580"/>
        </w:tabs>
        <w:spacing w:after="0" w:line="306" w:lineRule="exact"/>
        <w:ind w:left="22" w:right="-20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position w:val="-1"/>
          <w:lang w:eastAsia="zh-TW"/>
        </w:rPr>
        <w:lastRenderedPageBreak/>
        <w:t>33</w:t>
      </w:r>
      <w:r>
        <w:rPr>
          <w:rFonts w:ascii="Times New Roman" w:eastAsia="Times New Roman" w:hAnsi="Times New Roman" w:cs="Times New Roman"/>
          <w:spacing w:val="-37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eastAsia="zh-TW"/>
        </w:rPr>
        <w:tab/>
      </w:r>
      <w:r>
        <w:rPr>
          <w:rFonts w:ascii="新細明體" w:eastAsia="新細明體" w:hAnsi="新細明體" w:cs="新細明體"/>
          <w:w w:val="104"/>
          <w:position w:val="-1"/>
          <w:lang w:eastAsia="zh-TW"/>
        </w:rPr>
        <w:t>根據</w:t>
      </w:r>
      <w:proofErr w:type="gramStart"/>
      <w:r>
        <w:rPr>
          <w:rFonts w:ascii="新細明體" w:eastAsia="新細明體" w:hAnsi="新細明體" w:cs="新細明體"/>
          <w:w w:val="104"/>
          <w:position w:val="-1"/>
          <w:lang w:eastAsia="zh-TW"/>
        </w:rPr>
        <w:t>桑代克</w:t>
      </w:r>
      <w:proofErr w:type="gramEnd"/>
      <w:r>
        <w:rPr>
          <w:rFonts w:ascii="新細明體" w:eastAsia="新細明體" w:hAnsi="新細明體" w:cs="新細明體"/>
          <w:w w:val="166"/>
          <w:position w:val="-1"/>
          <w:lang w:eastAsia="zh-TW"/>
        </w:rPr>
        <w:t>(</w:t>
      </w:r>
      <w:proofErr w:type="spellStart"/>
      <w:r>
        <w:rPr>
          <w:rFonts w:ascii="新細明體" w:eastAsia="新細明體" w:hAnsi="新細明體" w:cs="新細明體"/>
          <w:w w:val="90"/>
          <w:position w:val="-1"/>
          <w:lang w:eastAsia="zh-TW"/>
        </w:rPr>
        <w:t>E</w:t>
      </w:r>
      <w:r>
        <w:rPr>
          <w:rFonts w:ascii="新細明體" w:eastAsia="新細明體" w:hAnsi="新細明體" w:cs="新細明體"/>
          <w:spacing w:val="-6"/>
          <w:w w:val="221"/>
          <w:position w:val="-1"/>
          <w:lang w:eastAsia="zh-TW"/>
        </w:rPr>
        <w:t>.</w:t>
      </w:r>
      <w:r>
        <w:rPr>
          <w:rFonts w:ascii="新細明體" w:eastAsia="新細明體" w:hAnsi="新細明體" w:cs="新細明體"/>
          <w:w w:val="110"/>
          <w:position w:val="-1"/>
          <w:lang w:eastAsia="zh-TW"/>
        </w:rPr>
        <w:t>L</w:t>
      </w:r>
      <w:r>
        <w:rPr>
          <w:rFonts w:ascii="新細明體" w:eastAsia="新細明體" w:hAnsi="新細明體" w:cs="新細明體"/>
          <w:spacing w:val="-16"/>
          <w:w w:val="270"/>
          <w:position w:val="-1"/>
          <w:lang w:eastAsia="zh-TW"/>
        </w:rPr>
        <w:t>.</w:t>
      </w:r>
      <w:r>
        <w:rPr>
          <w:rFonts w:ascii="Times New Roman" w:eastAsia="Times New Roman" w:hAnsi="Times New Roman" w:cs="Times New Roman"/>
          <w:w w:val="108"/>
          <w:position w:val="-1"/>
          <w:lang w:eastAsia="zh-TW"/>
        </w:rPr>
        <w:t>Thorndike</w:t>
      </w:r>
      <w:proofErr w:type="spellEnd"/>
      <w:r>
        <w:rPr>
          <w:rFonts w:ascii="Times New Roman" w:eastAsia="Times New Roman" w:hAnsi="Times New Roman" w:cs="Times New Roman"/>
          <w:w w:val="109"/>
          <w:position w:val="-1"/>
          <w:lang w:eastAsia="zh-TW"/>
        </w:rPr>
        <w:t>)</w:t>
      </w:r>
      <w:r>
        <w:rPr>
          <w:rFonts w:ascii="Times New Roman" w:eastAsia="Times New Roman" w:hAnsi="Times New Roman" w:cs="Times New Roman"/>
          <w:position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8"/>
          <w:position w:val="-1"/>
          <w:lang w:eastAsia="zh-TW"/>
        </w:rPr>
        <w:t>的理論，下列哪一因素對於刺激與反應能否連結影響最大</w:t>
      </w:r>
      <w:r>
        <w:rPr>
          <w:rFonts w:ascii="新細明體" w:eastAsia="新細明體" w:hAnsi="新細明體" w:cs="新細明體"/>
          <w:w w:val="108"/>
          <w:position w:val="-1"/>
          <w:lang w:eastAsia="zh-TW"/>
        </w:rPr>
        <w:t>?</w:t>
      </w:r>
    </w:p>
    <w:p w:rsidR="008C1C42" w:rsidRDefault="008C5241">
      <w:pPr>
        <w:tabs>
          <w:tab w:val="left" w:pos="3380"/>
          <w:tab w:val="left" w:pos="3960"/>
          <w:tab w:val="left" w:pos="7160"/>
        </w:tabs>
        <w:spacing w:after="0" w:line="240" w:lineRule="auto"/>
        <w:ind w:left="605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207"/>
          <w:lang w:eastAsia="zh-TW"/>
        </w:rPr>
        <w:t>(</w:t>
      </w:r>
      <w:r>
        <w:rPr>
          <w:rFonts w:ascii="新細明體" w:eastAsia="新細明體" w:hAnsi="新細明體" w:cs="新細明體"/>
          <w:w w:val="130"/>
          <w:lang w:eastAsia="zh-TW"/>
        </w:rPr>
        <w:t>的嘗試錯誤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4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lang w:eastAsia="zh-TW"/>
        </w:rPr>
        <w:t>練習律</w:t>
      </w:r>
      <w:proofErr w:type="gramEnd"/>
      <w:r>
        <w:rPr>
          <w:rFonts w:ascii="新細明體" w:eastAsia="新細明體" w:hAnsi="新細明體" w:cs="新細明體"/>
          <w:spacing w:val="-37"/>
          <w:lang w:eastAsia="zh-TW"/>
        </w:rPr>
        <w:t xml:space="preserve"> 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Courier New" w:eastAsia="Courier New" w:hAnsi="Courier New" w:cs="Courier New"/>
          <w:i/>
          <w:w w:val="87"/>
          <w:sz w:val="28"/>
          <w:szCs w:val="28"/>
          <w:lang w:eastAsia="zh-TW"/>
        </w:rPr>
        <w:t>(C)</w:t>
      </w:r>
      <w:r>
        <w:rPr>
          <w:rFonts w:ascii="Courier New" w:eastAsia="Courier New" w:hAnsi="Courier New" w:cs="Courier New"/>
          <w:i/>
          <w:spacing w:val="-16"/>
          <w:w w:val="87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7"/>
          <w:lang w:eastAsia="zh-TW"/>
        </w:rPr>
        <w:t>準備律</w:t>
      </w:r>
    </w:p>
    <w:p w:rsidR="008C1C42" w:rsidRDefault="008C5241">
      <w:pPr>
        <w:tabs>
          <w:tab w:val="left" w:pos="1160"/>
        </w:tabs>
        <w:spacing w:after="0" w:line="353" w:lineRule="exact"/>
        <w:ind w:left="605" w:right="-2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(D)</w:t>
      </w:r>
      <w:r>
        <w:rPr>
          <w:rFonts w:ascii="Arial" w:eastAsia="Arial" w:hAnsi="Arial" w:cs="Arial"/>
          <w:spacing w:val="-25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w w:val="102"/>
          <w:position w:val="-2"/>
          <w:sz w:val="24"/>
          <w:szCs w:val="24"/>
          <w:lang w:eastAsia="zh-TW"/>
        </w:rPr>
        <w:t>奴果律</w:t>
      </w:r>
      <w:proofErr w:type="gramEnd"/>
    </w:p>
    <w:p w:rsidR="008C1C42" w:rsidRDefault="008C1C42">
      <w:pPr>
        <w:spacing w:after="0" w:line="160" w:lineRule="exact"/>
        <w:rPr>
          <w:sz w:val="16"/>
          <w:szCs w:val="16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80"/>
        </w:tabs>
        <w:spacing w:after="0" w:line="240" w:lineRule="auto"/>
        <w:ind w:left="14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34.</w:t>
      </w:r>
      <w:r>
        <w:rPr>
          <w:rFonts w:ascii="Times New Roman" w:eastAsia="Times New Roman" w:hAnsi="Times New Roman" w:cs="Times New Roman"/>
          <w:spacing w:val="-3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ascii="新細明體" w:eastAsia="新細明體" w:hAnsi="新細明體" w:cs="新細明體"/>
          <w:w w:val="110"/>
          <w:lang w:eastAsia="zh-TW"/>
        </w:rPr>
        <w:t>教師在面對班上有情緒困擾的學生時，</w:t>
      </w:r>
      <w:proofErr w:type="gramStart"/>
      <w:r>
        <w:rPr>
          <w:rFonts w:ascii="新細明體" w:eastAsia="新細明體" w:hAnsi="新細明體" w:cs="新細明體"/>
          <w:w w:val="110"/>
          <w:lang w:eastAsia="zh-TW"/>
        </w:rPr>
        <w:t>丕</w:t>
      </w:r>
      <w:proofErr w:type="gramEnd"/>
      <w:r>
        <w:rPr>
          <w:rFonts w:ascii="新細明體" w:eastAsia="新細明體" w:hAnsi="新細明體" w:cs="新細明體"/>
          <w:w w:val="110"/>
          <w:lang w:eastAsia="zh-TW"/>
        </w:rPr>
        <w:t>主立即採取</w:t>
      </w:r>
      <w:proofErr w:type="gramStart"/>
      <w:r>
        <w:rPr>
          <w:rFonts w:ascii="新細明體" w:eastAsia="新細明體" w:hAnsi="新細明體" w:cs="新細明體"/>
          <w:w w:val="110"/>
          <w:lang w:eastAsia="zh-TW"/>
        </w:rPr>
        <w:t>以下何</w:t>
      </w:r>
      <w:proofErr w:type="gramEnd"/>
      <w:r>
        <w:rPr>
          <w:rFonts w:ascii="新細明體" w:eastAsia="新細明體" w:hAnsi="新細明體" w:cs="新細明體"/>
          <w:w w:val="110"/>
          <w:lang w:eastAsia="zh-TW"/>
        </w:rPr>
        <w:t>者策略</w:t>
      </w:r>
      <w:r>
        <w:rPr>
          <w:rFonts w:ascii="新細明體" w:eastAsia="新細明體" w:hAnsi="新細明體" w:cs="新細明體"/>
          <w:w w:val="110"/>
          <w:lang w:eastAsia="zh-TW"/>
        </w:rPr>
        <w:t>?</w:t>
      </w:r>
    </w:p>
    <w:p w:rsidR="008C1C42" w:rsidRDefault="008C5241">
      <w:pPr>
        <w:tabs>
          <w:tab w:val="left" w:pos="1160"/>
          <w:tab w:val="left" w:pos="5180"/>
          <w:tab w:val="left" w:pos="5800"/>
        </w:tabs>
        <w:spacing w:after="0" w:line="240" w:lineRule="auto"/>
        <w:ind w:left="59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8"/>
          <w:lang w:eastAsia="zh-TW"/>
        </w:rPr>
        <w:t>進行家訪並與家長溝通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0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5"/>
          <w:lang w:eastAsia="zh-TW"/>
        </w:rPr>
        <w:t>轉</w:t>
      </w:r>
      <w:proofErr w:type="gramStart"/>
      <w:r>
        <w:rPr>
          <w:rFonts w:ascii="新細明體" w:eastAsia="新細明體" w:hAnsi="新細明體" w:cs="新細明體"/>
          <w:w w:val="105"/>
          <w:lang w:eastAsia="zh-TW"/>
        </w:rPr>
        <w:t>介</w:t>
      </w:r>
      <w:proofErr w:type="gramEnd"/>
      <w:r>
        <w:rPr>
          <w:rFonts w:ascii="新細明體" w:eastAsia="新細明體" w:hAnsi="新細明體" w:cs="新細明體"/>
          <w:w w:val="105"/>
          <w:lang w:eastAsia="zh-TW"/>
        </w:rPr>
        <w:t>給自己認識的校外專業團體</w:t>
      </w:r>
    </w:p>
    <w:p w:rsidR="008C1C42" w:rsidRDefault="008C5241">
      <w:pPr>
        <w:tabs>
          <w:tab w:val="left" w:pos="1160"/>
          <w:tab w:val="left" w:pos="5180"/>
          <w:tab w:val="left" w:pos="5800"/>
        </w:tabs>
        <w:spacing w:before="23" w:after="0" w:line="240" w:lineRule="auto"/>
        <w:ind w:left="59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i/>
          <w:lang w:eastAsia="zh-TW"/>
        </w:rPr>
        <w:t>(C)</w:t>
      </w:r>
      <w:r>
        <w:rPr>
          <w:rFonts w:ascii="Arial" w:eastAsia="Arial" w:hAnsi="Arial" w:cs="Arial"/>
          <w:i/>
          <w:spacing w:val="-21"/>
          <w:lang w:eastAsia="zh-TW"/>
        </w:rPr>
        <w:t xml:space="preserve"> </w:t>
      </w:r>
      <w:r>
        <w:rPr>
          <w:rFonts w:ascii="Arial" w:eastAsia="Arial" w:hAnsi="Arial" w:cs="Arial"/>
          <w:i/>
          <w:lang w:eastAsia="zh-TW"/>
        </w:rPr>
        <w:tab/>
      </w:r>
      <w:r>
        <w:rPr>
          <w:rFonts w:ascii="新細明體" w:eastAsia="新細明體" w:hAnsi="新細明體" w:cs="新細明體"/>
          <w:w w:val="110"/>
          <w:lang w:eastAsia="zh-TW"/>
        </w:rPr>
        <w:t>持續尋求輔導室的專業協助</w:t>
      </w:r>
      <w:r>
        <w:rPr>
          <w:rFonts w:ascii="新細明體" w:eastAsia="新細明體" w:hAnsi="新細明體" w:cs="新細明體"/>
          <w:lang w:eastAsia="zh-TW"/>
        </w:rPr>
        <w:tab/>
      </w: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2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5"/>
          <w:lang w:eastAsia="zh-TW"/>
        </w:rPr>
        <w:t>請教有豐富教學經驗的同事</w:t>
      </w:r>
    </w:p>
    <w:p w:rsidR="008C1C42" w:rsidRDefault="008C1C42">
      <w:pPr>
        <w:spacing w:before="9" w:after="0" w:line="180" w:lineRule="exact"/>
        <w:rPr>
          <w:sz w:val="18"/>
          <w:szCs w:val="18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580"/>
        </w:tabs>
        <w:spacing w:after="0" w:line="346" w:lineRule="exact"/>
        <w:ind w:left="583" w:right="188" w:hanging="583"/>
        <w:rPr>
          <w:rFonts w:ascii="新細明體" w:eastAsia="新細明體" w:hAnsi="新細明體" w:cs="新細明體"/>
          <w:lang w:eastAsia="zh-TW"/>
        </w:rPr>
      </w:pPr>
      <w:r>
        <w:rPr>
          <w:rFonts w:ascii="Courier New" w:eastAsia="Courier New" w:hAnsi="Courier New" w:cs="Courier New"/>
          <w:w w:val="76"/>
          <w:sz w:val="25"/>
          <w:szCs w:val="25"/>
          <w:lang w:eastAsia="zh-TW"/>
        </w:rPr>
        <w:t>35.</w:t>
      </w:r>
      <w:r>
        <w:rPr>
          <w:rFonts w:ascii="Courier New" w:eastAsia="Courier New" w:hAnsi="Courier New" w:cs="Courier New"/>
          <w:sz w:val="25"/>
          <w:szCs w:val="25"/>
          <w:lang w:eastAsia="zh-TW"/>
        </w:rPr>
        <w:tab/>
      </w:r>
      <w:r>
        <w:rPr>
          <w:rFonts w:ascii="新細明體" w:eastAsia="新細明體" w:hAnsi="新細明體" w:cs="新細明體"/>
          <w:w w:val="107"/>
          <w:lang w:eastAsia="zh-TW"/>
        </w:rPr>
        <w:t>請問哪一派教育哲學派別的知識論反對各種體系嚴謹的大敘述，認為知識的來源是局部的、地</w:t>
      </w:r>
      <w:r>
        <w:rPr>
          <w:rFonts w:ascii="新細明體" w:eastAsia="新細明體" w:hAnsi="新細明體" w:cs="新細明體"/>
          <w:w w:val="107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9"/>
          <w:lang w:eastAsia="zh-TW"/>
        </w:rPr>
        <w:t>域的、暫時的，各種敘事的言語論述，都有其局部在</w:t>
      </w:r>
      <w:r>
        <w:rPr>
          <w:rFonts w:ascii="新細明體" w:eastAsia="新細明體" w:hAnsi="新細明體" w:cs="新細明體"/>
          <w:w w:val="111"/>
          <w:lang w:eastAsia="zh-TW"/>
        </w:rPr>
        <w:t>地的意義</w:t>
      </w:r>
      <w:r>
        <w:rPr>
          <w:rFonts w:ascii="新細明體" w:eastAsia="新細明體" w:hAnsi="新細明體" w:cs="新細明體"/>
          <w:w w:val="111"/>
          <w:lang w:eastAsia="zh-TW"/>
        </w:rPr>
        <w:t>?</w:t>
      </w:r>
    </w:p>
    <w:p w:rsidR="008C1C42" w:rsidRDefault="008C1C42">
      <w:pPr>
        <w:spacing w:after="0"/>
        <w:rPr>
          <w:lang w:eastAsia="zh-TW"/>
        </w:rPr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num="2" w:space="720" w:equalWidth="0">
            <w:col w:w="10513" w:space="985"/>
            <w:col w:w="10502"/>
          </w:cols>
        </w:sectPr>
      </w:pPr>
    </w:p>
    <w:p w:rsidR="008C1C42" w:rsidRDefault="008C1C42">
      <w:pPr>
        <w:spacing w:before="7" w:after="0" w:line="20" w:lineRule="exact"/>
        <w:rPr>
          <w:sz w:val="2"/>
          <w:szCs w:val="2"/>
          <w:lang w:eastAsia="zh-TW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157"/>
        <w:gridCol w:w="1578"/>
        <w:gridCol w:w="2710"/>
        <w:gridCol w:w="3777"/>
        <w:gridCol w:w="1087"/>
        <w:gridCol w:w="2311"/>
        <w:gridCol w:w="2586"/>
      </w:tblGrid>
      <w:tr w:rsidR="008C1C42">
        <w:trPr>
          <w:trHeight w:hRule="exact" w:val="407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600"/>
              </w:tabs>
              <w:spacing w:after="0" w:line="325" w:lineRule="exact"/>
              <w:ind w:left="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  <w:position w:val="-2"/>
              </w:rPr>
              <w:t>(A)</w:t>
            </w:r>
            <w:r>
              <w:rPr>
                <w:rFonts w:ascii="Arial" w:eastAsia="Arial" w:hAnsi="Arial" w:cs="Arial"/>
                <w:spacing w:val="-2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1"/>
                <w:position w:val="-2"/>
              </w:rPr>
              <w:t>批判教育學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1060"/>
              </w:tabs>
              <w:spacing w:after="0" w:line="325" w:lineRule="exact"/>
              <w:ind w:left="506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  <w:position w:val="-2"/>
              </w:rPr>
              <w:t>(B)</w:t>
            </w:r>
            <w:r>
              <w:rPr>
                <w:rFonts w:ascii="Arial" w:eastAsia="Arial" w:hAnsi="Arial" w:cs="Arial"/>
                <w:spacing w:val="-36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0"/>
                <w:position w:val="-2"/>
              </w:rPr>
              <w:t>精粹主義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72" w:after="0" w:line="240" w:lineRule="auto"/>
              <w:ind w:right="9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110"/>
              </w:rPr>
              <w:t>(C)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after="0" w:line="322" w:lineRule="exact"/>
              <w:ind w:left="113" w:right="-20"/>
              <w:rPr>
                <w:rFonts w:ascii="新細明體" w:eastAsia="新細明體" w:hAnsi="新細明體" w:cs="新細明體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10"/>
                <w:position w:val="-2"/>
              </w:rPr>
              <w:t>進步主義</w:t>
            </w:r>
            <w:proofErr w:type="spellEnd"/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2180"/>
              </w:tabs>
              <w:spacing w:before="9" w:after="0" w:line="240" w:lineRule="auto"/>
              <w:ind w:left="1629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6"/>
              </w:rPr>
              <w:t>存在主義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8C1C42" w:rsidRDefault="008C5241">
            <w:pPr>
              <w:spacing w:after="0" w:line="240" w:lineRule="auto"/>
              <w:ind w:left="64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9"/>
              </w:rPr>
              <w:t>(</w:t>
            </w:r>
            <w:r>
              <w:rPr>
                <w:rFonts w:ascii="Arial" w:eastAsia="Arial" w:hAnsi="Arial" w:cs="Arial"/>
                <w:w w:val="108"/>
              </w:rPr>
              <w:t>B</w:t>
            </w:r>
            <w:r>
              <w:rPr>
                <w:rFonts w:ascii="Arial" w:eastAsia="Arial" w:hAnsi="Arial" w:cs="Arial"/>
                <w:w w:val="109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spacing w:before="9" w:after="0" w:line="240" w:lineRule="auto"/>
              <w:ind w:left="121" w:right="-20"/>
              <w:rPr>
                <w:rFonts w:ascii="新細明體" w:eastAsia="新細明體" w:hAnsi="新細明體" w:cs="新細明體"/>
              </w:rPr>
            </w:pPr>
            <w:proofErr w:type="spellStart"/>
            <w:r>
              <w:rPr>
                <w:rFonts w:ascii="新細明體" w:eastAsia="新細明體" w:hAnsi="新細明體" w:cs="新細明體"/>
                <w:w w:val="105"/>
              </w:rPr>
              <w:t>後現代主義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1600"/>
              </w:tabs>
              <w:spacing w:after="0" w:line="355" w:lineRule="exact"/>
              <w:ind w:left="1035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w w:val="138"/>
                <w:position w:val="-2"/>
                <w:sz w:val="24"/>
                <w:szCs w:val="24"/>
              </w:rPr>
              <w:t>(c)</w:t>
            </w:r>
            <w:r>
              <w:rPr>
                <w:rFonts w:ascii="新細明體" w:eastAsia="新細明體" w:hAnsi="新細明體" w:cs="新細明體"/>
                <w:spacing w:val="-84"/>
                <w:w w:val="13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7"/>
                <w:position w:val="-2"/>
              </w:rPr>
              <w:t>建構主義</w:t>
            </w:r>
            <w:proofErr w:type="spellEnd"/>
          </w:p>
        </w:tc>
      </w:tr>
      <w:tr w:rsidR="008C1C42">
        <w:trPr>
          <w:trHeight w:hRule="exact" w:val="4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600"/>
              </w:tabs>
              <w:spacing w:after="0" w:line="277" w:lineRule="exact"/>
              <w:ind w:left="40" w:right="-20"/>
              <w:rPr>
                <w:rFonts w:ascii="新細明體" w:eastAsia="新細明體" w:hAnsi="新細明體" w:cs="新細明體"/>
              </w:rPr>
            </w:pPr>
            <w:r>
              <w:rPr>
                <w:rFonts w:ascii="Arial" w:eastAsia="Arial" w:hAnsi="Arial" w:cs="Arial"/>
                <w:position w:val="-1"/>
              </w:rPr>
              <w:t>(D)</w:t>
            </w:r>
            <w:r>
              <w:rPr>
                <w:rFonts w:ascii="Arial" w:eastAsia="Arial" w:hAnsi="Arial" w:cs="Arial"/>
                <w:spacing w:val="-3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13"/>
                <w:position w:val="-1"/>
              </w:rPr>
              <w:t>女性主義</w:t>
            </w:r>
            <w:proofErr w:type="spellEnd"/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5241">
            <w:pPr>
              <w:tabs>
                <w:tab w:val="left" w:pos="2180"/>
              </w:tabs>
              <w:spacing w:after="0" w:line="300" w:lineRule="exact"/>
              <w:ind w:left="1629" w:right="-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w w:val="161"/>
                <w:position w:val="-1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w w:val="74"/>
                <w:position w:val="-1"/>
                <w:sz w:val="24"/>
                <w:szCs w:val="24"/>
              </w:rPr>
              <w:t>D</w:t>
            </w:r>
            <w:r>
              <w:rPr>
                <w:rFonts w:ascii="新細明體" w:eastAsia="新細明體" w:hAnsi="新細明體" w:cs="新細明體"/>
                <w:w w:val="161"/>
                <w:position w:val="-1"/>
                <w:sz w:val="24"/>
                <w:szCs w:val="24"/>
              </w:rPr>
              <w:t>)</w:t>
            </w:r>
            <w:r>
              <w:rPr>
                <w:rFonts w:ascii="新細明體" w:eastAsia="新細明體" w:hAnsi="新細明體" w:cs="新細明體"/>
                <w:position w:val="-1"/>
                <w:sz w:val="24"/>
                <w:szCs w:val="24"/>
              </w:rPr>
              <w:tab/>
            </w:r>
            <w:proofErr w:type="spellStart"/>
            <w:r>
              <w:rPr>
                <w:rFonts w:ascii="新細明體" w:eastAsia="新細明體" w:hAnsi="新細明體" w:cs="新細明體"/>
                <w:w w:val="103"/>
                <w:position w:val="-1"/>
              </w:rPr>
              <w:t>永恆主義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8C1C42" w:rsidRDefault="008C1C42"/>
        </w:tc>
      </w:tr>
    </w:tbl>
    <w:p w:rsidR="008C1C42" w:rsidRDefault="008C1C42">
      <w:pPr>
        <w:spacing w:before="11" w:after="0" w:line="280" w:lineRule="exact"/>
        <w:rPr>
          <w:sz w:val="28"/>
          <w:szCs w:val="28"/>
        </w:rPr>
      </w:pPr>
    </w:p>
    <w:p w:rsidR="008C1C42" w:rsidRDefault="008C1C42">
      <w:pPr>
        <w:spacing w:after="0"/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space="720"/>
        </w:sectPr>
      </w:pPr>
    </w:p>
    <w:p w:rsidR="008C1C42" w:rsidRDefault="008C5241">
      <w:pPr>
        <w:tabs>
          <w:tab w:val="left" w:pos="700"/>
        </w:tabs>
        <w:spacing w:after="0" w:line="295" w:lineRule="exact"/>
        <w:ind w:left="129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lastRenderedPageBreak/>
        <w:t>26.</w:t>
      </w:r>
      <w:r>
        <w:rPr>
          <w:rFonts w:ascii="Times New Roman" w:eastAsia="Times New Roman" w:hAnsi="Times New Roman" w:cs="Times New Roman"/>
          <w:spacing w:val="-49"/>
          <w:position w:val="-1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9"/>
          <w:position w:val="-1"/>
          <w:lang w:eastAsia="zh-TW"/>
        </w:rPr>
        <w:t>教師採用合作學習法，鼓勵學生與學生之間的互動學習，此種教學方式符應下列哪一項原則</w:t>
      </w:r>
      <w:r>
        <w:rPr>
          <w:rFonts w:ascii="新細明體" w:eastAsia="新細明體" w:hAnsi="新細明體" w:cs="新細明體"/>
          <w:w w:val="109"/>
          <w:position w:val="-1"/>
          <w:lang w:eastAsia="zh-TW"/>
        </w:rPr>
        <w:t>?</w:t>
      </w:r>
    </w:p>
    <w:p w:rsidR="008C1C42" w:rsidRDefault="008C5241">
      <w:pPr>
        <w:tabs>
          <w:tab w:val="left" w:pos="1300"/>
          <w:tab w:val="left" w:pos="3500"/>
          <w:tab w:val="left" w:pos="4080"/>
          <w:tab w:val="left" w:pos="7280"/>
          <w:tab w:val="left" w:pos="7840"/>
        </w:tabs>
        <w:spacing w:after="0" w:line="344" w:lineRule="exact"/>
        <w:ind w:left="712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(A)</w:t>
      </w:r>
      <w:r>
        <w:rPr>
          <w:rFonts w:ascii="Times New Roman" w:eastAsia="Times New Roman" w:hAnsi="Times New Roman" w:cs="Times New Roman"/>
          <w:spacing w:val="-24"/>
          <w:position w:val="-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自動原則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51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5"/>
          <w:position w:val="-2"/>
          <w:sz w:val="24"/>
          <w:szCs w:val="24"/>
          <w:lang w:eastAsia="zh-TW"/>
        </w:rPr>
        <w:t>B</w:t>
      </w:r>
      <w:r>
        <w:rPr>
          <w:rFonts w:ascii="新細明體" w:eastAsia="新細明體" w:hAnsi="新細明體" w:cs="新細明體"/>
          <w:w w:val="151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同時學習原則</w:t>
      </w:r>
      <w:r>
        <w:rPr>
          <w:rFonts w:ascii="新細明體" w:eastAsia="新細明體" w:hAnsi="新細明體" w:cs="新細明體"/>
          <w:spacing w:val="-4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i/>
          <w:position w:val="-2"/>
          <w:sz w:val="21"/>
          <w:szCs w:val="21"/>
          <w:lang w:eastAsia="zh-TW"/>
        </w:rPr>
        <w:t>(C)</w:t>
      </w:r>
      <w:r>
        <w:rPr>
          <w:rFonts w:ascii="Arial" w:eastAsia="Arial" w:hAnsi="Arial" w:cs="Arial"/>
          <w:i/>
          <w:spacing w:val="-20"/>
          <w:position w:val="-2"/>
          <w:sz w:val="21"/>
          <w:szCs w:val="21"/>
          <w:lang w:eastAsia="zh-TW"/>
        </w:rPr>
        <w:t xml:space="preserve"> </w:t>
      </w:r>
      <w:r>
        <w:rPr>
          <w:rFonts w:ascii="Arial" w:eastAsia="Arial" w:hAnsi="Arial" w:cs="Arial"/>
          <w:i/>
          <w:position w:val="-2"/>
          <w:sz w:val="21"/>
          <w:szCs w:val="21"/>
          <w:lang w:eastAsia="zh-TW"/>
        </w:rPr>
        <w:tab/>
      </w:r>
      <w:r>
        <w:rPr>
          <w:rFonts w:ascii="新細明體" w:eastAsia="新細明體" w:hAnsi="新細明體" w:cs="新細明體"/>
          <w:w w:val="107"/>
          <w:position w:val="-2"/>
          <w:lang w:eastAsia="zh-TW"/>
        </w:rPr>
        <w:t>社會化原則</w:t>
      </w:r>
    </w:p>
    <w:p w:rsidR="008C1C42" w:rsidRDefault="008C5241">
      <w:pPr>
        <w:tabs>
          <w:tab w:val="left" w:pos="1260"/>
        </w:tabs>
        <w:spacing w:before="22" w:after="0" w:line="240" w:lineRule="auto"/>
        <w:ind w:left="712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34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6"/>
          <w:lang w:eastAsia="zh-TW"/>
        </w:rPr>
        <w:t>個別適應原則</w:t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1C42">
      <w:pPr>
        <w:spacing w:before="15" w:after="0" w:line="220" w:lineRule="exact"/>
        <w:rPr>
          <w:lang w:eastAsia="zh-TW"/>
        </w:rPr>
      </w:pPr>
    </w:p>
    <w:p w:rsidR="008C1C42" w:rsidRDefault="008C5241">
      <w:pPr>
        <w:tabs>
          <w:tab w:val="left" w:pos="680"/>
        </w:tabs>
        <w:spacing w:after="0" w:line="316" w:lineRule="exact"/>
        <w:ind w:left="690" w:right="-71" w:hanging="576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27.</w:t>
      </w:r>
      <w:r>
        <w:rPr>
          <w:rFonts w:ascii="Times New Roman" w:eastAsia="Times New Roman" w:hAnsi="Times New Roman" w:cs="Times New Roman"/>
          <w:spacing w:val="-49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09"/>
          <w:lang w:eastAsia="zh-TW"/>
        </w:rPr>
        <w:t>人們在接受符號刺激時，通常先對它的意義加以解釋分析，然後再設法加以反應」是下列哪一</w:t>
      </w:r>
      <w:r>
        <w:rPr>
          <w:rFonts w:ascii="新細明體" w:eastAsia="新細明體" w:hAnsi="新細明體" w:cs="新細明體"/>
          <w:w w:val="109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0"/>
          <w:lang w:eastAsia="zh-TW"/>
        </w:rPr>
        <w:t>理論的主張</w:t>
      </w:r>
      <w:r>
        <w:rPr>
          <w:rFonts w:ascii="新細明體" w:eastAsia="新細明體" w:hAnsi="新細明體" w:cs="新細明體"/>
          <w:w w:val="110"/>
          <w:lang w:eastAsia="zh-TW"/>
        </w:rPr>
        <w:t>?</w:t>
      </w:r>
    </w:p>
    <w:p w:rsidR="008C1C42" w:rsidRDefault="008C5241">
      <w:pPr>
        <w:tabs>
          <w:tab w:val="left" w:pos="1240"/>
          <w:tab w:val="left" w:pos="3480"/>
          <w:tab w:val="left" w:pos="4040"/>
          <w:tab w:val="left" w:pos="7260"/>
          <w:tab w:val="left" w:pos="7840"/>
        </w:tabs>
        <w:spacing w:after="0" w:line="366" w:lineRule="exact"/>
        <w:ind w:left="69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3"/>
          <w:lang w:eastAsia="zh-TW"/>
        </w:rPr>
        <w:t>(A)</w:t>
      </w:r>
      <w:r>
        <w:rPr>
          <w:rFonts w:ascii="Arial" w:eastAsia="Arial" w:hAnsi="Arial" w:cs="Arial"/>
          <w:spacing w:val="-22"/>
          <w:position w:val="-3"/>
          <w:lang w:eastAsia="zh-TW"/>
        </w:rPr>
        <w:t xml:space="preserve"> </w:t>
      </w:r>
      <w:r>
        <w:rPr>
          <w:rFonts w:ascii="Arial" w:eastAsia="Arial" w:hAnsi="Arial" w:cs="Arial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position w:val="-3"/>
          <w:lang w:eastAsia="zh-TW"/>
        </w:rPr>
        <w:t>演化論</w:t>
      </w:r>
      <w:r>
        <w:rPr>
          <w:rFonts w:ascii="新細明體" w:eastAsia="新細明體" w:hAnsi="新細明體" w:cs="新細明體"/>
          <w:spacing w:val="-44"/>
          <w:position w:val="-3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w w:val="151"/>
          <w:position w:val="-3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5"/>
          <w:position w:val="-3"/>
          <w:sz w:val="24"/>
          <w:szCs w:val="24"/>
          <w:lang w:eastAsia="zh-TW"/>
        </w:rPr>
        <w:t>B</w:t>
      </w:r>
      <w:r>
        <w:rPr>
          <w:rFonts w:ascii="新細明體" w:eastAsia="新細明體" w:hAnsi="新細明體" w:cs="新細明體"/>
          <w:w w:val="151"/>
          <w:position w:val="-3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3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5"/>
          <w:position w:val="-3"/>
          <w:lang w:eastAsia="zh-TW"/>
        </w:rPr>
        <w:t>功能論</w:t>
      </w:r>
      <w:r>
        <w:rPr>
          <w:rFonts w:ascii="新細明體" w:eastAsia="新細明體" w:hAnsi="新細明體" w:cs="新細明體"/>
          <w:position w:val="-3"/>
          <w:lang w:eastAsia="zh-TW"/>
        </w:rPr>
        <w:tab/>
      </w:r>
      <w:r>
        <w:rPr>
          <w:rFonts w:ascii="新細明體" w:eastAsia="新細明體" w:hAnsi="新細明體" w:cs="新細明體"/>
          <w:w w:val="125"/>
          <w:position w:val="-3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3"/>
          <w:w w:val="125"/>
          <w:position w:val="-3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3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position w:val="-3"/>
          <w:lang w:eastAsia="zh-TW"/>
        </w:rPr>
        <w:t>衝突論</w:t>
      </w:r>
    </w:p>
    <w:p w:rsidR="008C1C42" w:rsidRDefault="008C5241">
      <w:pPr>
        <w:spacing w:after="0" w:line="240" w:lineRule="auto"/>
        <w:ind w:left="698" w:right="-20"/>
        <w:rPr>
          <w:rFonts w:ascii="新細明體" w:eastAsia="新細明體" w:hAnsi="新細明體" w:cs="新細明體"/>
          <w:lang w:eastAsia="zh-TW"/>
        </w:rPr>
      </w:pPr>
      <w:r>
        <w:rPr>
          <w:rFonts w:ascii="Courier New" w:eastAsia="Courier New" w:hAnsi="Courier New" w:cs="Courier New"/>
          <w:w w:val="91"/>
          <w:sz w:val="28"/>
          <w:szCs w:val="28"/>
          <w:lang w:eastAsia="zh-TW"/>
        </w:rPr>
        <w:t>(D)</w:t>
      </w:r>
      <w:r>
        <w:rPr>
          <w:rFonts w:ascii="Courier New" w:eastAsia="Courier New" w:hAnsi="Courier New" w:cs="Courier New"/>
          <w:spacing w:val="-72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5"/>
          <w:lang w:eastAsia="zh-TW"/>
        </w:rPr>
        <w:t>符號互動論</w:t>
      </w:r>
    </w:p>
    <w:p w:rsidR="008C1C42" w:rsidRDefault="008C5241">
      <w:pPr>
        <w:spacing w:before="9" w:after="0" w:line="120" w:lineRule="exact"/>
        <w:rPr>
          <w:sz w:val="12"/>
          <w:szCs w:val="12"/>
          <w:lang w:eastAsia="zh-TW"/>
        </w:rPr>
      </w:pPr>
      <w:r>
        <w:rPr>
          <w:lang w:eastAsia="zh-TW"/>
        </w:rPr>
        <w:br w:type="column"/>
      </w: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spacing w:after="0" w:line="240" w:lineRule="auto"/>
        <w:ind w:left="554" w:right="124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10"/>
          <w:lang w:eastAsia="zh-TW"/>
        </w:rPr>
        <w:t>一般而言，教學模式合</w:t>
      </w:r>
      <w:proofErr w:type="gramStart"/>
      <w:r>
        <w:rPr>
          <w:rFonts w:ascii="新細明體" w:eastAsia="新細明體" w:hAnsi="新細明體" w:cs="新細明體"/>
          <w:w w:val="110"/>
          <w:lang w:eastAsia="zh-TW"/>
        </w:rPr>
        <w:t>括</w:t>
      </w:r>
      <w:proofErr w:type="gramEnd"/>
      <w:r>
        <w:rPr>
          <w:rFonts w:ascii="新細明體" w:eastAsia="新細明體" w:hAnsi="新細明體" w:cs="新細明體"/>
          <w:w w:val="110"/>
          <w:lang w:eastAsia="zh-TW"/>
        </w:rPr>
        <w:t>「教學技</w:t>
      </w:r>
      <w:r>
        <w:rPr>
          <w:rFonts w:ascii="新細明體" w:eastAsia="新細明體" w:hAnsi="新細明體" w:cs="新細明體"/>
          <w:spacing w:val="2"/>
          <w:w w:val="110"/>
          <w:lang w:eastAsia="zh-TW"/>
        </w:rPr>
        <w:t>術</w:t>
      </w:r>
      <w:r>
        <w:rPr>
          <w:rFonts w:ascii="Times New Roman" w:eastAsia="Times New Roman" w:hAnsi="Times New Roman" w:cs="Times New Roman"/>
          <w:w w:val="149"/>
          <w:sz w:val="16"/>
          <w:szCs w:val="16"/>
          <w:lang w:eastAsia="zh-TW"/>
        </w:rPr>
        <w:t>J</w:t>
      </w:r>
      <w:r>
        <w:rPr>
          <w:rFonts w:ascii="Times New Roman" w:eastAsia="Times New Roman" w:hAnsi="Times New Roman" w:cs="Times New Roman"/>
          <w:sz w:val="16"/>
          <w:szCs w:val="16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pacing w:val="-11"/>
          <w:sz w:val="16"/>
          <w:szCs w:val="16"/>
          <w:lang w:eastAsia="zh-TW"/>
        </w:rPr>
        <w:t xml:space="preserve"> </w:t>
      </w:r>
      <w:r>
        <w:rPr>
          <w:rFonts w:ascii="Arial" w:eastAsia="Arial" w:hAnsi="Arial" w:cs="Arial"/>
          <w:w w:val="128"/>
          <w:lang w:eastAsia="zh-TW"/>
        </w:rPr>
        <w:t>r</w:t>
      </w:r>
      <w:r>
        <w:rPr>
          <w:rFonts w:ascii="Arial" w:eastAsia="Arial" w:hAnsi="Arial" w:cs="Arial"/>
          <w:spacing w:val="-40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48"/>
          <w:sz w:val="16"/>
          <w:szCs w:val="16"/>
          <w:lang w:eastAsia="zh-TW"/>
        </w:rPr>
        <w:t>預估</w:t>
      </w:r>
      <w:r>
        <w:rPr>
          <w:rFonts w:ascii="新細明體" w:eastAsia="新細明體" w:hAnsi="新細明體" w:cs="新細明體"/>
          <w:spacing w:val="-35"/>
          <w:w w:val="148"/>
          <w:sz w:val="16"/>
          <w:szCs w:val="1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48"/>
          <w:sz w:val="16"/>
          <w:szCs w:val="16"/>
          <w:lang w:eastAsia="zh-TW"/>
        </w:rPr>
        <w:t xml:space="preserve">J </w:t>
      </w:r>
      <w:r>
        <w:rPr>
          <w:rFonts w:ascii="Times New Roman" w:eastAsia="Times New Roman" w:hAnsi="Times New Roman" w:cs="Times New Roman"/>
          <w:spacing w:val="17"/>
          <w:w w:val="148"/>
          <w:sz w:val="16"/>
          <w:szCs w:val="16"/>
          <w:lang w:eastAsia="zh-TW"/>
        </w:rPr>
        <w:t xml:space="preserve"> </w:t>
      </w:r>
      <w:r>
        <w:rPr>
          <w:rFonts w:ascii="Arial" w:eastAsia="Arial" w:hAnsi="Arial" w:cs="Arial"/>
          <w:w w:val="128"/>
          <w:lang w:eastAsia="zh-TW"/>
        </w:rPr>
        <w:t>r</w:t>
      </w:r>
      <w:r>
        <w:rPr>
          <w:rFonts w:ascii="Arial" w:eastAsia="Arial" w:hAnsi="Arial" w:cs="Arial"/>
          <w:spacing w:val="-32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1"/>
          <w:lang w:eastAsia="zh-TW"/>
        </w:rPr>
        <w:t>教學目</w:t>
      </w:r>
      <w:r>
        <w:rPr>
          <w:rFonts w:ascii="新細明體" w:eastAsia="新細明體" w:hAnsi="新細明體" w:cs="新細明體"/>
          <w:spacing w:val="9"/>
          <w:w w:val="111"/>
          <w:lang w:eastAsia="zh-TW"/>
        </w:rPr>
        <w:t>標</w:t>
      </w:r>
      <w:r>
        <w:rPr>
          <w:rFonts w:ascii="Times New Roman" w:eastAsia="Times New Roman" w:hAnsi="Times New Roman" w:cs="Times New Roman"/>
          <w:w w:val="149"/>
          <w:sz w:val="16"/>
          <w:szCs w:val="16"/>
          <w:lang w:eastAsia="zh-TW"/>
        </w:rPr>
        <w:t>J</w:t>
      </w:r>
      <w:r>
        <w:rPr>
          <w:rFonts w:ascii="Times New Roman" w:eastAsia="Times New Roman" w:hAnsi="Times New Roman" w:cs="Times New Roman"/>
          <w:sz w:val="16"/>
          <w:szCs w:val="16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pacing w:val="-11"/>
          <w:sz w:val="16"/>
          <w:szCs w:val="16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8"/>
          <w:lang w:eastAsia="zh-TW"/>
        </w:rPr>
        <w:t>'</w:t>
      </w:r>
      <w:r>
        <w:rPr>
          <w:rFonts w:ascii="新細明體" w:eastAsia="新細明體" w:hAnsi="新細明體" w:cs="新細明體"/>
          <w:w w:val="118"/>
          <w:lang w:eastAsia="zh-TW"/>
        </w:rPr>
        <w:t>教學評量</w:t>
      </w:r>
      <w:r>
        <w:rPr>
          <w:rFonts w:ascii="新細明體" w:eastAsia="新細明體" w:hAnsi="新細明體" w:cs="新細明體"/>
          <w:w w:val="110"/>
          <w:lang w:eastAsia="zh-TW"/>
        </w:rPr>
        <w:t>」等四步驟，試問哪一</w:t>
      </w:r>
    </w:p>
    <w:p w:rsidR="008C1C42" w:rsidRDefault="008C5241">
      <w:pPr>
        <w:tabs>
          <w:tab w:val="left" w:pos="580"/>
        </w:tabs>
        <w:spacing w:before="30" w:after="0" w:line="240" w:lineRule="auto"/>
        <w:ind w:right="-20"/>
        <w:rPr>
          <w:rFonts w:ascii="新細明體" w:eastAsia="新細明體" w:hAnsi="新細明體" w:cs="新細明體"/>
        </w:rPr>
      </w:pPr>
      <w:r>
        <w:rPr>
          <w:rFonts w:ascii="Times New Roman" w:eastAsia="Times New Roman" w:hAnsi="Times New Roman" w:cs="Times New Roman"/>
        </w:rPr>
        <w:t>36.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/>
          <w:w w:val="111"/>
        </w:rPr>
        <w:t>項為第一個步驟</w:t>
      </w:r>
      <w:proofErr w:type="spellEnd"/>
      <w:r>
        <w:rPr>
          <w:rFonts w:ascii="新細明體" w:eastAsia="新細明體" w:hAnsi="新細明體" w:cs="新細明體"/>
          <w:w w:val="111"/>
        </w:rPr>
        <w:t>?</w:t>
      </w:r>
    </w:p>
    <w:p w:rsidR="008C1C42" w:rsidRDefault="008C5241">
      <w:pPr>
        <w:tabs>
          <w:tab w:val="left" w:pos="1160"/>
          <w:tab w:val="left" w:pos="3380"/>
          <w:tab w:val="left" w:pos="3940"/>
          <w:tab w:val="left" w:pos="7160"/>
          <w:tab w:val="left" w:pos="7740"/>
        </w:tabs>
        <w:spacing w:after="0" w:line="360" w:lineRule="exact"/>
        <w:ind w:left="590" w:right="-20"/>
        <w:rPr>
          <w:rFonts w:ascii="新細明體" w:eastAsia="新細明體" w:hAnsi="新細明體" w:cs="新細明體"/>
          <w:sz w:val="16"/>
          <w:szCs w:val="16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7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12"/>
          <w:position w:val="-2"/>
          <w:lang w:eastAsia="zh-TW"/>
        </w:rPr>
        <w:t>教學評量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54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77"/>
          <w:position w:val="-2"/>
          <w:sz w:val="24"/>
          <w:szCs w:val="24"/>
          <w:lang w:eastAsia="zh-TW"/>
        </w:rPr>
        <w:t>B</w:t>
      </w:r>
      <w:r>
        <w:rPr>
          <w:rFonts w:ascii="新細明體" w:eastAsia="新細明體" w:hAnsi="新細明體" w:cs="新細明體"/>
          <w:w w:val="154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12"/>
          <w:position w:val="-2"/>
          <w:lang w:eastAsia="zh-TW"/>
        </w:rPr>
        <w:t>教學技術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58"/>
          <w:position w:val="-2"/>
          <w:sz w:val="24"/>
          <w:szCs w:val="24"/>
          <w:lang w:eastAsia="zh-TW"/>
        </w:rPr>
        <w:t>(</w:t>
      </w:r>
      <w:r>
        <w:rPr>
          <w:rFonts w:ascii="新細明體" w:eastAsia="新細明體" w:hAnsi="新細明體" w:cs="新細明體"/>
          <w:w w:val="118"/>
          <w:position w:val="-2"/>
          <w:sz w:val="24"/>
          <w:szCs w:val="24"/>
          <w:lang w:eastAsia="zh-TW"/>
        </w:rPr>
        <w:t>c</w:t>
      </w:r>
      <w:r>
        <w:rPr>
          <w:rFonts w:ascii="新細明體" w:eastAsia="新細明體" w:hAnsi="新細明體" w:cs="新細明體"/>
          <w:w w:val="158"/>
          <w:position w:val="-2"/>
          <w:sz w:val="24"/>
          <w:szCs w:val="24"/>
          <w:lang w:eastAsia="zh-TW"/>
        </w:rPr>
        <w:t>)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43"/>
          <w:position w:val="-2"/>
          <w:sz w:val="16"/>
          <w:szCs w:val="16"/>
          <w:lang w:eastAsia="zh-TW"/>
        </w:rPr>
        <w:t>預估</w:t>
      </w:r>
    </w:p>
    <w:p w:rsidR="008C1C42" w:rsidRDefault="008C1C42">
      <w:pPr>
        <w:spacing w:before="1" w:after="0" w:line="110" w:lineRule="exact"/>
        <w:rPr>
          <w:sz w:val="11"/>
          <w:szCs w:val="11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spacing w:after="0" w:line="240" w:lineRule="auto"/>
        <w:ind w:left="4334" w:right="3828"/>
        <w:jc w:val="center"/>
        <w:rPr>
          <w:rFonts w:ascii="Times New Roman" w:eastAsia="Times New Roman" w:hAnsi="Times New Roman" w:cs="Times New Roman"/>
          <w:sz w:val="41"/>
          <w:szCs w:val="41"/>
          <w:lang w:eastAsia="zh-TW"/>
        </w:rPr>
      </w:pPr>
      <w:r>
        <w:rPr>
          <w:rFonts w:ascii="Times New Roman" w:eastAsia="Times New Roman" w:hAnsi="Times New Roman" w:cs="Times New Roman"/>
          <w:spacing w:val="22"/>
          <w:w w:val="42"/>
          <w:sz w:val="41"/>
          <w:szCs w:val="41"/>
          <w:lang w:eastAsia="zh-TW"/>
        </w:rPr>
        <w:t>E</w:t>
      </w:r>
      <w:r>
        <w:rPr>
          <w:rFonts w:ascii="新細明體" w:eastAsia="新細明體" w:hAnsi="新細明體" w:cs="新細明體"/>
          <w:w w:val="113"/>
          <w:lang w:eastAsia="zh-TW"/>
        </w:rPr>
        <w:t>裴本頁，尚有試</w:t>
      </w:r>
      <w:r>
        <w:rPr>
          <w:rFonts w:ascii="新細明體" w:eastAsia="新細明體" w:hAnsi="新細明體" w:cs="新細明體"/>
          <w:spacing w:val="-33"/>
          <w:w w:val="113"/>
          <w:lang w:eastAsia="zh-TW"/>
        </w:rPr>
        <w:t>屢</w:t>
      </w:r>
      <w:r>
        <w:rPr>
          <w:rFonts w:ascii="Times New Roman" w:eastAsia="Times New Roman" w:hAnsi="Times New Roman" w:cs="Times New Roman"/>
          <w:w w:val="105"/>
          <w:sz w:val="41"/>
          <w:szCs w:val="41"/>
          <w:lang w:eastAsia="zh-TW"/>
        </w:rPr>
        <w:t>I</w:t>
      </w:r>
    </w:p>
    <w:p w:rsidR="008C1C42" w:rsidRDefault="008C1C42">
      <w:pPr>
        <w:spacing w:after="0"/>
        <w:jc w:val="center"/>
        <w:rPr>
          <w:lang w:eastAsia="zh-TW"/>
        </w:rPr>
        <w:sectPr w:rsidR="008C1C42">
          <w:type w:val="continuous"/>
          <w:pgSz w:w="23740" w:h="16820" w:orient="landscape"/>
          <w:pgMar w:top="760" w:right="1120" w:bottom="280" w:left="620" w:header="720" w:footer="720" w:gutter="0"/>
          <w:cols w:num="2" w:space="720" w:equalWidth="0">
            <w:col w:w="10523" w:space="961"/>
            <w:col w:w="10516"/>
          </w:cols>
        </w:sectPr>
      </w:pPr>
    </w:p>
    <w:p w:rsidR="008C1C42" w:rsidRDefault="008C5241">
      <w:pPr>
        <w:tabs>
          <w:tab w:val="left" w:pos="700"/>
        </w:tabs>
        <w:spacing w:before="6" w:after="0" w:line="240" w:lineRule="auto"/>
        <w:ind w:left="118" w:right="-20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lastRenderedPageBreak/>
        <w:t>37.</w:t>
      </w:r>
      <w:r>
        <w:rPr>
          <w:rFonts w:ascii="Times New Roman" w:eastAsia="Times New Roman" w:hAnsi="Times New Roman" w:cs="Times New Roman"/>
          <w:spacing w:val="-37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11"/>
          <w:sz w:val="21"/>
          <w:szCs w:val="21"/>
          <w:lang w:eastAsia="zh-TW"/>
        </w:rPr>
        <w:t>現代社會中</w:t>
      </w:r>
      <w:r>
        <w:rPr>
          <w:rFonts w:ascii="新細明體" w:eastAsia="新細明體" w:hAnsi="新細明體" w:cs="新細明體"/>
          <w:w w:val="111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2"/>
          <w:w w:val="111"/>
          <w:sz w:val="21"/>
          <w:szCs w:val="21"/>
          <w:lang w:eastAsia="zh-TW"/>
        </w:rPr>
        <w:t xml:space="preserve"> </w:t>
      </w:r>
      <w:r>
        <w:rPr>
          <w:rFonts w:ascii="Arial" w:eastAsia="Arial" w:hAnsi="Arial" w:cs="Arial"/>
          <w:w w:val="76"/>
          <w:sz w:val="9"/>
          <w:szCs w:val="9"/>
          <w:lang w:eastAsia="zh-TW"/>
        </w:rPr>
        <w:t xml:space="preserve">R  </w:t>
      </w:r>
      <w:r>
        <w:rPr>
          <w:rFonts w:ascii="Arial" w:eastAsia="Arial" w:hAnsi="Arial" w:cs="Arial"/>
          <w:spacing w:val="16"/>
          <w:w w:val="76"/>
          <w:sz w:val="9"/>
          <w:szCs w:val="9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4"/>
          <w:sz w:val="21"/>
          <w:szCs w:val="21"/>
          <w:lang w:eastAsia="zh-TW"/>
        </w:rPr>
        <w:t>父母或教師常需同時扮演幾種不同的角色，有時會無法滿足對不同角色扮演的期</w:t>
      </w:r>
    </w:p>
    <w:p w:rsidR="008C1C42" w:rsidRDefault="008C5241">
      <w:pPr>
        <w:spacing w:before="20" w:after="0" w:line="240" w:lineRule="auto"/>
        <w:ind w:left="715" w:right="-2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w w:val="112"/>
          <w:lang w:eastAsia="zh-TW"/>
        </w:rPr>
        <w:t>望，這種情況稱為什麼</w:t>
      </w:r>
      <w:r>
        <w:rPr>
          <w:rFonts w:ascii="新細明體" w:eastAsia="新細明體" w:hAnsi="新細明體" w:cs="新細明體"/>
          <w:w w:val="112"/>
          <w:lang w:eastAsia="zh-TW"/>
        </w:rPr>
        <w:t>?</w:t>
      </w:r>
    </w:p>
    <w:p w:rsidR="008C1C42" w:rsidRDefault="008C5241">
      <w:pPr>
        <w:tabs>
          <w:tab w:val="left" w:pos="1280"/>
          <w:tab w:val="left" w:pos="3500"/>
          <w:tab w:val="left" w:pos="4060"/>
          <w:tab w:val="left" w:pos="7280"/>
          <w:tab w:val="left" w:pos="7840"/>
        </w:tabs>
        <w:spacing w:before="13" w:after="0" w:line="240" w:lineRule="auto"/>
        <w:ind w:left="715" w:right="-20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(A)</w:t>
      </w:r>
      <w:r>
        <w:rPr>
          <w:rFonts w:ascii="Times New Roman" w:eastAsia="Times New Roman" w:hAnsi="Times New Roman" w:cs="Times New Roman"/>
          <w:spacing w:val="-42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角色分化</w:t>
      </w:r>
      <w:r>
        <w:rPr>
          <w:rFonts w:ascii="新細明體" w:eastAsia="新細明體" w:hAnsi="新細明體" w:cs="新細明體"/>
          <w:spacing w:val="4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ab/>
      </w:r>
      <w:r>
        <w:rPr>
          <w:rFonts w:ascii="新細明體" w:eastAsia="新細明體" w:hAnsi="新細明體" w:cs="新細明體"/>
          <w:w w:val="158"/>
          <w:sz w:val="23"/>
          <w:szCs w:val="23"/>
          <w:lang w:eastAsia="zh-TW"/>
        </w:rPr>
        <w:t>(</w:t>
      </w:r>
      <w:r>
        <w:rPr>
          <w:rFonts w:ascii="新細明體" w:eastAsia="新細明體" w:hAnsi="新細明體" w:cs="新細明體"/>
          <w:w w:val="78"/>
          <w:sz w:val="23"/>
          <w:szCs w:val="23"/>
          <w:lang w:eastAsia="zh-TW"/>
        </w:rPr>
        <w:t>B</w:t>
      </w:r>
      <w:r>
        <w:rPr>
          <w:rFonts w:ascii="新細明體" w:eastAsia="新細明體" w:hAnsi="新細明體" w:cs="新細明體"/>
          <w:w w:val="158"/>
          <w:sz w:val="23"/>
          <w:szCs w:val="23"/>
          <w:lang w:eastAsia="zh-TW"/>
        </w:rPr>
        <w:t>)</w:t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>角色衝突</w:t>
      </w:r>
      <w:r>
        <w:rPr>
          <w:rFonts w:ascii="新細明體" w:eastAsia="新細明體" w:hAnsi="新細明體" w:cs="新細明體"/>
          <w:spacing w:val="4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1"/>
          <w:szCs w:val="21"/>
          <w:lang w:eastAsia="zh-TW"/>
        </w:rPr>
        <w:tab/>
      </w:r>
      <w:r>
        <w:rPr>
          <w:rFonts w:ascii="新細明體" w:eastAsia="新細明體" w:hAnsi="新細明體" w:cs="新細明體"/>
          <w:w w:val="121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38"/>
          <w:w w:val="121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1"/>
          <w:sz w:val="21"/>
          <w:szCs w:val="21"/>
          <w:lang w:eastAsia="zh-TW"/>
        </w:rPr>
        <w:t>角色扮演</w:t>
      </w:r>
    </w:p>
    <w:p w:rsidR="008C1C42" w:rsidRDefault="008C5241">
      <w:pPr>
        <w:tabs>
          <w:tab w:val="left" w:pos="1280"/>
        </w:tabs>
        <w:spacing w:before="26" w:after="0" w:line="240" w:lineRule="auto"/>
        <w:ind w:left="715" w:right="-20"/>
        <w:rPr>
          <w:rFonts w:ascii="新細明體" w:eastAsia="新細明體" w:hAnsi="新細明體" w:cs="新細明體"/>
          <w:sz w:val="21"/>
          <w:szCs w:val="21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2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6"/>
          <w:sz w:val="21"/>
          <w:szCs w:val="21"/>
          <w:lang w:eastAsia="zh-TW"/>
        </w:rPr>
        <w:t>角色轉換</w:t>
      </w:r>
    </w:p>
    <w:p w:rsidR="008C1C42" w:rsidRDefault="008C1C42">
      <w:pPr>
        <w:spacing w:before="6" w:after="0" w:line="170" w:lineRule="exact"/>
        <w:rPr>
          <w:sz w:val="17"/>
          <w:szCs w:val="17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700"/>
        </w:tabs>
        <w:spacing w:after="0" w:line="240" w:lineRule="auto"/>
        <w:ind w:left="118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38</w:t>
      </w:r>
      <w:r>
        <w:rPr>
          <w:rFonts w:ascii="Times New Roman" w:eastAsia="Times New Roman" w:hAnsi="Times New Roman" w:cs="Times New Roman"/>
          <w:spacing w:val="-48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w w:val="110"/>
          <w:lang w:eastAsia="zh-TW"/>
        </w:rPr>
        <w:t>在訊息處理理論中，下列哪一階段的訊息處理位元</w:t>
      </w:r>
      <w:r>
        <w:rPr>
          <w:rFonts w:ascii="新細明體" w:eastAsia="新細明體" w:hAnsi="新細明體" w:cs="新細明體"/>
          <w:w w:val="175"/>
          <w:lang w:eastAsia="zh-TW"/>
        </w:rPr>
        <w:t>(</w:t>
      </w:r>
      <w:r>
        <w:rPr>
          <w:rFonts w:ascii="新細明體" w:eastAsia="新細明體" w:hAnsi="新細明體" w:cs="新細明體"/>
          <w:spacing w:val="-3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  <w:lang w:eastAsia="zh-TW"/>
        </w:rPr>
        <w:t>chunk)</w:t>
      </w:r>
      <w:r>
        <w:rPr>
          <w:rFonts w:ascii="Times New Roman" w:eastAsia="Times New Roman" w:hAnsi="Times New Roman" w:cs="Times New Roman"/>
          <w:spacing w:val="33"/>
          <w:w w:val="111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1"/>
          <w:lang w:eastAsia="zh-TW"/>
        </w:rPr>
        <w:t>上限約在</w:t>
      </w:r>
      <w:r>
        <w:rPr>
          <w:rFonts w:ascii="新細明體" w:eastAsia="新細明體" w:hAnsi="新細明體" w:cs="新細明體"/>
          <w:spacing w:val="-16"/>
          <w:w w:val="11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  <w:lang w:eastAsia="zh-TW"/>
        </w:rPr>
        <w:t>7</w:t>
      </w:r>
      <w:r>
        <w:rPr>
          <w:rFonts w:ascii="Times New Roman" w:eastAsia="Times New Roman" w:hAnsi="Times New Roman" w:cs="Times New Roman"/>
          <w:spacing w:val="-40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31"/>
          <w:sz w:val="16"/>
          <w:szCs w:val="16"/>
          <w:lang w:eastAsia="zh-TW"/>
        </w:rPr>
        <w:t>土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2</w:t>
      </w:r>
      <w:r>
        <w:rPr>
          <w:rFonts w:ascii="Times New Roman" w:eastAsia="Times New Roman" w:hAnsi="Times New Roman" w:cs="Times New Roman"/>
          <w:spacing w:val="46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8"/>
          <w:lang w:eastAsia="zh-TW"/>
        </w:rPr>
        <w:t>之間</w:t>
      </w:r>
      <w:r>
        <w:rPr>
          <w:rFonts w:ascii="新細明體" w:eastAsia="新細明體" w:hAnsi="新細明體" w:cs="新細明體"/>
          <w:w w:val="118"/>
          <w:lang w:eastAsia="zh-TW"/>
        </w:rPr>
        <w:t>?</w:t>
      </w:r>
    </w:p>
    <w:p w:rsidR="008C1C42" w:rsidRDefault="008C5241">
      <w:pPr>
        <w:tabs>
          <w:tab w:val="left" w:pos="1260"/>
          <w:tab w:val="left" w:pos="3500"/>
          <w:tab w:val="left" w:pos="4060"/>
          <w:tab w:val="left" w:pos="7260"/>
          <w:tab w:val="left" w:pos="7820"/>
        </w:tabs>
        <w:spacing w:after="0" w:line="344" w:lineRule="exact"/>
        <w:ind w:left="708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13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感官記憶</w:t>
      </w:r>
      <w:r>
        <w:rPr>
          <w:rFonts w:ascii="新細明體" w:eastAsia="新細明體" w:hAnsi="新細明體" w:cs="新細明體"/>
          <w:spacing w:val="-48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position w:val="-2"/>
          <w:lang w:eastAsia="zh-TW"/>
        </w:rPr>
        <w:t>(B)</w:t>
      </w:r>
      <w:r>
        <w:rPr>
          <w:rFonts w:ascii="Arial" w:eastAsia="Arial" w:hAnsi="Arial" w:cs="Arial"/>
          <w:spacing w:val="-36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短期記憶</w:t>
      </w:r>
      <w:r>
        <w:rPr>
          <w:rFonts w:ascii="新細明體" w:eastAsia="新細明體" w:hAnsi="新細明體" w:cs="新細明體"/>
          <w:spacing w:val="4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26"/>
          <w:position w:val="-2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7"/>
          <w:w w:val="126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6"/>
          <w:position w:val="-2"/>
          <w:lang w:eastAsia="zh-TW"/>
        </w:rPr>
        <w:t>長期記憶</w:t>
      </w:r>
    </w:p>
    <w:p w:rsidR="008C1C42" w:rsidRDefault="008C5241">
      <w:pPr>
        <w:tabs>
          <w:tab w:val="left" w:pos="1260"/>
        </w:tabs>
        <w:spacing w:before="69" w:after="0" w:line="240" w:lineRule="auto"/>
        <w:ind w:left="708" w:right="-20"/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Arial" w:eastAsia="Arial" w:hAnsi="Arial" w:cs="Arial"/>
          <w:lang w:eastAsia="zh-TW"/>
        </w:rPr>
        <w:t>(D)</w:t>
      </w:r>
      <w:r>
        <w:rPr>
          <w:rFonts w:ascii="Arial" w:eastAsia="Arial" w:hAnsi="Arial" w:cs="Arial"/>
          <w:spacing w:val="-25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26"/>
          <w:sz w:val="18"/>
          <w:szCs w:val="18"/>
          <w:lang w:eastAsia="zh-TW"/>
        </w:rPr>
        <w:t>編碼過程</w:t>
      </w:r>
    </w:p>
    <w:p w:rsidR="008C1C42" w:rsidRDefault="008C1C42">
      <w:pPr>
        <w:spacing w:before="3" w:after="0" w:line="180" w:lineRule="exact"/>
        <w:rPr>
          <w:sz w:val="18"/>
          <w:szCs w:val="18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  <w:bookmarkStart w:id="0" w:name="_GoBack"/>
      <w:bookmarkEnd w:id="0"/>
    </w:p>
    <w:p w:rsidR="008C1C42" w:rsidRDefault="008C5241">
      <w:pPr>
        <w:tabs>
          <w:tab w:val="left" w:pos="680"/>
        </w:tabs>
        <w:spacing w:after="0" w:line="240" w:lineRule="auto"/>
        <w:ind w:left="110" w:right="-2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39.</w:t>
      </w:r>
      <w:r>
        <w:rPr>
          <w:rFonts w:ascii="Times New Roman" w:eastAsia="Times New Roman" w:hAnsi="Times New Roman" w:cs="Times New Roman"/>
          <w:spacing w:val="-37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proofErr w:type="gramStart"/>
      <w:r>
        <w:rPr>
          <w:rFonts w:ascii="新細明體" w:eastAsia="新細明體" w:hAnsi="新細明體" w:cs="新細明體"/>
          <w:w w:val="110"/>
          <w:lang w:eastAsia="zh-TW"/>
        </w:rPr>
        <w:t>以下何</w:t>
      </w:r>
      <w:proofErr w:type="gramEnd"/>
      <w:r>
        <w:rPr>
          <w:rFonts w:ascii="新細明體" w:eastAsia="新細明體" w:hAnsi="新細明體" w:cs="新細明體"/>
          <w:w w:val="110"/>
          <w:lang w:eastAsia="zh-TW"/>
        </w:rPr>
        <w:t>者是區辨團體動力在邁入「工作期」</w:t>
      </w:r>
      <w:r>
        <w:rPr>
          <w:rFonts w:ascii="新細明體" w:eastAsia="新細明體" w:hAnsi="新細明體" w:cs="新細明體"/>
          <w:w w:val="111"/>
          <w:lang w:eastAsia="zh-TW"/>
        </w:rPr>
        <w:t>之前的關鍵指標</w:t>
      </w:r>
      <w:r>
        <w:rPr>
          <w:rFonts w:ascii="新細明體" w:eastAsia="新細明體" w:hAnsi="新細明體" w:cs="新細明體"/>
          <w:w w:val="111"/>
          <w:lang w:eastAsia="zh-TW"/>
        </w:rPr>
        <w:t>?</w:t>
      </w:r>
    </w:p>
    <w:p w:rsidR="008C1C42" w:rsidRDefault="008C5241">
      <w:pPr>
        <w:tabs>
          <w:tab w:val="left" w:pos="1280"/>
          <w:tab w:val="left" w:pos="5100"/>
          <w:tab w:val="left" w:pos="5740"/>
        </w:tabs>
        <w:spacing w:before="6" w:after="0" w:line="240" w:lineRule="auto"/>
        <w:ind w:left="708" w:right="-20"/>
        <w:rPr>
          <w:rFonts w:ascii="新細明體" w:eastAsia="新細明體" w:hAnsi="新細明體" w:cs="新細明體"/>
          <w:sz w:val="23"/>
          <w:szCs w:val="23"/>
          <w:lang w:eastAsia="zh-TW"/>
        </w:rPr>
      </w:pPr>
      <w:r>
        <w:rPr>
          <w:rFonts w:ascii="Arial" w:eastAsia="Arial" w:hAnsi="Arial" w:cs="Arial"/>
          <w:lang w:eastAsia="zh-TW"/>
        </w:rPr>
        <w:t>(A)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>團體成員互道祝福</w:t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ab/>
      </w:r>
      <w:r>
        <w:rPr>
          <w:rFonts w:ascii="Arial" w:eastAsia="Arial" w:hAnsi="Arial" w:cs="Arial"/>
          <w:lang w:eastAsia="zh-TW"/>
        </w:rPr>
        <w:t>(B)</w:t>
      </w:r>
      <w:r>
        <w:rPr>
          <w:rFonts w:ascii="Arial" w:eastAsia="Arial" w:hAnsi="Arial" w:cs="Arial"/>
          <w:spacing w:val="-36"/>
          <w:lang w:eastAsia="zh-TW"/>
        </w:rPr>
        <w:t xml:space="preserve"> </w:t>
      </w:r>
      <w:r>
        <w:rPr>
          <w:rFonts w:ascii="Arial" w:eastAsia="Arial" w:hAnsi="Arial" w:cs="Arial"/>
          <w:lang w:eastAsia="zh-TW"/>
        </w:rPr>
        <w:tab/>
      </w:r>
      <w:r>
        <w:rPr>
          <w:rFonts w:ascii="新細明體" w:eastAsia="新細明體" w:hAnsi="新細明體" w:cs="新細明體"/>
          <w:w w:val="105"/>
          <w:sz w:val="23"/>
          <w:szCs w:val="23"/>
          <w:lang w:eastAsia="zh-TW"/>
        </w:rPr>
        <w:t>成員能自然地在團體中表現</w:t>
      </w:r>
    </w:p>
    <w:p w:rsidR="008C1C42" w:rsidRDefault="008C5241">
      <w:pPr>
        <w:tabs>
          <w:tab w:val="left" w:pos="1280"/>
          <w:tab w:val="left" w:pos="5100"/>
          <w:tab w:val="left" w:pos="5760"/>
        </w:tabs>
        <w:spacing w:before="9" w:after="0" w:line="240" w:lineRule="auto"/>
        <w:ind w:left="708" w:right="-20"/>
        <w:rPr>
          <w:rFonts w:ascii="新細明體" w:eastAsia="新細明體" w:hAnsi="新細明體" w:cs="新細明體"/>
          <w:sz w:val="23"/>
          <w:szCs w:val="23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(C)</w:t>
      </w:r>
      <w:r>
        <w:rPr>
          <w:rFonts w:ascii="Times New Roman" w:eastAsia="Times New Roman" w:hAnsi="Times New Roman" w:cs="Times New Roman"/>
          <w:spacing w:val="-44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>圓體成員彼此間真誠分享經驗</w:t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>(D)</w:t>
      </w:r>
      <w:r>
        <w:rPr>
          <w:rFonts w:ascii="Times New Roman" w:eastAsia="Times New Roman" w:hAnsi="Times New Roman" w:cs="Times New Roman"/>
          <w:spacing w:val="-48"/>
          <w:sz w:val="23"/>
          <w:szCs w:val="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ab/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>團體成員表現且衝突與抗拒行為</w:t>
      </w:r>
    </w:p>
    <w:p w:rsidR="008C1C42" w:rsidRDefault="008C1C42">
      <w:pPr>
        <w:spacing w:before="6" w:after="0" w:line="180" w:lineRule="exact"/>
        <w:rPr>
          <w:sz w:val="18"/>
          <w:szCs w:val="18"/>
          <w:lang w:eastAsia="zh-TW"/>
        </w:rPr>
      </w:pPr>
    </w:p>
    <w:p w:rsidR="008C1C42" w:rsidRDefault="008C1C42">
      <w:pPr>
        <w:spacing w:after="0" w:line="200" w:lineRule="exact"/>
        <w:rPr>
          <w:sz w:val="20"/>
          <w:szCs w:val="20"/>
          <w:lang w:eastAsia="zh-TW"/>
        </w:rPr>
      </w:pPr>
    </w:p>
    <w:p w:rsidR="008C1C42" w:rsidRDefault="008C5241">
      <w:pPr>
        <w:tabs>
          <w:tab w:val="left" w:pos="680"/>
        </w:tabs>
        <w:spacing w:after="0" w:line="346" w:lineRule="exact"/>
        <w:ind w:left="694" w:right="9095" w:hanging="590"/>
        <w:rPr>
          <w:rFonts w:ascii="新細明體" w:eastAsia="新細明體" w:hAnsi="新細明體" w:cs="新細明體"/>
          <w:lang w:eastAsia="zh-TW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40.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新細明體" w:eastAsia="新細明體" w:hAnsi="新細明體" w:cs="新細明體"/>
          <w:w w:val="122"/>
        </w:rPr>
        <w:t>康德</w:t>
      </w:r>
      <w:proofErr w:type="spellEnd"/>
      <w:r>
        <w:rPr>
          <w:rFonts w:ascii="新細明體" w:eastAsia="新細明體" w:hAnsi="新細明體" w:cs="新細明體"/>
          <w:w w:val="194"/>
        </w:rPr>
        <w:t>(</w:t>
      </w:r>
      <w:r>
        <w:rPr>
          <w:rFonts w:ascii="新細明體" w:eastAsia="新細明體" w:hAnsi="新細明體" w:cs="新細明體"/>
          <w:w w:val="129"/>
        </w:rPr>
        <w:t>1</w:t>
      </w:r>
      <w:r>
        <w:rPr>
          <w:rFonts w:ascii="新細明體" w:eastAsia="新細明體" w:hAnsi="新細明體" w:cs="新細明體"/>
          <w:w w:val="259"/>
        </w:rPr>
        <w:t>.</w:t>
      </w:r>
      <w:r>
        <w:rPr>
          <w:rFonts w:ascii="新細明體" w:eastAsia="新細明體" w:hAnsi="新細明體" w:cs="新細明體"/>
          <w:spacing w:val="-4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TW"/>
        </w:rPr>
        <w:t xml:space="preserve">Kant)  </w:t>
      </w:r>
      <w:r>
        <w:rPr>
          <w:rFonts w:ascii="Times New Roman" w:eastAsia="Times New Roman" w:hAnsi="Times New Roman" w:cs="Times New Roman"/>
          <w:spacing w:val="36"/>
          <w:sz w:val="23"/>
          <w:szCs w:val="23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08"/>
          <w:lang w:eastAsia="zh-TW"/>
        </w:rPr>
        <w:t>提出道德不該受到經驗事實的各種利害算計，他認為道德判斷是基於先驗的理</w:t>
      </w:r>
      <w:r>
        <w:rPr>
          <w:rFonts w:ascii="新細明體" w:eastAsia="新細明體" w:hAnsi="新細明體" w:cs="新細明體"/>
          <w:w w:val="108"/>
          <w:lang w:eastAsia="zh-TW"/>
        </w:rPr>
        <w:t xml:space="preserve"> </w:t>
      </w:r>
      <w:r>
        <w:rPr>
          <w:rFonts w:ascii="新細明體" w:eastAsia="新細明體" w:hAnsi="新細明體" w:cs="新細明體"/>
          <w:w w:val="111"/>
          <w:lang w:eastAsia="zh-TW"/>
        </w:rPr>
        <w:t>性基礎，這是哪一種倫理學</w:t>
      </w:r>
      <w:r>
        <w:rPr>
          <w:rFonts w:ascii="新細明體" w:eastAsia="新細明體" w:hAnsi="新細明體" w:cs="新細明體"/>
          <w:w w:val="111"/>
          <w:lang w:eastAsia="zh-TW"/>
        </w:rPr>
        <w:t>?</w:t>
      </w:r>
    </w:p>
    <w:p w:rsidR="008C1C42" w:rsidRDefault="008C5241">
      <w:pPr>
        <w:tabs>
          <w:tab w:val="left" w:pos="1260"/>
          <w:tab w:val="left" w:pos="3480"/>
          <w:tab w:val="left" w:pos="4040"/>
          <w:tab w:val="left" w:pos="7260"/>
          <w:tab w:val="left" w:pos="7820"/>
        </w:tabs>
        <w:spacing w:after="0" w:line="346" w:lineRule="exact"/>
        <w:ind w:left="701" w:right="-20"/>
        <w:rPr>
          <w:rFonts w:ascii="新細明體" w:eastAsia="新細明體" w:hAnsi="新細明體" w:cs="新細明體"/>
          <w:lang w:eastAsia="zh-TW"/>
        </w:rPr>
      </w:pPr>
      <w:r>
        <w:rPr>
          <w:rFonts w:ascii="Arial" w:eastAsia="Arial" w:hAnsi="Arial" w:cs="Arial"/>
          <w:position w:val="-2"/>
          <w:lang w:eastAsia="zh-TW"/>
        </w:rPr>
        <w:t>(A)</w:t>
      </w:r>
      <w:r>
        <w:rPr>
          <w:rFonts w:ascii="Arial" w:eastAsia="Arial" w:hAnsi="Arial" w:cs="Arial"/>
          <w:spacing w:val="-13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倫理學目的論</w:t>
      </w:r>
      <w:r>
        <w:rPr>
          <w:rFonts w:ascii="新細明體" w:eastAsia="新細明體" w:hAnsi="新細明體" w:cs="新細明體"/>
          <w:spacing w:val="-4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Arial" w:eastAsia="Arial" w:hAnsi="Arial" w:cs="Arial"/>
          <w:position w:val="-2"/>
          <w:lang w:eastAsia="zh-TW"/>
        </w:rPr>
        <w:t>(B)</w:t>
      </w:r>
      <w:r>
        <w:rPr>
          <w:rFonts w:ascii="Arial" w:eastAsia="Arial" w:hAnsi="Arial" w:cs="Arial"/>
          <w:spacing w:val="-36"/>
          <w:position w:val="-2"/>
          <w:lang w:eastAsia="zh-TW"/>
        </w:rPr>
        <w:t xml:space="preserve"> </w:t>
      </w:r>
      <w:r>
        <w:rPr>
          <w:rFonts w:ascii="Arial" w:eastAsia="Arial" w:hAnsi="Arial" w:cs="Arial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position w:val="-2"/>
          <w:lang w:eastAsia="zh-TW"/>
        </w:rPr>
        <w:t>倫理學義務論</w:t>
      </w:r>
      <w:r>
        <w:rPr>
          <w:rFonts w:ascii="新細明體" w:eastAsia="新細明體" w:hAnsi="新細明體" w:cs="新細明體"/>
          <w:spacing w:val="-4"/>
          <w:position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lang w:eastAsia="zh-TW"/>
        </w:rPr>
        <w:tab/>
      </w:r>
      <w:r>
        <w:rPr>
          <w:rFonts w:ascii="新細明體" w:eastAsia="新細明體" w:hAnsi="新細明體" w:cs="新細明體"/>
          <w:w w:val="124"/>
          <w:position w:val="-2"/>
          <w:sz w:val="24"/>
          <w:szCs w:val="24"/>
          <w:lang w:eastAsia="zh-TW"/>
        </w:rPr>
        <w:t>(c)</w:t>
      </w:r>
      <w:r>
        <w:rPr>
          <w:rFonts w:ascii="新細明體" w:eastAsia="新細明體" w:hAnsi="新細明體" w:cs="新細明體"/>
          <w:spacing w:val="-40"/>
          <w:w w:val="124"/>
          <w:position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-2"/>
          <w:sz w:val="24"/>
          <w:szCs w:val="24"/>
          <w:lang w:eastAsia="zh-TW"/>
        </w:rPr>
        <w:tab/>
      </w:r>
      <w:r>
        <w:rPr>
          <w:rFonts w:ascii="新細明體" w:eastAsia="新細明體" w:hAnsi="新細明體" w:cs="新細明體"/>
          <w:w w:val="124"/>
          <w:position w:val="-2"/>
          <w:lang w:eastAsia="zh-TW"/>
        </w:rPr>
        <w:t>倫理學效益論</w:t>
      </w:r>
    </w:p>
    <w:p w:rsidR="008C1C42" w:rsidRDefault="008C5241">
      <w:pPr>
        <w:tabs>
          <w:tab w:val="left" w:pos="1260"/>
        </w:tabs>
        <w:spacing w:before="7" w:after="0" w:line="240" w:lineRule="auto"/>
        <w:ind w:left="701" w:right="-20"/>
        <w:rPr>
          <w:rFonts w:ascii="新細明體" w:eastAsia="新細明體" w:hAnsi="新細明體" w:cs="新細明體"/>
        </w:rPr>
      </w:pPr>
      <w:r>
        <w:rPr>
          <w:rFonts w:ascii="Arial" w:eastAsia="Arial" w:hAnsi="Arial" w:cs="Arial"/>
        </w:rPr>
        <w:t>(D)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新細明體" w:eastAsia="新細明體" w:hAnsi="新細明體" w:cs="新細明體"/>
          <w:w w:val="104"/>
        </w:rPr>
        <w:t>倫理學直覺論</w:t>
      </w:r>
      <w:proofErr w:type="spellEnd"/>
    </w:p>
    <w:p w:rsidR="008C1C42" w:rsidRDefault="008C1C42">
      <w:pPr>
        <w:spacing w:after="0" w:line="200" w:lineRule="exact"/>
        <w:rPr>
          <w:sz w:val="20"/>
          <w:szCs w:val="20"/>
        </w:rPr>
      </w:pPr>
    </w:p>
    <w:p w:rsidR="008C1C42" w:rsidRDefault="008C1C42">
      <w:pPr>
        <w:spacing w:before="5" w:after="0" w:line="260" w:lineRule="exact"/>
        <w:rPr>
          <w:sz w:val="26"/>
          <w:szCs w:val="26"/>
        </w:rPr>
      </w:pPr>
    </w:p>
    <w:p w:rsidR="008C1C42" w:rsidRPr="002E58B0" w:rsidRDefault="002E58B0" w:rsidP="002E58B0">
      <w:pPr>
        <w:spacing w:after="0" w:line="240" w:lineRule="auto"/>
        <w:ind w:left="3199" w:right="-20"/>
        <w:rPr>
          <w:rFonts w:ascii="Times New Roman" w:hAnsi="Times New Roman" w:cs="Times New Roman" w:hint="eastAsia"/>
          <w:sz w:val="20"/>
          <w:szCs w:val="20"/>
          <w:lang w:eastAsia="zh-TW"/>
        </w:rPr>
        <w:sectPr w:rsidR="008C1C42" w:rsidRPr="002E58B0">
          <w:pgSz w:w="23740" w:h="16820" w:orient="landscape"/>
          <w:pgMar w:top="720" w:right="3440" w:bottom="280" w:left="66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7.55pt;mso-position-horizontal-relative:char;mso-position-vertical-relative:line">
            <v:imagedata r:id="rId7" o:title=""/>
          </v:shape>
        </w:pict>
      </w:r>
    </w:p>
    <w:p w:rsidR="008C1C42" w:rsidRPr="002E58B0" w:rsidRDefault="008C1C42" w:rsidP="002E58B0">
      <w:pPr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8C1C42" w:rsidRPr="002E58B0">
      <w:pgSz w:w="23740" w:h="16820" w:orient="landscape"/>
      <w:pgMar w:top="-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41" w:rsidRDefault="008C5241" w:rsidP="002E58B0">
      <w:pPr>
        <w:spacing w:after="0" w:line="240" w:lineRule="auto"/>
      </w:pPr>
      <w:r>
        <w:separator/>
      </w:r>
    </w:p>
  </w:endnote>
  <w:endnote w:type="continuationSeparator" w:id="0">
    <w:p w:rsidR="008C5241" w:rsidRDefault="008C5241" w:rsidP="002E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41" w:rsidRDefault="008C5241" w:rsidP="002E58B0">
      <w:pPr>
        <w:spacing w:after="0" w:line="240" w:lineRule="auto"/>
      </w:pPr>
      <w:r>
        <w:separator/>
      </w:r>
    </w:p>
  </w:footnote>
  <w:footnote w:type="continuationSeparator" w:id="0">
    <w:p w:rsidR="008C5241" w:rsidRDefault="008C5241" w:rsidP="002E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C1C42"/>
    <w:rsid w:val="002E58B0"/>
    <w:rsid w:val="008C1C42"/>
    <w:rsid w:val="008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8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2013-02-21T11:05:00Z</dcterms:created>
  <dcterms:modified xsi:type="dcterms:W3CDTF">2013-02-21T03:06:00Z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LastSaved">
    <vt:filetime>2013-02-21T00:00:00Z</vt:filetime>
  </property>
</Properties>
</file>