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1B" w:rsidRDefault="009C7EE9" w:rsidP="000701CD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 w:rsidRPr="00CB243D">
        <w:rPr>
          <w:rFonts w:ascii="標楷體" w:eastAsia="標楷體" w:hAnsi="標楷體" w:cs="Times New Roman" w:hint="eastAsia"/>
          <w:sz w:val="32"/>
          <w:szCs w:val="32"/>
        </w:rPr>
        <w:t>國立嘉義大學師資培育中心中等學校</w:t>
      </w:r>
      <w:r>
        <w:rPr>
          <w:rFonts w:ascii="標楷體" w:eastAsia="標楷體" w:hAnsi="標楷體" w:cs="Times New Roman" w:hint="eastAsia"/>
          <w:sz w:val="32"/>
          <w:szCs w:val="32"/>
        </w:rPr>
        <w:t>、國民小學</w:t>
      </w:r>
      <w:r w:rsidRPr="00CB243D">
        <w:rPr>
          <w:rFonts w:ascii="標楷體" w:eastAsia="標楷體" w:hAnsi="標楷體" w:cs="Times New Roman" w:hint="eastAsia"/>
          <w:sz w:val="32"/>
          <w:szCs w:val="32"/>
        </w:rPr>
        <w:t>教師師資職前教育課程教育專業課程科目及學分表</w:t>
      </w:r>
    </w:p>
    <w:p w:rsidR="000701CD" w:rsidRPr="000701CD" w:rsidRDefault="000701CD" w:rsidP="000701CD">
      <w:pPr>
        <w:autoSpaceDE w:val="0"/>
        <w:autoSpaceDN w:val="0"/>
        <w:adjustRightInd w:val="0"/>
        <w:spacing w:before="31" w:line="0" w:lineRule="atLeast"/>
        <w:ind w:left="2512" w:right="258" w:hanging="2393"/>
        <w:rPr>
          <w:rFonts w:ascii="標楷體" w:eastAsia="標楷體" w:hAnsi="標楷體" w:cs="標楷體"/>
          <w:kern w:val="0"/>
          <w:sz w:val="18"/>
          <w:szCs w:val="18"/>
        </w:rPr>
      </w:pP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                                      </w:t>
      </w:r>
      <w:r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</w:t>
      </w: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99年6月23日</w:t>
      </w:r>
      <w:proofErr w:type="gramStart"/>
      <w:r w:rsidR="00804652">
        <w:rPr>
          <w:rFonts w:ascii="標楷體" w:eastAsia="標楷體" w:hAnsi="標楷體" w:cs="標楷體" w:hint="eastAsia"/>
          <w:kern w:val="0"/>
          <w:sz w:val="18"/>
          <w:szCs w:val="18"/>
        </w:rPr>
        <w:t>臺</w:t>
      </w:r>
      <w:proofErr w:type="gramEnd"/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中(二)字第0990104319號函核定辦理</w:t>
      </w:r>
    </w:p>
    <w:p w:rsidR="000701CD" w:rsidRPr="000701CD" w:rsidRDefault="000701CD" w:rsidP="000701CD">
      <w:pPr>
        <w:autoSpaceDE w:val="0"/>
        <w:autoSpaceDN w:val="0"/>
        <w:adjustRightInd w:val="0"/>
        <w:spacing w:before="31" w:line="0" w:lineRule="atLeast"/>
        <w:ind w:left="2512" w:right="-142" w:hanging="2393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100年6月29日99學年度第2學期第2次課程與教學委員會通過</w:t>
      </w:r>
    </w:p>
    <w:p w:rsidR="000701CD" w:rsidRPr="000701CD" w:rsidRDefault="000701CD" w:rsidP="00804652">
      <w:pPr>
        <w:autoSpaceDE w:val="0"/>
        <w:autoSpaceDN w:val="0"/>
        <w:adjustRightInd w:val="0"/>
        <w:spacing w:before="31" w:line="0" w:lineRule="atLeast"/>
        <w:ind w:left="2512" w:right="358" w:hanging="2393"/>
        <w:rPr>
          <w:rFonts w:ascii="標楷體" w:eastAsia="標楷體" w:hAnsi="標楷體" w:cs="標楷體"/>
          <w:kern w:val="0"/>
          <w:sz w:val="18"/>
          <w:szCs w:val="18"/>
        </w:rPr>
      </w:pP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                                  </w:t>
      </w:r>
      <w:r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</w:t>
      </w: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100年7月15日</w:t>
      </w:r>
      <w:proofErr w:type="gramStart"/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臺</w:t>
      </w:r>
      <w:proofErr w:type="gramEnd"/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中(二)字第1000122664號函核定辦理</w:t>
      </w:r>
    </w:p>
    <w:p w:rsidR="000701CD" w:rsidRPr="000701CD" w:rsidRDefault="000701CD" w:rsidP="000701CD">
      <w:pPr>
        <w:autoSpaceDE w:val="0"/>
        <w:autoSpaceDN w:val="0"/>
        <w:adjustRightInd w:val="0"/>
        <w:spacing w:before="31" w:line="0" w:lineRule="atLeast"/>
        <w:ind w:left="2512" w:right="358" w:hanging="2393"/>
        <w:rPr>
          <w:rFonts w:ascii="標楷體" w:eastAsia="標楷體" w:hAnsi="標楷體" w:cs="標楷體"/>
          <w:kern w:val="0"/>
          <w:sz w:val="18"/>
          <w:szCs w:val="18"/>
        </w:rPr>
      </w:pP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                          </w:t>
      </w:r>
      <w:r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</w:t>
      </w: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101年12月26日101學年度第1學期第2次課程與教學委員會通過</w:t>
      </w:r>
    </w:p>
    <w:p w:rsidR="000701CD" w:rsidRPr="000701CD" w:rsidRDefault="000701CD" w:rsidP="000701CD">
      <w:pPr>
        <w:spacing w:line="0" w:lineRule="atLeast"/>
        <w:jc w:val="center"/>
        <w:rPr>
          <w:rFonts w:ascii="標楷體" w:eastAsia="標楷體" w:hAnsi="標楷體" w:cs="標楷體"/>
          <w:kern w:val="0"/>
          <w:sz w:val="18"/>
          <w:szCs w:val="18"/>
        </w:rPr>
      </w:pP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                          </w:t>
      </w:r>
      <w:r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           </w:t>
      </w: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102年3月8日</w:t>
      </w:r>
      <w:proofErr w:type="gramStart"/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臺</w:t>
      </w:r>
      <w:proofErr w:type="gramEnd"/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教師(二)字第1020031379號函核定辦理</w:t>
      </w:r>
    </w:p>
    <w:p w:rsidR="000701CD" w:rsidRDefault="000701CD" w:rsidP="000701CD">
      <w:pPr>
        <w:spacing w:line="0" w:lineRule="atLeast"/>
        <w:jc w:val="center"/>
        <w:rPr>
          <w:rFonts w:ascii="標楷體" w:eastAsia="標楷體" w:hAnsi="標楷體"/>
          <w:sz w:val="18"/>
          <w:szCs w:val="18"/>
        </w:rPr>
      </w:pPr>
      <w:r w:rsidRPr="000701CD">
        <w:rPr>
          <w:rFonts w:ascii="標楷體" w:eastAsia="標楷體" w:hAnsi="標楷體" w:hint="eastAsia"/>
          <w:sz w:val="18"/>
          <w:szCs w:val="18"/>
        </w:rPr>
        <w:t xml:space="preserve">                                              </w:t>
      </w:r>
      <w:r>
        <w:rPr>
          <w:rFonts w:ascii="標楷體" w:eastAsia="標楷體" w:hAnsi="標楷體" w:hint="eastAsia"/>
          <w:sz w:val="18"/>
          <w:szCs w:val="18"/>
        </w:rPr>
        <w:t xml:space="preserve">         </w:t>
      </w:r>
      <w:r w:rsidRPr="000701CD">
        <w:rPr>
          <w:rFonts w:ascii="標楷體" w:eastAsia="標楷體" w:hAnsi="標楷體" w:hint="eastAsia"/>
          <w:sz w:val="18"/>
          <w:szCs w:val="18"/>
        </w:rPr>
        <w:t>103年2月26日102學年度第2學期第1次課程與教學委員會通過</w:t>
      </w:r>
    </w:p>
    <w:p w:rsidR="00804652" w:rsidRPr="00804652" w:rsidRDefault="00804652" w:rsidP="00804652">
      <w:pPr>
        <w:spacing w:line="0" w:lineRule="atLeast"/>
        <w:jc w:val="righ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 w:val="18"/>
          <w:szCs w:val="18"/>
        </w:rPr>
        <w:t>103年3月28日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臺</w:t>
      </w:r>
      <w:proofErr w:type="gramEnd"/>
      <w:r>
        <w:rPr>
          <w:rFonts w:ascii="標楷體" w:eastAsia="標楷體" w:hAnsi="標楷體" w:hint="eastAsia"/>
          <w:sz w:val="18"/>
          <w:szCs w:val="18"/>
        </w:rPr>
        <w:t>教師(二)字第1030041784號函核定辦理</w:t>
      </w:r>
    </w:p>
    <w:tbl>
      <w:tblPr>
        <w:tblStyle w:val="a3"/>
        <w:tblpPr w:leftFromText="180" w:rightFromText="180" w:vertAnchor="text" w:horzAnchor="margin" w:tblpY="163"/>
        <w:tblW w:w="10314" w:type="dxa"/>
        <w:tblLook w:val="04A0" w:firstRow="1" w:lastRow="0" w:firstColumn="1" w:lastColumn="0" w:noHBand="0" w:noVBand="1"/>
      </w:tblPr>
      <w:tblGrid>
        <w:gridCol w:w="1242"/>
        <w:gridCol w:w="1985"/>
        <w:gridCol w:w="3969"/>
        <w:gridCol w:w="709"/>
        <w:gridCol w:w="2409"/>
      </w:tblGrid>
      <w:tr w:rsidR="005D4A9A" w:rsidRPr="00E00A22" w:rsidTr="009C7EE9">
        <w:trPr>
          <w:trHeight w:val="135"/>
        </w:trPr>
        <w:tc>
          <w:tcPr>
            <w:tcW w:w="1242" w:type="dxa"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類型</w:t>
            </w:r>
          </w:p>
        </w:tc>
        <w:tc>
          <w:tcPr>
            <w:tcW w:w="5954" w:type="dxa"/>
            <w:gridSpan w:val="2"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科目名稱</w:t>
            </w:r>
          </w:p>
        </w:tc>
        <w:tc>
          <w:tcPr>
            <w:tcW w:w="709" w:type="dxa"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2409" w:type="dxa"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 w:val="restart"/>
            <w:vAlign w:val="center"/>
          </w:tcPr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</w:t>
            </w:r>
          </w:p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</w:p>
          <w:p w:rsidR="00AB3D05" w:rsidRPr="00E00A22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</w:t>
            </w:r>
          </w:p>
        </w:tc>
        <w:tc>
          <w:tcPr>
            <w:tcW w:w="1985" w:type="dxa"/>
            <w:vMerge w:val="restart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語文領域</w:t>
            </w: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國音及說話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AB3D05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為必修</w:t>
            </w:r>
          </w:p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2.至少4個領域10個學分</w:t>
            </w: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寫字及書法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寫作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兒童文學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兒童英語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本土語言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數學領域</w:t>
            </w: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普通數學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自然與生活科技領域</w:t>
            </w: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自然科學概論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生活科技概論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社會領域</w:t>
            </w: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社會學習領域概論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健康與體育領域</w:t>
            </w: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健康教育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民俗體育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藝術與人文領域</w:t>
            </w: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藝術概論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表演藝術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AB3D05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鍵盤樂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AB3D05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9C7EE9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綜合活動領域</w:t>
            </w:r>
          </w:p>
        </w:tc>
        <w:tc>
          <w:tcPr>
            <w:tcW w:w="3969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童軍</w:t>
            </w:r>
          </w:p>
        </w:tc>
        <w:tc>
          <w:tcPr>
            <w:tcW w:w="709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9C7EE9">
        <w:trPr>
          <w:trHeight w:val="389"/>
        </w:trPr>
        <w:tc>
          <w:tcPr>
            <w:tcW w:w="1242" w:type="dxa"/>
            <w:vMerge w:val="restart"/>
            <w:vAlign w:val="center"/>
          </w:tcPr>
          <w:p w:rsidR="008C7E06" w:rsidRPr="00E00A22" w:rsidRDefault="008C7E06" w:rsidP="00C04E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教育基礎課程</w:t>
            </w:r>
          </w:p>
        </w:tc>
        <w:tc>
          <w:tcPr>
            <w:tcW w:w="5954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教育概論</w:t>
            </w:r>
          </w:p>
        </w:tc>
        <w:tc>
          <w:tcPr>
            <w:tcW w:w="709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8C7E06" w:rsidRPr="00E00A22" w:rsidRDefault="007B5812" w:rsidP="00D659D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5812">
              <w:rPr>
                <w:rFonts w:ascii="標楷體" w:eastAsia="標楷體" w:hAnsi="標楷體" w:hint="eastAsia"/>
                <w:color w:val="000000"/>
                <w:szCs w:val="24"/>
              </w:rPr>
              <w:t>應修至少2科4學分，教育概論、教育社會學、教育哲學課程內容須包含教師專業倫理、十二年國民基本教育及德智體群美五育之內涵。</w:t>
            </w:r>
          </w:p>
        </w:tc>
      </w:tr>
      <w:tr w:rsidR="00E00A22" w:rsidRPr="00E00A22" w:rsidTr="009C7EE9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教育心理學</w:t>
            </w:r>
          </w:p>
        </w:tc>
        <w:tc>
          <w:tcPr>
            <w:tcW w:w="709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9C7EE9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教育社會學</w:t>
            </w:r>
          </w:p>
        </w:tc>
        <w:tc>
          <w:tcPr>
            <w:tcW w:w="709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9C7EE9">
        <w:trPr>
          <w:trHeight w:val="172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教育哲學</w:t>
            </w:r>
          </w:p>
        </w:tc>
        <w:tc>
          <w:tcPr>
            <w:tcW w:w="709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9C7EE9">
        <w:trPr>
          <w:trHeight w:val="389"/>
        </w:trPr>
        <w:tc>
          <w:tcPr>
            <w:tcW w:w="1242" w:type="dxa"/>
            <w:vMerge w:val="restart"/>
          </w:tcPr>
          <w:p w:rsidR="008C7E06" w:rsidRPr="002A0F06" w:rsidRDefault="008C7E06" w:rsidP="001235A5">
            <w:pPr>
              <w:rPr>
                <w:rFonts w:ascii="標楷體" w:eastAsia="標楷體" w:hAnsi="標楷體"/>
                <w:szCs w:val="24"/>
              </w:rPr>
            </w:pPr>
            <w:r w:rsidRPr="002A0F06">
              <w:rPr>
                <w:rFonts w:ascii="標楷體" w:eastAsia="標楷體" w:hAnsi="標楷體" w:hint="eastAsia"/>
                <w:szCs w:val="24"/>
              </w:rPr>
              <w:t>教育方法課程</w:t>
            </w:r>
          </w:p>
        </w:tc>
        <w:tc>
          <w:tcPr>
            <w:tcW w:w="5954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  <w:vertAlign w:val="superscript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教學媒體與運用</w:t>
            </w:r>
          </w:p>
        </w:tc>
        <w:tc>
          <w:tcPr>
            <w:tcW w:w="709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8C7E06" w:rsidRPr="003D413B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3D413B">
              <w:rPr>
                <w:rFonts w:ascii="標楷體" w:eastAsia="標楷體" w:hAnsi="標楷體" w:hint="eastAsia"/>
                <w:szCs w:val="24"/>
              </w:rPr>
              <w:t>至少5科10學分</w:t>
            </w:r>
          </w:p>
        </w:tc>
      </w:tr>
      <w:tr w:rsidR="00E00A22" w:rsidRPr="00E00A22" w:rsidTr="009C7EE9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教學原理</w:t>
            </w:r>
          </w:p>
        </w:tc>
        <w:tc>
          <w:tcPr>
            <w:tcW w:w="709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9C7EE9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學習評量</w:t>
            </w:r>
          </w:p>
        </w:tc>
        <w:tc>
          <w:tcPr>
            <w:tcW w:w="709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9C7EE9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輔導原理與實務</w:t>
            </w:r>
          </w:p>
        </w:tc>
        <w:tc>
          <w:tcPr>
            <w:tcW w:w="709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9C7EE9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班級經營</w:t>
            </w:r>
          </w:p>
        </w:tc>
        <w:tc>
          <w:tcPr>
            <w:tcW w:w="709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9C7EE9">
        <w:trPr>
          <w:trHeight w:val="70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課程發展與設計</w:t>
            </w:r>
          </w:p>
        </w:tc>
        <w:tc>
          <w:tcPr>
            <w:tcW w:w="709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 w:val="restart"/>
          </w:tcPr>
          <w:p w:rsidR="009C7EE9" w:rsidRPr="00E00A22" w:rsidRDefault="00273D73" w:rsidP="009C7E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中等學校教師</w:t>
            </w:r>
            <w:r w:rsidR="009C7EE9" w:rsidRPr="009C7EE9">
              <w:rPr>
                <w:rFonts w:ascii="標楷體" w:eastAsia="標楷體" w:hAnsi="標楷體" w:hint="eastAsia"/>
                <w:szCs w:val="24"/>
              </w:rPr>
              <w:t>教材教法與教學實習課程</w:t>
            </w: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  <w:spacing w:val="-1"/>
                <w:kern w:val="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國中藝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術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與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人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文領域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音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樂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藝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術</w:t>
            </w:r>
            <w:r w:rsidRPr="009D76BD"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高中（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職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）音樂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材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法</w:t>
            </w:r>
          </w:p>
        </w:tc>
        <w:tc>
          <w:tcPr>
            <w:tcW w:w="709" w:type="dxa"/>
            <w:vAlign w:val="center"/>
          </w:tcPr>
          <w:p w:rsidR="009C7EE9" w:rsidRPr="00E00A22" w:rsidRDefault="009C7EE9" w:rsidP="009C7E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7B5812" w:rsidRPr="00E00A22" w:rsidRDefault="007B5812" w:rsidP="007B58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一、中等學校教材教法與教學實習（四學分）皆為必修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  <w:spacing w:val="-1"/>
                <w:kern w:val="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國中藝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術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與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人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文領域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視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覺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藝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術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高中（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職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）美術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材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法</w:t>
            </w:r>
          </w:p>
        </w:tc>
        <w:tc>
          <w:tcPr>
            <w:tcW w:w="709" w:type="dxa"/>
            <w:vAlign w:val="center"/>
          </w:tcPr>
          <w:p w:rsidR="009C7EE9" w:rsidRPr="00E00A22" w:rsidRDefault="009C7EE9" w:rsidP="009C7E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  <w:spacing w:val="-1"/>
                <w:kern w:val="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國中語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文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領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域</w:t>
            </w:r>
            <w:r w:rsidRPr="009D76BD">
              <w:rPr>
                <w:rFonts w:ascii="標楷體" w:eastAsia="標楷體" w:hAnsi="標楷體"/>
                <w:color w:val="000000"/>
                <w:kern w:val="0"/>
              </w:rPr>
              <w:t>-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--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1"/>
                <w:kern w:val="0"/>
              </w:rPr>
              <w:t>文</w:t>
            </w:r>
            <w:r w:rsidRPr="009D76BD">
              <w:rPr>
                <w:rFonts w:ascii="標楷體" w:eastAsia="標楷體" w:hAnsi="標楷體"/>
                <w:color w:val="000000"/>
                <w:spacing w:val="-2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中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（職）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國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文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材教法</w:t>
            </w:r>
            <w:r w:rsidRPr="009D76BD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103F5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  <w:spacing w:val="-1"/>
                <w:kern w:val="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國中數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學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領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域</w:t>
            </w:r>
            <w:r w:rsidRPr="009D76BD">
              <w:rPr>
                <w:rFonts w:ascii="標楷體" w:eastAsia="標楷體" w:hAnsi="標楷體"/>
                <w:color w:val="000000"/>
                <w:kern w:val="0"/>
              </w:rPr>
              <w:t>-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--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數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1"/>
                <w:kern w:val="0"/>
              </w:rPr>
              <w:t>學</w:t>
            </w:r>
            <w:r w:rsidRPr="009D76BD">
              <w:rPr>
                <w:rFonts w:ascii="標楷體" w:eastAsia="標楷體" w:hAnsi="標楷體"/>
                <w:color w:val="000000"/>
                <w:spacing w:val="-2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中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（職）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數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材教法</w:t>
            </w:r>
            <w:r w:rsidRPr="009D76BD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103F5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  <w:spacing w:val="-1"/>
                <w:kern w:val="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國中語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文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領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域</w:t>
            </w:r>
            <w:r w:rsidRPr="009D76BD">
              <w:rPr>
                <w:rFonts w:ascii="標楷體" w:eastAsia="標楷體" w:hAnsi="標楷體"/>
                <w:color w:val="000000"/>
                <w:kern w:val="0"/>
              </w:rPr>
              <w:t>-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--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英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1"/>
                <w:kern w:val="0"/>
              </w:rPr>
              <w:t>語</w:t>
            </w:r>
            <w:r w:rsidRPr="009D76BD">
              <w:rPr>
                <w:rFonts w:ascii="標楷體" w:eastAsia="標楷體" w:hAnsi="標楷體"/>
                <w:color w:val="000000"/>
                <w:spacing w:val="-2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中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（職）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英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文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材教法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103F5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  <w:spacing w:val="-1"/>
                <w:kern w:val="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國中社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會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領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域</w:t>
            </w:r>
            <w:r w:rsidRPr="009D76BD">
              <w:rPr>
                <w:rFonts w:ascii="標楷體" w:eastAsia="標楷體" w:hAnsi="標楷體"/>
                <w:color w:val="000000"/>
                <w:kern w:val="0"/>
              </w:rPr>
              <w:t>-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--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地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1"/>
                <w:kern w:val="0"/>
              </w:rPr>
              <w:t>理</w:t>
            </w:r>
            <w:r w:rsidRPr="009D76BD">
              <w:rPr>
                <w:rFonts w:ascii="標楷體" w:eastAsia="標楷體" w:hAnsi="標楷體"/>
                <w:color w:val="000000"/>
                <w:spacing w:val="-2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中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（職）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地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理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材教法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103F5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  <w:spacing w:val="-1"/>
                <w:kern w:val="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國中社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會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領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域</w:t>
            </w:r>
            <w:r w:rsidRPr="009D76BD">
              <w:rPr>
                <w:rFonts w:ascii="標楷體" w:eastAsia="標楷體" w:hAnsi="標楷體"/>
                <w:color w:val="000000"/>
                <w:kern w:val="0"/>
              </w:rPr>
              <w:t>-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--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歷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1"/>
                <w:kern w:val="0"/>
              </w:rPr>
              <w:t>史</w:t>
            </w:r>
            <w:r w:rsidRPr="009D76BD">
              <w:rPr>
                <w:rFonts w:ascii="標楷體" w:eastAsia="標楷體" w:hAnsi="標楷體"/>
                <w:color w:val="000000"/>
                <w:spacing w:val="-2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中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（職）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歷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史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材教法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103F5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  <w:spacing w:val="-1"/>
                <w:kern w:val="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國中綜合活動學習領域---輔導活動/高中輔導教材教法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103F5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  <w:spacing w:val="-1"/>
                <w:kern w:val="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高中（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職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生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涯規劃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材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法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103F5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國中健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康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與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體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育領域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---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體育</w:t>
            </w:r>
            <w:r w:rsidRPr="009D76BD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高中（職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）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體育教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材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教法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103F5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D76BD">
              <w:rPr>
                <w:rFonts w:ascii="標楷體" w:eastAsia="標楷體" w:hAnsi="標楷體" w:hint="eastAsia"/>
              </w:rPr>
              <w:t>國民中學自然與生活科技學習領域-化學教材教法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103F5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</w:rPr>
            </w:pPr>
            <w:r w:rsidRPr="009D76BD">
              <w:rPr>
                <w:rFonts w:ascii="標楷體" w:eastAsia="標楷體" w:hAnsi="標楷體" w:hint="eastAsia"/>
              </w:rPr>
              <w:t xml:space="preserve">國民中學自然與生活科技學習領域-物理教材教法 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103F5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8448D8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FF0000"/>
              </w:rPr>
            </w:pPr>
            <w:r w:rsidRPr="008448D8">
              <w:rPr>
                <w:rFonts w:ascii="標楷體" w:eastAsia="標楷體" w:hAnsi="標楷體" w:hint="eastAsia"/>
                <w:color w:val="000000" w:themeColor="text1"/>
              </w:rPr>
              <w:t>國民中學自然與生活科技學習領域-生物</w:t>
            </w:r>
            <w:r w:rsidRPr="008448D8">
              <w:rPr>
                <w:rFonts w:ascii="標楷體" w:eastAsia="標楷體" w:hAnsi="標楷體" w:cs="標楷體"/>
                <w:color w:val="000000" w:themeColor="text1"/>
                <w:kern w:val="0"/>
              </w:rPr>
              <w:t>/</w:t>
            </w:r>
            <w:r w:rsidRPr="008448D8">
              <w:rPr>
                <w:rFonts w:ascii="標楷體" w:eastAsia="標楷體" w:hAnsi="標楷體" w:hint="eastAsia"/>
                <w:color w:val="000000" w:themeColor="text1"/>
              </w:rPr>
              <w:t xml:space="preserve">高中（職）生物科教材教法 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103F5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</w:rPr>
            </w:pPr>
            <w:r w:rsidRPr="009D76BD">
              <w:rPr>
                <w:rFonts w:ascii="標楷體" w:eastAsia="標楷體" w:hAnsi="標楷體" w:hint="eastAsia"/>
              </w:rPr>
              <w:t>高中（職）資訊科技概論教材教法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103F5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</w:rPr>
            </w:pPr>
            <w:r w:rsidRPr="009D76BD">
              <w:rPr>
                <w:rFonts w:ascii="標楷體" w:eastAsia="標楷體" w:hAnsi="標楷體" w:hint="eastAsia"/>
                <w:color w:val="000000"/>
              </w:rPr>
              <w:t>高中（職）化學科教材教法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8448D8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8448D8">
              <w:rPr>
                <w:rFonts w:ascii="標楷體" w:eastAsia="標楷體" w:hAnsi="標楷體" w:hint="eastAsia"/>
                <w:color w:val="000000" w:themeColor="text1"/>
              </w:rPr>
              <w:t>高中（職）物理科教材教法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FF0000"/>
                <w:u w:val="single"/>
              </w:rPr>
            </w:pPr>
            <w:proofErr w:type="gramStart"/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農業群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科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材</w:t>
            </w:r>
            <w:proofErr w:type="gramEnd"/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教法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proofErr w:type="gramStart"/>
            <w:r w:rsidRPr="009D76BD">
              <w:rPr>
                <w:rFonts w:ascii="標楷體" w:eastAsia="標楷體" w:hAnsi="標楷體" w:hint="eastAsia"/>
                <w:color w:val="000000"/>
              </w:rPr>
              <w:t>家政群科教材</w:t>
            </w:r>
            <w:proofErr w:type="gramEnd"/>
            <w:r w:rsidRPr="009D76BD">
              <w:rPr>
                <w:rFonts w:ascii="標楷體" w:eastAsia="標楷體" w:hAnsi="標楷體" w:hint="eastAsia"/>
                <w:color w:val="000000"/>
              </w:rPr>
              <w:t>教法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國中藝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術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與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人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文領域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音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樂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藝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術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高中（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職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）音樂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實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習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國中藝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術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與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人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文領域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視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覺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藝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術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高中（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職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）美術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實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習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國中語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文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領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域</w:t>
            </w:r>
            <w:r w:rsidRPr="009D76BD">
              <w:rPr>
                <w:rFonts w:ascii="標楷體" w:eastAsia="標楷體" w:hAnsi="標楷體"/>
                <w:color w:val="000000"/>
                <w:kern w:val="0"/>
              </w:rPr>
              <w:t>-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--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1"/>
                <w:kern w:val="0"/>
              </w:rPr>
              <w:t>文</w:t>
            </w:r>
            <w:r w:rsidRPr="009D76BD">
              <w:rPr>
                <w:rFonts w:ascii="標楷體" w:eastAsia="標楷體" w:hAnsi="標楷體"/>
                <w:color w:val="000000"/>
                <w:spacing w:val="-2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中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（職）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國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文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學實習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國中數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學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領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域</w:t>
            </w:r>
            <w:r w:rsidRPr="009D76BD">
              <w:rPr>
                <w:rFonts w:ascii="標楷體" w:eastAsia="標楷體" w:hAnsi="標楷體"/>
                <w:color w:val="000000"/>
                <w:kern w:val="0"/>
              </w:rPr>
              <w:t>-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--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數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1"/>
                <w:kern w:val="0"/>
              </w:rPr>
              <w:t>學</w:t>
            </w:r>
            <w:r w:rsidRPr="009D76BD">
              <w:rPr>
                <w:rFonts w:ascii="標楷體" w:eastAsia="標楷體" w:hAnsi="標楷體"/>
                <w:color w:val="000000"/>
                <w:spacing w:val="-2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中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（職）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數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學實習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國中語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文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領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域</w:t>
            </w:r>
            <w:r w:rsidRPr="009D76BD">
              <w:rPr>
                <w:rFonts w:ascii="標楷體" w:eastAsia="標楷體" w:hAnsi="標楷體"/>
                <w:color w:val="000000"/>
                <w:kern w:val="0"/>
              </w:rPr>
              <w:t>-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--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英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1"/>
                <w:kern w:val="0"/>
              </w:rPr>
              <w:t>語</w:t>
            </w:r>
            <w:r w:rsidRPr="009D76BD">
              <w:rPr>
                <w:rFonts w:ascii="標楷體" w:eastAsia="標楷體" w:hAnsi="標楷體"/>
                <w:color w:val="000000"/>
                <w:spacing w:val="-2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中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（職）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英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文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學實習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國中社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會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領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域</w:t>
            </w:r>
            <w:r w:rsidRPr="009D76BD">
              <w:rPr>
                <w:rFonts w:ascii="標楷體" w:eastAsia="標楷體" w:hAnsi="標楷體"/>
                <w:color w:val="000000"/>
                <w:kern w:val="0"/>
              </w:rPr>
              <w:t>-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--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地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1"/>
                <w:kern w:val="0"/>
              </w:rPr>
              <w:t>理</w:t>
            </w:r>
            <w:r w:rsidRPr="009D76BD">
              <w:rPr>
                <w:rFonts w:ascii="標楷體" w:eastAsia="標楷體" w:hAnsi="標楷體"/>
                <w:color w:val="000000"/>
                <w:spacing w:val="-2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中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（職）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地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理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學實習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國中社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會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領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域</w:t>
            </w:r>
            <w:r w:rsidRPr="009D76BD">
              <w:rPr>
                <w:rFonts w:ascii="標楷體" w:eastAsia="標楷體" w:hAnsi="標楷體"/>
                <w:color w:val="000000"/>
                <w:kern w:val="0"/>
              </w:rPr>
              <w:t>-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--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歷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1"/>
                <w:kern w:val="0"/>
              </w:rPr>
              <w:t>史</w:t>
            </w:r>
            <w:r w:rsidRPr="009D76BD">
              <w:rPr>
                <w:rFonts w:ascii="標楷體" w:eastAsia="標楷體" w:hAnsi="標楷體"/>
                <w:color w:val="000000"/>
                <w:spacing w:val="-2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中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（職）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歷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史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學實習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國中綜合活動學習領域---輔導活動/高中輔導教學實習 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高中（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職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生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涯規劃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實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習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國中健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康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與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體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育領域</w:t>
            </w:r>
            <w:r w:rsidRPr="009D76BD">
              <w:rPr>
                <w:rFonts w:ascii="標楷體" w:eastAsia="標楷體" w:hAnsi="標楷體"/>
                <w:color w:val="000000"/>
                <w:spacing w:val="-1"/>
                <w:kern w:val="0"/>
              </w:rPr>
              <w:t>---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體育</w:t>
            </w:r>
            <w:r w:rsidRPr="009D76BD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高中（職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）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體育教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學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實習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9D76BD">
              <w:rPr>
                <w:rFonts w:ascii="標楷體" w:eastAsia="標楷體" w:hAnsi="標楷體" w:hint="eastAsia"/>
              </w:rPr>
              <w:t>國民中學自然與生活科技學習領域-化學教學實習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9D76BD">
              <w:rPr>
                <w:rFonts w:ascii="標楷體" w:eastAsia="標楷體" w:hAnsi="標楷體" w:hint="eastAsia"/>
              </w:rPr>
              <w:t>國民中學自然與生活科技學習領域-物理教學實習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8448D8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8448D8">
              <w:rPr>
                <w:rFonts w:ascii="標楷體" w:eastAsia="標楷體" w:hAnsi="標楷體" w:hint="eastAsia"/>
                <w:color w:val="000000" w:themeColor="text1"/>
              </w:rPr>
              <w:t>國民中學自然與生活科技學習領域-生物</w:t>
            </w:r>
            <w:r w:rsidRPr="008448D8">
              <w:rPr>
                <w:rFonts w:ascii="標楷體" w:eastAsia="標楷體" w:hAnsi="標楷體" w:cs="標楷體"/>
                <w:color w:val="000000" w:themeColor="text1"/>
                <w:kern w:val="0"/>
              </w:rPr>
              <w:t>/</w:t>
            </w:r>
            <w:r w:rsidRPr="008448D8">
              <w:rPr>
                <w:rFonts w:ascii="標楷體" w:eastAsia="標楷體" w:hAnsi="標楷體" w:hint="eastAsia"/>
                <w:color w:val="000000" w:themeColor="text1"/>
              </w:rPr>
              <w:t>高中（職）生物科教學實習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7EE9" w:rsidRPr="00E00A22" w:rsidTr="009C7EE9">
        <w:trPr>
          <w:trHeight w:val="70"/>
        </w:trPr>
        <w:tc>
          <w:tcPr>
            <w:tcW w:w="1242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C7EE9" w:rsidRPr="009D76BD" w:rsidRDefault="009C7EE9" w:rsidP="009C7EE9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</w:rPr>
            </w:pPr>
            <w:r w:rsidRPr="009D76BD">
              <w:rPr>
                <w:rFonts w:ascii="標楷體" w:eastAsia="標楷體" w:hAnsi="標楷體" w:hint="eastAsia"/>
              </w:rPr>
              <w:t>高中（職）資訊科技概論教學實習</w:t>
            </w:r>
          </w:p>
        </w:tc>
        <w:tc>
          <w:tcPr>
            <w:tcW w:w="709" w:type="dxa"/>
            <w:vAlign w:val="center"/>
          </w:tcPr>
          <w:p w:rsidR="009C7EE9" w:rsidRDefault="009C7EE9" w:rsidP="009C7EE9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C7EE9" w:rsidRPr="00E00A22" w:rsidRDefault="009C7EE9" w:rsidP="009C7E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70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9D76BD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9D76BD">
              <w:rPr>
                <w:rFonts w:ascii="標楷體" w:eastAsia="標楷體" w:hAnsi="標楷體" w:hint="eastAsia"/>
                <w:color w:val="000000"/>
              </w:rPr>
              <w:t>高中（職）化學科教學實習</w:t>
            </w:r>
          </w:p>
        </w:tc>
        <w:tc>
          <w:tcPr>
            <w:tcW w:w="709" w:type="dxa"/>
            <w:vAlign w:val="center"/>
          </w:tcPr>
          <w:p w:rsidR="00C84233" w:rsidRDefault="00C84233" w:rsidP="00C84233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70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8448D8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r w:rsidRPr="008448D8">
              <w:rPr>
                <w:rFonts w:ascii="標楷體" w:eastAsia="標楷體" w:hAnsi="標楷體" w:hint="eastAsia"/>
                <w:color w:val="000000" w:themeColor="text1"/>
              </w:rPr>
              <w:t xml:space="preserve">高中（職）物理科教學實習 </w:t>
            </w:r>
          </w:p>
        </w:tc>
        <w:tc>
          <w:tcPr>
            <w:tcW w:w="709" w:type="dxa"/>
            <w:vAlign w:val="center"/>
          </w:tcPr>
          <w:p w:rsidR="00C84233" w:rsidRDefault="00C84233" w:rsidP="00C84233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70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9D76BD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proofErr w:type="gramStart"/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農業群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科</w:t>
            </w:r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教</w:t>
            </w:r>
            <w:r w:rsidRPr="009D76BD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學</w:t>
            </w:r>
            <w:proofErr w:type="gramEnd"/>
            <w:r w:rsidRPr="009D76BD">
              <w:rPr>
                <w:rFonts w:ascii="標楷體" w:eastAsia="標楷體" w:hAnsi="標楷體" w:cs="標楷體" w:hint="eastAsia"/>
                <w:color w:val="000000"/>
                <w:kern w:val="0"/>
              </w:rPr>
              <w:t>實習</w:t>
            </w:r>
          </w:p>
        </w:tc>
        <w:tc>
          <w:tcPr>
            <w:tcW w:w="709" w:type="dxa"/>
            <w:vAlign w:val="center"/>
          </w:tcPr>
          <w:p w:rsidR="00C84233" w:rsidRDefault="00C84233" w:rsidP="00C84233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70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9D76BD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color w:val="000000"/>
              </w:rPr>
            </w:pPr>
            <w:proofErr w:type="gramStart"/>
            <w:r w:rsidRPr="009D76BD">
              <w:rPr>
                <w:rFonts w:ascii="標楷體" w:eastAsia="標楷體" w:hAnsi="標楷體" w:hint="eastAsia"/>
                <w:color w:val="000000"/>
              </w:rPr>
              <w:t>家政群科教學</w:t>
            </w:r>
            <w:proofErr w:type="gramEnd"/>
            <w:r w:rsidRPr="009D76BD">
              <w:rPr>
                <w:rFonts w:ascii="標楷體" w:eastAsia="標楷體" w:hAnsi="標楷體" w:hint="eastAsia"/>
                <w:color w:val="000000"/>
              </w:rPr>
              <w:t>實習</w:t>
            </w:r>
          </w:p>
        </w:tc>
        <w:tc>
          <w:tcPr>
            <w:tcW w:w="709" w:type="dxa"/>
            <w:vAlign w:val="center"/>
          </w:tcPr>
          <w:p w:rsidR="00C84233" w:rsidRDefault="00C84233" w:rsidP="00C84233">
            <w:pPr>
              <w:jc w:val="center"/>
            </w:pPr>
            <w:r w:rsidRPr="008852C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272"/>
        </w:trPr>
        <w:tc>
          <w:tcPr>
            <w:tcW w:w="1242" w:type="dxa"/>
            <w:vMerge w:val="restart"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國民小學教師</w:t>
            </w:r>
            <w:r w:rsidRPr="00E00A22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教材教法</w:t>
            </w:r>
            <w:r w:rsidRPr="00E00A22">
              <w:rPr>
                <w:rFonts w:ascii="標楷體" w:eastAsia="標楷體" w:hAnsi="標楷體" w:hint="eastAsia"/>
                <w:w w:val="90"/>
                <w:szCs w:val="24"/>
              </w:rPr>
              <w:t>與</w:t>
            </w:r>
            <w:r w:rsidRPr="00E00A22">
              <w:rPr>
                <w:rFonts w:ascii="標楷體" w:eastAsia="標楷體" w:hAnsi="標楷體"/>
                <w:color w:val="000000"/>
                <w:w w:val="90"/>
                <w:szCs w:val="24"/>
              </w:rPr>
              <w:t>教</w:t>
            </w:r>
            <w:r w:rsidRPr="00E00A22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學</w:t>
            </w:r>
            <w:r w:rsidRPr="00E00A22">
              <w:rPr>
                <w:rFonts w:ascii="標楷體" w:eastAsia="標楷體" w:hAnsi="標楷體"/>
                <w:color w:val="000000"/>
                <w:w w:val="90"/>
                <w:szCs w:val="24"/>
              </w:rPr>
              <w:t>實習課程</w:t>
            </w:r>
          </w:p>
        </w:tc>
        <w:tc>
          <w:tcPr>
            <w:tcW w:w="5954" w:type="dxa"/>
            <w:gridSpan w:val="2"/>
            <w:vAlign w:val="center"/>
          </w:tcPr>
          <w:p w:rsidR="00C84233" w:rsidRPr="00E00A22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國民小學教學實習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C84233" w:rsidRDefault="00C84233" w:rsidP="00C842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 w:rsidRPr="00E00A22">
              <w:rPr>
                <w:rFonts w:ascii="標楷體" w:eastAsia="標楷體" w:hAnsi="標楷體" w:hint="eastAsia"/>
                <w:szCs w:val="24"/>
              </w:rPr>
              <w:t>必修</w:t>
            </w:r>
          </w:p>
          <w:p w:rsidR="00C84233" w:rsidRDefault="00C84233" w:rsidP="00C842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2.教學實習2學分、4學時。</w:t>
            </w:r>
          </w:p>
          <w:p w:rsidR="00C84233" w:rsidRDefault="00C84233" w:rsidP="00C84233">
            <w:pPr>
              <w:rPr>
                <w:rFonts w:ascii="標楷體" w:eastAsia="標楷體" w:hAnsi="標楷體" w:cs="標楷體"/>
                <w:color w:val="000000"/>
                <w:spacing w:val="-13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3.國民小學教師教學實習及教材教法課程必修課至少10學分：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國民小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學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教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學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實習為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必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修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至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少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74"/>
                <w:kern w:val="0"/>
              </w:rPr>
              <w:t>分</w:t>
            </w:r>
          </w:p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  <w:r w:rsidRPr="00C300AB">
              <w:rPr>
                <w:rFonts w:ascii="標楷體" w:eastAsia="標楷體" w:hAnsi="標楷體" w:cs="標楷體" w:hint="eastAsia"/>
                <w:color w:val="000000"/>
                <w:kern w:val="0"/>
              </w:rPr>
              <w:t>（修習教學實習課程之前應修畢分領域教材教法2科）</w:t>
            </w:r>
            <w:r>
              <w:rPr>
                <w:rFonts w:ascii="新細明體" w:eastAsia="新細明體" w:hAnsi="新細明體" w:cs="標楷體" w:hint="eastAsia"/>
                <w:color w:val="000000"/>
                <w:kern w:val="0"/>
              </w:rPr>
              <w:t>；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國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民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小學教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材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教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法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必修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～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領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域至少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8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26"/>
                <w:kern w:val="0"/>
              </w:rPr>
              <w:t>分</w:t>
            </w:r>
            <w:r>
              <w:rPr>
                <w:rFonts w:ascii="新細明體" w:eastAsia="新細明體" w:hAnsi="新細明體" w:cs="標楷體" w:hint="eastAsia"/>
                <w:color w:val="000000"/>
                <w:spacing w:val="-26"/>
                <w:kern w:val="0"/>
              </w:rPr>
              <w:t>。</w:t>
            </w: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C84233" w:rsidRDefault="00C84233" w:rsidP="00C842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50D02">
              <w:rPr>
                <w:rFonts w:ascii="標楷體" w:eastAsia="標楷體" w:hAnsi="標楷體" w:hint="eastAsia"/>
                <w:color w:val="000000"/>
                <w:szCs w:val="24"/>
              </w:rPr>
              <w:t>國民小學語文教材教法</w:t>
            </w:r>
          </w:p>
          <w:p w:rsidR="00C84233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50D02"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國民小學國語教材教法</w:t>
            </w:r>
          </w:p>
          <w:p w:rsidR="00C84233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2.國民小學本土語文教材教法</w:t>
            </w:r>
          </w:p>
          <w:p w:rsidR="00C84233" w:rsidRPr="00B50D02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3.國民小學英語教材教法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各2學分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國民小學數學教材教法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國民小學自然與生活科技教材教法</w:t>
            </w:r>
          </w:p>
        </w:tc>
        <w:tc>
          <w:tcPr>
            <w:tcW w:w="709" w:type="dxa"/>
            <w:vAlign w:val="center"/>
          </w:tcPr>
          <w:p w:rsidR="00C84233" w:rsidRDefault="00C84233" w:rsidP="00C84233">
            <w:pPr>
              <w:jc w:val="center"/>
            </w:pPr>
            <w:r w:rsidRPr="00D676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F00154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國民小學社會教材教法</w:t>
            </w:r>
          </w:p>
        </w:tc>
        <w:tc>
          <w:tcPr>
            <w:tcW w:w="709" w:type="dxa"/>
            <w:vAlign w:val="center"/>
          </w:tcPr>
          <w:p w:rsidR="00C84233" w:rsidRDefault="00C84233" w:rsidP="00C84233">
            <w:pPr>
              <w:jc w:val="center"/>
            </w:pPr>
            <w:r w:rsidRPr="00D676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F00154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國民小學藝術與人文教材教法</w:t>
            </w:r>
          </w:p>
        </w:tc>
        <w:tc>
          <w:tcPr>
            <w:tcW w:w="709" w:type="dxa"/>
            <w:vAlign w:val="center"/>
          </w:tcPr>
          <w:p w:rsidR="00C84233" w:rsidRDefault="00C84233" w:rsidP="00C84233">
            <w:pPr>
              <w:jc w:val="center"/>
            </w:pPr>
            <w:r w:rsidRPr="00D676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F00154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國民小學健康與體育教材教法</w:t>
            </w:r>
          </w:p>
        </w:tc>
        <w:tc>
          <w:tcPr>
            <w:tcW w:w="709" w:type="dxa"/>
            <w:vAlign w:val="center"/>
          </w:tcPr>
          <w:p w:rsidR="00C84233" w:rsidRDefault="00C84233" w:rsidP="00C84233">
            <w:pPr>
              <w:jc w:val="center"/>
            </w:pPr>
            <w:r w:rsidRPr="00D676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F00154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國民小學綜合活動教材教法</w:t>
            </w:r>
          </w:p>
        </w:tc>
        <w:tc>
          <w:tcPr>
            <w:tcW w:w="709" w:type="dxa"/>
            <w:vAlign w:val="center"/>
          </w:tcPr>
          <w:p w:rsidR="00C84233" w:rsidRDefault="00C84233" w:rsidP="00C84233">
            <w:pPr>
              <w:jc w:val="center"/>
            </w:pPr>
            <w:r w:rsidRPr="00D676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 w:val="restart"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選修課程</w:t>
            </w: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教育議題專題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C84233" w:rsidRPr="00D23207" w:rsidRDefault="00C84233" w:rsidP="00C84233">
            <w:pPr>
              <w:spacing w:beforeLines="100" w:before="360" w:line="300" w:lineRule="exact"/>
              <w:ind w:left="158" w:hangingChars="66" w:hanging="15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  <w:vertAlign w:val="superscript"/>
              </w:rPr>
              <w:t>※</w:t>
            </w: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「教育議題專題」為必選</w:t>
            </w:r>
            <w:proofErr w:type="gramStart"/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</w:t>
            </w:r>
            <w:proofErr w:type="gramEnd"/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含藝術與美感教育、性別教育、人權教育、勞動教育、法治教育、生命教育、品德教育、家政教育、家庭教育、海洋教育、多元文化教育、新移民教育、原住民教育、媒體素養教育、生涯發展教育、環境教育、藥物教育、性教育、國際教</w:t>
            </w: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育、安全與防災教育、理財教育、消費者保護教育、觀光休閒教育、另類教育、生活教育及其他新興議題等各類教育議題，並依當前教育趨勢及教育現場需求適時調整。）。</w:t>
            </w:r>
          </w:p>
          <w:p w:rsidR="00C84233" w:rsidRDefault="00C84233" w:rsidP="00E97540">
            <w:pPr>
              <w:spacing w:beforeLines="50" w:before="180" w:line="300" w:lineRule="exact"/>
              <w:ind w:left="158" w:hangingChars="66" w:hanging="15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0A2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</w:t>
            </w:r>
            <w:r w:rsidR="00E9754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國民小學師資生</w:t>
            </w:r>
            <w:r w:rsidRPr="00E00A2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應修</w:t>
            </w: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至少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D23207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學分。</w:t>
            </w:r>
          </w:p>
          <w:p w:rsidR="00E97540" w:rsidRPr="00E00A22" w:rsidRDefault="00E97540" w:rsidP="00E97540">
            <w:pPr>
              <w:spacing w:beforeLines="50" w:before="180" w:line="300" w:lineRule="exact"/>
              <w:ind w:left="158" w:hangingChars="66" w:hanging="1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3.中等學校師資生應修至少4科8學分</w:t>
            </w:r>
            <w:r w:rsidR="00881554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教育研究法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特殊教育導論（或特殊兒童心理與教育）</w:t>
            </w:r>
            <w:r w:rsidRPr="00E00A22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資訊教育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教育行政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德育原理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發展心理學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人際關係與溝通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生涯教育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教育法規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行為改變技術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多元文化教育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心理與教育測驗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教育統計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262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教育史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1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現代教育思潮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244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科學教育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244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教育人類學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244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環境教育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291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生命教育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27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5B2B96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性別平等教育（性別教育）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70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兒童心理學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70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青少年心理學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70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親職教育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24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人權教育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比較教育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學校行政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兒童發展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學校教育改革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創造力思考教學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教師行動研究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統整課程理念與實務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公民教育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教育政策與發展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教師專業發展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教學評鑑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學校評鑑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課程評鑑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課程改革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寫作教學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學習策略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教學臨床與視導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班級社會學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社會學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/>
                <w:color w:val="000000"/>
                <w:szCs w:val="24"/>
              </w:rPr>
              <w:t>閱讀理解策略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和平教育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閱讀教育（或閱讀指導）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BA7FA0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szCs w:val="24"/>
              </w:rPr>
            </w:pPr>
            <w:r w:rsidRPr="00BA7FA0">
              <w:rPr>
                <w:rFonts w:ascii="標楷體" w:eastAsia="標楷體" w:hAnsi="標楷體" w:hint="eastAsia"/>
                <w:szCs w:val="24"/>
              </w:rPr>
              <w:t>補救教學</w:t>
            </w:r>
          </w:p>
        </w:tc>
        <w:tc>
          <w:tcPr>
            <w:tcW w:w="709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9C7EE9">
        <w:trPr>
          <w:trHeight w:val="277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84233" w:rsidRPr="00BA7FA0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szCs w:val="24"/>
              </w:rPr>
            </w:pPr>
            <w:r w:rsidRPr="00BA7FA0">
              <w:rPr>
                <w:rFonts w:ascii="標楷體" w:eastAsia="標楷體" w:hAnsi="標楷體" w:hint="eastAsia"/>
                <w:szCs w:val="24"/>
              </w:rPr>
              <w:t>適性教學（含分組合作學習、差異化教學）</w:t>
            </w:r>
          </w:p>
        </w:tc>
        <w:tc>
          <w:tcPr>
            <w:tcW w:w="709" w:type="dxa"/>
            <w:vAlign w:val="center"/>
          </w:tcPr>
          <w:p w:rsidR="00C84233" w:rsidRPr="005D509B" w:rsidRDefault="00C84233" w:rsidP="00C842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C300AB">
        <w:trPr>
          <w:trHeight w:val="188"/>
        </w:trPr>
        <w:tc>
          <w:tcPr>
            <w:tcW w:w="10314" w:type="dxa"/>
            <w:gridSpan w:val="5"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C84233" w:rsidRPr="00E00A22" w:rsidTr="00C300AB">
        <w:trPr>
          <w:trHeight w:val="981"/>
        </w:trPr>
        <w:tc>
          <w:tcPr>
            <w:tcW w:w="10314" w:type="dxa"/>
            <w:gridSpan w:val="5"/>
          </w:tcPr>
          <w:p w:rsidR="00C84233" w:rsidRPr="000C7596" w:rsidRDefault="00C84233" w:rsidP="00C8423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0C7596">
              <w:rPr>
                <w:rFonts w:ascii="標楷體" w:eastAsia="標楷體" w:hAnsi="標楷體" w:hint="eastAsia"/>
                <w:szCs w:val="24"/>
              </w:rPr>
              <w:t>中等學校教師師資職前教育課程教育專業課程科目應修至少26學分</w:t>
            </w:r>
            <w:r>
              <w:rPr>
                <w:rFonts w:ascii="標楷體" w:eastAsia="標楷體" w:hAnsi="標楷體" w:hint="eastAsia"/>
                <w:szCs w:val="24"/>
              </w:rPr>
              <w:t>；國民小學</w:t>
            </w:r>
            <w:r w:rsidRPr="000C7596">
              <w:rPr>
                <w:rFonts w:ascii="標楷體" w:eastAsia="標楷體" w:hAnsi="標楷體" w:hint="eastAsia"/>
                <w:szCs w:val="24"/>
              </w:rPr>
              <w:t>教師師資職前教育課程教育專業課程科目，應修至少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0C7596">
              <w:rPr>
                <w:rFonts w:ascii="標楷體" w:eastAsia="標楷體" w:hAnsi="標楷體" w:hint="eastAsia"/>
                <w:szCs w:val="24"/>
              </w:rPr>
              <w:t>學分。（</w:t>
            </w:r>
            <w:r w:rsidRPr="000C7596">
              <w:rPr>
                <w:rFonts w:ascii="標楷體" w:eastAsia="標楷體" w:hAnsi="標楷體"/>
              </w:rPr>
              <w:t>必修科目</w:t>
            </w:r>
            <w:r>
              <w:rPr>
                <w:rFonts w:ascii="標楷體" w:eastAsia="標楷體" w:hAnsi="標楷體" w:hint="eastAsia"/>
              </w:rPr>
              <w:t>教學基本學科課程、</w:t>
            </w:r>
            <w:r w:rsidRPr="000C7596">
              <w:rPr>
                <w:rFonts w:ascii="標楷體" w:eastAsia="標楷體" w:hAnsi="標楷體"/>
              </w:rPr>
              <w:t>教育基礎課程與教育方法課程超修科目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選讀</w:t>
            </w:r>
            <w:r w:rsidRPr="000C7596">
              <w:rPr>
                <w:rFonts w:ascii="標楷體" w:eastAsia="標楷體" w:hAnsi="標楷體"/>
              </w:rPr>
              <w:t>學分數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超過規定學分數時</w:t>
            </w:r>
            <w:r w:rsidRPr="000C7596">
              <w:rPr>
                <w:rFonts w:ascii="標楷體" w:eastAsia="標楷體" w:hAnsi="標楷體"/>
              </w:rPr>
              <w:t>，得列入選修課程科目學分數計算</w:t>
            </w:r>
            <w:r w:rsidRPr="000C7596">
              <w:rPr>
                <w:rFonts w:ascii="標楷體" w:eastAsia="標楷體" w:hAnsi="標楷體" w:hint="eastAsia"/>
                <w:szCs w:val="24"/>
              </w:rPr>
              <w:t>）。</w:t>
            </w:r>
          </w:p>
          <w:p w:rsidR="00C84233" w:rsidRDefault="00C84233" w:rsidP="00C84233">
            <w:pPr>
              <w:ind w:left="1560" w:hangingChars="650" w:hanging="1560"/>
              <w:rPr>
                <w:rFonts w:ascii="標楷體" w:eastAsia="標楷體" w:hAnsi="標楷體"/>
                <w:szCs w:val="24"/>
              </w:rPr>
            </w:pPr>
            <w:r w:rsidRPr="000C7596">
              <w:rPr>
                <w:rFonts w:ascii="標楷體" w:eastAsia="標楷體" w:hAnsi="標楷體" w:hint="eastAsia"/>
                <w:szCs w:val="24"/>
              </w:rPr>
              <w:t>二、</w:t>
            </w:r>
            <w:proofErr w:type="gramStart"/>
            <w:r w:rsidRPr="000C7596">
              <w:rPr>
                <w:rFonts w:ascii="標楷體" w:eastAsia="標楷體" w:hAnsi="標楷體" w:hint="eastAsia"/>
                <w:szCs w:val="24"/>
              </w:rPr>
              <w:t>擋修規定</w:t>
            </w:r>
            <w:proofErr w:type="gramEnd"/>
            <w:r w:rsidRPr="000C7596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84233" w:rsidRDefault="00C84233" w:rsidP="00C84233">
            <w:pPr>
              <w:ind w:leftChars="100" w:left="1560" w:hangingChars="550" w:hanging="132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修習分領域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教材教法課程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之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前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應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修畢教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育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基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礎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課程及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育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方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法課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程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各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二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科。</w:t>
            </w:r>
          </w:p>
          <w:p w:rsidR="00C84233" w:rsidRPr="000C7596" w:rsidRDefault="00C84233" w:rsidP="00C84233">
            <w:pPr>
              <w:ind w:leftChars="100" w:left="960" w:hangingChars="300" w:hanging="72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（二）修習國民小學語文教材教法（國語教材教法）與國民小學數學教材教法之前，應修畢國音及說話與普通數學</w:t>
            </w:r>
            <w:r>
              <w:rPr>
                <w:rFonts w:ascii="新細明體" w:eastAsia="新細明體" w:hAnsi="新細明體" w:cs="標楷體" w:hint="eastAsia"/>
                <w:color w:val="000000"/>
                <w:kern w:val="0"/>
              </w:rPr>
              <w:t>。</w:t>
            </w:r>
          </w:p>
          <w:p w:rsidR="00C84233" w:rsidRDefault="00C84233" w:rsidP="00C8423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三、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國民小學</w:t>
            </w:r>
            <w:r w:rsidRPr="000C7596">
              <w:rPr>
                <w:rFonts w:ascii="標楷體" w:eastAsia="標楷體" w:hAnsi="標楷體" w:hint="eastAsia"/>
              </w:rPr>
              <w:t>師資生於修習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教育專業課程期間應至國民小學</w:t>
            </w:r>
            <w:r w:rsidRPr="000C7596">
              <w:rPr>
                <w:rFonts w:ascii="標楷體" w:eastAsia="標楷體" w:hAnsi="標楷體" w:hint="eastAsia"/>
              </w:rPr>
              <w:t>見習、試敎、實習、補救教學、課業輔導或服務學習至少</w:t>
            </w:r>
            <w:r>
              <w:rPr>
                <w:rFonts w:ascii="標楷體" w:eastAsia="標楷體" w:hAnsi="標楷體" w:hint="eastAsia"/>
              </w:rPr>
              <w:t>72</w:t>
            </w:r>
            <w:r w:rsidRPr="000C7596">
              <w:rPr>
                <w:rFonts w:ascii="標楷體" w:eastAsia="標楷體" w:hAnsi="標楷體" w:hint="eastAsia"/>
              </w:rPr>
              <w:t>小時，並經</w:t>
            </w:r>
            <w:r>
              <w:rPr>
                <w:rFonts w:ascii="標楷體" w:eastAsia="標楷體" w:hAnsi="標楷體" w:hint="eastAsia"/>
              </w:rPr>
              <w:t>本校</w:t>
            </w:r>
            <w:r w:rsidRPr="000C7596">
              <w:rPr>
                <w:rFonts w:ascii="標楷體" w:eastAsia="標楷體" w:hAnsi="標楷體" w:hint="eastAsia"/>
              </w:rPr>
              <w:t>師資培育中心認定其內容符合教育專業知能。</w:t>
            </w:r>
          </w:p>
          <w:p w:rsidR="00C84233" w:rsidRDefault="00C84233" w:rsidP="00C84233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四、中等學校</w:t>
            </w:r>
            <w:r w:rsidRPr="000C7596">
              <w:rPr>
                <w:rFonts w:ascii="標楷體" w:eastAsia="標楷體" w:hAnsi="標楷體" w:hint="eastAsia"/>
              </w:rPr>
              <w:t>師資生於修習</w:t>
            </w:r>
            <w:r w:rsidRPr="000C7596">
              <w:rPr>
                <w:rFonts w:ascii="標楷體" w:eastAsia="標楷體" w:hAnsi="標楷體" w:hint="eastAsia"/>
                <w:snapToGrid w:val="0"/>
                <w:kern w:val="0"/>
              </w:rPr>
              <w:t>教育專業課程期間應至中等學校</w:t>
            </w:r>
            <w:r w:rsidRPr="000C7596">
              <w:rPr>
                <w:rFonts w:ascii="標楷體" w:eastAsia="標楷體" w:hAnsi="標楷體" w:hint="eastAsia"/>
              </w:rPr>
              <w:t>見習、試敎、實習、補救教學、課業輔導或服務學習至少54小時，並經</w:t>
            </w:r>
            <w:r>
              <w:rPr>
                <w:rFonts w:ascii="標楷體" w:eastAsia="標楷體" w:hAnsi="標楷體" w:hint="eastAsia"/>
              </w:rPr>
              <w:t>本校</w:t>
            </w:r>
            <w:r w:rsidRPr="000C7596">
              <w:rPr>
                <w:rFonts w:ascii="標楷體" w:eastAsia="標楷體" w:hAnsi="標楷體" w:hint="eastAsia"/>
              </w:rPr>
              <w:t>師資培育中心認定其內容符合教育專業知能。</w:t>
            </w:r>
          </w:p>
          <w:p w:rsidR="00C84233" w:rsidRPr="00241794" w:rsidRDefault="00C84233" w:rsidP="00C8423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五、本表自103學年度起師資生適用</w:t>
            </w:r>
            <w:r w:rsidRPr="000C7596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B243D" w:rsidRDefault="00CB243D" w:rsidP="00CB243D"/>
    <w:p w:rsidR="00CB243D" w:rsidRPr="0094337B" w:rsidRDefault="00CB243D" w:rsidP="00CB243D"/>
    <w:sectPr w:rsidR="00CB243D" w:rsidRPr="0094337B" w:rsidSect="00F003F1">
      <w:footerReference w:type="default" r:id="rId8"/>
      <w:pgSz w:w="11906" w:h="16838"/>
      <w:pgMar w:top="851" w:right="851" w:bottom="851" w:left="85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F3" w:rsidRDefault="00BB34F3" w:rsidP="00F003F1">
      <w:r>
        <w:separator/>
      </w:r>
    </w:p>
  </w:endnote>
  <w:endnote w:type="continuationSeparator" w:id="0">
    <w:p w:rsidR="00BB34F3" w:rsidRDefault="00BB34F3" w:rsidP="00F0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F1" w:rsidRDefault="00F003F1">
    <w:pPr>
      <w:pStyle w:val="ad"/>
      <w:jc w:val="center"/>
    </w:pPr>
  </w:p>
  <w:p w:rsidR="00F003F1" w:rsidRDefault="00F003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F3" w:rsidRDefault="00BB34F3" w:rsidP="00F003F1">
      <w:r>
        <w:separator/>
      </w:r>
    </w:p>
  </w:footnote>
  <w:footnote w:type="continuationSeparator" w:id="0">
    <w:p w:rsidR="00BB34F3" w:rsidRDefault="00BB34F3" w:rsidP="00F0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3D"/>
    <w:rsid w:val="000302CA"/>
    <w:rsid w:val="000701CD"/>
    <w:rsid w:val="00073B9F"/>
    <w:rsid w:val="000B2DA8"/>
    <w:rsid w:val="000B759D"/>
    <w:rsid w:val="000C7596"/>
    <w:rsid w:val="001235A5"/>
    <w:rsid w:val="00196241"/>
    <w:rsid w:val="00233285"/>
    <w:rsid w:val="00241794"/>
    <w:rsid w:val="00257BB6"/>
    <w:rsid w:val="00273D73"/>
    <w:rsid w:val="002A0F06"/>
    <w:rsid w:val="002C08FB"/>
    <w:rsid w:val="00336060"/>
    <w:rsid w:val="00384190"/>
    <w:rsid w:val="003A438D"/>
    <w:rsid w:val="003C571A"/>
    <w:rsid w:val="003D413B"/>
    <w:rsid w:val="00522438"/>
    <w:rsid w:val="00542524"/>
    <w:rsid w:val="00597EC7"/>
    <w:rsid w:val="005B12EA"/>
    <w:rsid w:val="005B16C5"/>
    <w:rsid w:val="005B2B96"/>
    <w:rsid w:val="005D4A9A"/>
    <w:rsid w:val="005D509B"/>
    <w:rsid w:val="006B7649"/>
    <w:rsid w:val="006E0A94"/>
    <w:rsid w:val="00717B7D"/>
    <w:rsid w:val="00762997"/>
    <w:rsid w:val="007669DB"/>
    <w:rsid w:val="007B5366"/>
    <w:rsid w:val="007B5812"/>
    <w:rsid w:val="00804652"/>
    <w:rsid w:val="00850DD1"/>
    <w:rsid w:val="00881554"/>
    <w:rsid w:val="008B0765"/>
    <w:rsid w:val="008C7E06"/>
    <w:rsid w:val="008E5D2D"/>
    <w:rsid w:val="00937DA1"/>
    <w:rsid w:val="0094337B"/>
    <w:rsid w:val="009B0C53"/>
    <w:rsid w:val="009C7EE9"/>
    <w:rsid w:val="00A16F30"/>
    <w:rsid w:val="00A2409A"/>
    <w:rsid w:val="00A646CB"/>
    <w:rsid w:val="00AB3D05"/>
    <w:rsid w:val="00B50D02"/>
    <w:rsid w:val="00BA7FA0"/>
    <w:rsid w:val="00BB34F3"/>
    <w:rsid w:val="00C00284"/>
    <w:rsid w:val="00C04E1B"/>
    <w:rsid w:val="00C300AB"/>
    <w:rsid w:val="00C84233"/>
    <w:rsid w:val="00CB243D"/>
    <w:rsid w:val="00CF3EDB"/>
    <w:rsid w:val="00D23207"/>
    <w:rsid w:val="00D659D2"/>
    <w:rsid w:val="00DA2190"/>
    <w:rsid w:val="00DD6772"/>
    <w:rsid w:val="00E00A22"/>
    <w:rsid w:val="00E32367"/>
    <w:rsid w:val="00E97540"/>
    <w:rsid w:val="00F00154"/>
    <w:rsid w:val="00F003F1"/>
    <w:rsid w:val="00F150A2"/>
    <w:rsid w:val="00F71C2D"/>
    <w:rsid w:val="00F8417C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759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B759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B759D"/>
  </w:style>
  <w:style w:type="character" w:customStyle="1" w:styleId="a8">
    <w:name w:val="註解文字 字元"/>
    <w:basedOn w:val="a0"/>
    <w:link w:val="a7"/>
    <w:uiPriority w:val="99"/>
    <w:semiHidden/>
    <w:rsid w:val="000B759D"/>
  </w:style>
  <w:style w:type="paragraph" w:styleId="a9">
    <w:name w:val="annotation subject"/>
    <w:basedOn w:val="a7"/>
    <w:next w:val="a7"/>
    <w:link w:val="aa"/>
    <w:uiPriority w:val="99"/>
    <w:semiHidden/>
    <w:unhideWhenUsed/>
    <w:rsid w:val="000B759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B759D"/>
    <w:rPr>
      <w:b/>
      <w:bCs/>
    </w:rPr>
  </w:style>
  <w:style w:type="paragraph" w:styleId="ab">
    <w:name w:val="header"/>
    <w:basedOn w:val="a"/>
    <w:link w:val="ac"/>
    <w:uiPriority w:val="99"/>
    <w:unhideWhenUsed/>
    <w:rsid w:val="00F0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003F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0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003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759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B759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B759D"/>
  </w:style>
  <w:style w:type="character" w:customStyle="1" w:styleId="a8">
    <w:name w:val="註解文字 字元"/>
    <w:basedOn w:val="a0"/>
    <w:link w:val="a7"/>
    <w:uiPriority w:val="99"/>
    <w:semiHidden/>
    <w:rsid w:val="000B759D"/>
  </w:style>
  <w:style w:type="paragraph" w:styleId="a9">
    <w:name w:val="annotation subject"/>
    <w:basedOn w:val="a7"/>
    <w:next w:val="a7"/>
    <w:link w:val="aa"/>
    <w:uiPriority w:val="99"/>
    <w:semiHidden/>
    <w:unhideWhenUsed/>
    <w:rsid w:val="000B759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B759D"/>
    <w:rPr>
      <w:b/>
      <w:bCs/>
    </w:rPr>
  </w:style>
  <w:style w:type="paragraph" w:styleId="ab">
    <w:name w:val="header"/>
    <w:basedOn w:val="a"/>
    <w:link w:val="ac"/>
    <w:uiPriority w:val="99"/>
    <w:unhideWhenUsed/>
    <w:rsid w:val="00F0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003F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0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003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61D5-7C5F-4D13-880A-0EDBF902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2014-04-08T08:14:00Z</cp:lastPrinted>
  <dcterms:created xsi:type="dcterms:W3CDTF">2014-02-21T11:45:00Z</dcterms:created>
  <dcterms:modified xsi:type="dcterms:W3CDTF">2014-04-10T02:44:00Z</dcterms:modified>
</cp:coreProperties>
</file>