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3F" w:rsidRDefault="0092533F" w:rsidP="0092533F">
      <w:pPr>
        <w:tabs>
          <w:tab w:val="left" w:pos="3654"/>
        </w:tabs>
        <w:spacing w:line="320" w:lineRule="exact"/>
        <w:ind w:leftChars="100" w:left="240"/>
        <w:jc w:val="center"/>
        <w:outlineLvl w:val="0"/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</w:pPr>
      <w:bookmarkStart w:id="0" w:name="_Toc16861741"/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國立嘉義大學師資評鑑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(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中等學校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/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國民小學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/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特殊教育學校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(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班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)/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幼兒園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)</w:t>
      </w:r>
    </w:p>
    <w:p w:rsidR="0092533F" w:rsidRPr="006A5D80" w:rsidRDefault="001749E4" w:rsidP="0092533F">
      <w:pPr>
        <w:tabs>
          <w:tab w:val="left" w:pos="3654"/>
        </w:tabs>
        <w:spacing w:beforeLines="50" w:before="180" w:afterLines="50" w:after="180" w:line="320" w:lineRule="exact"/>
        <w:ind w:leftChars="100" w:left="240"/>
        <w:jc w:val="center"/>
        <w:outlineLvl w:val="0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內部</w:t>
      </w:r>
      <w:r w:rsidR="0092533F" w:rsidRPr="006A5D80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32"/>
        </w:rPr>
        <w:t>訪評作業</w:t>
      </w:r>
      <w:bookmarkEnd w:id="0"/>
      <w:proofErr w:type="gramStart"/>
      <w:r w:rsid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規</w:t>
      </w:r>
      <w:proofErr w:type="gramEnd"/>
      <w:r w:rsid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畫</w:t>
      </w:r>
    </w:p>
    <w:p w:rsidR="0092533F" w:rsidRPr="006A5D80" w:rsidRDefault="0092533F" w:rsidP="0092533F">
      <w:pPr>
        <w:tabs>
          <w:tab w:val="left" w:pos="3654"/>
        </w:tabs>
        <w:spacing w:line="400" w:lineRule="exact"/>
        <w:ind w:firstLine="720"/>
        <w:jc w:val="both"/>
        <w:outlineLvl w:val="1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A5D80">
        <w:rPr>
          <w:rFonts w:ascii="Times New Roman" w:eastAsia="標楷體" w:hAnsi="Times New Roman" w:cs="Times New Roman"/>
          <w:color w:val="000000"/>
          <w:kern w:val="0"/>
          <w:szCs w:val="24"/>
        </w:rPr>
        <w:t>自我評鑑委員</w:t>
      </w:r>
      <w:r w:rsidR="001749E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內部</w:t>
      </w:r>
      <w:r w:rsidRPr="006A5D80">
        <w:rPr>
          <w:rFonts w:ascii="Times New Roman" w:eastAsia="標楷體" w:hAnsi="Times New Roman" w:cs="Times New Roman"/>
          <w:color w:val="000000"/>
          <w:kern w:val="0"/>
          <w:szCs w:val="24"/>
        </w:rPr>
        <w:t>訪評作業應包括受評單位簡報、資料檢閱、場地與設備檢視以及相關人員晤談等。每一受評單位以接受一天之實地訪評為原則，兩個以上的受評單位得視情形合併辦理。</w:t>
      </w:r>
    </w:p>
    <w:p w:rsidR="0092533F" w:rsidRPr="006A5D80" w:rsidRDefault="001749E4" w:rsidP="0092533F">
      <w:pPr>
        <w:tabs>
          <w:tab w:val="left" w:pos="3654"/>
        </w:tabs>
        <w:spacing w:line="400" w:lineRule="exact"/>
        <w:jc w:val="both"/>
        <w:outlineLvl w:val="1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內部</w:t>
      </w:r>
      <w:r w:rsidR="0092533F" w:rsidRPr="006A5D8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訪評作業時</w:t>
      </w:r>
      <w:r w:rsidR="0092533F" w:rsidRPr="006A5D8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lang w:eastAsia="en-US"/>
        </w:rPr>
        <w:t>程</w:t>
      </w:r>
    </w:p>
    <w:tbl>
      <w:tblPr>
        <w:tblStyle w:val="a3"/>
        <w:tblW w:w="5161" w:type="pct"/>
        <w:tblLook w:val="04A0" w:firstRow="1" w:lastRow="0" w:firstColumn="1" w:lastColumn="0" w:noHBand="0" w:noVBand="1"/>
      </w:tblPr>
      <w:tblGrid>
        <w:gridCol w:w="1829"/>
        <w:gridCol w:w="2238"/>
        <w:gridCol w:w="3002"/>
        <w:gridCol w:w="3102"/>
      </w:tblGrid>
      <w:tr w:rsidR="0092533F" w:rsidRPr="006A5D80" w:rsidTr="00AD0352">
        <w:trPr>
          <w:trHeight w:val="363"/>
          <w:tblHeader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2533F" w:rsidRPr="006A5D80" w:rsidRDefault="001749E4" w:rsidP="001749E4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TW"/>
              </w:rPr>
              <w:t>內部</w:t>
            </w:r>
            <w:proofErr w:type="spellStart"/>
            <w:r w:rsidR="0092533F"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訪評</w:t>
            </w:r>
            <w:proofErr w:type="spellEnd"/>
          </w:p>
        </w:tc>
      </w:tr>
      <w:tr w:rsidR="0092533F" w:rsidRPr="006A5D80" w:rsidTr="001749E4">
        <w:trPr>
          <w:trHeight w:val="363"/>
        </w:trPr>
        <w:tc>
          <w:tcPr>
            <w:tcW w:w="899" w:type="pct"/>
            <w:shd w:val="clear" w:color="auto" w:fill="D9D9D9" w:themeFill="background1" w:themeFillShade="D9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  <w:proofErr w:type="spellEnd"/>
          </w:p>
        </w:tc>
        <w:tc>
          <w:tcPr>
            <w:tcW w:w="1100" w:type="pct"/>
            <w:shd w:val="clear" w:color="auto" w:fill="D9D9D9" w:themeFill="background1" w:themeFillShade="D9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程序</w:t>
            </w:r>
            <w:proofErr w:type="spellEnd"/>
          </w:p>
        </w:tc>
        <w:tc>
          <w:tcPr>
            <w:tcW w:w="1476" w:type="pct"/>
            <w:shd w:val="clear" w:color="auto" w:fill="D9D9D9" w:themeFill="background1" w:themeFillShade="D9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工作內容</w:t>
            </w:r>
            <w:proofErr w:type="spellEnd"/>
          </w:p>
        </w:tc>
        <w:tc>
          <w:tcPr>
            <w:tcW w:w="1525" w:type="pct"/>
            <w:shd w:val="clear" w:color="auto" w:fill="D9D9D9" w:themeFill="background1" w:themeFillShade="D9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/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配合辦理事項</w:t>
            </w:r>
          </w:p>
        </w:tc>
      </w:tr>
      <w:tr w:rsidR="0092533F" w:rsidRPr="006A5D80" w:rsidTr="001749E4">
        <w:trPr>
          <w:trHeight w:val="363"/>
        </w:trPr>
        <w:tc>
          <w:tcPr>
            <w:tcW w:w="899" w:type="pct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09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00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前</w:t>
            </w:r>
          </w:p>
        </w:tc>
        <w:tc>
          <w:tcPr>
            <w:tcW w:w="1100" w:type="pct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評鑑委員到校</w:t>
            </w:r>
            <w:proofErr w:type="spellEnd"/>
          </w:p>
        </w:tc>
        <w:tc>
          <w:tcPr>
            <w:tcW w:w="1476" w:type="pct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前置作業</w:t>
            </w:r>
            <w:proofErr w:type="spellEnd"/>
          </w:p>
        </w:tc>
        <w:tc>
          <w:tcPr>
            <w:tcW w:w="1525" w:type="pct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評鑑委員之接待</w:t>
            </w:r>
            <w:proofErr w:type="spellEnd"/>
          </w:p>
        </w:tc>
      </w:tr>
      <w:tr w:rsidR="0092533F" w:rsidRPr="006A5D80" w:rsidTr="001749E4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09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00-09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50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(50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評鑑委員預備會議</w:t>
            </w:r>
            <w:proofErr w:type="spellEnd"/>
          </w:p>
        </w:tc>
        <w:tc>
          <w:tcPr>
            <w:tcW w:w="1476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協商評鑑事務及重點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委員抽選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5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名專任教師所開之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5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門課，進行授課之學生學習成效檢視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3.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委員抽選晤談教師、行政人員及學生名單。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(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需配合上述抽選之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5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門課進行晤談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)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4.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召集人宣讀倫理守則及注意項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5.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評鑑委員確認評鑑項目分工，並對事先撰寫之「自我評鑑報告書書面審閱意見」進行意見交流，建立共識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6.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評鑑委員由受評單位提前提供之夥伴學校名單中指定晤談學校</w:t>
            </w:r>
          </w:p>
        </w:tc>
        <w:tc>
          <w:tcPr>
            <w:tcW w:w="1525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受評單位提供獨立場地，以理委員討論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受評單位提供中心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/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學系最近一學期之課表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3.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受評單位提供晤談教師、行政人員及學生名單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4.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受評單位提前提供夥伴學校名單</w:t>
            </w:r>
          </w:p>
        </w:tc>
      </w:tr>
      <w:tr w:rsidR="0092533F" w:rsidRPr="006A5D80" w:rsidTr="001749E4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09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50-10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(20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師資培育業務單位簡報</w:t>
            </w:r>
          </w:p>
        </w:tc>
        <w:tc>
          <w:tcPr>
            <w:tcW w:w="1476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介紹師資培育業務單位相關人員及評鑑委員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全部受評單位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(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中等學校、國民小學、特殊教育、幼兒園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)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共同進行師資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培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業務報告</w:t>
            </w:r>
          </w:p>
        </w:tc>
        <w:tc>
          <w:tcPr>
            <w:tcW w:w="1525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54" w:hangingChars="70" w:hanging="15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師培中心主任簡報，相關人員列席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54" w:hangingChars="70" w:hanging="15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提供簡報書面資料</w:t>
            </w:r>
          </w:p>
        </w:tc>
      </w:tr>
      <w:tr w:rsidR="0092533F" w:rsidRPr="006A5D80" w:rsidTr="001749E4">
        <w:trPr>
          <w:trHeight w:val="99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10-10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40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(30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各受評師資類科業務簡報</w:t>
            </w:r>
          </w:p>
        </w:tc>
        <w:tc>
          <w:tcPr>
            <w:tcW w:w="1476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介紹師培學系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/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師培中心單位主管及評鑑委員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各受評單位分開進行業務報告及說明前次評鑑改善措施</w:t>
            </w:r>
          </w:p>
        </w:tc>
        <w:tc>
          <w:tcPr>
            <w:tcW w:w="1525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54" w:hangingChars="70" w:hanging="15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師培學系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/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師培中心主任分開簡報，相關人員列席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54" w:hangingChars="70" w:hanging="15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提供簡報書面資料</w:t>
            </w:r>
          </w:p>
        </w:tc>
      </w:tr>
      <w:tr w:rsidR="0092533F" w:rsidRPr="006A5D80" w:rsidTr="001749E4">
        <w:trPr>
          <w:trHeight w:val="99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40-11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30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(50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參觀教學環境與設施</w:t>
            </w:r>
            <w:proofErr w:type="spellEnd"/>
          </w:p>
        </w:tc>
        <w:tc>
          <w:tcPr>
            <w:tcW w:w="147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依各師資類科分開引導參觀受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評資類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科相關措施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(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如圖書、教學設備、教學教室、辦公場所、教師研究室等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)</w:t>
            </w:r>
          </w:p>
        </w:tc>
        <w:tc>
          <w:tcPr>
            <w:tcW w:w="152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安排相關人員陪同評鑑委員參觀</w:t>
            </w:r>
          </w:p>
        </w:tc>
      </w:tr>
      <w:tr w:rsidR="0092533F" w:rsidRPr="006A5D80" w:rsidTr="001749E4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11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30-12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lastRenderedPageBreak/>
              <w:t>(30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lastRenderedPageBreak/>
              <w:t>資料暨相關文件查閱</w:t>
            </w:r>
            <w:r w:rsidRPr="006A5D80">
              <w:rPr>
                <w:rFonts w:ascii="新細明體" w:eastAsia="新細明體" w:hAnsi="新細明體" w:cs="新細明體" w:hint="eastAsia"/>
                <w:color w:val="000000"/>
                <w:szCs w:val="24"/>
                <w:lang w:eastAsia="zh-TW"/>
              </w:rPr>
              <w:lastRenderedPageBreak/>
              <w:t>Ⅰ</w:t>
            </w:r>
          </w:p>
        </w:tc>
        <w:tc>
          <w:tcPr>
            <w:tcW w:w="147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lastRenderedPageBreak/>
              <w:t>評鑑委員查核受評單位所送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lastRenderedPageBreak/>
              <w:t>資料與現場展示實際資料是否相符</w:t>
            </w:r>
          </w:p>
        </w:tc>
        <w:tc>
          <w:tcPr>
            <w:tcW w:w="152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陳列相關文件於會場</w:t>
            </w:r>
            <w:proofErr w:type="spellEnd"/>
          </w:p>
        </w:tc>
      </w:tr>
      <w:tr w:rsidR="0092533F" w:rsidRPr="006A5D80" w:rsidTr="001749E4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lastRenderedPageBreak/>
              <w:t>12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00-13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(60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午餐暨休息時間</w:t>
            </w:r>
            <w:proofErr w:type="spellEnd"/>
          </w:p>
        </w:tc>
        <w:tc>
          <w:tcPr>
            <w:tcW w:w="147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2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2533F" w:rsidRPr="006A5D80" w:rsidTr="001749E4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13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00-13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50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(50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資料暨相關文件查閱</w:t>
            </w:r>
            <w:r w:rsidRPr="006A5D80">
              <w:rPr>
                <w:rFonts w:ascii="新細明體" w:eastAsia="新細明體" w:hAnsi="新細明體" w:cs="新細明體" w:hint="eastAsia"/>
                <w:color w:val="000000"/>
                <w:szCs w:val="24"/>
                <w:lang w:eastAsia="zh-TW"/>
              </w:rPr>
              <w:t>Ⅱ</w:t>
            </w:r>
          </w:p>
        </w:tc>
        <w:tc>
          <w:tcPr>
            <w:tcW w:w="147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評鑑委員查核受評師資類科所送資料與現場展示實際資料是否相符</w:t>
            </w:r>
          </w:p>
        </w:tc>
        <w:tc>
          <w:tcPr>
            <w:tcW w:w="152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陳列相關文件於會場</w:t>
            </w:r>
            <w:proofErr w:type="spellEnd"/>
          </w:p>
        </w:tc>
      </w:tr>
      <w:tr w:rsidR="0092533F" w:rsidRPr="006A5D80" w:rsidTr="001749E4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13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50-14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40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(50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在校學生晤談</w:t>
            </w:r>
            <w:proofErr w:type="spellEnd"/>
          </w:p>
        </w:tc>
        <w:tc>
          <w:tcPr>
            <w:tcW w:w="1476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學生</w:t>
            </w:r>
            <w:r w:rsidRPr="006A5D80"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TW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評鑑委員與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5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位在校師資生進行晤談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晤談以一對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一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方式進行</w:t>
            </w:r>
          </w:p>
        </w:tc>
        <w:tc>
          <w:tcPr>
            <w:tcW w:w="1525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受評單位提供全體師資生名冊，供委員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勾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選後，由各受評單位聯繫以出席晤談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受評單位安排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5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間獨立之晤談場地</w:t>
            </w:r>
          </w:p>
        </w:tc>
      </w:tr>
      <w:tr w:rsidR="0092533F" w:rsidRPr="006A5D80" w:rsidTr="001749E4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14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40-15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20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(40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實習學生晤談</w:t>
            </w:r>
            <w:proofErr w:type="spellEnd"/>
          </w:p>
        </w:tc>
        <w:tc>
          <w:tcPr>
            <w:tcW w:w="147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評鑑委員與實習學生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(5-10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人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)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進行一對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一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或團體晤談</w:t>
            </w:r>
          </w:p>
        </w:tc>
        <w:tc>
          <w:tcPr>
            <w:tcW w:w="152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受評單位安排一對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一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或團體晤談之場地</w:t>
            </w:r>
          </w:p>
        </w:tc>
      </w:tr>
      <w:tr w:rsidR="0092533F" w:rsidRPr="006A5D80" w:rsidTr="001749E4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15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20-16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(50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教師及行政人員晤談</w:t>
            </w:r>
            <w:proofErr w:type="spellEnd"/>
          </w:p>
        </w:tc>
        <w:tc>
          <w:tcPr>
            <w:tcW w:w="1476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教師及行政人員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: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包括師培學系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/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師培中心主任、師培學系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/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師培中心專任教師、其他單位支援之實習指導教師、行政人員及實習輔導老師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(2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人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)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60" w:lineRule="exact"/>
              <w:ind w:left="220" w:hangingChars="100" w:hanging="22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晤談以一對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一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方式進行</w:t>
            </w:r>
          </w:p>
        </w:tc>
        <w:tc>
          <w:tcPr>
            <w:tcW w:w="152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受評單位安排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5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間獨立之晤談場地</w:t>
            </w:r>
          </w:p>
        </w:tc>
      </w:tr>
      <w:tr w:rsidR="0092533F" w:rsidRPr="006A5D80" w:rsidTr="001749E4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16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10-16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50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(40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評鑑資料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彙整暨提出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實地訪評待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釐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清問題</w:t>
            </w:r>
          </w:p>
        </w:tc>
        <w:tc>
          <w:tcPr>
            <w:tcW w:w="147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評鑑委員根據第一天的訪評結果，進行討論與意見彙整，對尚有疑義之問題提出「實地訪評待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釐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清問題」予各受評單位</w:t>
            </w:r>
          </w:p>
        </w:tc>
        <w:tc>
          <w:tcPr>
            <w:tcW w:w="152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</w:p>
        </w:tc>
      </w:tr>
      <w:tr w:rsidR="0092533F" w:rsidRPr="006A5D80" w:rsidTr="001749E4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16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50-17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30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(40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教師及行政人員綜合座談</w:t>
            </w:r>
          </w:p>
        </w:tc>
        <w:tc>
          <w:tcPr>
            <w:tcW w:w="147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評鑑委員與教師及行政人員進行團體晤談</w:t>
            </w:r>
          </w:p>
        </w:tc>
        <w:tc>
          <w:tcPr>
            <w:tcW w:w="152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受評單位安排團體晤談之場地</w:t>
            </w:r>
          </w:p>
        </w:tc>
      </w:tr>
      <w:tr w:rsidR="0092533F" w:rsidRPr="006A5D80" w:rsidTr="001749E4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17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30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後</w:t>
            </w:r>
          </w:p>
        </w:tc>
        <w:tc>
          <w:tcPr>
            <w:tcW w:w="1100" w:type="pct"/>
          </w:tcPr>
          <w:p w:rsidR="0092533F" w:rsidRPr="006A5D80" w:rsidRDefault="0092533F" w:rsidP="001749E4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委員離校</w:t>
            </w:r>
            <w:proofErr w:type="spellEnd"/>
          </w:p>
        </w:tc>
        <w:tc>
          <w:tcPr>
            <w:tcW w:w="147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2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安排交通及住宿事宜</w:t>
            </w:r>
            <w:proofErr w:type="spellEnd"/>
          </w:p>
        </w:tc>
      </w:tr>
    </w:tbl>
    <w:p w:rsidR="00D84C3D" w:rsidRPr="0092533F" w:rsidRDefault="00D84C3D">
      <w:bookmarkStart w:id="1" w:name="_GoBack"/>
      <w:bookmarkEnd w:id="1"/>
    </w:p>
    <w:sectPr w:rsidR="00D84C3D" w:rsidRPr="0092533F" w:rsidSect="006A5D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3F"/>
    <w:rsid w:val="00095831"/>
    <w:rsid w:val="001749E4"/>
    <w:rsid w:val="0092533F"/>
    <w:rsid w:val="00BB0385"/>
    <w:rsid w:val="00D84C3D"/>
    <w:rsid w:val="00E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33F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33F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2019-09-24T03:26:00Z</dcterms:created>
  <dcterms:modified xsi:type="dcterms:W3CDTF">2019-09-24T03:26:00Z</dcterms:modified>
</cp:coreProperties>
</file>