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8A" w:rsidRDefault="0014148A" w:rsidP="006C1812">
      <w:pPr>
        <w:pStyle w:val="Textbody"/>
        <w:spacing w:after="0" w:line="440" w:lineRule="atLeast"/>
        <w:jc w:val="center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高級中等以下學校及幼兒園教師資格考試命題作業要點</w:t>
      </w:r>
    </w:p>
    <w:p w:rsidR="0014148A" w:rsidRDefault="0014148A" w:rsidP="006C1812">
      <w:pPr>
        <w:pStyle w:val="Textbody"/>
        <w:spacing w:after="0" w:line="440" w:lineRule="atLeast"/>
        <w:jc w:val="center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第三點、第四點修正規定</w:t>
      </w:r>
      <w:r w:rsidR="00317790">
        <w:rPr>
          <w:rFonts w:ascii="標楷體" w:eastAsia="標楷體" w:hAnsi="標楷體" w:hint="eastAsia"/>
          <w:color w:val="000000"/>
          <w:sz w:val="32"/>
        </w:rPr>
        <w:t>對照表</w:t>
      </w:r>
      <w:bookmarkStart w:id="0" w:name="_GoBack"/>
      <w:bookmarkEnd w:id="0"/>
    </w:p>
    <w:p w:rsidR="0014148A" w:rsidRPr="0014148A" w:rsidRDefault="00317790" w:rsidP="0014148A">
      <w:pPr>
        <w:pStyle w:val="Textbody"/>
        <w:spacing w:line="440" w:lineRule="atLeast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本對照表由</w:t>
      </w:r>
      <w:r w:rsidR="0014148A" w:rsidRPr="0014148A">
        <w:rPr>
          <w:rFonts w:ascii="標楷體" w:eastAsia="標楷體" w:hAnsi="標楷體" w:hint="eastAsia"/>
          <w:color w:val="000000"/>
          <w:sz w:val="20"/>
        </w:rPr>
        <w:t>國立嘉義大學108.10.5彙整</w:t>
      </w:r>
      <w:r>
        <w:rPr>
          <w:rFonts w:ascii="標楷體" w:eastAsia="標楷體" w:hAnsi="標楷體" w:hint="eastAsia"/>
          <w:color w:val="000000"/>
          <w:sz w:val="20"/>
        </w:rPr>
        <w:t>(僅供參考)</w:t>
      </w:r>
    </w:p>
    <w:tbl>
      <w:tblPr>
        <w:tblStyle w:val="5"/>
        <w:tblW w:w="5000" w:type="pct"/>
        <w:tblLook w:val="04A0" w:firstRow="1" w:lastRow="0" w:firstColumn="1" w:lastColumn="0" w:noHBand="0" w:noVBand="1"/>
      </w:tblPr>
      <w:tblGrid>
        <w:gridCol w:w="4927"/>
        <w:gridCol w:w="4928"/>
      </w:tblGrid>
      <w:tr w:rsidR="0014148A" w:rsidRPr="006C1812" w:rsidTr="006C1812">
        <w:tc>
          <w:tcPr>
            <w:tcW w:w="2500" w:type="pct"/>
          </w:tcPr>
          <w:p w:rsidR="0014148A" w:rsidRPr="006C1812" w:rsidRDefault="0014148A" w:rsidP="006C181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8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修正規定</w:t>
            </w:r>
            <w:r w:rsidRPr="006C18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6C18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新規定</w:t>
            </w:r>
            <w:r w:rsidRPr="006C18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500" w:type="pct"/>
          </w:tcPr>
          <w:p w:rsidR="0014148A" w:rsidRPr="006C1812" w:rsidRDefault="0014148A" w:rsidP="006C181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8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現行規定</w:t>
            </w:r>
            <w:r w:rsidRPr="006C18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6C18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舊規定</w:t>
            </w:r>
            <w:r w:rsidRPr="006C181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14148A" w:rsidRPr="006C1812" w:rsidTr="006C1812">
        <w:tc>
          <w:tcPr>
            <w:tcW w:w="2500" w:type="pct"/>
          </w:tcPr>
          <w:p w:rsidR="00911963" w:rsidRPr="006C1812" w:rsidRDefault="00911963" w:rsidP="006C1812">
            <w:pPr>
              <w:pStyle w:val="Textbody"/>
              <w:spacing w:after="0" w:line="0" w:lineRule="atLeast"/>
              <w:ind w:left="567" w:hanging="56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C1812">
              <w:rPr>
                <w:rFonts w:ascii="標楷體" w:eastAsia="標楷體" w:hAnsi="標楷體"/>
                <w:color w:val="000000"/>
                <w:sz w:val="28"/>
                <w:szCs w:val="28"/>
              </w:rPr>
              <w:t>三、各類科應試科目除國民小學類科為五</w:t>
            </w:r>
            <w:proofErr w:type="gramStart"/>
            <w:r w:rsidRPr="006C1812">
              <w:rPr>
                <w:rFonts w:ascii="標楷體" w:eastAsia="標楷體" w:hAnsi="標楷體"/>
                <w:color w:val="000000"/>
                <w:sz w:val="28"/>
                <w:szCs w:val="28"/>
              </w:rPr>
              <w:t>科外</w:t>
            </w:r>
            <w:proofErr w:type="gramEnd"/>
            <w:r w:rsidRPr="006C1812">
              <w:rPr>
                <w:rFonts w:ascii="標楷體" w:eastAsia="標楷體" w:hAnsi="標楷體"/>
                <w:color w:val="000000"/>
                <w:sz w:val="28"/>
                <w:szCs w:val="28"/>
              </w:rPr>
              <w:t>，其餘類科為四科，包括共同科目二</w:t>
            </w:r>
            <w:proofErr w:type="gramStart"/>
            <w:r w:rsidRPr="006C1812">
              <w:rPr>
                <w:rFonts w:ascii="標楷體" w:eastAsia="標楷體" w:hAnsi="標楷體"/>
                <w:color w:val="000000"/>
                <w:sz w:val="28"/>
                <w:szCs w:val="28"/>
              </w:rPr>
              <w:t>科至</w:t>
            </w:r>
            <w:proofErr w:type="gramEnd"/>
            <w:r w:rsidRPr="006C1812">
              <w:rPr>
                <w:rFonts w:ascii="標楷體" w:eastAsia="標楷體" w:hAnsi="標楷體"/>
                <w:color w:val="000000"/>
                <w:sz w:val="28"/>
                <w:szCs w:val="28"/>
              </w:rPr>
              <w:t>三科及專業科目二科，應試科目名稱及命題範圍如下：</w:t>
            </w:r>
          </w:p>
          <w:p w:rsidR="00911963" w:rsidRPr="006C1812" w:rsidRDefault="00911963" w:rsidP="006C1812">
            <w:pPr>
              <w:pStyle w:val="Textbody"/>
              <w:spacing w:after="0" w:line="0" w:lineRule="atLeast"/>
              <w:ind w:left="840" w:hanging="4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C181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6C1812">
              <w:rPr>
                <w:rFonts w:ascii="標楷體" w:eastAsia="標楷體" w:hAnsi="標楷體"/>
                <w:color w:val="000000"/>
                <w:sz w:val="28"/>
                <w:szCs w:val="28"/>
              </w:rPr>
              <w:t>一</w:t>
            </w:r>
            <w:proofErr w:type="gramEnd"/>
            <w:r w:rsidRPr="006C1812">
              <w:rPr>
                <w:rFonts w:ascii="標楷體" w:eastAsia="標楷體" w:hAnsi="標楷體"/>
                <w:color w:val="000000"/>
                <w:sz w:val="28"/>
                <w:szCs w:val="28"/>
              </w:rPr>
              <w:t>) 共同科目：</w:t>
            </w:r>
          </w:p>
          <w:p w:rsidR="00911963" w:rsidRPr="006C1812" w:rsidRDefault="00911963" w:rsidP="006C1812">
            <w:pPr>
              <w:pStyle w:val="Textbody"/>
              <w:spacing w:after="0" w:line="0" w:lineRule="atLeast"/>
              <w:ind w:left="1260" w:hanging="420"/>
              <w:jc w:val="both"/>
              <w:rPr>
                <w:rFonts w:hint="eastAsia"/>
                <w:sz w:val="28"/>
                <w:szCs w:val="28"/>
              </w:rPr>
            </w:pPr>
            <w:r w:rsidRPr="006C1812">
              <w:rPr>
                <w:rFonts w:ascii="標楷體" w:eastAsia="標楷體" w:hAnsi="標楷體"/>
                <w:color w:val="000000"/>
                <w:sz w:val="28"/>
                <w:szCs w:val="28"/>
              </w:rPr>
              <w:t>1、國語文能力測驗：包括</w:t>
            </w:r>
            <w:r w:rsidRPr="006C1812">
              <w:rPr>
                <w:rFonts w:ascii="標楷體" w:eastAsia="標楷體" w:hAnsi="標楷體"/>
                <w:color w:val="FF0000"/>
                <w:sz w:val="28"/>
                <w:szCs w:val="28"/>
              </w:rPr>
              <w:t>「</w:t>
            </w:r>
            <w:r w:rsidRPr="006C1812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>語文應用」、「閱讀理解 」、「寫作」</w:t>
            </w:r>
            <w:r w:rsidRPr="006C1812">
              <w:rPr>
                <w:rFonts w:ascii="標楷體" w:eastAsia="標楷體" w:hAnsi="標楷體"/>
                <w:color w:val="000000"/>
                <w:sz w:val="28"/>
                <w:szCs w:val="28"/>
              </w:rPr>
              <w:t>等基本能力。</w:t>
            </w:r>
          </w:p>
          <w:p w:rsidR="0014148A" w:rsidRPr="006C1812" w:rsidRDefault="0014148A" w:rsidP="006C1812">
            <w:pPr>
              <w:spacing w:line="0" w:lineRule="atLeast"/>
              <w:ind w:leftChars="50" w:left="596" w:hangingChars="170" w:hanging="47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911963" w:rsidRPr="006C1812" w:rsidRDefault="00911963" w:rsidP="006C1812">
            <w:pPr>
              <w:pStyle w:val="Textbody"/>
              <w:spacing w:after="0" w:line="0" w:lineRule="atLeast"/>
              <w:ind w:left="5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6C1812">
              <w:rPr>
                <w:rFonts w:ascii="標楷體" w:eastAsia="標楷體" w:hAnsi="標楷體"/>
                <w:sz w:val="28"/>
                <w:szCs w:val="28"/>
              </w:rPr>
              <w:t>三、各類科應試科目除國民小學類科為五</w:t>
            </w:r>
            <w:proofErr w:type="gramStart"/>
            <w:r w:rsidRPr="006C1812">
              <w:rPr>
                <w:rFonts w:ascii="標楷體" w:eastAsia="標楷體" w:hAnsi="標楷體"/>
                <w:sz w:val="28"/>
                <w:szCs w:val="28"/>
              </w:rPr>
              <w:t>科外</w:t>
            </w:r>
            <w:proofErr w:type="gramEnd"/>
            <w:r w:rsidRPr="006C1812">
              <w:rPr>
                <w:rFonts w:ascii="標楷體" w:eastAsia="標楷體" w:hAnsi="標楷體"/>
                <w:sz w:val="28"/>
                <w:szCs w:val="28"/>
              </w:rPr>
              <w:t>，其餘類科為四科，包括共同科目二</w:t>
            </w:r>
            <w:proofErr w:type="gramStart"/>
            <w:r w:rsidRPr="006C1812">
              <w:rPr>
                <w:rFonts w:ascii="標楷體" w:eastAsia="標楷體" w:hAnsi="標楷體"/>
                <w:sz w:val="28"/>
                <w:szCs w:val="28"/>
              </w:rPr>
              <w:t>科至</w:t>
            </w:r>
            <w:proofErr w:type="gramEnd"/>
            <w:r w:rsidRPr="006C1812">
              <w:rPr>
                <w:rFonts w:ascii="標楷體" w:eastAsia="標楷體" w:hAnsi="標楷體"/>
                <w:sz w:val="28"/>
                <w:szCs w:val="28"/>
              </w:rPr>
              <w:t>三科及專業科目二科，應試科目名稱及命題範圍如下：</w:t>
            </w:r>
          </w:p>
          <w:p w:rsidR="00911963" w:rsidRPr="006C1812" w:rsidRDefault="00911963" w:rsidP="006C18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C1812">
              <w:rPr>
                <w:rFonts w:ascii="標楷體" w:eastAsia="標楷體" w:hAnsi="標楷體" w:hint="eastAsia"/>
                <w:sz w:val="28"/>
                <w:szCs w:val="28"/>
              </w:rPr>
              <w:t xml:space="preserve"> (</w:t>
            </w:r>
            <w:proofErr w:type="gramStart"/>
            <w:r w:rsidRPr="006C1812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6C1812">
              <w:rPr>
                <w:rFonts w:ascii="標楷體" w:eastAsia="標楷體" w:hAnsi="標楷體" w:hint="eastAsia"/>
                <w:sz w:val="28"/>
                <w:szCs w:val="28"/>
              </w:rPr>
              <w:t>) 共同科目：</w:t>
            </w:r>
          </w:p>
          <w:p w:rsidR="00911963" w:rsidRPr="006C1812" w:rsidRDefault="006C1812" w:rsidP="006C18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C1812">
              <w:rPr>
                <w:rFonts w:ascii="標楷體" w:eastAsia="標楷體" w:hAnsi="標楷體" w:hint="eastAsia"/>
                <w:sz w:val="28"/>
                <w:szCs w:val="28"/>
              </w:rPr>
              <w:t xml:space="preserve">  1、</w:t>
            </w:r>
            <w:r w:rsidR="00911963" w:rsidRPr="006C1812">
              <w:rPr>
                <w:rFonts w:ascii="標楷體" w:eastAsia="標楷體" w:hAnsi="標楷體" w:hint="eastAsia"/>
                <w:sz w:val="28"/>
                <w:szCs w:val="28"/>
              </w:rPr>
              <w:t>國語文能力測驗：包括「</w:t>
            </w:r>
            <w:r w:rsidR="00911963" w:rsidRPr="006C1812">
              <w:rPr>
                <w:rFonts w:ascii="標楷體" w:eastAsia="標楷體" w:hAnsi="標楷體" w:hint="eastAsia"/>
                <w:strike/>
                <w:sz w:val="28"/>
                <w:szCs w:val="28"/>
              </w:rPr>
              <w:t>國文」、「作文」</w:t>
            </w:r>
            <w:r w:rsidR="00911963" w:rsidRPr="006C181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11963" w:rsidRPr="006C18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「閱讀</w:t>
            </w:r>
            <w:r w:rsidR="00911963" w:rsidRPr="006C1812">
              <w:rPr>
                <w:rFonts w:ascii="標楷體" w:eastAsia="標楷體" w:hAnsi="標楷體" w:hint="eastAsia"/>
                <w:strike/>
                <w:sz w:val="28"/>
                <w:szCs w:val="28"/>
                <w:u w:val="single"/>
              </w:rPr>
              <w:t>」</w:t>
            </w:r>
            <w:r w:rsidR="00911963" w:rsidRPr="006C1812">
              <w:rPr>
                <w:rFonts w:ascii="標楷體" w:eastAsia="標楷體" w:hAnsi="標楷體" w:hint="eastAsia"/>
                <w:strike/>
                <w:sz w:val="28"/>
                <w:szCs w:val="28"/>
              </w:rPr>
              <w:t>、「國音」</w:t>
            </w:r>
            <w:r w:rsidR="00911963" w:rsidRPr="006C1812">
              <w:rPr>
                <w:rFonts w:ascii="標楷體" w:eastAsia="標楷體" w:hAnsi="標楷體" w:hint="eastAsia"/>
                <w:sz w:val="28"/>
                <w:szCs w:val="28"/>
              </w:rPr>
              <w:t>等基本能力。</w:t>
            </w:r>
          </w:p>
          <w:p w:rsidR="0014148A" w:rsidRPr="006C1812" w:rsidRDefault="0014148A" w:rsidP="006C1812">
            <w:pPr>
              <w:spacing w:line="0" w:lineRule="atLeast"/>
              <w:ind w:leftChars="50" w:left="596" w:hangingChars="170" w:hanging="47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17790" w:rsidRPr="006C1812" w:rsidTr="0030301E">
        <w:trPr>
          <w:trHeight w:val="8751"/>
        </w:trPr>
        <w:tc>
          <w:tcPr>
            <w:tcW w:w="2500" w:type="pct"/>
          </w:tcPr>
          <w:p w:rsidR="00317790" w:rsidRPr="006C1812" w:rsidRDefault="00317790" w:rsidP="006C1812">
            <w:pPr>
              <w:pStyle w:val="Textbody"/>
              <w:spacing w:after="0" w:line="0" w:lineRule="atLeast"/>
              <w:ind w:left="567" w:hanging="567"/>
              <w:rPr>
                <w:rFonts w:hint="eastAsia"/>
                <w:sz w:val="28"/>
                <w:szCs w:val="28"/>
              </w:rPr>
            </w:pPr>
            <w:r w:rsidRPr="006C18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</w:t>
            </w:r>
            <w:r w:rsidRPr="006C1812">
              <w:rPr>
                <w:rFonts w:ascii="標楷體" w:eastAsia="標楷體" w:hAnsi="標楷體"/>
                <w:color w:val="000000"/>
                <w:sz w:val="28"/>
                <w:szCs w:val="28"/>
              </w:rPr>
              <w:t>各科試題研發小組應依考試時間與應試科目之不同，訂定各科命題內容、命題內容</w:t>
            </w:r>
            <w:proofErr w:type="gramStart"/>
            <w:r w:rsidRPr="006C1812">
              <w:rPr>
                <w:rFonts w:ascii="標楷體" w:eastAsia="標楷體" w:hAnsi="標楷體"/>
                <w:color w:val="000000"/>
                <w:sz w:val="28"/>
                <w:szCs w:val="28"/>
              </w:rPr>
              <w:t>參照及題型</w:t>
            </w:r>
            <w:proofErr w:type="gramEnd"/>
            <w:r w:rsidRPr="006C1812">
              <w:rPr>
                <w:rFonts w:ascii="標楷體" w:eastAsia="標楷體" w:hAnsi="標楷體"/>
                <w:color w:val="000000"/>
                <w:sz w:val="28"/>
                <w:szCs w:val="28"/>
              </w:rPr>
              <w:t>，並配合課程改革、教育趨勢，適時將</w:t>
            </w:r>
            <w:r w:rsidRPr="006C1812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>十二年國民基本教育課程綱要、教育政策及重大教育議題</w:t>
            </w:r>
            <w:r w:rsidRPr="006C1812">
              <w:rPr>
                <w:rFonts w:ascii="標楷體" w:eastAsia="標楷體" w:hAnsi="標楷體"/>
                <w:color w:val="000000"/>
                <w:sz w:val="28"/>
                <w:szCs w:val="28"/>
              </w:rPr>
              <w:t>（包括精進學生學習成效政策、五育理念、品德教育、性別平等教育、人權教育、多元文化教育等）納入各科命題內涵與範圍。</w:t>
            </w:r>
            <w:r w:rsidRPr="006C1812">
              <w:rPr>
                <w:rFonts w:eastAsia="標楷體"/>
                <w:color w:val="FF0000"/>
                <w:sz w:val="28"/>
                <w:szCs w:val="28"/>
                <w:u w:val="single"/>
              </w:rPr>
              <w:t>國語文能力測驗應同時兼顧本土作家、作品、文化等內容</w:t>
            </w:r>
            <w:r w:rsidRPr="006C1812">
              <w:rPr>
                <w:rFonts w:eastAsia="標楷體"/>
                <w:color w:val="000000"/>
                <w:sz w:val="28"/>
                <w:szCs w:val="28"/>
              </w:rPr>
              <w:t>。</w:t>
            </w:r>
          </w:p>
          <w:p w:rsidR="00317790" w:rsidRPr="006C1812" w:rsidRDefault="00317790" w:rsidP="006C1812">
            <w:pPr>
              <w:pStyle w:val="Textbody"/>
              <w:spacing w:after="0" w:line="0" w:lineRule="atLeast"/>
              <w:ind w:left="840" w:hanging="4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C1812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proofErr w:type="gramStart"/>
            <w:r w:rsidRPr="006C1812">
              <w:rPr>
                <w:rFonts w:ascii="標楷體" w:eastAsia="標楷體" w:hAnsi="標楷體"/>
                <w:color w:val="000000"/>
                <w:sz w:val="28"/>
                <w:szCs w:val="28"/>
              </w:rPr>
              <w:t>一</w:t>
            </w:r>
            <w:proofErr w:type="gramEnd"/>
            <w:r w:rsidRPr="006C1812">
              <w:rPr>
                <w:rFonts w:ascii="標楷體" w:eastAsia="標楷體" w:hAnsi="標楷體"/>
                <w:color w:val="000000"/>
                <w:sz w:val="28"/>
                <w:szCs w:val="28"/>
              </w:rPr>
              <w:t>) 國語文能力測驗：</w:t>
            </w:r>
          </w:p>
          <w:p w:rsidR="00317790" w:rsidRPr="006C1812" w:rsidRDefault="00317790" w:rsidP="006C1812">
            <w:pPr>
              <w:pStyle w:val="Textbody"/>
              <w:spacing w:after="0" w:line="0" w:lineRule="atLeast"/>
              <w:ind w:left="1260" w:hanging="4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C1812">
              <w:rPr>
                <w:rFonts w:ascii="標楷體" w:eastAsia="標楷體" w:hAnsi="標楷體"/>
                <w:color w:val="000000"/>
                <w:sz w:val="28"/>
                <w:szCs w:val="28"/>
              </w:rPr>
              <w:t>1、題型：</w:t>
            </w:r>
            <w:proofErr w:type="gramStart"/>
            <w:r w:rsidRPr="006C1812">
              <w:rPr>
                <w:rFonts w:ascii="標楷體" w:eastAsia="標楷體" w:hAnsi="標楷體"/>
                <w:color w:val="000000"/>
                <w:sz w:val="28"/>
                <w:szCs w:val="28"/>
              </w:rPr>
              <w:t>本考科</w:t>
            </w:r>
            <w:proofErr w:type="gramEnd"/>
            <w:r w:rsidRPr="006C1812">
              <w:rPr>
                <w:rFonts w:ascii="標楷體" w:eastAsia="標楷體" w:hAnsi="標楷體"/>
                <w:color w:val="000000"/>
                <w:sz w:val="28"/>
                <w:szCs w:val="28"/>
              </w:rPr>
              <w:t>試題</w:t>
            </w:r>
            <w:proofErr w:type="gramStart"/>
            <w:r w:rsidRPr="006C1812">
              <w:rPr>
                <w:rFonts w:ascii="標楷體" w:eastAsia="標楷體" w:hAnsi="標楷體"/>
                <w:color w:val="000000"/>
                <w:sz w:val="28"/>
                <w:szCs w:val="28"/>
              </w:rPr>
              <w:t>題</w:t>
            </w:r>
            <w:proofErr w:type="gramEnd"/>
            <w:r w:rsidRPr="006C1812">
              <w:rPr>
                <w:rFonts w:ascii="標楷體" w:eastAsia="標楷體" w:hAnsi="標楷體"/>
                <w:color w:val="000000"/>
                <w:sz w:val="28"/>
                <w:szCs w:val="28"/>
              </w:rPr>
              <w:t>型分為選擇題及</w:t>
            </w:r>
            <w:r w:rsidRPr="006C1812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>寫作</w:t>
            </w:r>
            <w:r w:rsidRPr="006C1812"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317790" w:rsidRPr="006C1812" w:rsidRDefault="00317790" w:rsidP="006C1812">
            <w:pPr>
              <w:pStyle w:val="Textbody"/>
              <w:spacing w:after="0" w:line="0" w:lineRule="atLeast"/>
              <w:ind w:left="1260" w:hanging="4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C1812">
              <w:rPr>
                <w:rFonts w:ascii="標楷體" w:eastAsia="標楷體" w:hAnsi="標楷體"/>
                <w:color w:val="000000"/>
                <w:sz w:val="28"/>
                <w:szCs w:val="28"/>
              </w:rPr>
              <w:t>2、命題內容參照：</w:t>
            </w:r>
          </w:p>
          <w:p w:rsidR="00317790" w:rsidRPr="006C1812" w:rsidRDefault="00317790" w:rsidP="006C1812">
            <w:pPr>
              <w:pStyle w:val="Textbody"/>
              <w:spacing w:after="0" w:line="0" w:lineRule="atLeast"/>
              <w:ind w:left="1701" w:hanging="6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C1812">
              <w:rPr>
                <w:rFonts w:ascii="標楷體" w:eastAsia="標楷體" w:hAnsi="標楷體"/>
                <w:color w:val="000000"/>
                <w:sz w:val="28"/>
                <w:szCs w:val="28"/>
              </w:rPr>
              <w:t>（1）選擇題：</w:t>
            </w:r>
          </w:p>
          <w:p w:rsidR="00317790" w:rsidRPr="006C1812" w:rsidRDefault="00317790" w:rsidP="006C1812">
            <w:pPr>
              <w:pStyle w:val="Textbody"/>
              <w:spacing w:after="0" w:line="0" w:lineRule="atLeast"/>
              <w:ind w:left="210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1812">
              <w:rPr>
                <w:rFonts w:ascii="標楷體" w:eastAsia="標楷體" w:hAnsi="標楷體"/>
                <w:color w:val="000000"/>
                <w:sz w:val="28"/>
                <w:szCs w:val="28"/>
              </w:rPr>
              <w:t>a、</w:t>
            </w:r>
            <w:r w:rsidRPr="006C1812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>字詞理解與運用分析</w:t>
            </w:r>
            <w:r w:rsidRPr="006C181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C1812"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317790" w:rsidRPr="006C1812" w:rsidRDefault="00317790" w:rsidP="006C1812">
            <w:pPr>
              <w:pStyle w:val="Textbody"/>
              <w:spacing w:after="0" w:line="0" w:lineRule="atLeast"/>
              <w:ind w:left="210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1812">
              <w:rPr>
                <w:rFonts w:ascii="標楷體" w:eastAsia="標楷體" w:hAnsi="標楷體"/>
                <w:color w:val="000000"/>
                <w:sz w:val="28"/>
                <w:szCs w:val="28"/>
              </w:rPr>
              <w:t>b、</w:t>
            </w:r>
            <w:r w:rsidRPr="006C1812">
              <w:rPr>
                <w:rFonts w:ascii="標楷體" w:eastAsia="標楷體" w:hAnsi="標楷體"/>
                <w:sz w:val="28"/>
                <w:szCs w:val="28"/>
              </w:rPr>
              <w:t xml:space="preserve">篇章結構與風格欣賞 </w:t>
            </w:r>
            <w:r w:rsidRPr="006C1812"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317790" w:rsidRPr="006C1812" w:rsidRDefault="00317790" w:rsidP="006C1812">
            <w:pPr>
              <w:pStyle w:val="Textbody"/>
              <w:spacing w:after="0" w:line="0" w:lineRule="atLeast"/>
              <w:ind w:left="2100" w:hanging="4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C1812">
              <w:rPr>
                <w:rFonts w:ascii="標楷體" w:eastAsia="標楷體" w:hAnsi="標楷體"/>
                <w:color w:val="000000"/>
                <w:sz w:val="28"/>
                <w:szCs w:val="28"/>
              </w:rPr>
              <w:t>c、內容意旨。</w:t>
            </w:r>
          </w:p>
          <w:p w:rsidR="00317790" w:rsidRPr="006C1812" w:rsidRDefault="00317790" w:rsidP="006C1812">
            <w:pPr>
              <w:pStyle w:val="Textbody"/>
              <w:spacing w:after="0" w:line="0" w:lineRule="atLeast"/>
              <w:ind w:left="2100" w:hanging="42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C1812">
              <w:rPr>
                <w:rFonts w:ascii="標楷體" w:eastAsia="標楷體" w:hAnsi="標楷體"/>
                <w:color w:val="000000"/>
                <w:sz w:val="28"/>
                <w:szCs w:val="28"/>
              </w:rPr>
              <w:t>d、</w:t>
            </w:r>
            <w:r w:rsidRPr="006C1812">
              <w:rPr>
                <w:rFonts w:ascii="標楷體" w:eastAsia="標楷體" w:hAnsi="標楷體"/>
                <w:sz w:val="28"/>
                <w:szCs w:val="28"/>
              </w:rPr>
              <w:t>文化常識與</w:t>
            </w:r>
            <w:r w:rsidRPr="006C1812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 xml:space="preserve">應用文書 </w:t>
            </w:r>
            <w:r w:rsidRPr="006C1812">
              <w:rPr>
                <w:rFonts w:ascii="標楷體" w:eastAsia="標楷體" w:hAnsi="標楷體"/>
                <w:color w:val="FF0000"/>
                <w:sz w:val="28"/>
                <w:szCs w:val="28"/>
              </w:rPr>
              <w:t>。</w:t>
            </w:r>
          </w:p>
          <w:p w:rsidR="00317790" w:rsidRPr="006C1812" w:rsidRDefault="00317790" w:rsidP="006C1812">
            <w:pPr>
              <w:pStyle w:val="Textbody"/>
              <w:spacing w:after="0" w:line="0" w:lineRule="atLeast"/>
              <w:ind w:left="1680" w:hanging="700"/>
              <w:jc w:val="both"/>
              <w:rPr>
                <w:sz w:val="28"/>
                <w:szCs w:val="28"/>
              </w:rPr>
            </w:pPr>
            <w:r w:rsidRPr="006C1812">
              <w:rPr>
                <w:rFonts w:ascii="標楷體" w:eastAsia="標楷體" w:hAnsi="標楷體"/>
                <w:color w:val="000000"/>
                <w:sz w:val="28"/>
                <w:szCs w:val="28"/>
              </w:rPr>
              <w:t>（2）</w:t>
            </w:r>
            <w:r w:rsidRPr="006C1812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>寫作</w:t>
            </w:r>
            <w:r w:rsidRPr="006C1812"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2500" w:type="pct"/>
          </w:tcPr>
          <w:p w:rsidR="00317790" w:rsidRDefault="00317790" w:rsidP="006C1812">
            <w:pPr>
              <w:spacing w:line="0" w:lineRule="atLeast"/>
              <w:ind w:left="560" w:hangingChars="200" w:hanging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C1812">
              <w:rPr>
                <w:rFonts w:ascii="標楷體" w:eastAsia="標楷體" w:hAnsi="標楷體" w:hint="eastAsia"/>
                <w:sz w:val="28"/>
                <w:szCs w:val="28"/>
              </w:rPr>
              <w:t>四、各科試題研發小組應依考試時間與應試科目之不同，訂定各科命題內容、命題內容</w:t>
            </w:r>
            <w:proofErr w:type="gramStart"/>
            <w:r w:rsidRPr="006C1812">
              <w:rPr>
                <w:rFonts w:ascii="標楷體" w:eastAsia="標楷體" w:hAnsi="標楷體" w:hint="eastAsia"/>
                <w:sz w:val="28"/>
                <w:szCs w:val="28"/>
              </w:rPr>
              <w:t>參照及題型</w:t>
            </w:r>
            <w:proofErr w:type="gramEnd"/>
            <w:r w:rsidRPr="006C1812">
              <w:rPr>
                <w:rFonts w:ascii="標楷體" w:eastAsia="標楷體" w:hAnsi="標楷體" w:hint="eastAsia"/>
                <w:sz w:val="28"/>
                <w:szCs w:val="28"/>
              </w:rPr>
              <w:t>，並配合課程改革、教育趨勢，適時將</w:t>
            </w:r>
            <w:r w:rsidRPr="006C18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課程綱要、十二年國民基本教育政策</w:t>
            </w:r>
            <w:r w:rsidRPr="006C1812">
              <w:rPr>
                <w:rFonts w:ascii="標楷體" w:eastAsia="標楷體" w:hAnsi="標楷體" w:hint="eastAsia"/>
                <w:sz w:val="28"/>
                <w:szCs w:val="28"/>
              </w:rPr>
              <w:t>（包括精進學生學習成效政策等）及</w:t>
            </w:r>
            <w:r w:rsidRPr="006C18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重大教育議題</w:t>
            </w:r>
            <w:r w:rsidRPr="006C1812">
              <w:rPr>
                <w:rFonts w:ascii="標楷體" w:eastAsia="標楷體" w:hAnsi="標楷體" w:hint="eastAsia"/>
                <w:sz w:val="28"/>
                <w:szCs w:val="28"/>
              </w:rPr>
              <w:t>（包括五育理念、品德教育、性別平等教育、人權教育、多元文化教育等）納入各科命題內涵與範圍。</w:t>
            </w:r>
          </w:p>
          <w:p w:rsidR="00317790" w:rsidRPr="006C1812" w:rsidRDefault="00317790" w:rsidP="006C1812">
            <w:pPr>
              <w:spacing w:line="0" w:lineRule="atLeas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317790" w:rsidRPr="006C1812" w:rsidRDefault="00317790" w:rsidP="006C18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C181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6C1812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6C1812">
              <w:rPr>
                <w:rFonts w:ascii="標楷體" w:eastAsia="標楷體" w:hAnsi="標楷體" w:hint="eastAsia"/>
                <w:sz w:val="28"/>
                <w:szCs w:val="28"/>
              </w:rPr>
              <w:t>) 國語文能力測驗：</w:t>
            </w:r>
          </w:p>
          <w:p w:rsidR="00317790" w:rsidRPr="006C1812" w:rsidRDefault="00317790" w:rsidP="006C1812">
            <w:pPr>
              <w:pStyle w:val="Textbody"/>
              <w:spacing w:after="0" w:line="0" w:lineRule="atLeast"/>
              <w:ind w:leftChars="132" w:left="782" w:hangingChars="166" w:hanging="465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C1812">
              <w:rPr>
                <w:rFonts w:ascii="標楷體" w:eastAsia="標楷體" w:hAnsi="標楷體" w:hint="eastAsia"/>
                <w:sz w:val="28"/>
                <w:szCs w:val="28"/>
              </w:rPr>
              <w:t>1、題型：</w:t>
            </w:r>
            <w:proofErr w:type="gramStart"/>
            <w:r w:rsidRPr="006C1812">
              <w:rPr>
                <w:rFonts w:ascii="標楷體" w:eastAsia="標楷體" w:hAnsi="標楷體" w:hint="eastAsia"/>
                <w:sz w:val="28"/>
                <w:szCs w:val="28"/>
              </w:rPr>
              <w:t>本考科</w:t>
            </w:r>
            <w:proofErr w:type="gramEnd"/>
            <w:r w:rsidRPr="006C1812">
              <w:rPr>
                <w:rFonts w:ascii="標楷體" w:eastAsia="標楷體" w:hAnsi="標楷體" w:hint="eastAsia"/>
                <w:sz w:val="28"/>
                <w:szCs w:val="28"/>
              </w:rPr>
              <w:t>試題</w:t>
            </w:r>
            <w:proofErr w:type="gramStart"/>
            <w:r w:rsidRPr="006C1812"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proofErr w:type="gramEnd"/>
            <w:r w:rsidRPr="006C1812">
              <w:rPr>
                <w:rFonts w:ascii="標楷體" w:eastAsia="標楷體" w:hAnsi="標楷體" w:hint="eastAsia"/>
                <w:sz w:val="28"/>
                <w:szCs w:val="28"/>
              </w:rPr>
              <w:t>型分為選擇題及</w:t>
            </w:r>
            <w:r w:rsidRPr="006C18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作文</w:t>
            </w:r>
            <w:r w:rsidRPr="006C181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17790" w:rsidRPr="006C1812" w:rsidRDefault="00317790" w:rsidP="006C1812">
            <w:pPr>
              <w:pStyle w:val="Textbody"/>
              <w:spacing w:after="0" w:line="0" w:lineRule="atLeast"/>
              <w:ind w:leftChars="132" w:left="782" w:hangingChars="166" w:hanging="465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C1812">
              <w:rPr>
                <w:rFonts w:ascii="標楷體" w:eastAsia="標楷體" w:hAnsi="標楷體" w:hint="eastAsia"/>
                <w:sz w:val="28"/>
                <w:szCs w:val="28"/>
              </w:rPr>
              <w:t>2、命題內容參照：</w:t>
            </w:r>
          </w:p>
          <w:p w:rsidR="00317790" w:rsidRPr="006C1812" w:rsidRDefault="00317790" w:rsidP="006C1812">
            <w:pPr>
              <w:pStyle w:val="Textbody"/>
              <w:spacing w:after="0" w:line="0" w:lineRule="atLeast"/>
              <w:ind w:leftChars="132" w:left="782" w:hangingChars="166" w:hanging="46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1812">
              <w:rPr>
                <w:rFonts w:ascii="標楷體" w:eastAsia="標楷體" w:hAnsi="標楷體" w:hint="eastAsia"/>
                <w:sz w:val="28"/>
                <w:szCs w:val="28"/>
              </w:rPr>
              <w:t>(1) 選擇題：</w:t>
            </w:r>
          </w:p>
          <w:p w:rsidR="00317790" w:rsidRPr="006C1812" w:rsidRDefault="00317790" w:rsidP="006C1812">
            <w:pPr>
              <w:spacing w:line="0" w:lineRule="atLeast"/>
              <w:rPr>
                <w:rFonts w:ascii="標楷體" w:eastAsia="標楷體" w:hAnsi="標楷體"/>
                <w:strike/>
                <w:sz w:val="28"/>
                <w:szCs w:val="28"/>
              </w:rPr>
            </w:pPr>
            <w:r w:rsidRPr="006C1812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C1812">
              <w:rPr>
                <w:rFonts w:ascii="標楷體" w:eastAsia="標楷體" w:hAnsi="標楷體" w:hint="eastAsia"/>
                <w:strike/>
                <w:sz w:val="28"/>
                <w:szCs w:val="28"/>
              </w:rPr>
              <w:t>ａ、字形、字音、字義。</w:t>
            </w:r>
          </w:p>
          <w:p w:rsidR="00317790" w:rsidRPr="006C1812" w:rsidRDefault="00317790" w:rsidP="006C1812">
            <w:pPr>
              <w:spacing w:line="0" w:lineRule="atLeast"/>
              <w:ind w:leftChars="350" w:left="840"/>
              <w:rPr>
                <w:rFonts w:ascii="標楷體" w:eastAsia="標楷體" w:hAnsi="標楷體"/>
                <w:strike/>
                <w:sz w:val="28"/>
                <w:szCs w:val="28"/>
              </w:rPr>
            </w:pPr>
            <w:proofErr w:type="gramStart"/>
            <w:r w:rsidRPr="006C1812">
              <w:rPr>
                <w:rFonts w:ascii="標楷體" w:eastAsia="標楷體" w:hAnsi="標楷體" w:hint="eastAsia"/>
                <w:strike/>
                <w:sz w:val="28"/>
                <w:szCs w:val="28"/>
              </w:rPr>
              <w:t>ｂ</w:t>
            </w:r>
            <w:proofErr w:type="gramEnd"/>
            <w:r w:rsidRPr="006C1812">
              <w:rPr>
                <w:rFonts w:ascii="標楷體" w:eastAsia="標楷體" w:hAnsi="標楷體" w:hint="eastAsia"/>
                <w:strike/>
                <w:sz w:val="28"/>
                <w:szCs w:val="28"/>
              </w:rPr>
              <w:t>、詞彙。</w:t>
            </w:r>
          </w:p>
          <w:p w:rsidR="00317790" w:rsidRPr="006C1812" w:rsidRDefault="00317790" w:rsidP="006C1812">
            <w:pPr>
              <w:spacing w:line="0" w:lineRule="atLeast"/>
              <w:ind w:leftChars="350" w:left="84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C1812">
              <w:rPr>
                <w:rFonts w:ascii="標楷體" w:eastAsia="標楷體" w:hAnsi="標楷體" w:hint="eastAsia"/>
                <w:sz w:val="28"/>
                <w:szCs w:val="28"/>
              </w:rPr>
              <w:t>ｃ</w:t>
            </w:r>
            <w:proofErr w:type="gramEnd"/>
            <w:r w:rsidRPr="006C1812">
              <w:rPr>
                <w:rFonts w:ascii="標楷體" w:eastAsia="標楷體" w:hAnsi="標楷體" w:hint="eastAsia"/>
                <w:sz w:val="28"/>
                <w:szCs w:val="28"/>
              </w:rPr>
              <w:t>、內容意旨。</w:t>
            </w:r>
          </w:p>
          <w:p w:rsidR="00317790" w:rsidRPr="006C1812" w:rsidRDefault="00317790" w:rsidP="006C1812">
            <w:pPr>
              <w:spacing w:line="0" w:lineRule="atLeast"/>
              <w:ind w:leftChars="350" w:left="84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C1812">
              <w:rPr>
                <w:rFonts w:ascii="標楷體" w:eastAsia="標楷體" w:hAnsi="標楷體" w:hint="eastAsia"/>
                <w:strike/>
                <w:sz w:val="28"/>
                <w:szCs w:val="28"/>
              </w:rPr>
              <w:t>ｄ</w:t>
            </w:r>
            <w:proofErr w:type="gramEnd"/>
            <w:r w:rsidRPr="006C1812">
              <w:rPr>
                <w:rFonts w:ascii="標楷體" w:eastAsia="標楷體" w:hAnsi="標楷體" w:hint="eastAsia"/>
                <w:strike/>
                <w:sz w:val="28"/>
                <w:szCs w:val="28"/>
              </w:rPr>
              <w:t>、文法與修辭</w:t>
            </w:r>
            <w:r w:rsidRPr="006C181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17790" w:rsidRPr="006C1812" w:rsidRDefault="00317790" w:rsidP="006C1812">
            <w:pPr>
              <w:spacing w:line="0" w:lineRule="atLeast"/>
              <w:ind w:leftChars="350" w:left="84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C1812">
              <w:rPr>
                <w:rFonts w:ascii="標楷體" w:eastAsia="標楷體" w:hAnsi="標楷體" w:hint="eastAsia"/>
                <w:sz w:val="28"/>
                <w:szCs w:val="28"/>
              </w:rPr>
              <w:t>ｅ</w:t>
            </w:r>
            <w:proofErr w:type="gramEnd"/>
            <w:r w:rsidRPr="006C1812">
              <w:rPr>
                <w:rFonts w:ascii="標楷體" w:eastAsia="標楷體" w:hAnsi="標楷體" w:hint="eastAsia"/>
                <w:sz w:val="28"/>
                <w:szCs w:val="28"/>
              </w:rPr>
              <w:t>、篇章結構與風格欣賞。</w:t>
            </w:r>
          </w:p>
          <w:p w:rsidR="00317790" w:rsidRPr="006C1812" w:rsidRDefault="00317790" w:rsidP="006C1812">
            <w:pPr>
              <w:spacing w:line="0" w:lineRule="atLeast"/>
              <w:ind w:leftChars="350" w:left="84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C1812">
              <w:rPr>
                <w:rFonts w:ascii="標楷體" w:eastAsia="標楷體" w:hAnsi="標楷體" w:hint="eastAsia"/>
                <w:sz w:val="28"/>
                <w:szCs w:val="28"/>
              </w:rPr>
              <w:t>ｆ</w:t>
            </w:r>
            <w:proofErr w:type="gramEnd"/>
            <w:r w:rsidRPr="006C181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6C1812">
              <w:rPr>
                <w:rFonts w:ascii="標楷體" w:eastAsia="標楷體" w:hAnsi="標楷體" w:hint="eastAsia"/>
                <w:strike/>
                <w:sz w:val="28"/>
                <w:szCs w:val="28"/>
              </w:rPr>
              <w:t>國學常識</w:t>
            </w:r>
            <w:r w:rsidRPr="006C1812">
              <w:rPr>
                <w:rFonts w:ascii="標楷體" w:eastAsia="標楷體" w:hAnsi="標楷體" w:hint="eastAsia"/>
                <w:sz w:val="28"/>
                <w:szCs w:val="28"/>
              </w:rPr>
              <w:t>與文化常識。</w:t>
            </w:r>
          </w:p>
          <w:p w:rsidR="00317790" w:rsidRPr="006C1812" w:rsidRDefault="00317790" w:rsidP="006C1812">
            <w:pPr>
              <w:spacing w:line="0" w:lineRule="atLeast"/>
              <w:ind w:leftChars="350" w:left="84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C1812">
              <w:rPr>
                <w:rFonts w:ascii="標楷體" w:eastAsia="標楷體" w:hAnsi="標楷體" w:hint="eastAsia"/>
                <w:sz w:val="28"/>
                <w:szCs w:val="28"/>
              </w:rPr>
              <w:t>ｇ</w:t>
            </w:r>
            <w:proofErr w:type="gramEnd"/>
            <w:r w:rsidRPr="006C181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6C18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應用文</w:t>
            </w:r>
            <w:r w:rsidRPr="006C181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17790" w:rsidRPr="006C1812" w:rsidRDefault="00317790" w:rsidP="006C1812">
            <w:pPr>
              <w:spacing w:line="0" w:lineRule="atLeast"/>
              <w:ind w:leftChars="350" w:left="84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C1812">
              <w:rPr>
                <w:rFonts w:ascii="標楷體" w:eastAsia="標楷體" w:hAnsi="標楷體" w:hint="eastAsia"/>
                <w:strike/>
                <w:sz w:val="28"/>
                <w:szCs w:val="28"/>
              </w:rPr>
              <w:t>ｈ</w:t>
            </w:r>
            <w:proofErr w:type="gramEnd"/>
            <w:r w:rsidRPr="006C1812">
              <w:rPr>
                <w:rFonts w:ascii="標楷體" w:eastAsia="標楷體" w:hAnsi="標楷體" w:hint="eastAsia"/>
                <w:strike/>
                <w:sz w:val="28"/>
                <w:szCs w:val="28"/>
              </w:rPr>
              <w:t>、綜合</w:t>
            </w:r>
            <w:r w:rsidRPr="006C181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537B14" w:rsidRDefault="00537B14">
      <w:pPr>
        <w:widowControl/>
        <w:rPr>
          <w:rFonts w:ascii="Times New Roman" w:eastAsia="標楷體" w:hAnsi="Times New Roman" w:cs="Times New Roman"/>
          <w:sz w:val="28"/>
        </w:rPr>
      </w:pPr>
    </w:p>
    <w:p w:rsidR="0014148A" w:rsidRDefault="0014148A" w:rsidP="0014148A">
      <w:pPr>
        <w:pStyle w:val="Textbody"/>
        <w:spacing w:line="440" w:lineRule="atLeast"/>
        <w:jc w:val="center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lastRenderedPageBreak/>
        <w:t>高級中等以下學校及幼兒園教師資格考試命題作業要點</w:t>
      </w:r>
    </w:p>
    <w:p w:rsidR="00282A99" w:rsidRPr="00C97D0E" w:rsidRDefault="00C97D0E" w:rsidP="00C97D0E">
      <w:pPr>
        <w:pStyle w:val="Textbody"/>
        <w:spacing w:line="440" w:lineRule="atLeast"/>
        <w:jc w:val="right"/>
        <w:rPr>
          <w:rFonts w:ascii="標楷體" w:eastAsia="標楷體" w:hAnsi="標楷體" w:hint="eastAsia"/>
          <w:color w:val="000000"/>
          <w:sz w:val="20"/>
        </w:rPr>
      </w:pPr>
      <w:r w:rsidRPr="00C97D0E">
        <w:rPr>
          <w:rFonts w:ascii="標楷體" w:eastAsia="標楷體" w:hAnsi="標楷體" w:hint="eastAsia"/>
          <w:color w:val="000000"/>
          <w:sz w:val="20"/>
        </w:rPr>
        <w:t>108年10月5日以</w:t>
      </w:r>
      <w:proofErr w:type="gramStart"/>
      <w:r w:rsidRPr="00C97D0E">
        <w:rPr>
          <w:rFonts w:ascii="標楷體" w:eastAsia="標楷體" w:hAnsi="標楷體" w:hint="eastAsia"/>
          <w:color w:val="000000"/>
          <w:sz w:val="20"/>
        </w:rPr>
        <w:t>臺</w:t>
      </w:r>
      <w:proofErr w:type="gramEnd"/>
      <w:r w:rsidRPr="00C97D0E">
        <w:rPr>
          <w:rFonts w:ascii="標楷體" w:eastAsia="標楷體" w:hAnsi="標楷體" w:hint="eastAsia"/>
          <w:color w:val="000000"/>
          <w:sz w:val="20"/>
        </w:rPr>
        <w:t>教師(二)字第1080133716B號令修正</w:t>
      </w:r>
    </w:p>
    <w:p w:rsidR="00CA18B3" w:rsidRPr="004B4A2D" w:rsidRDefault="00CA18B3" w:rsidP="004B4A2D">
      <w:pPr>
        <w:pStyle w:val="Textbody"/>
        <w:ind w:left="567" w:hanging="567"/>
        <w:rPr>
          <w:rFonts w:ascii="標楷體" w:eastAsia="標楷體" w:hAnsi="標楷體"/>
          <w:color w:val="000000"/>
          <w:sz w:val="28"/>
        </w:rPr>
      </w:pPr>
      <w:r w:rsidRPr="004B4A2D">
        <w:rPr>
          <w:rFonts w:ascii="標楷體" w:eastAsia="標楷體" w:hAnsi="標楷體" w:hint="eastAsia"/>
          <w:color w:val="000000"/>
          <w:sz w:val="28"/>
        </w:rPr>
        <w:t>一、</w:t>
      </w:r>
      <w:proofErr w:type="gramStart"/>
      <w:r w:rsidRPr="004B4A2D">
        <w:rPr>
          <w:rFonts w:ascii="標楷體" w:eastAsia="標楷體" w:hAnsi="標楷體" w:hint="eastAsia"/>
          <w:color w:val="000000"/>
          <w:sz w:val="28"/>
        </w:rPr>
        <w:t>教育部為綜理</w:t>
      </w:r>
      <w:proofErr w:type="gramEnd"/>
      <w:r w:rsidRPr="004B4A2D">
        <w:rPr>
          <w:rFonts w:ascii="標楷體" w:eastAsia="標楷體" w:hAnsi="標楷體" w:hint="eastAsia"/>
          <w:color w:val="000000"/>
          <w:sz w:val="28"/>
        </w:rPr>
        <w:t>高級中等以下學校及幼兒園教師資格考試之命題工作，確保命題品質，特訂定本要點。</w:t>
      </w:r>
    </w:p>
    <w:p w:rsidR="00CA18B3" w:rsidRPr="004B4A2D" w:rsidRDefault="00CA18B3" w:rsidP="004B4A2D">
      <w:pPr>
        <w:pStyle w:val="Textbody"/>
        <w:ind w:left="567" w:hanging="567"/>
        <w:rPr>
          <w:rFonts w:ascii="標楷體" w:eastAsia="標楷體" w:hAnsi="標楷體"/>
          <w:color w:val="000000"/>
          <w:sz w:val="28"/>
        </w:rPr>
      </w:pPr>
      <w:r w:rsidRPr="004B4A2D">
        <w:rPr>
          <w:rFonts w:ascii="標楷體" w:eastAsia="標楷體" w:hAnsi="標楷體" w:hint="eastAsia"/>
          <w:color w:val="000000"/>
          <w:sz w:val="28"/>
        </w:rPr>
        <w:t>二、資格考試分為幼兒園、特殊教育學校（班）、國民小學及中等學校四類科。</w:t>
      </w:r>
    </w:p>
    <w:p w:rsidR="0014148A" w:rsidRDefault="0014148A" w:rsidP="0014148A">
      <w:pPr>
        <w:pStyle w:val="Textbody"/>
        <w:ind w:left="567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三、各類科應試科目除國民小學類科為五</w:t>
      </w:r>
      <w:proofErr w:type="gramStart"/>
      <w:r>
        <w:rPr>
          <w:rFonts w:ascii="標楷體" w:eastAsia="標楷體" w:hAnsi="標楷體"/>
          <w:color w:val="000000"/>
          <w:sz w:val="28"/>
        </w:rPr>
        <w:t>科外</w:t>
      </w:r>
      <w:proofErr w:type="gramEnd"/>
      <w:r>
        <w:rPr>
          <w:rFonts w:ascii="標楷體" w:eastAsia="標楷體" w:hAnsi="標楷體"/>
          <w:color w:val="000000"/>
          <w:sz w:val="28"/>
        </w:rPr>
        <w:t>，其餘類科為四科，包括共同科目二</w:t>
      </w:r>
      <w:proofErr w:type="gramStart"/>
      <w:r>
        <w:rPr>
          <w:rFonts w:ascii="標楷體" w:eastAsia="標楷體" w:hAnsi="標楷體"/>
          <w:color w:val="000000"/>
          <w:sz w:val="28"/>
        </w:rPr>
        <w:t>科至</w:t>
      </w:r>
      <w:proofErr w:type="gramEnd"/>
      <w:r>
        <w:rPr>
          <w:rFonts w:ascii="標楷體" w:eastAsia="標楷體" w:hAnsi="標楷體"/>
          <w:color w:val="000000"/>
          <w:sz w:val="28"/>
        </w:rPr>
        <w:t>三科及專業科目二科，應試科目名稱及命題範圍如下：</w:t>
      </w:r>
    </w:p>
    <w:p w:rsidR="0014148A" w:rsidRDefault="0014148A" w:rsidP="00282A99">
      <w:pPr>
        <w:pStyle w:val="Textbody"/>
        <w:spacing w:after="0" w:line="440" w:lineRule="atLeast"/>
        <w:ind w:left="84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(</w:t>
      </w:r>
      <w:proofErr w:type="gramStart"/>
      <w:r>
        <w:rPr>
          <w:rFonts w:ascii="標楷體" w:eastAsia="標楷體" w:hAnsi="標楷體"/>
          <w:color w:val="000000"/>
          <w:sz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</w:rPr>
        <w:t>) 共同科目：</w:t>
      </w:r>
    </w:p>
    <w:p w:rsidR="0014148A" w:rsidRDefault="0014148A" w:rsidP="00282A99">
      <w:pPr>
        <w:pStyle w:val="Textbody"/>
        <w:spacing w:after="0" w:line="440" w:lineRule="atLeast"/>
        <w:ind w:left="1260" w:hanging="420"/>
        <w:jc w:val="both"/>
        <w:rPr>
          <w:rFonts w:hint="eastAsia"/>
        </w:rPr>
      </w:pPr>
      <w:r>
        <w:rPr>
          <w:rFonts w:ascii="標楷體" w:eastAsia="標楷體" w:hAnsi="標楷體"/>
          <w:color w:val="000000"/>
          <w:sz w:val="28"/>
        </w:rPr>
        <w:t>1、國語文能力測驗：</w:t>
      </w:r>
      <w:r>
        <w:rPr>
          <w:rFonts w:ascii="標楷體" w:eastAsia="標楷體" w:hAnsi="標楷體"/>
          <w:color w:val="000000"/>
          <w:sz w:val="28"/>
          <w:szCs w:val="28"/>
        </w:rPr>
        <w:t>包括「</w:t>
      </w:r>
      <w:r w:rsidRPr="00A87CF5">
        <w:rPr>
          <w:rFonts w:ascii="標楷體" w:eastAsia="標楷體" w:hAnsi="標楷體"/>
          <w:color w:val="000000"/>
          <w:sz w:val="28"/>
          <w:szCs w:val="28"/>
          <w:u w:val="single"/>
        </w:rPr>
        <w:t>語文應用」、「閱讀理解 」、「寫作」</w:t>
      </w:r>
      <w:r>
        <w:rPr>
          <w:rFonts w:ascii="標楷體" w:eastAsia="標楷體" w:hAnsi="標楷體"/>
          <w:color w:val="000000"/>
          <w:sz w:val="28"/>
          <w:szCs w:val="28"/>
        </w:rPr>
        <w:t>等基本能力。</w:t>
      </w:r>
    </w:p>
    <w:p w:rsidR="0014148A" w:rsidRDefault="0014148A" w:rsidP="00282A99">
      <w:pPr>
        <w:pStyle w:val="Textbody"/>
        <w:spacing w:after="0" w:line="440" w:lineRule="atLeast"/>
        <w:ind w:left="126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2、教育原理與制度：教育原理包括「教育心理學」、「教育社會學」及「教育哲學」等；「教育制度」包括與本教育階段相關制度、法令與政策。</w:t>
      </w:r>
    </w:p>
    <w:p w:rsidR="0014148A" w:rsidRDefault="0014148A" w:rsidP="00282A99">
      <w:pPr>
        <w:pStyle w:val="Textbody"/>
        <w:spacing w:after="0" w:line="440" w:lineRule="atLeast"/>
        <w:ind w:left="126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3、數學能力測驗:包括「普通數學」及「數學教材教法」；其僅適用於國民小學類科。</w:t>
      </w:r>
    </w:p>
    <w:p w:rsidR="0014148A" w:rsidRDefault="0014148A" w:rsidP="00282A99">
      <w:pPr>
        <w:pStyle w:val="Textbody"/>
        <w:spacing w:after="0" w:line="440" w:lineRule="atLeast"/>
        <w:ind w:left="84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(二) 專業科目：</w:t>
      </w:r>
    </w:p>
    <w:p w:rsidR="0014148A" w:rsidRDefault="0014148A" w:rsidP="00282A99">
      <w:pPr>
        <w:pStyle w:val="Textbody"/>
        <w:spacing w:after="0" w:line="440" w:lineRule="atLeast"/>
        <w:ind w:left="126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1、幼兒園：</w:t>
      </w:r>
    </w:p>
    <w:p w:rsidR="0014148A" w:rsidRDefault="0014148A" w:rsidP="00282A99">
      <w:pPr>
        <w:pStyle w:val="Textbody"/>
        <w:spacing w:after="0" w:line="440" w:lineRule="atLeast"/>
        <w:ind w:left="1680" w:hanging="7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（1）幼兒發展與輔導：包括「生理發展與保育」、「認知、語言發展與輔導」、「社會、人格發展與輔導」等。</w:t>
      </w:r>
    </w:p>
    <w:p w:rsidR="0014148A" w:rsidRDefault="0014148A" w:rsidP="00282A99">
      <w:pPr>
        <w:pStyle w:val="Textbody"/>
        <w:spacing w:after="0" w:line="440" w:lineRule="atLeast"/>
        <w:ind w:left="1680" w:hanging="7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（2）幼兒園課程與教學：包括「幼兒教育課程理論」、「課程設計」、「教學原理與設計」、「教學環境規劃」、「教學與學習評量」等。</w:t>
      </w:r>
    </w:p>
    <w:p w:rsidR="0014148A" w:rsidRDefault="0014148A" w:rsidP="00282A99">
      <w:pPr>
        <w:pStyle w:val="Textbody"/>
        <w:spacing w:after="0" w:line="440" w:lineRule="atLeast"/>
        <w:ind w:left="126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2、特殊教育學校(班)：</w:t>
      </w:r>
    </w:p>
    <w:p w:rsidR="0014148A" w:rsidRDefault="0014148A" w:rsidP="00282A99">
      <w:pPr>
        <w:pStyle w:val="Textbody"/>
        <w:spacing w:after="0" w:line="440" w:lineRule="atLeast"/>
        <w:ind w:left="1680" w:hanging="7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（1）特殊教育學生評量與輔導：包括「評量策略」、「評量工具」、「結果解釋與應用」、「特教學生鑑定與安置」、「各類特教學生身心特質」、「輔導」、「相關專業服務」、「家庭支援」等。</w:t>
      </w:r>
    </w:p>
    <w:p w:rsidR="0014148A" w:rsidRDefault="0014148A" w:rsidP="00282A99">
      <w:pPr>
        <w:pStyle w:val="Textbody"/>
        <w:spacing w:after="0" w:line="440" w:lineRule="atLeast"/>
        <w:ind w:left="1680" w:hanging="7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（2）特殊教育課程與教學：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a、身心障礙組：包括「特殊教育課程發展與設計(包括個別化教育計畫)」、「教學原理與設計(包括教材教法)」、「教學環境規劃(包括輔助性科技) 」、「學習評量」等。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b、資賦優異組：包括「教育與教學模式」、「特殊教育課程發展與設計(包括教學環境規劃)」、「教學原理與設計(包括個別輔導計畫)」、「學習評量」、「特殊族群資優生之課程與教學」等。</w:t>
      </w:r>
    </w:p>
    <w:p w:rsidR="0014148A" w:rsidRDefault="0014148A" w:rsidP="00282A99">
      <w:pPr>
        <w:pStyle w:val="Textbody"/>
        <w:spacing w:after="0" w:line="440" w:lineRule="atLeast"/>
        <w:ind w:left="126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lastRenderedPageBreak/>
        <w:t>3、國民小學：</w:t>
      </w:r>
    </w:p>
    <w:p w:rsidR="0014148A" w:rsidRDefault="0014148A" w:rsidP="00282A99">
      <w:pPr>
        <w:pStyle w:val="Textbody"/>
        <w:spacing w:after="0" w:line="440" w:lineRule="atLeast"/>
        <w:ind w:left="1680" w:hanging="7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（1）兒童發展與輔導：兒童發展包括「生理」、「認知、語言」、「人格、社會」、「道德、情緒」；兒童輔導包括「主要諮商學派、輔導倫理」、「生活輔導(包括班級輔導)、學習輔導」、「適應問題與輔導」、「心理與教育測驗」。</w:t>
      </w:r>
    </w:p>
    <w:p w:rsidR="0014148A" w:rsidRDefault="0014148A" w:rsidP="00282A99">
      <w:pPr>
        <w:pStyle w:val="Textbody"/>
        <w:spacing w:after="0" w:line="440" w:lineRule="atLeast"/>
        <w:ind w:left="1680" w:hanging="7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（2）國民小學課程與教學：包括國民小學「課程發展與設計」、「教學原理與設計」、「班級經營」、「學習評量」等。</w:t>
      </w:r>
    </w:p>
    <w:p w:rsidR="0014148A" w:rsidRDefault="0014148A" w:rsidP="00282A99">
      <w:pPr>
        <w:pStyle w:val="Textbody"/>
        <w:spacing w:after="0" w:line="440" w:lineRule="atLeast"/>
        <w:ind w:left="126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4、中等學校：</w:t>
      </w:r>
    </w:p>
    <w:p w:rsidR="0014148A" w:rsidRDefault="0014148A" w:rsidP="00282A99">
      <w:pPr>
        <w:pStyle w:val="Textbody"/>
        <w:spacing w:after="0" w:line="440" w:lineRule="atLeast"/>
        <w:ind w:left="1680" w:hanging="7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（1）青少年發展與輔導：青少年發展包括「生理」、「認知」、「人格、社會」、「道德、情緒」；青少年輔導包括「主要諮商學派、輔導倫理」、「發展性輔導(包括生活輔導、學習輔導、生涯輔導)」、「適應問題與輔導」、「心理與教育測驗」。</w:t>
      </w:r>
    </w:p>
    <w:p w:rsidR="0014148A" w:rsidRDefault="0014148A" w:rsidP="00282A99">
      <w:pPr>
        <w:pStyle w:val="Textbody"/>
        <w:spacing w:after="0" w:line="440" w:lineRule="atLeast"/>
        <w:ind w:left="1680" w:hanging="7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（2）中等學校課程與教學：包括中等學校「課程發展與設計」、「教學原理與設計」、「班級經營」、「學習評量」等。</w:t>
      </w:r>
    </w:p>
    <w:p w:rsidR="0014148A" w:rsidRDefault="0014148A" w:rsidP="00282A99">
      <w:pPr>
        <w:pStyle w:val="Textbody"/>
        <w:spacing w:after="0"/>
        <w:ind w:left="567" w:hanging="567"/>
        <w:rPr>
          <w:rFonts w:hint="eastAsia"/>
        </w:rPr>
      </w:pPr>
      <w:r>
        <w:rPr>
          <w:rFonts w:ascii="標楷體" w:eastAsia="標楷體" w:hAnsi="標楷體"/>
          <w:color w:val="000000"/>
          <w:sz w:val="28"/>
        </w:rPr>
        <w:t>四、各科試題研發小組應依考試時間與應試科目之不同，訂定各科命題內容、命題內容</w:t>
      </w:r>
      <w:proofErr w:type="gramStart"/>
      <w:r>
        <w:rPr>
          <w:rFonts w:ascii="標楷體" w:eastAsia="標楷體" w:hAnsi="標楷體"/>
          <w:color w:val="000000"/>
          <w:sz w:val="28"/>
        </w:rPr>
        <w:t>參照及題型</w:t>
      </w:r>
      <w:proofErr w:type="gramEnd"/>
      <w:r>
        <w:rPr>
          <w:rFonts w:ascii="標楷體" w:eastAsia="標楷體" w:hAnsi="標楷體"/>
          <w:color w:val="000000"/>
          <w:sz w:val="28"/>
        </w:rPr>
        <w:t>，並配合課程改革、教育趨勢，適時將</w:t>
      </w:r>
      <w:r w:rsidRPr="00A87CF5">
        <w:rPr>
          <w:rFonts w:ascii="標楷體" w:eastAsia="標楷體" w:hAnsi="標楷體"/>
          <w:color w:val="000000"/>
          <w:sz w:val="28"/>
          <w:u w:val="single"/>
        </w:rPr>
        <w:t>十二年國民基本教育課程綱要、</w:t>
      </w:r>
      <w:r w:rsidRPr="00A87CF5">
        <w:rPr>
          <w:rFonts w:ascii="標楷體" w:eastAsia="標楷體" w:hAnsi="標楷體"/>
          <w:color w:val="000000"/>
          <w:sz w:val="28"/>
        </w:rPr>
        <w:t>教育政策</w:t>
      </w:r>
      <w:r>
        <w:rPr>
          <w:rFonts w:ascii="標楷體" w:eastAsia="標楷體" w:hAnsi="標楷體"/>
          <w:color w:val="000000"/>
          <w:sz w:val="28"/>
        </w:rPr>
        <w:t>及重大教育議題（包括精進學生學習成效政策、五育理念、品德教育、性別平等教育、人權教育、多元文化教育等）納入各科命題內涵與範圍。</w:t>
      </w:r>
      <w:r w:rsidRPr="00A87CF5">
        <w:rPr>
          <w:rFonts w:eastAsia="標楷體"/>
          <w:color w:val="000000"/>
          <w:sz w:val="28"/>
          <w:szCs w:val="28"/>
          <w:u w:val="single"/>
        </w:rPr>
        <w:t>國語文能力測驗應同時兼顧本土作家、作品、文化等內容</w:t>
      </w:r>
      <w:r>
        <w:rPr>
          <w:rFonts w:eastAsia="標楷體"/>
          <w:color w:val="000000"/>
          <w:sz w:val="28"/>
          <w:szCs w:val="28"/>
        </w:rPr>
        <w:t>。</w:t>
      </w:r>
    </w:p>
    <w:p w:rsidR="0014148A" w:rsidRDefault="0014148A" w:rsidP="00282A99">
      <w:pPr>
        <w:pStyle w:val="Textbody"/>
        <w:spacing w:after="0" w:line="440" w:lineRule="atLeast"/>
        <w:ind w:left="425" w:firstLine="708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各科命題內容</w:t>
      </w:r>
      <w:proofErr w:type="gramStart"/>
      <w:r>
        <w:rPr>
          <w:rFonts w:ascii="標楷體" w:eastAsia="標楷體" w:hAnsi="標楷體"/>
          <w:color w:val="000000"/>
          <w:sz w:val="28"/>
        </w:rPr>
        <w:t>參照及題型</w:t>
      </w:r>
      <w:proofErr w:type="gramEnd"/>
      <w:r>
        <w:rPr>
          <w:rFonts w:ascii="標楷體" w:eastAsia="標楷體" w:hAnsi="標楷體"/>
          <w:color w:val="000000"/>
          <w:sz w:val="28"/>
        </w:rPr>
        <w:t>如下：</w:t>
      </w:r>
    </w:p>
    <w:p w:rsidR="0014148A" w:rsidRDefault="0014148A" w:rsidP="00282A99">
      <w:pPr>
        <w:pStyle w:val="Textbody"/>
        <w:spacing w:after="0" w:line="440" w:lineRule="atLeast"/>
        <w:ind w:left="84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(</w:t>
      </w:r>
      <w:proofErr w:type="gramStart"/>
      <w:r>
        <w:rPr>
          <w:rFonts w:ascii="標楷體" w:eastAsia="標楷體" w:hAnsi="標楷體"/>
          <w:color w:val="000000"/>
          <w:sz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</w:rPr>
        <w:t>) 國語文能力測驗：</w:t>
      </w:r>
    </w:p>
    <w:p w:rsidR="0014148A" w:rsidRDefault="0014148A" w:rsidP="00282A99">
      <w:pPr>
        <w:pStyle w:val="Textbody"/>
        <w:spacing w:after="0" w:line="440" w:lineRule="atLeast"/>
        <w:ind w:left="126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1、題型：</w:t>
      </w:r>
      <w:proofErr w:type="gramStart"/>
      <w:r>
        <w:rPr>
          <w:rFonts w:ascii="標楷體" w:eastAsia="標楷體" w:hAnsi="標楷體"/>
          <w:color w:val="000000"/>
          <w:sz w:val="28"/>
        </w:rPr>
        <w:t>本考科</w:t>
      </w:r>
      <w:proofErr w:type="gramEnd"/>
      <w:r>
        <w:rPr>
          <w:rFonts w:ascii="標楷體" w:eastAsia="標楷體" w:hAnsi="標楷體"/>
          <w:color w:val="000000"/>
          <w:sz w:val="28"/>
        </w:rPr>
        <w:t>試題</w:t>
      </w:r>
      <w:proofErr w:type="gramStart"/>
      <w:r>
        <w:rPr>
          <w:rFonts w:ascii="標楷體" w:eastAsia="標楷體" w:hAnsi="標楷體"/>
          <w:color w:val="000000"/>
          <w:sz w:val="28"/>
        </w:rPr>
        <w:t>題</w:t>
      </w:r>
      <w:proofErr w:type="gramEnd"/>
      <w:r>
        <w:rPr>
          <w:rFonts w:ascii="標楷體" w:eastAsia="標楷體" w:hAnsi="標楷體"/>
          <w:color w:val="000000"/>
          <w:sz w:val="28"/>
        </w:rPr>
        <w:t>型分為選擇題及</w:t>
      </w:r>
      <w:r w:rsidRPr="00A87CF5">
        <w:rPr>
          <w:rFonts w:ascii="標楷體" w:eastAsia="標楷體" w:hAnsi="標楷體"/>
          <w:color w:val="000000"/>
          <w:sz w:val="28"/>
          <w:u w:val="single"/>
        </w:rPr>
        <w:t>寫作</w:t>
      </w:r>
      <w:r>
        <w:rPr>
          <w:rFonts w:ascii="標楷體" w:eastAsia="標楷體" w:hAnsi="標楷體"/>
          <w:color w:val="000000"/>
          <w:sz w:val="28"/>
        </w:rPr>
        <w:t>。</w:t>
      </w:r>
    </w:p>
    <w:p w:rsidR="0014148A" w:rsidRDefault="0014148A" w:rsidP="00282A99">
      <w:pPr>
        <w:pStyle w:val="Textbody"/>
        <w:spacing w:after="0" w:line="440" w:lineRule="atLeast"/>
        <w:ind w:left="126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2、命題內容參照：</w:t>
      </w:r>
    </w:p>
    <w:p w:rsidR="0014148A" w:rsidRDefault="0014148A" w:rsidP="00282A99">
      <w:pPr>
        <w:pStyle w:val="Textbody"/>
        <w:spacing w:after="0" w:line="440" w:lineRule="atLeast"/>
        <w:ind w:left="1701" w:hanging="6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（1）選擇題：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a、</w:t>
      </w:r>
      <w:r w:rsidRPr="00A87CF5">
        <w:rPr>
          <w:rFonts w:ascii="標楷體" w:eastAsia="標楷體" w:hAnsi="標楷體"/>
          <w:sz w:val="28"/>
          <w:szCs w:val="28"/>
          <w:u w:val="single"/>
        </w:rPr>
        <w:t>字詞理解與運用分析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b、</w:t>
      </w:r>
      <w:r>
        <w:rPr>
          <w:rFonts w:ascii="標楷體" w:eastAsia="標楷體" w:hAnsi="標楷體"/>
          <w:sz w:val="28"/>
          <w:szCs w:val="28"/>
        </w:rPr>
        <w:t xml:space="preserve">篇章結構與風格欣賞 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c、內容意旨。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d、</w:t>
      </w:r>
      <w:r>
        <w:rPr>
          <w:rFonts w:ascii="標楷體" w:eastAsia="標楷體" w:hAnsi="標楷體"/>
          <w:sz w:val="28"/>
          <w:szCs w:val="28"/>
        </w:rPr>
        <w:t>文化常識與</w:t>
      </w:r>
      <w:r w:rsidRPr="00A87CF5">
        <w:rPr>
          <w:rFonts w:ascii="標楷體" w:eastAsia="標楷體" w:hAnsi="標楷體"/>
          <w:sz w:val="28"/>
          <w:szCs w:val="28"/>
          <w:u w:val="single"/>
        </w:rPr>
        <w:t xml:space="preserve">應用文書 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14148A" w:rsidRDefault="0014148A" w:rsidP="00282A99">
      <w:pPr>
        <w:pStyle w:val="Textbody"/>
        <w:spacing w:after="0" w:line="440" w:lineRule="atLeast"/>
        <w:ind w:left="1680" w:hanging="7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（2）</w:t>
      </w:r>
      <w:r w:rsidRPr="00A87CF5">
        <w:rPr>
          <w:rFonts w:ascii="標楷體" w:eastAsia="標楷體" w:hAnsi="標楷體"/>
          <w:color w:val="000000"/>
          <w:sz w:val="28"/>
          <w:u w:val="single"/>
        </w:rPr>
        <w:t>寫作</w:t>
      </w:r>
      <w:r w:rsidRPr="00A87CF5">
        <w:rPr>
          <w:rFonts w:ascii="標楷體" w:eastAsia="標楷體" w:hAnsi="標楷體"/>
          <w:color w:val="000000"/>
          <w:sz w:val="28"/>
        </w:rPr>
        <w:t>。</w:t>
      </w:r>
    </w:p>
    <w:p w:rsidR="0014148A" w:rsidRDefault="0014148A" w:rsidP="00282A99">
      <w:pPr>
        <w:pStyle w:val="Textbody"/>
        <w:spacing w:after="0" w:line="440" w:lineRule="atLeast"/>
        <w:ind w:left="84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(二) 教育原理與制度：</w:t>
      </w:r>
    </w:p>
    <w:p w:rsidR="0014148A" w:rsidRDefault="0014148A" w:rsidP="00282A99">
      <w:pPr>
        <w:pStyle w:val="Textbody"/>
        <w:spacing w:after="0" w:line="440" w:lineRule="atLeast"/>
        <w:ind w:left="126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1、題型：</w:t>
      </w:r>
      <w:proofErr w:type="gramStart"/>
      <w:r>
        <w:rPr>
          <w:rFonts w:ascii="標楷體" w:eastAsia="標楷體" w:hAnsi="標楷體"/>
          <w:color w:val="000000"/>
          <w:sz w:val="28"/>
        </w:rPr>
        <w:t>本考科</w:t>
      </w:r>
      <w:proofErr w:type="gramEnd"/>
      <w:r>
        <w:rPr>
          <w:rFonts w:ascii="標楷體" w:eastAsia="標楷體" w:hAnsi="標楷體"/>
          <w:color w:val="000000"/>
          <w:sz w:val="28"/>
        </w:rPr>
        <w:t>試題</w:t>
      </w:r>
      <w:proofErr w:type="gramStart"/>
      <w:r>
        <w:rPr>
          <w:rFonts w:ascii="標楷體" w:eastAsia="標楷體" w:hAnsi="標楷體"/>
          <w:color w:val="000000"/>
          <w:sz w:val="28"/>
        </w:rPr>
        <w:t>題</w:t>
      </w:r>
      <w:proofErr w:type="gramEnd"/>
      <w:r>
        <w:rPr>
          <w:rFonts w:ascii="標楷體" w:eastAsia="標楷體" w:hAnsi="標楷體"/>
          <w:color w:val="000000"/>
          <w:sz w:val="28"/>
        </w:rPr>
        <w:t>型分為選擇題及問答題。</w:t>
      </w:r>
    </w:p>
    <w:p w:rsidR="0014148A" w:rsidRDefault="0014148A" w:rsidP="00282A99">
      <w:pPr>
        <w:pStyle w:val="Textbody"/>
        <w:spacing w:after="0" w:line="440" w:lineRule="atLeast"/>
        <w:ind w:left="126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2、命題內容參照：</w:t>
      </w:r>
    </w:p>
    <w:p w:rsidR="0014148A" w:rsidRDefault="0014148A" w:rsidP="00282A99">
      <w:pPr>
        <w:pStyle w:val="Textbody"/>
        <w:tabs>
          <w:tab w:val="left" w:pos="1011"/>
        </w:tabs>
        <w:spacing w:after="0" w:line="440" w:lineRule="atLeast"/>
        <w:ind w:left="1701" w:hanging="737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lastRenderedPageBreak/>
        <w:t>（1）</w:t>
      </w:r>
      <w:proofErr w:type="gramStart"/>
      <w:r>
        <w:rPr>
          <w:rFonts w:ascii="標楷體" w:eastAsia="標楷體" w:hAnsi="標楷體"/>
          <w:color w:val="000000"/>
          <w:sz w:val="28"/>
        </w:rPr>
        <w:t>本考科</w:t>
      </w:r>
      <w:proofErr w:type="gramEnd"/>
      <w:r>
        <w:rPr>
          <w:rFonts w:ascii="標楷體" w:eastAsia="標楷體" w:hAnsi="標楷體"/>
          <w:color w:val="000000"/>
          <w:sz w:val="28"/>
        </w:rPr>
        <w:t>之命題內容以未來教師之基本專業素養為原則。</w:t>
      </w:r>
    </w:p>
    <w:p w:rsidR="0014148A" w:rsidRDefault="0014148A" w:rsidP="00282A99">
      <w:pPr>
        <w:pStyle w:val="Textbody"/>
        <w:tabs>
          <w:tab w:val="left" w:pos="1011"/>
        </w:tabs>
        <w:spacing w:after="0" w:line="440" w:lineRule="atLeast"/>
        <w:ind w:left="1701" w:hanging="737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（2）</w:t>
      </w:r>
      <w:proofErr w:type="gramStart"/>
      <w:r>
        <w:rPr>
          <w:rFonts w:ascii="標楷體" w:eastAsia="標楷體" w:hAnsi="標楷體"/>
          <w:color w:val="000000"/>
          <w:sz w:val="28"/>
        </w:rPr>
        <w:t>本考科</w:t>
      </w:r>
      <w:proofErr w:type="gramEnd"/>
      <w:r>
        <w:rPr>
          <w:rFonts w:ascii="標楷體" w:eastAsia="標楷體" w:hAnsi="標楷體"/>
          <w:color w:val="000000"/>
          <w:sz w:val="28"/>
        </w:rPr>
        <w:t>命題範圍包括教育哲學、教育社會學、教育心理學及教育制度等四個領域。</w:t>
      </w:r>
    </w:p>
    <w:p w:rsidR="0014148A" w:rsidRDefault="0014148A" w:rsidP="00282A99">
      <w:pPr>
        <w:pStyle w:val="Textbody"/>
        <w:tabs>
          <w:tab w:val="left" w:pos="1011"/>
        </w:tabs>
        <w:spacing w:after="0" w:line="440" w:lineRule="atLeast"/>
        <w:ind w:left="1701" w:hanging="737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（3）教育哲學命題內容主要為教育歷程與教育問題之哲學探討及理論，包括：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a、教師哲學。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b、教育本質和目的論。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c、教育內容論。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d、教育方法論。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e、各家學說。</w:t>
      </w:r>
    </w:p>
    <w:p w:rsidR="0014148A" w:rsidRDefault="0014148A" w:rsidP="00282A99">
      <w:pPr>
        <w:pStyle w:val="Textbody"/>
        <w:spacing w:after="0" w:line="440" w:lineRule="atLeast"/>
        <w:ind w:left="1680" w:hanging="7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（4）教育社會學命題內容主要為社會學理論在教育上之應用，包括：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a、教育社會學理論。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b、社會結構、變遷、流動與均等。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c、學校組織與文化。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d、教師專業。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e、班級社會學。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f、教學社會學。</w:t>
      </w:r>
    </w:p>
    <w:p w:rsidR="0014148A" w:rsidRDefault="0014148A" w:rsidP="00282A99">
      <w:pPr>
        <w:pStyle w:val="Textbody"/>
        <w:spacing w:after="0" w:line="440" w:lineRule="atLeast"/>
        <w:ind w:left="1680" w:hanging="7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（5）教育心理學命題內容主要為心理學理論在教育上之應用，並避免與學習評量、兒童發展心理學、課程發展等重疊，包括：</w:t>
      </w:r>
    </w:p>
    <w:p w:rsidR="0014148A" w:rsidRDefault="0014148A" w:rsidP="00282A99">
      <w:pPr>
        <w:pStyle w:val="Textbody"/>
        <w:spacing w:after="0" w:line="440" w:lineRule="atLeast"/>
        <w:ind w:left="2098" w:hanging="45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a、概論。</w:t>
      </w:r>
    </w:p>
    <w:p w:rsidR="0014148A" w:rsidRDefault="0014148A" w:rsidP="00282A99">
      <w:pPr>
        <w:pStyle w:val="Textbody"/>
        <w:spacing w:after="0" w:line="440" w:lineRule="atLeast"/>
        <w:ind w:left="2098" w:hanging="45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b、人類發展。</w:t>
      </w:r>
    </w:p>
    <w:p w:rsidR="0014148A" w:rsidRDefault="0014148A" w:rsidP="00282A99">
      <w:pPr>
        <w:pStyle w:val="Textbody"/>
        <w:spacing w:after="0" w:line="440" w:lineRule="atLeast"/>
        <w:ind w:left="2098" w:hanging="45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c、學習理論</w:t>
      </w:r>
      <w:r w:rsidRPr="00A87CF5">
        <w:rPr>
          <w:rFonts w:ascii="標楷體" w:eastAsia="標楷體" w:hAnsi="標楷體"/>
          <w:color w:val="000000"/>
          <w:sz w:val="28"/>
          <w:u w:val="single"/>
        </w:rPr>
        <w:t>及其應用</w:t>
      </w:r>
      <w:r>
        <w:rPr>
          <w:rFonts w:ascii="標楷體" w:eastAsia="標楷體" w:hAnsi="標楷體"/>
          <w:color w:val="000000"/>
          <w:sz w:val="28"/>
        </w:rPr>
        <w:t>。</w:t>
      </w:r>
    </w:p>
    <w:p w:rsidR="0014148A" w:rsidRDefault="0014148A" w:rsidP="00282A99">
      <w:pPr>
        <w:pStyle w:val="Textbody"/>
        <w:spacing w:after="0" w:line="440" w:lineRule="atLeast"/>
        <w:ind w:left="2098" w:hanging="45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d、動機與學習。</w:t>
      </w:r>
    </w:p>
    <w:p w:rsidR="0014148A" w:rsidRDefault="0014148A" w:rsidP="00282A99">
      <w:pPr>
        <w:pStyle w:val="Textbody"/>
        <w:spacing w:after="0" w:line="440" w:lineRule="atLeast"/>
        <w:ind w:left="2098" w:hanging="45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e、個別差異與教學。</w:t>
      </w:r>
    </w:p>
    <w:p w:rsidR="0014148A" w:rsidRDefault="0014148A" w:rsidP="00282A99">
      <w:pPr>
        <w:pStyle w:val="Textbody"/>
        <w:spacing w:after="0" w:line="440" w:lineRule="atLeast"/>
        <w:ind w:left="2098" w:hanging="45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f、教學設計與教學策略。</w:t>
      </w:r>
    </w:p>
    <w:p w:rsidR="0014148A" w:rsidRDefault="0014148A" w:rsidP="00282A99">
      <w:pPr>
        <w:pStyle w:val="Textbody"/>
        <w:spacing w:after="0" w:line="440" w:lineRule="atLeast"/>
        <w:ind w:left="1701" w:hanging="6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（6）教育制度主要為本國與各主要國家（美、日、英、法、德、芬蘭）及國際重要教育組織之一般教育通論、教育制度、教育法規及重要教育政策。</w:t>
      </w:r>
    </w:p>
    <w:p w:rsidR="0014148A" w:rsidRDefault="0014148A" w:rsidP="00282A99">
      <w:pPr>
        <w:pStyle w:val="Textbody"/>
        <w:spacing w:after="0" w:line="440" w:lineRule="atLeast"/>
        <w:ind w:left="84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(三) 數學能力測驗：</w:t>
      </w:r>
    </w:p>
    <w:p w:rsidR="0014148A" w:rsidRDefault="0014148A" w:rsidP="00282A99">
      <w:pPr>
        <w:pStyle w:val="Textbody"/>
        <w:spacing w:after="0" w:line="440" w:lineRule="atLeast"/>
        <w:ind w:left="126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1、題型：</w:t>
      </w:r>
      <w:proofErr w:type="gramStart"/>
      <w:r>
        <w:rPr>
          <w:rFonts w:ascii="標楷體" w:eastAsia="標楷體" w:hAnsi="標楷體"/>
          <w:color w:val="000000"/>
          <w:sz w:val="28"/>
        </w:rPr>
        <w:t>本考科</w:t>
      </w:r>
      <w:proofErr w:type="gramEnd"/>
      <w:r>
        <w:rPr>
          <w:rFonts w:ascii="標楷體" w:eastAsia="標楷體" w:hAnsi="標楷體"/>
          <w:color w:val="000000"/>
          <w:sz w:val="28"/>
        </w:rPr>
        <w:t>試題</w:t>
      </w:r>
      <w:proofErr w:type="gramStart"/>
      <w:r>
        <w:rPr>
          <w:rFonts w:ascii="標楷體" w:eastAsia="標楷體" w:hAnsi="標楷體"/>
          <w:color w:val="000000"/>
          <w:sz w:val="28"/>
        </w:rPr>
        <w:t>題</w:t>
      </w:r>
      <w:proofErr w:type="gramEnd"/>
      <w:r>
        <w:rPr>
          <w:rFonts w:ascii="標楷體" w:eastAsia="標楷體" w:hAnsi="標楷體"/>
          <w:color w:val="000000"/>
          <w:sz w:val="28"/>
        </w:rPr>
        <w:t>型分為選擇題及非選擇題，非選擇題包括計算或證明題、問答題等。</w:t>
      </w:r>
    </w:p>
    <w:p w:rsidR="0014148A" w:rsidRDefault="0014148A" w:rsidP="00282A99">
      <w:pPr>
        <w:pStyle w:val="Textbody"/>
        <w:spacing w:after="0" w:line="440" w:lineRule="atLeast"/>
        <w:ind w:left="126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2、命題內容參照：</w:t>
      </w:r>
    </w:p>
    <w:p w:rsidR="0014148A" w:rsidRDefault="0014148A" w:rsidP="00282A99">
      <w:pPr>
        <w:pStyle w:val="Textbody"/>
        <w:spacing w:after="0" w:line="440" w:lineRule="atLeast"/>
        <w:ind w:left="1701" w:hanging="62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（1）普通數學：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lastRenderedPageBreak/>
        <w:t>a、數與量。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b、代數。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c、幾何。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d、統計與機率。</w:t>
      </w:r>
    </w:p>
    <w:p w:rsidR="0014148A" w:rsidRDefault="0014148A" w:rsidP="00282A99">
      <w:pPr>
        <w:pStyle w:val="Textbody"/>
        <w:spacing w:after="0" w:line="440" w:lineRule="atLeast"/>
        <w:ind w:left="1680" w:hanging="7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（2）數學教材教法：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a、數學教材內容。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b、兒童數學概念。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c、數學教學與評量。</w:t>
      </w:r>
    </w:p>
    <w:p w:rsidR="0014148A" w:rsidRDefault="0014148A" w:rsidP="00282A99">
      <w:pPr>
        <w:pStyle w:val="Textbody"/>
        <w:spacing w:after="0" w:line="440" w:lineRule="atLeast"/>
        <w:ind w:left="84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(四) 幼兒發展與輔導：</w:t>
      </w:r>
    </w:p>
    <w:p w:rsidR="0014148A" w:rsidRDefault="0014148A" w:rsidP="00282A99">
      <w:pPr>
        <w:pStyle w:val="Textbody"/>
        <w:spacing w:after="0" w:line="440" w:lineRule="atLeast"/>
        <w:ind w:left="126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1、題型：</w:t>
      </w:r>
      <w:proofErr w:type="gramStart"/>
      <w:r>
        <w:rPr>
          <w:rFonts w:ascii="標楷體" w:eastAsia="標楷體" w:hAnsi="標楷體"/>
          <w:color w:val="000000"/>
          <w:sz w:val="28"/>
        </w:rPr>
        <w:t>本考科</w:t>
      </w:r>
      <w:proofErr w:type="gramEnd"/>
      <w:r>
        <w:rPr>
          <w:rFonts w:ascii="標楷體" w:eastAsia="標楷體" w:hAnsi="標楷體"/>
          <w:color w:val="000000"/>
          <w:sz w:val="28"/>
        </w:rPr>
        <w:t>試題</w:t>
      </w:r>
      <w:proofErr w:type="gramStart"/>
      <w:r>
        <w:rPr>
          <w:rFonts w:ascii="標楷體" w:eastAsia="標楷體" w:hAnsi="標楷體"/>
          <w:color w:val="000000"/>
          <w:sz w:val="28"/>
        </w:rPr>
        <w:t>題</w:t>
      </w:r>
      <w:proofErr w:type="gramEnd"/>
      <w:r>
        <w:rPr>
          <w:rFonts w:ascii="標楷體" w:eastAsia="標楷體" w:hAnsi="標楷體"/>
          <w:color w:val="000000"/>
          <w:sz w:val="28"/>
        </w:rPr>
        <w:t>型分為選擇題及問答題。</w:t>
      </w:r>
    </w:p>
    <w:p w:rsidR="0014148A" w:rsidRDefault="0014148A" w:rsidP="00282A99">
      <w:pPr>
        <w:pStyle w:val="Textbody"/>
        <w:spacing w:after="0" w:line="440" w:lineRule="atLeast"/>
        <w:ind w:left="126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2、命題內容參照：</w:t>
      </w:r>
    </w:p>
    <w:p w:rsidR="0014148A" w:rsidRDefault="0014148A" w:rsidP="00282A99">
      <w:pPr>
        <w:pStyle w:val="Textbody"/>
        <w:spacing w:after="0" w:line="440" w:lineRule="atLeast"/>
        <w:ind w:left="1680" w:hanging="7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（1）生理發展與保育：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a、產前發展。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b、大腦發展。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c、身體發展。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d、動作發展。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e、幼兒營養與衛生。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f、幼兒疾病預防與護理。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g、幼兒安全與保護。</w:t>
      </w:r>
    </w:p>
    <w:p w:rsidR="0014148A" w:rsidRDefault="0014148A" w:rsidP="00282A99">
      <w:pPr>
        <w:pStyle w:val="Textbody"/>
        <w:spacing w:after="0" w:line="440" w:lineRule="atLeast"/>
        <w:ind w:left="1680" w:hanging="7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（2）認知、語言發展與輔導：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a、感覺與知覺。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b、認知與智力。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c、記憶與學習。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d、語言與溝通。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e、一般幼兒輔導。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f、特殊需求幼兒輔導。</w:t>
      </w:r>
    </w:p>
    <w:p w:rsidR="0014148A" w:rsidRDefault="0014148A" w:rsidP="00282A99">
      <w:pPr>
        <w:pStyle w:val="Textbody"/>
        <w:spacing w:after="0" w:line="440" w:lineRule="atLeast"/>
        <w:ind w:left="1680" w:hanging="7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（3）社會、人格發展與輔導：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a、自我、氣質、情緒、依附及性別角色發展。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b、道德、利社會與攻擊行為發展。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c、遊戲發展。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d、友伴關係、家庭與家庭外之環境。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e、一般幼兒輔導。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f、特殊需求幼兒輔導。</w:t>
      </w:r>
    </w:p>
    <w:p w:rsidR="0014148A" w:rsidRDefault="0014148A" w:rsidP="00282A99">
      <w:pPr>
        <w:pStyle w:val="Textbody"/>
        <w:spacing w:after="0" w:line="440" w:lineRule="atLeast"/>
        <w:ind w:left="850" w:hanging="397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lastRenderedPageBreak/>
        <w:t>(五) 幼兒園課程與教學：</w:t>
      </w:r>
    </w:p>
    <w:p w:rsidR="0014148A" w:rsidRDefault="0014148A" w:rsidP="00282A99">
      <w:pPr>
        <w:pStyle w:val="Textbody"/>
        <w:spacing w:after="0" w:line="440" w:lineRule="atLeast"/>
        <w:ind w:left="126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1、題型：</w:t>
      </w:r>
      <w:proofErr w:type="gramStart"/>
      <w:r>
        <w:rPr>
          <w:rFonts w:ascii="標楷體" w:eastAsia="標楷體" w:hAnsi="標楷體"/>
          <w:color w:val="000000"/>
          <w:sz w:val="28"/>
        </w:rPr>
        <w:t>本考科</w:t>
      </w:r>
      <w:proofErr w:type="gramEnd"/>
      <w:r>
        <w:rPr>
          <w:rFonts w:ascii="標楷體" w:eastAsia="標楷體" w:hAnsi="標楷體"/>
          <w:color w:val="000000"/>
          <w:sz w:val="28"/>
        </w:rPr>
        <w:t>試題</w:t>
      </w:r>
      <w:proofErr w:type="gramStart"/>
      <w:r>
        <w:rPr>
          <w:rFonts w:ascii="標楷體" w:eastAsia="標楷體" w:hAnsi="標楷體"/>
          <w:color w:val="000000"/>
          <w:sz w:val="28"/>
        </w:rPr>
        <w:t>題</w:t>
      </w:r>
      <w:proofErr w:type="gramEnd"/>
      <w:r>
        <w:rPr>
          <w:rFonts w:ascii="標楷體" w:eastAsia="標楷體" w:hAnsi="標楷體"/>
          <w:color w:val="000000"/>
          <w:sz w:val="28"/>
        </w:rPr>
        <w:t>型分為選擇題及問答題。</w:t>
      </w:r>
    </w:p>
    <w:p w:rsidR="0014148A" w:rsidRDefault="0014148A" w:rsidP="00282A99">
      <w:pPr>
        <w:pStyle w:val="Textbody"/>
        <w:spacing w:after="0" w:line="440" w:lineRule="atLeast"/>
        <w:ind w:left="126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2、命題內容參照：</w:t>
      </w:r>
    </w:p>
    <w:p w:rsidR="0014148A" w:rsidRDefault="0014148A" w:rsidP="00282A99">
      <w:pPr>
        <w:pStyle w:val="Textbody"/>
        <w:spacing w:after="0" w:line="440" w:lineRule="atLeast"/>
        <w:ind w:left="1680" w:hanging="7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（1）幼兒教育課程理論：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a、幼兒教育課程之學理基礎(包括教育哲學、教育心理學、教育社會學等)。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b、幼兒教育課程之目標。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c、幼兒教育課程模式之理論與實踐。</w:t>
      </w:r>
    </w:p>
    <w:p w:rsidR="0014148A" w:rsidRDefault="0014148A" w:rsidP="00282A99">
      <w:pPr>
        <w:pStyle w:val="Textbody"/>
        <w:spacing w:after="0" w:line="440" w:lineRule="atLeast"/>
        <w:ind w:left="1680" w:hanging="7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（2）課程設計：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a、幼教課程發展之理論及模式。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b、幼兒園課程設計之內涵及原則。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c、幼兒園教學活動設計：教學活動發展之具體策略與原則。</w:t>
      </w:r>
    </w:p>
    <w:p w:rsidR="0014148A" w:rsidRDefault="0014148A" w:rsidP="00282A99">
      <w:pPr>
        <w:pStyle w:val="Textbody"/>
        <w:spacing w:after="0" w:line="440" w:lineRule="atLeast"/>
        <w:ind w:left="1680" w:hanging="7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（3）教學原理與設計：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a、幼兒園教學原理及實施原則。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b、幼兒園之教學方法及教學過程。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c、幼兒園教學資源之運用（包括人力、物力及社會資源）。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d、班級經營。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e、親職教育。</w:t>
      </w:r>
    </w:p>
    <w:p w:rsidR="0014148A" w:rsidRDefault="0014148A" w:rsidP="00282A99">
      <w:pPr>
        <w:pStyle w:val="Textbody"/>
        <w:spacing w:after="0" w:line="440" w:lineRule="atLeast"/>
        <w:ind w:left="1680" w:hanging="7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（4）教學環境規劃：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a、環境與幼兒發展學習之關係。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b、幼兒園整體環境之規劃（包括人文環境及自然環境）。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c、戶外教學環境之規劃及運用（包括園內外各類相關場所）。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d、室內教學環境之規劃及運用（包括學習區、角落等）。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e、教學環境之安全及維護。</w:t>
      </w:r>
    </w:p>
    <w:p w:rsidR="0014148A" w:rsidRDefault="0014148A" w:rsidP="00282A99">
      <w:pPr>
        <w:pStyle w:val="Textbody"/>
        <w:spacing w:after="0" w:line="440" w:lineRule="atLeast"/>
        <w:ind w:left="1680" w:hanging="7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（5）教學與學習評量：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a、評量之理論及實施原則。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b、幼兒園評量之類別及運用（包括幼兒發展與學習、環境等層面）。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c、教師教學評量及專業倫理。</w:t>
      </w:r>
    </w:p>
    <w:p w:rsidR="0014148A" w:rsidRDefault="0014148A" w:rsidP="00282A99">
      <w:pPr>
        <w:pStyle w:val="Textbody"/>
        <w:spacing w:after="0" w:line="440" w:lineRule="atLeast"/>
        <w:ind w:left="850" w:hanging="45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(六) 特殊教育學生評量與輔導：</w:t>
      </w:r>
    </w:p>
    <w:p w:rsidR="0014148A" w:rsidRDefault="0014148A" w:rsidP="00282A99">
      <w:pPr>
        <w:pStyle w:val="Textbody"/>
        <w:spacing w:after="0" w:line="440" w:lineRule="atLeast"/>
        <w:ind w:left="126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1、題型：</w:t>
      </w:r>
      <w:proofErr w:type="gramStart"/>
      <w:r>
        <w:rPr>
          <w:rFonts w:ascii="標楷體" w:eastAsia="標楷體" w:hAnsi="標楷體"/>
          <w:color w:val="000000"/>
          <w:sz w:val="28"/>
        </w:rPr>
        <w:t>本考科</w:t>
      </w:r>
      <w:proofErr w:type="gramEnd"/>
      <w:r>
        <w:rPr>
          <w:rFonts w:ascii="標楷體" w:eastAsia="標楷體" w:hAnsi="標楷體"/>
          <w:color w:val="000000"/>
          <w:sz w:val="28"/>
        </w:rPr>
        <w:t>試題</w:t>
      </w:r>
      <w:proofErr w:type="gramStart"/>
      <w:r>
        <w:rPr>
          <w:rFonts w:ascii="標楷體" w:eastAsia="標楷體" w:hAnsi="標楷體"/>
          <w:color w:val="000000"/>
          <w:sz w:val="28"/>
        </w:rPr>
        <w:t>題</w:t>
      </w:r>
      <w:proofErr w:type="gramEnd"/>
      <w:r>
        <w:rPr>
          <w:rFonts w:ascii="標楷體" w:eastAsia="標楷體" w:hAnsi="標楷體"/>
          <w:color w:val="000000"/>
          <w:sz w:val="28"/>
        </w:rPr>
        <w:t>型分為選擇題及問答題。</w:t>
      </w:r>
    </w:p>
    <w:p w:rsidR="0014148A" w:rsidRDefault="0014148A" w:rsidP="00282A99">
      <w:pPr>
        <w:pStyle w:val="Textbody"/>
        <w:spacing w:after="0" w:line="440" w:lineRule="atLeast"/>
        <w:ind w:left="126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2、命題內容參照：命題內容以符合特殊教育各類教師之共同理念為範圍，其內容包括：</w:t>
      </w:r>
    </w:p>
    <w:p w:rsidR="0014148A" w:rsidRDefault="0014148A" w:rsidP="00282A99">
      <w:pPr>
        <w:pStyle w:val="Textbody"/>
        <w:spacing w:after="0" w:line="440" w:lineRule="atLeast"/>
        <w:ind w:left="1680" w:hanging="7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lastRenderedPageBreak/>
        <w:t>（1）身心特質。</w:t>
      </w:r>
    </w:p>
    <w:p w:rsidR="0014148A" w:rsidRDefault="0014148A" w:rsidP="00282A99">
      <w:pPr>
        <w:pStyle w:val="Textbody"/>
        <w:spacing w:after="0" w:line="440" w:lineRule="atLeast"/>
        <w:ind w:left="1680" w:hanging="7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（2）評量（包括測驗基本原理、策略、工具、解釋及應用）。</w:t>
      </w:r>
    </w:p>
    <w:p w:rsidR="0014148A" w:rsidRDefault="0014148A" w:rsidP="00282A99">
      <w:pPr>
        <w:pStyle w:val="Textbody"/>
        <w:spacing w:after="0" w:line="440" w:lineRule="atLeast"/>
        <w:ind w:left="1680" w:hanging="7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（3）鑑定、安置及輔導。</w:t>
      </w:r>
    </w:p>
    <w:p w:rsidR="0014148A" w:rsidRDefault="0014148A" w:rsidP="00282A99">
      <w:pPr>
        <w:pStyle w:val="Textbody"/>
        <w:spacing w:after="0" w:line="440" w:lineRule="atLeast"/>
        <w:ind w:left="1680" w:hanging="7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（4）服務及支援（包括相關專業服務及家庭支援）。</w:t>
      </w:r>
    </w:p>
    <w:p w:rsidR="0014148A" w:rsidRDefault="0014148A" w:rsidP="00282A99">
      <w:pPr>
        <w:pStyle w:val="Textbody"/>
        <w:spacing w:after="0" w:line="440" w:lineRule="atLeast"/>
        <w:ind w:left="84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(七) 特殊教育課程與教學：</w:t>
      </w:r>
    </w:p>
    <w:p w:rsidR="0014148A" w:rsidRDefault="0014148A" w:rsidP="00282A99">
      <w:pPr>
        <w:pStyle w:val="Textbody"/>
        <w:spacing w:after="0" w:line="440" w:lineRule="atLeast"/>
        <w:ind w:left="126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1、題型：</w:t>
      </w:r>
      <w:proofErr w:type="gramStart"/>
      <w:r>
        <w:rPr>
          <w:rFonts w:ascii="標楷體" w:eastAsia="標楷體" w:hAnsi="標楷體"/>
          <w:color w:val="000000"/>
          <w:sz w:val="28"/>
        </w:rPr>
        <w:t>本考科</w:t>
      </w:r>
      <w:proofErr w:type="gramEnd"/>
      <w:r>
        <w:rPr>
          <w:rFonts w:ascii="標楷體" w:eastAsia="標楷體" w:hAnsi="標楷體"/>
          <w:color w:val="000000"/>
          <w:sz w:val="28"/>
        </w:rPr>
        <w:t>試題</w:t>
      </w:r>
      <w:proofErr w:type="gramStart"/>
      <w:r>
        <w:rPr>
          <w:rFonts w:ascii="標楷體" w:eastAsia="標楷體" w:hAnsi="標楷體"/>
          <w:color w:val="000000"/>
          <w:sz w:val="28"/>
        </w:rPr>
        <w:t>題</w:t>
      </w:r>
      <w:proofErr w:type="gramEnd"/>
      <w:r>
        <w:rPr>
          <w:rFonts w:ascii="標楷體" w:eastAsia="標楷體" w:hAnsi="標楷體"/>
          <w:color w:val="000000"/>
          <w:sz w:val="28"/>
        </w:rPr>
        <w:t>型分為選擇題及問答題。</w:t>
      </w:r>
    </w:p>
    <w:p w:rsidR="0014148A" w:rsidRDefault="0014148A" w:rsidP="00282A99">
      <w:pPr>
        <w:pStyle w:val="Textbody"/>
        <w:spacing w:after="0" w:line="440" w:lineRule="atLeast"/>
        <w:ind w:left="126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2、命題內容參照：</w:t>
      </w:r>
    </w:p>
    <w:p w:rsidR="0014148A" w:rsidRDefault="0014148A" w:rsidP="00282A99">
      <w:pPr>
        <w:pStyle w:val="Textbody"/>
        <w:spacing w:after="0" w:line="440" w:lineRule="atLeast"/>
        <w:ind w:left="1680" w:hanging="7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（1）身心障礙組：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a、特殊教育課程發展與設計（包括個別化教育計畫）。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b、教學原理與設計（包括教材教法）。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c、教學環境規劃（包括輔助性科技）。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d、學習評量。</w:t>
      </w:r>
    </w:p>
    <w:p w:rsidR="0014148A" w:rsidRDefault="0014148A" w:rsidP="00282A99">
      <w:pPr>
        <w:pStyle w:val="Textbody"/>
        <w:spacing w:after="0" w:line="440" w:lineRule="atLeast"/>
        <w:ind w:left="1680" w:hanging="7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（2）資賦優異組：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a、教育與教學模式。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b、特殊教育課程發展與設計（包括教學環境規劃）。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c、教學原理與設計（包括個別輔導計畫）。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d、學習評量。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e、特殊族群資優生之課程與教學。</w:t>
      </w:r>
    </w:p>
    <w:p w:rsidR="0014148A" w:rsidRDefault="0014148A" w:rsidP="00282A99">
      <w:pPr>
        <w:pStyle w:val="Textbody"/>
        <w:spacing w:after="0" w:line="440" w:lineRule="atLeast"/>
        <w:ind w:left="850" w:hanging="397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(八) 兒童發展與輔導：</w:t>
      </w:r>
    </w:p>
    <w:p w:rsidR="0014148A" w:rsidRDefault="0014148A" w:rsidP="00282A99">
      <w:pPr>
        <w:pStyle w:val="Textbody"/>
        <w:spacing w:after="0" w:line="440" w:lineRule="atLeast"/>
        <w:ind w:left="126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1、題型：</w:t>
      </w:r>
      <w:proofErr w:type="gramStart"/>
      <w:r>
        <w:rPr>
          <w:rFonts w:ascii="標楷體" w:eastAsia="標楷體" w:hAnsi="標楷體"/>
          <w:color w:val="000000"/>
          <w:sz w:val="28"/>
        </w:rPr>
        <w:t>本考科</w:t>
      </w:r>
      <w:proofErr w:type="gramEnd"/>
      <w:r>
        <w:rPr>
          <w:rFonts w:ascii="標楷體" w:eastAsia="標楷體" w:hAnsi="標楷體"/>
          <w:color w:val="000000"/>
          <w:sz w:val="28"/>
        </w:rPr>
        <w:t>試題</w:t>
      </w:r>
      <w:proofErr w:type="gramStart"/>
      <w:r>
        <w:rPr>
          <w:rFonts w:ascii="標楷體" w:eastAsia="標楷體" w:hAnsi="標楷體"/>
          <w:color w:val="000000"/>
          <w:sz w:val="28"/>
        </w:rPr>
        <w:t>題</w:t>
      </w:r>
      <w:proofErr w:type="gramEnd"/>
      <w:r>
        <w:rPr>
          <w:rFonts w:ascii="標楷體" w:eastAsia="標楷體" w:hAnsi="標楷體"/>
          <w:color w:val="000000"/>
          <w:sz w:val="28"/>
        </w:rPr>
        <w:t>型分為選擇題及問答題。</w:t>
      </w:r>
    </w:p>
    <w:p w:rsidR="0014148A" w:rsidRDefault="0014148A" w:rsidP="00282A99">
      <w:pPr>
        <w:pStyle w:val="Textbody"/>
        <w:spacing w:after="0" w:line="440" w:lineRule="atLeast"/>
        <w:ind w:left="126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2、命題內容參照：</w:t>
      </w:r>
    </w:p>
    <w:p w:rsidR="0014148A" w:rsidRDefault="0014148A" w:rsidP="00282A99">
      <w:pPr>
        <w:pStyle w:val="Textbody"/>
        <w:spacing w:after="0" w:line="440" w:lineRule="atLeast"/>
        <w:ind w:left="1680" w:hanging="7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（1）兒童發展：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a、生理。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b、認知、語言。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c、人格、社會。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d、道德、情緒。</w:t>
      </w:r>
    </w:p>
    <w:p w:rsidR="0014148A" w:rsidRDefault="0014148A" w:rsidP="00282A99">
      <w:pPr>
        <w:pStyle w:val="Textbody"/>
        <w:spacing w:after="0" w:line="440" w:lineRule="atLeast"/>
        <w:ind w:left="1680" w:hanging="7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（2）兒童輔導：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a、主要諮商學派、輔導倫理。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b、生活輔導(包括班級輔導)、學習輔導。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c、適應問題與輔導。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d、心理與教育測驗。</w:t>
      </w:r>
    </w:p>
    <w:p w:rsidR="0014148A" w:rsidRDefault="0014148A" w:rsidP="00282A99">
      <w:pPr>
        <w:pStyle w:val="Textbody"/>
        <w:spacing w:after="0" w:line="440" w:lineRule="atLeast"/>
        <w:ind w:left="84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(九) 國民小學課程與教學：</w:t>
      </w:r>
    </w:p>
    <w:p w:rsidR="0014148A" w:rsidRDefault="0014148A" w:rsidP="00282A99">
      <w:pPr>
        <w:pStyle w:val="Textbody"/>
        <w:spacing w:after="0" w:line="440" w:lineRule="atLeast"/>
        <w:ind w:left="126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1、題型：</w:t>
      </w:r>
      <w:proofErr w:type="gramStart"/>
      <w:r>
        <w:rPr>
          <w:rFonts w:ascii="標楷體" w:eastAsia="標楷體" w:hAnsi="標楷體"/>
          <w:color w:val="000000"/>
          <w:sz w:val="28"/>
        </w:rPr>
        <w:t>本考科</w:t>
      </w:r>
      <w:proofErr w:type="gramEnd"/>
      <w:r>
        <w:rPr>
          <w:rFonts w:ascii="標楷體" w:eastAsia="標楷體" w:hAnsi="標楷體"/>
          <w:color w:val="000000"/>
          <w:sz w:val="28"/>
        </w:rPr>
        <w:t>試題</w:t>
      </w:r>
      <w:proofErr w:type="gramStart"/>
      <w:r>
        <w:rPr>
          <w:rFonts w:ascii="標楷體" w:eastAsia="標楷體" w:hAnsi="標楷體"/>
          <w:color w:val="000000"/>
          <w:sz w:val="28"/>
        </w:rPr>
        <w:t>題</w:t>
      </w:r>
      <w:proofErr w:type="gramEnd"/>
      <w:r>
        <w:rPr>
          <w:rFonts w:ascii="標楷體" w:eastAsia="標楷體" w:hAnsi="標楷體"/>
          <w:color w:val="000000"/>
          <w:sz w:val="28"/>
        </w:rPr>
        <w:t>型分為選擇題及問答題。</w:t>
      </w:r>
    </w:p>
    <w:p w:rsidR="0014148A" w:rsidRDefault="0014148A" w:rsidP="00282A99">
      <w:pPr>
        <w:pStyle w:val="Textbody"/>
        <w:spacing w:after="0" w:line="440" w:lineRule="atLeast"/>
        <w:ind w:left="126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lastRenderedPageBreak/>
        <w:t>2、命題內容參照：</w:t>
      </w:r>
    </w:p>
    <w:p w:rsidR="0014148A" w:rsidRDefault="0014148A" w:rsidP="00282A99">
      <w:pPr>
        <w:pStyle w:val="Textbody"/>
        <w:spacing w:after="0" w:line="440" w:lineRule="atLeast"/>
        <w:ind w:left="1680" w:hanging="7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（1）課程發展與設計：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a、課程理念。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b、課程發展模式。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c、課程設計原則。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d、課程政策與改革。</w:t>
      </w:r>
    </w:p>
    <w:p w:rsidR="0014148A" w:rsidRDefault="0014148A" w:rsidP="00282A99">
      <w:pPr>
        <w:pStyle w:val="Textbody"/>
        <w:spacing w:after="0" w:line="440" w:lineRule="atLeast"/>
        <w:ind w:left="1680" w:hanging="7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（2）教學原理與設計：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a、教學原理。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b、教學活動及設計(包括教學資源及情境規劃)。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c、教學策略及方法。</w:t>
      </w:r>
    </w:p>
    <w:p w:rsidR="0014148A" w:rsidRDefault="0014148A" w:rsidP="00282A99">
      <w:pPr>
        <w:pStyle w:val="Textbody"/>
        <w:spacing w:after="0" w:line="440" w:lineRule="atLeast"/>
        <w:ind w:left="1680" w:hanging="7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（3）學習評量：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a、概念及原理。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b、方法及應用。</w:t>
      </w:r>
    </w:p>
    <w:p w:rsidR="0014148A" w:rsidRDefault="0014148A" w:rsidP="00282A99">
      <w:pPr>
        <w:pStyle w:val="Textbody"/>
        <w:spacing w:after="0" w:line="440" w:lineRule="atLeast"/>
        <w:ind w:left="1680" w:hanging="7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（4）班級經營：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a、理念原則。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b、方法及應用。</w:t>
      </w:r>
    </w:p>
    <w:p w:rsidR="0014148A" w:rsidRDefault="0014148A" w:rsidP="00282A99">
      <w:pPr>
        <w:pStyle w:val="Textbody"/>
        <w:spacing w:after="0" w:line="440" w:lineRule="atLeast"/>
        <w:ind w:left="84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(十) 青少年發展與輔導：</w:t>
      </w:r>
    </w:p>
    <w:p w:rsidR="0014148A" w:rsidRDefault="0014148A" w:rsidP="00282A99">
      <w:pPr>
        <w:pStyle w:val="Textbody"/>
        <w:spacing w:after="0" w:line="440" w:lineRule="atLeast"/>
        <w:ind w:left="126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1、題型：</w:t>
      </w:r>
      <w:proofErr w:type="gramStart"/>
      <w:r>
        <w:rPr>
          <w:rFonts w:ascii="標楷體" w:eastAsia="標楷體" w:hAnsi="標楷體"/>
          <w:color w:val="000000"/>
          <w:sz w:val="28"/>
        </w:rPr>
        <w:t>本考科</w:t>
      </w:r>
      <w:proofErr w:type="gramEnd"/>
      <w:r>
        <w:rPr>
          <w:rFonts w:ascii="標楷體" w:eastAsia="標楷體" w:hAnsi="標楷體"/>
          <w:color w:val="000000"/>
          <w:sz w:val="28"/>
        </w:rPr>
        <w:t>試題</w:t>
      </w:r>
      <w:proofErr w:type="gramStart"/>
      <w:r>
        <w:rPr>
          <w:rFonts w:ascii="標楷體" w:eastAsia="標楷體" w:hAnsi="標楷體"/>
          <w:color w:val="000000"/>
          <w:sz w:val="28"/>
        </w:rPr>
        <w:t>題</w:t>
      </w:r>
      <w:proofErr w:type="gramEnd"/>
      <w:r>
        <w:rPr>
          <w:rFonts w:ascii="標楷體" w:eastAsia="標楷體" w:hAnsi="標楷體"/>
          <w:color w:val="000000"/>
          <w:sz w:val="28"/>
        </w:rPr>
        <w:t>型分為選擇題及問答題。</w:t>
      </w:r>
    </w:p>
    <w:p w:rsidR="0014148A" w:rsidRDefault="0014148A" w:rsidP="00282A99">
      <w:pPr>
        <w:pStyle w:val="Textbody"/>
        <w:spacing w:after="0" w:line="440" w:lineRule="atLeast"/>
        <w:ind w:left="126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2、命題內容參照：</w:t>
      </w:r>
    </w:p>
    <w:p w:rsidR="0014148A" w:rsidRDefault="0014148A" w:rsidP="00282A99">
      <w:pPr>
        <w:pStyle w:val="Textbody"/>
        <w:spacing w:after="0" w:line="440" w:lineRule="atLeast"/>
        <w:ind w:left="1680" w:hanging="7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（1）青少年發展：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a、生理。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b、認知。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c、人格、社會。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d、道德、情緒。</w:t>
      </w:r>
    </w:p>
    <w:p w:rsidR="0014148A" w:rsidRDefault="0014148A" w:rsidP="00282A99">
      <w:pPr>
        <w:pStyle w:val="Textbody"/>
        <w:spacing w:after="0" w:line="440" w:lineRule="atLeast"/>
        <w:ind w:left="1680" w:hanging="7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（2）青少年輔導：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a、主要諮商學派、輔導倫理。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b、發展性輔導(包括生活輔導、學習輔導、生涯輔導)。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c、適應問題與輔導。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d、心理與教育測驗。</w:t>
      </w:r>
    </w:p>
    <w:p w:rsidR="0014148A" w:rsidRDefault="0014148A" w:rsidP="00282A99">
      <w:pPr>
        <w:pStyle w:val="Textbody"/>
        <w:spacing w:after="0" w:line="440" w:lineRule="atLeast"/>
        <w:ind w:left="84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(十一)中等學校課程與教學：</w:t>
      </w:r>
    </w:p>
    <w:p w:rsidR="0014148A" w:rsidRDefault="0014148A" w:rsidP="00282A99">
      <w:pPr>
        <w:pStyle w:val="Textbody"/>
        <w:spacing w:after="0" w:line="440" w:lineRule="atLeast"/>
        <w:ind w:left="126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1、題型：</w:t>
      </w:r>
      <w:proofErr w:type="gramStart"/>
      <w:r>
        <w:rPr>
          <w:rFonts w:ascii="標楷體" w:eastAsia="標楷體" w:hAnsi="標楷體"/>
          <w:color w:val="000000"/>
          <w:sz w:val="28"/>
        </w:rPr>
        <w:t>本考科</w:t>
      </w:r>
      <w:proofErr w:type="gramEnd"/>
      <w:r>
        <w:rPr>
          <w:rFonts w:ascii="標楷體" w:eastAsia="標楷體" w:hAnsi="標楷體"/>
          <w:color w:val="000000"/>
          <w:sz w:val="28"/>
        </w:rPr>
        <w:t>試題</w:t>
      </w:r>
      <w:proofErr w:type="gramStart"/>
      <w:r>
        <w:rPr>
          <w:rFonts w:ascii="標楷體" w:eastAsia="標楷體" w:hAnsi="標楷體"/>
          <w:color w:val="000000"/>
          <w:sz w:val="28"/>
        </w:rPr>
        <w:t>題</w:t>
      </w:r>
      <w:proofErr w:type="gramEnd"/>
      <w:r>
        <w:rPr>
          <w:rFonts w:ascii="標楷體" w:eastAsia="標楷體" w:hAnsi="標楷體"/>
          <w:color w:val="000000"/>
          <w:sz w:val="28"/>
        </w:rPr>
        <w:t>型分為選擇題及問答題。</w:t>
      </w:r>
    </w:p>
    <w:p w:rsidR="0014148A" w:rsidRDefault="0014148A" w:rsidP="00282A99">
      <w:pPr>
        <w:pStyle w:val="Textbody"/>
        <w:spacing w:after="0" w:line="440" w:lineRule="atLeast"/>
        <w:ind w:left="126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2、命題內容參照：</w:t>
      </w:r>
    </w:p>
    <w:p w:rsidR="0014148A" w:rsidRDefault="0014148A" w:rsidP="00282A99">
      <w:pPr>
        <w:pStyle w:val="Textbody"/>
        <w:spacing w:after="0" w:line="440" w:lineRule="atLeast"/>
        <w:ind w:left="1680" w:hanging="7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（1）課程發展與設計：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lastRenderedPageBreak/>
        <w:t>a、課程理念。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b、課程發展模式。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c、課程設計原則。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d、課程政策與改革。</w:t>
      </w:r>
    </w:p>
    <w:p w:rsidR="0014148A" w:rsidRDefault="0014148A" w:rsidP="00282A99">
      <w:pPr>
        <w:pStyle w:val="Textbody"/>
        <w:spacing w:after="0" w:line="440" w:lineRule="atLeast"/>
        <w:ind w:left="1680" w:hanging="7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（2）教學原理與設計：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a、教學原理。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b、教學活動及設計(包括教學資源及情境規劃)。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c、教學策略及方法。</w:t>
      </w:r>
    </w:p>
    <w:p w:rsidR="0014148A" w:rsidRDefault="0014148A" w:rsidP="00282A99">
      <w:pPr>
        <w:pStyle w:val="Textbody"/>
        <w:spacing w:after="0" w:line="440" w:lineRule="atLeast"/>
        <w:ind w:left="1680" w:hanging="7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（3）學習評量：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a、概念及原理。</w:t>
      </w:r>
    </w:p>
    <w:p w:rsidR="0014148A" w:rsidRDefault="0014148A" w:rsidP="00282A99">
      <w:pPr>
        <w:pStyle w:val="Textbody"/>
        <w:spacing w:before="57"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b、方法及應用。</w:t>
      </w:r>
    </w:p>
    <w:p w:rsidR="0014148A" w:rsidRDefault="0014148A" w:rsidP="00282A99">
      <w:pPr>
        <w:pStyle w:val="Textbody"/>
        <w:spacing w:after="0" w:line="440" w:lineRule="atLeast"/>
        <w:ind w:left="1680" w:hanging="7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（4）班級經營：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a、理念原則。</w:t>
      </w:r>
    </w:p>
    <w:p w:rsidR="0014148A" w:rsidRDefault="0014148A" w:rsidP="00282A99">
      <w:pPr>
        <w:pStyle w:val="Textbody"/>
        <w:spacing w:after="0" w:line="440" w:lineRule="atLeast"/>
        <w:ind w:left="2100" w:hanging="4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</w:rPr>
        <w:t>b、方法及應用。</w:t>
      </w:r>
    </w:p>
    <w:p w:rsidR="00CA18B3" w:rsidRPr="00282A99" w:rsidRDefault="00CA18B3" w:rsidP="00282A99">
      <w:pPr>
        <w:pStyle w:val="Textbody"/>
        <w:ind w:left="567" w:hanging="567"/>
        <w:rPr>
          <w:rFonts w:ascii="標楷體" w:eastAsia="標楷體" w:hAnsi="標楷體"/>
          <w:color w:val="000000"/>
          <w:sz w:val="28"/>
        </w:rPr>
      </w:pPr>
      <w:r w:rsidRPr="00282A99">
        <w:rPr>
          <w:rFonts w:ascii="標楷體" w:eastAsia="標楷體" w:hAnsi="標楷體" w:hint="eastAsia"/>
          <w:color w:val="000000"/>
          <w:sz w:val="28"/>
        </w:rPr>
        <w:t>五、各應試科目以一百分為滿分。命題如為</w:t>
      </w:r>
      <w:proofErr w:type="gramStart"/>
      <w:r w:rsidRPr="00282A99">
        <w:rPr>
          <w:rFonts w:ascii="標楷體" w:eastAsia="標楷體" w:hAnsi="標楷體" w:hint="eastAsia"/>
          <w:color w:val="000000"/>
          <w:sz w:val="28"/>
        </w:rPr>
        <w:t>選擇題型時</w:t>
      </w:r>
      <w:proofErr w:type="gramEnd"/>
      <w:r w:rsidRPr="00282A99">
        <w:rPr>
          <w:rFonts w:ascii="標楷體" w:eastAsia="標楷體" w:hAnsi="標楷體" w:hint="eastAsia"/>
          <w:color w:val="000000"/>
          <w:sz w:val="28"/>
        </w:rPr>
        <w:t>，應為四選</w:t>
      </w:r>
      <w:proofErr w:type="gramStart"/>
      <w:r w:rsidRPr="00282A99">
        <w:rPr>
          <w:rFonts w:ascii="標楷體" w:eastAsia="標楷體" w:hAnsi="標楷體" w:hint="eastAsia"/>
          <w:color w:val="000000"/>
          <w:sz w:val="28"/>
        </w:rPr>
        <w:t>一</w:t>
      </w:r>
      <w:proofErr w:type="gramEnd"/>
      <w:r w:rsidRPr="00282A99">
        <w:rPr>
          <w:rFonts w:ascii="標楷體" w:eastAsia="標楷體" w:hAnsi="標楷體" w:hint="eastAsia"/>
          <w:color w:val="000000"/>
          <w:sz w:val="28"/>
        </w:rPr>
        <w:t>之單選題，答錯不倒扣。</w:t>
      </w:r>
    </w:p>
    <w:p w:rsidR="00CA18B3" w:rsidRPr="00282A99" w:rsidRDefault="00CA18B3" w:rsidP="00282A99">
      <w:pPr>
        <w:pStyle w:val="Textbody"/>
        <w:ind w:left="567" w:hanging="567"/>
        <w:rPr>
          <w:rFonts w:ascii="標楷體" w:eastAsia="標楷體" w:hAnsi="標楷體"/>
          <w:color w:val="000000"/>
          <w:sz w:val="28"/>
        </w:rPr>
      </w:pPr>
      <w:r w:rsidRPr="00282A99">
        <w:rPr>
          <w:rFonts w:ascii="標楷體" w:eastAsia="標楷體" w:hAnsi="標楷體" w:hint="eastAsia"/>
          <w:color w:val="000000"/>
          <w:sz w:val="28"/>
        </w:rPr>
        <w:t>六、題庫之命題委員擬定試題，應親自為之，並嚴守秘密。</w:t>
      </w:r>
    </w:p>
    <w:p w:rsidR="00CA18B3" w:rsidRPr="00282A99" w:rsidRDefault="00CA18B3" w:rsidP="00282A99">
      <w:pPr>
        <w:pStyle w:val="Textbody"/>
        <w:ind w:left="567" w:hanging="567"/>
        <w:rPr>
          <w:rFonts w:ascii="標楷體" w:eastAsia="標楷體" w:hAnsi="標楷體"/>
          <w:color w:val="000000"/>
          <w:sz w:val="28"/>
        </w:rPr>
      </w:pPr>
      <w:r w:rsidRPr="00282A99">
        <w:rPr>
          <w:rFonts w:ascii="標楷體" w:eastAsia="標楷體" w:hAnsi="標楷體" w:hint="eastAsia"/>
          <w:color w:val="000000"/>
          <w:sz w:val="28"/>
        </w:rPr>
        <w:t>七、各科試題研發委員、命題委員</w:t>
      </w:r>
      <w:proofErr w:type="gramStart"/>
      <w:r w:rsidRPr="00282A99">
        <w:rPr>
          <w:rFonts w:ascii="標楷體" w:eastAsia="標楷體" w:hAnsi="標楷體" w:hint="eastAsia"/>
          <w:color w:val="000000"/>
          <w:sz w:val="28"/>
        </w:rPr>
        <w:t>及組題委員</w:t>
      </w:r>
      <w:proofErr w:type="gramEnd"/>
      <w:r w:rsidRPr="00282A99">
        <w:rPr>
          <w:rFonts w:ascii="標楷體" w:eastAsia="標楷體" w:hAnsi="標楷體" w:hint="eastAsia"/>
          <w:color w:val="000000"/>
          <w:sz w:val="28"/>
        </w:rPr>
        <w:t>如有本人、配偶、三親等內之血親、姻親應考時，應行迴避。</w:t>
      </w:r>
    </w:p>
    <w:p w:rsidR="0091178E" w:rsidRPr="00282A99" w:rsidRDefault="0091178E" w:rsidP="00282A99">
      <w:pPr>
        <w:pStyle w:val="Textbody"/>
        <w:ind w:left="567" w:hanging="567"/>
        <w:rPr>
          <w:rFonts w:ascii="標楷體" w:eastAsia="標楷體" w:hAnsi="標楷體"/>
          <w:color w:val="000000"/>
          <w:sz w:val="28"/>
        </w:rPr>
      </w:pPr>
    </w:p>
    <w:sectPr w:rsidR="0091178E" w:rsidRPr="00282A99" w:rsidSect="0010768D">
      <w:type w:val="oddPage"/>
      <w:pgSz w:w="11907" w:h="16840" w:code="9"/>
      <w:pgMar w:top="1134" w:right="1134" w:bottom="1134" w:left="1134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E7" w:rsidRDefault="000549E7" w:rsidP="0014148A">
      <w:r>
        <w:separator/>
      </w:r>
    </w:p>
  </w:endnote>
  <w:endnote w:type="continuationSeparator" w:id="0">
    <w:p w:rsidR="000549E7" w:rsidRDefault="000549E7" w:rsidP="0014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E7" w:rsidRDefault="000549E7" w:rsidP="0014148A">
      <w:r>
        <w:separator/>
      </w:r>
    </w:p>
  </w:footnote>
  <w:footnote w:type="continuationSeparator" w:id="0">
    <w:p w:rsidR="000549E7" w:rsidRDefault="000549E7" w:rsidP="0014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309E"/>
    <w:multiLevelType w:val="hybridMultilevel"/>
    <w:tmpl w:val="DE74B890"/>
    <w:lvl w:ilvl="0" w:tplc="53CAF170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275540"/>
    <w:multiLevelType w:val="hybridMultilevel"/>
    <w:tmpl w:val="418ADA68"/>
    <w:lvl w:ilvl="0" w:tplc="13343262">
      <w:start w:val="1"/>
      <w:numFmt w:val="taiwaneseCountingThousand"/>
      <w:lvlText w:val="(%1)"/>
      <w:lvlJc w:val="left"/>
      <w:pPr>
        <w:ind w:left="600" w:hanging="48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80"/>
    <w:rsid w:val="000549E7"/>
    <w:rsid w:val="0010768D"/>
    <w:rsid w:val="0014148A"/>
    <w:rsid w:val="00282A99"/>
    <w:rsid w:val="00317790"/>
    <w:rsid w:val="004105BD"/>
    <w:rsid w:val="004B4A2D"/>
    <w:rsid w:val="004C656F"/>
    <w:rsid w:val="00537B14"/>
    <w:rsid w:val="00596ED2"/>
    <w:rsid w:val="00634434"/>
    <w:rsid w:val="006C1812"/>
    <w:rsid w:val="007F16ED"/>
    <w:rsid w:val="00842E4A"/>
    <w:rsid w:val="0091178E"/>
    <w:rsid w:val="00911963"/>
    <w:rsid w:val="00916980"/>
    <w:rsid w:val="00A87CF5"/>
    <w:rsid w:val="00AB5933"/>
    <w:rsid w:val="00C97D0E"/>
    <w:rsid w:val="00CA18B3"/>
    <w:rsid w:val="00D24754"/>
    <w:rsid w:val="00E0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80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E4A"/>
    <w:pPr>
      <w:ind w:leftChars="200" w:left="480"/>
    </w:pPr>
  </w:style>
  <w:style w:type="table" w:customStyle="1" w:styleId="5">
    <w:name w:val="表格格線5"/>
    <w:basedOn w:val="a1"/>
    <w:next w:val="a4"/>
    <w:uiPriority w:val="59"/>
    <w:rsid w:val="0091698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1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178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41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148A"/>
    <w:rPr>
      <w:rFonts w:asciiTheme="minorHAnsi" w:eastAsiaTheme="minorEastAsia" w:hAnsiTheme="minorHAnsi" w:cstheme="minorBidi"/>
      <w:kern w:val="2"/>
    </w:rPr>
  </w:style>
  <w:style w:type="paragraph" w:styleId="a7">
    <w:name w:val="footer"/>
    <w:basedOn w:val="a"/>
    <w:link w:val="a8"/>
    <w:uiPriority w:val="99"/>
    <w:unhideWhenUsed/>
    <w:rsid w:val="00141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148A"/>
    <w:rPr>
      <w:rFonts w:asciiTheme="minorHAnsi" w:eastAsiaTheme="minorEastAsia" w:hAnsiTheme="minorHAnsi" w:cstheme="minorBidi"/>
      <w:kern w:val="2"/>
    </w:rPr>
  </w:style>
  <w:style w:type="paragraph" w:customStyle="1" w:styleId="Textbody">
    <w:name w:val="Text body"/>
    <w:basedOn w:val="a"/>
    <w:rsid w:val="0014148A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80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E4A"/>
    <w:pPr>
      <w:ind w:leftChars="200" w:left="480"/>
    </w:pPr>
  </w:style>
  <w:style w:type="table" w:customStyle="1" w:styleId="5">
    <w:name w:val="表格格線5"/>
    <w:basedOn w:val="a1"/>
    <w:next w:val="a4"/>
    <w:uiPriority w:val="59"/>
    <w:rsid w:val="0091698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1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178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41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148A"/>
    <w:rPr>
      <w:rFonts w:asciiTheme="minorHAnsi" w:eastAsiaTheme="minorEastAsia" w:hAnsiTheme="minorHAnsi" w:cstheme="minorBidi"/>
      <w:kern w:val="2"/>
    </w:rPr>
  </w:style>
  <w:style w:type="paragraph" w:styleId="a7">
    <w:name w:val="footer"/>
    <w:basedOn w:val="a"/>
    <w:link w:val="a8"/>
    <w:uiPriority w:val="99"/>
    <w:unhideWhenUsed/>
    <w:rsid w:val="00141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148A"/>
    <w:rPr>
      <w:rFonts w:asciiTheme="minorHAnsi" w:eastAsiaTheme="minorEastAsia" w:hAnsiTheme="minorHAnsi" w:cstheme="minorBidi"/>
      <w:kern w:val="2"/>
    </w:rPr>
  </w:style>
  <w:style w:type="paragraph" w:customStyle="1" w:styleId="Textbody">
    <w:name w:val="Text body"/>
    <w:basedOn w:val="a"/>
    <w:rsid w:val="0014148A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2019-09-23T01:23:00Z</dcterms:created>
  <dcterms:modified xsi:type="dcterms:W3CDTF">2019-10-05T08:08:00Z</dcterms:modified>
</cp:coreProperties>
</file>