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09" w:rsidRPr="00A202B0" w:rsidRDefault="00D21918" w:rsidP="00D21918">
      <w:pPr>
        <w:jc w:val="center"/>
        <w:rPr>
          <w:rFonts w:eastAsia="標楷體"/>
          <w:sz w:val="32"/>
          <w:szCs w:val="32"/>
        </w:rPr>
      </w:pPr>
      <w:r w:rsidRPr="00A202B0">
        <w:rPr>
          <w:rFonts w:eastAsia="標楷體"/>
          <w:sz w:val="32"/>
          <w:szCs w:val="32"/>
        </w:rPr>
        <w:t>資訊工程學系【助理教授升等副教授】學術期刊分級表</w:t>
      </w:r>
    </w:p>
    <w:p w:rsidR="00D21918" w:rsidRPr="005058B5" w:rsidRDefault="00921DBB" w:rsidP="009D1639">
      <w:pPr>
        <w:jc w:val="right"/>
        <w:rPr>
          <w:rFonts w:eastAsia="標楷體"/>
        </w:rPr>
      </w:pPr>
      <w:r w:rsidRPr="005058B5">
        <w:rPr>
          <w:rFonts w:eastAsia="標楷體"/>
          <w:sz w:val="20"/>
          <w:szCs w:val="32"/>
        </w:rPr>
        <w:t>105</w:t>
      </w:r>
      <w:r w:rsidRPr="005058B5">
        <w:rPr>
          <w:rFonts w:eastAsia="標楷體"/>
          <w:sz w:val="20"/>
          <w:szCs w:val="32"/>
        </w:rPr>
        <w:t>年</w:t>
      </w:r>
      <w:r w:rsidRPr="005058B5">
        <w:rPr>
          <w:rFonts w:eastAsia="標楷體"/>
          <w:sz w:val="20"/>
          <w:szCs w:val="32"/>
        </w:rPr>
        <w:t>12</w:t>
      </w:r>
      <w:r w:rsidRPr="005058B5">
        <w:rPr>
          <w:rFonts w:eastAsia="標楷體"/>
          <w:sz w:val="20"/>
          <w:szCs w:val="32"/>
        </w:rPr>
        <w:t>月</w:t>
      </w:r>
      <w:r w:rsidRPr="005058B5">
        <w:rPr>
          <w:rFonts w:eastAsia="標楷體"/>
          <w:sz w:val="20"/>
          <w:szCs w:val="32"/>
        </w:rPr>
        <w:t>21</w:t>
      </w:r>
      <w:r w:rsidRPr="005058B5">
        <w:rPr>
          <w:rFonts w:eastAsia="標楷體"/>
          <w:sz w:val="20"/>
          <w:szCs w:val="32"/>
        </w:rPr>
        <w:t>日</w:t>
      </w:r>
      <w:r w:rsidRPr="005058B5">
        <w:rPr>
          <w:rFonts w:eastAsia="標楷體"/>
          <w:sz w:val="20"/>
          <w:szCs w:val="32"/>
        </w:rPr>
        <w:t>105</w:t>
      </w:r>
      <w:r w:rsidRPr="005058B5">
        <w:rPr>
          <w:rFonts w:eastAsia="標楷體"/>
          <w:sz w:val="20"/>
          <w:szCs w:val="32"/>
        </w:rPr>
        <w:t>學年度第一學期第四次系務會議修正通過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126"/>
        <w:gridCol w:w="1418"/>
      </w:tblGrid>
      <w:tr w:rsidR="00A202B0" w:rsidRPr="00A202B0" w:rsidTr="009867E9">
        <w:trPr>
          <w:trHeight w:val="289"/>
        </w:trPr>
        <w:tc>
          <w:tcPr>
            <w:tcW w:w="6487" w:type="dxa"/>
            <w:shd w:val="clear" w:color="auto" w:fill="auto"/>
          </w:tcPr>
          <w:p w:rsidR="00D21918" w:rsidRPr="00A202B0" w:rsidRDefault="00D21918" w:rsidP="009867E9">
            <w:pPr>
              <w:jc w:val="center"/>
              <w:rPr>
                <w:rFonts w:eastAsia="標楷體"/>
              </w:rPr>
            </w:pPr>
            <w:r w:rsidRPr="00A202B0">
              <w:rPr>
                <w:rFonts w:eastAsia="標楷體"/>
              </w:rPr>
              <w:t>評審內容與標準</w:t>
            </w:r>
          </w:p>
        </w:tc>
        <w:tc>
          <w:tcPr>
            <w:tcW w:w="2126" w:type="dxa"/>
            <w:shd w:val="clear" w:color="auto" w:fill="auto"/>
          </w:tcPr>
          <w:p w:rsidR="00D21918" w:rsidRPr="00A202B0" w:rsidRDefault="00D21918" w:rsidP="009867E9">
            <w:pPr>
              <w:jc w:val="center"/>
              <w:rPr>
                <w:rFonts w:eastAsia="標楷體"/>
              </w:rPr>
            </w:pPr>
            <w:r w:rsidRPr="00A202B0">
              <w:rPr>
                <w:rFonts w:eastAsia="標楷體"/>
              </w:rPr>
              <w:t>佐證資料</w:t>
            </w:r>
          </w:p>
        </w:tc>
        <w:tc>
          <w:tcPr>
            <w:tcW w:w="1418" w:type="dxa"/>
            <w:shd w:val="clear" w:color="auto" w:fill="auto"/>
          </w:tcPr>
          <w:p w:rsidR="00D21918" w:rsidRPr="00A202B0" w:rsidRDefault="00D21918" w:rsidP="009867E9">
            <w:pPr>
              <w:jc w:val="center"/>
              <w:rPr>
                <w:rFonts w:eastAsia="標楷體"/>
              </w:rPr>
            </w:pPr>
            <w:r w:rsidRPr="00A202B0">
              <w:rPr>
                <w:rFonts w:eastAsia="標楷體"/>
              </w:rPr>
              <w:t>送審人自評</w:t>
            </w:r>
          </w:p>
        </w:tc>
      </w:tr>
      <w:tr w:rsidR="00A202B0" w:rsidRPr="00A202B0" w:rsidTr="009867E9">
        <w:trPr>
          <w:trHeight w:val="1510"/>
        </w:trPr>
        <w:tc>
          <w:tcPr>
            <w:tcW w:w="6487" w:type="dxa"/>
            <w:shd w:val="clear" w:color="auto" w:fill="auto"/>
          </w:tcPr>
          <w:p w:rsidR="00D21918" w:rsidRPr="00A202B0" w:rsidRDefault="00D21918" w:rsidP="003020CF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</w:rPr>
              <w:t>甲類</w:t>
            </w:r>
            <w:r w:rsidR="00F7197F" w:rsidRPr="00A202B0">
              <w:rPr>
                <w:rFonts w:eastAsia="標楷體"/>
              </w:rPr>
              <w:t>(</w:t>
            </w:r>
            <w:r w:rsidR="00F7197F" w:rsidRPr="00A202B0">
              <w:rPr>
                <w:rFonts w:eastAsia="標楷體"/>
              </w:rPr>
              <w:t>每篇</w:t>
            </w:r>
            <w:r w:rsidR="00F7197F" w:rsidRPr="00A202B0">
              <w:rPr>
                <w:rFonts w:eastAsia="標楷體"/>
              </w:rPr>
              <w:t>6</w:t>
            </w:r>
            <w:r w:rsidR="00F7197F" w:rsidRPr="00A202B0">
              <w:rPr>
                <w:rFonts w:eastAsia="標楷體"/>
              </w:rPr>
              <w:t>點</w:t>
            </w:r>
            <w:r w:rsidR="00F7197F" w:rsidRPr="00A202B0">
              <w:rPr>
                <w:rFonts w:eastAsia="標楷體"/>
              </w:rPr>
              <w:t>)</w:t>
            </w:r>
            <w:r w:rsidRPr="00A202B0">
              <w:rPr>
                <w:rFonts w:eastAsia="標楷體"/>
              </w:rPr>
              <w:t>：</w:t>
            </w:r>
          </w:p>
          <w:p w:rsidR="00D21918" w:rsidRPr="00A202B0" w:rsidRDefault="00DB78D1" w:rsidP="003020CF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  <w:kern w:val="0"/>
              </w:rPr>
              <w:t>ACM</w:t>
            </w:r>
            <w:r w:rsidRPr="00A202B0">
              <w:rPr>
                <w:rFonts w:eastAsia="標楷體"/>
                <w:kern w:val="0"/>
              </w:rPr>
              <w:t>或</w:t>
            </w:r>
            <w:r w:rsidRPr="00A202B0">
              <w:rPr>
                <w:rFonts w:eastAsia="標楷體"/>
                <w:kern w:val="0"/>
              </w:rPr>
              <w:t>IEEE Transactions</w:t>
            </w:r>
            <w:r w:rsidRPr="00A202B0">
              <w:rPr>
                <w:rFonts w:eastAsia="標楷體"/>
                <w:kern w:val="0"/>
              </w:rPr>
              <w:t>之全文期刊論文，或以</w:t>
            </w:r>
            <w:r w:rsidRPr="00A202B0">
              <w:rPr>
                <w:rFonts w:eastAsia="標楷體"/>
                <w:kern w:val="0"/>
              </w:rPr>
              <w:t>ISI</w:t>
            </w:r>
            <w:r w:rsidRPr="00A202B0">
              <w:rPr>
                <w:rFonts w:eastAsia="標楷體"/>
                <w:kern w:val="0"/>
              </w:rPr>
              <w:t>五年內所收錄之期刊論文為限，在</w:t>
            </w:r>
            <w:r w:rsidRPr="00A202B0">
              <w:rPr>
                <w:rFonts w:eastAsia="標楷體"/>
                <w:kern w:val="0"/>
              </w:rPr>
              <w:t>JCR</w:t>
            </w:r>
            <w:r w:rsidRPr="00A202B0">
              <w:rPr>
                <w:rFonts w:eastAsia="標楷體"/>
                <w:kern w:val="0"/>
              </w:rPr>
              <w:t>指標中的影響指數（</w:t>
            </w:r>
            <w:r w:rsidRPr="00A202B0">
              <w:rPr>
                <w:rFonts w:eastAsia="標楷體"/>
                <w:kern w:val="0"/>
              </w:rPr>
              <w:t>Impact Factor</w:t>
            </w:r>
            <w:r w:rsidRPr="00A202B0">
              <w:rPr>
                <w:rFonts w:eastAsia="標楷體"/>
                <w:kern w:val="0"/>
              </w:rPr>
              <w:t>），排名在電腦科學特定主題領域前</w:t>
            </w:r>
            <w:r w:rsidR="00C94985" w:rsidRPr="00A202B0">
              <w:rPr>
                <w:rFonts w:eastAsia="標楷體"/>
                <w:kern w:val="0"/>
                <w:u w:val="single"/>
              </w:rPr>
              <w:t>40</w:t>
            </w:r>
            <w:r w:rsidRPr="00A202B0">
              <w:rPr>
                <w:rFonts w:eastAsia="標楷體"/>
                <w:kern w:val="0"/>
              </w:rPr>
              <w:t>%</w:t>
            </w:r>
            <w:r w:rsidRPr="00A202B0">
              <w:rPr>
                <w:rFonts w:eastAsia="標楷體"/>
                <w:kern w:val="0"/>
              </w:rPr>
              <w:t>（含）之國際期刊論文。</w:t>
            </w:r>
          </w:p>
        </w:tc>
        <w:tc>
          <w:tcPr>
            <w:tcW w:w="2126" w:type="dxa"/>
            <w:shd w:val="clear" w:color="auto" w:fill="auto"/>
          </w:tcPr>
          <w:p w:rsidR="00D21918" w:rsidRPr="00A202B0" w:rsidRDefault="00D21918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D21918" w:rsidRPr="00A202B0" w:rsidRDefault="00D21918">
            <w:pPr>
              <w:rPr>
                <w:rFonts w:eastAsia="標楷體"/>
              </w:rPr>
            </w:pPr>
          </w:p>
        </w:tc>
      </w:tr>
      <w:tr w:rsidR="00A202B0" w:rsidRPr="00A202B0" w:rsidTr="009867E9">
        <w:trPr>
          <w:trHeight w:val="906"/>
        </w:trPr>
        <w:tc>
          <w:tcPr>
            <w:tcW w:w="6487" w:type="dxa"/>
            <w:shd w:val="clear" w:color="auto" w:fill="auto"/>
          </w:tcPr>
          <w:p w:rsidR="00D21918" w:rsidRPr="00A202B0" w:rsidRDefault="00D21918" w:rsidP="003020CF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</w:rPr>
              <w:t>乙類</w:t>
            </w:r>
            <w:r w:rsidRPr="00A202B0">
              <w:rPr>
                <w:rFonts w:eastAsia="標楷體"/>
              </w:rPr>
              <w:t xml:space="preserve"> (</w:t>
            </w:r>
            <w:r w:rsidRPr="00A202B0">
              <w:rPr>
                <w:rFonts w:eastAsia="標楷體"/>
              </w:rPr>
              <w:t>每篇</w:t>
            </w:r>
            <w:r w:rsidR="00F7197F" w:rsidRPr="00A202B0">
              <w:rPr>
                <w:rFonts w:eastAsia="標楷體"/>
              </w:rPr>
              <w:t>4</w:t>
            </w:r>
            <w:r w:rsidRPr="00A202B0">
              <w:rPr>
                <w:rFonts w:eastAsia="標楷體"/>
              </w:rPr>
              <w:t>點</w:t>
            </w:r>
            <w:r w:rsidRPr="00A202B0">
              <w:rPr>
                <w:rFonts w:eastAsia="標楷體"/>
              </w:rPr>
              <w:t>)</w:t>
            </w:r>
            <w:r w:rsidRPr="00A202B0">
              <w:rPr>
                <w:rFonts w:eastAsia="標楷體"/>
              </w:rPr>
              <w:t>：</w:t>
            </w:r>
          </w:p>
          <w:p w:rsidR="00D21918" w:rsidRPr="00A202B0" w:rsidRDefault="00DB78D1" w:rsidP="003020CF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  <w:kern w:val="0"/>
              </w:rPr>
              <w:t>SCI</w:t>
            </w:r>
            <w:r w:rsidRPr="00A202B0">
              <w:rPr>
                <w:rFonts w:eastAsia="標楷體"/>
                <w:kern w:val="0"/>
              </w:rPr>
              <w:t>（</w:t>
            </w:r>
            <w:r w:rsidRPr="00A202B0">
              <w:rPr>
                <w:rFonts w:eastAsia="標楷體"/>
                <w:kern w:val="0"/>
              </w:rPr>
              <w:t>SCIE</w:t>
            </w:r>
            <w:r w:rsidRPr="00A202B0">
              <w:rPr>
                <w:rFonts w:eastAsia="標楷體"/>
                <w:kern w:val="0"/>
              </w:rPr>
              <w:t>）論文在</w:t>
            </w:r>
            <w:r w:rsidRPr="00A202B0">
              <w:rPr>
                <w:rFonts w:eastAsia="標楷體"/>
                <w:kern w:val="0"/>
              </w:rPr>
              <w:t>JCR</w:t>
            </w:r>
            <w:r w:rsidRPr="00A202B0">
              <w:rPr>
                <w:rFonts w:eastAsia="標楷體"/>
                <w:kern w:val="0"/>
              </w:rPr>
              <w:t>指標中的影響指數（</w:t>
            </w:r>
            <w:r w:rsidRPr="00A202B0">
              <w:rPr>
                <w:rFonts w:eastAsia="標楷體"/>
                <w:kern w:val="0"/>
              </w:rPr>
              <w:t>Impact Factor</w:t>
            </w:r>
            <w:r w:rsidRPr="00A202B0">
              <w:rPr>
                <w:rFonts w:eastAsia="標楷體"/>
                <w:kern w:val="0"/>
              </w:rPr>
              <w:t>），排名在電腦科學特定主題領域前</w:t>
            </w:r>
            <w:r w:rsidR="001B76ED" w:rsidRPr="00A202B0">
              <w:rPr>
                <w:rFonts w:eastAsia="標楷體"/>
                <w:kern w:val="0"/>
                <w:u w:val="single"/>
              </w:rPr>
              <w:t>40</w:t>
            </w:r>
            <w:r w:rsidRPr="00A202B0">
              <w:rPr>
                <w:rFonts w:eastAsia="標楷體"/>
                <w:kern w:val="0"/>
              </w:rPr>
              <w:t>%</w:t>
            </w:r>
            <w:r w:rsidRPr="00A202B0">
              <w:rPr>
                <w:rFonts w:eastAsia="標楷體"/>
                <w:kern w:val="0"/>
              </w:rPr>
              <w:t>至</w:t>
            </w:r>
            <w:r w:rsidRPr="00A202B0">
              <w:rPr>
                <w:rFonts w:eastAsia="標楷體"/>
                <w:kern w:val="0"/>
              </w:rPr>
              <w:t>75%</w:t>
            </w:r>
            <w:r w:rsidRPr="00A202B0">
              <w:rPr>
                <w:rFonts w:eastAsia="標楷體"/>
                <w:kern w:val="0"/>
              </w:rPr>
              <w:t>（含）及</w:t>
            </w:r>
            <w:r w:rsidRPr="00A202B0">
              <w:rPr>
                <w:rFonts w:eastAsia="標楷體"/>
                <w:kern w:val="0"/>
              </w:rPr>
              <w:t>SSCI</w:t>
            </w:r>
            <w:r w:rsidRPr="00A202B0">
              <w:rPr>
                <w:rFonts w:eastAsia="標楷體"/>
                <w:kern w:val="0"/>
              </w:rPr>
              <w:t>。</w:t>
            </w:r>
          </w:p>
        </w:tc>
        <w:tc>
          <w:tcPr>
            <w:tcW w:w="2126" w:type="dxa"/>
            <w:shd w:val="clear" w:color="auto" w:fill="auto"/>
          </w:tcPr>
          <w:p w:rsidR="00D21918" w:rsidRPr="00A202B0" w:rsidRDefault="00D21918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D21918" w:rsidRPr="00A202B0" w:rsidRDefault="00D21918">
            <w:pPr>
              <w:rPr>
                <w:rFonts w:eastAsia="標楷體"/>
              </w:rPr>
            </w:pPr>
          </w:p>
        </w:tc>
      </w:tr>
      <w:tr w:rsidR="00A202B0" w:rsidRPr="00A202B0" w:rsidTr="009867E9">
        <w:trPr>
          <w:trHeight w:val="591"/>
        </w:trPr>
        <w:tc>
          <w:tcPr>
            <w:tcW w:w="6487" w:type="dxa"/>
            <w:shd w:val="clear" w:color="auto" w:fill="auto"/>
          </w:tcPr>
          <w:p w:rsidR="00D21918" w:rsidRPr="00A202B0" w:rsidRDefault="00D21918" w:rsidP="003020CF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</w:rPr>
              <w:t>丙類</w:t>
            </w:r>
            <w:r w:rsidRPr="00A202B0">
              <w:rPr>
                <w:rFonts w:eastAsia="標楷體"/>
              </w:rPr>
              <w:t xml:space="preserve"> (</w:t>
            </w:r>
            <w:r w:rsidRPr="00A202B0">
              <w:rPr>
                <w:rFonts w:eastAsia="標楷體"/>
              </w:rPr>
              <w:t>每篇</w:t>
            </w:r>
            <w:r w:rsidR="00F7197F" w:rsidRPr="00A202B0">
              <w:rPr>
                <w:rFonts w:eastAsia="標楷體"/>
              </w:rPr>
              <w:t>3</w:t>
            </w:r>
            <w:r w:rsidRPr="00A202B0">
              <w:rPr>
                <w:rFonts w:eastAsia="標楷體"/>
              </w:rPr>
              <w:t>點</w:t>
            </w:r>
            <w:r w:rsidRPr="00A202B0">
              <w:rPr>
                <w:rFonts w:eastAsia="標楷體"/>
              </w:rPr>
              <w:t>)</w:t>
            </w:r>
            <w:r w:rsidRPr="00A202B0">
              <w:rPr>
                <w:rFonts w:eastAsia="標楷體"/>
              </w:rPr>
              <w:t>：</w:t>
            </w:r>
          </w:p>
          <w:p w:rsidR="00D21918" w:rsidRPr="00A202B0" w:rsidRDefault="00DB78D1" w:rsidP="003020CF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  <w:kern w:val="0"/>
              </w:rPr>
              <w:t>除甲、乙類外</w:t>
            </w:r>
            <w:r w:rsidRPr="00A202B0">
              <w:rPr>
                <w:rFonts w:eastAsia="標楷體"/>
                <w:kern w:val="0"/>
              </w:rPr>
              <w:t>SCI</w:t>
            </w:r>
            <w:r w:rsidRPr="00A202B0">
              <w:rPr>
                <w:rFonts w:eastAsia="標楷體"/>
                <w:kern w:val="0"/>
              </w:rPr>
              <w:t>（</w:t>
            </w:r>
            <w:r w:rsidRPr="00A202B0">
              <w:rPr>
                <w:rFonts w:eastAsia="標楷體"/>
                <w:kern w:val="0"/>
              </w:rPr>
              <w:t>SCIE</w:t>
            </w:r>
            <w:r w:rsidRPr="00A202B0">
              <w:rPr>
                <w:rFonts w:eastAsia="標楷體"/>
                <w:kern w:val="0"/>
              </w:rPr>
              <w:t>）或同等級之期刊論文</w:t>
            </w:r>
          </w:p>
        </w:tc>
        <w:tc>
          <w:tcPr>
            <w:tcW w:w="2126" w:type="dxa"/>
            <w:shd w:val="clear" w:color="auto" w:fill="auto"/>
          </w:tcPr>
          <w:p w:rsidR="00D21918" w:rsidRPr="00A202B0" w:rsidRDefault="00D21918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D21918" w:rsidRPr="00A202B0" w:rsidRDefault="00D21918">
            <w:pPr>
              <w:rPr>
                <w:rFonts w:eastAsia="標楷體"/>
              </w:rPr>
            </w:pPr>
          </w:p>
        </w:tc>
      </w:tr>
      <w:tr w:rsidR="00A202B0" w:rsidRPr="00A202B0" w:rsidTr="009867E9">
        <w:trPr>
          <w:trHeight w:val="604"/>
        </w:trPr>
        <w:tc>
          <w:tcPr>
            <w:tcW w:w="6487" w:type="dxa"/>
            <w:shd w:val="clear" w:color="auto" w:fill="auto"/>
          </w:tcPr>
          <w:p w:rsidR="00F7197F" w:rsidRPr="00A202B0" w:rsidRDefault="00F7197F" w:rsidP="003020CF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</w:rPr>
              <w:t>丁類</w:t>
            </w:r>
            <w:r w:rsidRPr="00A202B0">
              <w:rPr>
                <w:rFonts w:eastAsia="標楷體"/>
              </w:rPr>
              <w:t xml:space="preserve"> (</w:t>
            </w:r>
            <w:r w:rsidRPr="00A202B0">
              <w:rPr>
                <w:rFonts w:eastAsia="標楷體"/>
              </w:rPr>
              <w:t>每篇</w:t>
            </w:r>
            <w:r w:rsidRPr="00A202B0">
              <w:rPr>
                <w:rFonts w:eastAsia="標楷體"/>
              </w:rPr>
              <w:t>2</w:t>
            </w:r>
            <w:r w:rsidRPr="00A202B0">
              <w:rPr>
                <w:rFonts w:eastAsia="標楷體"/>
              </w:rPr>
              <w:t>點</w:t>
            </w:r>
            <w:r w:rsidRPr="00A202B0">
              <w:rPr>
                <w:rFonts w:eastAsia="標楷體"/>
              </w:rPr>
              <w:t>)</w:t>
            </w:r>
            <w:r w:rsidRPr="00A202B0">
              <w:rPr>
                <w:rFonts w:eastAsia="標楷體"/>
              </w:rPr>
              <w:t>：</w:t>
            </w:r>
          </w:p>
          <w:p w:rsidR="00F7197F" w:rsidRPr="00A202B0" w:rsidRDefault="00DB78D1" w:rsidP="003020CF">
            <w:pPr>
              <w:ind w:rightChars="12" w:right="29"/>
              <w:jc w:val="both"/>
              <w:rPr>
                <w:rFonts w:eastAsia="標楷體"/>
                <w:kern w:val="0"/>
              </w:rPr>
            </w:pPr>
            <w:r w:rsidRPr="00A202B0">
              <w:rPr>
                <w:rFonts w:eastAsia="標楷體"/>
                <w:kern w:val="0"/>
              </w:rPr>
              <w:t>EI</w:t>
            </w:r>
            <w:r w:rsidRPr="00A202B0">
              <w:rPr>
                <w:rFonts w:eastAsia="標楷體"/>
                <w:kern w:val="0"/>
              </w:rPr>
              <w:t>或國科會優良期刊</w:t>
            </w:r>
          </w:p>
        </w:tc>
        <w:tc>
          <w:tcPr>
            <w:tcW w:w="2126" w:type="dxa"/>
            <w:shd w:val="clear" w:color="auto" w:fill="auto"/>
          </w:tcPr>
          <w:p w:rsidR="00F7197F" w:rsidRPr="00A202B0" w:rsidRDefault="00F7197F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F7197F" w:rsidRPr="00A202B0" w:rsidRDefault="00F7197F">
            <w:pPr>
              <w:rPr>
                <w:rFonts w:eastAsia="標楷體"/>
              </w:rPr>
            </w:pPr>
          </w:p>
        </w:tc>
      </w:tr>
      <w:tr w:rsidR="00A202B0" w:rsidRPr="00A202B0" w:rsidTr="009867E9">
        <w:trPr>
          <w:trHeight w:val="604"/>
        </w:trPr>
        <w:tc>
          <w:tcPr>
            <w:tcW w:w="6487" w:type="dxa"/>
            <w:shd w:val="clear" w:color="auto" w:fill="auto"/>
          </w:tcPr>
          <w:p w:rsidR="00F7197F" w:rsidRPr="00A202B0" w:rsidRDefault="007773DA" w:rsidP="003020CF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</w:rPr>
              <w:t>戊</w:t>
            </w:r>
            <w:r w:rsidR="00F7197F" w:rsidRPr="00A202B0">
              <w:rPr>
                <w:rFonts w:eastAsia="標楷體"/>
              </w:rPr>
              <w:t>類</w:t>
            </w:r>
            <w:r w:rsidR="00F7197F" w:rsidRPr="00A202B0">
              <w:rPr>
                <w:rFonts w:eastAsia="標楷體"/>
              </w:rPr>
              <w:t xml:space="preserve"> (</w:t>
            </w:r>
            <w:r w:rsidR="00F7197F" w:rsidRPr="00A202B0">
              <w:rPr>
                <w:rFonts w:eastAsia="標楷體"/>
              </w:rPr>
              <w:t>每篇</w:t>
            </w:r>
            <w:r w:rsidR="00F7197F" w:rsidRPr="00A202B0">
              <w:rPr>
                <w:rFonts w:eastAsia="標楷體"/>
              </w:rPr>
              <w:t>1</w:t>
            </w:r>
            <w:r w:rsidR="00F7197F" w:rsidRPr="00A202B0">
              <w:rPr>
                <w:rFonts w:eastAsia="標楷體"/>
              </w:rPr>
              <w:t>點</w:t>
            </w:r>
            <w:r w:rsidR="00F7197F" w:rsidRPr="00A202B0">
              <w:rPr>
                <w:rFonts w:eastAsia="標楷體"/>
              </w:rPr>
              <w:t>)</w:t>
            </w:r>
            <w:r w:rsidR="00F7197F" w:rsidRPr="00A202B0">
              <w:rPr>
                <w:rFonts w:eastAsia="標楷體"/>
              </w:rPr>
              <w:t>：</w:t>
            </w:r>
          </w:p>
          <w:p w:rsidR="00F7197F" w:rsidRPr="00A202B0" w:rsidRDefault="00DB78D1" w:rsidP="003020CF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  <w:kern w:val="0"/>
              </w:rPr>
              <w:t>其他期刊或國際性會議論文</w:t>
            </w:r>
          </w:p>
        </w:tc>
        <w:tc>
          <w:tcPr>
            <w:tcW w:w="2126" w:type="dxa"/>
            <w:shd w:val="clear" w:color="auto" w:fill="auto"/>
          </w:tcPr>
          <w:p w:rsidR="00F7197F" w:rsidRPr="00A202B0" w:rsidRDefault="00F7197F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F7197F" w:rsidRPr="00A202B0" w:rsidRDefault="00F7197F">
            <w:pPr>
              <w:rPr>
                <w:rFonts w:eastAsia="標楷體"/>
              </w:rPr>
            </w:pPr>
          </w:p>
        </w:tc>
      </w:tr>
      <w:tr w:rsidR="00A202B0" w:rsidRPr="00A202B0" w:rsidTr="009867E9">
        <w:trPr>
          <w:trHeight w:val="604"/>
        </w:trPr>
        <w:tc>
          <w:tcPr>
            <w:tcW w:w="10031" w:type="dxa"/>
            <w:gridSpan w:val="3"/>
            <w:shd w:val="clear" w:color="auto" w:fill="auto"/>
          </w:tcPr>
          <w:p w:rsidR="007773DA" w:rsidRPr="00A202B0" w:rsidRDefault="00971B1F" w:rsidP="00EA4EEA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  <w:kern w:val="0"/>
              </w:rPr>
              <w:t>至於與</w:t>
            </w:r>
            <w:r w:rsidRPr="00A202B0">
              <w:rPr>
                <w:rFonts w:eastAsia="標楷體"/>
                <w:kern w:val="0"/>
              </w:rPr>
              <w:t>SCI</w:t>
            </w:r>
            <w:r w:rsidRPr="00A202B0">
              <w:rPr>
                <w:rFonts w:eastAsia="標楷體"/>
                <w:kern w:val="0"/>
              </w:rPr>
              <w:t>或</w:t>
            </w:r>
            <w:r w:rsidRPr="00A202B0">
              <w:rPr>
                <w:rFonts w:eastAsia="標楷體"/>
                <w:kern w:val="0"/>
              </w:rPr>
              <w:t>EI</w:t>
            </w:r>
            <w:r w:rsidRPr="00A202B0">
              <w:rPr>
                <w:rFonts w:eastAsia="標楷體"/>
                <w:kern w:val="0"/>
              </w:rPr>
              <w:t>同等級期刊之認定應由申請人提出證明，經由系教評會議審議。另外，作者不只一人時（學生除外），申請人排名屬第一順位者或通訊作者獲滿點，第二順位減半計算，第三順位以四分之一點數計算，第四位以後不計點數。</w:t>
            </w:r>
          </w:p>
        </w:tc>
      </w:tr>
      <w:tr w:rsidR="00A202B0" w:rsidRPr="00A202B0" w:rsidTr="009867E9">
        <w:trPr>
          <w:trHeight w:val="502"/>
        </w:trPr>
        <w:tc>
          <w:tcPr>
            <w:tcW w:w="6487" w:type="dxa"/>
            <w:shd w:val="clear" w:color="auto" w:fill="auto"/>
            <w:vAlign w:val="center"/>
          </w:tcPr>
          <w:p w:rsidR="00241525" w:rsidRPr="00A202B0" w:rsidRDefault="00241525" w:rsidP="009867E9">
            <w:pPr>
              <w:jc w:val="both"/>
              <w:rPr>
                <w:rFonts w:eastAsia="標楷體"/>
              </w:rPr>
            </w:pPr>
            <w:r w:rsidRPr="00A202B0">
              <w:rPr>
                <w:rFonts w:eastAsia="標楷體"/>
              </w:rPr>
              <w:t>小計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41525" w:rsidRPr="00A202B0" w:rsidRDefault="00241525" w:rsidP="009867E9">
            <w:pPr>
              <w:jc w:val="right"/>
              <w:rPr>
                <w:rFonts w:eastAsia="標楷體"/>
              </w:rPr>
            </w:pPr>
            <w:r w:rsidRPr="00A202B0">
              <w:rPr>
                <w:rFonts w:eastAsia="標楷體"/>
              </w:rPr>
              <w:t>點</w:t>
            </w:r>
          </w:p>
        </w:tc>
      </w:tr>
      <w:tr w:rsidR="00A202B0" w:rsidRPr="00BC36C5" w:rsidTr="00C769E5">
        <w:trPr>
          <w:trHeight w:val="4952"/>
        </w:trPr>
        <w:tc>
          <w:tcPr>
            <w:tcW w:w="10031" w:type="dxa"/>
            <w:gridSpan w:val="3"/>
            <w:shd w:val="clear" w:color="auto" w:fill="auto"/>
          </w:tcPr>
          <w:p w:rsidR="00FE4CDF" w:rsidRPr="00BC36C5" w:rsidRDefault="00241525" w:rsidP="00F7197F">
            <w:pPr>
              <w:rPr>
                <w:rFonts w:eastAsia="標楷體"/>
              </w:rPr>
            </w:pPr>
            <w:r w:rsidRPr="00BC36C5">
              <w:rPr>
                <w:rFonts w:eastAsia="標楷體"/>
              </w:rPr>
              <w:t>說明：</w:t>
            </w:r>
          </w:p>
          <w:p w:rsidR="00545BB0" w:rsidRPr="00BC36C5" w:rsidRDefault="00545BB0" w:rsidP="00545BB0">
            <w:pPr>
              <w:spacing w:line="360" w:lineRule="exact"/>
              <w:ind w:leftChars="345" w:left="1188" w:hangingChars="150" w:hanging="360"/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1.</w:t>
            </w:r>
            <w:r w:rsidRPr="00BC36C5">
              <w:rPr>
                <w:rFonts w:eastAsia="標楷體"/>
              </w:rPr>
              <w:tab/>
            </w:r>
            <w:r w:rsidRPr="00BC36C5">
              <w:rPr>
                <w:rFonts w:eastAsia="標楷體"/>
              </w:rPr>
              <w:t>申請升等之論文需於申請升等</w:t>
            </w:r>
            <w:r w:rsidR="00FE21D2" w:rsidRPr="00BC36C5">
              <w:rPr>
                <w:rFonts w:eastAsia="標楷體"/>
              </w:rPr>
              <w:t>現任職級</w:t>
            </w:r>
            <w:r w:rsidRPr="00BC36C5">
              <w:rPr>
                <w:rFonts w:eastAsia="標楷體"/>
              </w:rPr>
              <w:t>內發表者為限（博士論文內容發表者不計入）。</w:t>
            </w:r>
          </w:p>
          <w:p w:rsidR="00545BB0" w:rsidRPr="00BC36C5" w:rsidRDefault="00545BB0" w:rsidP="00545BB0">
            <w:pPr>
              <w:spacing w:line="360" w:lineRule="exact"/>
              <w:ind w:leftChars="345" w:left="1188" w:hangingChars="150" w:hanging="360"/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2.</w:t>
            </w:r>
            <w:r w:rsidRPr="00BC36C5">
              <w:rPr>
                <w:rFonts w:eastAsia="標楷體"/>
              </w:rPr>
              <w:tab/>
            </w:r>
            <w:r w:rsidRPr="00BC36C5">
              <w:rPr>
                <w:rFonts w:eastAsia="標楷體"/>
              </w:rPr>
              <w:t>根據第一款之計點原則，申請升等副教授須滿足下述最低門檻：論文累計點數達</w:t>
            </w:r>
            <w:r w:rsidR="00E12B5D" w:rsidRPr="00BC36C5">
              <w:rPr>
                <w:rFonts w:eastAsia="標楷體"/>
                <w:kern w:val="0"/>
              </w:rPr>
              <w:t>8</w:t>
            </w:r>
            <w:r w:rsidRPr="00BC36C5">
              <w:rPr>
                <w:rFonts w:eastAsia="標楷體"/>
              </w:rPr>
              <w:t>點（含）以上，且丙類（含）以上論文至少兩篇，其中至少一篇為第一作者</w:t>
            </w:r>
            <w:r w:rsidR="00AE7654" w:rsidRPr="00BC36C5">
              <w:rPr>
                <w:rFonts w:eastAsia="標楷體"/>
              </w:rPr>
              <w:t>或通訊作者</w:t>
            </w:r>
            <w:r w:rsidRPr="00BC36C5">
              <w:rPr>
                <w:rFonts w:eastAsia="標楷體"/>
              </w:rPr>
              <w:t>，並以嘉義大學名義發表。代表作須為丙類（含）以上論文並以嘉義大學名義發表。戊類論文至多採計</w:t>
            </w:r>
            <w:r w:rsidRPr="00BC36C5">
              <w:rPr>
                <w:rFonts w:eastAsia="標楷體"/>
              </w:rPr>
              <w:t>2</w:t>
            </w:r>
            <w:r w:rsidRPr="00BC36C5">
              <w:rPr>
                <w:rFonts w:eastAsia="標楷體"/>
              </w:rPr>
              <w:t>點。</w:t>
            </w:r>
          </w:p>
          <w:p w:rsidR="00545BB0" w:rsidRPr="00BC36C5" w:rsidRDefault="00545BB0" w:rsidP="00545BB0">
            <w:pPr>
              <w:spacing w:line="360" w:lineRule="exact"/>
              <w:ind w:leftChars="345" w:left="1188" w:hangingChars="150" w:hanging="360"/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3.</w:t>
            </w:r>
            <w:r w:rsidRPr="00BC36C5">
              <w:rPr>
                <w:rFonts w:eastAsia="標楷體"/>
              </w:rPr>
              <w:tab/>
            </w:r>
            <w:r w:rsidRPr="00BC36C5">
              <w:rPr>
                <w:rFonts w:eastAsia="標楷體"/>
              </w:rPr>
              <w:t>上述之之點數悉由申請者自填，教評會審核定之，通過上述最低學術研究點數者，始可提出升等之申請，系教評會方得決議該申請案是否繼續進行著作外審。外審成績係學術研究主要的依據。</w:t>
            </w:r>
          </w:p>
          <w:p w:rsidR="00545BB0" w:rsidRPr="00BC36C5" w:rsidRDefault="00545BB0" w:rsidP="00545BB0">
            <w:pPr>
              <w:widowControl/>
              <w:shd w:val="clear" w:color="auto" w:fill="FFFFFF"/>
              <w:autoSpaceDE w:val="0"/>
              <w:autoSpaceDN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  <w:p w:rsidR="00F7197F" w:rsidRPr="00BC36C5" w:rsidRDefault="00F7197F" w:rsidP="00F7197F">
            <w:pPr>
              <w:rPr>
                <w:rFonts w:eastAsia="標楷體"/>
              </w:rPr>
            </w:pPr>
          </w:p>
        </w:tc>
      </w:tr>
    </w:tbl>
    <w:p w:rsidR="00C769E5" w:rsidRPr="00BC36C5" w:rsidRDefault="00C769E5">
      <w:pPr>
        <w:widowControl/>
        <w:rPr>
          <w:rFonts w:eastAsia="標楷體"/>
          <w:sz w:val="32"/>
          <w:szCs w:val="32"/>
        </w:rPr>
      </w:pPr>
      <w:r w:rsidRPr="00BC36C5">
        <w:rPr>
          <w:rFonts w:eastAsia="標楷體"/>
          <w:sz w:val="32"/>
          <w:szCs w:val="32"/>
        </w:rPr>
        <w:br w:type="page"/>
      </w:r>
    </w:p>
    <w:p w:rsidR="008F3965" w:rsidRPr="00BC36C5" w:rsidRDefault="008F3965" w:rsidP="008F3965">
      <w:pPr>
        <w:jc w:val="center"/>
        <w:rPr>
          <w:rFonts w:eastAsia="標楷體"/>
          <w:sz w:val="32"/>
          <w:szCs w:val="32"/>
        </w:rPr>
      </w:pPr>
      <w:r w:rsidRPr="00BC36C5">
        <w:rPr>
          <w:rFonts w:eastAsia="標楷體"/>
          <w:sz w:val="32"/>
          <w:szCs w:val="32"/>
        </w:rPr>
        <w:lastRenderedPageBreak/>
        <w:t>資訊工程學系【副教授升等教授】學術期刊分級表</w:t>
      </w:r>
    </w:p>
    <w:p w:rsidR="008F3965" w:rsidRPr="00BC36C5" w:rsidRDefault="00117F27" w:rsidP="00117F27">
      <w:pPr>
        <w:jc w:val="right"/>
        <w:rPr>
          <w:rFonts w:eastAsia="標楷體"/>
        </w:rPr>
      </w:pPr>
      <w:r w:rsidRPr="00BC36C5">
        <w:rPr>
          <w:rFonts w:eastAsia="標楷體"/>
          <w:sz w:val="20"/>
          <w:szCs w:val="32"/>
        </w:rPr>
        <w:t>105</w:t>
      </w:r>
      <w:r w:rsidRPr="00BC36C5">
        <w:rPr>
          <w:rFonts w:eastAsia="標楷體"/>
          <w:sz w:val="20"/>
          <w:szCs w:val="32"/>
        </w:rPr>
        <w:t>年</w:t>
      </w:r>
      <w:r w:rsidRPr="00BC36C5">
        <w:rPr>
          <w:rFonts w:eastAsia="標楷體"/>
          <w:sz w:val="20"/>
          <w:szCs w:val="32"/>
        </w:rPr>
        <w:t>12</w:t>
      </w:r>
      <w:r w:rsidRPr="00BC36C5">
        <w:rPr>
          <w:rFonts w:eastAsia="標楷體"/>
          <w:sz w:val="20"/>
          <w:szCs w:val="32"/>
        </w:rPr>
        <w:t>月</w:t>
      </w:r>
      <w:r w:rsidRPr="00BC36C5">
        <w:rPr>
          <w:rFonts w:eastAsia="標楷體"/>
          <w:sz w:val="20"/>
          <w:szCs w:val="32"/>
        </w:rPr>
        <w:t>21</w:t>
      </w:r>
      <w:r w:rsidRPr="00BC36C5">
        <w:rPr>
          <w:rFonts w:eastAsia="標楷體"/>
          <w:sz w:val="20"/>
          <w:szCs w:val="32"/>
        </w:rPr>
        <w:t>日</w:t>
      </w:r>
      <w:r w:rsidRPr="00BC36C5">
        <w:rPr>
          <w:rFonts w:eastAsia="標楷體"/>
          <w:sz w:val="20"/>
          <w:szCs w:val="32"/>
        </w:rPr>
        <w:t>105</w:t>
      </w:r>
      <w:r w:rsidRPr="00BC36C5">
        <w:rPr>
          <w:rFonts w:eastAsia="標楷體"/>
          <w:sz w:val="20"/>
          <w:szCs w:val="32"/>
        </w:rPr>
        <w:t>學年度第一學期第四次系務會議修正通過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126"/>
        <w:gridCol w:w="1418"/>
      </w:tblGrid>
      <w:tr w:rsidR="00A202B0" w:rsidRPr="00BC36C5" w:rsidTr="009867E9">
        <w:trPr>
          <w:trHeight w:val="289"/>
        </w:trPr>
        <w:tc>
          <w:tcPr>
            <w:tcW w:w="6487" w:type="dxa"/>
            <w:shd w:val="clear" w:color="auto" w:fill="auto"/>
          </w:tcPr>
          <w:p w:rsidR="00F7197F" w:rsidRPr="00BC36C5" w:rsidRDefault="00F7197F" w:rsidP="009867E9">
            <w:pPr>
              <w:jc w:val="center"/>
              <w:rPr>
                <w:rFonts w:eastAsia="標楷體"/>
              </w:rPr>
            </w:pPr>
            <w:r w:rsidRPr="00BC36C5">
              <w:rPr>
                <w:rFonts w:eastAsia="標楷體"/>
              </w:rPr>
              <w:t>評審內容與標準</w:t>
            </w:r>
          </w:p>
        </w:tc>
        <w:tc>
          <w:tcPr>
            <w:tcW w:w="2126" w:type="dxa"/>
            <w:shd w:val="clear" w:color="auto" w:fill="auto"/>
          </w:tcPr>
          <w:p w:rsidR="00F7197F" w:rsidRPr="00BC36C5" w:rsidRDefault="00F7197F" w:rsidP="009867E9">
            <w:pPr>
              <w:jc w:val="center"/>
              <w:rPr>
                <w:rFonts w:eastAsia="標楷體"/>
              </w:rPr>
            </w:pPr>
            <w:r w:rsidRPr="00BC36C5">
              <w:rPr>
                <w:rFonts w:eastAsia="標楷體"/>
              </w:rPr>
              <w:t>佐證資料</w:t>
            </w:r>
          </w:p>
        </w:tc>
        <w:tc>
          <w:tcPr>
            <w:tcW w:w="1418" w:type="dxa"/>
            <w:shd w:val="clear" w:color="auto" w:fill="auto"/>
          </w:tcPr>
          <w:p w:rsidR="00F7197F" w:rsidRPr="00BC36C5" w:rsidRDefault="00F7197F" w:rsidP="009867E9">
            <w:pPr>
              <w:jc w:val="center"/>
              <w:rPr>
                <w:rFonts w:eastAsia="標楷體"/>
              </w:rPr>
            </w:pPr>
            <w:r w:rsidRPr="00BC36C5">
              <w:rPr>
                <w:rFonts w:eastAsia="標楷體"/>
              </w:rPr>
              <w:t>送審人自評</w:t>
            </w:r>
          </w:p>
        </w:tc>
      </w:tr>
      <w:tr w:rsidR="00A202B0" w:rsidRPr="00BC36C5" w:rsidTr="009867E9">
        <w:trPr>
          <w:trHeight w:val="1510"/>
        </w:trPr>
        <w:tc>
          <w:tcPr>
            <w:tcW w:w="6487" w:type="dxa"/>
            <w:shd w:val="clear" w:color="auto" w:fill="auto"/>
          </w:tcPr>
          <w:p w:rsidR="00F7197F" w:rsidRPr="00BC36C5" w:rsidRDefault="00F7197F" w:rsidP="003020CF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甲類</w:t>
            </w:r>
            <w:r w:rsidRPr="00BC36C5">
              <w:rPr>
                <w:rFonts w:eastAsia="標楷體"/>
              </w:rPr>
              <w:t>(</w:t>
            </w:r>
            <w:r w:rsidRPr="00BC36C5">
              <w:rPr>
                <w:rFonts w:eastAsia="標楷體"/>
              </w:rPr>
              <w:t>每篇</w:t>
            </w:r>
            <w:r w:rsidRPr="00BC36C5">
              <w:rPr>
                <w:rFonts w:eastAsia="標楷體"/>
              </w:rPr>
              <w:t>6</w:t>
            </w:r>
            <w:r w:rsidRPr="00BC36C5">
              <w:rPr>
                <w:rFonts w:eastAsia="標楷體"/>
              </w:rPr>
              <w:t>點</w:t>
            </w:r>
            <w:r w:rsidRPr="00BC36C5">
              <w:rPr>
                <w:rFonts w:eastAsia="標楷體"/>
              </w:rPr>
              <w:t>)</w:t>
            </w:r>
            <w:r w:rsidRPr="00BC36C5">
              <w:rPr>
                <w:rFonts w:eastAsia="標楷體"/>
              </w:rPr>
              <w:t>：</w:t>
            </w:r>
          </w:p>
          <w:p w:rsidR="00F7197F" w:rsidRPr="00BC36C5" w:rsidRDefault="00F7197F" w:rsidP="003020CF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  <w:kern w:val="0"/>
              </w:rPr>
              <w:t>ACM</w:t>
            </w:r>
            <w:r w:rsidRPr="00BC36C5">
              <w:rPr>
                <w:rFonts w:eastAsia="標楷體"/>
                <w:kern w:val="0"/>
              </w:rPr>
              <w:t>或</w:t>
            </w:r>
            <w:r w:rsidRPr="00BC36C5">
              <w:rPr>
                <w:rFonts w:eastAsia="標楷體"/>
                <w:kern w:val="0"/>
              </w:rPr>
              <w:t>IEEE Transactions</w:t>
            </w:r>
            <w:r w:rsidRPr="00BC36C5">
              <w:rPr>
                <w:rFonts w:eastAsia="標楷體"/>
                <w:kern w:val="0"/>
              </w:rPr>
              <w:t>之全文期刊論文，或以</w:t>
            </w:r>
            <w:r w:rsidRPr="00BC36C5">
              <w:rPr>
                <w:rFonts w:eastAsia="標楷體"/>
                <w:kern w:val="0"/>
              </w:rPr>
              <w:t>ISI</w:t>
            </w:r>
            <w:r w:rsidRPr="00BC36C5">
              <w:rPr>
                <w:rFonts w:eastAsia="標楷體"/>
                <w:kern w:val="0"/>
              </w:rPr>
              <w:t>五年內所收錄之期刊論文為限，在</w:t>
            </w:r>
            <w:r w:rsidRPr="00BC36C5">
              <w:rPr>
                <w:rFonts w:eastAsia="標楷體"/>
                <w:kern w:val="0"/>
              </w:rPr>
              <w:t>JCR</w:t>
            </w:r>
            <w:r w:rsidRPr="00BC36C5">
              <w:rPr>
                <w:rFonts w:eastAsia="標楷體"/>
                <w:kern w:val="0"/>
              </w:rPr>
              <w:t>指標中的影響指數（</w:t>
            </w:r>
            <w:r w:rsidRPr="00BC36C5">
              <w:rPr>
                <w:rFonts w:eastAsia="標楷體"/>
                <w:kern w:val="0"/>
              </w:rPr>
              <w:t>Impact Factor</w:t>
            </w:r>
            <w:r w:rsidRPr="00BC36C5">
              <w:rPr>
                <w:rFonts w:eastAsia="標楷體"/>
                <w:kern w:val="0"/>
              </w:rPr>
              <w:t>），排名在電腦科學特定主題領域前</w:t>
            </w:r>
            <w:r w:rsidR="009E0F4C" w:rsidRPr="00BC36C5">
              <w:rPr>
                <w:rFonts w:eastAsia="標楷體"/>
                <w:kern w:val="0"/>
              </w:rPr>
              <w:t>40</w:t>
            </w:r>
            <w:r w:rsidRPr="00BC36C5">
              <w:rPr>
                <w:rFonts w:eastAsia="標楷體"/>
                <w:kern w:val="0"/>
              </w:rPr>
              <w:t>%</w:t>
            </w:r>
            <w:r w:rsidRPr="00BC36C5">
              <w:rPr>
                <w:rFonts w:eastAsia="標楷體"/>
                <w:kern w:val="0"/>
              </w:rPr>
              <w:t>（含）之國際期刊論文。</w:t>
            </w:r>
          </w:p>
        </w:tc>
        <w:tc>
          <w:tcPr>
            <w:tcW w:w="2126" w:type="dxa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</w:p>
        </w:tc>
      </w:tr>
      <w:tr w:rsidR="00A202B0" w:rsidRPr="00BC36C5" w:rsidTr="009867E9">
        <w:trPr>
          <w:trHeight w:val="906"/>
        </w:trPr>
        <w:tc>
          <w:tcPr>
            <w:tcW w:w="6487" w:type="dxa"/>
            <w:shd w:val="clear" w:color="auto" w:fill="auto"/>
          </w:tcPr>
          <w:p w:rsidR="00F7197F" w:rsidRPr="00BC36C5" w:rsidRDefault="00F7197F" w:rsidP="003020CF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乙類</w:t>
            </w:r>
            <w:r w:rsidRPr="00BC36C5">
              <w:rPr>
                <w:rFonts w:eastAsia="標楷體"/>
              </w:rPr>
              <w:t xml:space="preserve"> (</w:t>
            </w:r>
            <w:r w:rsidRPr="00BC36C5">
              <w:rPr>
                <w:rFonts w:eastAsia="標楷體"/>
              </w:rPr>
              <w:t>每篇</w:t>
            </w:r>
            <w:r w:rsidRPr="00BC36C5">
              <w:rPr>
                <w:rFonts w:eastAsia="標楷體"/>
              </w:rPr>
              <w:t>4</w:t>
            </w:r>
            <w:r w:rsidRPr="00BC36C5">
              <w:rPr>
                <w:rFonts w:eastAsia="標楷體"/>
              </w:rPr>
              <w:t>點</w:t>
            </w:r>
            <w:r w:rsidRPr="00BC36C5">
              <w:rPr>
                <w:rFonts w:eastAsia="標楷體"/>
              </w:rPr>
              <w:t>)</w:t>
            </w:r>
            <w:r w:rsidRPr="00BC36C5">
              <w:rPr>
                <w:rFonts w:eastAsia="標楷體"/>
              </w:rPr>
              <w:t>：</w:t>
            </w:r>
          </w:p>
          <w:p w:rsidR="00F7197F" w:rsidRPr="00BC36C5" w:rsidRDefault="00F7197F" w:rsidP="003020CF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  <w:kern w:val="0"/>
              </w:rPr>
              <w:t>SCI</w:t>
            </w:r>
            <w:r w:rsidRPr="00BC36C5">
              <w:rPr>
                <w:rFonts w:eastAsia="標楷體"/>
                <w:kern w:val="0"/>
              </w:rPr>
              <w:t>（</w:t>
            </w:r>
            <w:r w:rsidRPr="00BC36C5">
              <w:rPr>
                <w:rFonts w:eastAsia="標楷體"/>
                <w:kern w:val="0"/>
              </w:rPr>
              <w:t>SCIE</w:t>
            </w:r>
            <w:r w:rsidRPr="00BC36C5">
              <w:rPr>
                <w:rFonts w:eastAsia="標楷體"/>
                <w:kern w:val="0"/>
              </w:rPr>
              <w:t>）論文在</w:t>
            </w:r>
            <w:r w:rsidRPr="00BC36C5">
              <w:rPr>
                <w:rFonts w:eastAsia="標楷體"/>
                <w:kern w:val="0"/>
              </w:rPr>
              <w:t>JCR</w:t>
            </w:r>
            <w:r w:rsidRPr="00BC36C5">
              <w:rPr>
                <w:rFonts w:eastAsia="標楷體"/>
                <w:kern w:val="0"/>
              </w:rPr>
              <w:t>指標中的影響指數（</w:t>
            </w:r>
            <w:r w:rsidRPr="00BC36C5">
              <w:rPr>
                <w:rFonts w:eastAsia="標楷體"/>
                <w:kern w:val="0"/>
              </w:rPr>
              <w:t>Impact Factor</w:t>
            </w:r>
            <w:r w:rsidRPr="00BC36C5">
              <w:rPr>
                <w:rFonts w:eastAsia="標楷體"/>
                <w:kern w:val="0"/>
              </w:rPr>
              <w:t>），排名在電腦科學特定主題領域前</w:t>
            </w:r>
            <w:r w:rsidR="009E0F4C" w:rsidRPr="00BC36C5">
              <w:rPr>
                <w:rFonts w:eastAsia="標楷體"/>
                <w:kern w:val="0"/>
              </w:rPr>
              <w:t>40</w:t>
            </w:r>
            <w:r w:rsidRPr="00BC36C5">
              <w:rPr>
                <w:rFonts w:eastAsia="標楷體"/>
                <w:kern w:val="0"/>
              </w:rPr>
              <w:t xml:space="preserve">% </w:t>
            </w:r>
            <w:r w:rsidRPr="00BC36C5">
              <w:rPr>
                <w:rFonts w:eastAsia="標楷體"/>
                <w:kern w:val="0"/>
              </w:rPr>
              <w:t>至</w:t>
            </w:r>
            <w:r w:rsidRPr="00BC36C5">
              <w:rPr>
                <w:rFonts w:eastAsia="標楷體"/>
                <w:kern w:val="0"/>
              </w:rPr>
              <w:t>75%</w:t>
            </w:r>
            <w:r w:rsidRPr="00BC36C5">
              <w:rPr>
                <w:rFonts w:eastAsia="標楷體"/>
                <w:kern w:val="0"/>
              </w:rPr>
              <w:t>（含）及</w:t>
            </w:r>
            <w:r w:rsidRPr="00BC36C5">
              <w:rPr>
                <w:rFonts w:eastAsia="標楷體"/>
                <w:kern w:val="0"/>
              </w:rPr>
              <w:t>SSCI</w:t>
            </w:r>
            <w:r w:rsidRPr="00BC36C5">
              <w:rPr>
                <w:rFonts w:eastAsia="標楷體"/>
                <w:kern w:val="0"/>
              </w:rPr>
              <w:t>。</w:t>
            </w:r>
          </w:p>
        </w:tc>
        <w:tc>
          <w:tcPr>
            <w:tcW w:w="2126" w:type="dxa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</w:p>
        </w:tc>
      </w:tr>
      <w:tr w:rsidR="00A202B0" w:rsidRPr="00BC36C5" w:rsidTr="009867E9">
        <w:trPr>
          <w:trHeight w:val="591"/>
        </w:trPr>
        <w:tc>
          <w:tcPr>
            <w:tcW w:w="6487" w:type="dxa"/>
            <w:shd w:val="clear" w:color="auto" w:fill="auto"/>
          </w:tcPr>
          <w:p w:rsidR="00F7197F" w:rsidRPr="00BC36C5" w:rsidRDefault="00F7197F" w:rsidP="003020CF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丙類</w:t>
            </w:r>
            <w:r w:rsidRPr="00BC36C5">
              <w:rPr>
                <w:rFonts w:eastAsia="標楷體"/>
              </w:rPr>
              <w:t xml:space="preserve"> (</w:t>
            </w:r>
            <w:r w:rsidRPr="00BC36C5">
              <w:rPr>
                <w:rFonts w:eastAsia="標楷體"/>
              </w:rPr>
              <w:t>每篇</w:t>
            </w:r>
            <w:r w:rsidRPr="00BC36C5">
              <w:rPr>
                <w:rFonts w:eastAsia="標楷體"/>
              </w:rPr>
              <w:t>3</w:t>
            </w:r>
            <w:r w:rsidRPr="00BC36C5">
              <w:rPr>
                <w:rFonts w:eastAsia="標楷體"/>
              </w:rPr>
              <w:t>點</w:t>
            </w:r>
            <w:r w:rsidRPr="00BC36C5">
              <w:rPr>
                <w:rFonts w:eastAsia="標楷體"/>
              </w:rPr>
              <w:t>)</w:t>
            </w:r>
            <w:r w:rsidRPr="00BC36C5">
              <w:rPr>
                <w:rFonts w:eastAsia="標楷體"/>
              </w:rPr>
              <w:t>：</w:t>
            </w:r>
          </w:p>
          <w:p w:rsidR="00F7197F" w:rsidRPr="00BC36C5" w:rsidRDefault="00F7197F" w:rsidP="003020CF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  <w:kern w:val="0"/>
              </w:rPr>
              <w:t>除甲、乙類外</w:t>
            </w:r>
            <w:r w:rsidRPr="00BC36C5">
              <w:rPr>
                <w:rFonts w:eastAsia="標楷體"/>
                <w:kern w:val="0"/>
              </w:rPr>
              <w:t>SCI</w:t>
            </w:r>
            <w:r w:rsidRPr="00BC36C5">
              <w:rPr>
                <w:rFonts w:eastAsia="標楷體"/>
                <w:kern w:val="0"/>
              </w:rPr>
              <w:t>（</w:t>
            </w:r>
            <w:r w:rsidRPr="00BC36C5">
              <w:rPr>
                <w:rFonts w:eastAsia="標楷體"/>
                <w:kern w:val="0"/>
              </w:rPr>
              <w:t>SCIE</w:t>
            </w:r>
            <w:r w:rsidRPr="00BC36C5">
              <w:rPr>
                <w:rFonts w:eastAsia="標楷體"/>
                <w:kern w:val="0"/>
              </w:rPr>
              <w:t>）或同等級之期刊論文</w:t>
            </w:r>
          </w:p>
        </w:tc>
        <w:tc>
          <w:tcPr>
            <w:tcW w:w="2126" w:type="dxa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</w:p>
        </w:tc>
      </w:tr>
      <w:tr w:rsidR="00A202B0" w:rsidRPr="00BC36C5" w:rsidTr="009867E9">
        <w:trPr>
          <w:trHeight w:val="604"/>
        </w:trPr>
        <w:tc>
          <w:tcPr>
            <w:tcW w:w="6487" w:type="dxa"/>
            <w:shd w:val="clear" w:color="auto" w:fill="auto"/>
          </w:tcPr>
          <w:p w:rsidR="00F7197F" w:rsidRPr="00BC36C5" w:rsidRDefault="00F7197F" w:rsidP="003020CF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丁類</w:t>
            </w:r>
            <w:r w:rsidRPr="00BC36C5">
              <w:rPr>
                <w:rFonts w:eastAsia="標楷體"/>
              </w:rPr>
              <w:t xml:space="preserve"> (</w:t>
            </w:r>
            <w:r w:rsidRPr="00BC36C5">
              <w:rPr>
                <w:rFonts w:eastAsia="標楷體"/>
              </w:rPr>
              <w:t>每篇</w:t>
            </w:r>
            <w:r w:rsidRPr="00BC36C5">
              <w:rPr>
                <w:rFonts w:eastAsia="標楷體"/>
              </w:rPr>
              <w:t>2</w:t>
            </w:r>
            <w:r w:rsidRPr="00BC36C5">
              <w:rPr>
                <w:rFonts w:eastAsia="標楷體"/>
              </w:rPr>
              <w:t>點</w:t>
            </w:r>
            <w:r w:rsidRPr="00BC36C5">
              <w:rPr>
                <w:rFonts w:eastAsia="標楷體"/>
              </w:rPr>
              <w:t>)</w:t>
            </w:r>
            <w:r w:rsidRPr="00BC36C5">
              <w:rPr>
                <w:rFonts w:eastAsia="標楷體"/>
              </w:rPr>
              <w:t>：</w:t>
            </w:r>
          </w:p>
          <w:p w:rsidR="00F7197F" w:rsidRPr="00BC36C5" w:rsidRDefault="00F7197F" w:rsidP="003020CF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  <w:kern w:val="0"/>
              </w:rPr>
              <w:t>EI</w:t>
            </w:r>
            <w:r w:rsidRPr="00BC36C5">
              <w:rPr>
                <w:rFonts w:eastAsia="標楷體"/>
                <w:kern w:val="0"/>
              </w:rPr>
              <w:t>或國科會優良期刊</w:t>
            </w:r>
          </w:p>
        </w:tc>
        <w:tc>
          <w:tcPr>
            <w:tcW w:w="2126" w:type="dxa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</w:p>
        </w:tc>
      </w:tr>
      <w:tr w:rsidR="00A202B0" w:rsidRPr="00BC36C5" w:rsidTr="009867E9">
        <w:trPr>
          <w:trHeight w:val="604"/>
        </w:trPr>
        <w:tc>
          <w:tcPr>
            <w:tcW w:w="6487" w:type="dxa"/>
            <w:shd w:val="clear" w:color="auto" w:fill="auto"/>
          </w:tcPr>
          <w:p w:rsidR="00F7197F" w:rsidRPr="00BC36C5" w:rsidRDefault="007773DA" w:rsidP="003020CF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戊</w:t>
            </w:r>
            <w:r w:rsidR="00F7197F" w:rsidRPr="00BC36C5">
              <w:rPr>
                <w:rFonts w:eastAsia="標楷體"/>
              </w:rPr>
              <w:t>類</w:t>
            </w:r>
            <w:r w:rsidR="00F7197F" w:rsidRPr="00BC36C5">
              <w:rPr>
                <w:rFonts w:eastAsia="標楷體"/>
              </w:rPr>
              <w:t xml:space="preserve"> (</w:t>
            </w:r>
            <w:r w:rsidR="00F7197F" w:rsidRPr="00BC36C5">
              <w:rPr>
                <w:rFonts w:eastAsia="標楷體"/>
              </w:rPr>
              <w:t>每篇</w:t>
            </w:r>
            <w:r w:rsidR="00F7197F" w:rsidRPr="00BC36C5">
              <w:rPr>
                <w:rFonts w:eastAsia="標楷體"/>
              </w:rPr>
              <w:t>1</w:t>
            </w:r>
            <w:r w:rsidR="00F7197F" w:rsidRPr="00BC36C5">
              <w:rPr>
                <w:rFonts w:eastAsia="標楷體"/>
              </w:rPr>
              <w:t>點</w:t>
            </w:r>
            <w:r w:rsidR="00F7197F" w:rsidRPr="00BC36C5">
              <w:rPr>
                <w:rFonts w:eastAsia="標楷體"/>
              </w:rPr>
              <w:t>)</w:t>
            </w:r>
            <w:r w:rsidR="00F7197F" w:rsidRPr="00BC36C5">
              <w:rPr>
                <w:rFonts w:eastAsia="標楷體"/>
              </w:rPr>
              <w:t>：</w:t>
            </w:r>
          </w:p>
          <w:p w:rsidR="00F7197F" w:rsidRPr="00BC36C5" w:rsidRDefault="00F7197F" w:rsidP="003020CF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  <w:kern w:val="0"/>
              </w:rPr>
              <w:t>其他期刊或國際性會議論文</w:t>
            </w:r>
          </w:p>
        </w:tc>
        <w:tc>
          <w:tcPr>
            <w:tcW w:w="2126" w:type="dxa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</w:p>
        </w:tc>
      </w:tr>
      <w:tr w:rsidR="00A202B0" w:rsidRPr="00BC36C5" w:rsidTr="009867E9">
        <w:trPr>
          <w:trHeight w:val="604"/>
        </w:trPr>
        <w:tc>
          <w:tcPr>
            <w:tcW w:w="10031" w:type="dxa"/>
            <w:gridSpan w:val="3"/>
            <w:shd w:val="clear" w:color="auto" w:fill="auto"/>
          </w:tcPr>
          <w:p w:rsidR="007773DA" w:rsidRPr="00BC36C5" w:rsidRDefault="007773DA" w:rsidP="00EA4EEA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  <w:kern w:val="0"/>
              </w:rPr>
              <w:t>至於與</w:t>
            </w:r>
            <w:r w:rsidRPr="00BC36C5">
              <w:rPr>
                <w:rFonts w:eastAsia="標楷體"/>
                <w:kern w:val="0"/>
              </w:rPr>
              <w:t>SCI</w:t>
            </w:r>
            <w:r w:rsidRPr="00BC36C5">
              <w:rPr>
                <w:rFonts w:eastAsia="標楷體"/>
                <w:kern w:val="0"/>
              </w:rPr>
              <w:t>或</w:t>
            </w:r>
            <w:r w:rsidRPr="00BC36C5">
              <w:rPr>
                <w:rFonts w:eastAsia="標楷體"/>
                <w:kern w:val="0"/>
              </w:rPr>
              <w:t>EI</w:t>
            </w:r>
            <w:r w:rsidRPr="00BC36C5">
              <w:rPr>
                <w:rFonts w:eastAsia="標楷體"/>
                <w:kern w:val="0"/>
              </w:rPr>
              <w:t>同等級期刊之認定應由申請人提出證明，經由系教評會議審議。另外，作者不只一人時（學生除外），申請人排名屬第一順位者或通訊作者獲滿點，第二順位減半計算，第三順位以四分之一點數計算，第四位以後不計點數。</w:t>
            </w:r>
          </w:p>
        </w:tc>
      </w:tr>
      <w:tr w:rsidR="00A202B0" w:rsidRPr="00BC36C5" w:rsidTr="009867E9">
        <w:trPr>
          <w:trHeight w:val="502"/>
        </w:trPr>
        <w:tc>
          <w:tcPr>
            <w:tcW w:w="6487" w:type="dxa"/>
            <w:shd w:val="clear" w:color="auto" w:fill="auto"/>
            <w:vAlign w:val="center"/>
          </w:tcPr>
          <w:p w:rsidR="00F7197F" w:rsidRPr="00BC36C5" w:rsidRDefault="00F7197F" w:rsidP="009867E9">
            <w:pPr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小計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7197F" w:rsidRPr="00BC36C5" w:rsidRDefault="00F7197F" w:rsidP="009867E9">
            <w:pPr>
              <w:jc w:val="right"/>
              <w:rPr>
                <w:rFonts w:eastAsia="標楷體"/>
              </w:rPr>
            </w:pPr>
            <w:r w:rsidRPr="00BC36C5">
              <w:rPr>
                <w:rFonts w:eastAsia="標楷體"/>
              </w:rPr>
              <w:t>點</w:t>
            </w:r>
          </w:p>
        </w:tc>
      </w:tr>
      <w:tr w:rsidR="00BC36C5" w:rsidRPr="00BC36C5" w:rsidTr="007209A2">
        <w:trPr>
          <w:trHeight w:val="5377"/>
        </w:trPr>
        <w:tc>
          <w:tcPr>
            <w:tcW w:w="10031" w:type="dxa"/>
            <w:gridSpan w:val="3"/>
            <w:shd w:val="clear" w:color="auto" w:fill="auto"/>
          </w:tcPr>
          <w:p w:rsidR="00F7197F" w:rsidRPr="00BC36C5" w:rsidRDefault="00F7197F" w:rsidP="009867E9">
            <w:pPr>
              <w:rPr>
                <w:rFonts w:eastAsia="標楷體"/>
              </w:rPr>
            </w:pPr>
            <w:r w:rsidRPr="00BC36C5">
              <w:rPr>
                <w:rFonts w:eastAsia="標楷體"/>
              </w:rPr>
              <w:t>說明：</w:t>
            </w:r>
          </w:p>
          <w:p w:rsidR="00545BB0" w:rsidRPr="00BC36C5" w:rsidRDefault="00545BB0" w:rsidP="00545BB0">
            <w:pPr>
              <w:spacing w:line="360" w:lineRule="exact"/>
              <w:ind w:leftChars="345" w:left="1188" w:hangingChars="150" w:hanging="360"/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1.</w:t>
            </w:r>
            <w:r w:rsidRPr="00BC36C5">
              <w:rPr>
                <w:rFonts w:eastAsia="標楷體"/>
              </w:rPr>
              <w:tab/>
            </w:r>
            <w:r w:rsidRPr="00BC36C5">
              <w:rPr>
                <w:rFonts w:eastAsia="標楷體"/>
              </w:rPr>
              <w:t>申請升等之</w:t>
            </w:r>
            <w:bookmarkStart w:id="0" w:name="_GoBack"/>
            <w:bookmarkEnd w:id="0"/>
            <w:r w:rsidRPr="00BC36C5">
              <w:rPr>
                <w:rFonts w:eastAsia="標楷體"/>
              </w:rPr>
              <w:t>論文需於申請升等</w:t>
            </w:r>
            <w:r w:rsidR="00850FAB" w:rsidRPr="00BC36C5">
              <w:rPr>
                <w:rFonts w:eastAsia="標楷體"/>
              </w:rPr>
              <w:t>現任職級內</w:t>
            </w:r>
            <w:r w:rsidRPr="00BC36C5">
              <w:rPr>
                <w:rFonts w:eastAsia="標楷體"/>
              </w:rPr>
              <w:t>所發表者為限（博士論文內容發表者不計入）</w:t>
            </w:r>
          </w:p>
          <w:p w:rsidR="00545BB0" w:rsidRPr="00BC36C5" w:rsidRDefault="00545BB0" w:rsidP="00545BB0">
            <w:pPr>
              <w:spacing w:line="360" w:lineRule="exact"/>
              <w:ind w:leftChars="345" w:left="1188" w:hangingChars="150" w:hanging="360"/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2.</w:t>
            </w:r>
            <w:r w:rsidRPr="00BC36C5">
              <w:rPr>
                <w:rFonts w:eastAsia="標楷體"/>
              </w:rPr>
              <w:tab/>
            </w:r>
            <w:r w:rsidRPr="00BC36C5">
              <w:rPr>
                <w:rFonts w:eastAsia="標楷體"/>
              </w:rPr>
              <w:t>根據第一款之計點原則，申請升等教授須滿足下述最低門檻：論文累計點數達</w:t>
            </w:r>
            <w:r w:rsidRPr="00BC36C5">
              <w:rPr>
                <w:rFonts w:eastAsia="標楷體"/>
              </w:rPr>
              <w:t>15</w:t>
            </w:r>
            <w:r w:rsidRPr="00BC36C5">
              <w:rPr>
                <w:rFonts w:eastAsia="標楷體"/>
              </w:rPr>
              <w:t>點（含）以上，且丙類（含）以上論文至少四篇，其中至少兩篇為第一作者</w:t>
            </w:r>
            <w:r w:rsidR="00AE7654" w:rsidRPr="00BC36C5">
              <w:rPr>
                <w:rFonts w:eastAsia="標楷體"/>
              </w:rPr>
              <w:t>或通訊作者</w:t>
            </w:r>
            <w:r w:rsidRPr="00BC36C5">
              <w:rPr>
                <w:rFonts w:eastAsia="標楷體"/>
              </w:rPr>
              <w:t>且無指導教授列名，並以嘉義大學名義發表。代表作須為丙類（含）以上論文且無指導教授列名並以嘉義大學名義發表。戊類論文至多採計</w:t>
            </w:r>
            <w:r w:rsidRPr="00BC36C5">
              <w:rPr>
                <w:rFonts w:eastAsia="標楷體"/>
              </w:rPr>
              <w:t>2</w:t>
            </w:r>
            <w:r w:rsidRPr="00BC36C5">
              <w:rPr>
                <w:rFonts w:eastAsia="標楷體"/>
              </w:rPr>
              <w:t>點。</w:t>
            </w:r>
          </w:p>
          <w:p w:rsidR="00F7197F" w:rsidRPr="00BC36C5" w:rsidRDefault="00545BB0" w:rsidP="00545BB0">
            <w:pPr>
              <w:spacing w:line="360" w:lineRule="exact"/>
              <w:ind w:leftChars="345" w:left="1188" w:hangingChars="150" w:hanging="360"/>
              <w:jc w:val="both"/>
              <w:rPr>
                <w:rFonts w:eastAsia="標楷體"/>
              </w:rPr>
            </w:pPr>
            <w:r w:rsidRPr="00BC36C5">
              <w:rPr>
                <w:rFonts w:eastAsia="標楷體"/>
              </w:rPr>
              <w:t>3.</w:t>
            </w:r>
            <w:r w:rsidRPr="00BC36C5">
              <w:rPr>
                <w:rFonts w:eastAsia="標楷體"/>
              </w:rPr>
              <w:tab/>
            </w:r>
            <w:r w:rsidRPr="00BC36C5">
              <w:rPr>
                <w:rFonts w:eastAsia="標楷體"/>
              </w:rPr>
              <w:t>上述之之點數悉由申請者自填，教評會審核定之，通過上述最低學術研究點數者，始可提出升等之申請，系教評會方得決議該申請案是否繼續進行著作外審。外審成績係學術研究主要的依據。</w:t>
            </w:r>
          </w:p>
        </w:tc>
      </w:tr>
    </w:tbl>
    <w:p w:rsidR="008F3965" w:rsidRPr="00A202B0" w:rsidRDefault="008F3965">
      <w:pPr>
        <w:rPr>
          <w:rFonts w:eastAsia="標楷體"/>
        </w:rPr>
      </w:pPr>
    </w:p>
    <w:sectPr w:rsidR="008F3965" w:rsidRPr="00A202B0" w:rsidSect="00D2191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EB" w:rsidRDefault="002E6DEB" w:rsidP="00A72AA1">
      <w:r>
        <w:separator/>
      </w:r>
    </w:p>
  </w:endnote>
  <w:endnote w:type="continuationSeparator" w:id="0">
    <w:p w:rsidR="002E6DEB" w:rsidRDefault="002E6DEB" w:rsidP="00A7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EB" w:rsidRDefault="002E6DEB" w:rsidP="00A72AA1">
      <w:r>
        <w:separator/>
      </w:r>
    </w:p>
  </w:footnote>
  <w:footnote w:type="continuationSeparator" w:id="0">
    <w:p w:rsidR="002E6DEB" w:rsidRDefault="002E6DEB" w:rsidP="00A7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591"/>
    <w:multiLevelType w:val="hybridMultilevel"/>
    <w:tmpl w:val="BD145802"/>
    <w:lvl w:ilvl="0" w:tplc="C10A427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C01B11"/>
    <w:multiLevelType w:val="hybridMultilevel"/>
    <w:tmpl w:val="23FCDB94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40"/>
        </w:tabs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abstractNum w:abstractNumId="2" w15:restartNumberingAfterBreak="0">
    <w:nsid w:val="49EB1197"/>
    <w:multiLevelType w:val="multilevel"/>
    <w:tmpl w:val="F93ABCE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3" w15:restartNumberingAfterBreak="0">
    <w:nsid w:val="58B73ED5"/>
    <w:multiLevelType w:val="hybridMultilevel"/>
    <w:tmpl w:val="93547712"/>
    <w:lvl w:ilvl="0" w:tplc="C10A427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564890">
      <w:start w:val="1"/>
      <w:numFmt w:val="ideographTraditional"/>
      <w:lvlText w:val="%2."/>
      <w:lvlJc w:val="left"/>
      <w:pPr>
        <w:tabs>
          <w:tab w:val="num" w:pos="864"/>
        </w:tabs>
        <w:ind w:left="864" w:hanging="62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F4564890">
      <w:start w:val="1"/>
      <w:numFmt w:val="ideographTraditional"/>
      <w:lvlText w:val="%4."/>
      <w:lvlJc w:val="left"/>
      <w:pPr>
        <w:tabs>
          <w:tab w:val="num" w:pos="1824"/>
        </w:tabs>
        <w:ind w:left="1824" w:hanging="62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4" w15:restartNumberingAfterBreak="0">
    <w:nsid w:val="708F7BA2"/>
    <w:multiLevelType w:val="hybridMultilevel"/>
    <w:tmpl w:val="F93ABCEC"/>
    <w:lvl w:ilvl="0" w:tplc="C10A427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 w:tplc="558A006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5" w15:restartNumberingAfterBreak="0">
    <w:nsid w:val="7CEF2EFE"/>
    <w:multiLevelType w:val="multilevel"/>
    <w:tmpl w:val="500E9B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18"/>
    <w:rsid w:val="000D1E83"/>
    <w:rsid w:val="00114856"/>
    <w:rsid w:val="00117F27"/>
    <w:rsid w:val="0017271F"/>
    <w:rsid w:val="001B76ED"/>
    <w:rsid w:val="0021556E"/>
    <w:rsid w:val="00215809"/>
    <w:rsid w:val="00241525"/>
    <w:rsid w:val="002E6DEB"/>
    <w:rsid w:val="003020CF"/>
    <w:rsid w:val="003D6609"/>
    <w:rsid w:val="00484293"/>
    <w:rsid w:val="005058B5"/>
    <w:rsid w:val="005278CE"/>
    <w:rsid w:val="00545BB0"/>
    <w:rsid w:val="005A3B91"/>
    <w:rsid w:val="005D28A6"/>
    <w:rsid w:val="00605A35"/>
    <w:rsid w:val="00611BD6"/>
    <w:rsid w:val="00626F2C"/>
    <w:rsid w:val="006B25C6"/>
    <w:rsid w:val="007209A2"/>
    <w:rsid w:val="00742EEC"/>
    <w:rsid w:val="00744978"/>
    <w:rsid w:val="007773DA"/>
    <w:rsid w:val="007C0065"/>
    <w:rsid w:val="00850FAB"/>
    <w:rsid w:val="00867974"/>
    <w:rsid w:val="008930F1"/>
    <w:rsid w:val="008F3965"/>
    <w:rsid w:val="00921DBB"/>
    <w:rsid w:val="00971B1F"/>
    <w:rsid w:val="009867E9"/>
    <w:rsid w:val="009D1639"/>
    <w:rsid w:val="009D46A3"/>
    <w:rsid w:val="009E0F4C"/>
    <w:rsid w:val="00A202B0"/>
    <w:rsid w:val="00A72AA1"/>
    <w:rsid w:val="00AD4E02"/>
    <w:rsid w:val="00AE7654"/>
    <w:rsid w:val="00AF2E98"/>
    <w:rsid w:val="00B668F8"/>
    <w:rsid w:val="00B918BB"/>
    <w:rsid w:val="00BA1D56"/>
    <w:rsid w:val="00BC36C5"/>
    <w:rsid w:val="00C769E5"/>
    <w:rsid w:val="00C94985"/>
    <w:rsid w:val="00CB28DD"/>
    <w:rsid w:val="00CF3DF1"/>
    <w:rsid w:val="00D21918"/>
    <w:rsid w:val="00DB4640"/>
    <w:rsid w:val="00DB78D1"/>
    <w:rsid w:val="00DC5A1F"/>
    <w:rsid w:val="00DE2545"/>
    <w:rsid w:val="00DE5ACE"/>
    <w:rsid w:val="00E12B5D"/>
    <w:rsid w:val="00E21410"/>
    <w:rsid w:val="00E52E8A"/>
    <w:rsid w:val="00E86811"/>
    <w:rsid w:val="00EA4EEA"/>
    <w:rsid w:val="00F06AE4"/>
    <w:rsid w:val="00F7197F"/>
    <w:rsid w:val="00FA2FB8"/>
    <w:rsid w:val="00FD679D"/>
    <w:rsid w:val="00FE21D2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53DA5-9331-410C-A201-FAB3BF90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9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773D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7773DA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72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72AA1"/>
    <w:rPr>
      <w:kern w:val="2"/>
    </w:rPr>
  </w:style>
  <w:style w:type="paragraph" w:styleId="a8">
    <w:name w:val="footer"/>
    <w:basedOn w:val="a"/>
    <w:link w:val="a9"/>
    <w:rsid w:val="00A72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72A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>CSIE@NCYU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資訊工程學系【助理教授升等副教授】學術期刊分級表</dc:title>
  <dc:subject/>
  <dc:creator>monkey</dc:creator>
  <cp:keywords/>
  <dc:description/>
  <cp:lastModifiedBy>csie</cp:lastModifiedBy>
  <cp:revision>8</cp:revision>
  <cp:lastPrinted>2015-05-13T06:40:00Z</cp:lastPrinted>
  <dcterms:created xsi:type="dcterms:W3CDTF">2022-12-28T02:20:00Z</dcterms:created>
  <dcterms:modified xsi:type="dcterms:W3CDTF">2022-12-28T02:22:00Z</dcterms:modified>
</cp:coreProperties>
</file>