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標楷體" w:hAnsi="標楷體" w:eastAsia="標楷體" w:cs="標楷體"/>
          <w:b/>
          <w:bCs/>
          <w:sz w:val="28"/>
          <w:szCs w:val="28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8"/>
          <w:szCs w:val="28"/>
          <w:lang w:val="en-US" w:eastAsia="zh-TW"/>
        </w:rPr>
        <w:t>復原力就是你的超能力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  <w:t>撰寫人:陳奕潔 全職實習心理師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  <w:t>壓力山大怎麼辦?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我們的生活中一定都會有感到壓力的時刻，舉凡上課快遲到、上台報告讓你緊張地心臟蹦蹦跳等，還有好多壓力充斥著我們的生活。適當的壓力可以促使我們保持前進，讓工作與學習變得更有效率，但壓力過於龐大，就可能會讓自己的工作效能下降，長期的壓力更會導致身心上的疲勞與不適，因此我們都知道要調適自己的壓力情緒，但你有注意過自己是如何去調適這些壓力嗎?你又是如何讓自己擺脫這些壓力呢?其實我們都有一個超能力叫做「復原力」!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  <w:t>復原力係蝦咪?</w:t>
      </w:r>
    </w:p>
    <w:p>
      <w:pPr>
        <w:widowControl w:val="0"/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2"/>
          <w:lang w:val="en-US" w:eastAsia="zh-TW"/>
        </w:rPr>
        <w:t>你知道復原力是什麼嗎?復原力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</w:t>
      </w:r>
      <w:r>
        <w:rPr>
          <w:rFonts w:hint="eastAsia" w:ascii="標楷體" w:hAnsi="標楷體" w:eastAsia="標楷體" w:cs="標楷體"/>
          <w:b w:val="0"/>
          <w:i w:val="0"/>
          <w:color w:val="000000"/>
          <w:sz w:val="24"/>
          <w:szCs w:val="24"/>
        </w:rPr>
        <w:t>Resilience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)是指我們在面對壓力情境時，能夠藉由自己的特質與資源來調整自己，發展出因應壓力策略，最後讓自己回復到平靜的能力。舉例來說，在上台報告前，你感到非常緊張，而你開始運用自己正向樂觀的特質，告訴自己台下的人都是一顆顆西瓜，一點都不可怕!而且你也想到台下還有你的組員們會幫你打氣加油，這時的你漸漸放鬆了起來，讓你開始有信心可以面對上台的挑戰。光是這樣簡單的想法，就可以讓自己緩解一些壓力，所以復原力並沒有想像中這麼難做到，你可能也常常使用到這樣的能力唷!</w:t>
      </w:r>
    </w:p>
    <w:p>
      <w:pPr>
        <w:widowControl w:val="0"/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2"/>
          <w:lang w:val="en-US" w:eastAsia="zh-TW"/>
        </w:rPr>
        <w:t>我要如何修煉復原力?</w:t>
      </w:r>
    </w:p>
    <w:p>
      <w:pPr>
        <w:widowControl w:val="0"/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「可是我覺得我的復原力沒有很好欸!我還是會感到很焦慮...」有時候遇到龐大的壓力時很難一下子就能運用復原力幫助自己，但不用擔心，復原力是可以經由過往的經驗以及練習慢慢培養出來的!Walsh (1998)與</w:t>
      </w:r>
      <w:r>
        <w:rPr>
          <w:rFonts w:hint="default" w:ascii="標楷體" w:hAnsi="標楷體" w:eastAsia="標楷體" w:cs="標楷體"/>
          <w:sz w:val="24"/>
          <w:szCs w:val="24"/>
          <w:lang w:val="en-US" w:eastAsia="zh-TW"/>
        </w:rPr>
        <w:t>留佩萱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(2020)都提出了提升復原力的方法，整理如下，也許你可以試著練習看看!</w:t>
      </w:r>
    </w:p>
    <w:p>
      <w:pPr>
        <w:widowControl w:val="0"/>
        <w:numPr>
          <w:ilvl w:val="0"/>
          <w:numId w:val="1"/>
        </w:numPr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  <w:t>覺察自我</w:t>
      </w:r>
    </w:p>
    <w:p>
      <w:pPr>
        <w:widowControl w:val="0"/>
        <w:numPr>
          <w:numId w:val="0"/>
        </w:numPr>
        <w:wordWrap/>
        <w:adjustRightInd w:val="0"/>
        <w:snapToGrid/>
        <w:spacing w:before="0" w:after="0" w:line="360" w:lineRule="auto"/>
        <w:ind w:left="420" w:leftChars="20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首先最重要但卻最容易被忽略的就是覺察自己!你是否有注意過壓力來襲時，會出現什麼樣的想法與感受?可能是很緊張、沒胃口、一直浮現好可怕的想法、擔心事情做不好會被責罵等等，有這些覺察是很棒的!當了解自己正在經歷什麼，就能對失控的壓力有些掌控感，並幫助自己緩解這些情緒，以及思考後續的解決方案。</w:t>
      </w:r>
    </w:p>
    <w:p>
      <w:pPr>
        <w:widowControl w:val="0"/>
        <w:numPr>
          <w:ilvl w:val="0"/>
          <w:numId w:val="2"/>
        </w:numPr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  <w:t>汲取過往順利經驗</w:t>
      </w:r>
    </w:p>
    <w:p>
      <w:pPr>
        <w:widowControl w:val="0"/>
        <w:numPr>
          <w:numId w:val="0"/>
        </w:numPr>
        <w:wordWrap/>
        <w:adjustRightInd w:val="0"/>
        <w:snapToGrid/>
        <w:spacing w:before="0" w:after="0" w:line="360" w:lineRule="auto"/>
        <w:ind w:left="420" w:leftChars="20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想一想過去有沒有成功擊退壓力的時候呢?那個壓力是什麼?而你又是怎麼去調適自己呢?我們都有自己處理壓力的一套秘笈，整理這些成功經驗，擴充你的秘笈，克服未來的挑戰吧!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  <w:t>跳出僵化思考</w:t>
      </w:r>
    </w:p>
    <w:p>
      <w:pPr>
        <w:widowControl w:val="0"/>
        <w:numPr>
          <w:numId w:val="0"/>
        </w:numPr>
        <w:wordWrap/>
        <w:adjustRightInd w:val="0"/>
        <w:snapToGrid/>
        <w:spacing w:before="0" w:after="0" w:line="360" w:lineRule="auto"/>
        <w:ind w:left="420" w:leftChars="20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  <w:t>你平常都怎麼看待你的壓力事件呢?覺得好煩?覺得是一個威脅?當下次面對壓力時，你可以試著以不同的觀點去看待壓力事件，也許這樣的壓力是給你的一個挑戰，讓你跳脫舒適圈，是自我成長的養分，對壓力有了不同的認知後，你的心態也可能開始有所轉變，讓你激起鬥志與潛力。</w:t>
      </w:r>
    </w:p>
    <w:p>
      <w:pPr>
        <w:widowControl w:val="0"/>
        <w:numPr>
          <w:ilvl w:val="0"/>
          <w:numId w:val="4"/>
        </w:numPr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  <w:t>運用你的強項特質</w:t>
      </w:r>
    </w:p>
    <w:p>
      <w:pPr>
        <w:widowControl w:val="0"/>
        <w:numPr>
          <w:numId w:val="0"/>
        </w:numPr>
        <w:wordWrap/>
        <w:adjustRightInd w:val="0"/>
        <w:snapToGrid/>
        <w:spacing w:before="0" w:after="0" w:line="360" w:lineRule="auto"/>
        <w:ind w:left="420" w:leftChars="200" w:right="0" w:firstLine="48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  <w:t>你覺得自己有什麼特質與優點，可以幫助你面對壓力呢?像是樂觀、開朗、相信自己、有好的邏輯思考能力、具有冷靜的特質等，還包含各式各樣你所擁有的強項，這些都是你的內在資源，可以試著將它們運用到壓力事件中唷!</w:t>
      </w:r>
    </w:p>
    <w:p>
      <w:pPr>
        <w:widowControl w:val="0"/>
        <w:wordWrap/>
        <w:adjustRightInd w:val="0"/>
        <w:snapToGrid/>
        <w:spacing w:before="0" w:after="0" w:line="360" w:lineRule="auto"/>
        <w:ind w:left="0" w:leftChars="0" w:right="0" w:firstLine="420" w:firstLineChars="200"/>
        <w:jc w:val="left"/>
        <w:textAlignment w:val="auto"/>
        <w:outlineLvl w:val="9"/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24"/>
          <w:szCs w:val="24"/>
          <w:lang w:val="en-US" w:eastAsia="zh-TW"/>
        </w:rPr>
        <w:t>五、擁有好的人際關係</w:t>
      </w:r>
    </w:p>
    <w:p>
      <w:pPr>
        <w:widowControl w:val="0"/>
        <w:wordWrap/>
        <w:adjustRightInd/>
        <w:snapToGrid/>
        <w:spacing w:before="0" w:after="0" w:line="360" w:lineRule="auto"/>
        <w:ind w:left="420" w:leftChars="0" w:right="0" w:firstLine="42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2"/>
          <w:lang w:val="en-US" w:eastAsia="zh-TW"/>
        </w:rPr>
        <w:t>你的生命當中是否有個堅強的後盾守護著你呢?也許是你的好朋友、親近的家人以及親密的伴侶，在你感到挫折時可以陪伴你，因此有個穩定良好的連結可以幫助你更快適應壓力事件。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2"/>
          <w:lang w:val="en-US" w:eastAsia="zh-TW"/>
        </w:rPr>
        <w:t>看到這裡是否對壓力以及自己所擁有的資源更加了解了呢?相信自己能夠面對壓力也是很重要的事唷~每個人都有復原力，且可以不斷茁壯!但願大家都可以成為自己的小超人，戰勝自己的壓力!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【若您覺得壓力過大很辛苦時，歡迎您來學輔中心找心理師們聊聊唷!】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各校區學輔中心地點與聯絡電話: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民雄校區:行政大樓二樓 05-2</w:t>
      </w:r>
      <w:bookmarkStart w:id="0" w:name="_GoBack"/>
      <w:bookmarkEnd w:id="0"/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263411#1226~1228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新民校區:管理學院B棟二樓 05-2732948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蘭潭校區:學生活動中心二樓 05-2717080~3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參考文獻: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  <w:r>
        <w:rPr>
          <w:rFonts w:hint="default" w:ascii="標楷體" w:hAnsi="標楷體" w:eastAsia="標楷體" w:cs="標楷體"/>
          <w:sz w:val="24"/>
          <w:szCs w:val="24"/>
          <w:lang w:val="en-US" w:eastAsia="zh-TW"/>
        </w:rPr>
        <w:t>留佩萱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(2020)。</w:t>
      </w:r>
      <w:r>
        <w:rPr>
          <w:rFonts w:hint="default" w:ascii="標楷體" w:hAnsi="標楷體" w:eastAsia="標楷體" w:cs="標楷體"/>
          <w:b/>
          <w:bCs/>
          <w:sz w:val="24"/>
          <w:szCs w:val="24"/>
          <w:lang w:val="en-US" w:eastAsia="zh-TW"/>
        </w:rPr>
        <w:t>尋找復原力：人生不會照著你的規劃前進，勇敢走進內心，每次挫敗都是讓你轉變的契機</w:t>
      </w:r>
      <w:r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  <w:t>。遠流。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標楷體" w:hAnsi="標楷體" w:eastAsia="標楷體" w:cs="標楷體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b w:val="0"/>
          <w:i w:val="0"/>
          <w:color w:val="333333"/>
          <w:sz w:val="24"/>
          <w:szCs w:val="24"/>
          <w:shd w:val="clear" w:color="auto" w:fill="FFFFFF"/>
        </w:rPr>
        <w:t xml:space="preserve">Walsh, F. (1998). </w:t>
      </w:r>
      <w:r>
        <w:rPr>
          <w:rFonts w:hint="eastAsia" w:ascii="標楷體" w:hAnsi="標楷體" w:eastAsia="標楷體" w:cs="標楷體"/>
          <w:b w:val="0"/>
          <w:i/>
          <w:color w:val="333333"/>
          <w:sz w:val="24"/>
          <w:szCs w:val="24"/>
          <w:shd w:val="clear" w:color="auto" w:fill="FFFFFF"/>
        </w:rPr>
        <w:t>Strengthening family resilience.</w:t>
      </w:r>
      <w:r>
        <w:rPr>
          <w:rFonts w:hint="eastAsia" w:ascii="標楷體" w:hAnsi="標楷體" w:eastAsia="標楷體" w:cs="標楷體"/>
          <w:b w:val="0"/>
          <w:i w:val="0"/>
          <w:color w:val="333333"/>
          <w:sz w:val="24"/>
          <w:szCs w:val="24"/>
          <w:shd w:val="clear" w:color="auto" w:fill="FFFFFF"/>
        </w:rPr>
        <w:t xml:space="preserve"> Guilford Press.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</w:p>
    <w:p>
      <w:pPr>
        <w:widowControl w:val="0"/>
        <w:autoSpaceDE w:val="0"/>
        <w:autoSpaceDN w:val="0"/>
        <w:rPr>
          <w:rFonts w:hint="eastAsia" w:ascii="標楷體" w:hAnsi="標楷體" w:eastAsia="標楷體" w:cs="標楷體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T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MT">
    <w:altName w:val="新細明體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ans-serif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0546527">
    <w:nsid w:val="62F9EDDF"/>
    <w:multiLevelType w:val="singleLevel"/>
    <w:tmpl w:val="62F9EDDF"/>
    <w:lvl w:ilvl="0" w:tentative="1">
      <w:start w:val="4"/>
      <w:numFmt w:val="chineseCounting"/>
      <w:suff w:val="nothing"/>
      <w:lvlText w:val="%1、"/>
      <w:lvlJc w:val="left"/>
    </w:lvl>
  </w:abstractNum>
  <w:abstractNum w:abstractNumId="1660546485">
    <w:nsid w:val="62F9EDB5"/>
    <w:multiLevelType w:val="singleLevel"/>
    <w:tmpl w:val="62F9EDB5"/>
    <w:lvl w:ilvl="0" w:tentative="1">
      <w:start w:val="1"/>
      <w:numFmt w:val="chineseCounting"/>
      <w:suff w:val="nothing"/>
      <w:lvlText w:val="%1、"/>
      <w:lvlJc w:val="left"/>
    </w:lvl>
  </w:abstractNum>
  <w:abstractNum w:abstractNumId="1660546501">
    <w:nsid w:val="62F9EDC5"/>
    <w:multiLevelType w:val="singleLevel"/>
    <w:tmpl w:val="62F9EDC5"/>
    <w:lvl w:ilvl="0" w:tentative="1">
      <w:start w:val="2"/>
      <w:numFmt w:val="chineseCounting"/>
      <w:suff w:val="nothing"/>
      <w:lvlText w:val="%1、"/>
      <w:lvlJc w:val="left"/>
    </w:lvl>
  </w:abstractNum>
  <w:abstractNum w:abstractNumId="1660546515">
    <w:nsid w:val="62F9EDD3"/>
    <w:multiLevelType w:val="singleLevel"/>
    <w:tmpl w:val="62F9EDD3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660546485"/>
  </w:num>
  <w:num w:numId="2">
    <w:abstractNumId w:val="1660546501"/>
  </w:num>
  <w:num w:numId="3">
    <w:abstractNumId w:val="1660546515"/>
  </w:num>
  <w:num w:numId="4">
    <w:abstractNumId w:val="1660546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user</dc:creator>
  <cp:lastModifiedBy>user</cp:lastModifiedBy>
  <dcterms:modified xsi:type="dcterms:W3CDTF">2022-09-20T00:42:28Z</dcterms:modified>
  <dc:title>壓力山大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