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12" w:rsidRPr="008F0A90" w:rsidRDefault="00F82212" w:rsidP="00F82212">
      <w:pPr>
        <w:spacing w:afterLines="50" w:line="440" w:lineRule="exact"/>
        <w:ind w:left="641" w:hangingChars="200" w:hanging="641"/>
        <w:outlineLvl w:val="0"/>
        <w:rPr>
          <w:rFonts w:ascii="標楷體" w:eastAsia="標楷體" w:hAnsi="標楷體" w:hint="eastAsia"/>
          <w:b/>
          <w:sz w:val="32"/>
          <w:szCs w:val="32"/>
        </w:rPr>
      </w:pPr>
      <w:bookmarkStart w:id="0" w:name="_Toc338409458"/>
      <w:r w:rsidRPr="008F0A90">
        <w:rPr>
          <w:rFonts w:ascii="標楷體" w:eastAsia="標楷體" w:hAnsi="標楷體"/>
          <w:b/>
          <w:sz w:val="32"/>
          <w:szCs w:val="32"/>
        </w:rPr>
        <w:t>項目二：教師教學與學習評量</w:t>
      </w:r>
      <w:bookmarkEnd w:id="0"/>
    </w:p>
    <w:p w:rsidR="00F82212" w:rsidRPr="008F0A90" w:rsidRDefault="00F82212" w:rsidP="00F82212">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本系</w:t>
      </w:r>
      <w:r w:rsidRPr="008F0A90">
        <w:rPr>
          <w:rFonts w:ascii="標楷體" w:eastAsia="標楷體" w:hAnsi="標楷體" w:hint="eastAsia"/>
          <w:sz w:val="28"/>
          <w:szCs w:val="28"/>
        </w:rPr>
        <w:t>在</w:t>
      </w:r>
      <w:r w:rsidRPr="008F0A90">
        <w:rPr>
          <w:rFonts w:ascii="標楷體" w:eastAsia="標楷體" w:hAnsi="標楷體"/>
          <w:sz w:val="28"/>
          <w:szCs w:val="28"/>
        </w:rPr>
        <w:t>追求「成為兼具卓越教學、創新研究、永續服務的一流大學」之願景</w:t>
      </w:r>
      <w:r w:rsidRPr="008F0A90">
        <w:rPr>
          <w:rFonts w:ascii="標楷體" w:eastAsia="標楷體" w:hAnsi="標楷體" w:hint="eastAsia"/>
          <w:sz w:val="28"/>
          <w:szCs w:val="28"/>
        </w:rPr>
        <w:t>的前題下</w:t>
      </w:r>
      <w:r w:rsidRPr="008F0A90">
        <w:rPr>
          <w:rFonts w:ascii="標楷體" w:eastAsia="標楷體" w:hAnsi="標楷體"/>
          <w:sz w:val="28"/>
          <w:szCs w:val="28"/>
        </w:rPr>
        <w:t>，</w:t>
      </w:r>
      <w:r w:rsidRPr="008F0A90">
        <w:rPr>
          <w:rFonts w:ascii="標楷體" w:eastAsia="標楷體" w:hAnsi="標楷體" w:hint="eastAsia"/>
          <w:sz w:val="28"/>
          <w:szCs w:val="28"/>
        </w:rPr>
        <w:t>本系教師在教學方面，主要以本系所擬定之核心能力來設計課程內容與評量，為達學習成效，本系教師在教學上重視課堂授課與實務經驗的聯結，為此邀請專家學者、實務界人士參與授課或是舉辦校外參訪，對於教學品質之提升甚有助益，並可協助同學對課程有更深入的了解。另外，本校有建立E化校園系統，本系教師使用校務系統教學網路平台的人數逐年增加，將教材以不同類型之格式(文字檔或影音檔)上傳，讓學生在學習上不受空間及時間的限制，幫助同學能達到課前預習及課後複習之效果。為檢核學生學習評效，也利用各種不同的評量方式，除傳統之紙筆測驗，上機考試、口頭或書面報告等方式進行。每學期的教學評量問卷調查結果，自96~100學年度全系教師之平均值約4.37，顯示本系教師之教學品質深獲學生肯定。為確保學生之學習成效，進行預警及輔導措施，本系依據本校「國立嘉義大學學生學習成效預警實施點」，實施之流程圖2-0-1如下:</w:t>
      </w:r>
    </w:p>
    <w:p w:rsidR="00F82212" w:rsidRPr="008F0A90" w:rsidRDefault="00F82212" w:rsidP="00F82212">
      <w:pPr>
        <w:rPr>
          <w:rFonts w:ascii="標楷體" w:eastAsia="標楷體" w:hAnsi="標楷體" w:hint="eastAsia"/>
          <w:sz w:val="28"/>
          <w:szCs w:val="28"/>
        </w:rPr>
      </w:pPr>
      <w:r>
        <w:rPr>
          <w:rFonts w:ascii="標楷體" w:eastAsia="標楷體" w:hAnsi="標楷體"/>
          <w:noProof/>
          <w:sz w:val="28"/>
          <w:szCs w:val="28"/>
        </w:rPr>
        <w:lastRenderedPageBreak/>
        <w:drawing>
          <wp:inline distT="0" distB="0" distL="0" distR="0">
            <wp:extent cx="5740400" cy="4284345"/>
            <wp:effectExtent l="1905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5740400" cy="4284345"/>
                    </a:xfrm>
                    <a:prstGeom prst="rect">
                      <a:avLst/>
                    </a:prstGeom>
                    <a:noFill/>
                    <a:ln w="9525">
                      <a:noFill/>
                      <a:miter lim="800000"/>
                      <a:headEnd/>
                      <a:tailEnd/>
                    </a:ln>
                  </pic:spPr>
                </pic:pic>
              </a:graphicData>
            </a:graphic>
          </wp:inline>
        </w:drawing>
      </w:r>
    </w:p>
    <w:p w:rsidR="00F82212" w:rsidRPr="008F0A90" w:rsidRDefault="00F82212" w:rsidP="00F82212">
      <w:pPr>
        <w:spacing w:line="400" w:lineRule="exact"/>
        <w:jc w:val="center"/>
        <w:outlineLvl w:val="6"/>
        <w:rPr>
          <w:rFonts w:ascii="標楷體" w:eastAsia="標楷體" w:hAnsi="標楷體" w:hint="eastAsia"/>
          <w:sz w:val="26"/>
          <w:szCs w:val="26"/>
        </w:rPr>
      </w:pPr>
      <w:r w:rsidRPr="008F0A90">
        <w:rPr>
          <w:rFonts w:ascii="標楷體" w:eastAsia="標楷體" w:hAnsi="標楷體" w:hint="eastAsia"/>
          <w:sz w:val="26"/>
          <w:szCs w:val="26"/>
        </w:rPr>
        <w:t>圖2-0-1　學生學習成效之預警及輔導機制</w:t>
      </w:r>
    </w:p>
    <w:p w:rsidR="00F82212" w:rsidRPr="008F0A90" w:rsidRDefault="00F82212" w:rsidP="00F82212">
      <w:pPr>
        <w:spacing w:afterLines="50" w:line="440" w:lineRule="exact"/>
        <w:ind w:left="701" w:hangingChars="250" w:hanging="701"/>
        <w:outlineLvl w:val="1"/>
        <w:rPr>
          <w:rFonts w:ascii="標楷體" w:eastAsia="標楷體" w:hAnsi="標楷體"/>
          <w:b/>
          <w:sz w:val="28"/>
          <w:szCs w:val="28"/>
        </w:rPr>
      </w:pPr>
      <w:r w:rsidRPr="008F0A90">
        <w:rPr>
          <w:rFonts w:ascii="標楷體" w:eastAsia="標楷體" w:hAnsi="標楷體"/>
          <w:b/>
          <w:sz w:val="28"/>
          <w:szCs w:val="28"/>
        </w:rPr>
        <w:br w:type="page"/>
      </w:r>
      <w:bookmarkStart w:id="1" w:name="_Toc338409459"/>
      <w:r w:rsidRPr="008F0A90">
        <w:rPr>
          <w:rFonts w:ascii="標楷體" w:eastAsia="標楷體" w:hAnsi="標楷體"/>
          <w:b/>
          <w:sz w:val="28"/>
          <w:szCs w:val="28"/>
        </w:rPr>
        <w:lastRenderedPageBreak/>
        <w:t>2-</w:t>
      </w:r>
      <w:r w:rsidRPr="008F0A90">
        <w:rPr>
          <w:rFonts w:ascii="標楷體" w:eastAsia="標楷體" w:hAnsi="標楷體" w:hint="eastAsia"/>
          <w:b/>
          <w:sz w:val="28"/>
          <w:szCs w:val="28"/>
        </w:rPr>
        <w:t>1　本系所</w:t>
      </w:r>
      <w:r w:rsidRPr="008F0A90">
        <w:rPr>
          <w:rFonts w:ascii="標楷體" w:eastAsia="標楷體" w:hAnsi="標楷體"/>
          <w:b/>
          <w:sz w:val="28"/>
          <w:szCs w:val="28"/>
        </w:rPr>
        <w:t>專、兼任教師之數量與學術專長，符合系所、學位學程及在職專班教育目標及滿足學生學習需求之情形</w:t>
      </w:r>
      <w:bookmarkEnd w:id="1"/>
    </w:p>
    <w:p w:rsidR="00F82212" w:rsidRPr="008F0A90" w:rsidRDefault="00F82212" w:rsidP="00F82212">
      <w:pPr>
        <w:jc w:val="both"/>
        <w:outlineLvl w:val="2"/>
        <w:rPr>
          <w:rFonts w:ascii="標楷體" w:eastAsia="標楷體" w:hAnsi="標楷體" w:hint="eastAsia"/>
          <w:sz w:val="28"/>
          <w:szCs w:val="28"/>
        </w:rPr>
      </w:pPr>
      <w:bookmarkStart w:id="2" w:name="_Toc338409460"/>
      <w:smartTag w:uri="urn:schemas-microsoft-com:office:smarttags" w:element="chsdate">
        <w:smartTagPr>
          <w:attr w:name="IsROCDate" w:val="False"/>
          <w:attr w:name="IsLunarDate" w:val="False"/>
          <w:attr w:name="Day" w:val="1"/>
          <w:attr w:name="Month" w:val="1"/>
          <w:attr w:name="Year" w:val="2002"/>
        </w:smartTagPr>
        <w:r w:rsidRPr="008F0A90">
          <w:rPr>
            <w:rFonts w:ascii="標楷體" w:eastAsia="標楷體" w:hAnsi="標楷體" w:hint="eastAsia"/>
            <w:sz w:val="28"/>
            <w:szCs w:val="28"/>
          </w:rPr>
          <w:t xml:space="preserve">2-1-1　</w:t>
        </w:r>
      </w:smartTag>
      <w:r w:rsidRPr="008F0A90">
        <w:rPr>
          <w:rFonts w:ascii="標楷體" w:eastAsia="標楷體" w:hAnsi="標楷體" w:hint="eastAsia"/>
          <w:sz w:val="28"/>
          <w:szCs w:val="28"/>
        </w:rPr>
        <w:t>本系所</w:t>
      </w:r>
      <w:r w:rsidRPr="008F0A90">
        <w:rPr>
          <w:rFonts w:ascii="標楷體" w:eastAsia="標楷體" w:hAnsi="標楷體"/>
          <w:sz w:val="28"/>
          <w:szCs w:val="28"/>
        </w:rPr>
        <w:t>專、兼任教師之數量</w:t>
      </w:r>
      <w:bookmarkEnd w:id="2"/>
    </w:p>
    <w:p w:rsidR="00F82212" w:rsidRPr="008F0A90" w:rsidRDefault="00F82212" w:rsidP="00F82212">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本系(所)目前共有專任教師14位，其中具博士學位者9位，另有4位目前為進修博士中，碩士1位，兼任教師5位</w:t>
      </w:r>
      <w:r w:rsidRPr="008F0A90">
        <w:rPr>
          <w:rFonts w:ascii="標楷體" w:eastAsia="標楷體" w:hAnsi="標楷體" w:hint="eastAsia"/>
          <w:sz w:val="28"/>
          <w:szCs w:val="28"/>
        </w:rPr>
        <w:t>。本系學生有554人，含碩士班</w:t>
      </w:r>
      <w:r w:rsidRPr="008F0A90">
        <w:rPr>
          <w:rFonts w:ascii="標楷體" w:eastAsia="標楷體" w:hAnsi="標楷體"/>
          <w:sz w:val="28"/>
          <w:szCs w:val="28"/>
        </w:rPr>
        <w:t>人數為</w:t>
      </w:r>
      <w:r w:rsidRPr="008F0A90">
        <w:rPr>
          <w:rFonts w:ascii="標楷體" w:eastAsia="標楷體" w:hAnsi="標楷體" w:hint="eastAsia"/>
          <w:sz w:val="28"/>
          <w:szCs w:val="28"/>
        </w:rPr>
        <w:t>27</w:t>
      </w:r>
      <w:r w:rsidRPr="008F0A90">
        <w:rPr>
          <w:rFonts w:ascii="標楷體" w:eastAsia="標楷體" w:hAnsi="標楷體"/>
          <w:sz w:val="28"/>
          <w:szCs w:val="28"/>
        </w:rPr>
        <w:t>人</w:t>
      </w:r>
      <w:r w:rsidRPr="008F0A90">
        <w:rPr>
          <w:rFonts w:ascii="標楷體" w:eastAsia="標楷體" w:hAnsi="標楷體" w:hint="eastAsia"/>
          <w:sz w:val="28"/>
          <w:szCs w:val="28"/>
        </w:rPr>
        <w:t>，進修碩士班為31人</w:t>
      </w:r>
      <w:r w:rsidRPr="008F0A90">
        <w:rPr>
          <w:rFonts w:ascii="標楷體" w:eastAsia="標楷體" w:hAnsi="標楷體"/>
          <w:sz w:val="28"/>
          <w:szCs w:val="28"/>
        </w:rPr>
        <w:t>，大學</w:t>
      </w:r>
      <w:r w:rsidRPr="008F0A90">
        <w:rPr>
          <w:rFonts w:ascii="標楷體" w:eastAsia="標楷體" w:hAnsi="標楷體" w:hint="eastAsia"/>
          <w:sz w:val="28"/>
          <w:szCs w:val="28"/>
        </w:rPr>
        <w:t>日間</w:t>
      </w:r>
      <w:r w:rsidRPr="008F0A90">
        <w:rPr>
          <w:rFonts w:ascii="標楷體" w:eastAsia="標楷體" w:hAnsi="標楷體"/>
          <w:sz w:val="28"/>
          <w:szCs w:val="28"/>
        </w:rPr>
        <w:t>部人數為</w:t>
      </w:r>
      <w:r w:rsidRPr="008F0A90">
        <w:rPr>
          <w:rFonts w:ascii="標楷體" w:eastAsia="標楷體" w:hAnsi="標楷體" w:hint="eastAsia"/>
          <w:sz w:val="28"/>
          <w:szCs w:val="28"/>
        </w:rPr>
        <w:t>270</w:t>
      </w:r>
      <w:r w:rsidRPr="008F0A90">
        <w:rPr>
          <w:rFonts w:ascii="標楷體" w:eastAsia="標楷體" w:hAnsi="標楷體"/>
          <w:sz w:val="28"/>
          <w:szCs w:val="28"/>
        </w:rPr>
        <w:t>人，</w:t>
      </w:r>
      <w:r w:rsidRPr="008F0A90">
        <w:rPr>
          <w:rFonts w:ascii="標楷體" w:eastAsia="標楷體" w:hAnsi="標楷體" w:hint="eastAsia"/>
          <w:sz w:val="28"/>
          <w:szCs w:val="28"/>
        </w:rPr>
        <w:t>大學進修部人數140人，土木與水資源工程學系大學日間部師生比為1：19.3</w:t>
      </w:r>
      <w:r w:rsidRPr="008F0A90">
        <w:rPr>
          <w:rFonts w:ascii="標楷體" w:eastAsia="標楷體" w:hAnsi="標楷體"/>
          <w:sz w:val="28"/>
          <w:szCs w:val="28"/>
        </w:rPr>
        <w:t>，</w:t>
      </w:r>
      <w:r w:rsidRPr="008F0A90">
        <w:rPr>
          <w:rFonts w:ascii="標楷體" w:eastAsia="標楷體" w:hAnsi="標楷體" w:hint="eastAsia"/>
          <w:sz w:val="28"/>
          <w:szCs w:val="28"/>
        </w:rPr>
        <w:t>大學夜間部師生比為1：10</w:t>
      </w:r>
      <w:r w:rsidRPr="008F0A90">
        <w:rPr>
          <w:rFonts w:ascii="標楷體" w:eastAsia="標楷體" w:hAnsi="標楷體"/>
          <w:sz w:val="28"/>
          <w:szCs w:val="28"/>
        </w:rPr>
        <w:t>，</w:t>
      </w:r>
      <w:r w:rsidRPr="008F0A90">
        <w:rPr>
          <w:rFonts w:ascii="標楷體" w:eastAsia="標楷體" w:hAnsi="標楷體" w:hint="eastAsia"/>
          <w:sz w:val="28"/>
          <w:szCs w:val="28"/>
        </w:rPr>
        <w:t>研究所師生比為1：4.1。大學部及研究所皆符合教育部所規定之1：32及1：25</w:t>
      </w:r>
      <w:r w:rsidRPr="008F0A90">
        <w:rPr>
          <w:rFonts w:ascii="標楷體" w:eastAsia="標楷體" w:hAnsi="標楷體"/>
          <w:sz w:val="28"/>
          <w:szCs w:val="28"/>
        </w:rPr>
        <w:t>。其本系教師學經歷基本資料表如附</w:t>
      </w:r>
      <w:r w:rsidRPr="008F0A90">
        <w:rPr>
          <w:rFonts w:ascii="標楷體" w:eastAsia="標楷體" w:hAnsi="標楷體" w:hint="eastAsia"/>
          <w:sz w:val="28"/>
          <w:szCs w:val="28"/>
        </w:rPr>
        <w:t>件</w:t>
      </w:r>
      <w:smartTag w:uri="urn:schemas-microsoft-com:office:smarttags" w:element="chsdate">
        <w:smartTagPr>
          <w:attr w:name="Year" w:val="2002"/>
          <w:attr w:name="Month" w:val="1"/>
          <w:attr w:name="Day" w:val="1"/>
          <w:attr w:name="IsLunarDate" w:val="False"/>
          <w:attr w:name="IsROCDate" w:val="False"/>
        </w:smartTagPr>
        <w:r w:rsidRPr="008F0A90">
          <w:rPr>
            <w:rFonts w:ascii="標楷體" w:eastAsia="標楷體" w:hAnsi="標楷體"/>
            <w:sz w:val="28"/>
            <w:szCs w:val="28"/>
          </w:rPr>
          <w:t>2-</w:t>
        </w:r>
        <w:r w:rsidRPr="008F0A90">
          <w:rPr>
            <w:rFonts w:ascii="標楷體" w:eastAsia="標楷體" w:hAnsi="標楷體" w:hint="eastAsia"/>
            <w:sz w:val="28"/>
            <w:szCs w:val="28"/>
          </w:rPr>
          <w:t>1</w:t>
        </w:r>
        <w:r w:rsidRPr="008F0A90">
          <w:rPr>
            <w:rFonts w:ascii="標楷體" w:eastAsia="標楷體" w:hAnsi="標楷體"/>
            <w:sz w:val="28"/>
            <w:szCs w:val="28"/>
          </w:rPr>
          <w:t>-</w:t>
        </w:r>
        <w:r w:rsidRPr="008F0A90">
          <w:rPr>
            <w:rFonts w:ascii="標楷體" w:eastAsia="標楷體" w:hAnsi="標楷體" w:hint="eastAsia"/>
            <w:sz w:val="28"/>
            <w:szCs w:val="28"/>
          </w:rPr>
          <w:t>1</w:t>
        </w:r>
      </w:smartTag>
      <w:r w:rsidRPr="008F0A90">
        <w:rPr>
          <w:rFonts w:ascii="標楷體" w:eastAsia="標楷體" w:hAnsi="標楷體" w:hint="eastAsia"/>
          <w:sz w:val="28"/>
          <w:szCs w:val="28"/>
        </w:rPr>
        <w:t>(a)</w:t>
      </w:r>
      <w:r w:rsidRPr="008F0A90">
        <w:rPr>
          <w:rFonts w:ascii="標楷體" w:eastAsia="標楷體" w:hAnsi="標楷體"/>
          <w:sz w:val="28"/>
          <w:szCs w:val="28"/>
        </w:rPr>
        <w:t>。</w:t>
      </w:r>
    </w:p>
    <w:p w:rsidR="00F82212" w:rsidRPr="008F0A90" w:rsidRDefault="00F82212" w:rsidP="00F82212">
      <w:pPr>
        <w:jc w:val="both"/>
        <w:outlineLvl w:val="2"/>
        <w:rPr>
          <w:rFonts w:ascii="標楷體" w:eastAsia="標楷體" w:hAnsi="標楷體" w:hint="eastAsia"/>
          <w:sz w:val="28"/>
          <w:szCs w:val="28"/>
        </w:rPr>
      </w:pPr>
      <w:bookmarkStart w:id="3" w:name="_Toc338409461"/>
      <w:smartTag w:uri="urn:schemas-microsoft-com:office:smarttags" w:element="chsdate">
        <w:smartTagPr>
          <w:attr w:name="IsROCDate" w:val="False"/>
          <w:attr w:name="IsLunarDate" w:val="False"/>
          <w:attr w:name="Day" w:val="2"/>
          <w:attr w:name="Month" w:val="1"/>
          <w:attr w:name="Year" w:val="2002"/>
        </w:smartTagPr>
        <w:r w:rsidRPr="008F0A90">
          <w:rPr>
            <w:rFonts w:ascii="標楷體" w:eastAsia="標楷體" w:hAnsi="標楷體" w:hint="eastAsia"/>
            <w:sz w:val="28"/>
            <w:szCs w:val="28"/>
          </w:rPr>
          <w:t xml:space="preserve">2-1-2　</w:t>
        </w:r>
      </w:smartTag>
      <w:r w:rsidRPr="008F0A90">
        <w:rPr>
          <w:rFonts w:ascii="標楷體" w:eastAsia="標楷體" w:hAnsi="標楷體" w:hint="eastAsia"/>
          <w:sz w:val="28"/>
          <w:szCs w:val="28"/>
        </w:rPr>
        <w:t>本系所</w:t>
      </w:r>
      <w:r w:rsidRPr="008F0A90">
        <w:rPr>
          <w:rFonts w:ascii="標楷體" w:eastAsia="標楷體" w:hAnsi="標楷體"/>
          <w:sz w:val="28"/>
          <w:szCs w:val="28"/>
        </w:rPr>
        <w:t>專、兼任教師</w:t>
      </w:r>
      <w:r w:rsidRPr="008F0A90">
        <w:rPr>
          <w:rFonts w:ascii="標楷體" w:eastAsia="標楷體" w:hAnsi="標楷體" w:hint="eastAsia"/>
          <w:sz w:val="28"/>
          <w:szCs w:val="28"/>
        </w:rPr>
        <w:t>之學術專長</w:t>
      </w:r>
      <w:bookmarkEnd w:id="3"/>
    </w:p>
    <w:p w:rsidR="00F82212" w:rsidRPr="008F0A90" w:rsidRDefault="00F82212" w:rsidP="00F82212">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本系教師學有專精，學術著作甚多，內容包括土木工程、、水資源工程、大地工程營建管理、結構設計….等。</w:t>
      </w:r>
      <w:r w:rsidRPr="008F0A90">
        <w:rPr>
          <w:rFonts w:ascii="標楷體" w:eastAsia="標楷體" w:hAnsi="標楷體" w:hint="eastAsia"/>
          <w:sz w:val="28"/>
          <w:szCs w:val="28"/>
        </w:rPr>
        <w:t>本系對於專任教師所授課之課程安排，以尊重教師得依自己專業與研究領域來選擇授課課程，為優先考量，以達到教師得以發揮長才及教學相長之目的，本系</w:t>
      </w:r>
      <w:r w:rsidRPr="008F0A90">
        <w:rPr>
          <w:rFonts w:ascii="標楷體" w:eastAsia="標楷體" w:hAnsi="標楷體"/>
          <w:sz w:val="28"/>
          <w:szCs w:val="28"/>
        </w:rPr>
        <w:t>依教師</w:t>
      </w:r>
      <w:r w:rsidRPr="008F0A90">
        <w:rPr>
          <w:rFonts w:ascii="標楷體" w:eastAsia="標楷體" w:hAnsi="標楷體" w:hint="eastAsia"/>
          <w:sz w:val="28"/>
          <w:szCs w:val="28"/>
        </w:rPr>
        <w:t>之學術專長於學士班、碩士班及碩士專班所</w:t>
      </w:r>
      <w:r w:rsidRPr="008F0A90">
        <w:rPr>
          <w:rFonts w:ascii="標楷體" w:eastAsia="標楷體" w:hAnsi="標楷體"/>
          <w:sz w:val="28"/>
          <w:szCs w:val="28"/>
        </w:rPr>
        <w:t>開設之科目，如表</w:t>
      </w:r>
      <w:smartTag w:uri="urn:schemas-microsoft-com:office:smarttags" w:element="chsdate">
        <w:smartTagPr>
          <w:attr w:name="IsROCDate" w:val="False"/>
          <w:attr w:name="IsLunarDate" w:val="False"/>
          <w:attr w:name="Day" w:val="1"/>
          <w:attr w:name="Month" w:val="1"/>
          <w:attr w:name="Year" w:val="2002"/>
        </w:smartTagPr>
        <w:r w:rsidRPr="008F0A90">
          <w:rPr>
            <w:rFonts w:ascii="標楷體" w:eastAsia="標楷體" w:hAnsi="標楷體" w:hint="eastAsia"/>
            <w:sz w:val="28"/>
            <w:szCs w:val="28"/>
          </w:rPr>
          <w:t>2-１-1</w:t>
        </w:r>
      </w:smartTag>
      <w:r w:rsidRPr="008F0A90">
        <w:rPr>
          <w:rFonts w:ascii="標楷體" w:eastAsia="標楷體" w:hAnsi="標楷體" w:hint="eastAsia"/>
          <w:sz w:val="28"/>
          <w:szCs w:val="28"/>
        </w:rPr>
        <w:t>所示。</w:t>
      </w:r>
    </w:p>
    <w:p w:rsidR="00F82212" w:rsidRPr="008F0A90" w:rsidRDefault="00F82212" w:rsidP="00F82212">
      <w:pPr>
        <w:spacing w:line="440" w:lineRule="exact"/>
        <w:ind w:firstLineChars="200" w:firstLine="560"/>
        <w:jc w:val="both"/>
        <w:rPr>
          <w:rFonts w:ascii="標楷體" w:eastAsia="標楷體" w:hAnsi="標楷體"/>
          <w:sz w:val="28"/>
          <w:szCs w:val="28"/>
        </w:rPr>
      </w:pPr>
      <w:r w:rsidRPr="008F0A90">
        <w:rPr>
          <w:rFonts w:ascii="標楷體" w:eastAsia="標楷體" w:hAnsi="標楷體" w:hint="eastAsia"/>
          <w:sz w:val="28"/>
          <w:szCs w:val="28"/>
        </w:rPr>
        <w:t>而兼任教師之聘任亦依據本系所教育目標及課程需求為原則，兼任教師開授之課程是否與學術專長相符，尚需經系教評和系務會議審核。附件</w:t>
      </w:r>
      <w:smartTag w:uri="urn:schemas-microsoft-com:office:smarttags" w:element="chsdate">
        <w:smartTagPr>
          <w:attr w:name="Year" w:val="2002"/>
          <w:attr w:name="Month" w:val="1"/>
          <w:attr w:name="Day" w:val="1"/>
          <w:attr w:name="IsLunarDate" w:val="False"/>
          <w:attr w:name="IsROCDate" w:val="False"/>
        </w:smartTagPr>
        <w:r w:rsidRPr="008F0A90">
          <w:rPr>
            <w:rFonts w:ascii="標楷體" w:eastAsia="標楷體" w:hAnsi="標楷體" w:hint="eastAsia"/>
            <w:sz w:val="28"/>
            <w:szCs w:val="28"/>
          </w:rPr>
          <w:t>2-1-1</w:t>
        </w:r>
      </w:smartTag>
      <w:r w:rsidRPr="008F0A90">
        <w:rPr>
          <w:rFonts w:ascii="標楷體" w:eastAsia="標楷體" w:hAnsi="標楷體" w:hint="eastAsia"/>
          <w:sz w:val="28"/>
          <w:szCs w:val="28"/>
        </w:rPr>
        <w:t>(b)為本系兼任教師學歷專長於96學年~100學年度所開授之課程表。</w:t>
      </w:r>
    </w:p>
    <w:p w:rsidR="00F82212" w:rsidRPr="008F0A90" w:rsidRDefault="00F82212" w:rsidP="00F82212">
      <w:pPr>
        <w:outlineLvl w:val="5"/>
        <w:rPr>
          <w:rFonts w:ascii="標楷體" w:eastAsia="標楷體" w:hAnsi="標楷體" w:hint="eastAsia"/>
          <w:b/>
          <w:sz w:val="26"/>
          <w:szCs w:val="26"/>
        </w:rPr>
      </w:pPr>
    </w:p>
    <w:p w:rsidR="00F82212" w:rsidRPr="008F0A90" w:rsidRDefault="00F82212" w:rsidP="00F82212">
      <w:pPr>
        <w:outlineLvl w:val="5"/>
        <w:rPr>
          <w:rFonts w:ascii="標楷體" w:eastAsia="標楷體" w:hAnsi="標楷體" w:hint="eastAsia"/>
          <w:b/>
          <w:sz w:val="26"/>
          <w:szCs w:val="26"/>
        </w:rPr>
      </w:pPr>
      <w:r w:rsidRPr="008F0A90">
        <w:rPr>
          <w:rFonts w:ascii="標楷體" w:eastAsia="標楷體" w:hAnsi="標楷體"/>
          <w:b/>
          <w:sz w:val="26"/>
          <w:szCs w:val="26"/>
        </w:rPr>
        <w:t>表</w:t>
      </w:r>
      <w:smartTag w:uri="urn:schemas-microsoft-com:office:smarttags" w:element="chsdate">
        <w:smartTagPr>
          <w:attr w:name="IsROCDate" w:val="False"/>
          <w:attr w:name="IsLunarDate" w:val="False"/>
          <w:attr w:name="Day" w:val="1"/>
          <w:attr w:name="Month" w:val="1"/>
          <w:attr w:name="Year" w:val="2002"/>
        </w:smartTagPr>
        <w:r w:rsidRPr="008F0A90">
          <w:rPr>
            <w:rFonts w:ascii="標楷體" w:eastAsia="標楷體" w:hAnsi="標楷體" w:hint="eastAsia"/>
            <w:b/>
            <w:sz w:val="26"/>
            <w:szCs w:val="26"/>
          </w:rPr>
          <w:t xml:space="preserve">2-1-1　</w:t>
        </w:r>
      </w:smartTag>
      <w:r w:rsidRPr="008F0A90">
        <w:rPr>
          <w:rFonts w:ascii="標楷體" w:eastAsia="標楷體" w:hAnsi="標楷體" w:hint="eastAsia"/>
          <w:b/>
          <w:sz w:val="26"/>
          <w:szCs w:val="26"/>
        </w:rPr>
        <w:t>本</w:t>
      </w:r>
      <w:r w:rsidRPr="008F0A90">
        <w:rPr>
          <w:rFonts w:ascii="標楷體" w:eastAsia="標楷體" w:hAnsi="標楷體"/>
          <w:b/>
          <w:sz w:val="26"/>
          <w:szCs w:val="26"/>
        </w:rPr>
        <w:t>系</w:t>
      </w:r>
      <w:r w:rsidRPr="008F0A90">
        <w:rPr>
          <w:rFonts w:ascii="標楷體" w:eastAsia="標楷體" w:hAnsi="標楷體" w:hint="eastAsia"/>
          <w:b/>
          <w:sz w:val="26"/>
          <w:szCs w:val="26"/>
        </w:rPr>
        <w:t>專任</w:t>
      </w:r>
      <w:r w:rsidRPr="008F0A90">
        <w:rPr>
          <w:rFonts w:ascii="標楷體" w:eastAsia="標楷體" w:hAnsi="標楷體"/>
          <w:b/>
          <w:sz w:val="26"/>
          <w:szCs w:val="26"/>
        </w:rPr>
        <w:t>教</w:t>
      </w:r>
      <w:r w:rsidRPr="008F0A90">
        <w:rPr>
          <w:rFonts w:ascii="標楷體" w:eastAsia="標楷體" w:hAnsi="標楷體" w:hint="eastAsia"/>
          <w:b/>
          <w:sz w:val="26"/>
          <w:szCs w:val="26"/>
        </w:rPr>
        <w:t>師</w:t>
      </w:r>
      <w:r w:rsidRPr="008F0A90">
        <w:rPr>
          <w:rFonts w:ascii="標楷體" w:eastAsia="標楷體" w:hAnsi="標楷體"/>
          <w:b/>
          <w:sz w:val="26"/>
          <w:szCs w:val="26"/>
        </w:rPr>
        <w:t>專長及授課科目對照表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609"/>
        <w:gridCol w:w="1132"/>
        <w:gridCol w:w="1355"/>
        <w:gridCol w:w="1657"/>
        <w:gridCol w:w="1507"/>
        <w:gridCol w:w="1653"/>
      </w:tblGrid>
      <w:tr w:rsidR="00F82212" w:rsidRPr="008F0A90" w:rsidTr="00DA095B">
        <w:trPr>
          <w:trHeight w:val="193"/>
          <w:tblHeader/>
        </w:trPr>
        <w:tc>
          <w:tcPr>
            <w:tcW w:w="357" w:type="pct"/>
            <w:vMerge w:val="restart"/>
            <w:shd w:val="clear" w:color="auto" w:fill="FFFF99"/>
            <w:vAlign w:val="center"/>
          </w:tcPr>
          <w:p w:rsidR="00F82212" w:rsidRPr="008F0A90" w:rsidRDefault="00F82212" w:rsidP="00DA095B">
            <w:pPr>
              <w:widowControl/>
              <w:snapToGrid w:val="0"/>
              <w:jc w:val="center"/>
              <w:rPr>
                <w:rFonts w:ascii="標楷體" w:eastAsia="標楷體" w:hAnsi="標楷體"/>
                <w:kern w:val="0"/>
                <w:sz w:val="20"/>
                <w:szCs w:val="20"/>
              </w:rPr>
            </w:pPr>
            <w:r w:rsidRPr="008F0A90">
              <w:rPr>
                <w:rFonts w:ascii="標楷體" w:eastAsia="標楷體" w:hAnsi="標楷體"/>
                <w:kern w:val="0"/>
                <w:sz w:val="20"/>
                <w:szCs w:val="20"/>
              </w:rPr>
              <w:t>姓名</w:t>
            </w:r>
          </w:p>
        </w:tc>
        <w:tc>
          <w:tcPr>
            <w:tcW w:w="357" w:type="pct"/>
            <w:vMerge w:val="restart"/>
            <w:shd w:val="clear" w:color="auto" w:fill="FFFF99"/>
            <w:vAlign w:val="center"/>
          </w:tcPr>
          <w:p w:rsidR="00F82212" w:rsidRPr="008F0A90" w:rsidRDefault="00F82212" w:rsidP="00DA095B">
            <w:pPr>
              <w:widowControl/>
              <w:snapToGrid w:val="0"/>
              <w:jc w:val="center"/>
              <w:rPr>
                <w:rFonts w:ascii="標楷體" w:eastAsia="標楷體" w:hAnsi="標楷體"/>
                <w:kern w:val="0"/>
                <w:sz w:val="20"/>
                <w:szCs w:val="20"/>
              </w:rPr>
            </w:pPr>
            <w:r w:rsidRPr="008F0A90">
              <w:rPr>
                <w:rFonts w:ascii="標楷體" w:eastAsia="標楷體" w:hAnsi="標楷體" w:hint="eastAsia"/>
                <w:kern w:val="0"/>
                <w:sz w:val="20"/>
                <w:szCs w:val="20"/>
              </w:rPr>
              <w:t>職稱</w:t>
            </w:r>
          </w:p>
        </w:tc>
        <w:tc>
          <w:tcPr>
            <w:tcW w:w="664" w:type="pct"/>
            <w:vMerge w:val="restart"/>
            <w:shd w:val="clear" w:color="auto" w:fill="FFFF99"/>
            <w:vAlign w:val="center"/>
          </w:tcPr>
          <w:p w:rsidR="00F82212" w:rsidRPr="008F0A90" w:rsidRDefault="00F82212" w:rsidP="00DA095B">
            <w:pPr>
              <w:widowControl/>
              <w:snapToGrid w:val="0"/>
              <w:jc w:val="center"/>
              <w:rPr>
                <w:rFonts w:ascii="標楷體" w:eastAsia="標楷體" w:hAnsi="標楷體"/>
                <w:kern w:val="0"/>
                <w:sz w:val="20"/>
                <w:szCs w:val="20"/>
              </w:rPr>
            </w:pPr>
            <w:r w:rsidRPr="008F0A90">
              <w:rPr>
                <w:rFonts w:ascii="標楷體" w:eastAsia="標楷體" w:hAnsi="標楷體" w:hint="eastAsia"/>
                <w:kern w:val="0"/>
                <w:sz w:val="20"/>
                <w:szCs w:val="20"/>
              </w:rPr>
              <w:t>最高學歷</w:t>
            </w:r>
          </w:p>
        </w:tc>
        <w:tc>
          <w:tcPr>
            <w:tcW w:w="795" w:type="pct"/>
            <w:vMerge w:val="restart"/>
            <w:shd w:val="clear" w:color="auto" w:fill="FFFF99"/>
            <w:vAlign w:val="center"/>
          </w:tcPr>
          <w:p w:rsidR="00F82212" w:rsidRPr="008F0A90" w:rsidRDefault="00F82212" w:rsidP="00DA095B">
            <w:pPr>
              <w:snapToGrid w:val="0"/>
              <w:jc w:val="center"/>
              <w:rPr>
                <w:rFonts w:ascii="標楷體" w:eastAsia="標楷體" w:hAnsi="標楷體"/>
                <w:kern w:val="0"/>
                <w:sz w:val="20"/>
                <w:szCs w:val="20"/>
              </w:rPr>
            </w:pPr>
            <w:r w:rsidRPr="008F0A90">
              <w:rPr>
                <w:rFonts w:ascii="標楷體" w:eastAsia="標楷體" w:hAnsi="標楷體"/>
                <w:kern w:val="0"/>
                <w:sz w:val="20"/>
                <w:szCs w:val="20"/>
              </w:rPr>
              <w:t>學術專長</w:t>
            </w:r>
          </w:p>
        </w:tc>
        <w:tc>
          <w:tcPr>
            <w:tcW w:w="2826" w:type="pct"/>
            <w:gridSpan w:val="3"/>
            <w:shd w:val="clear" w:color="auto" w:fill="FFFF99"/>
          </w:tcPr>
          <w:p w:rsidR="00F82212" w:rsidRPr="008F0A90" w:rsidRDefault="00F82212" w:rsidP="00DA095B">
            <w:pPr>
              <w:widowControl/>
              <w:snapToGrid w:val="0"/>
              <w:jc w:val="center"/>
              <w:rPr>
                <w:rFonts w:ascii="標楷體" w:eastAsia="標楷體" w:hAnsi="標楷體"/>
                <w:kern w:val="0"/>
                <w:sz w:val="20"/>
                <w:szCs w:val="20"/>
              </w:rPr>
            </w:pPr>
            <w:r w:rsidRPr="008F0A90">
              <w:rPr>
                <w:rFonts w:ascii="標楷體" w:eastAsia="標楷體" w:hAnsi="標楷體"/>
                <w:kern w:val="0"/>
                <w:sz w:val="20"/>
                <w:szCs w:val="20"/>
              </w:rPr>
              <w:t>授課科目</w:t>
            </w:r>
          </w:p>
        </w:tc>
      </w:tr>
      <w:tr w:rsidR="00F82212" w:rsidRPr="008F0A90" w:rsidTr="00DA095B">
        <w:trPr>
          <w:trHeight w:val="124"/>
          <w:tblHeader/>
        </w:trPr>
        <w:tc>
          <w:tcPr>
            <w:tcW w:w="357" w:type="pct"/>
            <w:vMerge/>
            <w:shd w:val="clear" w:color="auto" w:fill="FFFF99"/>
            <w:vAlign w:val="center"/>
          </w:tcPr>
          <w:p w:rsidR="00F82212" w:rsidRPr="008F0A90" w:rsidRDefault="00F82212" w:rsidP="00DA095B">
            <w:pPr>
              <w:widowControl/>
              <w:snapToGrid w:val="0"/>
              <w:jc w:val="center"/>
              <w:rPr>
                <w:rFonts w:ascii="標楷體" w:eastAsia="標楷體" w:hAnsi="標楷體"/>
                <w:kern w:val="0"/>
                <w:sz w:val="20"/>
                <w:szCs w:val="20"/>
              </w:rPr>
            </w:pPr>
          </w:p>
        </w:tc>
        <w:tc>
          <w:tcPr>
            <w:tcW w:w="357" w:type="pct"/>
            <w:vMerge/>
            <w:shd w:val="clear" w:color="auto" w:fill="FFFF99"/>
            <w:vAlign w:val="center"/>
          </w:tcPr>
          <w:p w:rsidR="00F82212" w:rsidRPr="008F0A90" w:rsidRDefault="00F82212" w:rsidP="00DA095B">
            <w:pPr>
              <w:widowControl/>
              <w:snapToGrid w:val="0"/>
              <w:jc w:val="center"/>
              <w:rPr>
                <w:rFonts w:ascii="標楷體" w:eastAsia="標楷體" w:hAnsi="標楷體"/>
                <w:kern w:val="0"/>
                <w:sz w:val="20"/>
                <w:szCs w:val="20"/>
              </w:rPr>
            </w:pPr>
          </w:p>
        </w:tc>
        <w:tc>
          <w:tcPr>
            <w:tcW w:w="664" w:type="pct"/>
            <w:vMerge/>
            <w:shd w:val="clear" w:color="auto" w:fill="FFFF99"/>
            <w:vAlign w:val="center"/>
          </w:tcPr>
          <w:p w:rsidR="00F82212" w:rsidRPr="008F0A90" w:rsidRDefault="00F82212" w:rsidP="00DA095B">
            <w:pPr>
              <w:widowControl/>
              <w:snapToGrid w:val="0"/>
              <w:jc w:val="center"/>
              <w:rPr>
                <w:rFonts w:ascii="標楷體" w:eastAsia="標楷體" w:hAnsi="標楷體"/>
                <w:kern w:val="0"/>
                <w:sz w:val="20"/>
                <w:szCs w:val="20"/>
              </w:rPr>
            </w:pPr>
          </w:p>
        </w:tc>
        <w:tc>
          <w:tcPr>
            <w:tcW w:w="795" w:type="pct"/>
            <w:vMerge/>
            <w:shd w:val="clear" w:color="auto" w:fill="FFFF99"/>
            <w:vAlign w:val="center"/>
          </w:tcPr>
          <w:p w:rsidR="00F82212" w:rsidRPr="008F0A90" w:rsidRDefault="00F82212" w:rsidP="00DA095B">
            <w:pPr>
              <w:widowControl/>
              <w:snapToGrid w:val="0"/>
              <w:jc w:val="center"/>
              <w:rPr>
                <w:rFonts w:ascii="標楷體" w:eastAsia="標楷體" w:hAnsi="標楷體"/>
                <w:kern w:val="0"/>
                <w:sz w:val="20"/>
                <w:szCs w:val="20"/>
              </w:rPr>
            </w:pPr>
          </w:p>
        </w:tc>
        <w:tc>
          <w:tcPr>
            <w:tcW w:w="972" w:type="pct"/>
            <w:shd w:val="clear" w:color="auto" w:fill="FFFF99"/>
          </w:tcPr>
          <w:p w:rsidR="00F82212" w:rsidRPr="008F0A90" w:rsidRDefault="00F82212" w:rsidP="00DA095B">
            <w:pPr>
              <w:widowControl/>
              <w:snapToGrid w:val="0"/>
              <w:jc w:val="center"/>
              <w:rPr>
                <w:rFonts w:ascii="標楷體" w:eastAsia="標楷體" w:hAnsi="標楷體" w:hint="eastAsia"/>
                <w:kern w:val="0"/>
                <w:sz w:val="20"/>
                <w:szCs w:val="20"/>
              </w:rPr>
            </w:pPr>
            <w:r w:rsidRPr="008F0A90">
              <w:rPr>
                <w:rFonts w:ascii="標楷體" w:eastAsia="標楷體" w:hAnsi="標楷體"/>
                <w:kern w:val="0"/>
                <w:sz w:val="20"/>
                <w:szCs w:val="20"/>
              </w:rPr>
              <w:t>學士班</w:t>
            </w:r>
            <w:r w:rsidRPr="008F0A90">
              <w:rPr>
                <w:rFonts w:ascii="標楷體" w:eastAsia="標楷體" w:hAnsi="標楷體" w:hint="eastAsia"/>
                <w:kern w:val="0"/>
                <w:sz w:val="20"/>
                <w:szCs w:val="20"/>
              </w:rPr>
              <w:t>（含進修部）</w:t>
            </w:r>
          </w:p>
        </w:tc>
        <w:tc>
          <w:tcPr>
            <w:tcW w:w="884" w:type="pct"/>
            <w:shd w:val="clear" w:color="auto" w:fill="FFFF99"/>
          </w:tcPr>
          <w:p w:rsidR="00F82212" w:rsidRPr="008F0A90" w:rsidRDefault="00F82212" w:rsidP="00DA095B">
            <w:pPr>
              <w:widowControl/>
              <w:snapToGrid w:val="0"/>
              <w:jc w:val="center"/>
              <w:rPr>
                <w:rFonts w:ascii="標楷體" w:eastAsia="標楷體" w:hAnsi="標楷體"/>
                <w:kern w:val="0"/>
                <w:sz w:val="20"/>
                <w:szCs w:val="20"/>
              </w:rPr>
            </w:pPr>
            <w:r w:rsidRPr="008F0A90">
              <w:rPr>
                <w:rFonts w:ascii="標楷體" w:eastAsia="標楷體" w:hAnsi="標楷體"/>
                <w:kern w:val="0"/>
                <w:sz w:val="20"/>
                <w:szCs w:val="20"/>
              </w:rPr>
              <w:t>碩士班</w:t>
            </w:r>
          </w:p>
        </w:tc>
        <w:tc>
          <w:tcPr>
            <w:tcW w:w="970" w:type="pct"/>
            <w:shd w:val="clear" w:color="auto" w:fill="FFFF99"/>
          </w:tcPr>
          <w:p w:rsidR="00F82212" w:rsidRPr="008F0A90" w:rsidRDefault="00F82212" w:rsidP="00DA095B">
            <w:pPr>
              <w:widowControl/>
              <w:snapToGrid w:val="0"/>
              <w:jc w:val="center"/>
              <w:rPr>
                <w:rFonts w:ascii="標楷體" w:eastAsia="標楷體" w:hAnsi="標楷體"/>
                <w:kern w:val="0"/>
                <w:sz w:val="20"/>
                <w:szCs w:val="20"/>
              </w:rPr>
            </w:pPr>
            <w:r w:rsidRPr="008F0A90">
              <w:rPr>
                <w:rFonts w:ascii="標楷體" w:eastAsia="標楷體" w:hAnsi="標楷體"/>
                <w:kern w:val="0"/>
                <w:sz w:val="20"/>
                <w:szCs w:val="20"/>
              </w:rPr>
              <w:t>碩專班</w:t>
            </w:r>
          </w:p>
        </w:tc>
      </w:tr>
      <w:tr w:rsidR="00F82212" w:rsidRPr="008F0A90" w:rsidTr="00DA095B">
        <w:trPr>
          <w:cantSplit/>
          <w:trHeight w:val="1419"/>
        </w:trPr>
        <w:tc>
          <w:tcPr>
            <w:tcW w:w="357" w:type="pct"/>
            <w:noWrap/>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8" w:history="1">
              <w:r w:rsidRPr="008F0A90">
                <w:rPr>
                  <w:rFonts w:ascii="標楷體" w:eastAsia="標楷體" w:hAnsi="標楷體"/>
                  <w:kern w:val="0"/>
                  <w:sz w:val="18"/>
                  <w:szCs w:val="18"/>
                </w:rPr>
                <w:t>劉正川</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教授</w:t>
            </w:r>
          </w:p>
        </w:tc>
        <w:tc>
          <w:tcPr>
            <w:tcW w:w="664"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8"/>
                <w:szCs w:val="18"/>
              </w:rPr>
              <w:t>國立台灣大學森林學研究所博士</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水土保持工程、土木工程、水文學、地理資訊系統、流體力學</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水文分析</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材料力學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流體力學（I）</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流體力學（II）</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應用力學</w:t>
            </w:r>
          </w:p>
        </w:tc>
        <w:tc>
          <w:tcPr>
            <w:tcW w:w="884"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c>
          <w:tcPr>
            <w:tcW w:w="970"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9" w:tgtFrame="_blank" w:tooltip="按此可連結至教學大綱網頁" w:history="1">
              <w:r w:rsidRPr="008F0A90">
                <w:rPr>
                  <w:rFonts w:ascii="標楷體" w:eastAsia="標楷體" w:hAnsi="標楷體"/>
                  <w:sz w:val="18"/>
                  <w:szCs w:val="18"/>
                </w:rPr>
                <w:t>專題討論（I）</w:t>
              </w:r>
            </w:hyperlink>
          </w:p>
          <w:p w:rsidR="00F82212" w:rsidRPr="008F0A90" w:rsidRDefault="00F82212" w:rsidP="00F82212">
            <w:pPr>
              <w:widowControl/>
              <w:numPr>
                <w:ilvl w:val="0"/>
                <w:numId w:val="21"/>
              </w:numPr>
              <w:snapToGrid w:val="0"/>
              <w:ind w:left="292" w:hanging="292"/>
              <w:rPr>
                <w:rFonts w:ascii="標楷體" w:eastAsia="標楷體" w:hAnsi="標楷體"/>
                <w:kern w:val="0"/>
                <w:sz w:val="18"/>
                <w:szCs w:val="18"/>
              </w:rPr>
            </w:pPr>
            <w:hyperlink r:id="rId10" w:tgtFrame="_blank" w:tooltip="按此可連結至教學大綱網頁" w:history="1">
              <w:r w:rsidRPr="008F0A90">
                <w:rPr>
                  <w:rFonts w:ascii="標楷體" w:eastAsia="標楷體" w:hAnsi="標楷體"/>
                  <w:sz w:val="18"/>
                  <w:szCs w:val="18"/>
                </w:rPr>
                <w:t>專題討論（IV）</w:t>
              </w:r>
            </w:hyperlink>
          </w:p>
        </w:tc>
      </w:tr>
      <w:tr w:rsidR="00F82212" w:rsidRPr="008F0A90" w:rsidTr="00DA095B">
        <w:trPr>
          <w:cantSplit/>
          <w:trHeight w:val="1752"/>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11" w:history="1">
              <w:r w:rsidRPr="008F0A90">
                <w:rPr>
                  <w:rFonts w:ascii="標楷體" w:eastAsia="標楷體" w:hAnsi="標楷體"/>
                  <w:kern w:val="0"/>
                  <w:sz w:val="18"/>
                  <w:szCs w:val="18"/>
                </w:rPr>
                <w:t>劉玉雯</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教授</w:t>
            </w:r>
          </w:p>
        </w:tc>
        <w:tc>
          <w:tcPr>
            <w:tcW w:w="664"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8"/>
                <w:szCs w:val="18"/>
              </w:rPr>
              <w:t>國立中興大學土木工程研究所博士</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混凝土工學、纖維水泥複合材料、鋼筋混凝土工程</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預力混凝土學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綠營建概論</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工程材料</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工程材料試驗</w:t>
            </w:r>
          </w:p>
        </w:tc>
        <w:tc>
          <w:tcPr>
            <w:tcW w:w="884"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12" w:tgtFrame="_blank" w:tooltip="按此可連結至教學大綱網頁" w:history="1">
              <w:r w:rsidRPr="008F0A90">
                <w:rPr>
                  <w:rFonts w:ascii="標楷體" w:eastAsia="標楷體" w:hAnsi="標楷體"/>
                  <w:sz w:val="18"/>
                  <w:szCs w:val="18"/>
                </w:rPr>
                <w:t>高等混凝土技術</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13" w:tgtFrame="_blank" w:tooltip="按此可連結至教學大綱網頁" w:history="1">
              <w:r w:rsidRPr="008F0A90">
                <w:rPr>
                  <w:rFonts w:ascii="標楷體" w:eastAsia="標楷體" w:hAnsi="標楷體"/>
                  <w:sz w:val="18"/>
                  <w:szCs w:val="18"/>
                </w:rPr>
                <w:t>高等鋼筋混凝土設計</w:t>
              </w:r>
            </w:hyperlink>
          </w:p>
          <w:p w:rsidR="00F82212" w:rsidRPr="008F0A90" w:rsidRDefault="00F82212" w:rsidP="00F82212">
            <w:pPr>
              <w:widowControl/>
              <w:numPr>
                <w:ilvl w:val="0"/>
                <w:numId w:val="21"/>
              </w:numPr>
              <w:snapToGrid w:val="0"/>
              <w:ind w:left="292" w:hanging="292"/>
              <w:rPr>
                <w:rFonts w:ascii="標楷體" w:eastAsia="標楷體" w:hAnsi="標楷體"/>
                <w:kern w:val="0"/>
                <w:sz w:val="18"/>
                <w:szCs w:val="18"/>
              </w:rPr>
            </w:pPr>
            <w:hyperlink r:id="rId14" w:tgtFrame="_blank" w:tooltip="按此可連結至教學大綱網頁" w:history="1">
              <w:r w:rsidRPr="008F0A90">
                <w:rPr>
                  <w:rFonts w:ascii="標楷體" w:eastAsia="標楷體" w:hAnsi="標楷體"/>
                  <w:sz w:val="18"/>
                  <w:szCs w:val="18"/>
                </w:rPr>
                <w:t>混凝土微觀行為分析</w:t>
              </w:r>
            </w:hyperlink>
          </w:p>
        </w:tc>
        <w:tc>
          <w:tcPr>
            <w:tcW w:w="970"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r>
      <w:tr w:rsidR="00F82212" w:rsidRPr="008F0A90" w:rsidTr="00DA095B">
        <w:trPr>
          <w:cantSplit/>
          <w:trHeight w:val="2327"/>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15" w:history="1">
              <w:r w:rsidRPr="008F0A90">
                <w:rPr>
                  <w:rFonts w:ascii="標楷體" w:eastAsia="標楷體" w:hAnsi="標楷體"/>
                  <w:kern w:val="0"/>
                  <w:sz w:val="18"/>
                  <w:szCs w:val="18"/>
                </w:rPr>
                <w:t>林裕淵</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教授</w:t>
            </w:r>
          </w:p>
        </w:tc>
        <w:tc>
          <w:tcPr>
            <w:tcW w:w="664"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8"/>
                <w:szCs w:val="18"/>
              </w:rPr>
              <w:t>國立台灣大學土木工程學系博士</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地震工程(結構性能設計、結構耐震設計、耐震評估與耐震補強、結構消能減震與隔震技術、kinematic土壤-基礎-結構互制)</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結構學（I）</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結構學（II）</w:t>
            </w:r>
          </w:p>
        </w:tc>
        <w:tc>
          <w:tcPr>
            <w:tcW w:w="884"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16" w:tgtFrame="_blank" w:tooltip="按此可連結至教學大綱網頁" w:history="1">
              <w:r w:rsidRPr="008F0A90">
                <w:rPr>
                  <w:rFonts w:ascii="標楷體" w:eastAsia="標楷體" w:hAnsi="標楷體"/>
                  <w:sz w:val="18"/>
                  <w:szCs w:val="18"/>
                </w:rPr>
                <w:t>結構動力學</w:t>
              </w:r>
            </w:hyperlink>
          </w:p>
          <w:p w:rsidR="00F82212" w:rsidRPr="008F0A90" w:rsidRDefault="00F82212" w:rsidP="00F82212">
            <w:pPr>
              <w:widowControl/>
              <w:numPr>
                <w:ilvl w:val="0"/>
                <w:numId w:val="21"/>
              </w:numPr>
              <w:snapToGrid w:val="0"/>
              <w:ind w:left="292" w:hanging="292"/>
              <w:rPr>
                <w:rFonts w:ascii="標楷體" w:eastAsia="標楷體" w:hAnsi="標楷體"/>
                <w:kern w:val="0"/>
                <w:sz w:val="18"/>
                <w:szCs w:val="18"/>
              </w:rPr>
            </w:pPr>
            <w:hyperlink r:id="rId17" w:tgtFrame="_blank" w:tooltip="按此可連結至教學大綱網頁" w:history="1">
              <w:r w:rsidRPr="008F0A90">
                <w:rPr>
                  <w:rFonts w:ascii="標楷體" w:eastAsia="標楷體" w:hAnsi="標楷體"/>
                  <w:sz w:val="18"/>
                  <w:szCs w:val="18"/>
                </w:rPr>
                <w:t>結構耐震設計</w:t>
              </w:r>
            </w:hyperlink>
          </w:p>
        </w:tc>
        <w:tc>
          <w:tcPr>
            <w:tcW w:w="970" w:type="pct"/>
            <w:vAlign w:val="center"/>
          </w:tcPr>
          <w:p w:rsidR="00F82212" w:rsidRPr="008F0A90" w:rsidRDefault="00F82212" w:rsidP="00F82212">
            <w:pPr>
              <w:widowControl/>
              <w:numPr>
                <w:ilvl w:val="0"/>
                <w:numId w:val="21"/>
              </w:numPr>
              <w:snapToGrid w:val="0"/>
              <w:ind w:left="292" w:hanging="292"/>
              <w:rPr>
                <w:rFonts w:ascii="標楷體" w:eastAsia="標楷體" w:hAnsi="標楷體"/>
                <w:kern w:val="0"/>
                <w:sz w:val="18"/>
                <w:szCs w:val="18"/>
              </w:rPr>
            </w:pPr>
            <w:hyperlink r:id="rId18" w:tgtFrame="_blank" w:tooltip="按此可連結至教學大綱網頁" w:history="1">
              <w:r w:rsidRPr="008F0A90">
                <w:rPr>
                  <w:rFonts w:ascii="標楷體" w:eastAsia="標楷體" w:hAnsi="標楷體"/>
                  <w:sz w:val="18"/>
                  <w:szCs w:val="18"/>
                </w:rPr>
                <w:t>建築施工特論</w:t>
              </w:r>
            </w:hyperlink>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19" w:history="1">
              <w:r w:rsidRPr="008F0A90">
                <w:rPr>
                  <w:rFonts w:ascii="標楷體" w:eastAsia="標楷體" w:hAnsi="標楷體"/>
                  <w:kern w:val="0"/>
                  <w:sz w:val="18"/>
                  <w:szCs w:val="18"/>
                </w:rPr>
                <w:t>張進益</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664"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8"/>
                <w:szCs w:val="18"/>
              </w:rPr>
              <w:t>國立成功大學水利及海洋工程研究所博士候選人</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水力學、水資源工程</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土壤力學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土壤力學試驗</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渠道水力學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基礎工程</w:t>
            </w:r>
          </w:p>
        </w:tc>
        <w:tc>
          <w:tcPr>
            <w:tcW w:w="884"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20" w:tgtFrame="_blank" w:tooltip="按此可連結至教學大綱網頁" w:history="1">
              <w:r w:rsidRPr="008F0A90">
                <w:rPr>
                  <w:rFonts w:ascii="標楷體" w:eastAsia="標楷體" w:hAnsi="標楷體"/>
                  <w:sz w:val="18"/>
                  <w:szCs w:val="18"/>
                </w:rPr>
                <w:t>專題討論（I）</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21" w:tgtFrame="_blank" w:tooltip="按此可連結至教學大綱網頁" w:history="1">
              <w:r w:rsidRPr="008F0A90">
                <w:rPr>
                  <w:rFonts w:ascii="標楷體" w:eastAsia="標楷體" w:hAnsi="標楷體"/>
                  <w:sz w:val="18"/>
                  <w:szCs w:val="18"/>
                </w:rPr>
                <w:t>專題討論（</w:t>
              </w:r>
              <w:r w:rsidRPr="008F0A90">
                <w:rPr>
                  <w:rFonts w:ascii="標楷體" w:eastAsia="標楷體" w:hAnsi="標楷體" w:hint="eastAsia"/>
                  <w:sz w:val="18"/>
                  <w:szCs w:val="18"/>
                </w:rPr>
                <w:t>Ⅱ</w:t>
              </w:r>
              <w:r w:rsidRPr="008F0A90">
                <w:rPr>
                  <w:rFonts w:ascii="標楷體" w:eastAsia="標楷體" w:hAnsi="標楷體"/>
                  <w:sz w:val="18"/>
                  <w:szCs w:val="18"/>
                </w:rPr>
                <w:t>）</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22" w:tgtFrame="_blank" w:tooltip="按此可連結至教學大綱網頁" w:history="1">
              <w:r w:rsidRPr="008F0A90">
                <w:rPr>
                  <w:rFonts w:ascii="標楷體" w:eastAsia="標楷體" w:hAnsi="標楷體"/>
                  <w:sz w:val="18"/>
                  <w:szCs w:val="18"/>
                </w:rPr>
                <w:t>專題討論（</w:t>
              </w:r>
              <w:r w:rsidRPr="008F0A90">
                <w:rPr>
                  <w:rFonts w:ascii="標楷體" w:eastAsia="標楷體" w:hAnsi="標楷體" w:hint="eastAsia"/>
                  <w:sz w:val="18"/>
                  <w:szCs w:val="18"/>
                </w:rPr>
                <w:t>Ⅲ</w:t>
              </w:r>
              <w:r w:rsidRPr="008F0A90">
                <w:rPr>
                  <w:rFonts w:ascii="標楷體" w:eastAsia="標楷體" w:hAnsi="標楷體"/>
                  <w:sz w:val="18"/>
                  <w:szCs w:val="18"/>
                </w:rPr>
                <w:t>）</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23" w:tgtFrame="_blank" w:tooltip="按此可連結至教學大綱網頁" w:history="1">
              <w:r w:rsidRPr="008F0A90">
                <w:rPr>
                  <w:rFonts w:ascii="標楷體" w:eastAsia="標楷體" w:hAnsi="標楷體"/>
                  <w:sz w:val="18"/>
                  <w:szCs w:val="18"/>
                </w:rPr>
                <w:t>專題討論（IV）</w:t>
              </w:r>
            </w:hyperlink>
          </w:p>
        </w:tc>
        <w:tc>
          <w:tcPr>
            <w:tcW w:w="970"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24" w:tgtFrame="_blank" w:tooltip="按此可連結至教學大綱網頁" w:history="1">
              <w:r w:rsidRPr="008F0A90">
                <w:rPr>
                  <w:rFonts w:ascii="標楷體" w:eastAsia="標楷體" w:hAnsi="標楷體"/>
                  <w:sz w:val="18"/>
                  <w:szCs w:val="18"/>
                </w:rPr>
                <w:t>專題討論（III）</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25" w:tgtFrame="_blank" w:tooltip="按此可連結至教學大綱網頁" w:history="1">
              <w:r w:rsidRPr="008F0A90">
                <w:rPr>
                  <w:rFonts w:ascii="標楷體" w:eastAsia="標楷體" w:hAnsi="標楷體"/>
                  <w:sz w:val="18"/>
                  <w:szCs w:val="18"/>
                </w:rPr>
                <w:t>實用河川工程</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26" w:tgtFrame="_blank" w:tooltip="按此可連結至教學大綱網頁" w:history="1">
              <w:r w:rsidRPr="008F0A90">
                <w:rPr>
                  <w:rFonts w:ascii="標楷體" w:eastAsia="標楷體" w:hAnsi="標楷體"/>
                  <w:sz w:val="18"/>
                  <w:szCs w:val="18"/>
                </w:rPr>
                <w:t>電腦在水利工程上之應用</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27" w:tgtFrame="_blank" w:tooltip="按此可連結至教學大綱網頁" w:history="1">
              <w:r w:rsidRPr="008F0A90">
                <w:rPr>
                  <w:rFonts w:ascii="標楷體" w:eastAsia="標楷體" w:hAnsi="標楷體"/>
                  <w:sz w:val="18"/>
                  <w:szCs w:val="18"/>
                </w:rPr>
                <w:t>都市型河川治理</w:t>
              </w:r>
            </w:hyperlink>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28" w:history="1">
              <w:r w:rsidRPr="008F0A90">
                <w:rPr>
                  <w:rFonts w:ascii="標楷體" w:eastAsia="標楷體" w:hAnsi="標楷體"/>
                  <w:kern w:val="0"/>
                  <w:sz w:val="18"/>
                  <w:szCs w:val="18"/>
                </w:rPr>
                <w:t>張義隆</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664"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8"/>
                <w:szCs w:val="18"/>
              </w:rPr>
              <w:t>國立中興大學土木工程學系博士</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土木大地工程模擬演算、顆粒力學、地下構造物</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計算機程式</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工程數學（I）</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工程數學（II）</w:t>
            </w:r>
          </w:p>
        </w:tc>
        <w:tc>
          <w:tcPr>
            <w:tcW w:w="884"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29" w:tgtFrame="_blank" w:tooltip="按此可連結至教學大綱網頁" w:history="1">
              <w:r w:rsidRPr="008F0A90">
                <w:rPr>
                  <w:rFonts w:ascii="標楷體" w:eastAsia="標楷體" w:hAnsi="標楷體"/>
                  <w:sz w:val="18"/>
                  <w:szCs w:val="18"/>
                </w:rPr>
                <w:t>專題討論（I）</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30" w:tgtFrame="_blank" w:tooltip="按此可連結至教學大綱網頁" w:history="1">
              <w:r w:rsidRPr="008F0A90">
                <w:rPr>
                  <w:rFonts w:ascii="標楷體" w:eastAsia="標楷體" w:hAnsi="標楷體"/>
                  <w:sz w:val="18"/>
                  <w:szCs w:val="18"/>
                </w:rPr>
                <w:t>專題討論（</w:t>
              </w:r>
              <w:r w:rsidRPr="008F0A90">
                <w:rPr>
                  <w:rFonts w:ascii="標楷體" w:eastAsia="標楷體" w:hAnsi="標楷體" w:cs="新細明體" w:hint="eastAsia"/>
                  <w:sz w:val="18"/>
                  <w:szCs w:val="18"/>
                </w:rPr>
                <w:t>Ⅱ</w:t>
              </w:r>
              <w:r w:rsidRPr="008F0A90">
                <w:rPr>
                  <w:rFonts w:ascii="標楷體" w:eastAsia="標楷體" w:hAnsi="標楷體"/>
                  <w:sz w:val="18"/>
                  <w:szCs w:val="18"/>
                </w:rPr>
                <w:t>）</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31" w:tgtFrame="_blank" w:tooltip="按此可連結至教學大綱網頁" w:history="1">
              <w:r w:rsidRPr="008F0A90">
                <w:rPr>
                  <w:rFonts w:ascii="標楷體" w:eastAsia="標楷體" w:hAnsi="標楷體"/>
                  <w:sz w:val="18"/>
                  <w:szCs w:val="18"/>
                </w:rPr>
                <w:t>專題討論（</w:t>
              </w:r>
              <w:r w:rsidRPr="008F0A90">
                <w:rPr>
                  <w:rFonts w:ascii="標楷體" w:eastAsia="標楷體" w:hAnsi="標楷體" w:cs="新細明體" w:hint="eastAsia"/>
                  <w:sz w:val="18"/>
                  <w:szCs w:val="18"/>
                </w:rPr>
                <w:t>Ⅲ</w:t>
              </w:r>
              <w:r w:rsidRPr="008F0A90">
                <w:rPr>
                  <w:rFonts w:ascii="標楷體" w:eastAsia="標楷體" w:hAnsi="標楷體"/>
                  <w:sz w:val="18"/>
                  <w:szCs w:val="18"/>
                </w:rPr>
                <w:t>）</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32" w:tgtFrame="_blank" w:tooltip="按此可連結至教學大綱網頁" w:history="1">
              <w:r w:rsidRPr="008F0A90">
                <w:rPr>
                  <w:rFonts w:ascii="標楷體" w:eastAsia="標楷體" w:hAnsi="標楷體"/>
                  <w:sz w:val="18"/>
                  <w:szCs w:val="18"/>
                </w:rPr>
                <w:t>專題討論（IV）</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33" w:tgtFrame="_blank" w:tooltip="按此可連結至教學大綱網頁" w:history="1">
              <w:r w:rsidRPr="008F0A90">
                <w:rPr>
                  <w:rFonts w:ascii="標楷體" w:eastAsia="標楷體" w:hAnsi="標楷體"/>
                  <w:sz w:val="18"/>
                  <w:szCs w:val="18"/>
                </w:rPr>
                <w:t>有限元素法</w:t>
              </w:r>
            </w:hyperlink>
          </w:p>
          <w:p w:rsidR="00F82212" w:rsidRPr="008F0A90" w:rsidRDefault="00F82212" w:rsidP="00F82212">
            <w:pPr>
              <w:widowControl/>
              <w:numPr>
                <w:ilvl w:val="0"/>
                <w:numId w:val="21"/>
              </w:numPr>
              <w:snapToGrid w:val="0"/>
              <w:ind w:left="292" w:hanging="292"/>
              <w:rPr>
                <w:rFonts w:ascii="標楷體" w:eastAsia="標楷體" w:hAnsi="標楷體"/>
                <w:kern w:val="0"/>
                <w:sz w:val="18"/>
                <w:szCs w:val="18"/>
              </w:rPr>
            </w:pPr>
            <w:hyperlink r:id="rId34" w:tgtFrame="_blank" w:tooltip="按此可連結至教學大綱網頁" w:history="1">
              <w:r w:rsidRPr="008F0A90">
                <w:rPr>
                  <w:rFonts w:ascii="標楷體" w:eastAsia="標楷體" w:hAnsi="標楷體"/>
                  <w:sz w:val="18"/>
                  <w:szCs w:val="18"/>
                </w:rPr>
                <w:t>邊界元素法</w:t>
              </w:r>
            </w:hyperlink>
          </w:p>
        </w:tc>
        <w:tc>
          <w:tcPr>
            <w:tcW w:w="970"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35" w:tgtFrame="_blank" w:tooltip="按此可連結至教學大綱網頁" w:history="1">
              <w:r w:rsidRPr="008F0A90">
                <w:rPr>
                  <w:rFonts w:ascii="標楷體" w:eastAsia="標楷體" w:hAnsi="標楷體"/>
                  <w:sz w:val="18"/>
                  <w:szCs w:val="18"/>
                </w:rPr>
                <w:t>專題討論（IV）</w:t>
              </w:r>
            </w:hyperlink>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36" w:history="1">
              <w:r w:rsidRPr="008F0A90">
                <w:rPr>
                  <w:rFonts w:ascii="標楷體" w:eastAsia="標楷體" w:hAnsi="標楷體"/>
                  <w:kern w:val="0"/>
                  <w:sz w:val="18"/>
                  <w:szCs w:val="18"/>
                </w:rPr>
                <w:t>周良勳</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副教授</w:t>
            </w:r>
          </w:p>
        </w:tc>
        <w:tc>
          <w:tcPr>
            <w:tcW w:w="664"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8"/>
                <w:szCs w:val="18"/>
              </w:rPr>
              <w:t>國立中興大學水土保持學系博士</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道路工程、地下水污染防治、測量、工程材料試驗、水土保持</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工程契約與規範</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工程測量</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測量學（I）</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測量學（II）</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土木施工法</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測量學實習（I）</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道路工程</w:t>
            </w:r>
          </w:p>
        </w:tc>
        <w:tc>
          <w:tcPr>
            <w:tcW w:w="884"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c>
          <w:tcPr>
            <w:tcW w:w="970" w:type="pct"/>
            <w:vAlign w:val="center"/>
          </w:tcPr>
          <w:p w:rsidR="00F82212" w:rsidRPr="008F0A90" w:rsidRDefault="00F82212" w:rsidP="00F82212">
            <w:pPr>
              <w:widowControl/>
              <w:numPr>
                <w:ilvl w:val="0"/>
                <w:numId w:val="21"/>
              </w:numPr>
              <w:snapToGrid w:val="0"/>
              <w:ind w:left="292" w:hanging="292"/>
              <w:rPr>
                <w:rFonts w:ascii="標楷體" w:eastAsia="標楷體" w:hAnsi="標楷體"/>
                <w:kern w:val="0"/>
                <w:sz w:val="18"/>
                <w:szCs w:val="18"/>
              </w:rPr>
            </w:pPr>
            <w:hyperlink r:id="rId37" w:tgtFrame="_blank" w:tooltip="按此可連結至教學大綱網頁" w:history="1">
              <w:r w:rsidRPr="008F0A90">
                <w:rPr>
                  <w:rFonts w:ascii="標楷體" w:eastAsia="標楷體" w:hAnsi="標楷體"/>
                  <w:sz w:val="18"/>
                  <w:szCs w:val="18"/>
                </w:rPr>
                <w:t>水土保持工程特論</w:t>
              </w:r>
            </w:hyperlink>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38" w:history="1">
              <w:r w:rsidRPr="008F0A90">
                <w:rPr>
                  <w:rFonts w:ascii="標楷體" w:eastAsia="標楷體" w:hAnsi="標楷體"/>
                  <w:kern w:val="0"/>
                  <w:sz w:val="18"/>
                  <w:szCs w:val="18"/>
                </w:rPr>
                <w:t>陳清田</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664"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國立台灣大學生物環境系統工程學研究所博士</w:t>
            </w:r>
          </w:p>
        </w:tc>
        <w:tc>
          <w:tcPr>
            <w:tcW w:w="795"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kern w:val="0"/>
                <w:sz w:val="18"/>
                <w:szCs w:val="18"/>
              </w:rPr>
              <w:t>灌溉排水、水資源規劃與管理、水利工程</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工程統計學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灌溉工程</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水資源工程與規劃</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排水工程</w:t>
            </w:r>
          </w:p>
        </w:tc>
        <w:tc>
          <w:tcPr>
            <w:tcW w:w="884"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39" w:tgtFrame="_blank" w:tooltip="按此可連結至教學大綱網頁" w:history="1">
              <w:r w:rsidRPr="008F0A90">
                <w:rPr>
                  <w:rFonts w:ascii="標楷體" w:eastAsia="標楷體" w:hAnsi="標楷體"/>
                  <w:sz w:val="18"/>
                  <w:szCs w:val="18"/>
                </w:rPr>
                <w:t>水源調配理論與應用</w:t>
              </w:r>
            </w:hyperlink>
          </w:p>
        </w:tc>
        <w:tc>
          <w:tcPr>
            <w:tcW w:w="970"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40" w:tgtFrame="_blank" w:tooltip="按此可連結至教學大綱網頁" w:history="1">
              <w:r w:rsidRPr="008F0A90">
                <w:rPr>
                  <w:rFonts w:ascii="標楷體" w:eastAsia="標楷體" w:hAnsi="標楷體"/>
                  <w:sz w:val="18"/>
                  <w:szCs w:val="18"/>
                </w:rPr>
                <w:t>水源調配理論與應用</w:t>
              </w:r>
            </w:hyperlink>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41" w:history="1">
              <w:r w:rsidRPr="008F0A90">
                <w:rPr>
                  <w:rFonts w:ascii="標楷體" w:eastAsia="標楷體" w:hAnsi="標楷體"/>
                  <w:kern w:val="0"/>
                  <w:sz w:val="18"/>
                  <w:szCs w:val="18"/>
                </w:rPr>
                <w:t>陳文俊</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664"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8"/>
                <w:szCs w:val="18"/>
              </w:rPr>
              <w:t>國立成功大學土木工程研究所博士</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海岸與港灣工程、水利工程、土木水利防災、混凝土結構</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鋼筋混凝土學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波浪力學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鋼筋混凝土設計</w:t>
            </w:r>
          </w:p>
        </w:tc>
        <w:tc>
          <w:tcPr>
            <w:tcW w:w="884"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42" w:tgtFrame="_blank" w:tooltip="按此可連結至教學大綱網頁" w:history="1">
              <w:r w:rsidRPr="008F0A90">
                <w:rPr>
                  <w:rFonts w:ascii="標楷體" w:eastAsia="標楷體" w:hAnsi="標楷體"/>
                  <w:sz w:val="18"/>
                  <w:szCs w:val="18"/>
                </w:rPr>
                <w:t>專題討論（I）</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43" w:tgtFrame="_blank" w:tooltip="按此可連結至教學大綱網頁" w:history="1">
              <w:r w:rsidRPr="008F0A90">
                <w:rPr>
                  <w:rFonts w:ascii="標楷體" w:eastAsia="標楷體" w:hAnsi="標楷體"/>
                  <w:sz w:val="18"/>
                  <w:szCs w:val="18"/>
                </w:rPr>
                <w:t>專題討論（</w:t>
              </w:r>
              <w:r w:rsidRPr="008F0A90">
                <w:rPr>
                  <w:rFonts w:ascii="標楷體" w:eastAsia="標楷體" w:hAnsi="標楷體" w:cs="新細明體" w:hint="eastAsia"/>
                  <w:sz w:val="18"/>
                  <w:szCs w:val="18"/>
                </w:rPr>
                <w:t>Ⅱ</w:t>
              </w:r>
              <w:r w:rsidRPr="008F0A90">
                <w:rPr>
                  <w:rFonts w:ascii="標楷體" w:eastAsia="標楷體" w:hAnsi="標楷體"/>
                  <w:sz w:val="18"/>
                  <w:szCs w:val="18"/>
                </w:rPr>
                <w:t>）</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44" w:tgtFrame="_blank" w:tooltip="按此可連結至教學大綱網頁" w:history="1">
              <w:r w:rsidRPr="008F0A90">
                <w:rPr>
                  <w:rFonts w:ascii="標楷體" w:eastAsia="標楷體" w:hAnsi="標楷體"/>
                  <w:sz w:val="18"/>
                  <w:szCs w:val="18"/>
                </w:rPr>
                <w:t>專題討論（</w:t>
              </w:r>
              <w:r w:rsidRPr="008F0A90">
                <w:rPr>
                  <w:rFonts w:ascii="標楷體" w:eastAsia="標楷體" w:hAnsi="標楷體" w:cs="新細明體" w:hint="eastAsia"/>
                  <w:sz w:val="18"/>
                  <w:szCs w:val="18"/>
                </w:rPr>
                <w:t>Ⅲ</w:t>
              </w:r>
              <w:r w:rsidRPr="008F0A90">
                <w:rPr>
                  <w:rFonts w:ascii="標楷體" w:eastAsia="標楷體" w:hAnsi="標楷體"/>
                  <w:sz w:val="18"/>
                  <w:szCs w:val="18"/>
                </w:rPr>
                <w:t>）</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45" w:tgtFrame="_blank" w:tooltip="按此可連結至教學大綱網頁" w:history="1">
              <w:r w:rsidRPr="008F0A90">
                <w:rPr>
                  <w:rFonts w:ascii="標楷體" w:eastAsia="標楷體" w:hAnsi="標楷體"/>
                  <w:sz w:val="18"/>
                  <w:szCs w:val="18"/>
                </w:rPr>
                <w:t>專題討論（IV）</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46" w:tgtFrame="_blank" w:tooltip="按此可連結至教學大綱網頁" w:history="1">
              <w:r w:rsidRPr="008F0A90">
                <w:rPr>
                  <w:rFonts w:ascii="標楷體" w:eastAsia="標楷體" w:hAnsi="標楷體"/>
                  <w:sz w:val="18"/>
                  <w:szCs w:val="18"/>
                </w:rPr>
                <w:t>海岸保護與規劃</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47" w:tgtFrame="_blank" w:tooltip="按此可連結至教學大綱網頁" w:history="1">
              <w:r w:rsidRPr="008F0A90">
                <w:rPr>
                  <w:rFonts w:ascii="標楷體" w:eastAsia="標楷體" w:hAnsi="標楷體"/>
                  <w:sz w:val="18"/>
                  <w:szCs w:val="18"/>
                </w:rPr>
                <w:t>數值分析</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48" w:tgtFrame="_blank" w:tooltip="按此可連結至教學大綱網頁" w:history="1">
              <w:r w:rsidRPr="008F0A90">
                <w:rPr>
                  <w:rFonts w:ascii="標楷體" w:eastAsia="標楷體" w:hAnsi="標楷體"/>
                  <w:sz w:val="18"/>
                  <w:szCs w:val="18"/>
                </w:rPr>
                <w:t>氣候變遷與海岸災害</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49" w:tgtFrame="_blank" w:tooltip="按此可連結至教學大綱網頁" w:history="1">
              <w:r w:rsidRPr="008F0A90">
                <w:rPr>
                  <w:rFonts w:ascii="標楷體" w:eastAsia="標楷體" w:hAnsi="標楷體"/>
                  <w:sz w:val="18"/>
                  <w:szCs w:val="18"/>
                </w:rPr>
                <w:t>海岸侵蝕與防治</w:t>
              </w:r>
            </w:hyperlink>
          </w:p>
        </w:tc>
        <w:tc>
          <w:tcPr>
            <w:tcW w:w="970"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50" w:tgtFrame="_blank" w:tooltip="按此可連結至教學大綱網頁" w:history="1">
              <w:r w:rsidRPr="008F0A90">
                <w:rPr>
                  <w:rFonts w:ascii="標楷體" w:eastAsia="標楷體" w:hAnsi="標楷體"/>
                  <w:sz w:val="18"/>
                  <w:szCs w:val="18"/>
                </w:rPr>
                <w:t>專題討論（II）</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51" w:tgtFrame="_blank" w:tooltip="按此可連結至教學大綱網頁" w:history="1">
              <w:r w:rsidRPr="008F0A90">
                <w:rPr>
                  <w:rFonts w:ascii="標楷體" w:eastAsia="標楷體" w:hAnsi="標楷體"/>
                  <w:sz w:val="18"/>
                  <w:szCs w:val="18"/>
                </w:rPr>
                <w:t>氣候變遷與海岸災害</w:t>
              </w:r>
            </w:hyperlink>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52" w:history="1">
              <w:r w:rsidRPr="008F0A90">
                <w:rPr>
                  <w:rFonts w:ascii="標楷體" w:eastAsia="標楷體" w:hAnsi="標楷體"/>
                  <w:kern w:val="0"/>
                  <w:sz w:val="18"/>
                  <w:szCs w:val="18"/>
                </w:rPr>
                <w:t>陳建元</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664"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美國南加州大學土木工程系博士</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土石流災害防治研究、坡地災害境況模擬分析、土壤結構互制模擬分析、樁基礎分析、應用地理資訊系統</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防災概論</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材料力學</w:t>
            </w:r>
          </w:p>
          <w:p w:rsidR="00F82212" w:rsidRPr="008F0A90" w:rsidRDefault="00F82212" w:rsidP="00F82212">
            <w:pPr>
              <w:widowControl/>
              <w:numPr>
                <w:ilvl w:val="0"/>
                <w:numId w:val="21"/>
              </w:numPr>
              <w:snapToGrid w:val="0"/>
              <w:ind w:left="292" w:hanging="292"/>
              <w:rPr>
                <w:rFonts w:ascii="標楷體" w:eastAsia="標楷體" w:hAnsi="標楷體" w:hint="eastAsia"/>
                <w:sz w:val="18"/>
                <w:szCs w:val="18"/>
              </w:rPr>
            </w:pPr>
            <w:r w:rsidRPr="008F0A90">
              <w:rPr>
                <w:rFonts w:ascii="標楷體" w:eastAsia="標楷體" w:hAnsi="標楷體"/>
                <w:sz w:val="18"/>
                <w:szCs w:val="18"/>
              </w:rPr>
              <w:t>工程地質</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hint="eastAsia"/>
                <w:sz w:val="18"/>
                <w:szCs w:val="18"/>
              </w:rPr>
              <w:t>應用力學</w:t>
            </w:r>
          </w:p>
        </w:tc>
        <w:tc>
          <w:tcPr>
            <w:tcW w:w="884"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53" w:tgtFrame="_blank" w:tooltip="按此可連結至教學大綱網頁" w:history="1">
              <w:r w:rsidRPr="008F0A90">
                <w:rPr>
                  <w:rFonts w:ascii="標楷體" w:eastAsia="標楷體" w:hAnsi="標楷體"/>
                  <w:sz w:val="18"/>
                  <w:szCs w:val="18"/>
                </w:rPr>
                <w:t>土壤動力</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54" w:tgtFrame="_blank" w:tooltip="按此可連結至教學大綱網頁" w:history="1">
              <w:r w:rsidRPr="008F0A90">
                <w:rPr>
                  <w:rFonts w:ascii="標楷體" w:eastAsia="標楷體" w:hAnsi="標楷體"/>
                  <w:sz w:val="18"/>
                  <w:szCs w:val="18"/>
                </w:rPr>
                <w:t>土石流災害防治特論</w:t>
              </w:r>
            </w:hyperlink>
          </w:p>
          <w:p w:rsidR="00F82212" w:rsidRPr="008F0A90" w:rsidRDefault="00F82212" w:rsidP="00F82212">
            <w:pPr>
              <w:widowControl/>
              <w:numPr>
                <w:ilvl w:val="0"/>
                <w:numId w:val="21"/>
              </w:numPr>
              <w:snapToGrid w:val="0"/>
              <w:ind w:left="292" w:hanging="292"/>
              <w:rPr>
                <w:rFonts w:ascii="標楷體" w:eastAsia="標楷體" w:hAnsi="標楷體"/>
                <w:kern w:val="0"/>
                <w:sz w:val="18"/>
                <w:szCs w:val="18"/>
              </w:rPr>
            </w:pPr>
            <w:hyperlink r:id="rId55" w:tgtFrame="_blank" w:tooltip="按此可連結至教學大綱網頁" w:history="1">
              <w:r w:rsidRPr="008F0A90">
                <w:rPr>
                  <w:rFonts w:ascii="標楷體" w:eastAsia="標楷體" w:hAnsi="標楷體"/>
                  <w:sz w:val="18"/>
                  <w:szCs w:val="18"/>
                </w:rPr>
                <w:t>岩石力學</w:t>
              </w:r>
            </w:hyperlink>
          </w:p>
        </w:tc>
        <w:tc>
          <w:tcPr>
            <w:tcW w:w="970"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56" w:tgtFrame="_blank" w:tooltip="按此可連結至教學大綱網頁" w:history="1">
              <w:r w:rsidRPr="008F0A90">
                <w:rPr>
                  <w:rFonts w:ascii="標楷體" w:eastAsia="標楷體" w:hAnsi="標楷體"/>
                  <w:sz w:val="18"/>
                  <w:szCs w:val="18"/>
                </w:rPr>
                <w:t>岩石力學</w:t>
              </w:r>
            </w:hyperlink>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57" w:history="1">
              <w:r w:rsidRPr="008F0A90">
                <w:rPr>
                  <w:rFonts w:ascii="標楷體" w:eastAsia="標楷體" w:hAnsi="標楷體"/>
                  <w:kern w:val="0"/>
                  <w:sz w:val="18"/>
                  <w:szCs w:val="18"/>
                </w:rPr>
                <w:t>蔡東霖</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664"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8"/>
                <w:szCs w:val="18"/>
              </w:rPr>
              <w:t>交通大學土木工程學系博士</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數值計算、環境力學模擬、地表水與地下水模擬、坡地穩定分析、地層下陷、污染傳輸、水利工程</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地下水</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流體力學（I）</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中等流體力學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流體力學試驗</w:t>
            </w:r>
          </w:p>
        </w:tc>
        <w:tc>
          <w:tcPr>
            <w:tcW w:w="884"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58" w:tgtFrame="_blank" w:tooltip="按此可連結至教學大綱網頁" w:history="1">
              <w:r w:rsidRPr="008F0A90">
                <w:rPr>
                  <w:rFonts w:ascii="標楷體" w:eastAsia="標楷體" w:hAnsi="標楷體"/>
                  <w:sz w:val="18"/>
                  <w:szCs w:val="18"/>
                </w:rPr>
                <w:t>有限差分法</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59" w:tgtFrame="_blank" w:tooltip="按此可連結至教學大綱網頁" w:history="1">
              <w:r w:rsidRPr="008F0A90">
                <w:rPr>
                  <w:rFonts w:ascii="標楷體" w:eastAsia="標楷體" w:hAnsi="標楷體"/>
                  <w:sz w:val="18"/>
                  <w:szCs w:val="18"/>
                </w:rPr>
                <w:t>計算環境力學</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60" w:tgtFrame="_blank" w:tooltip="按此可連結至教學大綱網頁" w:history="1">
              <w:r w:rsidRPr="008F0A90">
                <w:rPr>
                  <w:rFonts w:ascii="標楷體" w:eastAsia="標楷體" w:hAnsi="標楷體"/>
                  <w:sz w:val="18"/>
                  <w:szCs w:val="18"/>
                </w:rPr>
                <w:t>環境流體力學</w:t>
              </w:r>
            </w:hyperlink>
          </w:p>
          <w:p w:rsidR="00F82212" w:rsidRPr="008F0A90" w:rsidRDefault="00F82212" w:rsidP="00F82212">
            <w:pPr>
              <w:widowControl/>
              <w:numPr>
                <w:ilvl w:val="0"/>
                <w:numId w:val="21"/>
              </w:numPr>
              <w:snapToGrid w:val="0"/>
              <w:ind w:left="292" w:hanging="292"/>
              <w:rPr>
                <w:rFonts w:ascii="標楷體" w:eastAsia="標楷體" w:hAnsi="標楷體"/>
                <w:kern w:val="0"/>
                <w:sz w:val="18"/>
                <w:szCs w:val="18"/>
              </w:rPr>
            </w:pPr>
            <w:hyperlink r:id="rId61" w:tgtFrame="_blank" w:tooltip="按此可連結至教學大綱網頁" w:history="1">
              <w:r w:rsidRPr="008F0A90">
                <w:rPr>
                  <w:rFonts w:ascii="標楷體" w:eastAsia="標楷體" w:hAnsi="標楷體"/>
                  <w:sz w:val="18"/>
                  <w:szCs w:val="18"/>
                </w:rPr>
                <w:t>環境流體力學導論</w:t>
              </w:r>
            </w:hyperlink>
          </w:p>
        </w:tc>
        <w:tc>
          <w:tcPr>
            <w:tcW w:w="970"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62" w:tgtFrame="_blank" w:tooltip="按此可連結至教學大綱網頁" w:history="1">
              <w:r w:rsidRPr="008F0A90">
                <w:rPr>
                  <w:rFonts w:ascii="標楷體" w:eastAsia="標楷體" w:hAnsi="標楷體"/>
                  <w:sz w:val="18"/>
                  <w:szCs w:val="18"/>
                </w:rPr>
                <w:t>有限差分法導論</w:t>
              </w:r>
            </w:hyperlink>
          </w:p>
          <w:p w:rsidR="00F82212" w:rsidRPr="008F0A90" w:rsidRDefault="00F82212" w:rsidP="00F82212">
            <w:pPr>
              <w:widowControl/>
              <w:numPr>
                <w:ilvl w:val="0"/>
                <w:numId w:val="21"/>
              </w:numPr>
              <w:snapToGrid w:val="0"/>
              <w:ind w:left="292" w:hanging="292"/>
              <w:rPr>
                <w:rFonts w:ascii="標楷體" w:eastAsia="標楷體" w:hAnsi="標楷體"/>
                <w:sz w:val="18"/>
                <w:szCs w:val="18"/>
              </w:rPr>
            </w:pPr>
            <w:hyperlink r:id="rId63" w:tgtFrame="_blank" w:tooltip="按此可連結至教學大綱網頁" w:history="1">
              <w:r w:rsidRPr="008F0A90">
                <w:rPr>
                  <w:rFonts w:ascii="標楷體" w:eastAsia="標楷體" w:hAnsi="標楷體"/>
                  <w:sz w:val="18"/>
                  <w:szCs w:val="18"/>
                </w:rPr>
                <w:t>地下水及污染傳輸</w:t>
              </w:r>
            </w:hyperlink>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64" w:history="1">
              <w:r w:rsidRPr="008F0A90">
                <w:rPr>
                  <w:rFonts w:ascii="標楷體" w:eastAsia="標楷體" w:hAnsi="標楷體"/>
                  <w:kern w:val="0"/>
                  <w:sz w:val="18"/>
                  <w:szCs w:val="18"/>
                </w:rPr>
                <w:t>王久泰</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講師</w:t>
            </w:r>
          </w:p>
        </w:tc>
        <w:tc>
          <w:tcPr>
            <w:tcW w:w="664"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8"/>
                <w:szCs w:val="18"/>
              </w:rPr>
              <w:t>國立中興大學水土保持學系碩士</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土木施工、測量、製圖、水土保持、環境工程、環境影響評估</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環境保護</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水土保持學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水土保持工程</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生態工法</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地籍測量</w:t>
            </w:r>
          </w:p>
        </w:tc>
        <w:tc>
          <w:tcPr>
            <w:tcW w:w="884"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c>
          <w:tcPr>
            <w:tcW w:w="970"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65" w:history="1">
              <w:r w:rsidRPr="008F0A90">
                <w:rPr>
                  <w:rFonts w:ascii="標楷體" w:eastAsia="標楷體" w:hAnsi="標楷體"/>
                  <w:kern w:val="0"/>
                  <w:sz w:val="18"/>
                  <w:szCs w:val="18"/>
                </w:rPr>
                <w:t>吳振賢</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講師</w:t>
            </w:r>
          </w:p>
        </w:tc>
        <w:tc>
          <w:tcPr>
            <w:tcW w:w="664" w:type="pct"/>
            <w:vAlign w:val="center"/>
          </w:tcPr>
          <w:p w:rsidR="00F82212" w:rsidRPr="008F0A90" w:rsidRDefault="00F82212" w:rsidP="00DA095B">
            <w:pPr>
              <w:widowControl/>
              <w:snapToGrid w:val="0"/>
              <w:rPr>
                <w:rFonts w:ascii="標楷體" w:eastAsia="標楷體" w:hAnsi="標楷體" w:hint="eastAsia"/>
                <w:kern w:val="0"/>
                <w:sz w:val="18"/>
                <w:szCs w:val="18"/>
              </w:rPr>
            </w:pPr>
            <w:r w:rsidRPr="008F0A90">
              <w:rPr>
                <w:rFonts w:ascii="標楷體" w:eastAsia="標楷體" w:hAnsi="標楷體" w:hint="eastAsia"/>
                <w:kern w:val="0"/>
                <w:sz w:val="18"/>
                <w:szCs w:val="18"/>
              </w:rPr>
              <w:t>國立台灣工業技術學院營建工程研究所碩士</w:t>
            </w:r>
          </w:p>
          <w:p w:rsidR="00F82212" w:rsidRPr="008F0A90" w:rsidRDefault="00F82212" w:rsidP="00DA095B">
            <w:pPr>
              <w:widowControl/>
              <w:snapToGrid w:val="0"/>
              <w:rPr>
                <w:rFonts w:ascii="標楷體" w:eastAsia="標楷體" w:hAnsi="標楷體"/>
                <w:kern w:val="0"/>
                <w:sz w:val="16"/>
                <w:szCs w:val="16"/>
              </w:rPr>
            </w:pPr>
            <w:r w:rsidRPr="008F0A90">
              <w:rPr>
                <w:rFonts w:ascii="標楷體" w:eastAsia="標楷體" w:hAnsi="標楷體" w:hint="eastAsia"/>
                <w:kern w:val="0"/>
                <w:sz w:val="16"/>
                <w:szCs w:val="16"/>
              </w:rPr>
              <w:t>(博士進修中)</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營建管理、品質管理、營建自動化、風險管理</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工程品質管理</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工程經濟學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營建管理</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工程估價</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工程契約管理</w:t>
            </w:r>
          </w:p>
        </w:tc>
        <w:tc>
          <w:tcPr>
            <w:tcW w:w="884"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c>
          <w:tcPr>
            <w:tcW w:w="970"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66" w:history="1">
              <w:r w:rsidRPr="008F0A90">
                <w:rPr>
                  <w:rFonts w:ascii="標楷體" w:eastAsia="標楷體" w:hAnsi="標楷體"/>
                  <w:kern w:val="0"/>
                  <w:sz w:val="18"/>
                  <w:szCs w:val="18"/>
                </w:rPr>
                <w:t>陳永祥</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講師</w:t>
            </w:r>
          </w:p>
        </w:tc>
        <w:tc>
          <w:tcPr>
            <w:tcW w:w="664" w:type="pct"/>
            <w:vAlign w:val="center"/>
          </w:tcPr>
          <w:p w:rsidR="00F82212" w:rsidRPr="008F0A90" w:rsidRDefault="00F82212" w:rsidP="00DA095B">
            <w:pPr>
              <w:widowControl/>
              <w:snapToGrid w:val="0"/>
              <w:rPr>
                <w:rFonts w:ascii="標楷體" w:eastAsia="標楷體" w:hAnsi="標楷體" w:hint="eastAsia"/>
                <w:kern w:val="0"/>
                <w:sz w:val="18"/>
                <w:szCs w:val="18"/>
              </w:rPr>
            </w:pPr>
            <w:r w:rsidRPr="008F0A90">
              <w:rPr>
                <w:rFonts w:ascii="標楷體" w:eastAsia="標楷體" w:hAnsi="標楷體" w:hint="eastAsia"/>
                <w:kern w:val="0"/>
                <w:sz w:val="18"/>
                <w:szCs w:val="18"/>
              </w:rPr>
              <w:t>國立中央大學土木工程學系碩士</w:t>
            </w:r>
          </w:p>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6"/>
                <w:szCs w:val="16"/>
              </w:rPr>
              <w:t>(博士進修中)</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結構動力學、地震工程、系統識別、橋樑檢測</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結構矩陣分析</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hint="eastAsia"/>
                <w:sz w:val="18"/>
                <w:szCs w:val="18"/>
              </w:rPr>
              <w:t>中等材料力學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工程數學（III）</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工程動力學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工程數學（IV）</w:t>
            </w:r>
          </w:p>
          <w:p w:rsidR="00F82212" w:rsidRPr="008F0A90" w:rsidRDefault="00F82212" w:rsidP="00F82212">
            <w:pPr>
              <w:widowControl/>
              <w:numPr>
                <w:ilvl w:val="0"/>
                <w:numId w:val="21"/>
              </w:numPr>
              <w:snapToGrid w:val="0"/>
              <w:ind w:left="292" w:hanging="292"/>
              <w:rPr>
                <w:rFonts w:ascii="標楷體" w:eastAsia="標楷體" w:hAnsi="標楷體" w:hint="eastAsia"/>
                <w:kern w:val="0"/>
                <w:sz w:val="18"/>
                <w:szCs w:val="18"/>
              </w:rPr>
            </w:pPr>
            <w:r w:rsidRPr="008F0A90">
              <w:rPr>
                <w:rFonts w:ascii="標楷體" w:eastAsia="標楷體" w:hAnsi="標楷體"/>
                <w:sz w:val="18"/>
                <w:szCs w:val="18"/>
              </w:rPr>
              <w:t>鋼結構設計</w:t>
            </w:r>
          </w:p>
          <w:p w:rsidR="00F82212" w:rsidRPr="008F0A90" w:rsidRDefault="00F82212" w:rsidP="00F82212">
            <w:pPr>
              <w:widowControl/>
              <w:numPr>
                <w:ilvl w:val="0"/>
                <w:numId w:val="21"/>
              </w:numPr>
              <w:snapToGrid w:val="0"/>
              <w:ind w:left="292" w:hanging="292"/>
              <w:rPr>
                <w:rFonts w:ascii="標楷體" w:eastAsia="標楷體" w:hAnsi="標楷體"/>
                <w:kern w:val="0"/>
                <w:sz w:val="18"/>
                <w:szCs w:val="18"/>
              </w:rPr>
            </w:pPr>
            <w:r w:rsidRPr="008F0A90">
              <w:rPr>
                <w:rFonts w:ascii="標楷體" w:eastAsia="標楷體" w:hAnsi="標楷體" w:hint="eastAsia"/>
                <w:sz w:val="18"/>
                <w:szCs w:val="18"/>
              </w:rPr>
              <w:t>應用力學</w:t>
            </w:r>
          </w:p>
        </w:tc>
        <w:tc>
          <w:tcPr>
            <w:tcW w:w="884"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c>
          <w:tcPr>
            <w:tcW w:w="970"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r>
      <w:tr w:rsidR="00F82212" w:rsidRPr="008F0A90" w:rsidTr="00DA095B">
        <w:trPr>
          <w:cantSplit/>
          <w:trHeight w:val="1134"/>
        </w:trPr>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hyperlink r:id="rId67" w:history="1">
              <w:r w:rsidRPr="008F0A90">
                <w:rPr>
                  <w:rFonts w:ascii="標楷體" w:eastAsia="標楷體" w:hAnsi="標楷體"/>
                  <w:kern w:val="0"/>
                  <w:sz w:val="18"/>
                  <w:szCs w:val="18"/>
                </w:rPr>
                <w:t>陳錦嫣</w:t>
              </w:r>
            </w:hyperlink>
          </w:p>
        </w:tc>
        <w:tc>
          <w:tcPr>
            <w:tcW w:w="357" w:type="pct"/>
            <w:textDirection w:val="tbRlV"/>
            <w:vAlign w:val="center"/>
          </w:tcPr>
          <w:p w:rsidR="00F82212" w:rsidRPr="008F0A90" w:rsidRDefault="00F82212" w:rsidP="00DA095B">
            <w:pPr>
              <w:widowControl/>
              <w:snapToGrid w:val="0"/>
              <w:ind w:left="113" w:right="113"/>
              <w:jc w:val="center"/>
              <w:rPr>
                <w:rFonts w:ascii="標楷體" w:eastAsia="標楷體" w:hAnsi="標楷體"/>
                <w:kern w:val="0"/>
                <w:sz w:val="18"/>
                <w:szCs w:val="18"/>
              </w:rPr>
            </w:pPr>
            <w:r w:rsidRPr="008F0A90">
              <w:rPr>
                <w:rFonts w:ascii="標楷體" w:eastAsia="標楷體" w:hAnsi="標楷體" w:hint="eastAsia"/>
                <w:kern w:val="0"/>
                <w:sz w:val="18"/>
                <w:szCs w:val="18"/>
              </w:rPr>
              <w:t>講師</w:t>
            </w:r>
          </w:p>
        </w:tc>
        <w:tc>
          <w:tcPr>
            <w:tcW w:w="664" w:type="pct"/>
            <w:vAlign w:val="center"/>
          </w:tcPr>
          <w:p w:rsidR="00F82212" w:rsidRPr="008F0A90" w:rsidRDefault="00F82212" w:rsidP="00DA095B">
            <w:pPr>
              <w:widowControl/>
              <w:snapToGrid w:val="0"/>
              <w:rPr>
                <w:rFonts w:ascii="標楷體" w:eastAsia="標楷體" w:hAnsi="標楷體" w:hint="eastAsia"/>
                <w:kern w:val="0"/>
                <w:sz w:val="18"/>
                <w:szCs w:val="18"/>
              </w:rPr>
            </w:pPr>
            <w:r w:rsidRPr="008F0A90">
              <w:rPr>
                <w:rFonts w:ascii="標楷體" w:eastAsia="標楷體" w:hAnsi="標楷體" w:hint="eastAsia"/>
                <w:kern w:val="0"/>
                <w:sz w:val="18"/>
                <w:szCs w:val="18"/>
              </w:rPr>
              <w:t>泰國亞洲理工學院土木工程研究所工學碩士</w:t>
            </w:r>
          </w:p>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hint="eastAsia"/>
                <w:kern w:val="0"/>
                <w:sz w:val="16"/>
                <w:szCs w:val="16"/>
              </w:rPr>
              <w:t>(博士進修中)</w:t>
            </w:r>
          </w:p>
        </w:tc>
        <w:tc>
          <w:tcPr>
            <w:tcW w:w="795" w:type="pct"/>
            <w:vAlign w:val="center"/>
          </w:tcPr>
          <w:p w:rsidR="00F82212" w:rsidRPr="008F0A90" w:rsidRDefault="00F82212" w:rsidP="00DA095B">
            <w:pPr>
              <w:widowControl/>
              <w:snapToGrid w:val="0"/>
              <w:rPr>
                <w:rFonts w:ascii="標楷體" w:eastAsia="標楷體" w:hAnsi="標楷體"/>
                <w:kern w:val="0"/>
                <w:sz w:val="18"/>
                <w:szCs w:val="18"/>
              </w:rPr>
            </w:pPr>
            <w:r w:rsidRPr="008F0A90">
              <w:rPr>
                <w:rFonts w:ascii="標楷體" w:eastAsia="標楷體" w:hAnsi="標楷體"/>
                <w:kern w:val="0"/>
                <w:sz w:val="18"/>
                <w:szCs w:val="18"/>
              </w:rPr>
              <w:t>水土保持、地理資訊系統、水資源工程、電腦繪圖</w:t>
            </w:r>
          </w:p>
        </w:tc>
        <w:tc>
          <w:tcPr>
            <w:tcW w:w="972" w:type="pct"/>
            <w:vAlign w:val="center"/>
          </w:tcPr>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工程圖學</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地理資訊系統概論</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空間決策分析</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電腦輔助工程繪圖</w:t>
            </w:r>
          </w:p>
          <w:p w:rsidR="00F82212" w:rsidRPr="008F0A90" w:rsidRDefault="00F82212" w:rsidP="00F82212">
            <w:pPr>
              <w:widowControl/>
              <w:numPr>
                <w:ilvl w:val="0"/>
                <w:numId w:val="21"/>
              </w:numPr>
              <w:snapToGrid w:val="0"/>
              <w:ind w:left="292" w:hanging="292"/>
              <w:rPr>
                <w:rFonts w:ascii="標楷體" w:eastAsia="標楷體" w:hAnsi="標楷體"/>
                <w:sz w:val="18"/>
                <w:szCs w:val="18"/>
              </w:rPr>
            </w:pPr>
            <w:r w:rsidRPr="008F0A90">
              <w:rPr>
                <w:rFonts w:ascii="標楷體" w:eastAsia="標楷體" w:hAnsi="標楷體"/>
                <w:sz w:val="18"/>
                <w:szCs w:val="18"/>
              </w:rPr>
              <w:t>計算機在</w:t>
            </w:r>
            <w:r w:rsidRPr="008F0A90">
              <w:rPr>
                <w:rFonts w:ascii="標楷體" w:eastAsia="標楷體" w:hAnsi="標楷體" w:hint="eastAsia"/>
                <w:sz w:val="18"/>
                <w:szCs w:val="18"/>
              </w:rPr>
              <w:t>土木</w:t>
            </w:r>
            <w:r w:rsidRPr="008F0A90">
              <w:rPr>
                <w:rFonts w:ascii="標楷體" w:eastAsia="標楷體" w:hAnsi="標楷體"/>
                <w:sz w:val="18"/>
                <w:szCs w:val="18"/>
              </w:rPr>
              <w:t>工程上的應用</w:t>
            </w:r>
          </w:p>
        </w:tc>
        <w:tc>
          <w:tcPr>
            <w:tcW w:w="884"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c>
          <w:tcPr>
            <w:tcW w:w="970" w:type="pct"/>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w:t>
            </w:r>
          </w:p>
        </w:tc>
      </w:tr>
    </w:tbl>
    <w:p w:rsidR="00F82212" w:rsidRPr="008F0A90" w:rsidRDefault="00F82212" w:rsidP="00F82212">
      <w:pPr>
        <w:outlineLvl w:val="5"/>
        <w:rPr>
          <w:rFonts w:ascii="標楷體" w:eastAsia="標楷體" w:hAnsi="標楷體" w:hint="eastAsia"/>
          <w:b/>
          <w:sz w:val="26"/>
          <w:szCs w:val="26"/>
        </w:rPr>
      </w:pPr>
      <w:r>
        <w:rPr>
          <w:rFonts w:ascii="標楷體" w:eastAsia="標楷體" w:hAnsi="標楷體" w:hint="eastAsia"/>
        </w:rPr>
        <w:t>目前本系進修部中，已聘請之業界師資師資有郭拱源、邱永芳及李源泉等三位，日間大學部目前未來業界師資，未來將於課程委員會中討論</w:t>
      </w:r>
      <w:r w:rsidRPr="00E67ED0">
        <w:rPr>
          <w:rFonts w:ascii="標楷體" w:eastAsia="標楷體" w:hAnsi="標楷體" w:hint="eastAsia"/>
        </w:rPr>
        <w:t>聘請</w:t>
      </w:r>
      <w:r>
        <w:rPr>
          <w:rFonts w:ascii="標楷體" w:eastAsia="標楷體" w:hAnsi="標楷體" w:hint="eastAsia"/>
        </w:rPr>
        <w:t>業界師資事宜，目前將以增加業界人士到系上演講之次數，以提昇學生之學習效果及實務經驗。</w:t>
      </w:r>
    </w:p>
    <w:p w:rsidR="00F82212" w:rsidRPr="008F0A90" w:rsidRDefault="00F82212" w:rsidP="00F82212">
      <w:pPr>
        <w:outlineLvl w:val="5"/>
        <w:rPr>
          <w:rFonts w:ascii="標楷體" w:eastAsia="標楷體" w:hAnsi="標楷體" w:hint="eastAsia"/>
          <w:b/>
          <w:sz w:val="26"/>
          <w:szCs w:val="26"/>
        </w:rPr>
      </w:pPr>
      <w:r w:rsidRPr="008F0A90">
        <w:rPr>
          <w:rFonts w:ascii="標楷體" w:eastAsia="標楷體" w:hAnsi="標楷體"/>
          <w:b/>
          <w:sz w:val="26"/>
          <w:szCs w:val="26"/>
        </w:rPr>
        <w:t>表</w:t>
      </w:r>
      <w:smartTag w:uri="urn:schemas-microsoft-com:office:smarttags" w:element="chsdate">
        <w:smartTagPr>
          <w:attr w:name="Year" w:val="2002"/>
          <w:attr w:name="Month" w:val="1"/>
          <w:attr w:name="Day" w:val="2"/>
          <w:attr w:name="IsLunarDate" w:val="False"/>
          <w:attr w:name="IsROCDate" w:val="False"/>
        </w:smartTagPr>
        <w:r w:rsidRPr="008F0A90">
          <w:rPr>
            <w:rFonts w:ascii="標楷體" w:eastAsia="標楷體" w:hAnsi="標楷體" w:hint="eastAsia"/>
            <w:b/>
            <w:sz w:val="26"/>
            <w:szCs w:val="26"/>
          </w:rPr>
          <w:t xml:space="preserve">2-1-2　</w:t>
        </w:r>
      </w:smartTag>
      <w:r w:rsidRPr="008F0A90">
        <w:rPr>
          <w:rFonts w:ascii="標楷體" w:eastAsia="標楷體" w:hAnsi="標楷體" w:hint="eastAsia"/>
          <w:b/>
          <w:sz w:val="26"/>
          <w:szCs w:val="26"/>
        </w:rPr>
        <w:t>本</w:t>
      </w:r>
      <w:r w:rsidRPr="008F0A90">
        <w:rPr>
          <w:rFonts w:ascii="標楷體" w:eastAsia="標楷體" w:hAnsi="標楷體"/>
          <w:b/>
          <w:sz w:val="26"/>
          <w:szCs w:val="26"/>
        </w:rPr>
        <w:t>系</w:t>
      </w:r>
      <w:r w:rsidRPr="008F0A90">
        <w:rPr>
          <w:rFonts w:ascii="標楷體" w:eastAsia="標楷體" w:hAnsi="標楷體" w:hint="eastAsia"/>
          <w:b/>
          <w:sz w:val="26"/>
          <w:szCs w:val="26"/>
        </w:rPr>
        <w:t>兼任</w:t>
      </w:r>
      <w:r w:rsidRPr="008F0A90">
        <w:rPr>
          <w:rFonts w:ascii="標楷體" w:eastAsia="標楷體" w:hAnsi="標楷體"/>
          <w:b/>
          <w:sz w:val="26"/>
          <w:szCs w:val="26"/>
        </w:rPr>
        <w:t>教</w:t>
      </w:r>
      <w:r w:rsidRPr="008F0A90">
        <w:rPr>
          <w:rFonts w:ascii="標楷體" w:eastAsia="標楷體" w:hAnsi="標楷體" w:hint="eastAsia"/>
          <w:b/>
          <w:sz w:val="26"/>
          <w:szCs w:val="26"/>
        </w:rPr>
        <w:t>師職稱及學經歷</w:t>
      </w:r>
    </w:p>
    <w:tbl>
      <w:tblPr>
        <w:tblStyle w:val="a3"/>
        <w:tblW w:w="5000" w:type="pct"/>
        <w:tblLook w:val="0000"/>
      </w:tblPr>
      <w:tblGrid>
        <w:gridCol w:w="696"/>
        <w:gridCol w:w="743"/>
        <w:gridCol w:w="1587"/>
        <w:gridCol w:w="1638"/>
        <w:gridCol w:w="1929"/>
        <w:gridCol w:w="1929"/>
      </w:tblGrid>
      <w:tr w:rsidR="00F82212" w:rsidRPr="008F0A90" w:rsidTr="00DA095B">
        <w:trPr>
          <w:trHeight w:val="325"/>
          <w:tblHeader/>
        </w:trPr>
        <w:tc>
          <w:tcPr>
            <w:tcW w:w="408"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姓　名</w:t>
            </w:r>
          </w:p>
        </w:tc>
        <w:tc>
          <w:tcPr>
            <w:tcW w:w="436"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職稱</w:t>
            </w:r>
          </w:p>
        </w:tc>
        <w:tc>
          <w:tcPr>
            <w:tcW w:w="931" w:type="pct"/>
            <w:vAlign w:val="center"/>
          </w:tcPr>
          <w:p w:rsidR="00F82212" w:rsidRPr="008F0A90" w:rsidRDefault="00F82212" w:rsidP="00DA095B">
            <w:pPr>
              <w:widowControl/>
              <w:snapToGrid w:val="0"/>
              <w:jc w:val="center"/>
              <w:rPr>
                <w:rFonts w:ascii="標楷體" w:hAnsi="標楷體" w:hint="eastAsia"/>
                <w:sz w:val="18"/>
                <w:szCs w:val="18"/>
              </w:rPr>
            </w:pPr>
            <w:r w:rsidRPr="008F0A90">
              <w:rPr>
                <w:rFonts w:ascii="標楷體" w:hAnsi="標楷體" w:hint="eastAsia"/>
                <w:sz w:val="18"/>
                <w:szCs w:val="18"/>
              </w:rPr>
              <w:t>學歷</w:t>
            </w:r>
          </w:p>
        </w:tc>
        <w:tc>
          <w:tcPr>
            <w:tcW w:w="961"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經歷</w:t>
            </w:r>
          </w:p>
        </w:tc>
        <w:tc>
          <w:tcPr>
            <w:tcW w:w="1132" w:type="pct"/>
            <w:vAlign w:val="center"/>
          </w:tcPr>
          <w:p w:rsidR="00F82212" w:rsidRPr="008F0A90" w:rsidRDefault="00F82212" w:rsidP="00DA095B">
            <w:pPr>
              <w:widowControl/>
              <w:snapToGrid w:val="0"/>
              <w:jc w:val="center"/>
              <w:rPr>
                <w:rFonts w:ascii="標楷體" w:hAnsi="標楷體" w:hint="eastAsia"/>
                <w:sz w:val="18"/>
                <w:szCs w:val="18"/>
              </w:rPr>
            </w:pPr>
            <w:r w:rsidRPr="008F0A90">
              <w:rPr>
                <w:rFonts w:ascii="標楷體" w:hAnsi="標楷體" w:hint="eastAsia"/>
                <w:sz w:val="18"/>
                <w:szCs w:val="18"/>
              </w:rPr>
              <w:t>任教科目</w:t>
            </w:r>
          </w:p>
        </w:tc>
        <w:tc>
          <w:tcPr>
            <w:tcW w:w="1132" w:type="pct"/>
            <w:vAlign w:val="center"/>
          </w:tcPr>
          <w:p w:rsidR="00F82212" w:rsidRPr="008F0A90" w:rsidRDefault="00F82212" w:rsidP="00DA095B">
            <w:pPr>
              <w:widowControl/>
              <w:snapToGrid w:val="0"/>
              <w:jc w:val="center"/>
              <w:rPr>
                <w:rFonts w:ascii="標楷體" w:hAnsi="標楷體" w:hint="eastAsia"/>
                <w:sz w:val="18"/>
                <w:szCs w:val="18"/>
              </w:rPr>
            </w:pPr>
            <w:r w:rsidRPr="008F0A90">
              <w:rPr>
                <w:rFonts w:ascii="標楷體" w:hAnsi="標楷體" w:hint="eastAsia"/>
                <w:sz w:val="18"/>
                <w:szCs w:val="18"/>
              </w:rPr>
              <w:t>專長</w:t>
            </w:r>
          </w:p>
        </w:tc>
      </w:tr>
      <w:tr w:rsidR="00F82212" w:rsidRPr="008F0A90" w:rsidTr="00DA095B">
        <w:trPr>
          <w:trHeight w:val="338"/>
        </w:trPr>
        <w:tc>
          <w:tcPr>
            <w:tcW w:w="408" w:type="pct"/>
            <w:vAlign w:val="center"/>
          </w:tcPr>
          <w:p w:rsidR="00F82212" w:rsidRPr="008F0A90" w:rsidRDefault="00F82212" w:rsidP="00DA095B">
            <w:pPr>
              <w:widowControl/>
              <w:snapToGrid w:val="0"/>
              <w:jc w:val="both"/>
              <w:rPr>
                <w:rFonts w:ascii="標楷體" w:hAnsi="標楷體"/>
                <w:sz w:val="18"/>
                <w:szCs w:val="18"/>
              </w:rPr>
            </w:pPr>
            <w:hyperlink r:id="rId68" w:history="1">
              <w:r w:rsidRPr="008F0A90">
                <w:rPr>
                  <w:rFonts w:ascii="標楷體" w:hAnsi="標楷體" w:hint="eastAsia"/>
                  <w:sz w:val="18"/>
                  <w:szCs w:val="18"/>
                </w:rPr>
                <w:t>游進裕</w:t>
              </w:r>
            </w:hyperlink>
          </w:p>
        </w:tc>
        <w:tc>
          <w:tcPr>
            <w:tcW w:w="436" w:type="pct"/>
            <w:vAlign w:val="center"/>
          </w:tcPr>
          <w:p w:rsidR="00F82212" w:rsidRPr="008F0A90" w:rsidRDefault="00F82212" w:rsidP="00DA095B">
            <w:pPr>
              <w:widowControl/>
              <w:snapToGrid w:val="0"/>
              <w:jc w:val="both"/>
              <w:rPr>
                <w:rFonts w:ascii="標楷體" w:hAnsi="標楷體"/>
                <w:sz w:val="18"/>
                <w:szCs w:val="18"/>
              </w:rPr>
            </w:pPr>
            <w:r w:rsidRPr="008F0A90">
              <w:rPr>
                <w:rFonts w:ascii="標楷體" w:hAnsi="標楷體" w:hint="eastAsia"/>
                <w:sz w:val="18"/>
                <w:szCs w:val="18"/>
              </w:rPr>
              <w:t>兼任助理教授</w:t>
            </w:r>
          </w:p>
        </w:tc>
        <w:tc>
          <w:tcPr>
            <w:tcW w:w="931"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伊利諾大學香檳校區農業工程研究所水土資源組博士</w:t>
            </w:r>
          </w:p>
        </w:tc>
        <w:tc>
          <w:tcPr>
            <w:tcW w:w="961" w:type="pct"/>
            <w:vAlign w:val="center"/>
          </w:tcPr>
          <w:p w:rsidR="00F82212" w:rsidRPr="008F0A90" w:rsidRDefault="00F82212" w:rsidP="00DA095B">
            <w:pPr>
              <w:widowControl/>
              <w:snapToGrid w:val="0"/>
              <w:jc w:val="both"/>
              <w:rPr>
                <w:rFonts w:ascii="標楷體" w:hAnsi="標楷體"/>
                <w:sz w:val="18"/>
                <w:szCs w:val="18"/>
              </w:rPr>
            </w:pPr>
            <w:r w:rsidRPr="008F0A90">
              <w:rPr>
                <w:rFonts w:ascii="標楷體" w:hAnsi="標楷體" w:hint="eastAsia"/>
                <w:sz w:val="18"/>
                <w:szCs w:val="18"/>
              </w:rPr>
              <w:t>財團法人國際水利環境學院副研究員</w:t>
            </w:r>
          </w:p>
        </w:tc>
        <w:tc>
          <w:tcPr>
            <w:tcW w:w="1132"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生態工程原理與實務</w:t>
            </w:r>
          </w:p>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溼地復育與實務</w:t>
            </w:r>
          </w:p>
        </w:tc>
        <w:tc>
          <w:tcPr>
            <w:tcW w:w="1132"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水利防洪之生態工程與管理、溼地復育、水質淨化自然處理與工程、水資源與土地資源規劃與管理之整合、滯洪規劃理論與工程、區域排水</w:t>
            </w:r>
          </w:p>
        </w:tc>
      </w:tr>
      <w:tr w:rsidR="00F82212" w:rsidRPr="008F0A90" w:rsidTr="00DA095B">
        <w:trPr>
          <w:trHeight w:val="325"/>
        </w:trPr>
        <w:tc>
          <w:tcPr>
            <w:tcW w:w="408" w:type="pct"/>
            <w:vAlign w:val="center"/>
          </w:tcPr>
          <w:p w:rsidR="00F82212" w:rsidRPr="008F0A90" w:rsidRDefault="00F82212" w:rsidP="00DA095B">
            <w:pPr>
              <w:widowControl/>
              <w:snapToGrid w:val="0"/>
              <w:jc w:val="both"/>
              <w:rPr>
                <w:rFonts w:ascii="標楷體" w:hAnsi="標楷體"/>
                <w:sz w:val="18"/>
                <w:szCs w:val="18"/>
              </w:rPr>
            </w:pPr>
            <w:hyperlink r:id="rId69" w:history="1">
              <w:r w:rsidRPr="008F0A90">
                <w:rPr>
                  <w:rFonts w:ascii="標楷體" w:hAnsi="標楷體" w:hint="eastAsia"/>
                  <w:sz w:val="18"/>
                  <w:szCs w:val="18"/>
                </w:rPr>
                <w:t>羅慶瑞</w:t>
              </w:r>
            </w:hyperlink>
          </w:p>
        </w:tc>
        <w:tc>
          <w:tcPr>
            <w:tcW w:w="436" w:type="pct"/>
            <w:vAlign w:val="center"/>
          </w:tcPr>
          <w:p w:rsidR="00F82212" w:rsidRPr="008F0A90" w:rsidRDefault="00F82212" w:rsidP="00DA095B">
            <w:pPr>
              <w:widowControl/>
              <w:snapToGrid w:val="0"/>
              <w:jc w:val="both"/>
              <w:rPr>
                <w:rFonts w:ascii="標楷體" w:hAnsi="標楷體"/>
                <w:sz w:val="18"/>
                <w:szCs w:val="18"/>
              </w:rPr>
            </w:pPr>
            <w:r w:rsidRPr="008F0A90">
              <w:rPr>
                <w:rFonts w:ascii="標楷體" w:hAnsi="標楷體" w:hint="eastAsia"/>
                <w:sz w:val="18"/>
                <w:szCs w:val="18"/>
              </w:rPr>
              <w:t>兼任助理教授</w:t>
            </w:r>
          </w:p>
        </w:tc>
        <w:tc>
          <w:tcPr>
            <w:tcW w:w="931" w:type="pct"/>
            <w:vAlign w:val="center"/>
          </w:tcPr>
          <w:p w:rsidR="00F82212" w:rsidRPr="008F0A90" w:rsidRDefault="00F82212" w:rsidP="00DA095B">
            <w:pPr>
              <w:widowControl/>
              <w:snapToGrid w:val="0"/>
              <w:jc w:val="both"/>
              <w:rPr>
                <w:rFonts w:ascii="標楷體" w:hAnsi="標楷體"/>
                <w:sz w:val="16"/>
                <w:szCs w:val="16"/>
              </w:rPr>
            </w:pPr>
            <w:r w:rsidRPr="008F0A90">
              <w:rPr>
                <w:rFonts w:ascii="標楷體" w:hAnsi="標楷體" w:hint="eastAsia"/>
                <w:sz w:val="16"/>
                <w:szCs w:val="16"/>
              </w:rPr>
              <w:t>ASIAN INSTITUTE OF TECHNOLOGY</w:t>
            </w:r>
            <w:r w:rsidRPr="008F0A90">
              <w:rPr>
                <w:rFonts w:ascii="標楷體" w:hAnsi="標楷體" w:hint="eastAsia"/>
                <w:sz w:val="16"/>
                <w:szCs w:val="16"/>
              </w:rPr>
              <w:t>工學博士</w:t>
            </w:r>
          </w:p>
          <w:p w:rsidR="00F82212" w:rsidRPr="008F0A90" w:rsidRDefault="00F82212" w:rsidP="00DA095B">
            <w:pPr>
              <w:widowControl/>
              <w:snapToGrid w:val="0"/>
              <w:jc w:val="both"/>
              <w:rPr>
                <w:rFonts w:ascii="標楷體" w:hAnsi="標楷體"/>
                <w:sz w:val="16"/>
                <w:szCs w:val="16"/>
              </w:rPr>
            </w:pPr>
            <w:r w:rsidRPr="008F0A90">
              <w:rPr>
                <w:rFonts w:ascii="標楷體" w:hAnsi="標楷體" w:hint="eastAsia"/>
                <w:sz w:val="16"/>
                <w:szCs w:val="16"/>
              </w:rPr>
              <w:t>PALLADIUM UNIVERSITY</w:t>
            </w:r>
            <w:r w:rsidRPr="008F0A90">
              <w:rPr>
                <w:rFonts w:ascii="標楷體" w:hAnsi="標楷體" w:hint="eastAsia"/>
                <w:sz w:val="16"/>
                <w:szCs w:val="16"/>
              </w:rPr>
              <w:t>管理學博士</w:t>
            </w:r>
          </w:p>
          <w:p w:rsidR="00F82212" w:rsidRPr="008F0A90" w:rsidRDefault="00F82212" w:rsidP="00DA095B">
            <w:pPr>
              <w:widowControl/>
              <w:snapToGrid w:val="0"/>
              <w:jc w:val="both"/>
              <w:rPr>
                <w:rFonts w:ascii="標楷體" w:hAnsi="標楷體" w:hint="eastAsia"/>
                <w:sz w:val="16"/>
                <w:szCs w:val="16"/>
              </w:rPr>
            </w:pPr>
            <w:r w:rsidRPr="008F0A90">
              <w:rPr>
                <w:rFonts w:ascii="標楷體" w:hAnsi="標楷體" w:hint="eastAsia"/>
                <w:sz w:val="16"/>
                <w:szCs w:val="16"/>
              </w:rPr>
              <w:t>UNIVERSITY OF CENTRAL NICARAGUA</w:t>
            </w:r>
            <w:r w:rsidRPr="008F0A90">
              <w:rPr>
                <w:rFonts w:ascii="標楷體" w:hAnsi="標楷體" w:hint="eastAsia"/>
                <w:sz w:val="16"/>
                <w:szCs w:val="16"/>
              </w:rPr>
              <w:t>心理學博士</w:t>
            </w:r>
          </w:p>
        </w:tc>
        <w:tc>
          <w:tcPr>
            <w:tcW w:w="961"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sz w:val="18"/>
                <w:szCs w:val="18"/>
              </w:rPr>
              <w:t>精湛工程顧問股份有限公司</w:t>
            </w:r>
            <w:r w:rsidRPr="008F0A90">
              <w:rPr>
                <w:rFonts w:ascii="標楷體" w:hAnsi="標楷體" w:hint="eastAsia"/>
                <w:sz w:val="18"/>
                <w:szCs w:val="18"/>
              </w:rPr>
              <w:t>總顧問</w:t>
            </w:r>
          </w:p>
        </w:tc>
        <w:tc>
          <w:tcPr>
            <w:tcW w:w="1132"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研究方法</w:t>
            </w:r>
          </w:p>
        </w:tc>
        <w:tc>
          <w:tcPr>
            <w:tcW w:w="1132"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生態工法與生態水動力研究、感朝河川之水土交感作用研究與國土資源維護、河道三維水動力行為研析與國土資源維護、水土環境之減災避災與防災體系之研究自然資源之再生</w:t>
            </w:r>
          </w:p>
        </w:tc>
      </w:tr>
      <w:tr w:rsidR="00F82212" w:rsidRPr="008F0A90" w:rsidTr="00DA095B">
        <w:trPr>
          <w:trHeight w:val="338"/>
        </w:trPr>
        <w:tc>
          <w:tcPr>
            <w:tcW w:w="408" w:type="pct"/>
            <w:vAlign w:val="center"/>
          </w:tcPr>
          <w:p w:rsidR="00F82212" w:rsidRPr="008F0A90" w:rsidRDefault="00F82212" w:rsidP="00DA095B">
            <w:pPr>
              <w:widowControl/>
              <w:snapToGrid w:val="0"/>
              <w:jc w:val="both"/>
              <w:rPr>
                <w:rFonts w:ascii="標楷體" w:hAnsi="標楷體"/>
                <w:sz w:val="18"/>
                <w:szCs w:val="18"/>
              </w:rPr>
            </w:pPr>
            <w:hyperlink r:id="rId70" w:history="1">
              <w:r w:rsidRPr="008F0A90">
                <w:rPr>
                  <w:rFonts w:ascii="標楷體" w:hAnsi="標楷體" w:hint="eastAsia"/>
                  <w:sz w:val="18"/>
                  <w:szCs w:val="18"/>
                </w:rPr>
                <w:t>吳呈懋</w:t>
              </w:r>
            </w:hyperlink>
          </w:p>
        </w:tc>
        <w:tc>
          <w:tcPr>
            <w:tcW w:w="436" w:type="pct"/>
            <w:vAlign w:val="center"/>
          </w:tcPr>
          <w:p w:rsidR="00F82212" w:rsidRPr="008F0A90" w:rsidRDefault="00F82212" w:rsidP="00DA095B">
            <w:pPr>
              <w:widowControl/>
              <w:snapToGrid w:val="0"/>
              <w:jc w:val="both"/>
              <w:rPr>
                <w:rFonts w:ascii="標楷體" w:hAnsi="標楷體"/>
                <w:sz w:val="18"/>
                <w:szCs w:val="18"/>
              </w:rPr>
            </w:pPr>
            <w:r w:rsidRPr="008F0A90">
              <w:rPr>
                <w:rFonts w:ascii="標楷體" w:hAnsi="標楷體" w:hint="eastAsia"/>
                <w:sz w:val="18"/>
                <w:szCs w:val="18"/>
              </w:rPr>
              <w:t>兼任助理教授</w:t>
            </w:r>
          </w:p>
        </w:tc>
        <w:tc>
          <w:tcPr>
            <w:tcW w:w="931"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台灣大學土木工程學系博士</w:t>
            </w:r>
          </w:p>
        </w:tc>
        <w:tc>
          <w:tcPr>
            <w:tcW w:w="961" w:type="pct"/>
            <w:vAlign w:val="center"/>
          </w:tcPr>
          <w:p w:rsidR="00F82212" w:rsidRPr="008F0A90" w:rsidRDefault="00F82212" w:rsidP="00DA095B">
            <w:pPr>
              <w:widowControl/>
              <w:snapToGrid w:val="0"/>
              <w:jc w:val="both"/>
              <w:rPr>
                <w:rFonts w:ascii="標楷體" w:hAnsi="標楷體"/>
                <w:sz w:val="18"/>
                <w:szCs w:val="18"/>
              </w:rPr>
            </w:pPr>
            <w:r w:rsidRPr="008F0A90">
              <w:rPr>
                <w:rFonts w:ascii="標楷體" w:hAnsi="標楷體" w:hint="eastAsia"/>
                <w:sz w:val="18"/>
                <w:szCs w:val="18"/>
              </w:rPr>
              <w:t>國立雲林科技大學水土資源及防災科技中心助理研究員</w:t>
            </w:r>
          </w:p>
        </w:tc>
        <w:tc>
          <w:tcPr>
            <w:tcW w:w="1132"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景觀工程導論</w:t>
            </w:r>
          </w:p>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結構理論</w:t>
            </w:r>
          </w:p>
        </w:tc>
        <w:tc>
          <w:tcPr>
            <w:tcW w:w="1132"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飽和和及非飽和地下水流及污染物傳輸，水土資源環境系統及自然災害，濱水景觀規劃設計營造，景觀綠建築與社區營造</w:t>
            </w:r>
          </w:p>
        </w:tc>
      </w:tr>
      <w:tr w:rsidR="00F82212" w:rsidRPr="008F0A90" w:rsidTr="00DA095B">
        <w:trPr>
          <w:trHeight w:val="325"/>
        </w:trPr>
        <w:tc>
          <w:tcPr>
            <w:tcW w:w="408" w:type="pct"/>
            <w:vAlign w:val="center"/>
          </w:tcPr>
          <w:p w:rsidR="00F82212" w:rsidRPr="008F0A90" w:rsidRDefault="00F82212" w:rsidP="00DA095B">
            <w:pPr>
              <w:widowControl/>
              <w:snapToGrid w:val="0"/>
              <w:jc w:val="both"/>
              <w:rPr>
                <w:rFonts w:ascii="標楷體" w:hAnsi="標楷體"/>
                <w:sz w:val="18"/>
                <w:szCs w:val="18"/>
              </w:rPr>
            </w:pPr>
            <w:hyperlink r:id="rId71" w:history="1">
              <w:r w:rsidRPr="008F0A90">
                <w:rPr>
                  <w:rFonts w:ascii="標楷體" w:hAnsi="標楷體" w:hint="eastAsia"/>
                  <w:sz w:val="18"/>
                  <w:szCs w:val="18"/>
                </w:rPr>
                <w:t>邱一盛</w:t>
              </w:r>
            </w:hyperlink>
          </w:p>
        </w:tc>
        <w:tc>
          <w:tcPr>
            <w:tcW w:w="436" w:type="pct"/>
            <w:vAlign w:val="center"/>
          </w:tcPr>
          <w:p w:rsidR="00F82212" w:rsidRPr="008F0A90" w:rsidRDefault="00F82212" w:rsidP="00DA095B">
            <w:pPr>
              <w:widowControl/>
              <w:snapToGrid w:val="0"/>
              <w:jc w:val="both"/>
              <w:rPr>
                <w:rFonts w:ascii="標楷體" w:hAnsi="標楷體"/>
                <w:sz w:val="18"/>
                <w:szCs w:val="18"/>
              </w:rPr>
            </w:pPr>
            <w:r w:rsidRPr="008F0A90">
              <w:rPr>
                <w:rFonts w:ascii="標楷體" w:hAnsi="標楷體" w:hint="eastAsia"/>
                <w:sz w:val="18"/>
                <w:szCs w:val="18"/>
              </w:rPr>
              <w:t>兼任教授</w:t>
            </w:r>
          </w:p>
        </w:tc>
        <w:tc>
          <w:tcPr>
            <w:tcW w:w="931"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南非金山大學博士</w:t>
            </w:r>
          </w:p>
        </w:tc>
        <w:tc>
          <w:tcPr>
            <w:tcW w:w="961" w:type="pct"/>
            <w:vAlign w:val="center"/>
          </w:tcPr>
          <w:p w:rsidR="00F82212" w:rsidRPr="008F0A90" w:rsidRDefault="00F82212" w:rsidP="00DA095B">
            <w:pPr>
              <w:widowControl/>
              <w:snapToGrid w:val="0"/>
              <w:jc w:val="both"/>
              <w:rPr>
                <w:rFonts w:ascii="標楷體" w:hAnsi="標楷體"/>
                <w:sz w:val="18"/>
                <w:szCs w:val="18"/>
              </w:rPr>
            </w:pPr>
            <w:r w:rsidRPr="008F0A90">
              <w:rPr>
                <w:rFonts w:ascii="標楷體" w:hAnsi="標楷體" w:hint="eastAsia"/>
                <w:sz w:val="18"/>
                <w:szCs w:val="18"/>
              </w:rPr>
              <w:t>嘉義大學土木系教授</w:t>
            </w:r>
          </w:p>
        </w:tc>
        <w:tc>
          <w:tcPr>
            <w:tcW w:w="1132" w:type="pct"/>
            <w:vAlign w:val="center"/>
          </w:tcPr>
          <w:p w:rsidR="00F82212" w:rsidRPr="008F0A90" w:rsidRDefault="00F82212" w:rsidP="00DA095B">
            <w:pPr>
              <w:widowControl/>
              <w:snapToGrid w:val="0"/>
              <w:jc w:val="center"/>
              <w:rPr>
                <w:rFonts w:ascii="標楷體" w:hAnsi="標楷體" w:hint="eastAsia"/>
                <w:sz w:val="18"/>
                <w:szCs w:val="18"/>
              </w:rPr>
            </w:pPr>
            <w:r w:rsidRPr="008F0A90">
              <w:rPr>
                <w:rFonts w:ascii="標楷體" w:hAnsi="標楷體" w:hint="eastAsia"/>
                <w:sz w:val="18"/>
                <w:szCs w:val="18"/>
              </w:rPr>
              <w:t>流體力學</w:t>
            </w:r>
          </w:p>
        </w:tc>
        <w:tc>
          <w:tcPr>
            <w:tcW w:w="1132" w:type="pct"/>
            <w:vAlign w:val="center"/>
          </w:tcPr>
          <w:p w:rsidR="00F82212" w:rsidRPr="008F0A90" w:rsidRDefault="00F82212" w:rsidP="00DA095B">
            <w:pPr>
              <w:widowControl/>
              <w:snapToGrid w:val="0"/>
              <w:jc w:val="both"/>
              <w:rPr>
                <w:rFonts w:ascii="標楷體" w:hAnsi="標楷體" w:hint="eastAsia"/>
                <w:sz w:val="18"/>
                <w:szCs w:val="18"/>
              </w:rPr>
            </w:pPr>
            <w:r w:rsidRPr="008F0A90">
              <w:rPr>
                <w:rFonts w:ascii="標楷體" w:hAnsi="標楷體" w:hint="eastAsia"/>
                <w:sz w:val="18"/>
                <w:szCs w:val="18"/>
              </w:rPr>
              <w:t>水資源工程</w:t>
            </w:r>
            <w:r>
              <w:rPr>
                <w:rFonts w:ascii="標楷體" w:hAnsi="標楷體" w:hint="eastAsia"/>
                <w:sz w:val="18"/>
                <w:szCs w:val="18"/>
              </w:rPr>
              <w:t>、</w:t>
            </w:r>
            <w:r w:rsidRPr="008F0A90">
              <w:rPr>
                <w:rFonts w:ascii="標楷體" w:hAnsi="標楷體" w:hint="eastAsia"/>
                <w:sz w:val="18"/>
                <w:szCs w:val="18"/>
              </w:rPr>
              <w:t>地下水開發</w:t>
            </w:r>
            <w:r>
              <w:rPr>
                <w:rFonts w:ascii="標楷體" w:hAnsi="標楷體" w:hint="eastAsia"/>
                <w:sz w:val="18"/>
                <w:szCs w:val="18"/>
              </w:rPr>
              <w:t>、</w:t>
            </w:r>
            <w:r w:rsidRPr="008F0A90">
              <w:rPr>
                <w:rFonts w:ascii="標楷體" w:hAnsi="標楷體" w:hint="eastAsia"/>
                <w:sz w:val="18"/>
                <w:szCs w:val="18"/>
              </w:rPr>
              <w:t>結構工程</w:t>
            </w:r>
            <w:r>
              <w:rPr>
                <w:rFonts w:ascii="標楷體" w:hAnsi="標楷體" w:hint="eastAsia"/>
                <w:sz w:val="18"/>
                <w:szCs w:val="18"/>
              </w:rPr>
              <w:t>、</w:t>
            </w:r>
            <w:r w:rsidRPr="008F0A90">
              <w:rPr>
                <w:rFonts w:ascii="標楷體" w:hAnsi="標楷體" w:hint="eastAsia"/>
                <w:sz w:val="18"/>
                <w:szCs w:val="18"/>
              </w:rPr>
              <w:t>流體力學</w:t>
            </w:r>
          </w:p>
        </w:tc>
      </w:tr>
      <w:tr w:rsidR="00F82212" w:rsidRPr="008F0A90" w:rsidTr="00DA095B">
        <w:trPr>
          <w:trHeight w:val="375"/>
        </w:trPr>
        <w:tc>
          <w:tcPr>
            <w:tcW w:w="408" w:type="pct"/>
            <w:vAlign w:val="center"/>
          </w:tcPr>
          <w:p w:rsidR="00F82212" w:rsidRPr="008F0A90" w:rsidRDefault="00F82212" w:rsidP="00DA095B">
            <w:pPr>
              <w:widowControl/>
              <w:snapToGrid w:val="0"/>
              <w:jc w:val="center"/>
              <w:rPr>
                <w:rFonts w:ascii="標楷體" w:hAnsi="標楷體"/>
                <w:sz w:val="18"/>
                <w:szCs w:val="18"/>
              </w:rPr>
            </w:pPr>
            <w:hyperlink r:id="rId72" w:history="1">
              <w:r w:rsidRPr="008F0A90">
                <w:rPr>
                  <w:rFonts w:ascii="標楷體" w:hAnsi="標楷體" w:hint="eastAsia"/>
                  <w:sz w:val="18"/>
                  <w:szCs w:val="18"/>
                </w:rPr>
                <w:t>李源泉</w:t>
              </w:r>
            </w:hyperlink>
          </w:p>
        </w:tc>
        <w:tc>
          <w:tcPr>
            <w:tcW w:w="436"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兼任教授</w:t>
            </w:r>
          </w:p>
        </w:tc>
        <w:tc>
          <w:tcPr>
            <w:tcW w:w="931" w:type="pct"/>
            <w:vAlign w:val="center"/>
          </w:tcPr>
          <w:p w:rsidR="00F82212" w:rsidRPr="008F0A90" w:rsidRDefault="00F82212" w:rsidP="00DA095B">
            <w:pPr>
              <w:widowControl/>
              <w:snapToGrid w:val="0"/>
              <w:jc w:val="center"/>
              <w:rPr>
                <w:rFonts w:ascii="標楷體" w:hAnsi="標楷體" w:hint="eastAsia"/>
                <w:sz w:val="18"/>
                <w:szCs w:val="18"/>
              </w:rPr>
            </w:pPr>
            <w:r w:rsidRPr="008F0A90">
              <w:rPr>
                <w:rFonts w:ascii="標楷體" w:hAnsi="標楷體" w:hint="eastAsia"/>
                <w:sz w:val="18"/>
                <w:szCs w:val="18"/>
              </w:rPr>
              <w:t>文化大學實業計劃研究所博士</w:t>
            </w:r>
          </w:p>
        </w:tc>
        <w:tc>
          <w:tcPr>
            <w:tcW w:w="961"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私立稻江科技暨管理學院環境暨職業衛生學系教授兼科技暨設計學群召集人</w:t>
            </w:r>
          </w:p>
        </w:tc>
        <w:tc>
          <w:tcPr>
            <w:tcW w:w="1132" w:type="pct"/>
            <w:vAlign w:val="center"/>
          </w:tcPr>
          <w:p w:rsidR="00F82212" w:rsidRPr="008F0A90" w:rsidRDefault="00F82212" w:rsidP="00DA095B">
            <w:pPr>
              <w:widowControl/>
              <w:snapToGrid w:val="0"/>
              <w:jc w:val="center"/>
              <w:rPr>
                <w:rFonts w:ascii="標楷體" w:hAnsi="標楷體" w:hint="eastAsia"/>
                <w:sz w:val="18"/>
                <w:szCs w:val="18"/>
              </w:rPr>
            </w:pPr>
            <w:r w:rsidRPr="008F0A90">
              <w:rPr>
                <w:rFonts w:ascii="標楷體" w:hAnsi="標楷體" w:hint="eastAsia"/>
                <w:sz w:val="18"/>
                <w:szCs w:val="18"/>
              </w:rPr>
              <w:t>工程糾紛與仲裁</w:t>
            </w:r>
          </w:p>
        </w:tc>
        <w:tc>
          <w:tcPr>
            <w:tcW w:w="1132" w:type="pct"/>
            <w:vAlign w:val="center"/>
          </w:tcPr>
          <w:p w:rsidR="00F82212" w:rsidRPr="008F0A90" w:rsidRDefault="00F82212" w:rsidP="00DA095B">
            <w:pPr>
              <w:widowControl/>
              <w:snapToGrid w:val="0"/>
              <w:rPr>
                <w:rFonts w:ascii="標楷體" w:hAnsi="標楷體" w:hint="eastAsia"/>
                <w:sz w:val="18"/>
                <w:szCs w:val="18"/>
              </w:rPr>
            </w:pPr>
            <w:r w:rsidRPr="008F0A90">
              <w:rPr>
                <w:rFonts w:ascii="標楷體" w:hAnsi="標楷體" w:hint="eastAsia"/>
                <w:sz w:val="18"/>
                <w:szCs w:val="18"/>
              </w:rPr>
              <w:t>灌溉排水、水資源管理</w:t>
            </w:r>
            <w:r>
              <w:rPr>
                <w:rFonts w:ascii="標楷體" w:hAnsi="標楷體" w:hint="eastAsia"/>
                <w:sz w:val="18"/>
                <w:szCs w:val="18"/>
              </w:rPr>
              <w:t>、</w:t>
            </w:r>
          </w:p>
          <w:p w:rsidR="00F82212" w:rsidRPr="008F0A90" w:rsidRDefault="00F82212" w:rsidP="00DA095B">
            <w:pPr>
              <w:widowControl/>
              <w:snapToGrid w:val="0"/>
              <w:rPr>
                <w:rFonts w:ascii="標楷體" w:hAnsi="標楷體" w:hint="eastAsia"/>
                <w:sz w:val="18"/>
                <w:szCs w:val="18"/>
              </w:rPr>
            </w:pPr>
            <w:r w:rsidRPr="008F0A90">
              <w:rPr>
                <w:rFonts w:ascii="標楷體" w:hAnsi="標楷體" w:hint="eastAsia"/>
                <w:sz w:val="18"/>
                <w:szCs w:val="18"/>
              </w:rPr>
              <w:t>工程糾紛與仲裁</w:t>
            </w:r>
          </w:p>
        </w:tc>
      </w:tr>
      <w:tr w:rsidR="00F82212" w:rsidRPr="008F0A90" w:rsidTr="00DA095B">
        <w:trPr>
          <w:trHeight w:val="375"/>
        </w:trPr>
        <w:tc>
          <w:tcPr>
            <w:tcW w:w="408" w:type="pct"/>
            <w:vAlign w:val="center"/>
          </w:tcPr>
          <w:p w:rsidR="00F82212" w:rsidRPr="008F0A90" w:rsidRDefault="00F82212" w:rsidP="00DA095B">
            <w:pPr>
              <w:widowControl/>
              <w:snapToGrid w:val="0"/>
              <w:jc w:val="center"/>
              <w:rPr>
                <w:rFonts w:ascii="標楷體" w:hAnsi="標楷體"/>
                <w:sz w:val="18"/>
                <w:szCs w:val="18"/>
              </w:rPr>
            </w:pPr>
            <w:r w:rsidRPr="00275CAC">
              <w:rPr>
                <w:rFonts w:ascii="標楷體" w:hAnsi="標楷體" w:hint="eastAsia"/>
                <w:sz w:val="18"/>
                <w:szCs w:val="18"/>
              </w:rPr>
              <w:t>郭拱源</w:t>
            </w:r>
          </w:p>
        </w:tc>
        <w:tc>
          <w:tcPr>
            <w:tcW w:w="436" w:type="pct"/>
            <w:vAlign w:val="center"/>
          </w:tcPr>
          <w:p w:rsidR="00F82212" w:rsidRPr="008F0A90" w:rsidRDefault="00F82212" w:rsidP="00DA095B">
            <w:pPr>
              <w:widowControl/>
              <w:snapToGrid w:val="0"/>
              <w:jc w:val="both"/>
              <w:rPr>
                <w:rFonts w:ascii="標楷體" w:hAnsi="標楷體"/>
                <w:sz w:val="18"/>
                <w:szCs w:val="18"/>
              </w:rPr>
            </w:pPr>
            <w:r w:rsidRPr="008F0A90">
              <w:rPr>
                <w:rFonts w:ascii="標楷體" w:hAnsi="標楷體" w:hint="eastAsia"/>
                <w:sz w:val="18"/>
                <w:szCs w:val="18"/>
              </w:rPr>
              <w:t>兼</w:t>
            </w:r>
            <w:smartTag w:uri="urn:schemas-microsoft-com:office:smarttags" w:element="PersonName">
              <w:smartTagPr>
                <w:attr w:name="ProductID" w:val="任助理"/>
              </w:smartTagPr>
              <w:r w:rsidRPr="008F0A90">
                <w:rPr>
                  <w:rFonts w:ascii="標楷體" w:hAnsi="標楷體" w:hint="eastAsia"/>
                  <w:sz w:val="18"/>
                  <w:szCs w:val="18"/>
                </w:rPr>
                <w:t>任助理</w:t>
              </w:r>
            </w:smartTag>
            <w:r w:rsidRPr="008F0A90">
              <w:rPr>
                <w:rFonts w:ascii="標楷體" w:hAnsi="標楷體" w:hint="eastAsia"/>
                <w:sz w:val="18"/>
                <w:szCs w:val="18"/>
              </w:rPr>
              <w:t>教授</w:t>
            </w:r>
          </w:p>
        </w:tc>
        <w:tc>
          <w:tcPr>
            <w:tcW w:w="931" w:type="pct"/>
            <w:vAlign w:val="center"/>
          </w:tcPr>
          <w:p w:rsidR="00F82212" w:rsidRPr="008F0A90" w:rsidRDefault="00F82212" w:rsidP="00DA095B">
            <w:pPr>
              <w:widowControl/>
              <w:snapToGrid w:val="0"/>
              <w:jc w:val="center"/>
              <w:rPr>
                <w:rFonts w:ascii="標楷體" w:hAnsi="標楷體" w:hint="eastAsia"/>
                <w:sz w:val="18"/>
                <w:szCs w:val="18"/>
              </w:rPr>
            </w:pPr>
            <w:r w:rsidRPr="00275CAC">
              <w:rPr>
                <w:rFonts w:ascii="標楷體" w:hAnsi="標楷體"/>
                <w:sz w:val="18"/>
                <w:szCs w:val="18"/>
              </w:rPr>
              <w:t>國立台灣大學土木工程研究所工學博士</w:t>
            </w:r>
          </w:p>
        </w:tc>
        <w:tc>
          <w:tcPr>
            <w:tcW w:w="961" w:type="pct"/>
            <w:vAlign w:val="center"/>
          </w:tcPr>
          <w:p w:rsidR="00F82212" w:rsidRPr="008F0A90" w:rsidRDefault="00F82212" w:rsidP="00DA095B">
            <w:pPr>
              <w:widowControl/>
              <w:snapToGrid w:val="0"/>
              <w:jc w:val="center"/>
              <w:rPr>
                <w:rFonts w:ascii="標楷體" w:hAnsi="標楷體" w:hint="eastAsia"/>
                <w:sz w:val="18"/>
                <w:szCs w:val="18"/>
              </w:rPr>
            </w:pPr>
            <w:r>
              <w:rPr>
                <w:rFonts w:ascii="標楷體" w:hAnsi="標楷體" w:hint="eastAsia"/>
                <w:sz w:val="18"/>
                <w:szCs w:val="18"/>
              </w:rPr>
              <w:t>嘉義市工務處處長</w:t>
            </w:r>
          </w:p>
        </w:tc>
        <w:tc>
          <w:tcPr>
            <w:tcW w:w="1132" w:type="pct"/>
            <w:vAlign w:val="center"/>
          </w:tcPr>
          <w:p w:rsidR="00F82212" w:rsidRPr="008F0A90" w:rsidRDefault="00F82212" w:rsidP="00DA095B">
            <w:pPr>
              <w:widowControl/>
              <w:snapToGrid w:val="0"/>
              <w:jc w:val="center"/>
              <w:rPr>
                <w:rFonts w:ascii="標楷體" w:hAnsi="標楷體" w:hint="eastAsia"/>
                <w:sz w:val="18"/>
                <w:szCs w:val="18"/>
              </w:rPr>
            </w:pPr>
            <w:r>
              <w:rPr>
                <w:rFonts w:ascii="標楷體" w:hAnsi="標楷體" w:hint="eastAsia"/>
                <w:sz w:val="18"/>
                <w:szCs w:val="18"/>
              </w:rPr>
              <w:t>道路工程</w:t>
            </w:r>
          </w:p>
        </w:tc>
        <w:tc>
          <w:tcPr>
            <w:tcW w:w="1132" w:type="pct"/>
            <w:vAlign w:val="center"/>
          </w:tcPr>
          <w:p w:rsidR="00F82212" w:rsidRPr="008F0A90" w:rsidRDefault="00F82212" w:rsidP="00DA095B">
            <w:pPr>
              <w:widowControl/>
              <w:snapToGrid w:val="0"/>
              <w:rPr>
                <w:rFonts w:ascii="標楷體" w:hAnsi="標楷體" w:hint="eastAsia"/>
                <w:sz w:val="18"/>
                <w:szCs w:val="18"/>
              </w:rPr>
            </w:pPr>
            <w:r>
              <w:rPr>
                <w:rFonts w:ascii="標楷體" w:hAnsi="標楷體" w:hint="eastAsia"/>
                <w:sz w:val="18"/>
                <w:szCs w:val="18"/>
              </w:rPr>
              <w:t>交通工程、道路工程、工程實務</w:t>
            </w:r>
          </w:p>
        </w:tc>
      </w:tr>
      <w:tr w:rsidR="00F82212" w:rsidRPr="008F0A90" w:rsidTr="00DA095B">
        <w:trPr>
          <w:trHeight w:val="375"/>
        </w:trPr>
        <w:tc>
          <w:tcPr>
            <w:tcW w:w="408" w:type="pct"/>
            <w:vAlign w:val="center"/>
          </w:tcPr>
          <w:p w:rsidR="00F82212" w:rsidRPr="00275CAC" w:rsidRDefault="00F82212" w:rsidP="00DA095B">
            <w:pPr>
              <w:widowControl/>
              <w:snapToGrid w:val="0"/>
              <w:jc w:val="center"/>
              <w:rPr>
                <w:rFonts w:ascii="標楷體" w:hAnsi="標楷體" w:hint="eastAsia"/>
                <w:sz w:val="18"/>
                <w:szCs w:val="18"/>
              </w:rPr>
            </w:pPr>
            <w:r w:rsidRPr="00275CAC">
              <w:rPr>
                <w:rFonts w:ascii="標楷體" w:hAnsi="標楷體" w:hint="eastAsia"/>
                <w:sz w:val="18"/>
                <w:szCs w:val="18"/>
              </w:rPr>
              <w:t>邱永芳</w:t>
            </w:r>
          </w:p>
        </w:tc>
        <w:tc>
          <w:tcPr>
            <w:tcW w:w="436"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兼</w:t>
            </w:r>
            <w:smartTag w:uri="urn:schemas-microsoft-com:office:smarttags" w:element="PersonName">
              <w:smartTagPr>
                <w:attr w:name="ProductID" w:val="任"/>
              </w:smartTagPr>
              <w:r w:rsidRPr="008F0A90">
                <w:rPr>
                  <w:rFonts w:ascii="標楷體" w:hAnsi="標楷體" w:hint="eastAsia"/>
                  <w:sz w:val="18"/>
                  <w:szCs w:val="18"/>
                </w:rPr>
                <w:t>任</w:t>
              </w:r>
            </w:smartTag>
            <w:r w:rsidRPr="008F0A90">
              <w:rPr>
                <w:rFonts w:ascii="標楷體" w:hAnsi="標楷體" w:hint="eastAsia"/>
                <w:sz w:val="18"/>
                <w:szCs w:val="18"/>
              </w:rPr>
              <w:t>教授</w:t>
            </w:r>
          </w:p>
        </w:tc>
        <w:tc>
          <w:tcPr>
            <w:tcW w:w="931" w:type="pct"/>
            <w:vAlign w:val="center"/>
          </w:tcPr>
          <w:p w:rsidR="00F82212" w:rsidRPr="00275CAC" w:rsidRDefault="00F82212" w:rsidP="00DA095B">
            <w:pPr>
              <w:widowControl/>
              <w:snapToGrid w:val="0"/>
              <w:jc w:val="center"/>
              <w:rPr>
                <w:rFonts w:ascii="標楷體" w:hAnsi="標楷體" w:hint="eastAsia"/>
                <w:sz w:val="18"/>
                <w:szCs w:val="18"/>
              </w:rPr>
            </w:pPr>
            <w:r>
              <w:rPr>
                <w:rFonts w:ascii="標楷體" w:hAnsi="標楷體" w:hint="eastAsia"/>
                <w:sz w:val="18"/>
                <w:szCs w:val="18"/>
              </w:rPr>
              <w:t>交通大學土木工程研究所博士</w:t>
            </w:r>
          </w:p>
        </w:tc>
        <w:tc>
          <w:tcPr>
            <w:tcW w:w="961" w:type="pct"/>
            <w:vAlign w:val="center"/>
          </w:tcPr>
          <w:p w:rsidR="00F82212" w:rsidRDefault="00F82212" w:rsidP="00DA095B">
            <w:pPr>
              <w:widowControl/>
              <w:snapToGrid w:val="0"/>
              <w:jc w:val="center"/>
              <w:rPr>
                <w:rFonts w:ascii="標楷體" w:hAnsi="標楷體" w:hint="eastAsia"/>
                <w:sz w:val="18"/>
                <w:szCs w:val="18"/>
              </w:rPr>
            </w:pPr>
            <w:r>
              <w:rPr>
                <w:rFonts w:ascii="標楷體" w:hAnsi="標楷體" w:hint="eastAsia"/>
                <w:sz w:val="18"/>
                <w:szCs w:val="18"/>
              </w:rPr>
              <w:t>交通部運輸研究所港灣技術研究中心</w:t>
            </w:r>
          </w:p>
        </w:tc>
        <w:tc>
          <w:tcPr>
            <w:tcW w:w="1132" w:type="pct"/>
            <w:vAlign w:val="center"/>
          </w:tcPr>
          <w:p w:rsidR="00F82212" w:rsidRPr="008F0A90" w:rsidRDefault="00F82212" w:rsidP="00DA095B">
            <w:pPr>
              <w:widowControl/>
              <w:snapToGrid w:val="0"/>
              <w:jc w:val="center"/>
              <w:rPr>
                <w:rFonts w:ascii="標楷體" w:hAnsi="標楷體" w:hint="eastAsia"/>
                <w:sz w:val="18"/>
                <w:szCs w:val="18"/>
              </w:rPr>
            </w:pPr>
            <w:r>
              <w:rPr>
                <w:rFonts w:ascii="標楷體" w:hAnsi="標楷體" w:hint="eastAsia"/>
                <w:sz w:val="18"/>
                <w:szCs w:val="18"/>
              </w:rPr>
              <w:t>海岸工程</w:t>
            </w:r>
          </w:p>
        </w:tc>
        <w:tc>
          <w:tcPr>
            <w:tcW w:w="1132" w:type="pct"/>
            <w:vAlign w:val="center"/>
          </w:tcPr>
          <w:p w:rsidR="00F82212" w:rsidRPr="008F0A90" w:rsidRDefault="00F82212" w:rsidP="00DA095B">
            <w:pPr>
              <w:widowControl/>
              <w:snapToGrid w:val="0"/>
              <w:rPr>
                <w:rFonts w:ascii="標楷體" w:hAnsi="標楷體" w:hint="eastAsia"/>
                <w:sz w:val="18"/>
                <w:szCs w:val="18"/>
              </w:rPr>
            </w:pPr>
            <w:r>
              <w:rPr>
                <w:rFonts w:ascii="標楷體" w:hAnsi="標楷體" w:hint="eastAsia"/>
                <w:sz w:val="18"/>
                <w:szCs w:val="18"/>
              </w:rPr>
              <w:t>港灣工程、海岸工程</w:t>
            </w:r>
          </w:p>
        </w:tc>
      </w:tr>
      <w:tr w:rsidR="00F82212" w:rsidRPr="008F0A90" w:rsidTr="00DA095B">
        <w:trPr>
          <w:trHeight w:val="375"/>
        </w:trPr>
        <w:tc>
          <w:tcPr>
            <w:tcW w:w="408"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黃景春</w:t>
            </w:r>
          </w:p>
        </w:tc>
        <w:tc>
          <w:tcPr>
            <w:tcW w:w="436"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兼任教授</w:t>
            </w:r>
          </w:p>
        </w:tc>
        <w:tc>
          <w:tcPr>
            <w:tcW w:w="931"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台灣大學森林學研究所農學博士</w:t>
            </w:r>
          </w:p>
        </w:tc>
        <w:tc>
          <w:tcPr>
            <w:tcW w:w="961" w:type="pct"/>
            <w:vAlign w:val="center"/>
          </w:tcPr>
          <w:p w:rsidR="00F82212" w:rsidRPr="008F0A90" w:rsidRDefault="00F82212" w:rsidP="00DA095B">
            <w:pPr>
              <w:widowControl/>
              <w:snapToGrid w:val="0"/>
              <w:jc w:val="center"/>
              <w:rPr>
                <w:rFonts w:ascii="標楷體" w:hAnsi="標楷體"/>
                <w:sz w:val="18"/>
                <w:szCs w:val="18"/>
              </w:rPr>
            </w:pPr>
            <w:r w:rsidRPr="008F0A90">
              <w:rPr>
                <w:rFonts w:ascii="標楷體" w:hAnsi="標楷體" w:hint="eastAsia"/>
                <w:sz w:val="18"/>
                <w:szCs w:val="18"/>
              </w:rPr>
              <w:t>嘉義大學土木系教授</w:t>
            </w:r>
          </w:p>
        </w:tc>
        <w:tc>
          <w:tcPr>
            <w:tcW w:w="1132" w:type="pct"/>
            <w:vAlign w:val="center"/>
          </w:tcPr>
          <w:p w:rsidR="00F82212" w:rsidRPr="008F0A90" w:rsidRDefault="00F82212" w:rsidP="00DA095B">
            <w:pPr>
              <w:widowControl/>
              <w:snapToGrid w:val="0"/>
              <w:jc w:val="center"/>
              <w:rPr>
                <w:rFonts w:ascii="標楷體" w:hAnsi="標楷體" w:hint="eastAsia"/>
                <w:sz w:val="18"/>
                <w:szCs w:val="18"/>
              </w:rPr>
            </w:pPr>
            <w:r w:rsidRPr="008F0A90">
              <w:rPr>
                <w:rFonts w:ascii="標楷體" w:hAnsi="標楷體" w:hint="eastAsia"/>
                <w:sz w:val="18"/>
                <w:szCs w:val="18"/>
              </w:rPr>
              <w:t>工程地質</w:t>
            </w:r>
          </w:p>
        </w:tc>
        <w:tc>
          <w:tcPr>
            <w:tcW w:w="1132" w:type="pct"/>
            <w:vAlign w:val="center"/>
          </w:tcPr>
          <w:p w:rsidR="00F82212" w:rsidRPr="008F0A90" w:rsidRDefault="00F82212" w:rsidP="00DA095B">
            <w:pPr>
              <w:widowControl/>
              <w:snapToGrid w:val="0"/>
              <w:rPr>
                <w:rFonts w:ascii="標楷體" w:hAnsi="標楷體" w:hint="eastAsia"/>
                <w:sz w:val="18"/>
                <w:szCs w:val="18"/>
              </w:rPr>
            </w:pPr>
            <w:r w:rsidRPr="008F0A90">
              <w:rPr>
                <w:rFonts w:ascii="標楷體" w:hAnsi="標楷體" w:hint="eastAsia"/>
                <w:sz w:val="18"/>
                <w:szCs w:val="18"/>
              </w:rPr>
              <w:t>水文學</w:t>
            </w:r>
          </w:p>
          <w:p w:rsidR="00F82212" w:rsidRPr="008F0A90" w:rsidRDefault="00F82212" w:rsidP="00DA095B">
            <w:pPr>
              <w:widowControl/>
              <w:snapToGrid w:val="0"/>
              <w:rPr>
                <w:rFonts w:ascii="標楷體" w:hAnsi="標楷體" w:hint="eastAsia"/>
                <w:sz w:val="18"/>
                <w:szCs w:val="18"/>
              </w:rPr>
            </w:pPr>
            <w:r w:rsidRPr="008F0A90">
              <w:rPr>
                <w:rFonts w:ascii="標楷體" w:hAnsi="標楷體" w:hint="eastAsia"/>
                <w:sz w:val="18"/>
                <w:szCs w:val="18"/>
              </w:rPr>
              <w:t>工程地質</w:t>
            </w:r>
          </w:p>
        </w:tc>
      </w:tr>
    </w:tbl>
    <w:p w:rsidR="00F82212" w:rsidRPr="008F0A90" w:rsidRDefault="00F82212" w:rsidP="00F82212">
      <w:pPr>
        <w:jc w:val="both"/>
        <w:outlineLvl w:val="2"/>
        <w:rPr>
          <w:rFonts w:ascii="標楷體" w:eastAsia="標楷體" w:hAnsi="標楷體" w:hint="eastAsia"/>
          <w:sz w:val="28"/>
          <w:szCs w:val="28"/>
        </w:rPr>
      </w:pPr>
      <w:bookmarkStart w:id="4" w:name="_Toc338409462"/>
      <w:smartTag w:uri="urn:schemas-microsoft-com:office:smarttags" w:element="chsdate">
        <w:smartTagPr>
          <w:attr w:name="Year" w:val="2002"/>
          <w:attr w:name="Month" w:val="1"/>
          <w:attr w:name="Day" w:val="3"/>
          <w:attr w:name="IsLunarDate" w:val="False"/>
          <w:attr w:name="IsROCDate" w:val="False"/>
        </w:smartTagPr>
        <w:r w:rsidRPr="008F0A90">
          <w:rPr>
            <w:rFonts w:ascii="標楷體" w:eastAsia="標楷體" w:hAnsi="標楷體" w:hint="eastAsia"/>
            <w:sz w:val="28"/>
            <w:szCs w:val="28"/>
          </w:rPr>
          <w:lastRenderedPageBreak/>
          <w:t xml:space="preserve">2-1-3　</w:t>
        </w:r>
      </w:smartTag>
      <w:r w:rsidRPr="008F0A90">
        <w:rPr>
          <w:rFonts w:ascii="標楷體" w:eastAsia="標楷體" w:hAnsi="標楷體" w:hint="eastAsia"/>
          <w:sz w:val="28"/>
          <w:szCs w:val="28"/>
        </w:rPr>
        <w:t>本系所教育目標和學生需求相符情形</w:t>
      </w:r>
      <w:bookmarkEnd w:id="4"/>
    </w:p>
    <w:p w:rsidR="00F82212" w:rsidRPr="008F0A90" w:rsidRDefault="00F82212" w:rsidP="00F82212">
      <w:pPr>
        <w:spacing w:line="440" w:lineRule="exact"/>
        <w:jc w:val="both"/>
        <w:rPr>
          <w:rFonts w:ascii="標楷體" w:eastAsia="標楷體" w:hAnsi="標楷體" w:hint="eastAsia"/>
          <w:sz w:val="28"/>
          <w:szCs w:val="28"/>
        </w:rPr>
      </w:pPr>
      <w:r w:rsidRPr="008F0A90">
        <w:rPr>
          <w:rFonts w:ascii="標楷體" w:eastAsia="標楷體" w:hAnsi="標楷體" w:hint="eastAsia"/>
          <w:sz w:val="28"/>
          <w:szCs w:val="28"/>
        </w:rPr>
        <w:t>本系師資開授課程符合系所教育目標及學生需求情形可由二方面檢視。</w:t>
      </w:r>
    </w:p>
    <w:p w:rsidR="00F82212" w:rsidRPr="008F0A90" w:rsidRDefault="00F82212" w:rsidP="00F82212">
      <w:pPr>
        <w:spacing w:line="440" w:lineRule="exact"/>
        <w:ind w:left="560" w:hangingChars="200" w:hanging="560"/>
        <w:jc w:val="both"/>
        <w:rPr>
          <w:rFonts w:ascii="標楷體" w:eastAsia="標楷體" w:hAnsi="標楷體" w:hint="eastAsia"/>
          <w:sz w:val="28"/>
          <w:szCs w:val="28"/>
        </w:rPr>
      </w:pPr>
      <w:r w:rsidRPr="008F0A90">
        <w:rPr>
          <w:rFonts w:ascii="標楷體" w:eastAsia="標楷體" w:hAnsi="標楷體" w:hint="eastAsia"/>
          <w:sz w:val="28"/>
          <w:szCs w:val="28"/>
        </w:rPr>
        <w:t>(一)本系設有課程規劃委員會，負責規劃與設計本系所開設之專業必、選修科目，課程委員會之成員，除本系教師代表外，尚包括學生代表以及業界和畢業校友代表，課程委員會每學期至少召開一次，審議本系課程基本原則及發展方向、課程結構，因此所開設之課程不僅符合系所</w:t>
      </w:r>
      <w:r w:rsidRPr="008F0A90">
        <w:rPr>
          <w:rFonts w:ascii="標楷體" w:eastAsia="標楷體" w:hAnsi="標楷體"/>
          <w:sz w:val="28"/>
          <w:szCs w:val="28"/>
        </w:rPr>
        <w:t>培育土木與水資源工程領域之高級人才</w:t>
      </w:r>
      <w:r w:rsidRPr="008F0A90">
        <w:rPr>
          <w:rFonts w:ascii="標楷體" w:eastAsia="標楷體" w:hAnsi="標楷體" w:hint="eastAsia"/>
          <w:sz w:val="28"/>
          <w:szCs w:val="28"/>
        </w:rPr>
        <w:t>的教育目標，同時也納入校友及學生的意見，以滿足學生選課之需求。</w:t>
      </w:r>
      <w:r w:rsidRPr="008F0A90">
        <w:rPr>
          <w:rFonts w:ascii="標楷體" w:eastAsia="標楷體" w:hAnsi="標楷體"/>
          <w:sz w:val="28"/>
          <w:szCs w:val="28"/>
        </w:rPr>
        <w:t>各教師開授科目與核心能力、教育目標之</w:t>
      </w:r>
      <w:r w:rsidRPr="008F0A90">
        <w:rPr>
          <w:rFonts w:ascii="標楷體" w:eastAsia="標楷體" w:hAnsi="標楷體" w:hint="eastAsia"/>
          <w:sz w:val="28"/>
          <w:szCs w:val="28"/>
        </w:rPr>
        <w:t>關聯性統計表如圖</w:t>
      </w:r>
      <w:smartTag w:uri="urn:schemas-microsoft-com:office:smarttags" w:element="chsdate">
        <w:smartTagPr>
          <w:attr w:name="Year" w:val="2002"/>
          <w:attr w:name="Month" w:val="1"/>
          <w:attr w:name="Day" w:val="1"/>
          <w:attr w:name="IsLunarDate" w:val="False"/>
          <w:attr w:name="IsROCDate" w:val="False"/>
        </w:smartTagPr>
        <w:r w:rsidRPr="008F0A90">
          <w:rPr>
            <w:rFonts w:ascii="標楷體" w:eastAsia="標楷體" w:hAnsi="標楷體" w:hint="eastAsia"/>
            <w:sz w:val="28"/>
            <w:szCs w:val="28"/>
          </w:rPr>
          <w:t>2-1-1</w:t>
        </w:r>
      </w:smartTag>
      <w:r w:rsidRPr="008F0A90">
        <w:rPr>
          <w:rFonts w:ascii="標楷體" w:eastAsia="標楷體" w:hAnsi="標楷體" w:hint="eastAsia"/>
          <w:sz w:val="28"/>
          <w:szCs w:val="28"/>
        </w:rPr>
        <w:t xml:space="preserve">，其中「培養工程實務技術能力」的課程最多，佔有八成以上。 </w:t>
      </w:r>
    </w:p>
    <w:tbl>
      <w:tblPr>
        <w:tblW w:w="5000" w:type="pct"/>
        <w:tblLook w:val="04A0"/>
      </w:tblPr>
      <w:tblGrid>
        <w:gridCol w:w="8522"/>
      </w:tblGrid>
      <w:tr w:rsidR="00F82212" w:rsidRPr="008F0A90" w:rsidTr="00DA095B">
        <w:tc>
          <w:tcPr>
            <w:tcW w:w="5000" w:type="pct"/>
            <w:shd w:val="clear" w:color="auto" w:fill="auto"/>
            <w:vAlign w:val="center"/>
          </w:tcPr>
          <w:p w:rsidR="00F82212" w:rsidRPr="008F0A90" w:rsidRDefault="00F82212" w:rsidP="00F82212">
            <w:pPr>
              <w:widowControl/>
              <w:spacing w:beforeLines="50"/>
              <w:jc w:val="center"/>
              <w:rPr>
                <w:rFonts w:ascii="標楷體" w:eastAsia="標楷體" w:hAnsi="標楷體" w:hint="eastAsia"/>
              </w:rPr>
            </w:pPr>
            <w:r>
              <w:rPr>
                <w:noProof/>
              </w:rPr>
              <w:drawing>
                <wp:inline distT="0" distB="0" distL="0" distR="0">
                  <wp:extent cx="3860800" cy="2522855"/>
                  <wp:effectExtent l="19050" t="0" r="635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3" cstate="print"/>
                          <a:srcRect/>
                          <a:stretch>
                            <a:fillRect/>
                          </a:stretch>
                        </pic:blipFill>
                        <pic:spPr bwMode="auto">
                          <a:xfrm>
                            <a:off x="0" y="0"/>
                            <a:ext cx="3860800" cy="2522855"/>
                          </a:xfrm>
                          <a:prstGeom prst="rect">
                            <a:avLst/>
                          </a:prstGeom>
                          <a:noFill/>
                          <a:ln w="9525">
                            <a:noFill/>
                            <a:miter lim="800000"/>
                            <a:headEnd/>
                            <a:tailEnd/>
                          </a:ln>
                        </pic:spPr>
                      </pic:pic>
                    </a:graphicData>
                  </a:graphic>
                </wp:inline>
              </w:drawing>
            </w:r>
          </w:p>
        </w:tc>
      </w:tr>
      <w:tr w:rsidR="00F82212" w:rsidRPr="008F0A90" w:rsidTr="00DA095B">
        <w:tc>
          <w:tcPr>
            <w:tcW w:w="5000" w:type="pct"/>
            <w:shd w:val="clear" w:color="auto" w:fill="auto"/>
            <w:vAlign w:val="center"/>
          </w:tcPr>
          <w:p w:rsidR="00F82212" w:rsidRPr="008F0A90" w:rsidRDefault="00F82212" w:rsidP="00DA095B">
            <w:pPr>
              <w:spacing w:line="400" w:lineRule="exact"/>
              <w:jc w:val="center"/>
              <w:outlineLvl w:val="6"/>
              <w:rPr>
                <w:rFonts w:ascii="標楷體" w:eastAsia="標楷體" w:hAnsi="標楷體"/>
                <w:sz w:val="26"/>
                <w:szCs w:val="26"/>
              </w:rPr>
            </w:pPr>
            <w:r w:rsidRPr="008F0A90">
              <w:rPr>
                <w:rFonts w:ascii="標楷體" w:eastAsia="標楷體" w:hAnsi="標楷體" w:hint="eastAsia"/>
                <w:sz w:val="26"/>
                <w:szCs w:val="26"/>
              </w:rPr>
              <w:t>圖</w:t>
            </w:r>
            <w:smartTag w:uri="urn:schemas-microsoft-com:office:smarttags" w:element="chsdate">
              <w:smartTagPr>
                <w:attr w:name="IsROCDate" w:val="False"/>
                <w:attr w:name="IsLunarDate" w:val="False"/>
                <w:attr w:name="Day" w:val="1"/>
                <w:attr w:name="Month" w:val="1"/>
                <w:attr w:name="Year" w:val="2002"/>
              </w:smartTagPr>
              <w:r w:rsidRPr="008F0A90">
                <w:rPr>
                  <w:rFonts w:ascii="標楷體" w:eastAsia="標楷體" w:hAnsi="標楷體" w:hint="eastAsia"/>
                  <w:sz w:val="26"/>
                  <w:szCs w:val="26"/>
                </w:rPr>
                <w:t xml:space="preserve">2-1-1　</w:t>
              </w:r>
            </w:smartTag>
            <w:r w:rsidRPr="008F0A90">
              <w:rPr>
                <w:rFonts w:ascii="標楷體" w:eastAsia="標楷體" w:hAnsi="標楷體" w:hint="eastAsia"/>
                <w:sz w:val="26"/>
                <w:szCs w:val="26"/>
              </w:rPr>
              <w:t>科目與核心能力與教育目標之統計圖</w:t>
            </w:r>
          </w:p>
        </w:tc>
      </w:tr>
    </w:tbl>
    <w:p w:rsidR="00F82212" w:rsidRPr="008F0A90" w:rsidRDefault="00F82212" w:rsidP="00F82212">
      <w:pPr>
        <w:spacing w:line="440" w:lineRule="exact"/>
        <w:ind w:left="560" w:hangingChars="200" w:hanging="560"/>
        <w:jc w:val="both"/>
        <w:rPr>
          <w:rFonts w:ascii="標楷體" w:eastAsia="標楷體" w:hAnsi="標楷體" w:hint="eastAsia"/>
          <w:sz w:val="28"/>
          <w:szCs w:val="28"/>
        </w:rPr>
      </w:pPr>
      <w:r w:rsidRPr="008F0A90">
        <w:rPr>
          <w:rFonts w:ascii="標楷體" w:eastAsia="標楷體" w:hAnsi="標楷體" w:hint="eastAsia"/>
          <w:sz w:val="28"/>
          <w:szCs w:val="28"/>
        </w:rPr>
        <w:t>(二)</w:t>
      </w:r>
      <w:r w:rsidRPr="008F0A90">
        <w:rPr>
          <w:rFonts w:ascii="標楷體" w:eastAsia="標楷體" w:hAnsi="標楷體"/>
          <w:sz w:val="28"/>
          <w:szCs w:val="28"/>
        </w:rPr>
        <w:t>為滿足學生們的選課需求，</w:t>
      </w:r>
      <w:r w:rsidRPr="008F0A90">
        <w:rPr>
          <w:rFonts w:ascii="標楷體" w:eastAsia="標楷體" w:hAnsi="標楷體" w:hint="eastAsia"/>
          <w:sz w:val="28"/>
          <w:szCs w:val="28"/>
        </w:rPr>
        <w:t>於課程規劃委員會組織中，設置學生代表委員二人由研究所及大學部學會會長擔任，讓同學有機會直接參與課程規劃</w:t>
      </w:r>
      <w:r w:rsidRPr="008F0A90">
        <w:rPr>
          <w:rFonts w:ascii="標楷體" w:eastAsia="標楷體" w:hAnsi="標楷體"/>
          <w:sz w:val="28"/>
          <w:szCs w:val="28"/>
        </w:rPr>
        <w:t>。在課程</w:t>
      </w:r>
      <w:r w:rsidRPr="008F0A90">
        <w:rPr>
          <w:rFonts w:ascii="標楷體" w:eastAsia="標楷體" w:hAnsi="標楷體" w:hint="eastAsia"/>
          <w:sz w:val="28"/>
          <w:szCs w:val="28"/>
        </w:rPr>
        <w:t>規劃與同學的需求符合度，可由每學期考上研究所人數來看，有逐年上升之趨勢，表現優異，如圖</w:t>
      </w:r>
      <w:smartTag w:uri="urn:schemas-microsoft-com:office:smarttags" w:element="chsdate">
        <w:smartTagPr>
          <w:attr w:name="Year" w:val="2002"/>
          <w:attr w:name="Month" w:val="1"/>
          <w:attr w:name="Day" w:val="2"/>
          <w:attr w:name="IsLunarDate" w:val="False"/>
          <w:attr w:name="IsROCDate" w:val="False"/>
        </w:smartTagPr>
        <w:r w:rsidRPr="008F0A90">
          <w:rPr>
            <w:rFonts w:ascii="標楷體" w:eastAsia="標楷體" w:hAnsi="標楷體" w:hint="eastAsia"/>
            <w:sz w:val="28"/>
            <w:szCs w:val="28"/>
          </w:rPr>
          <w:t>2-1-2</w:t>
        </w:r>
      </w:smartTag>
      <w:r w:rsidRPr="008F0A90">
        <w:rPr>
          <w:rFonts w:ascii="標楷體" w:eastAsia="標楷體" w:hAnsi="標楷體" w:hint="eastAsia"/>
          <w:sz w:val="28"/>
          <w:szCs w:val="28"/>
        </w:rPr>
        <w:t>所示。本系教師教學評量平均分數約在4.2~4.5，</w:t>
      </w:r>
      <w:r w:rsidRPr="008F0A90">
        <w:rPr>
          <w:rFonts w:ascii="標楷體" w:eastAsia="標楷體" w:hAnsi="標楷體"/>
          <w:sz w:val="28"/>
          <w:szCs w:val="28"/>
        </w:rPr>
        <w:t>顯示學生對於老師的教學反應良好，滿意度佳</w:t>
      </w:r>
      <w:r w:rsidRPr="008F0A90">
        <w:rPr>
          <w:rFonts w:ascii="標楷體" w:eastAsia="標楷體" w:hAnsi="標楷體" w:hint="eastAsia"/>
          <w:sz w:val="28"/>
          <w:szCs w:val="28"/>
        </w:rPr>
        <w:t>，如圖2-1-3所示。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88"/>
        <w:gridCol w:w="4782"/>
      </w:tblGrid>
      <w:tr w:rsidR="00F82212" w:rsidRPr="008F0A90" w:rsidTr="00DA095B">
        <w:tc>
          <w:tcPr>
            <w:tcW w:w="4788" w:type="dxa"/>
            <w:vAlign w:val="bottom"/>
          </w:tcPr>
          <w:p w:rsidR="00F82212" w:rsidRPr="008F0A90" w:rsidRDefault="00F82212" w:rsidP="00DA095B">
            <w:pPr>
              <w:jc w:val="center"/>
              <w:rPr>
                <w:rFonts w:ascii="標楷體" w:hAnsi="標楷體" w:hint="eastAsia"/>
                <w:sz w:val="28"/>
                <w:szCs w:val="28"/>
              </w:rPr>
            </w:pPr>
            <w:r w:rsidRPr="008F0A90">
              <w:rPr>
                <w:rFonts w:ascii="標楷體" w:hAnsi="標楷體"/>
              </w:rPr>
              <w:object w:dxaOrig="11009" w:dyaOrig="7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61.35pt" o:ole="">
                  <v:imagedata r:id="rId74" o:title=""/>
                </v:shape>
                <o:OLEObject Type="Embed" ProgID="PBrush" ShapeID="_x0000_i1025" DrawAspect="Content" ObjectID="_1423393608" r:id="rId75"/>
              </w:object>
            </w:r>
          </w:p>
        </w:tc>
        <w:tc>
          <w:tcPr>
            <w:tcW w:w="4782" w:type="dxa"/>
            <w:vAlign w:val="bottom"/>
          </w:tcPr>
          <w:p w:rsidR="00F82212" w:rsidRPr="008F0A90" w:rsidRDefault="00F82212" w:rsidP="00DA095B">
            <w:pPr>
              <w:jc w:val="center"/>
              <w:rPr>
                <w:rFonts w:ascii="標楷體" w:hAnsi="標楷體" w:hint="eastAsia"/>
                <w:sz w:val="28"/>
                <w:szCs w:val="28"/>
              </w:rPr>
            </w:pPr>
            <w:r w:rsidRPr="008F0A90">
              <w:rPr>
                <w:rFonts w:ascii="標楷體" w:hAnsi="標楷體"/>
              </w:rPr>
              <w:object w:dxaOrig="12060" w:dyaOrig="5325">
                <v:shape id="_x0000_i1026" type="#_x0000_t75" style="width:246.65pt;height:108pt" o:ole="">
                  <v:imagedata r:id="rId76" o:title=""/>
                </v:shape>
                <o:OLEObject Type="Embed" ProgID="PBrush" ShapeID="_x0000_i1026" DrawAspect="Content" ObjectID="_1423393609" r:id="rId77"/>
              </w:object>
            </w:r>
            <w:r w:rsidRPr="008F0A90">
              <w:rPr>
                <w:rFonts w:ascii="標楷體" w:hAnsi="標楷體" w:hint="eastAsia"/>
                <w:sz w:val="26"/>
                <w:szCs w:val="26"/>
              </w:rPr>
              <w:t>圖</w:t>
            </w:r>
            <w:smartTag w:uri="urn:schemas-microsoft-com:office:smarttags" w:element="chsdate">
              <w:smartTagPr>
                <w:attr w:name="IsROCDate" w:val="False"/>
                <w:attr w:name="IsLunarDate" w:val="False"/>
                <w:attr w:name="Day" w:val="3"/>
                <w:attr w:name="Month" w:val="1"/>
                <w:attr w:name="Year" w:val="2002"/>
              </w:smartTagPr>
              <w:r w:rsidRPr="008F0A90">
                <w:rPr>
                  <w:rFonts w:ascii="標楷體" w:hAnsi="標楷體" w:hint="eastAsia"/>
                  <w:sz w:val="26"/>
                  <w:szCs w:val="26"/>
                </w:rPr>
                <w:t>2-1-3</w:t>
              </w:r>
              <w:r w:rsidRPr="008F0A90">
                <w:rPr>
                  <w:rFonts w:ascii="標楷體" w:hAnsi="標楷體" w:hint="eastAsia"/>
                  <w:sz w:val="26"/>
                  <w:szCs w:val="26"/>
                </w:rPr>
                <w:t xml:space="preserve">　</w:t>
              </w:r>
            </w:smartTag>
            <w:r w:rsidRPr="008F0A90">
              <w:rPr>
                <w:rFonts w:ascii="標楷體" w:hAnsi="標楷體" w:hint="eastAsia"/>
                <w:sz w:val="26"/>
                <w:szCs w:val="26"/>
              </w:rPr>
              <w:t>教師學習評量分數</w:t>
            </w:r>
          </w:p>
        </w:tc>
      </w:tr>
      <w:tr w:rsidR="00F82212" w:rsidRPr="008F0A90" w:rsidTr="00DA095B">
        <w:tc>
          <w:tcPr>
            <w:tcW w:w="4788" w:type="dxa"/>
            <w:vAlign w:val="bottom"/>
          </w:tcPr>
          <w:p w:rsidR="00F82212" w:rsidRPr="008F0A90" w:rsidRDefault="00F82212" w:rsidP="00DA095B">
            <w:pPr>
              <w:spacing w:line="400" w:lineRule="exact"/>
              <w:jc w:val="center"/>
              <w:outlineLvl w:val="6"/>
              <w:rPr>
                <w:rFonts w:ascii="標楷體" w:hAnsi="標楷體" w:hint="eastAsia"/>
              </w:rPr>
            </w:pPr>
            <w:r w:rsidRPr="008F0A90">
              <w:rPr>
                <w:rFonts w:ascii="標楷體" w:hAnsi="標楷體" w:hint="eastAsia"/>
              </w:rPr>
              <w:t>圖</w:t>
            </w:r>
            <w:smartTag w:uri="urn:schemas-microsoft-com:office:smarttags" w:element="chsdate">
              <w:smartTagPr>
                <w:attr w:name="IsROCDate" w:val="False"/>
                <w:attr w:name="IsLunarDate" w:val="False"/>
                <w:attr w:name="Day" w:val="2"/>
                <w:attr w:name="Month" w:val="1"/>
                <w:attr w:name="Year" w:val="2002"/>
              </w:smartTagPr>
              <w:r w:rsidRPr="008F0A90">
                <w:rPr>
                  <w:rFonts w:ascii="標楷體" w:hAnsi="標楷體" w:hint="eastAsia"/>
                </w:rPr>
                <w:t>2-1-2</w:t>
              </w:r>
              <w:r w:rsidRPr="008F0A90">
                <w:rPr>
                  <w:rFonts w:ascii="標楷體" w:hAnsi="標楷體" w:hint="eastAsia"/>
                </w:rPr>
                <w:t xml:space="preserve">　</w:t>
              </w:r>
            </w:smartTag>
            <w:r w:rsidRPr="008F0A90">
              <w:rPr>
                <w:rFonts w:ascii="標楷體" w:hAnsi="標楷體" w:hint="eastAsia"/>
              </w:rPr>
              <w:t>96~100</w:t>
            </w:r>
            <w:r w:rsidRPr="008F0A90">
              <w:rPr>
                <w:rFonts w:ascii="標楷體" w:hAnsi="標楷體" w:hint="eastAsia"/>
              </w:rPr>
              <w:t>學年度考上研究所人數</w:t>
            </w:r>
          </w:p>
        </w:tc>
        <w:tc>
          <w:tcPr>
            <w:tcW w:w="4782" w:type="dxa"/>
          </w:tcPr>
          <w:p w:rsidR="00F82212" w:rsidRPr="008F0A90" w:rsidRDefault="00F82212" w:rsidP="00DA095B">
            <w:pPr>
              <w:spacing w:line="400" w:lineRule="exact"/>
              <w:jc w:val="center"/>
              <w:outlineLvl w:val="6"/>
              <w:rPr>
                <w:rFonts w:ascii="標楷體" w:hAnsi="標楷體" w:hint="eastAsia"/>
                <w:sz w:val="26"/>
                <w:szCs w:val="26"/>
              </w:rPr>
            </w:pPr>
          </w:p>
        </w:tc>
      </w:tr>
    </w:tbl>
    <w:p w:rsidR="00F82212" w:rsidRPr="008F0A90" w:rsidRDefault="00F82212" w:rsidP="00F82212">
      <w:pPr>
        <w:spacing w:afterLines="50" w:line="440" w:lineRule="exact"/>
        <w:ind w:left="601" w:hangingChars="250" w:hanging="601"/>
        <w:outlineLvl w:val="1"/>
        <w:rPr>
          <w:rFonts w:ascii="標楷體" w:eastAsia="標楷體" w:hAnsi="標楷體" w:hint="eastAsia"/>
          <w:b/>
        </w:rPr>
      </w:pPr>
    </w:p>
    <w:p w:rsidR="00F82212" w:rsidRPr="008F0A90" w:rsidRDefault="00F82212" w:rsidP="00F82212">
      <w:pPr>
        <w:spacing w:afterLines="50" w:line="440" w:lineRule="exact"/>
        <w:ind w:left="701" w:hangingChars="250" w:hanging="701"/>
        <w:outlineLvl w:val="1"/>
        <w:rPr>
          <w:rFonts w:ascii="標楷體" w:eastAsia="標楷體" w:hAnsi="標楷體"/>
          <w:b/>
          <w:sz w:val="28"/>
          <w:szCs w:val="28"/>
        </w:rPr>
      </w:pPr>
      <w:bookmarkStart w:id="5" w:name="_Toc338409463"/>
      <w:r w:rsidRPr="008F0A90">
        <w:rPr>
          <w:rFonts w:ascii="標楷體" w:eastAsia="標楷體" w:hAnsi="標楷體"/>
          <w:b/>
          <w:sz w:val="28"/>
          <w:szCs w:val="28"/>
        </w:rPr>
        <w:t>2-</w:t>
      </w:r>
      <w:r w:rsidRPr="008F0A90">
        <w:rPr>
          <w:rFonts w:ascii="標楷體" w:eastAsia="標楷體" w:hAnsi="標楷體" w:hint="eastAsia"/>
          <w:b/>
          <w:sz w:val="28"/>
          <w:szCs w:val="28"/>
        </w:rPr>
        <w:t xml:space="preserve">2　</w:t>
      </w:r>
      <w:r w:rsidRPr="008F0A90">
        <w:rPr>
          <w:rFonts w:ascii="標楷體" w:eastAsia="標楷體" w:hAnsi="標楷體"/>
          <w:b/>
          <w:sz w:val="28"/>
          <w:szCs w:val="28"/>
        </w:rPr>
        <w:t>專任教師之結構與流動之情形</w:t>
      </w:r>
      <w:bookmarkEnd w:id="5"/>
    </w:p>
    <w:p w:rsidR="00F82212" w:rsidRPr="008F0A90" w:rsidRDefault="00F82212" w:rsidP="00F82212">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本系</w:t>
      </w:r>
      <w:r w:rsidRPr="008F0A90">
        <w:rPr>
          <w:rFonts w:ascii="標楷體" w:eastAsia="標楷體" w:hAnsi="標楷體" w:hint="eastAsia"/>
          <w:sz w:val="28"/>
          <w:szCs w:val="28"/>
        </w:rPr>
        <w:t>專業課程主要為</w:t>
      </w:r>
      <w:r w:rsidRPr="008F0A90">
        <w:rPr>
          <w:rFonts w:ascii="標楷體" w:eastAsia="標楷體" w:hAnsi="標楷體"/>
          <w:sz w:val="28"/>
          <w:szCs w:val="28"/>
        </w:rPr>
        <w:t>鋼筋混凝土設計、水資源工程與規劃、鋼結構設計、海岸工程、排水工程、預力混凝土及電腦輔助結構設計與分析等</w:t>
      </w:r>
      <w:r w:rsidRPr="008F0A90">
        <w:rPr>
          <w:rFonts w:ascii="標楷體" w:eastAsia="標楷體" w:hAnsi="標楷體" w:hint="eastAsia"/>
          <w:sz w:val="28"/>
          <w:szCs w:val="28"/>
        </w:rPr>
        <w:t>，專任教師亦聘僱相關專業領域學者擔任，專任教師學歷與專長如表</w:t>
      </w:r>
      <w:smartTag w:uri="urn:schemas-microsoft-com:office:smarttags" w:element="chsdate">
        <w:smartTagPr>
          <w:attr w:name="IsROCDate" w:val="False"/>
          <w:attr w:name="IsLunarDate" w:val="False"/>
          <w:attr w:name="Day" w:val="1"/>
          <w:attr w:name="Month" w:val="2"/>
          <w:attr w:name="Year" w:val="2002"/>
        </w:smartTagPr>
        <w:r w:rsidRPr="008F0A90">
          <w:rPr>
            <w:rFonts w:ascii="標楷體" w:eastAsia="標楷體" w:hAnsi="標楷體" w:hint="eastAsia"/>
            <w:sz w:val="28"/>
            <w:szCs w:val="28"/>
          </w:rPr>
          <w:t>2-2-1</w:t>
        </w:r>
      </w:smartTag>
      <w:r w:rsidRPr="008F0A90">
        <w:rPr>
          <w:rFonts w:ascii="標楷體" w:eastAsia="標楷體" w:hAnsi="標楷體" w:hint="eastAsia"/>
          <w:sz w:val="28"/>
          <w:szCs w:val="28"/>
        </w:rPr>
        <w:t>。</w:t>
      </w:r>
    </w:p>
    <w:p w:rsidR="00F82212" w:rsidRDefault="00F82212" w:rsidP="00F82212">
      <w:pPr>
        <w:spacing w:line="440" w:lineRule="exact"/>
        <w:ind w:firstLineChars="200" w:firstLine="560"/>
        <w:jc w:val="both"/>
        <w:rPr>
          <w:rFonts w:ascii="標楷體" w:eastAsia="標楷體" w:hAnsi="標楷體" w:hint="eastAsia"/>
        </w:rPr>
      </w:pPr>
      <w:r w:rsidRPr="008F0A90">
        <w:rPr>
          <w:rFonts w:ascii="標楷體" w:eastAsia="標楷體" w:hAnsi="標楷體" w:hint="eastAsia"/>
          <w:sz w:val="28"/>
          <w:szCs w:val="28"/>
        </w:rPr>
        <w:t>本系</w:t>
      </w:r>
      <w:r w:rsidRPr="008F0A90">
        <w:rPr>
          <w:rFonts w:ascii="標楷體" w:eastAsia="標楷體" w:hAnsi="標楷體"/>
          <w:sz w:val="28"/>
          <w:szCs w:val="28"/>
        </w:rPr>
        <w:t>自96學年度以來專任教師及兼任教師流動情形，95學年度新招聘兩位新教師之後，專任教師一直維持15位，一直到100學年度</w:t>
      </w:r>
      <w:smartTag w:uri="urn:schemas-microsoft-com:office:smarttags" w:element="PersonName">
        <w:smartTagPr>
          <w:attr w:name="ProductID" w:val="黃景春"/>
        </w:smartTagPr>
        <w:r w:rsidRPr="008F0A90">
          <w:rPr>
            <w:rFonts w:ascii="標楷體" w:eastAsia="標楷體" w:hAnsi="標楷體"/>
            <w:sz w:val="28"/>
            <w:szCs w:val="28"/>
          </w:rPr>
          <w:t>黃景春</w:t>
        </w:r>
      </w:smartTag>
      <w:r w:rsidRPr="008F0A90">
        <w:rPr>
          <w:rFonts w:ascii="標楷體" w:eastAsia="標楷體" w:hAnsi="標楷體"/>
          <w:sz w:val="28"/>
          <w:szCs w:val="28"/>
        </w:rPr>
        <w:t>老師退休</w:t>
      </w:r>
      <w:r w:rsidRPr="008F0A90">
        <w:rPr>
          <w:rFonts w:ascii="標楷體" w:eastAsia="標楷體" w:hAnsi="標楷體" w:hint="eastAsia"/>
          <w:sz w:val="28"/>
          <w:szCs w:val="28"/>
        </w:rPr>
        <w:t>。</w:t>
      </w:r>
      <w:r w:rsidRPr="008F0A90">
        <w:rPr>
          <w:rFonts w:ascii="標楷體" w:eastAsia="標楷體" w:hAnsi="標楷體"/>
          <w:sz w:val="28"/>
          <w:szCs w:val="28"/>
        </w:rPr>
        <w:t>而兼任教師則應課程需求聘請每學期皆有變動。</w:t>
      </w:r>
      <w:r>
        <w:rPr>
          <w:rFonts w:ascii="標楷體" w:eastAsia="標楷體" w:hAnsi="標楷體" w:hint="eastAsia"/>
          <w:sz w:val="27"/>
          <w:szCs w:val="27"/>
        </w:rPr>
        <w:t>目前學校認定本系教師員額為7位，因為本系設有碩士班，依學校相關辦法教師員額可增加2位。所以本校認定本系教師員額數為</w:t>
      </w:r>
      <w:r w:rsidRPr="00AE45F3">
        <w:rPr>
          <w:rFonts w:ascii="標楷體" w:eastAsia="標楷體" w:hAnsi="標楷體" w:hint="eastAsia"/>
          <w:sz w:val="27"/>
          <w:szCs w:val="27"/>
        </w:rPr>
        <w:t>9位</w:t>
      </w:r>
      <w:r>
        <w:rPr>
          <w:rFonts w:ascii="標楷體" w:eastAsia="標楷體" w:hAnsi="標楷體" w:hint="eastAsia"/>
          <w:sz w:val="27"/>
          <w:szCs w:val="27"/>
        </w:rPr>
        <w:t>。</w:t>
      </w:r>
      <w:r w:rsidRPr="00C047CF">
        <w:rPr>
          <w:rFonts w:ascii="標楷體" w:eastAsia="標楷體" w:hAnsi="標楷體" w:hint="eastAsia"/>
        </w:rPr>
        <w:t>依目前之員額編制可能無法再新</w:t>
      </w:r>
      <w:r w:rsidRPr="00E67ED0">
        <w:rPr>
          <w:rFonts w:ascii="標楷體" w:eastAsia="標楷體" w:hAnsi="標楷體" w:hint="eastAsia"/>
        </w:rPr>
        <w:t>增聘</w:t>
      </w:r>
      <w:r>
        <w:rPr>
          <w:rFonts w:ascii="標楷體" w:eastAsia="標楷體" w:hAnsi="標楷體" w:hint="eastAsia"/>
        </w:rPr>
        <w:t>教師，將改為增加專業學術演講，符合教育目標之要求。</w:t>
      </w:r>
    </w:p>
    <w:p w:rsidR="00F82212" w:rsidRPr="008F0A90" w:rsidRDefault="00F82212" w:rsidP="00F82212">
      <w:pPr>
        <w:spacing w:line="440" w:lineRule="exact"/>
        <w:ind w:firstLineChars="200" w:firstLine="521"/>
        <w:jc w:val="both"/>
        <w:rPr>
          <w:rFonts w:ascii="標楷體" w:eastAsia="標楷體" w:hAnsi="標楷體" w:hint="eastAsia"/>
          <w:b/>
          <w:sz w:val="26"/>
          <w:szCs w:val="26"/>
        </w:rPr>
      </w:pPr>
    </w:p>
    <w:p w:rsidR="00F82212" w:rsidRPr="008F0A90" w:rsidRDefault="00F82212" w:rsidP="00F82212">
      <w:pPr>
        <w:outlineLvl w:val="5"/>
        <w:rPr>
          <w:rFonts w:ascii="標楷體" w:eastAsia="標楷體" w:hAnsi="標楷體" w:hint="eastAsia"/>
          <w:b/>
          <w:sz w:val="26"/>
          <w:szCs w:val="26"/>
        </w:rPr>
      </w:pPr>
      <w:r w:rsidRPr="008F0A90">
        <w:rPr>
          <w:rFonts w:ascii="標楷體" w:eastAsia="標楷體" w:hAnsi="標楷體" w:hint="eastAsia"/>
          <w:b/>
          <w:sz w:val="26"/>
          <w:szCs w:val="26"/>
        </w:rPr>
        <w:t>表</w:t>
      </w:r>
      <w:smartTag w:uri="urn:schemas-microsoft-com:office:smarttags" w:element="chsdate">
        <w:smartTagPr>
          <w:attr w:name="Year" w:val="2002"/>
          <w:attr w:name="Month" w:val="2"/>
          <w:attr w:name="Day" w:val="1"/>
          <w:attr w:name="IsLunarDate" w:val="False"/>
          <w:attr w:name="IsROCDate" w:val="False"/>
        </w:smartTagPr>
        <w:r w:rsidRPr="008F0A90">
          <w:rPr>
            <w:rFonts w:ascii="標楷體" w:eastAsia="標楷體" w:hAnsi="標楷體" w:hint="eastAsia"/>
            <w:b/>
            <w:sz w:val="26"/>
            <w:szCs w:val="26"/>
          </w:rPr>
          <w:t xml:space="preserve">2-2-1　</w:t>
        </w:r>
      </w:smartTag>
      <w:r w:rsidRPr="008F0A90">
        <w:rPr>
          <w:rFonts w:ascii="標楷體" w:eastAsia="標楷體" w:hAnsi="標楷體" w:hint="eastAsia"/>
          <w:b/>
          <w:sz w:val="26"/>
          <w:szCs w:val="26"/>
        </w:rPr>
        <w:t>專任教師學歷、年齡結構及專長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2"/>
        <w:gridCol w:w="927"/>
        <w:gridCol w:w="2708"/>
        <w:gridCol w:w="1121"/>
        <w:gridCol w:w="2654"/>
      </w:tblGrid>
      <w:tr w:rsidR="00F82212" w:rsidRPr="008F0A90" w:rsidTr="00DA095B">
        <w:trPr>
          <w:tblHeader/>
          <w:jc w:val="center"/>
        </w:trPr>
        <w:tc>
          <w:tcPr>
            <w:tcW w:w="652" w:type="pct"/>
            <w:shd w:val="clear" w:color="auto" w:fill="FFFF99"/>
            <w:vAlign w:val="center"/>
          </w:tcPr>
          <w:p w:rsidR="00F82212" w:rsidRPr="008F0A90" w:rsidRDefault="00F82212" w:rsidP="00DA095B">
            <w:pPr>
              <w:pStyle w:val="ae"/>
              <w:spacing w:line="240" w:lineRule="auto"/>
              <w:ind w:left="0" w:firstLineChars="0" w:firstLine="0"/>
              <w:jc w:val="center"/>
              <w:rPr>
                <w:rFonts w:ascii="標楷體" w:cs="Times New Roman" w:hint="eastAsia"/>
                <w:sz w:val="24"/>
                <w:szCs w:val="24"/>
              </w:rPr>
            </w:pPr>
            <w:r w:rsidRPr="008F0A90">
              <w:rPr>
                <w:rFonts w:ascii="標楷體" w:cs="Times New Roman" w:hint="eastAsia"/>
                <w:sz w:val="24"/>
                <w:szCs w:val="24"/>
              </w:rPr>
              <w:t>專任教師</w:t>
            </w:r>
          </w:p>
        </w:tc>
        <w:tc>
          <w:tcPr>
            <w:tcW w:w="544" w:type="pct"/>
            <w:shd w:val="clear" w:color="auto" w:fill="FFFF99"/>
            <w:vAlign w:val="center"/>
          </w:tcPr>
          <w:p w:rsidR="00F82212" w:rsidRPr="008F0A90" w:rsidRDefault="00F82212" w:rsidP="00DA095B">
            <w:pPr>
              <w:pStyle w:val="ae"/>
              <w:spacing w:line="240" w:lineRule="auto"/>
              <w:ind w:left="0" w:firstLineChars="0" w:firstLine="0"/>
              <w:jc w:val="center"/>
              <w:rPr>
                <w:rFonts w:ascii="標楷體" w:cs="Times New Roman"/>
                <w:sz w:val="24"/>
                <w:szCs w:val="24"/>
              </w:rPr>
            </w:pPr>
            <w:r w:rsidRPr="008F0A90">
              <w:rPr>
                <w:rFonts w:ascii="標楷體" w:cs="Times New Roman" w:hint="eastAsia"/>
                <w:sz w:val="24"/>
                <w:szCs w:val="24"/>
              </w:rPr>
              <w:t>職稱</w:t>
            </w:r>
          </w:p>
        </w:tc>
        <w:tc>
          <w:tcPr>
            <w:tcW w:w="1589" w:type="pct"/>
            <w:shd w:val="clear" w:color="auto" w:fill="FFFF99"/>
            <w:vAlign w:val="center"/>
          </w:tcPr>
          <w:p w:rsidR="00F82212" w:rsidRPr="008F0A90" w:rsidRDefault="00F82212" w:rsidP="00DA095B">
            <w:pPr>
              <w:pStyle w:val="ae"/>
              <w:spacing w:line="240" w:lineRule="auto"/>
              <w:ind w:left="0" w:firstLineChars="0" w:firstLine="0"/>
              <w:jc w:val="center"/>
              <w:rPr>
                <w:rFonts w:ascii="標楷體" w:cs="Times New Roman"/>
                <w:sz w:val="24"/>
                <w:szCs w:val="24"/>
              </w:rPr>
            </w:pPr>
            <w:r w:rsidRPr="008F0A90">
              <w:rPr>
                <w:rFonts w:ascii="標楷體" w:cs="Times New Roman" w:hint="eastAsia"/>
                <w:sz w:val="24"/>
                <w:szCs w:val="24"/>
              </w:rPr>
              <w:t>最高學歷</w:t>
            </w:r>
          </w:p>
        </w:tc>
        <w:tc>
          <w:tcPr>
            <w:tcW w:w="658" w:type="pct"/>
            <w:shd w:val="clear" w:color="auto" w:fill="FFFF99"/>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出生年</w:t>
            </w:r>
          </w:p>
        </w:tc>
        <w:tc>
          <w:tcPr>
            <w:tcW w:w="1558" w:type="pct"/>
            <w:shd w:val="clear" w:color="auto" w:fill="FFFF99"/>
            <w:vAlign w:val="center"/>
          </w:tcPr>
          <w:p w:rsidR="00F82212" w:rsidRPr="008F0A90" w:rsidRDefault="00F82212" w:rsidP="00DA095B">
            <w:pPr>
              <w:pStyle w:val="ae"/>
              <w:spacing w:line="240" w:lineRule="auto"/>
              <w:ind w:left="0" w:firstLineChars="0" w:firstLine="0"/>
              <w:jc w:val="center"/>
              <w:rPr>
                <w:rFonts w:ascii="標楷體" w:cs="Times New Roman"/>
                <w:sz w:val="24"/>
                <w:szCs w:val="24"/>
              </w:rPr>
            </w:pPr>
            <w:r w:rsidRPr="008F0A90">
              <w:rPr>
                <w:rFonts w:ascii="標楷體" w:cs="Times New Roman" w:hint="eastAsia"/>
                <w:sz w:val="24"/>
                <w:szCs w:val="24"/>
              </w:rPr>
              <w:t>學術專長</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78" w:history="1">
              <w:r w:rsidRPr="008F0A90">
                <w:rPr>
                  <w:rFonts w:ascii="標楷體" w:eastAsia="標楷體" w:hAnsi="標楷體"/>
                  <w:kern w:val="0"/>
                  <w:sz w:val="18"/>
                  <w:szCs w:val="18"/>
                </w:rPr>
                <w:t>劉正川</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國立台灣大學森林學研究所博士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民國37</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水土保持工程</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土木工程</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水文學</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地理資訊系統</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流體力學</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79" w:history="1">
              <w:r w:rsidRPr="008F0A90">
                <w:rPr>
                  <w:rFonts w:ascii="標楷體" w:eastAsia="標楷體" w:hAnsi="標楷體"/>
                  <w:kern w:val="0"/>
                  <w:sz w:val="18"/>
                  <w:szCs w:val="18"/>
                </w:rPr>
                <w:t>劉玉雯</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國立中興大學土木工程研究所博士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民國53</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混凝土工學</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纖維水泥複合材料</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鋼筋混凝土工程</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0" w:history="1">
              <w:r w:rsidRPr="008F0A90">
                <w:rPr>
                  <w:rFonts w:ascii="標楷體" w:eastAsia="標楷體" w:hAnsi="標楷體"/>
                  <w:kern w:val="0"/>
                  <w:sz w:val="18"/>
                  <w:szCs w:val="18"/>
                </w:rPr>
                <w:t>林裕淵</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國立台灣大學土木工程學系博士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民國60</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結構性能設計</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結構耐震設計</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耐震評估與耐震補強</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lastRenderedPageBreak/>
              <w:t>結構消能減震與隔震技術</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1" w:history="1">
              <w:r w:rsidRPr="008F0A90">
                <w:rPr>
                  <w:rFonts w:ascii="標楷體" w:eastAsia="標楷體" w:hAnsi="標楷體"/>
                  <w:kern w:val="0"/>
                  <w:sz w:val="18"/>
                  <w:szCs w:val="18"/>
                </w:rPr>
                <w:t>張進益</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國立成功大學水利及海洋工程研究所博士候選人</w:t>
            </w:r>
          </w:p>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(博士進修中)</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民國45</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水力學</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水資源工程</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2" w:history="1">
              <w:r w:rsidRPr="008F0A90">
                <w:rPr>
                  <w:rFonts w:ascii="標楷體" w:eastAsia="標楷體" w:hAnsi="標楷體"/>
                  <w:kern w:val="0"/>
                  <w:sz w:val="18"/>
                  <w:szCs w:val="18"/>
                </w:rPr>
                <w:t>張義隆</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國立中興大學土木工程學系博士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民國46</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土木大地工程模擬演算</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顆粒力學</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地下構造物</w:t>
            </w:r>
          </w:p>
          <w:p w:rsidR="00F82212" w:rsidRPr="008F0A90" w:rsidRDefault="00F82212" w:rsidP="00DA095B">
            <w:pPr>
              <w:widowControl/>
              <w:snapToGrid w:val="0"/>
              <w:rPr>
                <w:rFonts w:ascii="標楷體" w:eastAsia="標楷體" w:hAnsi="標楷體"/>
                <w:kern w:val="0"/>
                <w:sz w:val="18"/>
                <w:szCs w:val="18"/>
              </w:rPr>
            </w:pP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3" w:history="1">
              <w:r w:rsidRPr="008F0A90">
                <w:rPr>
                  <w:rFonts w:ascii="標楷體" w:eastAsia="標楷體" w:hAnsi="標楷體"/>
                  <w:kern w:val="0"/>
                  <w:sz w:val="18"/>
                  <w:szCs w:val="18"/>
                </w:rPr>
                <w:t>周良勳</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副教授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國立中興大學水土保持學系博士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民國46</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道路工程</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地下水污染防治</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測量</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工程材料試驗</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水土保持</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4" w:history="1">
              <w:r w:rsidRPr="008F0A90">
                <w:rPr>
                  <w:rFonts w:ascii="標楷體" w:eastAsia="標楷體" w:hAnsi="標楷體"/>
                  <w:kern w:val="0"/>
                  <w:sz w:val="18"/>
                  <w:szCs w:val="18"/>
                </w:rPr>
                <w:t>陳清田</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國立台灣大學生物環境系統工程學研究所博士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民國51</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灌溉排水</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水資源規劃與管理</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水利工程</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5" w:history="1">
              <w:r w:rsidRPr="008F0A90">
                <w:rPr>
                  <w:rFonts w:ascii="標楷體" w:eastAsia="標楷體" w:hAnsi="標楷體"/>
                  <w:kern w:val="0"/>
                  <w:sz w:val="18"/>
                  <w:szCs w:val="18"/>
                </w:rPr>
                <w:t>陳文俊</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國立成功大學土木工程研究所博士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民國46</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海岸與港灣工程</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水利工程</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土木水利防災</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混凝土結構</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6" w:history="1">
              <w:r w:rsidRPr="008F0A90">
                <w:rPr>
                  <w:rFonts w:ascii="標楷體" w:eastAsia="標楷體" w:hAnsi="標楷體"/>
                  <w:kern w:val="0"/>
                  <w:sz w:val="18"/>
                  <w:szCs w:val="18"/>
                </w:rPr>
                <w:t>陳建元</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美國南加州大學土木工程系博士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民國58</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土石流災害防治研究</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坡地災害境況模擬分析</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土壤結構互制模擬分析</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樁基礎分析</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應用地理資訊系統</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7" w:history="1">
              <w:r w:rsidRPr="008F0A90">
                <w:rPr>
                  <w:rFonts w:ascii="標楷體" w:eastAsia="標楷體" w:hAnsi="標楷體"/>
                  <w:kern w:val="0"/>
                  <w:sz w:val="18"/>
                  <w:szCs w:val="18"/>
                </w:rPr>
                <w:t>蔡東霖</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副教授</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國立交通大學土木工程學系博士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民國60</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數值計算</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地表水與地下水模擬</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坡地穩定分析</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地層下陷</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污染傳輸</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水利工程</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8" w:history="1">
              <w:r w:rsidRPr="008F0A90">
                <w:rPr>
                  <w:rFonts w:ascii="標楷體" w:eastAsia="標楷體" w:hAnsi="標楷體"/>
                  <w:kern w:val="0"/>
                  <w:sz w:val="18"/>
                  <w:szCs w:val="18"/>
                </w:rPr>
                <w:t>王久泰</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講師</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國立中興大學水土保持學系碩士</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民國40</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土木施工</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測量</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製圖</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水土保持</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環境工程</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環境影響評估</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89" w:history="1">
              <w:r w:rsidRPr="008F0A90">
                <w:rPr>
                  <w:rFonts w:ascii="標楷體" w:eastAsia="標楷體" w:hAnsi="標楷體"/>
                  <w:kern w:val="0"/>
                  <w:sz w:val="18"/>
                  <w:szCs w:val="18"/>
                </w:rPr>
                <w:t>吳振賢</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講師</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國立台灣工業技術學院營建工程</w:t>
            </w:r>
          </w:p>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研究所碩士</w:t>
            </w:r>
          </w:p>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(博士進修中)</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民國50</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營建管理</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營建自動化</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風險管理</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90" w:history="1">
              <w:r w:rsidRPr="008F0A90">
                <w:rPr>
                  <w:rFonts w:ascii="標楷體" w:eastAsia="標楷體" w:hAnsi="標楷體"/>
                  <w:kern w:val="0"/>
                  <w:sz w:val="18"/>
                  <w:szCs w:val="18"/>
                </w:rPr>
                <w:t>陳永祥</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講師</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國立中央大學土木工程研究所碩士</w:t>
            </w:r>
          </w:p>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(博士進修中)</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民國53</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結構動力學</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地震工程</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系統識別</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橋樑檢測</w:t>
            </w:r>
          </w:p>
        </w:tc>
      </w:tr>
      <w:tr w:rsidR="00F82212" w:rsidRPr="008F0A90" w:rsidTr="00DA095B">
        <w:trPr>
          <w:jc w:val="center"/>
        </w:trPr>
        <w:tc>
          <w:tcPr>
            <w:tcW w:w="652"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hyperlink r:id="rId91" w:history="1">
              <w:r w:rsidRPr="008F0A90">
                <w:rPr>
                  <w:rFonts w:ascii="標楷體" w:eastAsia="標楷體" w:hAnsi="標楷體"/>
                  <w:kern w:val="0"/>
                  <w:sz w:val="18"/>
                  <w:szCs w:val="18"/>
                </w:rPr>
                <w:t>陳錦嫣</w:t>
              </w:r>
            </w:hyperlink>
          </w:p>
        </w:tc>
        <w:tc>
          <w:tcPr>
            <w:tcW w:w="544" w:type="pct"/>
            <w:shd w:val="clear" w:color="auto" w:fill="auto"/>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講師</w:t>
            </w:r>
          </w:p>
        </w:tc>
        <w:tc>
          <w:tcPr>
            <w:tcW w:w="1589" w:type="pct"/>
            <w:shd w:val="clear" w:color="auto" w:fill="auto"/>
            <w:vAlign w:val="center"/>
          </w:tcPr>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泰國亞洲理工學院土木工程</w:t>
            </w:r>
          </w:p>
          <w:p w:rsidR="00F82212" w:rsidRPr="008F0A90" w:rsidRDefault="00F82212" w:rsidP="00DA095B">
            <w:pPr>
              <w:widowControl/>
              <w:snapToGrid w:val="0"/>
              <w:jc w:val="center"/>
              <w:rPr>
                <w:rFonts w:ascii="標楷體" w:eastAsia="標楷體" w:hAnsi="標楷體" w:hint="eastAsia"/>
                <w:kern w:val="0"/>
                <w:sz w:val="18"/>
                <w:szCs w:val="18"/>
              </w:rPr>
            </w:pPr>
            <w:r w:rsidRPr="008F0A90">
              <w:rPr>
                <w:rFonts w:ascii="標楷體" w:eastAsia="標楷體" w:hAnsi="標楷體" w:hint="eastAsia"/>
                <w:kern w:val="0"/>
                <w:sz w:val="18"/>
                <w:szCs w:val="18"/>
              </w:rPr>
              <w:t>研究所工學碩士</w:t>
            </w:r>
          </w:p>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(博士進修中)</w:t>
            </w:r>
          </w:p>
        </w:tc>
        <w:tc>
          <w:tcPr>
            <w:tcW w:w="658" w:type="pct"/>
            <w:vAlign w:val="center"/>
          </w:tcPr>
          <w:p w:rsidR="00F82212" w:rsidRPr="008F0A90" w:rsidRDefault="00F82212" w:rsidP="00DA095B">
            <w:pPr>
              <w:widowControl/>
              <w:snapToGrid w:val="0"/>
              <w:jc w:val="center"/>
              <w:rPr>
                <w:rFonts w:ascii="標楷體" w:eastAsia="標楷體" w:hAnsi="標楷體"/>
                <w:kern w:val="0"/>
                <w:sz w:val="18"/>
                <w:szCs w:val="18"/>
              </w:rPr>
            </w:pPr>
            <w:r w:rsidRPr="008F0A90">
              <w:rPr>
                <w:rFonts w:ascii="標楷體" w:eastAsia="標楷體" w:hAnsi="標楷體" w:hint="eastAsia"/>
                <w:kern w:val="0"/>
                <w:sz w:val="18"/>
                <w:szCs w:val="18"/>
              </w:rPr>
              <w:t>民國54</w:t>
            </w:r>
          </w:p>
        </w:tc>
        <w:tc>
          <w:tcPr>
            <w:tcW w:w="1558" w:type="pct"/>
            <w:shd w:val="clear" w:color="auto" w:fill="auto"/>
            <w:vAlign w:val="center"/>
          </w:tcPr>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水土保持</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地理資訊系統</w:t>
            </w:r>
          </w:p>
          <w:p w:rsidR="00F82212" w:rsidRPr="008F0A90" w:rsidRDefault="00F82212" w:rsidP="00F82212">
            <w:pPr>
              <w:widowControl/>
              <w:numPr>
                <w:ilvl w:val="0"/>
                <w:numId w:val="23"/>
              </w:numPr>
              <w:snapToGrid w:val="0"/>
              <w:rPr>
                <w:rFonts w:ascii="標楷體" w:eastAsia="標楷體" w:hAnsi="標楷體" w:hint="eastAsia"/>
                <w:kern w:val="0"/>
                <w:sz w:val="18"/>
                <w:szCs w:val="18"/>
              </w:rPr>
            </w:pPr>
            <w:r w:rsidRPr="008F0A90">
              <w:rPr>
                <w:rFonts w:ascii="標楷體" w:eastAsia="標楷體" w:hAnsi="標楷體"/>
                <w:kern w:val="0"/>
                <w:sz w:val="18"/>
                <w:szCs w:val="18"/>
              </w:rPr>
              <w:t>水資源工程</w:t>
            </w:r>
          </w:p>
          <w:p w:rsidR="00F82212" w:rsidRPr="008F0A90" w:rsidRDefault="00F82212" w:rsidP="00F82212">
            <w:pPr>
              <w:widowControl/>
              <w:numPr>
                <w:ilvl w:val="0"/>
                <w:numId w:val="23"/>
              </w:numPr>
              <w:snapToGrid w:val="0"/>
              <w:rPr>
                <w:rFonts w:ascii="標楷體" w:eastAsia="標楷體" w:hAnsi="標楷體"/>
                <w:kern w:val="0"/>
                <w:sz w:val="18"/>
                <w:szCs w:val="18"/>
              </w:rPr>
            </w:pPr>
            <w:r w:rsidRPr="008F0A90">
              <w:rPr>
                <w:rFonts w:ascii="標楷體" w:eastAsia="標楷體" w:hAnsi="標楷體"/>
                <w:kern w:val="0"/>
                <w:sz w:val="18"/>
                <w:szCs w:val="18"/>
              </w:rPr>
              <w:t>電腦繪圖</w:t>
            </w:r>
          </w:p>
        </w:tc>
      </w:tr>
    </w:tbl>
    <w:p w:rsidR="00F82212" w:rsidRPr="008F0A90" w:rsidRDefault="00F82212" w:rsidP="00F82212">
      <w:pPr>
        <w:spacing w:afterLines="50" w:line="440" w:lineRule="exact"/>
        <w:ind w:left="701" w:hangingChars="250" w:hanging="701"/>
        <w:outlineLvl w:val="1"/>
        <w:rPr>
          <w:rFonts w:ascii="標楷體" w:eastAsia="標楷體" w:hAnsi="標楷體" w:hint="eastAsia"/>
          <w:b/>
          <w:sz w:val="28"/>
          <w:szCs w:val="28"/>
        </w:rPr>
      </w:pPr>
      <w:bookmarkStart w:id="6" w:name="_Toc338409464"/>
      <w:r w:rsidRPr="008F0A90">
        <w:rPr>
          <w:rFonts w:ascii="標楷體" w:eastAsia="標楷體" w:hAnsi="標楷體"/>
          <w:b/>
          <w:sz w:val="28"/>
          <w:szCs w:val="28"/>
        </w:rPr>
        <w:t>2-</w:t>
      </w:r>
      <w:r w:rsidRPr="008F0A90">
        <w:rPr>
          <w:rFonts w:ascii="標楷體" w:eastAsia="標楷體" w:hAnsi="標楷體" w:hint="eastAsia"/>
          <w:b/>
          <w:sz w:val="28"/>
          <w:szCs w:val="28"/>
        </w:rPr>
        <w:t xml:space="preserve">3　</w:t>
      </w:r>
      <w:r w:rsidRPr="008F0A90">
        <w:rPr>
          <w:rFonts w:ascii="標楷體" w:eastAsia="標楷體" w:hAnsi="標楷體"/>
          <w:b/>
          <w:sz w:val="28"/>
          <w:szCs w:val="28"/>
        </w:rPr>
        <w:t>教師依據課程所要培育之核心能力，進行教學設計與應用多元教學方法之情形</w:t>
      </w:r>
      <w:bookmarkEnd w:id="6"/>
    </w:p>
    <w:p w:rsidR="00F82212" w:rsidRPr="008F0A90" w:rsidRDefault="00F82212" w:rsidP="00F82212">
      <w:pPr>
        <w:spacing w:line="400" w:lineRule="exact"/>
        <w:ind w:firstLineChars="200" w:firstLine="560"/>
        <w:jc w:val="both"/>
        <w:rPr>
          <w:rFonts w:ascii="標楷體" w:eastAsia="標楷體" w:hAnsi="標楷體" w:hint="eastAsia"/>
          <w:sz w:val="28"/>
          <w:szCs w:val="28"/>
        </w:rPr>
      </w:pPr>
      <w:r w:rsidRPr="008F0A90">
        <w:rPr>
          <w:rFonts w:ascii="標楷體" w:eastAsia="標楷體" w:hAnsi="標楷體" w:hint="eastAsia"/>
          <w:sz w:val="28"/>
          <w:szCs w:val="28"/>
        </w:rPr>
        <w:lastRenderedPageBreak/>
        <w:t>本系教師為提高學生學習的興趣，並培養學生具備本系所擬定之核心能力，努力改進傳統之教學授課方式，俾利於學生能將課程知識與生活環境結合，本系教師應用的多元教學方法包括：</w:t>
      </w:r>
    </w:p>
    <w:p w:rsidR="00F82212" w:rsidRPr="008F0A90" w:rsidRDefault="00F82212" w:rsidP="00F82212">
      <w:pPr>
        <w:pStyle w:val="ae"/>
        <w:numPr>
          <w:ilvl w:val="0"/>
          <w:numId w:val="22"/>
        </w:numPr>
        <w:spacing w:line="400" w:lineRule="exact"/>
        <w:ind w:left="777" w:firstLineChars="0" w:hanging="357"/>
        <w:jc w:val="both"/>
        <w:rPr>
          <w:rFonts w:ascii="標楷體" w:cs="Times New Roman" w:hint="eastAsia"/>
          <w:kern w:val="0"/>
          <w:szCs w:val="28"/>
        </w:rPr>
      </w:pPr>
      <w:r w:rsidRPr="008F0A90">
        <w:rPr>
          <w:rFonts w:ascii="標楷體" w:cs="Times New Roman" w:hint="eastAsia"/>
          <w:kern w:val="0"/>
          <w:szCs w:val="28"/>
        </w:rPr>
        <w:t>課堂授課及討論：課堂授課教師口頭授課外，師生亦共同討論議題。</w:t>
      </w:r>
    </w:p>
    <w:p w:rsidR="00F82212" w:rsidRPr="008F0A90" w:rsidRDefault="00F82212" w:rsidP="00F82212">
      <w:pPr>
        <w:pStyle w:val="ae"/>
        <w:numPr>
          <w:ilvl w:val="0"/>
          <w:numId w:val="22"/>
        </w:numPr>
        <w:spacing w:line="400" w:lineRule="exact"/>
        <w:ind w:left="777" w:firstLineChars="0" w:hanging="357"/>
        <w:jc w:val="both"/>
        <w:rPr>
          <w:rFonts w:ascii="標楷體" w:cs="Times New Roman" w:hint="eastAsia"/>
          <w:kern w:val="0"/>
          <w:szCs w:val="28"/>
        </w:rPr>
      </w:pPr>
      <w:r w:rsidRPr="008F0A90">
        <w:rPr>
          <w:rFonts w:ascii="標楷體" w:cs="Times New Roman" w:hint="eastAsia"/>
          <w:kern w:val="0"/>
          <w:szCs w:val="28"/>
        </w:rPr>
        <w:t>影視教學法：以放映與課程主題有關的影片，做為課堂上引發學生學習動機的起點。</w:t>
      </w:r>
    </w:p>
    <w:p w:rsidR="00F82212" w:rsidRPr="008F0A90" w:rsidRDefault="00F82212" w:rsidP="00F82212">
      <w:pPr>
        <w:pStyle w:val="ae"/>
        <w:numPr>
          <w:ilvl w:val="0"/>
          <w:numId w:val="22"/>
        </w:numPr>
        <w:spacing w:line="400" w:lineRule="exact"/>
        <w:ind w:left="777" w:firstLineChars="0" w:hanging="357"/>
        <w:jc w:val="both"/>
        <w:rPr>
          <w:rFonts w:ascii="標楷體" w:cs="Times New Roman" w:hint="eastAsia"/>
          <w:kern w:val="0"/>
          <w:szCs w:val="28"/>
        </w:rPr>
      </w:pPr>
      <w:r w:rsidRPr="008F0A90">
        <w:rPr>
          <w:rFonts w:ascii="標楷體" w:cs="Times New Roman" w:hint="eastAsia"/>
          <w:kern w:val="0"/>
          <w:szCs w:val="28"/>
        </w:rPr>
        <w:t>口頭報告法：學生以個人或分組報告課堂上的教材。</w:t>
      </w:r>
    </w:p>
    <w:p w:rsidR="00F82212" w:rsidRPr="008F0A90" w:rsidRDefault="00F82212" w:rsidP="00F82212">
      <w:pPr>
        <w:pStyle w:val="ae"/>
        <w:numPr>
          <w:ilvl w:val="0"/>
          <w:numId w:val="22"/>
        </w:numPr>
        <w:spacing w:line="400" w:lineRule="exact"/>
        <w:ind w:left="777" w:firstLineChars="0" w:hanging="357"/>
        <w:jc w:val="both"/>
        <w:rPr>
          <w:rFonts w:ascii="標楷體" w:cs="Times New Roman" w:hint="eastAsia"/>
          <w:kern w:val="0"/>
          <w:szCs w:val="28"/>
        </w:rPr>
      </w:pPr>
      <w:r w:rsidRPr="008F0A90">
        <w:rPr>
          <w:rFonts w:ascii="標楷體" w:cs="Times New Roman" w:hint="eastAsia"/>
          <w:kern w:val="0"/>
          <w:szCs w:val="28"/>
        </w:rPr>
        <w:t>撰寫書面報告：指導學生以個人或分組方式完成書面報告，以培養其搜集資料，主動考察的能力。</w:t>
      </w:r>
    </w:p>
    <w:p w:rsidR="00F82212" w:rsidRPr="008F0A90" w:rsidRDefault="00F82212" w:rsidP="00F82212">
      <w:pPr>
        <w:pStyle w:val="ae"/>
        <w:numPr>
          <w:ilvl w:val="0"/>
          <w:numId w:val="22"/>
        </w:numPr>
        <w:spacing w:line="400" w:lineRule="exact"/>
        <w:ind w:left="777" w:firstLineChars="0" w:hanging="357"/>
        <w:jc w:val="both"/>
        <w:rPr>
          <w:rFonts w:ascii="標楷體" w:cs="Times New Roman" w:hint="eastAsia"/>
          <w:kern w:val="0"/>
          <w:szCs w:val="28"/>
        </w:rPr>
      </w:pPr>
      <w:r w:rsidRPr="008F0A90">
        <w:rPr>
          <w:rFonts w:ascii="標楷體" w:cs="Times New Roman" w:hint="eastAsia"/>
          <w:kern w:val="0"/>
          <w:szCs w:val="28"/>
        </w:rPr>
        <w:t>校外觀摩與學習：帶領學生校外參觀與觀摩，期冀課堂所學能與現場結合一致。</w:t>
      </w:r>
    </w:p>
    <w:p w:rsidR="00F82212" w:rsidRPr="008F0A90" w:rsidRDefault="00F82212" w:rsidP="00F82212">
      <w:pPr>
        <w:pStyle w:val="ae"/>
        <w:numPr>
          <w:ilvl w:val="0"/>
          <w:numId w:val="22"/>
        </w:numPr>
        <w:spacing w:line="400" w:lineRule="exact"/>
        <w:ind w:left="777" w:firstLineChars="0" w:hanging="357"/>
        <w:jc w:val="both"/>
        <w:rPr>
          <w:rFonts w:ascii="標楷體" w:cs="Times New Roman" w:hint="eastAsia"/>
          <w:kern w:val="0"/>
          <w:szCs w:val="28"/>
        </w:rPr>
      </w:pPr>
      <w:r w:rsidRPr="008F0A90">
        <w:rPr>
          <w:rFonts w:ascii="標楷體" w:cs="Times New Roman" w:hint="eastAsia"/>
          <w:kern w:val="0"/>
          <w:szCs w:val="28"/>
        </w:rPr>
        <w:t>參觀公、私立機構：諸如水利會、公路局、水保局、水利署、水庫管理單位、營造廠</w:t>
      </w:r>
      <w:r w:rsidRPr="008F0A90">
        <w:rPr>
          <w:rFonts w:ascii="標楷體" w:cs="Times New Roman"/>
          <w:kern w:val="0"/>
          <w:szCs w:val="28"/>
        </w:rPr>
        <w:t>…</w:t>
      </w:r>
      <w:r w:rsidRPr="008F0A90">
        <w:rPr>
          <w:rFonts w:ascii="標楷體" w:cs="Times New Roman" w:hint="eastAsia"/>
          <w:kern w:val="0"/>
          <w:szCs w:val="28"/>
        </w:rPr>
        <w:t>等。使學生能夠開拓視野，印證課堂所學。</w:t>
      </w:r>
    </w:p>
    <w:p w:rsidR="00F82212" w:rsidRPr="008F0A90" w:rsidRDefault="00F82212" w:rsidP="00F82212">
      <w:pPr>
        <w:spacing w:line="400" w:lineRule="exact"/>
        <w:ind w:firstLineChars="200" w:firstLine="560"/>
        <w:jc w:val="both"/>
        <w:rPr>
          <w:rFonts w:ascii="標楷體" w:eastAsia="標楷體" w:hAnsi="標楷體"/>
          <w:sz w:val="28"/>
          <w:szCs w:val="28"/>
        </w:rPr>
      </w:pPr>
      <w:r w:rsidRPr="008F0A90">
        <w:rPr>
          <w:rFonts w:ascii="標楷體" w:eastAsia="標楷體" w:hAnsi="標楷體" w:hint="eastAsia"/>
          <w:sz w:val="28"/>
          <w:szCs w:val="28"/>
        </w:rPr>
        <w:t>為讓同學於選課前，了解教師於課程設計之內容，須將</w:t>
      </w:r>
      <w:r w:rsidRPr="008F0A90">
        <w:rPr>
          <w:rFonts w:ascii="標楷體" w:eastAsia="標楷體" w:hAnsi="標楷體"/>
          <w:sz w:val="28"/>
          <w:szCs w:val="28"/>
        </w:rPr>
        <w:t>課程</w:t>
      </w:r>
      <w:r w:rsidRPr="008F0A90">
        <w:rPr>
          <w:rFonts w:ascii="標楷體" w:eastAsia="標楷體" w:hAnsi="標楷體" w:hint="eastAsia"/>
          <w:sz w:val="28"/>
          <w:szCs w:val="28"/>
        </w:rPr>
        <w:t>大</w:t>
      </w:r>
      <w:r w:rsidRPr="008F0A90">
        <w:rPr>
          <w:rFonts w:ascii="標楷體" w:eastAsia="標楷體" w:hAnsi="標楷體"/>
          <w:sz w:val="28"/>
          <w:szCs w:val="28"/>
        </w:rPr>
        <w:t>綱在學生上網選課前上傳至學校教務系統，</w:t>
      </w:r>
      <w:r w:rsidRPr="008F0A90">
        <w:rPr>
          <w:rFonts w:ascii="標楷體" w:eastAsia="標楷體" w:hAnsi="標楷體" w:hint="eastAsia"/>
          <w:sz w:val="28"/>
          <w:szCs w:val="28"/>
        </w:rPr>
        <w:t>以便利</w:t>
      </w:r>
      <w:r w:rsidRPr="008F0A90">
        <w:rPr>
          <w:rFonts w:ascii="標楷體" w:eastAsia="標楷體" w:hAnsi="標楷體"/>
          <w:sz w:val="28"/>
          <w:szCs w:val="28"/>
        </w:rPr>
        <w:t>全校師生皆可藉由網路從教務系統迅速取得各課程的授課大綱，課程大綱內容包括教學目標、教學大綱、教學內容與進度、教科書及參考用書、教學方式、成績考核方法以及office hour等。教師亦會在開學第一週，介紹課程大綱內容，並歡迎學生提出任何有關學科的問題及希望從課程中學到什麼等，透過雙向互動溝通，學生可以瞭解每一課程的教學目標，及所要培育的核心能力。且設計各種類的測驗方式來驗收學生學習的程度，有以紙筆測驗、書面報告、口頭報告、課堂表現及出席次數等綜合表現來評分</w:t>
      </w:r>
      <w:r w:rsidRPr="008F0A90">
        <w:rPr>
          <w:rFonts w:ascii="標楷體" w:eastAsia="標楷體" w:hAnsi="標楷體" w:hint="eastAsia"/>
          <w:sz w:val="28"/>
          <w:szCs w:val="28"/>
        </w:rPr>
        <w:t>。由章節</w:t>
      </w:r>
      <w:smartTag w:uri="urn:schemas-microsoft-com:office:smarttags" w:element="chsdate">
        <w:smartTagPr>
          <w:attr w:name="IsROCDate" w:val="False"/>
          <w:attr w:name="IsLunarDate" w:val="False"/>
          <w:attr w:name="Day" w:val="1"/>
          <w:attr w:name="Month" w:val="3"/>
          <w:attr w:name="Year" w:val="2002"/>
        </w:smartTagPr>
        <w:r w:rsidRPr="008F0A90">
          <w:rPr>
            <w:rFonts w:ascii="標楷體" w:eastAsia="標楷體" w:hAnsi="標楷體" w:hint="eastAsia"/>
            <w:sz w:val="28"/>
            <w:szCs w:val="28"/>
          </w:rPr>
          <w:t>2-3-1</w:t>
        </w:r>
      </w:smartTag>
      <w:r w:rsidRPr="008F0A90">
        <w:rPr>
          <w:rFonts w:ascii="標楷體" w:eastAsia="標楷體" w:hAnsi="標楷體" w:hint="eastAsia"/>
          <w:sz w:val="28"/>
          <w:szCs w:val="28"/>
        </w:rPr>
        <w:t>至2-3-4來</w:t>
      </w:r>
      <w:r w:rsidRPr="008F0A90">
        <w:rPr>
          <w:rFonts w:ascii="標楷體" w:eastAsia="標楷體" w:hAnsi="標楷體"/>
          <w:sz w:val="28"/>
          <w:szCs w:val="28"/>
        </w:rPr>
        <w:t>說明</w:t>
      </w:r>
      <w:r w:rsidRPr="008F0A90">
        <w:rPr>
          <w:rFonts w:ascii="標楷體" w:eastAsia="標楷體" w:hAnsi="標楷體" w:hint="eastAsia"/>
          <w:sz w:val="28"/>
          <w:szCs w:val="28"/>
        </w:rPr>
        <w:t>本系</w:t>
      </w:r>
      <w:r w:rsidRPr="008F0A90">
        <w:rPr>
          <w:rFonts w:ascii="標楷體" w:eastAsia="標楷體" w:hAnsi="標楷體"/>
          <w:sz w:val="28"/>
          <w:szCs w:val="28"/>
        </w:rPr>
        <w:t>教師使用多元教學途徑</w:t>
      </w:r>
      <w:r w:rsidRPr="008F0A90">
        <w:rPr>
          <w:rFonts w:ascii="標楷體" w:eastAsia="標楷體" w:hAnsi="標楷體" w:hint="eastAsia"/>
          <w:sz w:val="28"/>
          <w:szCs w:val="28"/>
        </w:rPr>
        <w:t>之相關事項及執行情形。</w:t>
      </w:r>
    </w:p>
    <w:p w:rsidR="00F82212" w:rsidRPr="008F0A90" w:rsidRDefault="00F82212" w:rsidP="00F82212">
      <w:pPr>
        <w:spacing w:line="400" w:lineRule="exact"/>
        <w:jc w:val="both"/>
        <w:outlineLvl w:val="2"/>
        <w:rPr>
          <w:rFonts w:ascii="標楷體" w:eastAsia="標楷體" w:hAnsi="標楷體" w:hint="eastAsia"/>
          <w:sz w:val="28"/>
          <w:szCs w:val="28"/>
        </w:rPr>
      </w:pPr>
      <w:bookmarkStart w:id="7" w:name="_Toc338409465"/>
      <w:smartTag w:uri="urn:schemas-microsoft-com:office:smarttags" w:element="chsdate">
        <w:smartTagPr>
          <w:attr w:name="IsROCDate" w:val="False"/>
          <w:attr w:name="IsLunarDate" w:val="False"/>
          <w:attr w:name="Day" w:val="1"/>
          <w:attr w:name="Month" w:val="3"/>
          <w:attr w:name="Year" w:val="2002"/>
        </w:smartTagPr>
        <w:r w:rsidRPr="008F0A90">
          <w:rPr>
            <w:rFonts w:ascii="標楷體" w:eastAsia="標楷體" w:hAnsi="標楷體" w:hint="eastAsia"/>
            <w:sz w:val="28"/>
            <w:szCs w:val="28"/>
          </w:rPr>
          <w:t xml:space="preserve">2-3-1　</w:t>
        </w:r>
      </w:smartTag>
      <w:r w:rsidRPr="008F0A90">
        <w:rPr>
          <w:rFonts w:ascii="標楷體" w:eastAsia="標楷體" w:hAnsi="標楷體" w:hint="eastAsia"/>
          <w:sz w:val="28"/>
          <w:szCs w:val="28"/>
        </w:rPr>
        <w:t>課程設計與實行</w:t>
      </w:r>
      <w:bookmarkEnd w:id="7"/>
    </w:p>
    <w:p w:rsidR="00F82212" w:rsidRPr="008F0A90" w:rsidRDefault="00F82212" w:rsidP="00F82212">
      <w:pPr>
        <w:spacing w:line="40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為培養本系學生具備深厚之基礎及廣泛之專業知識，課程內容設計以數學與基礎課程、通識課程、實驗與設計等科目，結合工程技術、理論分析與實務工程經驗與應用並重，培養學生具備寬廣</w:t>
      </w:r>
      <w:r w:rsidRPr="008F0A90">
        <w:rPr>
          <w:rFonts w:ascii="標楷體" w:eastAsia="標楷體" w:hAnsi="標楷體" w:hint="eastAsia"/>
          <w:sz w:val="28"/>
          <w:szCs w:val="28"/>
        </w:rPr>
        <w:t>的</w:t>
      </w:r>
      <w:r w:rsidRPr="008F0A90">
        <w:rPr>
          <w:rFonts w:ascii="標楷體" w:eastAsia="標楷體" w:hAnsi="標楷體"/>
          <w:sz w:val="28"/>
          <w:szCs w:val="28"/>
        </w:rPr>
        <w:t>知識，更具備獨立思考與解決問題之能力。大學部一、二年級課程規劃數理基礎課程與土木與水資源系之一般基礎課程為主。基本上一、二年級課程為三、四年及專業課程之基礎，因此必修學分具有較大之比重。專業基礎科目原則上於大二講授，專業進階科目則於大三偏重於理論之</w:t>
      </w:r>
      <w:r w:rsidRPr="008F0A90">
        <w:rPr>
          <w:rFonts w:ascii="標楷體" w:eastAsia="標楷體" w:hAnsi="標楷體"/>
          <w:sz w:val="28"/>
          <w:szCs w:val="28"/>
        </w:rPr>
        <w:lastRenderedPageBreak/>
        <w:t>傳授，大四偏重於應用及設計課程。課程安排上，提供學生在專業領域中完整而循序漸進之學習課程。</w:t>
      </w:r>
    </w:p>
    <w:p w:rsidR="00F82212" w:rsidRPr="008F0A90" w:rsidRDefault="00F82212" w:rsidP="00F82212">
      <w:pPr>
        <w:jc w:val="both"/>
        <w:outlineLvl w:val="2"/>
        <w:rPr>
          <w:rFonts w:ascii="標楷體" w:eastAsia="標楷體" w:hAnsi="標楷體" w:hint="eastAsia"/>
          <w:sz w:val="28"/>
          <w:szCs w:val="28"/>
        </w:rPr>
      </w:pPr>
      <w:smartTag w:uri="urn:schemas-microsoft-com:office:smarttags" w:element="chsdate">
        <w:smartTagPr>
          <w:attr w:name="Year" w:val="1910"/>
          <w:attr w:name="Month" w:val="3"/>
          <w:attr w:name="Day" w:val="2"/>
          <w:attr w:name="IsLunarDate" w:val="False"/>
          <w:attr w:name="IsROCDate" w:val="False"/>
        </w:smartTagPr>
        <w:r w:rsidRPr="008F0A90">
          <w:rPr>
            <w:rFonts w:ascii="標楷體" w:eastAsia="標楷體" w:hAnsi="標楷體"/>
            <w:sz w:val="28"/>
            <w:szCs w:val="28"/>
          </w:rPr>
          <w:br w:type="page"/>
        </w:r>
        <w:bookmarkStart w:id="8" w:name="_Toc338409466"/>
        <w:r w:rsidRPr="008F0A90">
          <w:rPr>
            <w:rFonts w:ascii="標楷體" w:eastAsia="標楷體" w:hAnsi="標楷體" w:hint="eastAsia"/>
            <w:sz w:val="28"/>
            <w:szCs w:val="28"/>
          </w:rPr>
          <w:lastRenderedPageBreak/>
          <w:t xml:space="preserve">2-3-2　</w:t>
        </w:r>
      </w:smartTag>
      <w:r w:rsidRPr="008F0A90">
        <w:rPr>
          <w:rFonts w:ascii="標楷體" w:eastAsia="標楷體" w:hAnsi="標楷體" w:hint="eastAsia"/>
          <w:sz w:val="28"/>
          <w:szCs w:val="28"/>
        </w:rPr>
        <w:t>實驗課程</w:t>
      </w:r>
      <w:bookmarkEnd w:id="8"/>
    </w:p>
    <w:p w:rsidR="00F82212" w:rsidRPr="008F0A90" w:rsidRDefault="00F82212" w:rsidP="00F82212">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課程規劃中著重理論與實作的結合，除提供專業必選修之理論課程外，亦搭配實驗及實習課程、設計課程及實作活動等，實驗及實習課程部份包括普通物理學實驗、流體力學實驗、土壤力學實驗、測量學實習及工程材料學試驗，實驗內容由專任老師設計，並由研究生助教協助，讓學生在理論學習的基礎上，有實際動手操作，驗證課程內容的機會，藉由加強學生實驗、實作的能力，有助於學習效果提升及對課程理論有更深刻的了解。</w:t>
      </w:r>
    </w:p>
    <w:p w:rsidR="00F82212" w:rsidRPr="008F0A90" w:rsidRDefault="00F82212" w:rsidP="00F82212">
      <w:pPr>
        <w:jc w:val="both"/>
        <w:outlineLvl w:val="2"/>
        <w:rPr>
          <w:rFonts w:ascii="標楷體" w:eastAsia="標楷體" w:hAnsi="標楷體" w:hint="eastAsia"/>
          <w:sz w:val="28"/>
          <w:szCs w:val="28"/>
        </w:rPr>
      </w:pPr>
      <w:bookmarkStart w:id="9" w:name="_Toc338409467"/>
      <w:smartTag w:uri="urn:schemas-microsoft-com:office:smarttags" w:element="chsdate">
        <w:smartTagPr>
          <w:attr w:name="IsROCDate" w:val="False"/>
          <w:attr w:name="IsLunarDate" w:val="False"/>
          <w:attr w:name="Day" w:val="3"/>
          <w:attr w:name="Month" w:val="3"/>
          <w:attr w:name="Year" w:val="2002"/>
        </w:smartTagPr>
        <w:r w:rsidRPr="008F0A90">
          <w:rPr>
            <w:rFonts w:ascii="標楷體" w:eastAsia="標楷體" w:hAnsi="標楷體" w:hint="eastAsia"/>
            <w:sz w:val="28"/>
            <w:szCs w:val="28"/>
          </w:rPr>
          <w:t xml:space="preserve">2-3-3　</w:t>
        </w:r>
      </w:smartTag>
      <w:r w:rsidRPr="008F0A90">
        <w:rPr>
          <w:rFonts w:ascii="標楷體" w:eastAsia="標楷體" w:hAnsi="標楷體" w:hint="eastAsia"/>
          <w:sz w:val="28"/>
          <w:szCs w:val="28"/>
        </w:rPr>
        <w:t>專題演講</w:t>
      </w:r>
      <w:bookmarkEnd w:id="9"/>
    </w:p>
    <w:p w:rsidR="00F82212" w:rsidRPr="008F0A90" w:rsidRDefault="00F82212" w:rsidP="00F82212">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本系設計課程亦為培訓學生專業技能重要的規劃，現有之設計課程包括鋼筋混凝土設計、水資源工程與規劃、鋼結構設計、海岸工程、排水工程、預力混凝土及電腦輔助結構設計與分析等，以上之設計課程除由本系老師擔任授課外，亦聘請校外有經驗的專家協助以分享經驗。另外，本系亦積極邀請政府水利機關、民間工程顧問公司、國內外學者專家等各界人士至系上給予專題演講，希望藉由他們的工作成果報告及經驗分享讓學生能對實務工作有更進一步的了解。</w:t>
      </w:r>
      <w:r w:rsidRPr="008F0A90">
        <w:rPr>
          <w:rFonts w:ascii="標楷體" w:eastAsia="標楷體" w:hAnsi="標楷體" w:hint="eastAsia"/>
          <w:sz w:val="28"/>
          <w:szCs w:val="28"/>
        </w:rPr>
        <w:t>96~100學年度間，邀請專家學者之演講資訊統計，如表</w:t>
      </w:r>
      <w:smartTag w:uri="urn:schemas-microsoft-com:office:smarttags" w:element="chsdate">
        <w:smartTagPr>
          <w:attr w:name="Year" w:val="2002"/>
          <w:attr w:name="Month" w:val="3"/>
          <w:attr w:name="Day" w:val="1"/>
          <w:attr w:name="IsLunarDate" w:val="False"/>
          <w:attr w:name="IsROCDate" w:val="False"/>
        </w:smartTagPr>
        <w:r w:rsidRPr="008F0A90">
          <w:rPr>
            <w:rFonts w:ascii="標楷體" w:eastAsia="標楷體" w:hAnsi="標楷體" w:hint="eastAsia"/>
            <w:sz w:val="28"/>
            <w:szCs w:val="28"/>
          </w:rPr>
          <w:t>2-3-1</w:t>
        </w:r>
      </w:smartTag>
      <w:r w:rsidRPr="008F0A90">
        <w:rPr>
          <w:rFonts w:ascii="標楷體" w:eastAsia="標楷體" w:hAnsi="標楷體" w:hint="eastAsia"/>
          <w:sz w:val="28"/>
          <w:szCs w:val="28"/>
        </w:rPr>
        <w:t>所示。</w:t>
      </w:r>
    </w:p>
    <w:p w:rsidR="00F82212" w:rsidRPr="008F0A90" w:rsidRDefault="00F82212" w:rsidP="00F82212">
      <w:pPr>
        <w:outlineLvl w:val="5"/>
        <w:rPr>
          <w:rFonts w:ascii="標楷體" w:eastAsia="標楷體" w:hAnsi="標楷體" w:hint="eastAsia"/>
          <w:b/>
          <w:sz w:val="26"/>
          <w:szCs w:val="26"/>
        </w:rPr>
      </w:pPr>
      <w:r w:rsidRPr="008F0A90">
        <w:rPr>
          <w:rFonts w:ascii="標楷體" w:eastAsia="標楷體" w:hAnsi="標楷體" w:hint="eastAsia"/>
          <w:b/>
          <w:sz w:val="26"/>
          <w:szCs w:val="26"/>
        </w:rPr>
        <w:t>表</w:t>
      </w:r>
      <w:smartTag w:uri="urn:schemas-microsoft-com:office:smarttags" w:element="chsdate">
        <w:smartTagPr>
          <w:attr w:name="IsROCDate" w:val="False"/>
          <w:attr w:name="IsLunarDate" w:val="False"/>
          <w:attr w:name="Day" w:val="1"/>
          <w:attr w:name="Month" w:val="3"/>
          <w:attr w:name="Year" w:val="2002"/>
        </w:smartTagPr>
        <w:r w:rsidRPr="008F0A90">
          <w:rPr>
            <w:rFonts w:ascii="標楷體" w:eastAsia="標楷體" w:hAnsi="標楷體" w:hint="eastAsia"/>
            <w:b/>
            <w:sz w:val="26"/>
            <w:szCs w:val="26"/>
          </w:rPr>
          <w:t xml:space="preserve">2-3-1　</w:t>
        </w:r>
      </w:smartTag>
      <w:r w:rsidRPr="008F0A90">
        <w:rPr>
          <w:rFonts w:ascii="標楷體" w:eastAsia="標楷體" w:hAnsi="標楷體" w:hint="eastAsia"/>
          <w:b/>
          <w:sz w:val="26"/>
          <w:szCs w:val="26"/>
        </w:rPr>
        <w:t>本系學術專題演講統計表</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3519"/>
        <w:gridCol w:w="1413"/>
        <w:gridCol w:w="3342"/>
      </w:tblGrid>
      <w:tr w:rsidR="00F82212" w:rsidRPr="008F0A90" w:rsidTr="00DA095B">
        <w:trPr>
          <w:trHeight w:val="20"/>
          <w:tblHeader/>
          <w:jc w:val="center"/>
        </w:trPr>
        <w:tc>
          <w:tcPr>
            <w:tcW w:w="0" w:type="auto"/>
            <w:shd w:val="clear" w:color="auto" w:fill="FFFF99"/>
            <w:vAlign w:val="center"/>
          </w:tcPr>
          <w:p w:rsidR="00F82212" w:rsidRPr="008F0A90" w:rsidRDefault="00F82212" w:rsidP="00DA095B">
            <w:pPr>
              <w:jc w:val="center"/>
              <w:rPr>
                <w:rFonts w:ascii="標楷體" w:eastAsia="標楷體" w:hAnsi="標楷體"/>
                <w:color w:val="0D0D0D"/>
              </w:rPr>
            </w:pPr>
            <w:r w:rsidRPr="008F0A90">
              <w:rPr>
                <w:rFonts w:ascii="標楷體" w:eastAsia="標楷體" w:hAnsi="標楷體"/>
                <w:color w:val="0D0D0D"/>
              </w:rPr>
              <w:t>日期</w:t>
            </w:r>
          </w:p>
        </w:tc>
        <w:tc>
          <w:tcPr>
            <w:tcW w:w="0" w:type="auto"/>
            <w:shd w:val="clear" w:color="auto" w:fill="FFFF99"/>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題目</w:t>
            </w:r>
          </w:p>
        </w:tc>
        <w:tc>
          <w:tcPr>
            <w:tcW w:w="1413" w:type="dxa"/>
            <w:shd w:val="clear" w:color="auto" w:fill="FFFF99"/>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演講者</w:t>
            </w:r>
          </w:p>
        </w:tc>
        <w:tc>
          <w:tcPr>
            <w:tcW w:w="3342" w:type="dxa"/>
            <w:shd w:val="clear" w:color="auto" w:fill="FFFF99"/>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學經歷</w:t>
            </w:r>
          </w:p>
        </w:tc>
      </w:tr>
      <w:tr w:rsidR="00F82212" w:rsidRPr="008F0A90" w:rsidTr="00DA095B">
        <w:trPr>
          <w:trHeight w:val="73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97</w:t>
            </w:r>
            <w:r w:rsidRPr="008F0A90">
              <w:rPr>
                <w:rFonts w:ascii="標楷體" w:eastAsia="標楷體" w:hAnsi="標楷體" w:hint="eastAsia"/>
              </w:rPr>
              <w:t>.</w:t>
            </w:r>
            <w:r w:rsidRPr="008F0A90">
              <w:rPr>
                <w:rFonts w:ascii="標楷體" w:eastAsia="標楷體" w:hAnsi="標楷體"/>
              </w:rPr>
              <w:t>04</w:t>
            </w:r>
            <w:r w:rsidRPr="008F0A90">
              <w:rPr>
                <w:rFonts w:ascii="標楷體" w:eastAsia="標楷體" w:hAnsi="標楷體" w:hint="eastAsia"/>
              </w:rPr>
              <w:t>.</w:t>
            </w:r>
            <w:r w:rsidRPr="008F0A90">
              <w:rPr>
                <w:rFonts w:ascii="標楷體" w:eastAsia="標楷體" w:hAnsi="標楷體"/>
              </w:rPr>
              <w:t>22</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走進時空隧道</w:t>
            </w:r>
          </w:p>
        </w:tc>
        <w:tc>
          <w:tcPr>
            <w:tcW w:w="1413"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蘇文榮</w:t>
            </w:r>
            <w:r w:rsidRPr="008F0A90">
              <w:rPr>
                <w:rFonts w:ascii="標楷體" w:eastAsia="標楷體" w:hAnsi="標楷體" w:hint="eastAsia"/>
                <w:sz w:val="21"/>
                <w:szCs w:val="21"/>
              </w:rPr>
              <w:br/>
              <w:t>研究員</w:t>
            </w:r>
          </w:p>
        </w:tc>
        <w:tc>
          <w:tcPr>
            <w:tcW w:w="3342"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中央研究院人文社會科學研究所</w:t>
            </w:r>
          </w:p>
        </w:tc>
      </w:tr>
      <w:tr w:rsidR="00F82212" w:rsidRPr="008F0A90" w:rsidTr="00DA095B">
        <w:trPr>
          <w:trHeight w:val="731"/>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97</w:t>
            </w:r>
            <w:r w:rsidRPr="008F0A90">
              <w:rPr>
                <w:rFonts w:ascii="標楷體" w:eastAsia="標楷體" w:hAnsi="標楷體" w:hint="eastAsia"/>
              </w:rPr>
              <w:t>.0</w:t>
            </w:r>
            <w:r w:rsidRPr="008F0A90">
              <w:rPr>
                <w:rFonts w:ascii="標楷體" w:eastAsia="標楷體" w:hAnsi="標楷體"/>
              </w:rPr>
              <w:t>4</w:t>
            </w:r>
            <w:r w:rsidRPr="008F0A90">
              <w:rPr>
                <w:rFonts w:ascii="標楷體" w:eastAsia="標楷體" w:hAnsi="標楷體" w:hint="eastAsia"/>
              </w:rPr>
              <w:t>.</w:t>
            </w:r>
            <w:r w:rsidRPr="008F0A90">
              <w:rPr>
                <w:rFonts w:ascii="標楷體" w:eastAsia="標楷體" w:hAnsi="標楷體"/>
              </w:rPr>
              <w:t>24</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國內洪水災害特性及其防治策略</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謝龍生</w:t>
            </w:r>
            <w:r w:rsidRPr="008F0A90">
              <w:rPr>
                <w:rFonts w:ascii="標楷體" w:eastAsia="標楷體" w:hAnsi="標楷體" w:hint="eastAsia"/>
                <w:sz w:val="21"/>
                <w:szCs w:val="21"/>
              </w:rPr>
              <w:br/>
              <w:t>博士</w:t>
            </w:r>
          </w:p>
        </w:tc>
        <w:tc>
          <w:tcPr>
            <w:tcW w:w="3342"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國家災害防救科技中心洪旱災害防治組組長</w:t>
            </w:r>
          </w:p>
        </w:tc>
      </w:tr>
      <w:tr w:rsidR="00F82212" w:rsidRPr="008F0A90" w:rsidTr="00DA095B">
        <w:trPr>
          <w:trHeight w:val="731"/>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97</w:t>
            </w:r>
            <w:r w:rsidRPr="008F0A90">
              <w:rPr>
                <w:rFonts w:ascii="標楷體" w:eastAsia="標楷體" w:hAnsi="標楷體" w:hint="eastAsia"/>
              </w:rPr>
              <w:t>.</w:t>
            </w:r>
            <w:r w:rsidRPr="008F0A90">
              <w:rPr>
                <w:rFonts w:ascii="標楷體" w:eastAsia="標楷體" w:hAnsi="標楷體"/>
              </w:rPr>
              <w:t>06</w:t>
            </w:r>
            <w:r w:rsidRPr="008F0A90">
              <w:rPr>
                <w:rFonts w:ascii="標楷體" w:eastAsia="標楷體" w:hAnsi="標楷體" w:hint="eastAsia"/>
              </w:rPr>
              <w:t>.</w:t>
            </w:r>
            <w:r w:rsidRPr="008F0A90">
              <w:rPr>
                <w:rFonts w:ascii="標楷體" w:eastAsia="標楷體" w:hAnsi="標楷體"/>
              </w:rPr>
              <w:t>12</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生產力評量-概念</w:t>
            </w:r>
          </w:p>
        </w:tc>
        <w:tc>
          <w:tcPr>
            <w:tcW w:w="1413"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林建良</w:t>
            </w:r>
            <w:r w:rsidRPr="008F0A90">
              <w:rPr>
                <w:rFonts w:ascii="標楷體" w:eastAsia="標楷體" w:hAnsi="標楷體" w:hint="eastAsia"/>
                <w:sz w:val="21"/>
                <w:szCs w:val="21"/>
              </w:rPr>
              <w:br/>
            </w:r>
            <w:r w:rsidRPr="008F0A90">
              <w:rPr>
                <w:rFonts w:ascii="標楷體" w:eastAsia="標楷體" w:hAnsi="標楷體"/>
                <w:sz w:val="21"/>
                <w:szCs w:val="21"/>
              </w:rPr>
              <w:t>助理教授</w:t>
            </w:r>
          </w:p>
        </w:tc>
        <w:tc>
          <w:tcPr>
            <w:tcW w:w="3342"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高雄第一科技大學營建工程系</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97</w:t>
            </w:r>
            <w:r w:rsidRPr="008F0A90">
              <w:rPr>
                <w:rFonts w:ascii="標楷體" w:eastAsia="標楷體" w:hAnsi="標楷體" w:hint="eastAsia"/>
              </w:rPr>
              <w:t>.</w:t>
            </w:r>
            <w:r w:rsidRPr="008F0A90">
              <w:rPr>
                <w:rFonts w:ascii="標楷體" w:eastAsia="標楷體" w:hAnsi="標楷體"/>
              </w:rPr>
              <w:t>12</w:t>
            </w:r>
            <w:r w:rsidRPr="008F0A90">
              <w:rPr>
                <w:rFonts w:ascii="標楷體" w:eastAsia="標楷體" w:hAnsi="標楷體" w:hint="eastAsia"/>
              </w:rPr>
              <w:t>.</w:t>
            </w:r>
            <w:r w:rsidRPr="008F0A90">
              <w:rPr>
                <w:rFonts w:ascii="標楷體" w:eastAsia="標楷體" w:hAnsi="標楷體"/>
              </w:rPr>
              <w:t>08</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認識台灣的颱風與洪水</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吳啟瑞</w:t>
            </w:r>
            <w:r w:rsidRPr="008F0A90">
              <w:rPr>
                <w:rFonts w:ascii="標楷體" w:eastAsia="標楷體" w:hAnsi="標楷體" w:hint="eastAsia"/>
                <w:sz w:val="21"/>
                <w:szCs w:val="21"/>
              </w:rPr>
              <w:br/>
            </w:r>
            <w:r w:rsidRPr="008F0A90">
              <w:rPr>
                <w:rFonts w:ascii="標楷體" w:eastAsia="標楷體" w:hAnsi="標楷體"/>
                <w:sz w:val="21"/>
                <w:szCs w:val="21"/>
              </w:rPr>
              <w:t>博士</w:t>
            </w:r>
          </w:p>
        </w:tc>
        <w:tc>
          <w:tcPr>
            <w:tcW w:w="3342"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國家災害防救科技中心洪患組</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97</w:t>
            </w:r>
            <w:r w:rsidRPr="008F0A90">
              <w:rPr>
                <w:rFonts w:ascii="標楷體" w:eastAsia="標楷體" w:hAnsi="標楷體" w:hint="eastAsia"/>
              </w:rPr>
              <w:t>.</w:t>
            </w:r>
            <w:r w:rsidRPr="008F0A90">
              <w:rPr>
                <w:rFonts w:ascii="標楷體" w:eastAsia="標楷體" w:hAnsi="標楷體"/>
              </w:rPr>
              <w:t>12</w:t>
            </w:r>
            <w:r w:rsidRPr="008F0A90">
              <w:rPr>
                <w:rFonts w:ascii="標楷體" w:eastAsia="標楷體" w:hAnsi="標楷體" w:hint="eastAsia"/>
              </w:rPr>
              <w:t>.</w:t>
            </w:r>
            <w:r w:rsidRPr="008F0A90">
              <w:rPr>
                <w:rFonts w:ascii="標楷體" w:eastAsia="標楷體" w:hAnsi="標楷體"/>
              </w:rPr>
              <w:t>31</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三維量測技術與應用</w:t>
            </w:r>
          </w:p>
        </w:tc>
        <w:tc>
          <w:tcPr>
            <w:tcW w:w="1413"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陳立邦</w:t>
            </w:r>
            <w:r w:rsidRPr="008F0A90">
              <w:rPr>
                <w:rFonts w:ascii="標楷體" w:eastAsia="標楷體" w:hAnsi="標楷體" w:hint="eastAsia"/>
                <w:sz w:val="21"/>
                <w:szCs w:val="21"/>
              </w:rPr>
              <w:br/>
            </w:r>
            <w:r w:rsidRPr="008F0A90">
              <w:rPr>
                <w:rFonts w:ascii="標楷體" w:eastAsia="標楷體" w:hAnsi="標楷體"/>
                <w:sz w:val="21"/>
                <w:szCs w:val="21"/>
              </w:rPr>
              <w:t>先生</w:t>
            </w:r>
          </w:p>
        </w:tc>
        <w:tc>
          <w:tcPr>
            <w:tcW w:w="3342"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迅聯光電</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98.</w:t>
            </w:r>
            <w:r w:rsidRPr="008F0A90">
              <w:rPr>
                <w:rFonts w:ascii="標楷體" w:eastAsia="標楷體" w:hAnsi="標楷體" w:hint="eastAsia"/>
              </w:rPr>
              <w:t>0</w:t>
            </w:r>
            <w:r w:rsidRPr="008F0A90">
              <w:rPr>
                <w:rFonts w:ascii="標楷體" w:eastAsia="標楷體" w:hAnsi="標楷體"/>
              </w:rPr>
              <w:t>2.26</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學校災害防救教育推動概況與展望</w:t>
            </w:r>
          </w:p>
        </w:tc>
        <w:tc>
          <w:tcPr>
            <w:tcW w:w="1413" w:type="dxa"/>
            <w:shd w:val="clear" w:color="auto" w:fill="auto"/>
            <w:vAlign w:val="center"/>
          </w:tcPr>
          <w:p w:rsidR="00F82212" w:rsidRPr="008F0A90" w:rsidRDefault="00F82212" w:rsidP="00DA095B">
            <w:pPr>
              <w:snapToGrid w:val="0"/>
              <w:jc w:val="center"/>
              <w:rPr>
                <w:rFonts w:ascii="標楷體" w:eastAsia="標楷體" w:hAnsi="標楷體" w:hint="eastAsia"/>
                <w:sz w:val="21"/>
                <w:szCs w:val="21"/>
              </w:rPr>
            </w:pPr>
            <w:r w:rsidRPr="008F0A90">
              <w:rPr>
                <w:rFonts w:ascii="標楷體" w:eastAsia="標楷體" w:hAnsi="標楷體"/>
                <w:sz w:val="21"/>
                <w:szCs w:val="21"/>
              </w:rPr>
              <w:t>李文正</w:t>
            </w:r>
            <w:r w:rsidRPr="008F0A90">
              <w:rPr>
                <w:rFonts w:ascii="標楷體" w:eastAsia="標楷體" w:hAnsi="標楷體" w:hint="eastAsia"/>
                <w:sz w:val="21"/>
                <w:szCs w:val="21"/>
              </w:rPr>
              <w:br/>
            </w:r>
            <w:r w:rsidRPr="008F0A90">
              <w:rPr>
                <w:rFonts w:ascii="標楷體" w:eastAsia="標楷體" w:hAnsi="標楷體"/>
                <w:sz w:val="21"/>
                <w:szCs w:val="21"/>
              </w:rPr>
              <w:t>博士</w:t>
            </w:r>
          </w:p>
        </w:tc>
        <w:tc>
          <w:tcPr>
            <w:tcW w:w="3342"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國家災害防救科技中心企劃組教育部防災科技教育推動小組執行秘書長</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98.</w:t>
            </w:r>
            <w:r w:rsidRPr="008F0A90">
              <w:rPr>
                <w:rFonts w:ascii="標楷體" w:eastAsia="標楷體" w:hAnsi="標楷體" w:hint="eastAsia"/>
              </w:rPr>
              <w:t>0</w:t>
            </w:r>
            <w:r w:rsidRPr="008F0A90">
              <w:rPr>
                <w:rFonts w:ascii="標楷體" w:eastAsia="標楷體" w:hAnsi="標楷體"/>
              </w:rPr>
              <w:t>3.18</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材料檢驗對工程品質之重要性</w:t>
            </w:r>
          </w:p>
        </w:tc>
        <w:tc>
          <w:tcPr>
            <w:tcW w:w="1413"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徐造華</w:t>
            </w:r>
            <w:r w:rsidRPr="008F0A90">
              <w:rPr>
                <w:rFonts w:ascii="標楷體" w:eastAsia="標楷體" w:hAnsi="標楷體" w:hint="eastAsia"/>
                <w:sz w:val="21"/>
                <w:szCs w:val="21"/>
              </w:rPr>
              <w:br/>
            </w:r>
            <w:r w:rsidRPr="008F0A90">
              <w:rPr>
                <w:rFonts w:ascii="標楷體" w:eastAsia="標楷體" w:hAnsi="標楷體"/>
                <w:sz w:val="21"/>
                <w:szCs w:val="21"/>
              </w:rPr>
              <w:t>經理</w:t>
            </w:r>
          </w:p>
        </w:tc>
        <w:tc>
          <w:tcPr>
            <w:tcW w:w="3342"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台灣電力公司混凝土試驗中心</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lastRenderedPageBreak/>
              <w:t>98.</w:t>
            </w:r>
            <w:r w:rsidRPr="008F0A90">
              <w:rPr>
                <w:rFonts w:ascii="標楷體" w:eastAsia="標楷體" w:hAnsi="標楷體" w:hint="eastAsia"/>
              </w:rPr>
              <w:t>0</w:t>
            </w:r>
            <w:r w:rsidRPr="008F0A90">
              <w:rPr>
                <w:rFonts w:ascii="標楷體" w:eastAsia="標楷體" w:hAnsi="標楷體"/>
              </w:rPr>
              <w:t>6.</w:t>
            </w:r>
            <w:r w:rsidRPr="008F0A90">
              <w:rPr>
                <w:rFonts w:ascii="標楷體" w:eastAsia="標楷體" w:hAnsi="標楷體" w:hint="eastAsia"/>
              </w:rPr>
              <w:t>0</w:t>
            </w:r>
            <w:r w:rsidRPr="008F0A90">
              <w:rPr>
                <w:rFonts w:ascii="標楷體" w:eastAsia="標楷體" w:hAnsi="標楷體"/>
              </w:rPr>
              <w:t>3</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福衛二號與消失的白色大地</w:t>
            </w:r>
          </w:p>
        </w:tc>
        <w:tc>
          <w:tcPr>
            <w:tcW w:w="1413" w:type="dxa"/>
            <w:shd w:val="clear" w:color="auto" w:fill="auto"/>
            <w:vAlign w:val="center"/>
          </w:tcPr>
          <w:p w:rsidR="00F82212" w:rsidRPr="008F0A90" w:rsidRDefault="00F82212" w:rsidP="00DA095B">
            <w:pPr>
              <w:snapToGrid w:val="0"/>
              <w:jc w:val="center"/>
              <w:rPr>
                <w:rFonts w:ascii="標楷體" w:eastAsia="標楷體" w:hAnsi="標楷體" w:hint="eastAsia"/>
                <w:sz w:val="21"/>
                <w:szCs w:val="21"/>
              </w:rPr>
            </w:pPr>
            <w:r w:rsidRPr="008F0A90">
              <w:rPr>
                <w:rFonts w:ascii="標楷體" w:eastAsia="標楷體" w:hAnsi="標楷體"/>
                <w:sz w:val="21"/>
                <w:szCs w:val="21"/>
              </w:rPr>
              <w:t>劉說安</w:t>
            </w:r>
            <w:r w:rsidRPr="008F0A90">
              <w:rPr>
                <w:rFonts w:ascii="標楷體" w:eastAsia="標楷體" w:hAnsi="標楷體" w:hint="eastAsia"/>
                <w:sz w:val="21"/>
                <w:szCs w:val="21"/>
              </w:rPr>
              <w:br/>
            </w:r>
            <w:r w:rsidRPr="008F0A90">
              <w:rPr>
                <w:rFonts w:ascii="標楷體" w:eastAsia="標楷體" w:hAnsi="標楷體"/>
                <w:sz w:val="21"/>
                <w:szCs w:val="21"/>
              </w:rPr>
              <w:t>主任</w:t>
            </w:r>
          </w:p>
        </w:tc>
        <w:tc>
          <w:tcPr>
            <w:tcW w:w="3342" w:type="dxa"/>
            <w:shd w:val="clear" w:color="auto" w:fill="auto"/>
            <w:vAlign w:val="center"/>
          </w:tcPr>
          <w:p w:rsidR="00F82212" w:rsidRPr="008F0A90" w:rsidRDefault="00F82212" w:rsidP="00DA095B">
            <w:pPr>
              <w:snapToGrid w:val="0"/>
              <w:jc w:val="center"/>
              <w:rPr>
                <w:rFonts w:ascii="標楷體" w:eastAsia="標楷體" w:hAnsi="標楷體"/>
                <w:sz w:val="21"/>
                <w:szCs w:val="21"/>
              </w:rPr>
            </w:pPr>
            <w:r w:rsidRPr="008F0A90">
              <w:rPr>
                <w:rFonts w:ascii="標楷體" w:eastAsia="標楷體" w:hAnsi="標楷體"/>
                <w:sz w:val="21"/>
                <w:szCs w:val="21"/>
              </w:rPr>
              <w:t>中央大學太空遙測中心</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98.12.23</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莫拉克颱風摧殘下的水利工程~下一個莫拉克我們會有更好的應變</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謝勝彥</w:t>
            </w:r>
            <w:r w:rsidRPr="008F0A90">
              <w:rPr>
                <w:rFonts w:ascii="標楷體" w:eastAsia="標楷體" w:hAnsi="標楷體" w:hint="eastAsia"/>
                <w:sz w:val="21"/>
                <w:szCs w:val="21"/>
              </w:rPr>
              <w:br/>
            </w:r>
            <w:r w:rsidRPr="008F0A90">
              <w:rPr>
                <w:rFonts w:ascii="標楷體" w:eastAsia="標楷體" w:hAnsi="標楷體"/>
                <w:sz w:val="21"/>
                <w:szCs w:val="21"/>
              </w:rPr>
              <w:t>副署長</w:t>
            </w:r>
          </w:p>
        </w:tc>
        <w:tc>
          <w:tcPr>
            <w:tcW w:w="3342"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水利署</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99.</w:t>
            </w:r>
            <w:r w:rsidRPr="008F0A90">
              <w:rPr>
                <w:rFonts w:ascii="標楷體" w:eastAsia="標楷體" w:hAnsi="標楷體" w:hint="eastAsia"/>
              </w:rPr>
              <w:t>0</w:t>
            </w:r>
            <w:r w:rsidRPr="008F0A90">
              <w:rPr>
                <w:rFonts w:ascii="標楷體" w:eastAsia="標楷體" w:hAnsi="標楷體"/>
              </w:rPr>
              <w:t>1.</w:t>
            </w:r>
            <w:r w:rsidRPr="008F0A90">
              <w:rPr>
                <w:rFonts w:ascii="標楷體" w:eastAsia="標楷體" w:hAnsi="標楷體" w:hint="eastAsia"/>
              </w:rPr>
              <w:t>0</w:t>
            </w:r>
            <w:r w:rsidRPr="008F0A90">
              <w:rPr>
                <w:rFonts w:ascii="標楷體" w:eastAsia="標楷體" w:hAnsi="標楷體"/>
              </w:rPr>
              <w:t>7</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農田水利會多角化經營之探討</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徐金錫</w:t>
            </w:r>
            <w:r w:rsidRPr="008F0A90">
              <w:rPr>
                <w:rFonts w:ascii="標楷體" w:eastAsia="標楷體" w:hAnsi="標楷體" w:hint="eastAsia"/>
                <w:sz w:val="21"/>
                <w:szCs w:val="21"/>
              </w:rPr>
              <w:br/>
            </w:r>
            <w:r w:rsidRPr="008F0A90">
              <w:rPr>
                <w:rFonts w:ascii="標楷體" w:eastAsia="標楷體" w:hAnsi="標楷體"/>
                <w:sz w:val="21"/>
                <w:szCs w:val="21"/>
              </w:rPr>
              <w:t>會長</w:t>
            </w:r>
          </w:p>
        </w:tc>
        <w:tc>
          <w:tcPr>
            <w:tcW w:w="3342"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嘉南農田水利會</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99.01.11</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因應氣候變遷之水利政策—調適策略</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陳弘凷</w:t>
            </w:r>
            <w:r w:rsidRPr="008F0A90">
              <w:rPr>
                <w:rFonts w:ascii="標楷體" w:eastAsia="標楷體" w:hAnsi="標楷體" w:hint="eastAsia"/>
                <w:sz w:val="21"/>
                <w:szCs w:val="21"/>
              </w:rPr>
              <w:br/>
            </w:r>
            <w:r w:rsidRPr="008F0A90">
              <w:rPr>
                <w:rFonts w:ascii="標楷體" w:eastAsia="標楷體" w:hAnsi="標楷體"/>
                <w:sz w:val="21"/>
                <w:szCs w:val="21"/>
              </w:rPr>
              <w:t>所長</w:t>
            </w:r>
          </w:p>
        </w:tc>
        <w:tc>
          <w:tcPr>
            <w:tcW w:w="3342"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經濟部水利署水利規劃試驗所</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99.01.15</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價值工程在台灣之應用</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陳維東</w:t>
            </w:r>
            <w:r w:rsidRPr="008F0A90">
              <w:rPr>
                <w:rFonts w:ascii="標楷體" w:eastAsia="標楷體" w:hAnsi="標楷體" w:hint="eastAsia"/>
                <w:sz w:val="21"/>
                <w:szCs w:val="21"/>
              </w:rPr>
              <w:br/>
            </w:r>
            <w:r w:rsidRPr="008F0A90">
              <w:rPr>
                <w:rFonts w:ascii="標楷體" w:eastAsia="標楷體" w:hAnsi="標楷體"/>
                <w:sz w:val="21"/>
                <w:szCs w:val="21"/>
              </w:rPr>
              <w:t>教授</w:t>
            </w:r>
          </w:p>
        </w:tc>
        <w:tc>
          <w:tcPr>
            <w:tcW w:w="3342"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雲林科技大學</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99.05.01</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水工試驗在海洋能源之應用與發展</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翁文凱</w:t>
            </w:r>
            <w:r w:rsidRPr="008F0A90">
              <w:rPr>
                <w:rFonts w:ascii="標楷體" w:eastAsia="標楷體" w:hAnsi="標楷體" w:hint="eastAsia"/>
                <w:sz w:val="21"/>
                <w:szCs w:val="21"/>
              </w:rPr>
              <w:br/>
            </w:r>
            <w:r w:rsidRPr="008F0A90">
              <w:rPr>
                <w:rFonts w:ascii="標楷體" w:eastAsia="標楷體" w:hAnsi="標楷體"/>
                <w:sz w:val="21"/>
                <w:szCs w:val="21"/>
              </w:rPr>
              <w:t>教授</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台灣</w:t>
            </w:r>
            <w:r w:rsidRPr="008F0A90">
              <w:rPr>
                <w:rFonts w:ascii="標楷體" w:eastAsia="標楷體" w:hAnsi="標楷體"/>
                <w:sz w:val="21"/>
                <w:szCs w:val="21"/>
              </w:rPr>
              <w:t>海洋</w:t>
            </w:r>
            <w:r w:rsidRPr="008F0A90">
              <w:rPr>
                <w:rFonts w:ascii="標楷體" w:eastAsia="標楷體" w:hAnsi="標楷體" w:hint="eastAsia"/>
                <w:sz w:val="21"/>
                <w:szCs w:val="21"/>
              </w:rPr>
              <w:t>大</w:t>
            </w:r>
            <w:r w:rsidRPr="008F0A90">
              <w:rPr>
                <w:rFonts w:ascii="標楷體" w:eastAsia="標楷體" w:hAnsi="標楷體"/>
                <w:sz w:val="21"/>
                <w:szCs w:val="21"/>
              </w:rPr>
              <w:t>學</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99.05.17</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台灣水土資源面臨之衝擊與我們這一代在對應上之努力</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甘俊二</w:t>
            </w:r>
            <w:r w:rsidRPr="008F0A90">
              <w:rPr>
                <w:rFonts w:ascii="標楷體" w:eastAsia="標楷體" w:hAnsi="標楷體" w:hint="eastAsia"/>
                <w:sz w:val="21"/>
                <w:szCs w:val="21"/>
              </w:rPr>
              <w:br/>
            </w:r>
            <w:r w:rsidRPr="008F0A90">
              <w:rPr>
                <w:rFonts w:ascii="標楷體" w:eastAsia="標楷體" w:hAnsi="標楷體"/>
                <w:sz w:val="21"/>
                <w:szCs w:val="21"/>
              </w:rPr>
              <w:t>理事長(台大榮譽教授)</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七星農田水利會</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100.01.06</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長江口對於海平面上升和人類工程干預下的形態動力反應</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周曉豔</w:t>
            </w:r>
            <w:r w:rsidRPr="008F0A90">
              <w:rPr>
                <w:rFonts w:ascii="標楷體" w:eastAsia="標楷體" w:hAnsi="標楷體" w:hint="eastAsia"/>
                <w:sz w:val="21"/>
                <w:szCs w:val="21"/>
              </w:rPr>
              <w:br/>
            </w:r>
            <w:r w:rsidRPr="008F0A90">
              <w:rPr>
                <w:rFonts w:ascii="標楷體" w:eastAsia="標楷體" w:hAnsi="標楷體"/>
                <w:sz w:val="21"/>
                <w:szCs w:val="21"/>
              </w:rPr>
              <w:t>博士候選人</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德國Darmstadt University of Technology</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100.03.02</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工程職場應有技能之介紹</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李元智</w:t>
            </w:r>
            <w:r w:rsidRPr="008F0A90">
              <w:rPr>
                <w:rFonts w:ascii="標楷體" w:eastAsia="標楷體" w:hAnsi="標楷體" w:hint="eastAsia"/>
                <w:sz w:val="21"/>
                <w:szCs w:val="21"/>
              </w:rPr>
              <w:br/>
            </w:r>
            <w:r w:rsidRPr="008F0A90">
              <w:rPr>
                <w:rFonts w:ascii="標楷體" w:eastAsia="標楷體" w:hAnsi="標楷體"/>
                <w:sz w:val="21"/>
                <w:szCs w:val="21"/>
              </w:rPr>
              <w:t>技師</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弘強工程顧問有限公司負責人</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100.03.29</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輕質粒料自充填混凝土工程性質與應用</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張大鵬</w:t>
            </w:r>
            <w:r w:rsidRPr="008F0A90">
              <w:rPr>
                <w:rFonts w:ascii="標楷體" w:eastAsia="標楷體" w:hAnsi="標楷體" w:hint="eastAsia"/>
                <w:sz w:val="21"/>
                <w:szCs w:val="21"/>
              </w:rPr>
              <w:br/>
            </w:r>
            <w:r w:rsidRPr="008F0A90">
              <w:rPr>
                <w:rFonts w:ascii="標楷體" w:eastAsia="標楷體" w:hAnsi="標楷體"/>
                <w:sz w:val="21"/>
                <w:szCs w:val="21"/>
              </w:rPr>
              <w:t>教授</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台灣科技大學營建系</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100.03.30</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橋梁模擬、耐震設計與耐震評估實務</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劉光晏</w:t>
            </w:r>
            <w:r w:rsidRPr="008F0A90">
              <w:rPr>
                <w:rFonts w:ascii="標楷體" w:eastAsia="標楷體" w:hAnsi="標楷體" w:hint="eastAsia"/>
                <w:sz w:val="21"/>
                <w:szCs w:val="21"/>
              </w:rPr>
              <w:br/>
            </w:r>
            <w:r w:rsidRPr="008F0A90">
              <w:rPr>
                <w:rFonts w:ascii="標楷體" w:eastAsia="標楷體" w:hAnsi="標楷體"/>
                <w:sz w:val="21"/>
                <w:szCs w:val="21"/>
              </w:rPr>
              <w:t>副研究員</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國家地震工程研究中心</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100.03.30</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集水區災害防治</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王晉倫</w:t>
            </w:r>
            <w:r w:rsidRPr="008F0A90">
              <w:rPr>
                <w:rFonts w:ascii="標楷體" w:eastAsia="標楷體" w:hAnsi="標楷體" w:hint="eastAsia"/>
                <w:sz w:val="21"/>
                <w:szCs w:val="21"/>
              </w:rPr>
              <w:br/>
            </w:r>
            <w:r w:rsidRPr="008F0A90">
              <w:rPr>
                <w:rFonts w:ascii="標楷體" w:eastAsia="標楷體" w:hAnsi="標楷體"/>
                <w:sz w:val="21"/>
                <w:szCs w:val="21"/>
              </w:rPr>
              <w:t>組長</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農業委員會水土保持局保育治理組</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100.04.13</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污水下水道管材抗硫對策與實務</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黃兆龍</w:t>
            </w:r>
            <w:r w:rsidRPr="008F0A90">
              <w:rPr>
                <w:rFonts w:ascii="標楷體" w:eastAsia="標楷體" w:hAnsi="標楷體" w:hint="eastAsia"/>
                <w:sz w:val="21"/>
                <w:szCs w:val="21"/>
              </w:rPr>
              <w:br/>
            </w:r>
            <w:r w:rsidRPr="008F0A90">
              <w:rPr>
                <w:rFonts w:ascii="標楷體" w:eastAsia="標楷體" w:hAnsi="標楷體"/>
                <w:sz w:val="21"/>
                <w:szCs w:val="21"/>
              </w:rPr>
              <w:t>教授</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台灣科技大學營建系</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100.05.02</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職涯座談會</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沈寬堂處長</w:t>
            </w:r>
          </w:p>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柯振益技師</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嘉義縣政府水利處</w:t>
            </w:r>
            <w:r w:rsidRPr="008F0A90">
              <w:rPr>
                <w:rFonts w:ascii="標楷體" w:eastAsia="標楷體" w:hAnsi="標楷體" w:hint="eastAsia"/>
                <w:sz w:val="21"/>
                <w:szCs w:val="21"/>
              </w:rPr>
              <w:t>處長</w:t>
            </w:r>
          </w:p>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及新光工程顧問公司負責人</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color w:val="0D0D0D"/>
              </w:rPr>
            </w:pPr>
            <w:r w:rsidRPr="008F0A90">
              <w:rPr>
                <w:rFonts w:ascii="標楷體" w:eastAsia="標楷體" w:hAnsi="標楷體"/>
                <w:color w:val="0D0D0D"/>
              </w:rPr>
              <w:t>100.05.02</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sz w:val="21"/>
                <w:szCs w:val="21"/>
              </w:rPr>
              <w:t>全球氣候變遷下水利部門因應對策</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張國強</w:t>
            </w:r>
            <w:r w:rsidRPr="008F0A90">
              <w:rPr>
                <w:rFonts w:ascii="標楷體" w:eastAsia="標楷體" w:hAnsi="標楷體" w:hint="eastAsia"/>
                <w:sz w:val="21"/>
                <w:szCs w:val="21"/>
              </w:rPr>
              <w:br/>
            </w:r>
            <w:r w:rsidRPr="008F0A90">
              <w:rPr>
                <w:rFonts w:ascii="標楷體" w:eastAsia="標楷體" w:hAnsi="標楷體"/>
                <w:sz w:val="21"/>
                <w:szCs w:val="21"/>
              </w:rPr>
              <w:t>組長</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sz w:val="21"/>
                <w:szCs w:val="21"/>
              </w:rPr>
              <w:t>經濟部水利署綜合企劃組</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color w:val="0D0D0D"/>
              </w:rPr>
            </w:pPr>
            <w:r w:rsidRPr="008F0A90">
              <w:rPr>
                <w:rFonts w:ascii="標楷體" w:eastAsia="標楷體" w:hAnsi="標楷體" w:hint="eastAsia"/>
                <w:color w:val="0D0D0D"/>
              </w:rPr>
              <w:t>10010.05</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hint="eastAsia"/>
                <w:sz w:val="21"/>
                <w:szCs w:val="21"/>
              </w:rPr>
              <w:t>求職必備的技巧</w:t>
            </w:r>
          </w:p>
        </w:tc>
        <w:tc>
          <w:tcPr>
            <w:tcW w:w="1413"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hint="eastAsia"/>
                <w:sz w:val="21"/>
                <w:szCs w:val="21"/>
              </w:rPr>
              <w:t>施惠定</w:t>
            </w:r>
          </w:p>
        </w:tc>
        <w:tc>
          <w:tcPr>
            <w:tcW w:w="3342"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hint="eastAsia"/>
                <w:sz w:val="21"/>
                <w:szCs w:val="21"/>
              </w:rPr>
              <w:t>深圳市思維電科技有限公司副總裁</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hint="eastAsia"/>
                <w:color w:val="0D0D0D"/>
              </w:rPr>
            </w:pPr>
            <w:r w:rsidRPr="008F0A90">
              <w:rPr>
                <w:rFonts w:ascii="標楷體" w:eastAsia="標楷體" w:hAnsi="標楷體" w:hint="eastAsia"/>
                <w:color w:val="0D0D0D"/>
              </w:rPr>
              <w:t>100.10.26</w:t>
            </w:r>
          </w:p>
        </w:tc>
        <w:tc>
          <w:tcPr>
            <w:tcW w:w="0" w:type="auto"/>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hint="eastAsia"/>
                <w:sz w:val="21"/>
                <w:szCs w:val="21"/>
              </w:rPr>
              <w:t>找到成就事業的幸運草</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許立昇</w:t>
            </w:r>
          </w:p>
          <w:p w:rsidR="00F82212" w:rsidRPr="008F0A90" w:rsidRDefault="00F82212" w:rsidP="00DA095B">
            <w:pPr>
              <w:jc w:val="center"/>
              <w:rPr>
                <w:rFonts w:ascii="標楷體" w:eastAsia="標楷體" w:hAnsi="標楷體"/>
                <w:sz w:val="21"/>
                <w:szCs w:val="21"/>
              </w:rPr>
            </w:pPr>
            <w:r w:rsidRPr="008F0A90">
              <w:rPr>
                <w:rFonts w:ascii="標楷體" w:eastAsia="標楷體" w:hAnsi="標楷體" w:hint="eastAsia"/>
                <w:sz w:val="21"/>
                <w:szCs w:val="21"/>
              </w:rPr>
              <w:t>董事長</w:t>
            </w:r>
          </w:p>
        </w:tc>
        <w:tc>
          <w:tcPr>
            <w:tcW w:w="3342" w:type="dxa"/>
            <w:shd w:val="clear" w:color="auto" w:fill="auto"/>
            <w:vAlign w:val="center"/>
          </w:tcPr>
          <w:p w:rsidR="00F82212" w:rsidRPr="008F0A90" w:rsidRDefault="00F82212" w:rsidP="00DA095B">
            <w:pPr>
              <w:jc w:val="center"/>
              <w:rPr>
                <w:rFonts w:ascii="標楷體" w:eastAsia="標楷體" w:hAnsi="標楷體"/>
                <w:sz w:val="21"/>
                <w:szCs w:val="21"/>
              </w:rPr>
            </w:pPr>
            <w:r w:rsidRPr="008F0A90">
              <w:rPr>
                <w:rFonts w:ascii="標楷體" w:eastAsia="標楷體" w:hAnsi="標楷體" w:hint="eastAsia"/>
                <w:sz w:val="21"/>
                <w:szCs w:val="21"/>
              </w:rPr>
              <w:t>立源營造股份有限公司</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hint="eastAsia"/>
                <w:color w:val="0D0D0D"/>
              </w:rPr>
            </w:pPr>
            <w:r w:rsidRPr="008F0A90">
              <w:rPr>
                <w:rFonts w:ascii="標楷體" w:eastAsia="標楷體" w:hAnsi="標楷體" w:hint="eastAsia"/>
                <w:color w:val="0D0D0D"/>
              </w:rPr>
              <w:t>100.10.31</w:t>
            </w:r>
          </w:p>
        </w:tc>
        <w:tc>
          <w:tcPr>
            <w:tcW w:w="0" w:type="auto"/>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從泰勒瓦莊園談創業歷程與經驗分享</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朱進謙</w:t>
            </w:r>
          </w:p>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董事長</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仰喆建設公司</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hint="eastAsia"/>
                <w:color w:val="0D0D0D"/>
              </w:rPr>
            </w:pPr>
            <w:r w:rsidRPr="008F0A90">
              <w:rPr>
                <w:rFonts w:ascii="標楷體" w:eastAsia="標楷體" w:hAnsi="標楷體" w:hint="eastAsia"/>
                <w:color w:val="0D0D0D"/>
              </w:rPr>
              <w:lastRenderedPageBreak/>
              <w:t>101.03.23</w:t>
            </w:r>
          </w:p>
        </w:tc>
        <w:tc>
          <w:tcPr>
            <w:tcW w:w="0" w:type="auto"/>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台灣水資源問題與因應策略</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楊豐榮</w:t>
            </w:r>
          </w:p>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副署長</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經濟部水利署</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hint="eastAsia"/>
                <w:color w:val="0D0D0D"/>
              </w:rPr>
            </w:pPr>
            <w:r w:rsidRPr="008F0A90">
              <w:rPr>
                <w:rFonts w:ascii="標楷體" w:eastAsia="標楷體" w:hAnsi="標楷體" w:hint="eastAsia"/>
                <w:color w:val="0D0D0D"/>
              </w:rPr>
              <w:t>101.05.01</w:t>
            </w:r>
          </w:p>
        </w:tc>
        <w:tc>
          <w:tcPr>
            <w:tcW w:w="0" w:type="auto"/>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水庫淤泥之材料資源化應用</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黃忠信</w:t>
            </w:r>
          </w:p>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主任</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國立成功大學土木系</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hint="eastAsia"/>
                <w:color w:val="0D0D0D"/>
              </w:rPr>
            </w:pPr>
            <w:r w:rsidRPr="008F0A90">
              <w:rPr>
                <w:rFonts w:ascii="標楷體" w:eastAsia="標楷體" w:hAnsi="標楷體" w:hint="eastAsia"/>
                <w:color w:val="0D0D0D"/>
              </w:rPr>
              <w:t>101.05.01</w:t>
            </w:r>
          </w:p>
        </w:tc>
        <w:tc>
          <w:tcPr>
            <w:tcW w:w="0" w:type="auto"/>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求學與創業歷程經驗分享</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張家榮</w:t>
            </w:r>
          </w:p>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董事長</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長達營造工程有限公司</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hint="eastAsia"/>
                <w:color w:val="0D0D0D"/>
              </w:rPr>
            </w:pPr>
            <w:r w:rsidRPr="008F0A90">
              <w:rPr>
                <w:rFonts w:ascii="標楷體" w:eastAsia="標楷體" w:hAnsi="標楷體" w:hint="eastAsia"/>
                <w:color w:val="0D0D0D"/>
              </w:rPr>
              <w:t>101.05.09</w:t>
            </w:r>
          </w:p>
        </w:tc>
        <w:tc>
          <w:tcPr>
            <w:tcW w:w="0" w:type="auto"/>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面對氣候變遷的新思維</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童慶斌</w:t>
            </w:r>
          </w:p>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教授</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國立台灣大學生物環境系統工程學系</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hint="eastAsia"/>
                <w:color w:val="0D0D0D"/>
              </w:rPr>
            </w:pPr>
            <w:r w:rsidRPr="008F0A90">
              <w:rPr>
                <w:rFonts w:ascii="標楷體" w:eastAsia="標楷體" w:hAnsi="標楷體" w:hint="eastAsia"/>
                <w:color w:val="0D0D0D"/>
              </w:rPr>
              <w:t>101.05.10</w:t>
            </w:r>
          </w:p>
        </w:tc>
        <w:tc>
          <w:tcPr>
            <w:tcW w:w="0" w:type="auto"/>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草溝之設計與水理分析</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謝平成</w:t>
            </w:r>
          </w:p>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教授</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國立中興大學水保系</w:t>
            </w:r>
          </w:p>
        </w:tc>
      </w:tr>
      <w:tr w:rsidR="00F82212" w:rsidRPr="008F0A90" w:rsidTr="00DA095B">
        <w:trPr>
          <w:trHeight w:val="20"/>
          <w:jc w:val="center"/>
        </w:trPr>
        <w:tc>
          <w:tcPr>
            <w:tcW w:w="0" w:type="auto"/>
            <w:shd w:val="clear" w:color="auto" w:fill="auto"/>
            <w:vAlign w:val="center"/>
          </w:tcPr>
          <w:p w:rsidR="00F82212" w:rsidRPr="008F0A90" w:rsidRDefault="00F82212" w:rsidP="00DA095B">
            <w:pPr>
              <w:jc w:val="center"/>
              <w:rPr>
                <w:rFonts w:ascii="標楷體" w:eastAsia="標楷體" w:hAnsi="標楷體" w:hint="eastAsia"/>
                <w:color w:val="0D0D0D"/>
              </w:rPr>
            </w:pPr>
            <w:r w:rsidRPr="008F0A90">
              <w:rPr>
                <w:rFonts w:ascii="標楷體" w:eastAsia="標楷體" w:hAnsi="標楷體" w:hint="eastAsia"/>
                <w:color w:val="0D0D0D"/>
              </w:rPr>
              <w:t>101.05.22</w:t>
            </w:r>
          </w:p>
        </w:tc>
        <w:tc>
          <w:tcPr>
            <w:tcW w:w="0" w:type="auto"/>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氣候變遷對水文環境及國土之衝擊</w:t>
            </w:r>
          </w:p>
        </w:tc>
        <w:tc>
          <w:tcPr>
            <w:tcW w:w="1413"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黃金山</w:t>
            </w:r>
          </w:p>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博士</w:t>
            </w:r>
          </w:p>
        </w:tc>
        <w:tc>
          <w:tcPr>
            <w:tcW w:w="3342" w:type="dxa"/>
            <w:shd w:val="clear" w:color="auto" w:fill="auto"/>
            <w:vAlign w:val="center"/>
          </w:tcPr>
          <w:p w:rsidR="00F82212" w:rsidRPr="008F0A90" w:rsidRDefault="00F82212" w:rsidP="00DA095B">
            <w:pPr>
              <w:jc w:val="center"/>
              <w:rPr>
                <w:rFonts w:ascii="標楷體" w:eastAsia="標楷體" w:hAnsi="標楷體" w:hint="eastAsia"/>
                <w:sz w:val="21"/>
                <w:szCs w:val="21"/>
              </w:rPr>
            </w:pPr>
            <w:r w:rsidRPr="008F0A90">
              <w:rPr>
                <w:rFonts w:ascii="標楷體" w:eastAsia="標楷體" w:hAnsi="標楷體" w:hint="eastAsia"/>
                <w:sz w:val="21"/>
                <w:szCs w:val="21"/>
              </w:rPr>
              <w:t>行政院政務顧問</w:t>
            </w:r>
          </w:p>
        </w:tc>
      </w:tr>
    </w:tbl>
    <w:p w:rsidR="00F82212" w:rsidRPr="008F0A90" w:rsidRDefault="00F82212" w:rsidP="00F82212">
      <w:pPr>
        <w:jc w:val="both"/>
        <w:outlineLvl w:val="2"/>
        <w:rPr>
          <w:rFonts w:ascii="標楷體" w:eastAsia="標楷體" w:hAnsi="標楷體" w:hint="eastAsia"/>
          <w:sz w:val="28"/>
          <w:szCs w:val="28"/>
        </w:rPr>
      </w:pPr>
      <w:bookmarkStart w:id="10" w:name="_Toc338409468"/>
      <w:smartTag w:uri="urn:schemas-microsoft-com:office:smarttags" w:element="chsdate">
        <w:smartTagPr>
          <w:attr w:name="IsROCDate" w:val="False"/>
          <w:attr w:name="IsLunarDate" w:val="False"/>
          <w:attr w:name="Day" w:val="4"/>
          <w:attr w:name="Month" w:val="3"/>
          <w:attr w:name="Year" w:val="2002"/>
        </w:smartTagPr>
        <w:r w:rsidRPr="008F0A90">
          <w:rPr>
            <w:rFonts w:ascii="標楷體" w:eastAsia="標楷體" w:hAnsi="標楷體" w:hint="eastAsia"/>
            <w:sz w:val="28"/>
            <w:szCs w:val="28"/>
          </w:rPr>
          <w:t xml:space="preserve">2-3-4　</w:t>
        </w:r>
      </w:smartTag>
      <w:r w:rsidRPr="008F0A90">
        <w:rPr>
          <w:rFonts w:ascii="標楷體" w:eastAsia="標楷體" w:hAnsi="標楷體" w:hint="eastAsia"/>
          <w:sz w:val="28"/>
          <w:szCs w:val="28"/>
        </w:rPr>
        <w:t>本系課外教學</w:t>
      </w:r>
      <w:bookmarkEnd w:id="10"/>
    </w:p>
    <w:p w:rsidR="00F82212" w:rsidRPr="008F0A90" w:rsidRDefault="00F82212" w:rsidP="00F82212">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為提高教學成效及讓學生了解實務應用情形以激發學生之學習動力，本系有些專業課程及設計課程安排工</w:t>
      </w:r>
      <w:r w:rsidRPr="008F0A90">
        <w:rPr>
          <w:rFonts w:ascii="標楷體" w:eastAsia="標楷體" w:hAnsi="標楷體" w:hint="eastAsia"/>
          <w:sz w:val="28"/>
          <w:szCs w:val="28"/>
        </w:rPr>
        <w:t>地</w:t>
      </w:r>
      <w:r w:rsidRPr="008F0A90">
        <w:rPr>
          <w:rFonts w:ascii="標楷體" w:eastAsia="標楷體" w:hAnsi="標楷體"/>
          <w:sz w:val="28"/>
          <w:szCs w:val="28"/>
        </w:rPr>
        <w:t>參觀活動，由授課老師帶領同學前往進行參觀，在相關專業人員詳細解說後，帶領同學參觀相關設施運作與管理的現況，讓同學了解第一線操作人員實際運作與管理的情形，把理論與實務加以結合，進而提升學生將所學應用於</w:t>
      </w:r>
      <w:r w:rsidRPr="008F0A90">
        <w:rPr>
          <w:rFonts w:ascii="標楷體" w:eastAsia="標楷體" w:hAnsi="標楷體" w:hint="eastAsia"/>
          <w:sz w:val="28"/>
          <w:szCs w:val="28"/>
        </w:rPr>
        <w:t>土木與水資源</w:t>
      </w:r>
      <w:r w:rsidRPr="008F0A90">
        <w:rPr>
          <w:rFonts w:ascii="標楷體" w:eastAsia="標楷體" w:hAnsi="標楷體"/>
          <w:sz w:val="28"/>
          <w:szCs w:val="28"/>
        </w:rPr>
        <w:t>工程實務</w:t>
      </w:r>
      <w:r w:rsidRPr="008F0A90">
        <w:rPr>
          <w:rFonts w:ascii="標楷體" w:eastAsia="標楷體" w:hAnsi="標楷體" w:hint="eastAsia"/>
          <w:sz w:val="28"/>
          <w:szCs w:val="28"/>
        </w:rPr>
        <w:t>方</w:t>
      </w:r>
      <w:r w:rsidRPr="008F0A90">
        <w:rPr>
          <w:rFonts w:ascii="標楷體" w:eastAsia="標楷體" w:hAnsi="標楷體"/>
          <w:sz w:val="28"/>
          <w:szCs w:val="28"/>
        </w:rPr>
        <w:t>面之能力。</w:t>
      </w:r>
      <w:r w:rsidRPr="008F0A90">
        <w:rPr>
          <w:rFonts w:ascii="標楷體" w:eastAsia="標楷體" w:hAnsi="標楷體" w:hint="eastAsia"/>
          <w:sz w:val="28"/>
          <w:szCs w:val="28"/>
        </w:rPr>
        <w:t>校外參訪資訊如下表</w:t>
      </w:r>
      <w:smartTag w:uri="urn:schemas-microsoft-com:office:smarttags" w:element="chsdate">
        <w:smartTagPr>
          <w:attr w:name="IsROCDate" w:val="False"/>
          <w:attr w:name="IsLunarDate" w:val="False"/>
          <w:attr w:name="Day" w:val="2"/>
          <w:attr w:name="Month" w:val="3"/>
          <w:attr w:name="Year" w:val="2002"/>
        </w:smartTagPr>
        <w:r w:rsidRPr="008F0A90">
          <w:rPr>
            <w:rFonts w:ascii="標楷體" w:eastAsia="標楷體" w:hAnsi="標楷體" w:hint="eastAsia"/>
            <w:sz w:val="28"/>
            <w:szCs w:val="28"/>
          </w:rPr>
          <w:t>2-3-2</w:t>
        </w:r>
      </w:smartTag>
      <w:r w:rsidRPr="008F0A90">
        <w:rPr>
          <w:rFonts w:ascii="標楷體" w:eastAsia="標楷體" w:hAnsi="標楷體" w:hint="eastAsia"/>
          <w:sz w:val="28"/>
          <w:szCs w:val="28"/>
        </w:rPr>
        <w:t>。</w:t>
      </w:r>
    </w:p>
    <w:p w:rsidR="00F82212" w:rsidRPr="008F0A90" w:rsidRDefault="00F82212" w:rsidP="00F82212">
      <w:r w:rsidRPr="008F0A90">
        <w:rPr>
          <w:rFonts w:ascii="標楷體" w:eastAsia="標楷體" w:hAnsi="標楷體"/>
          <w:b/>
          <w:sz w:val="26"/>
          <w:szCs w:val="26"/>
        </w:rPr>
        <w:t>表</w:t>
      </w:r>
      <w:r w:rsidRPr="008F0A90">
        <w:rPr>
          <w:rFonts w:ascii="標楷體" w:eastAsia="標楷體" w:hAnsi="標楷體" w:hint="eastAsia"/>
          <w:b/>
          <w:sz w:val="26"/>
          <w:szCs w:val="26"/>
        </w:rPr>
        <w:t>2-3-2　97-100年本系</w:t>
      </w:r>
      <w:r w:rsidRPr="008F0A90">
        <w:rPr>
          <w:rFonts w:ascii="標楷體" w:eastAsia="標楷體" w:hAnsi="標楷體"/>
          <w:b/>
          <w:sz w:val="26"/>
          <w:szCs w:val="26"/>
        </w:rPr>
        <w:t>校外參訪資訊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68"/>
        <w:gridCol w:w="815"/>
        <w:gridCol w:w="1220"/>
        <w:gridCol w:w="3535"/>
      </w:tblGrid>
      <w:tr w:rsidR="00F82212" w:rsidRPr="008F0A90" w:rsidTr="00DA095B">
        <w:trPr>
          <w:trHeight w:val="744"/>
          <w:tblHeader/>
          <w:jc w:val="center"/>
        </w:trPr>
        <w:tc>
          <w:tcPr>
            <w:tcW w:w="812" w:type="pct"/>
            <w:shd w:val="clear" w:color="auto" w:fill="FFFF99"/>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sz w:val="22"/>
              </w:rPr>
              <w:t>日期</w:t>
            </w:r>
          </w:p>
        </w:tc>
        <w:tc>
          <w:tcPr>
            <w:tcW w:w="920" w:type="pct"/>
            <w:shd w:val="clear" w:color="auto" w:fill="FFFF99"/>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班級</w:t>
            </w:r>
          </w:p>
        </w:tc>
        <w:tc>
          <w:tcPr>
            <w:tcW w:w="478" w:type="pct"/>
            <w:shd w:val="clear" w:color="auto" w:fill="FFFF99"/>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人數</w:t>
            </w:r>
          </w:p>
        </w:tc>
        <w:tc>
          <w:tcPr>
            <w:tcW w:w="716" w:type="pct"/>
            <w:shd w:val="clear" w:color="auto" w:fill="FFFF99"/>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帶隊老師</w:t>
            </w:r>
          </w:p>
        </w:tc>
        <w:tc>
          <w:tcPr>
            <w:tcW w:w="2074" w:type="pct"/>
            <w:shd w:val="clear" w:color="auto" w:fill="FFFF99"/>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sz w:val="22"/>
              </w:rPr>
              <w:t>參訪地點</w:t>
            </w:r>
          </w:p>
        </w:tc>
      </w:tr>
      <w:tr w:rsidR="00F82212" w:rsidRPr="008F0A90" w:rsidTr="00DA095B">
        <w:trPr>
          <w:trHeight w:val="744"/>
          <w:jc w:val="center"/>
        </w:trPr>
        <w:tc>
          <w:tcPr>
            <w:tcW w:w="812"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97.03.25</w:t>
            </w:r>
          </w:p>
        </w:tc>
        <w:tc>
          <w:tcPr>
            <w:tcW w:w="920"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大學部</w:t>
            </w:r>
          </w:p>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三年級</w:t>
            </w:r>
          </w:p>
        </w:tc>
        <w:tc>
          <w:tcPr>
            <w:tcW w:w="478"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45</w:t>
            </w:r>
          </w:p>
        </w:tc>
        <w:tc>
          <w:tcPr>
            <w:tcW w:w="716"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陳建元</w:t>
            </w:r>
          </w:p>
        </w:tc>
        <w:tc>
          <w:tcPr>
            <w:tcW w:w="2074"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烏山頭水庫</w:t>
            </w:r>
          </w:p>
        </w:tc>
      </w:tr>
      <w:tr w:rsidR="00F82212" w:rsidRPr="008F0A90" w:rsidTr="00DA095B">
        <w:trPr>
          <w:trHeight w:val="744"/>
          <w:jc w:val="center"/>
        </w:trPr>
        <w:tc>
          <w:tcPr>
            <w:tcW w:w="812"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sz w:val="22"/>
              </w:rPr>
              <w:t>98.04.13</w:t>
            </w:r>
          </w:p>
        </w:tc>
        <w:tc>
          <w:tcPr>
            <w:tcW w:w="920"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大學部</w:t>
            </w:r>
          </w:p>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三年級</w:t>
            </w:r>
          </w:p>
        </w:tc>
        <w:tc>
          <w:tcPr>
            <w:tcW w:w="478"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40</w:t>
            </w:r>
          </w:p>
        </w:tc>
        <w:tc>
          <w:tcPr>
            <w:tcW w:w="716"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王久泰</w:t>
            </w:r>
          </w:p>
        </w:tc>
        <w:tc>
          <w:tcPr>
            <w:tcW w:w="2074"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雲林縣農田水利文物陳列館</w:t>
            </w:r>
          </w:p>
        </w:tc>
      </w:tr>
      <w:tr w:rsidR="00F82212" w:rsidRPr="008F0A90" w:rsidTr="00DA095B">
        <w:trPr>
          <w:trHeight w:val="744"/>
          <w:jc w:val="center"/>
        </w:trPr>
        <w:tc>
          <w:tcPr>
            <w:tcW w:w="812"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98</w:t>
            </w:r>
            <w:r w:rsidRPr="008F0A90">
              <w:rPr>
                <w:rFonts w:ascii="標楷體" w:eastAsia="標楷體" w:hAnsi="標楷體"/>
                <w:sz w:val="22"/>
              </w:rPr>
              <w:t>.04.28</w:t>
            </w:r>
          </w:p>
        </w:tc>
        <w:tc>
          <w:tcPr>
            <w:tcW w:w="920"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大學部</w:t>
            </w:r>
          </w:p>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二年級</w:t>
            </w:r>
          </w:p>
        </w:tc>
        <w:tc>
          <w:tcPr>
            <w:tcW w:w="478"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44</w:t>
            </w:r>
          </w:p>
        </w:tc>
        <w:tc>
          <w:tcPr>
            <w:tcW w:w="716"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蔡東霖</w:t>
            </w:r>
          </w:p>
        </w:tc>
        <w:tc>
          <w:tcPr>
            <w:tcW w:w="2074"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國立成功大學風洞實驗室</w:t>
            </w:r>
          </w:p>
        </w:tc>
      </w:tr>
      <w:tr w:rsidR="00F82212" w:rsidRPr="008F0A90" w:rsidTr="00DA095B">
        <w:trPr>
          <w:trHeight w:val="744"/>
          <w:jc w:val="center"/>
        </w:trPr>
        <w:tc>
          <w:tcPr>
            <w:tcW w:w="812"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sz w:val="22"/>
              </w:rPr>
              <w:t>98.12.08</w:t>
            </w:r>
          </w:p>
        </w:tc>
        <w:tc>
          <w:tcPr>
            <w:tcW w:w="920"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大學部</w:t>
            </w:r>
          </w:p>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二年級</w:t>
            </w:r>
          </w:p>
        </w:tc>
        <w:tc>
          <w:tcPr>
            <w:tcW w:w="478"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40</w:t>
            </w:r>
          </w:p>
        </w:tc>
        <w:tc>
          <w:tcPr>
            <w:tcW w:w="716"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劉玉雯</w:t>
            </w:r>
          </w:p>
        </w:tc>
        <w:tc>
          <w:tcPr>
            <w:tcW w:w="2074"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湖山水庫及集集攔河堰</w:t>
            </w:r>
          </w:p>
        </w:tc>
      </w:tr>
      <w:tr w:rsidR="00F82212" w:rsidRPr="008F0A90" w:rsidTr="00DA095B">
        <w:trPr>
          <w:trHeight w:val="744"/>
          <w:jc w:val="center"/>
        </w:trPr>
        <w:tc>
          <w:tcPr>
            <w:tcW w:w="812"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sz w:val="22"/>
              </w:rPr>
              <w:t>10</w:t>
            </w:r>
            <w:r w:rsidRPr="008F0A90">
              <w:rPr>
                <w:rFonts w:ascii="標楷體" w:eastAsia="標楷體" w:hAnsi="標楷體" w:hint="eastAsia"/>
                <w:sz w:val="22"/>
              </w:rPr>
              <w:t>1.03.27</w:t>
            </w:r>
          </w:p>
        </w:tc>
        <w:tc>
          <w:tcPr>
            <w:tcW w:w="920"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大學部</w:t>
            </w:r>
          </w:p>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二、四年級</w:t>
            </w:r>
          </w:p>
        </w:tc>
        <w:tc>
          <w:tcPr>
            <w:tcW w:w="478"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150</w:t>
            </w:r>
          </w:p>
        </w:tc>
        <w:tc>
          <w:tcPr>
            <w:tcW w:w="716"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周良勳</w:t>
            </w:r>
          </w:p>
        </w:tc>
        <w:tc>
          <w:tcPr>
            <w:tcW w:w="2074"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東西向快速公路高南工程處E608標及烏山頭水庫</w:t>
            </w:r>
          </w:p>
        </w:tc>
      </w:tr>
      <w:tr w:rsidR="00F82212" w:rsidRPr="008F0A90" w:rsidTr="00DA095B">
        <w:trPr>
          <w:trHeight w:val="744"/>
          <w:jc w:val="center"/>
        </w:trPr>
        <w:tc>
          <w:tcPr>
            <w:tcW w:w="812"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101.05.02</w:t>
            </w:r>
          </w:p>
        </w:tc>
        <w:tc>
          <w:tcPr>
            <w:tcW w:w="920"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大學部</w:t>
            </w:r>
          </w:p>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二年級</w:t>
            </w:r>
          </w:p>
        </w:tc>
        <w:tc>
          <w:tcPr>
            <w:tcW w:w="478"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19</w:t>
            </w:r>
          </w:p>
        </w:tc>
        <w:tc>
          <w:tcPr>
            <w:tcW w:w="716"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王久泰</w:t>
            </w:r>
          </w:p>
        </w:tc>
        <w:tc>
          <w:tcPr>
            <w:tcW w:w="2074"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嘉義市地政事務所</w:t>
            </w:r>
          </w:p>
        </w:tc>
      </w:tr>
      <w:tr w:rsidR="00F82212" w:rsidRPr="008F0A90" w:rsidTr="00DA095B">
        <w:trPr>
          <w:trHeight w:val="744"/>
          <w:jc w:val="center"/>
        </w:trPr>
        <w:tc>
          <w:tcPr>
            <w:tcW w:w="812"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lastRenderedPageBreak/>
              <w:t>101.05.05</w:t>
            </w:r>
          </w:p>
        </w:tc>
        <w:tc>
          <w:tcPr>
            <w:tcW w:w="920"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大學部</w:t>
            </w:r>
          </w:p>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二年級</w:t>
            </w:r>
          </w:p>
        </w:tc>
        <w:tc>
          <w:tcPr>
            <w:tcW w:w="478"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43</w:t>
            </w:r>
          </w:p>
        </w:tc>
        <w:tc>
          <w:tcPr>
            <w:tcW w:w="716"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王久泰</w:t>
            </w:r>
          </w:p>
        </w:tc>
        <w:tc>
          <w:tcPr>
            <w:tcW w:w="2074" w:type="pct"/>
            <w:vAlign w:val="center"/>
          </w:tcPr>
          <w:p w:rsidR="00F82212" w:rsidRPr="008F0A90" w:rsidRDefault="00F82212" w:rsidP="00DA095B">
            <w:pPr>
              <w:jc w:val="center"/>
              <w:rPr>
                <w:rFonts w:ascii="標楷體" w:eastAsia="標楷體" w:hAnsi="標楷體"/>
                <w:sz w:val="22"/>
              </w:rPr>
            </w:pPr>
            <w:r w:rsidRPr="008F0A90">
              <w:rPr>
                <w:rFonts w:ascii="標楷體" w:eastAsia="標楷體" w:hAnsi="標楷體" w:hint="eastAsia"/>
                <w:sz w:val="22"/>
              </w:rPr>
              <w:t>湖山水庫</w:t>
            </w:r>
          </w:p>
        </w:tc>
      </w:tr>
      <w:tr w:rsidR="00F82212" w:rsidRPr="008F0A90" w:rsidTr="00DA095B">
        <w:trPr>
          <w:trHeight w:val="744"/>
          <w:jc w:val="center"/>
        </w:trPr>
        <w:tc>
          <w:tcPr>
            <w:tcW w:w="812"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101.05.24</w:t>
            </w:r>
          </w:p>
        </w:tc>
        <w:tc>
          <w:tcPr>
            <w:tcW w:w="920"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大學部</w:t>
            </w:r>
          </w:p>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二年級</w:t>
            </w:r>
          </w:p>
        </w:tc>
        <w:tc>
          <w:tcPr>
            <w:tcW w:w="478"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40</w:t>
            </w:r>
          </w:p>
        </w:tc>
        <w:tc>
          <w:tcPr>
            <w:tcW w:w="716"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陳錦嫣</w:t>
            </w:r>
          </w:p>
        </w:tc>
        <w:tc>
          <w:tcPr>
            <w:tcW w:w="2074"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kern w:val="0"/>
                <w:sz w:val="22"/>
              </w:rPr>
              <w:t>台灣電力公司嘉義區處資訊室之地理資訊系統圖資</w:t>
            </w:r>
          </w:p>
        </w:tc>
      </w:tr>
      <w:tr w:rsidR="00F82212" w:rsidRPr="008F0A90" w:rsidTr="00DA095B">
        <w:trPr>
          <w:trHeight w:val="744"/>
          <w:jc w:val="center"/>
        </w:trPr>
        <w:tc>
          <w:tcPr>
            <w:tcW w:w="812"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101.05.31</w:t>
            </w:r>
          </w:p>
        </w:tc>
        <w:tc>
          <w:tcPr>
            <w:tcW w:w="920"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大學部</w:t>
            </w:r>
          </w:p>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三年級</w:t>
            </w:r>
          </w:p>
        </w:tc>
        <w:tc>
          <w:tcPr>
            <w:tcW w:w="478"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88</w:t>
            </w:r>
          </w:p>
        </w:tc>
        <w:tc>
          <w:tcPr>
            <w:tcW w:w="716"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陳清田</w:t>
            </w:r>
          </w:p>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吳振賢</w:t>
            </w:r>
          </w:p>
        </w:tc>
        <w:tc>
          <w:tcPr>
            <w:tcW w:w="2074" w:type="pct"/>
            <w:vAlign w:val="center"/>
          </w:tcPr>
          <w:p w:rsidR="00F82212" w:rsidRPr="008F0A90" w:rsidRDefault="00F82212" w:rsidP="00DA095B">
            <w:pPr>
              <w:jc w:val="center"/>
              <w:rPr>
                <w:rFonts w:ascii="標楷體" w:eastAsia="標楷體" w:hAnsi="標楷體" w:hint="eastAsia"/>
                <w:sz w:val="22"/>
              </w:rPr>
            </w:pPr>
            <w:r w:rsidRPr="008F0A90">
              <w:rPr>
                <w:rFonts w:ascii="標楷體" w:eastAsia="標楷體" w:hAnsi="標楷體" w:hint="eastAsia"/>
                <w:sz w:val="22"/>
              </w:rPr>
              <w:t>湖山水庫、集集攔河堰及雲林農田水利會農業文物陳列館</w:t>
            </w:r>
          </w:p>
        </w:tc>
      </w:tr>
    </w:tbl>
    <w:p w:rsidR="00F82212" w:rsidRPr="008F0A90" w:rsidRDefault="00F82212" w:rsidP="00F82212">
      <w:pPr>
        <w:autoSpaceDE w:val="0"/>
        <w:autoSpaceDN w:val="0"/>
        <w:adjustRightInd w:val="0"/>
        <w:spacing w:beforeLines="50"/>
        <w:ind w:left="907" w:firstLineChars="200" w:firstLine="480"/>
        <w:jc w:val="both"/>
        <w:rPr>
          <w:rFonts w:ascii="標楷體" w:eastAsia="標楷體" w:hAnsi="標楷體"/>
          <w:kern w:val="0"/>
        </w:rPr>
      </w:pPr>
    </w:p>
    <w:p w:rsidR="00F82212" w:rsidRPr="008F0A90" w:rsidRDefault="00F82212" w:rsidP="00F82212">
      <w:pPr>
        <w:spacing w:afterLines="50" w:line="440" w:lineRule="exact"/>
        <w:ind w:left="701" w:hangingChars="250" w:hanging="701"/>
        <w:outlineLvl w:val="1"/>
        <w:rPr>
          <w:rFonts w:ascii="標楷體" w:eastAsia="標楷體" w:hAnsi="標楷體" w:hint="eastAsia"/>
          <w:b/>
          <w:sz w:val="28"/>
          <w:szCs w:val="28"/>
        </w:rPr>
      </w:pPr>
      <w:bookmarkStart w:id="11" w:name="_Toc338409469"/>
      <w:r w:rsidRPr="008F0A90">
        <w:rPr>
          <w:rFonts w:ascii="標楷體" w:eastAsia="標楷體" w:hAnsi="標楷體"/>
          <w:b/>
          <w:sz w:val="28"/>
          <w:szCs w:val="28"/>
        </w:rPr>
        <w:t>2-</w:t>
      </w:r>
      <w:r w:rsidRPr="008F0A90">
        <w:rPr>
          <w:rFonts w:ascii="標楷體" w:eastAsia="標楷體" w:hAnsi="標楷體" w:hint="eastAsia"/>
          <w:b/>
          <w:sz w:val="28"/>
          <w:szCs w:val="28"/>
        </w:rPr>
        <w:t xml:space="preserve">4　</w:t>
      </w:r>
      <w:r w:rsidRPr="008F0A90">
        <w:rPr>
          <w:rFonts w:ascii="標楷體" w:eastAsia="標楷體" w:hAnsi="標楷體"/>
          <w:b/>
          <w:sz w:val="28"/>
          <w:szCs w:val="28"/>
        </w:rPr>
        <w:t>教師自編講義、編製數位媒材做為教學輔助，提升學生學習成效之情形</w:t>
      </w:r>
      <w:bookmarkEnd w:id="11"/>
    </w:p>
    <w:p w:rsidR="00F82212" w:rsidRPr="008F0A90" w:rsidRDefault="00F82212" w:rsidP="00F82212">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校數位教學中心架設有網路教學平台，並為每位教師設置專屬教學網頁，教師可以利用網路教學平台，將自編教材或教學相關補充資料上傳，提供學生教學輔助之用，還可以藉由該平台進行人員管理、作業和測驗管理，以及使用討論板公告訊息等。因此，教學網頁是師生溝通交流之重要平台。</w:t>
      </w:r>
    </w:p>
    <w:p w:rsidR="00F82212" w:rsidRPr="008F0A90" w:rsidRDefault="00F82212" w:rsidP="00F82212">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本系專任教師自編講義或數位媒材情形</w:t>
      </w:r>
      <w:r w:rsidRPr="008F0A90">
        <w:rPr>
          <w:rFonts w:ascii="標楷體" w:eastAsia="標楷體" w:hAnsi="標楷體" w:hint="eastAsia"/>
          <w:sz w:val="28"/>
          <w:szCs w:val="28"/>
        </w:rPr>
        <w:t>使用率如圖2-4</w:t>
      </w:r>
      <w:r w:rsidRPr="008F0A90">
        <w:rPr>
          <w:rFonts w:ascii="標楷體" w:eastAsia="標楷體" w:hAnsi="標楷體"/>
          <w:sz w:val="28"/>
          <w:szCs w:val="28"/>
        </w:rPr>
        <w:t>所示，約有六至七成的課程，教師會自編講義或數位媒材做為教學輔助，另有半數以上的課程，授課教師將每週教學投影片或教材事先公布，並透過網路教學平台，供學生進一步了解每週授課詳細內容，提升學習成效。未來將持續推動數位化教學，提升教學品質，增進學習成效。本系</w:t>
      </w:r>
      <w:smartTag w:uri="urn:schemas-microsoft-com:office:smarttags" w:element="PersonName">
        <w:smartTagPr>
          <w:attr w:name="ProductID" w:val="陳錦嫣"/>
        </w:smartTagPr>
        <w:r w:rsidRPr="008F0A90">
          <w:rPr>
            <w:rFonts w:ascii="標楷體" w:eastAsia="標楷體" w:hAnsi="標楷體"/>
            <w:sz w:val="28"/>
            <w:szCs w:val="28"/>
          </w:rPr>
          <w:t>陳錦嫣</w:t>
        </w:r>
      </w:smartTag>
      <w:r w:rsidRPr="008F0A90">
        <w:rPr>
          <w:rFonts w:ascii="標楷體" w:eastAsia="標楷體" w:hAnsi="標楷體"/>
          <w:sz w:val="28"/>
          <w:szCs w:val="28"/>
        </w:rPr>
        <w:t>老師編著</w:t>
      </w:r>
      <w:r w:rsidRPr="008F0A90">
        <w:rPr>
          <w:rFonts w:ascii="標楷體" w:eastAsia="標楷體" w:hAnsi="標楷體" w:hint="eastAsia"/>
          <w:sz w:val="28"/>
          <w:szCs w:val="28"/>
        </w:rPr>
        <w:t>「</w:t>
      </w:r>
      <w:r w:rsidRPr="008F0A90">
        <w:rPr>
          <w:rFonts w:ascii="標楷體" w:eastAsia="標楷體" w:hAnsi="標楷體"/>
          <w:sz w:val="28"/>
          <w:szCs w:val="28"/>
        </w:rPr>
        <w:t>GIS技術與實務應用</w:t>
      </w:r>
      <w:r w:rsidRPr="008F0A90">
        <w:rPr>
          <w:rFonts w:ascii="標楷體" w:eastAsia="標楷體" w:hAnsi="標楷體" w:hint="eastAsia"/>
          <w:sz w:val="28"/>
          <w:szCs w:val="28"/>
        </w:rPr>
        <w:t>」(新文京出版社; ISBN： 9575128087)</w:t>
      </w:r>
      <w:r w:rsidRPr="008F0A90">
        <w:rPr>
          <w:rFonts w:ascii="標楷體" w:eastAsia="標楷體" w:hAnsi="標楷體"/>
          <w:sz w:val="28"/>
          <w:szCs w:val="28"/>
        </w:rPr>
        <w:t>一書曾獲學校96學年度教師編撰大學用書獎勵三萬元</w:t>
      </w:r>
      <w:r w:rsidRPr="008F0A90">
        <w:rPr>
          <w:rFonts w:ascii="標楷體" w:eastAsia="標楷體" w:hAnsi="標楷體" w:hint="eastAsia"/>
          <w:sz w:val="28"/>
          <w:szCs w:val="28"/>
        </w:rPr>
        <w:t>，另其所教授之「</w:t>
      </w:r>
      <w:r w:rsidRPr="008F0A90">
        <w:rPr>
          <w:rFonts w:ascii="標楷體" w:eastAsia="標楷體" w:hAnsi="標楷體"/>
          <w:sz w:val="28"/>
          <w:szCs w:val="28"/>
        </w:rPr>
        <w:t>空間決策分析</w:t>
      </w:r>
      <w:r w:rsidRPr="008F0A90">
        <w:rPr>
          <w:rFonts w:ascii="標楷體" w:eastAsia="標楷體" w:hAnsi="標楷體" w:hint="eastAsia"/>
          <w:sz w:val="28"/>
          <w:szCs w:val="28"/>
        </w:rPr>
        <w:t>」</w:t>
      </w:r>
      <w:r w:rsidRPr="008F0A90">
        <w:rPr>
          <w:rFonts w:ascii="標楷體" w:eastAsia="標楷體" w:hAnsi="標楷體"/>
          <w:sz w:val="28"/>
          <w:szCs w:val="28"/>
        </w:rPr>
        <w:t>課程</w:t>
      </w:r>
      <w:r w:rsidRPr="008F0A90">
        <w:rPr>
          <w:rFonts w:ascii="標楷體" w:eastAsia="標楷體" w:hAnsi="標楷體" w:hint="eastAsia"/>
          <w:sz w:val="28"/>
          <w:szCs w:val="28"/>
        </w:rPr>
        <w:t>，於</w:t>
      </w:r>
      <w:r w:rsidRPr="008F0A90">
        <w:rPr>
          <w:rFonts w:ascii="標楷體" w:eastAsia="標楷體" w:hAnsi="標楷體"/>
          <w:sz w:val="28"/>
          <w:szCs w:val="28"/>
        </w:rPr>
        <w:t>98學年度榮獲教學卓越計畫混程教學傑出課程</w:t>
      </w:r>
      <w:r>
        <w:rPr>
          <w:rFonts w:ascii="標楷體" w:eastAsia="標楷體" w:hAnsi="標楷體" w:hint="eastAsia"/>
          <w:sz w:val="28"/>
          <w:szCs w:val="28"/>
        </w:rPr>
        <w:t>，此課程於98學年度納入本校開放式課程。</w:t>
      </w:r>
    </w:p>
    <w:tbl>
      <w:tblPr>
        <w:tblW w:w="0" w:type="auto"/>
        <w:tblLayout w:type="fixed"/>
        <w:tblLook w:val="04A0"/>
      </w:tblPr>
      <w:tblGrid>
        <w:gridCol w:w="8770"/>
      </w:tblGrid>
      <w:tr w:rsidR="00F82212" w:rsidRPr="008F0A90" w:rsidTr="00DA095B">
        <w:trPr>
          <w:trHeight w:val="20"/>
        </w:trPr>
        <w:tc>
          <w:tcPr>
            <w:tcW w:w="8770" w:type="dxa"/>
            <w:shd w:val="clear" w:color="auto" w:fill="auto"/>
            <w:vAlign w:val="center"/>
          </w:tcPr>
          <w:p w:rsidR="00F82212" w:rsidRPr="008F0A90" w:rsidRDefault="00F82212" w:rsidP="00DA095B">
            <w:pPr>
              <w:jc w:val="center"/>
              <w:rPr>
                <w:rFonts w:ascii="標楷體" w:eastAsia="標楷體" w:hAnsi="標楷體" w:hint="eastAsia"/>
                <w:kern w:val="0"/>
              </w:rPr>
            </w:pPr>
            <w:r>
              <w:rPr>
                <w:rFonts w:ascii="標楷體" w:eastAsia="標楷體" w:hAnsi="標楷體" w:hint="eastAsia"/>
                <w:noProof/>
                <w:kern w:val="0"/>
              </w:rPr>
              <w:lastRenderedPageBreak/>
              <w:drawing>
                <wp:inline distT="0" distB="0" distL="0" distR="0">
                  <wp:extent cx="3928745" cy="2522855"/>
                  <wp:effectExtent l="19050" t="0" r="0" b="0"/>
                  <wp:docPr id="35" name="圖片 35"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未命名"/>
                          <pic:cNvPicPr>
                            <a:picLocks noChangeAspect="1" noChangeArrowheads="1"/>
                          </pic:cNvPicPr>
                        </pic:nvPicPr>
                        <pic:blipFill>
                          <a:blip r:embed="rId92" cstate="print"/>
                          <a:srcRect l="496" t="1903" r="496" b="761"/>
                          <a:stretch>
                            <a:fillRect/>
                          </a:stretch>
                        </pic:blipFill>
                        <pic:spPr bwMode="auto">
                          <a:xfrm>
                            <a:off x="0" y="0"/>
                            <a:ext cx="3928745" cy="2522855"/>
                          </a:xfrm>
                          <a:prstGeom prst="rect">
                            <a:avLst/>
                          </a:prstGeom>
                          <a:noFill/>
                          <a:ln w="9525">
                            <a:noFill/>
                            <a:miter lim="800000"/>
                            <a:headEnd/>
                            <a:tailEnd/>
                          </a:ln>
                        </pic:spPr>
                      </pic:pic>
                    </a:graphicData>
                  </a:graphic>
                </wp:inline>
              </w:drawing>
            </w:r>
          </w:p>
        </w:tc>
      </w:tr>
      <w:tr w:rsidR="00F82212" w:rsidRPr="008F0A90" w:rsidTr="00DA095B">
        <w:trPr>
          <w:trHeight w:val="20"/>
        </w:trPr>
        <w:tc>
          <w:tcPr>
            <w:tcW w:w="8770" w:type="dxa"/>
            <w:shd w:val="clear" w:color="auto" w:fill="auto"/>
            <w:vAlign w:val="center"/>
          </w:tcPr>
          <w:p w:rsidR="00F82212" w:rsidRPr="008F0A90" w:rsidRDefault="00F82212" w:rsidP="00DA095B">
            <w:pPr>
              <w:spacing w:line="400" w:lineRule="exact"/>
              <w:jc w:val="center"/>
              <w:outlineLvl w:val="6"/>
              <w:rPr>
                <w:rFonts w:ascii="標楷體" w:eastAsia="標楷體" w:hAnsi="標楷體" w:hint="eastAsia"/>
                <w:sz w:val="26"/>
                <w:szCs w:val="26"/>
              </w:rPr>
            </w:pPr>
            <w:r w:rsidRPr="008F0A90">
              <w:rPr>
                <w:rFonts w:ascii="標楷體" w:eastAsia="標楷體" w:hAnsi="標楷體" w:hint="eastAsia"/>
                <w:sz w:val="26"/>
                <w:szCs w:val="26"/>
              </w:rPr>
              <w:t>圖2-4　本系教師自編講義或數位媒材情形使用率</w:t>
            </w:r>
          </w:p>
        </w:tc>
      </w:tr>
    </w:tbl>
    <w:p w:rsidR="00F82212" w:rsidRPr="008F0A90" w:rsidRDefault="00F82212" w:rsidP="00F82212">
      <w:pPr>
        <w:spacing w:line="440" w:lineRule="exact"/>
        <w:ind w:firstLineChars="200" w:firstLine="560"/>
        <w:jc w:val="both"/>
        <w:rPr>
          <w:rFonts w:ascii="標楷體" w:eastAsia="標楷體" w:hAnsi="標楷體"/>
          <w:sz w:val="28"/>
          <w:szCs w:val="28"/>
        </w:rPr>
      </w:pPr>
      <w:r w:rsidRPr="008F0A90">
        <w:rPr>
          <w:rFonts w:ascii="標楷體" w:eastAsia="標楷體" w:hAnsi="標楷體" w:hint="eastAsia"/>
          <w:sz w:val="28"/>
          <w:szCs w:val="28"/>
        </w:rPr>
        <w:t>通過課程的學習結合參加競賽，以增加同學對專業技術之成熟度，</w:t>
      </w:r>
      <w:r w:rsidRPr="008F0A90">
        <w:rPr>
          <w:rFonts w:ascii="標楷體" w:eastAsia="標楷體" w:hAnsi="標楷體"/>
          <w:sz w:val="28"/>
          <w:szCs w:val="28"/>
        </w:rPr>
        <w:t>劉玉雯</w:t>
      </w:r>
      <w:r w:rsidRPr="008F0A90">
        <w:rPr>
          <w:rFonts w:ascii="標楷體" w:eastAsia="標楷體" w:hAnsi="標楷體" w:hint="eastAsia"/>
          <w:sz w:val="28"/>
          <w:szCs w:val="28"/>
        </w:rPr>
        <w:t>老師</w:t>
      </w:r>
      <w:r w:rsidRPr="008F0A90">
        <w:rPr>
          <w:rFonts w:ascii="標楷體" w:eastAsia="標楷體" w:hAnsi="標楷體"/>
          <w:sz w:val="28"/>
          <w:szCs w:val="28"/>
        </w:rPr>
        <w:t>領導的「綠混凝土與結構」研究室參加台灣混凝土學會2009年在中興大學所舉辦的「第二屆創意混凝土競賽」，更勇奪全國創意混凝土競賽大專組「金獎」。</w:t>
      </w:r>
      <w:r w:rsidRPr="008F0A90">
        <w:rPr>
          <w:rFonts w:ascii="標楷體" w:eastAsia="標楷體" w:hAnsi="標楷體" w:hint="eastAsia"/>
          <w:sz w:val="28"/>
          <w:szCs w:val="28"/>
        </w:rPr>
        <w:t>陳錦嫣老師於100學年度指導學生參加「第一屆全國大專自發性地理資訊創意競賽」計有四組作品---「流動攤販你我他」、「路見不平」、「VGI 你丟，我撿」、「電話亭之柳暗花明又一春」獲得入選奬。</w:t>
      </w:r>
    </w:p>
    <w:p w:rsidR="00F82212" w:rsidRPr="008F0A90" w:rsidRDefault="00F82212" w:rsidP="00F82212">
      <w:pPr>
        <w:spacing w:afterLines="50" w:line="440" w:lineRule="exact"/>
        <w:ind w:left="701" w:hangingChars="250" w:hanging="701"/>
        <w:outlineLvl w:val="1"/>
        <w:rPr>
          <w:rFonts w:ascii="標楷體" w:eastAsia="標楷體" w:hAnsi="標楷體"/>
          <w:b/>
          <w:sz w:val="28"/>
          <w:szCs w:val="28"/>
        </w:rPr>
      </w:pPr>
      <w:bookmarkStart w:id="12" w:name="_Toc338409470"/>
      <w:r w:rsidRPr="008F0A90">
        <w:rPr>
          <w:rFonts w:ascii="標楷體" w:eastAsia="標楷體" w:hAnsi="標楷體"/>
          <w:b/>
          <w:sz w:val="28"/>
          <w:szCs w:val="28"/>
        </w:rPr>
        <w:t>2-</w:t>
      </w:r>
      <w:r w:rsidRPr="008F0A90">
        <w:rPr>
          <w:rFonts w:ascii="標楷體" w:eastAsia="標楷體" w:hAnsi="標楷體" w:hint="eastAsia"/>
          <w:b/>
          <w:sz w:val="28"/>
          <w:szCs w:val="28"/>
        </w:rPr>
        <w:t xml:space="preserve">5　</w:t>
      </w:r>
      <w:r w:rsidRPr="008F0A90">
        <w:rPr>
          <w:rFonts w:ascii="標楷體" w:eastAsia="標楷體" w:hAnsi="標楷體"/>
          <w:b/>
          <w:sz w:val="28"/>
          <w:szCs w:val="28"/>
        </w:rPr>
        <w:t>教師依據課程所要培育之核心能力，設計學習評量之情形</w:t>
      </w:r>
      <w:bookmarkEnd w:id="12"/>
    </w:p>
    <w:p w:rsidR="00F82212" w:rsidRDefault="00F82212" w:rsidP="00F82212">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本系教師依據課程所要培育之核心能力設計之學習評量，包括：紙筆測驗、書面報告、檔案評量、實作評量、口語評量、出席率與學習態度、個人成長與經驗分享、出席率與學習態度等。其中學士班之設計學習評量之情形如</w:t>
      </w:r>
      <w:r w:rsidRPr="008F0A90">
        <w:rPr>
          <w:rFonts w:ascii="標楷體" w:eastAsia="標楷體" w:hAnsi="標楷體" w:hint="eastAsia"/>
          <w:sz w:val="28"/>
          <w:szCs w:val="28"/>
        </w:rPr>
        <w:t>圖</w:t>
      </w:r>
      <w:smartTag w:uri="urn:schemas-microsoft-com:office:smarttags" w:element="chsdate">
        <w:smartTagPr>
          <w:attr w:name="Year" w:val="2002"/>
          <w:attr w:name="Month" w:val="5"/>
          <w:attr w:name="Day" w:val="1"/>
          <w:attr w:name="IsLunarDate" w:val="False"/>
          <w:attr w:name="IsROCDate" w:val="False"/>
        </w:smartTagPr>
        <w:r w:rsidRPr="008F0A90">
          <w:rPr>
            <w:rFonts w:ascii="標楷體" w:eastAsia="標楷體" w:hAnsi="標楷體" w:hint="eastAsia"/>
            <w:sz w:val="28"/>
            <w:szCs w:val="28"/>
          </w:rPr>
          <w:t>2-5-1</w:t>
        </w:r>
      </w:smartTag>
      <w:r w:rsidRPr="008F0A90">
        <w:rPr>
          <w:rFonts w:ascii="標楷體" w:eastAsia="標楷體" w:hAnsi="標楷體"/>
          <w:sz w:val="28"/>
          <w:szCs w:val="28"/>
        </w:rPr>
        <w:t>，碩士班之設計學習評量之情形如</w:t>
      </w:r>
      <w:r w:rsidRPr="008F0A90">
        <w:rPr>
          <w:rFonts w:ascii="標楷體" w:eastAsia="標楷體" w:hAnsi="標楷體" w:hint="eastAsia"/>
          <w:sz w:val="28"/>
          <w:szCs w:val="28"/>
        </w:rPr>
        <w:t>圖2-5-2，進修</w:t>
      </w:r>
      <w:r w:rsidRPr="008F0A90">
        <w:rPr>
          <w:rFonts w:ascii="標楷體" w:eastAsia="標楷體" w:hAnsi="標楷體"/>
          <w:sz w:val="28"/>
          <w:szCs w:val="28"/>
        </w:rPr>
        <w:t>學士班之設計學習評量之情形如</w:t>
      </w:r>
      <w:r w:rsidRPr="008F0A90">
        <w:rPr>
          <w:rFonts w:ascii="標楷體" w:eastAsia="標楷體" w:hAnsi="標楷體" w:hint="eastAsia"/>
          <w:sz w:val="28"/>
          <w:szCs w:val="28"/>
        </w:rPr>
        <w:t>圖2-5-3，碩士在職專班之設計學習評量之情形如圖2-5-4</w:t>
      </w:r>
      <w:r w:rsidRPr="008F0A90">
        <w:rPr>
          <w:rFonts w:ascii="標楷體" w:eastAsia="標楷體" w:hAnsi="標楷體"/>
          <w:sz w:val="28"/>
          <w:szCs w:val="28"/>
        </w:rPr>
        <w:t>。由</w:t>
      </w:r>
      <w:r w:rsidRPr="008F0A90">
        <w:rPr>
          <w:rFonts w:ascii="標楷體" w:eastAsia="標楷體" w:hAnsi="標楷體" w:hint="eastAsia"/>
          <w:sz w:val="28"/>
          <w:szCs w:val="28"/>
        </w:rPr>
        <w:t>圖2-5-1</w:t>
      </w:r>
      <w:r w:rsidRPr="008F0A90">
        <w:rPr>
          <w:rFonts w:ascii="標楷體" w:eastAsia="標楷體" w:hAnsi="標楷體"/>
          <w:sz w:val="28"/>
          <w:szCs w:val="28"/>
        </w:rPr>
        <w:t>及</w:t>
      </w:r>
      <w:r w:rsidRPr="008F0A90">
        <w:rPr>
          <w:rFonts w:ascii="標楷體" w:eastAsia="標楷體" w:hAnsi="標楷體" w:hint="eastAsia"/>
          <w:sz w:val="28"/>
          <w:szCs w:val="28"/>
        </w:rPr>
        <w:t>圖2-5-2</w:t>
      </w:r>
      <w:r>
        <w:rPr>
          <w:rFonts w:ascii="標楷體" w:eastAsia="標楷體" w:hAnsi="標楷體"/>
          <w:sz w:val="28"/>
          <w:szCs w:val="28"/>
        </w:rPr>
        <w:t>中</w:t>
      </w:r>
      <w:r w:rsidRPr="008F0A90">
        <w:rPr>
          <w:rFonts w:ascii="標楷體" w:eastAsia="標楷體" w:hAnsi="標楷體"/>
          <w:sz w:val="28"/>
          <w:szCs w:val="28"/>
        </w:rPr>
        <w:t>，不論課程屬性為知識/</w:t>
      </w:r>
      <w:r>
        <w:rPr>
          <w:rFonts w:ascii="標楷體" w:eastAsia="標楷體" w:hAnsi="標楷體"/>
          <w:sz w:val="28"/>
          <w:szCs w:val="28"/>
        </w:rPr>
        <w:t>認知層面、職能導向層面</w:t>
      </w:r>
      <w:r w:rsidRPr="008F0A90">
        <w:rPr>
          <w:rFonts w:ascii="標楷體" w:eastAsia="標楷體" w:hAnsi="標楷體"/>
          <w:sz w:val="28"/>
          <w:szCs w:val="28"/>
        </w:rPr>
        <w:t>或個人特質層面，碩士班紙筆測驗均明顯低於</w:t>
      </w:r>
      <w:r w:rsidRPr="008F0A90">
        <w:rPr>
          <w:rFonts w:ascii="標楷體" w:eastAsia="標楷體" w:hAnsi="標楷體" w:hint="eastAsia"/>
          <w:sz w:val="28"/>
          <w:szCs w:val="28"/>
        </w:rPr>
        <w:t>大學部</w:t>
      </w:r>
      <w:r w:rsidRPr="008F0A90">
        <w:rPr>
          <w:rFonts w:ascii="標楷體" w:eastAsia="標楷體" w:hAnsi="標楷體"/>
          <w:sz w:val="28"/>
          <w:szCs w:val="28"/>
        </w:rPr>
        <w:t>將近</w:t>
      </w:r>
      <w:r w:rsidRPr="008F0A90">
        <w:rPr>
          <w:rFonts w:ascii="標楷體" w:eastAsia="標楷體" w:hAnsi="標楷體" w:hint="eastAsia"/>
          <w:sz w:val="28"/>
          <w:szCs w:val="28"/>
        </w:rPr>
        <w:t>1</w:t>
      </w:r>
      <w:r w:rsidRPr="008F0A90">
        <w:rPr>
          <w:rFonts w:ascii="標楷體" w:eastAsia="標楷體" w:hAnsi="標楷體"/>
          <w:sz w:val="28"/>
          <w:szCs w:val="28"/>
        </w:rPr>
        <w:t>0%；書面報告</w:t>
      </w:r>
      <w:r w:rsidRPr="008F0A90">
        <w:rPr>
          <w:rFonts w:ascii="標楷體" w:eastAsia="標楷體" w:hAnsi="標楷體" w:hint="eastAsia"/>
          <w:sz w:val="28"/>
          <w:szCs w:val="28"/>
        </w:rPr>
        <w:t>與</w:t>
      </w:r>
      <w:r w:rsidRPr="008F0A90">
        <w:rPr>
          <w:rFonts w:ascii="標楷體" w:eastAsia="標楷體" w:hAnsi="標楷體"/>
          <w:sz w:val="28"/>
          <w:szCs w:val="28"/>
        </w:rPr>
        <w:t>出席率則</w:t>
      </w:r>
      <w:r w:rsidRPr="008F0A90">
        <w:rPr>
          <w:rFonts w:ascii="標楷體" w:eastAsia="標楷體" w:hAnsi="標楷體" w:hint="eastAsia"/>
          <w:sz w:val="28"/>
          <w:szCs w:val="28"/>
        </w:rPr>
        <w:t>是</w:t>
      </w:r>
      <w:r w:rsidRPr="008F0A90">
        <w:rPr>
          <w:rFonts w:ascii="標楷體" w:eastAsia="標楷體" w:hAnsi="標楷體"/>
          <w:sz w:val="28"/>
          <w:szCs w:val="28"/>
        </w:rPr>
        <w:t>碩士班</w:t>
      </w:r>
      <w:r w:rsidRPr="008F0A90">
        <w:rPr>
          <w:rFonts w:ascii="標楷體" w:eastAsia="標楷體" w:hAnsi="標楷體" w:hint="eastAsia"/>
          <w:sz w:val="28"/>
          <w:szCs w:val="28"/>
        </w:rPr>
        <w:t>高於大學部近5</w:t>
      </w:r>
      <w:r w:rsidRPr="008F0A90">
        <w:rPr>
          <w:rFonts w:ascii="標楷體" w:eastAsia="標楷體" w:hAnsi="標楷體"/>
          <w:sz w:val="28"/>
          <w:szCs w:val="28"/>
        </w:rPr>
        <w:t>%；口</w:t>
      </w:r>
      <w:r w:rsidRPr="008F0A90">
        <w:rPr>
          <w:rFonts w:ascii="標楷體" w:eastAsia="標楷體" w:hAnsi="標楷體" w:hint="eastAsia"/>
          <w:sz w:val="28"/>
          <w:szCs w:val="28"/>
        </w:rPr>
        <w:t>頭報告</w:t>
      </w:r>
      <w:r w:rsidRPr="008F0A90">
        <w:rPr>
          <w:rFonts w:ascii="標楷體" w:eastAsia="標楷體" w:hAnsi="標楷體"/>
          <w:sz w:val="28"/>
          <w:szCs w:val="28"/>
        </w:rPr>
        <w:t>則</w:t>
      </w:r>
      <w:r w:rsidRPr="008F0A90">
        <w:rPr>
          <w:rFonts w:ascii="標楷體" w:eastAsia="標楷體" w:hAnsi="標楷體" w:hint="eastAsia"/>
          <w:sz w:val="28"/>
          <w:szCs w:val="28"/>
        </w:rPr>
        <w:t>碩士</w:t>
      </w:r>
      <w:r w:rsidRPr="008F0A90">
        <w:rPr>
          <w:rFonts w:ascii="標楷體" w:eastAsia="標楷體" w:hAnsi="標楷體"/>
          <w:sz w:val="28"/>
          <w:szCs w:val="28"/>
        </w:rPr>
        <w:t>班高於</w:t>
      </w:r>
      <w:r w:rsidRPr="008F0A90">
        <w:rPr>
          <w:rFonts w:ascii="標楷體" w:eastAsia="標楷體" w:hAnsi="標楷體" w:hint="eastAsia"/>
          <w:sz w:val="28"/>
          <w:szCs w:val="28"/>
        </w:rPr>
        <w:t>大學部近10</w:t>
      </w:r>
      <w:r w:rsidRPr="008F0A90">
        <w:rPr>
          <w:rFonts w:ascii="標楷體" w:eastAsia="標楷體" w:hAnsi="標楷體"/>
          <w:sz w:val="28"/>
          <w:szCs w:val="28"/>
        </w:rPr>
        <w:t>%；</w:t>
      </w:r>
      <w:r w:rsidRPr="008F0A90">
        <w:rPr>
          <w:rFonts w:ascii="標楷體" w:eastAsia="標楷體" w:hAnsi="標楷體" w:hint="eastAsia"/>
          <w:sz w:val="28"/>
          <w:szCs w:val="28"/>
        </w:rPr>
        <w:t>其他評分方式及課堂表現</w:t>
      </w:r>
      <w:r w:rsidRPr="008F0A90">
        <w:rPr>
          <w:rFonts w:ascii="標楷體" w:eastAsia="標楷體" w:hAnsi="標楷體"/>
          <w:sz w:val="28"/>
          <w:szCs w:val="28"/>
        </w:rPr>
        <w:t>以</w:t>
      </w:r>
      <w:r w:rsidRPr="008F0A90">
        <w:rPr>
          <w:rFonts w:ascii="標楷體" w:eastAsia="標楷體" w:hAnsi="標楷體" w:hint="eastAsia"/>
          <w:sz w:val="28"/>
          <w:szCs w:val="28"/>
        </w:rPr>
        <w:t>大學部</w:t>
      </w:r>
      <w:r w:rsidRPr="008F0A90">
        <w:rPr>
          <w:rFonts w:ascii="標楷體" w:eastAsia="標楷體" w:hAnsi="標楷體"/>
          <w:sz w:val="28"/>
          <w:szCs w:val="28"/>
        </w:rPr>
        <w:t>較高</w:t>
      </w:r>
      <w:r w:rsidRPr="008F0A90">
        <w:rPr>
          <w:rFonts w:ascii="標楷體" w:eastAsia="標楷體" w:hAnsi="標楷體" w:hint="eastAsia"/>
          <w:sz w:val="28"/>
          <w:szCs w:val="28"/>
        </w:rPr>
        <w:t>。而</w:t>
      </w:r>
      <w:r w:rsidRPr="008F0A90">
        <w:rPr>
          <w:rFonts w:ascii="標楷體" w:eastAsia="標楷體" w:hAnsi="標楷體"/>
          <w:sz w:val="28"/>
          <w:szCs w:val="28"/>
        </w:rPr>
        <w:t>由</w:t>
      </w:r>
      <w:r w:rsidRPr="008F0A90">
        <w:rPr>
          <w:rFonts w:ascii="標楷體" w:eastAsia="標楷體" w:hAnsi="標楷體" w:hint="eastAsia"/>
          <w:sz w:val="28"/>
          <w:szCs w:val="28"/>
        </w:rPr>
        <w:t>圖2-5-3</w:t>
      </w:r>
      <w:r w:rsidRPr="008F0A90">
        <w:rPr>
          <w:rFonts w:ascii="標楷體" w:eastAsia="標楷體" w:hAnsi="標楷體"/>
          <w:sz w:val="28"/>
          <w:szCs w:val="28"/>
        </w:rPr>
        <w:t>及</w:t>
      </w:r>
      <w:r w:rsidRPr="008F0A90">
        <w:rPr>
          <w:rFonts w:ascii="標楷體" w:eastAsia="標楷體" w:hAnsi="標楷體" w:hint="eastAsia"/>
          <w:sz w:val="28"/>
          <w:szCs w:val="28"/>
        </w:rPr>
        <w:t>圖2-5-4</w:t>
      </w:r>
      <w:r w:rsidRPr="008F0A90">
        <w:rPr>
          <w:rFonts w:ascii="標楷體" w:eastAsia="標楷體" w:hAnsi="標楷體"/>
          <w:sz w:val="28"/>
          <w:szCs w:val="28"/>
        </w:rPr>
        <w:t>中來看，碩士</w:t>
      </w:r>
      <w:r w:rsidRPr="008F0A90">
        <w:rPr>
          <w:rFonts w:ascii="標楷體" w:eastAsia="標楷體" w:hAnsi="標楷體" w:hint="eastAsia"/>
          <w:sz w:val="28"/>
          <w:szCs w:val="28"/>
        </w:rPr>
        <w:t>在職專</w:t>
      </w:r>
      <w:r w:rsidRPr="008F0A90">
        <w:rPr>
          <w:rFonts w:ascii="標楷體" w:eastAsia="標楷體" w:hAnsi="標楷體"/>
          <w:sz w:val="28"/>
          <w:szCs w:val="28"/>
        </w:rPr>
        <w:t>班紙筆測驗均明顯低於</w:t>
      </w:r>
      <w:r w:rsidRPr="008F0A90">
        <w:rPr>
          <w:rFonts w:ascii="標楷體" w:eastAsia="標楷體" w:hAnsi="標楷體" w:hint="eastAsia"/>
          <w:sz w:val="28"/>
          <w:szCs w:val="28"/>
        </w:rPr>
        <w:t>進修大學部</w:t>
      </w:r>
      <w:r w:rsidRPr="008F0A90">
        <w:rPr>
          <w:rFonts w:ascii="標楷體" w:eastAsia="標楷體" w:hAnsi="標楷體"/>
          <w:sz w:val="28"/>
          <w:szCs w:val="28"/>
        </w:rPr>
        <w:t>將近</w:t>
      </w:r>
      <w:r w:rsidRPr="008F0A90">
        <w:rPr>
          <w:rFonts w:ascii="標楷體" w:eastAsia="標楷體" w:hAnsi="標楷體" w:hint="eastAsia"/>
          <w:sz w:val="28"/>
          <w:szCs w:val="28"/>
        </w:rPr>
        <w:t>14</w:t>
      </w:r>
      <w:r w:rsidRPr="008F0A90">
        <w:rPr>
          <w:rFonts w:ascii="標楷體" w:eastAsia="標楷體" w:hAnsi="標楷體"/>
          <w:sz w:val="28"/>
          <w:szCs w:val="28"/>
        </w:rPr>
        <w:t>%；書面報告</w:t>
      </w:r>
      <w:r w:rsidRPr="008F0A90">
        <w:rPr>
          <w:rFonts w:ascii="標楷體" w:eastAsia="標楷體" w:hAnsi="標楷體" w:hint="eastAsia"/>
          <w:sz w:val="28"/>
          <w:szCs w:val="28"/>
        </w:rPr>
        <w:t>與</w:t>
      </w:r>
      <w:r w:rsidRPr="008F0A90">
        <w:rPr>
          <w:rFonts w:ascii="標楷體" w:eastAsia="標楷體" w:hAnsi="標楷體"/>
          <w:sz w:val="28"/>
          <w:szCs w:val="28"/>
        </w:rPr>
        <w:t>出席率則</w:t>
      </w:r>
      <w:r w:rsidRPr="008F0A90">
        <w:rPr>
          <w:rFonts w:ascii="標楷體" w:eastAsia="標楷體" w:hAnsi="標楷體" w:hint="eastAsia"/>
          <w:sz w:val="28"/>
          <w:szCs w:val="28"/>
        </w:rPr>
        <w:t>是</w:t>
      </w:r>
      <w:r w:rsidRPr="008F0A90">
        <w:rPr>
          <w:rFonts w:ascii="標楷體" w:eastAsia="標楷體" w:hAnsi="標楷體"/>
          <w:sz w:val="28"/>
          <w:szCs w:val="28"/>
        </w:rPr>
        <w:t>碩士</w:t>
      </w:r>
      <w:r w:rsidRPr="008F0A90">
        <w:rPr>
          <w:rFonts w:ascii="標楷體" w:eastAsia="標楷體" w:hAnsi="標楷體" w:hint="eastAsia"/>
          <w:sz w:val="28"/>
          <w:szCs w:val="28"/>
        </w:rPr>
        <w:t>在職專</w:t>
      </w:r>
      <w:r w:rsidRPr="008F0A90">
        <w:rPr>
          <w:rFonts w:ascii="標楷體" w:eastAsia="標楷體" w:hAnsi="標楷體"/>
          <w:sz w:val="28"/>
          <w:szCs w:val="28"/>
        </w:rPr>
        <w:t>班</w:t>
      </w:r>
      <w:r w:rsidRPr="008F0A90">
        <w:rPr>
          <w:rFonts w:ascii="標楷體" w:eastAsia="標楷體" w:hAnsi="標楷體" w:hint="eastAsia"/>
          <w:sz w:val="28"/>
          <w:szCs w:val="28"/>
        </w:rPr>
        <w:t>高於進修大學部近5</w:t>
      </w:r>
      <w:r w:rsidRPr="008F0A90">
        <w:rPr>
          <w:rFonts w:ascii="標楷體" w:eastAsia="標楷體" w:hAnsi="標楷體"/>
          <w:sz w:val="28"/>
          <w:szCs w:val="28"/>
        </w:rPr>
        <w:t>%；口</w:t>
      </w:r>
      <w:r w:rsidRPr="008F0A90">
        <w:rPr>
          <w:rFonts w:ascii="標楷體" w:eastAsia="標楷體" w:hAnsi="標楷體" w:hint="eastAsia"/>
          <w:sz w:val="28"/>
          <w:szCs w:val="28"/>
        </w:rPr>
        <w:t>頭報告</w:t>
      </w:r>
      <w:r w:rsidRPr="008F0A90">
        <w:rPr>
          <w:rFonts w:ascii="標楷體" w:eastAsia="標楷體" w:hAnsi="標楷體"/>
          <w:sz w:val="28"/>
          <w:szCs w:val="28"/>
        </w:rPr>
        <w:t>則</w:t>
      </w:r>
      <w:r w:rsidRPr="008F0A90">
        <w:rPr>
          <w:rFonts w:ascii="標楷體" w:eastAsia="標楷體" w:hAnsi="標楷體" w:hint="eastAsia"/>
          <w:sz w:val="28"/>
          <w:szCs w:val="28"/>
        </w:rPr>
        <w:t>碩士在職</w:t>
      </w:r>
      <w:r w:rsidRPr="008F0A90">
        <w:rPr>
          <w:rFonts w:ascii="標楷體" w:eastAsia="標楷體" w:hAnsi="標楷體" w:hint="eastAsia"/>
          <w:sz w:val="28"/>
          <w:szCs w:val="28"/>
        </w:rPr>
        <w:lastRenderedPageBreak/>
        <w:t>專</w:t>
      </w:r>
      <w:r w:rsidRPr="008F0A90">
        <w:rPr>
          <w:rFonts w:ascii="標楷體" w:eastAsia="標楷體" w:hAnsi="標楷體"/>
          <w:sz w:val="28"/>
          <w:szCs w:val="28"/>
        </w:rPr>
        <w:t>班高於</w:t>
      </w:r>
      <w:r w:rsidRPr="008F0A90">
        <w:rPr>
          <w:rFonts w:ascii="標楷體" w:eastAsia="標楷體" w:hAnsi="標楷體" w:hint="eastAsia"/>
          <w:sz w:val="28"/>
          <w:szCs w:val="28"/>
        </w:rPr>
        <w:t>進修大學部近16</w:t>
      </w:r>
      <w:r w:rsidRPr="008F0A90">
        <w:rPr>
          <w:rFonts w:ascii="標楷體" w:eastAsia="標楷體" w:hAnsi="標楷體"/>
          <w:sz w:val="28"/>
          <w:szCs w:val="28"/>
        </w:rPr>
        <w:t>%；</w:t>
      </w:r>
      <w:r w:rsidRPr="008F0A90">
        <w:rPr>
          <w:rFonts w:ascii="標楷體" w:eastAsia="標楷體" w:hAnsi="標楷體" w:hint="eastAsia"/>
          <w:sz w:val="28"/>
          <w:szCs w:val="28"/>
        </w:rPr>
        <w:t>其他評分方式及課堂表現</w:t>
      </w:r>
      <w:r w:rsidRPr="008F0A90">
        <w:rPr>
          <w:rFonts w:ascii="標楷體" w:eastAsia="標楷體" w:hAnsi="標楷體"/>
          <w:sz w:val="28"/>
          <w:szCs w:val="28"/>
        </w:rPr>
        <w:t>以</w:t>
      </w:r>
      <w:r w:rsidRPr="008F0A90">
        <w:rPr>
          <w:rFonts w:ascii="標楷體" w:eastAsia="標楷體" w:hAnsi="標楷體" w:hint="eastAsia"/>
          <w:sz w:val="28"/>
          <w:szCs w:val="28"/>
        </w:rPr>
        <w:t>進修大學部</w:t>
      </w:r>
      <w:r w:rsidRPr="008F0A90">
        <w:rPr>
          <w:rFonts w:ascii="標楷體" w:eastAsia="標楷體" w:hAnsi="標楷體"/>
          <w:sz w:val="28"/>
          <w:szCs w:val="28"/>
        </w:rPr>
        <w:t>較高</w:t>
      </w:r>
      <w:r w:rsidRPr="008F0A90">
        <w:rPr>
          <w:rFonts w:ascii="標楷體" w:eastAsia="標楷體" w:hAnsi="標楷體" w:hint="eastAsia"/>
          <w:sz w:val="28"/>
          <w:szCs w:val="28"/>
        </w:rPr>
        <w:t>。</w:t>
      </w:r>
    </w:p>
    <w:p w:rsidR="00F82212" w:rsidRPr="008F0A90" w:rsidRDefault="00F82212" w:rsidP="00F82212">
      <w:pPr>
        <w:spacing w:line="440" w:lineRule="exact"/>
        <w:ind w:firstLineChars="200" w:firstLine="560"/>
        <w:jc w:val="both"/>
        <w:rPr>
          <w:rFonts w:ascii="標楷體" w:eastAsia="標楷體" w:hAnsi="標楷體" w:hint="eastAsia"/>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08"/>
        <w:gridCol w:w="4905"/>
      </w:tblGrid>
      <w:tr w:rsidR="00F82212" w:rsidRPr="008F0A90" w:rsidTr="00DA095B">
        <w:tc>
          <w:tcPr>
            <w:tcW w:w="4608" w:type="dxa"/>
            <w:vAlign w:val="bottom"/>
          </w:tcPr>
          <w:p w:rsidR="00F82212" w:rsidRPr="008F0A90" w:rsidRDefault="00F82212" w:rsidP="00DA095B">
            <w:pPr>
              <w:jc w:val="center"/>
              <w:rPr>
                <w:rFonts w:ascii="標楷體" w:hAnsi="標楷體" w:hint="eastAsia"/>
              </w:rPr>
            </w:pPr>
            <w:r>
              <w:rPr>
                <w:rFonts w:ascii="標楷體" w:hAnsi="標楷體"/>
                <w:noProof/>
              </w:rPr>
              <w:drawing>
                <wp:inline distT="0" distB="0" distL="0" distR="0">
                  <wp:extent cx="2878455" cy="2150745"/>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cstate="print"/>
                          <a:srcRect/>
                          <a:stretch>
                            <a:fillRect/>
                          </a:stretch>
                        </pic:blipFill>
                        <pic:spPr bwMode="auto">
                          <a:xfrm>
                            <a:off x="0" y="0"/>
                            <a:ext cx="2878455" cy="2150745"/>
                          </a:xfrm>
                          <a:prstGeom prst="rect">
                            <a:avLst/>
                          </a:prstGeom>
                          <a:noFill/>
                          <a:ln w="9525">
                            <a:noFill/>
                            <a:miter lim="800000"/>
                            <a:headEnd/>
                            <a:tailEnd/>
                          </a:ln>
                        </pic:spPr>
                      </pic:pic>
                    </a:graphicData>
                  </a:graphic>
                </wp:inline>
              </w:drawing>
            </w:r>
          </w:p>
        </w:tc>
        <w:tc>
          <w:tcPr>
            <w:tcW w:w="4905" w:type="dxa"/>
            <w:vAlign w:val="bottom"/>
          </w:tcPr>
          <w:p w:rsidR="00F82212" w:rsidRPr="008F0A90" w:rsidRDefault="00F82212" w:rsidP="00DA095B">
            <w:pPr>
              <w:jc w:val="center"/>
              <w:rPr>
                <w:rFonts w:ascii="標楷體" w:hAnsi="標楷體" w:hint="eastAsia"/>
              </w:rPr>
            </w:pPr>
            <w:r>
              <w:rPr>
                <w:rFonts w:ascii="標楷體" w:hAnsi="標楷體"/>
                <w:noProof/>
              </w:rPr>
              <w:drawing>
                <wp:inline distT="0" distB="0" distL="0" distR="0">
                  <wp:extent cx="3217545" cy="2167255"/>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cstate="print"/>
                          <a:srcRect/>
                          <a:stretch>
                            <a:fillRect/>
                          </a:stretch>
                        </pic:blipFill>
                        <pic:spPr bwMode="auto">
                          <a:xfrm>
                            <a:off x="0" y="0"/>
                            <a:ext cx="3217545" cy="2167255"/>
                          </a:xfrm>
                          <a:prstGeom prst="rect">
                            <a:avLst/>
                          </a:prstGeom>
                          <a:noFill/>
                          <a:ln w="9525">
                            <a:noFill/>
                            <a:miter lim="800000"/>
                            <a:headEnd/>
                            <a:tailEnd/>
                          </a:ln>
                        </pic:spPr>
                      </pic:pic>
                    </a:graphicData>
                  </a:graphic>
                </wp:inline>
              </w:drawing>
            </w:r>
          </w:p>
        </w:tc>
      </w:tr>
      <w:tr w:rsidR="00F82212" w:rsidRPr="008F0A90" w:rsidTr="00DA095B">
        <w:tc>
          <w:tcPr>
            <w:tcW w:w="4608" w:type="dxa"/>
            <w:vAlign w:val="bottom"/>
          </w:tcPr>
          <w:p w:rsidR="00F82212" w:rsidRPr="008F0A90" w:rsidRDefault="00F82212" w:rsidP="00DA095B">
            <w:pPr>
              <w:spacing w:line="400" w:lineRule="exact"/>
              <w:jc w:val="center"/>
              <w:outlineLvl w:val="6"/>
              <w:rPr>
                <w:rFonts w:ascii="標楷體" w:hAnsi="標楷體" w:hint="eastAsia"/>
                <w:sz w:val="26"/>
                <w:szCs w:val="26"/>
              </w:rPr>
            </w:pPr>
            <w:r w:rsidRPr="008F0A90">
              <w:rPr>
                <w:rFonts w:ascii="標楷體" w:hAnsi="標楷體" w:hint="eastAsia"/>
                <w:sz w:val="26"/>
                <w:szCs w:val="26"/>
              </w:rPr>
              <w:t>圖</w:t>
            </w:r>
            <w:smartTag w:uri="urn:schemas-microsoft-com:office:smarttags" w:element="chsdate">
              <w:smartTagPr>
                <w:attr w:name="Year" w:val="2002"/>
                <w:attr w:name="Month" w:val="5"/>
                <w:attr w:name="Day" w:val="1"/>
                <w:attr w:name="IsLunarDate" w:val="False"/>
                <w:attr w:name="IsROCDate" w:val="False"/>
              </w:smartTagPr>
              <w:r w:rsidRPr="008F0A90">
                <w:rPr>
                  <w:rFonts w:ascii="標楷體" w:hAnsi="標楷體" w:hint="eastAsia"/>
                  <w:sz w:val="26"/>
                  <w:szCs w:val="26"/>
                </w:rPr>
                <w:t>2-5-1</w:t>
              </w:r>
              <w:r w:rsidRPr="008F0A90">
                <w:rPr>
                  <w:rFonts w:ascii="標楷體" w:hAnsi="標楷體" w:hint="eastAsia"/>
                  <w:sz w:val="26"/>
                  <w:szCs w:val="26"/>
                </w:rPr>
                <w:t xml:space="preserve">　</w:t>
              </w:r>
            </w:smartTag>
            <w:r w:rsidRPr="008F0A90">
              <w:rPr>
                <w:rFonts w:ascii="標楷體" w:hAnsi="標楷體" w:hint="eastAsia"/>
                <w:sz w:val="26"/>
                <w:szCs w:val="26"/>
              </w:rPr>
              <w:t>大學部</w:t>
            </w:r>
            <w:r w:rsidRPr="008F0A90">
              <w:rPr>
                <w:rFonts w:ascii="標楷體" w:hAnsi="標楷體"/>
                <w:sz w:val="26"/>
                <w:szCs w:val="26"/>
              </w:rPr>
              <w:t>之設計學習評量</w:t>
            </w:r>
          </w:p>
        </w:tc>
        <w:tc>
          <w:tcPr>
            <w:tcW w:w="4905" w:type="dxa"/>
            <w:vAlign w:val="bottom"/>
          </w:tcPr>
          <w:p w:rsidR="00F82212" w:rsidRPr="008F0A90" w:rsidRDefault="00F82212" w:rsidP="00DA095B">
            <w:pPr>
              <w:spacing w:line="400" w:lineRule="exact"/>
              <w:jc w:val="center"/>
              <w:outlineLvl w:val="6"/>
              <w:rPr>
                <w:rFonts w:ascii="標楷體" w:hAnsi="標楷體" w:hint="eastAsia"/>
                <w:sz w:val="26"/>
                <w:szCs w:val="26"/>
              </w:rPr>
            </w:pPr>
            <w:r w:rsidRPr="008F0A90">
              <w:rPr>
                <w:rFonts w:ascii="標楷體" w:hAnsi="標楷體" w:hint="eastAsia"/>
                <w:sz w:val="26"/>
                <w:szCs w:val="26"/>
              </w:rPr>
              <w:t>圖</w:t>
            </w:r>
            <w:smartTag w:uri="urn:schemas-microsoft-com:office:smarttags" w:element="chsdate">
              <w:smartTagPr>
                <w:attr w:name="Year" w:val="2002"/>
                <w:attr w:name="Month" w:val="5"/>
                <w:attr w:name="Day" w:val="2"/>
                <w:attr w:name="IsLunarDate" w:val="False"/>
                <w:attr w:name="IsROCDate" w:val="False"/>
              </w:smartTagPr>
              <w:r w:rsidRPr="008F0A90">
                <w:rPr>
                  <w:rFonts w:ascii="標楷體" w:hAnsi="標楷體" w:hint="eastAsia"/>
                  <w:sz w:val="26"/>
                  <w:szCs w:val="26"/>
                </w:rPr>
                <w:t>2-5-2</w:t>
              </w:r>
              <w:r w:rsidRPr="008F0A90">
                <w:rPr>
                  <w:rFonts w:ascii="標楷體" w:hAnsi="標楷體" w:hint="eastAsia"/>
                  <w:sz w:val="26"/>
                  <w:szCs w:val="26"/>
                </w:rPr>
                <w:t xml:space="preserve">　</w:t>
              </w:r>
            </w:smartTag>
            <w:r w:rsidRPr="008F0A90">
              <w:rPr>
                <w:rFonts w:ascii="標楷體" w:hAnsi="標楷體" w:hint="eastAsia"/>
                <w:sz w:val="26"/>
                <w:szCs w:val="26"/>
              </w:rPr>
              <w:t>碩士班</w:t>
            </w:r>
            <w:r w:rsidRPr="008F0A90">
              <w:rPr>
                <w:rFonts w:ascii="標楷體" w:hAnsi="標楷體"/>
                <w:sz w:val="26"/>
                <w:szCs w:val="26"/>
              </w:rPr>
              <w:t>之設計學習評量</w:t>
            </w:r>
          </w:p>
        </w:tc>
      </w:tr>
      <w:tr w:rsidR="00F82212" w:rsidRPr="008F0A90" w:rsidTr="00DA095B">
        <w:tc>
          <w:tcPr>
            <w:tcW w:w="4608" w:type="dxa"/>
            <w:vAlign w:val="bottom"/>
          </w:tcPr>
          <w:p w:rsidR="00F82212" w:rsidRPr="008F0A90" w:rsidRDefault="00F82212" w:rsidP="00DA095B">
            <w:pPr>
              <w:jc w:val="center"/>
              <w:rPr>
                <w:rFonts w:ascii="標楷體" w:hAnsi="標楷體" w:hint="eastAsia"/>
              </w:rPr>
            </w:pPr>
            <w:r>
              <w:rPr>
                <w:rFonts w:ascii="標楷體" w:hAnsi="標楷體"/>
                <w:noProof/>
              </w:rPr>
              <w:drawing>
                <wp:inline distT="0" distB="0" distL="0" distR="0">
                  <wp:extent cx="2878455" cy="2150745"/>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cstate="print"/>
                          <a:srcRect/>
                          <a:stretch>
                            <a:fillRect/>
                          </a:stretch>
                        </pic:blipFill>
                        <pic:spPr bwMode="auto">
                          <a:xfrm>
                            <a:off x="0" y="0"/>
                            <a:ext cx="2878455" cy="2150745"/>
                          </a:xfrm>
                          <a:prstGeom prst="rect">
                            <a:avLst/>
                          </a:prstGeom>
                          <a:noFill/>
                          <a:ln w="9525">
                            <a:noFill/>
                            <a:miter lim="800000"/>
                            <a:headEnd/>
                            <a:tailEnd/>
                          </a:ln>
                        </pic:spPr>
                      </pic:pic>
                    </a:graphicData>
                  </a:graphic>
                </wp:inline>
              </w:drawing>
            </w:r>
          </w:p>
        </w:tc>
        <w:tc>
          <w:tcPr>
            <w:tcW w:w="4905" w:type="dxa"/>
            <w:vAlign w:val="bottom"/>
          </w:tcPr>
          <w:p w:rsidR="00F82212" w:rsidRPr="008F0A90" w:rsidRDefault="00F82212" w:rsidP="00DA095B">
            <w:pPr>
              <w:jc w:val="center"/>
              <w:rPr>
                <w:rFonts w:ascii="標楷體" w:hAnsi="標楷體" w:hint="eastAsia"/>
              </w:rPr>
            </w:pPr>
            <w:r>
              <w:rPr>
                <w:rFonts w:ascii="標楷體" w:hAnsi="標楷體"/>
                <w:noProof/>
              </w:rPr>
              <w:drawing>
                <wp:inline distT="0" distB="0" distL="0" distR="0">
                  <wp:extent cx="2912745" cy="2167255"/>
                  <wp:effectExtent l="19050" t="0" r="1905"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6" cstate="print"/>
                          <a:srcRect/>
                          <a:stretch>
                            <a:fillRect/>
                          </a:stretch>
                        </pic:blipFill>
                        <pic:spPr bwMode="auto">
                          <a:xfrm>
                            <a:off x="0" y="0"/>
                            <a:ext cx="2912745" cy="2167255"/>
                          </a:xfrm>
                          <a:prstGeom prst="rect">
                            <a:avLst/>
                          </a:prstGeom>
                          <a:noFill/>
                          <a:ln w="9525">
                            <a:noFill/>
                            <a:miter lim="800000"/>
                            <a:headEnd/>
                            <a:tailEnd/>
                          </a:ln>
                        </pic:spPr>
                      </pic:pic>
                    </a:graphicData>
                  </a:graphic>
                </wp:inline>
              </w:drawing>
            </w:r>
          </w:p>
        </w:tc>
      </w:tr>
      <w:tr w:rsidR="00F82212" w:rsidRPr="008F0A90" w:rsidTr="00DA095B">
        <w:tc>
          <w:tcPr>
            <w:tcW w:w="4608" w:type="dxa"/>
            <w:vAlign w:val="bottom"/>
          </w:tcPr>
          <w:p w:rsidR="00F82212" w:rsidRPr="008F0A90" w:rsidRDefault="00F82212" w:rsidP="00DA095B">
            <w:pPr>
              <w:spacing w:line="400" w:lineRule="exact"/>
              <w:jc w:val="center"/>
              <w:outlineLvl w:val="6"/>
              <w:rPr>
                <w:rFonts w:ascii="標楷體" w:hAnsi="標楷體" w:hint="eastAsia"/>
                <w:sz w:val="26"/>
                <w:szCs w:val="26"/>
              </w:rPr>
            </w:pPr>
            <w:r w:rsidRPr="008F0A90">
              <w:rPr>
                <w:rFonts w:ascii="標楷體" w:hAnsi="標楷體" w:hint="eastAsia"/>
                <w:sz w:val="26"/>
                <w:szCs w:val="26"/>
              </w:rPr>
              <w:t>圖</w:t>
            </w:r>
            <w:smartTag w:uri="urn:schemas-microsoft-com:office:smarttags" w:element="chsdate">
              <w:smartTagPr>
                <w:attr w:name="Year" w:val="2002"/>
                <w:attr w:name="Month" w:val="5"/>
                <w:attr w:name="Day" w:val="3"/>
                <w:attr w:name="IsLunarDate" w:val="False"/>
                <w:attr w:name="IsROCDate" w:val="False"/>
              </w:smartTagPr>
              <w:r w:rsidRPr="008F0A90">
                <w:rPr>
                  <w:rFonts w:ascii="標楷體" w:hAnsi="標楷體" w:hint="eastAsia"/>
                  <w:sz w:val="26"/>
                  <w:szCs w:val="26"/>
                </w:rPr>
                <w:t>2-5-3</w:t>
              </w:r>
              <w:r w:rsidRPr="008F0A90">
                <w:rPr>
                  <w:rFonts w:ascii="標楷體" w:hAnsi="標楷體" w:hint="eastAsia"/>
                  <w:sz w:val="26"/>
                  <w:szCs w:val="26"/>
                </w:rPr>
                <w:t xml:space="preserve">　</w:t>
              </w:r>
            </w:smartTag>
            <w:r w:rsidRPr="008F0A90">
              <w:rPr>
                <w:rFonts w:ascii="標楷體" w:hAnsi="標楷體" w:hint="eastAsia"/>
                <w:sz w:val="26"/>
                <w:szCs w:val="26"/>
              </w:rPr>
              <w:t>進修大學部</w:t>
            </w:r>
            <w:r w:rsidRPr="008F0A90">
              <w:rPr>
                <w:rFonts w:ascii="標楷體" w:hAnsi="標楷體"/>
                <w:sz w:val="26"/>
                <w:szCs w:val="26"/>
              </w:rPr>
              <w:t>之設計學習評量</w:t>
            </w:r>
          </w:p>
        </w:tc>
        <w:tc>
          <w:tcPr>
            <w:tcW w:w="4905" w:type="dxa"/>
            <w:vAlign w:val="bottom"/>
          </w:tcPr>
          <w:p w:rsidR="00F82212" w:rsidRPr="008F0A90" w:rsidRDefault="00F82212" w:rsidP="00DA095B">
            <w:pPr>
              <w:spacing w:line="400" w:lineRule="exact"/>
              <w:jc w:val="center"/>
              <w:outlineLvl w:val="6"/>
              <w:rPr>
                <w:rFonts w:ascii="標楷體" w:hAnsi="標楷體" w:hint="eastAsia"/>
                <w:sz w:val="26"/>
                <w:szCs w:val="26"/>
              </w:rPr>
            </w:pPr>
            <w:r w:rsidRPr="008F0A90">
              <w:rPr>
                <w:rFonts w:ascii="標楷體" w:hAnsi="標楷體" w:hint="eastAsia"/>
                <w:sz w:val="26"/>
                <w:szCs w:val="26"/>
              </w:rPr>
              <w:t>圖</w:t>
            </w:r>
            <w:smartTag w:uri="urn:schemas-microsoft-com:office:smarttags" w:element="chsdate">
              <w:smartTagPr>
                <w:attr w:name="Year" w:val="2002"/>
                <w:attr w:name="Month" w:val="5"/>
                <w:attr w:name="Day" w:val="4"/>
                <w:attr w:name="IsLunarDate" w:val="False"/>
                <w:attr w:name="IsROCDate" w:val="False"/>
              </w:smartTagPr>
              <w:r w:rsidRPr="008F0A90">
                <w:rPr>
                  <w:rFonts w:ascii="標楷體" w:hAnsi="標楷體" w:hint="eastAsia"/>
                  <w:sz w:val="26"/>
                  <w:szCs w:val="26"/>
                </w:rPr>
                <w:t>2-5-4</w:t>
              </w:r>
              <w:r w:rsidRPr="008F0A90">
                <w:rPr>
                  <w:rFonts w:ascii="標楷體" w:hAnsi="標楷體" w:hint="eastAsia"/>
                  <w:sz w:val="26"/>
                  <w:szCs w:val="26"/>
                </w:rPr>
                <w:t xml:space="preserve">　</w:t>
              </w:r>
            </w:smartTag>
            <w:r w:rsidRPr="008F0A90">
              <w:rPr>
                <w:rFonts w:ascii="標楷體" w:hAnsi="標楷體" w:hint="eastAsia"/>
                <w:sz w:val="26"/>
                <w:szCs w:val="26"/>
              </w:rPr>
              <w:t>碩士在職專班</w:t>
            </w:r>
            <w:r w:rsidRPr="008F0A90">
              <w:rPr>
                <w:rFonts w:ascii="標楷體" w:hAnsi="標楷體"/>
                <w:sz w:val="26"/>
                <w:szCs w:val="26"/>
              </w:rPr>
              <w:t>之設計學習評量</w:t>
            </w:r>
          </w:p>
        </w:tc>
      </w:tr>
    </w:tbl>
    <w:p w:rsidR="00F82212" w:rsidRPr="008F0A90" w:rsidRDefault="00F82212" w:rsidP="00F82212">
      <w:pPr>
        <w:spacing w:afterLines="50" w:line="440" w:lineRule="exact"/>
        <w:ind w:left="701" w:hangingChars="250" w:hanging="701"/>
        <w:outlineLvl w:val="1"/>
        <w:rPr>
          <w:rFonts w:ascii="標楷體" w:eastAsia="標楷體" w:hAnsi="標楷體" w:hint="eastAsia"/>
          <w:b/>
          <w:sz w:val="28"/>
          <w:szCs w:val="28"/>
        </w:rPr>
      </w:pPr>
    </w:p>
    <w:p w:rsidR="00F82212" w:rsidRPr="008F0A90" w:rsidRDefault="00F82212" w:rsidP="00F82212">
      <w:pPr>
        <w:spacing w:afterLines="50" w:line="440" w:lineRule="exact"/>
        <w:ind w:left="701" w:hangingChars="250" w:hanging="701"/>
        <w:outlineLvl w:val="1"/>
        <w:rPr>
          <w:rFonts w:ascii="標楷體" w:eastAsia="標楷體" w:hAnsi="標楷體"/>
          <w:b/>
          <w:sz w:val="28"/>
          <w:szCs w:val="28"/>
        </w:rPr>
      </w:pPr>
      <w:bookmarkStart w:id="13" w:name="_Toc338409471"/>
      <w:r w:rsidRPr="008F0A90">
        <w:rPr>
          <w:rFonts w:ascii="標楷體" w:eastAsia="標楷體" w:hAnsi="標楷體"/>
          <w:b/>
          <w:sz w:val="28"/>
          <w:szCs w:val="28"/>
        </w:rPr>
        <w:t>2-</w:t>
      </w:r>
      <w:r w:rsidRPr="008F0A90">
        <w:rPr>
          <w:rFonts w:ascii="標楷體" w:eastAsia="標楷體" w:hAnsi="標楷體" w:hint="eastAsia"/>
          <w:b/>
          <w:sz w:val="28"/>
          <w:szCs w:val="28"/>
        </w:rPr>
        <w:t xml:space="preserve">6　</w:t>
      </w:r>
      <w:r w:rsidRPr="008F0A90">
        <w:rPr>
          <w:rFonts w:ascii="標楷體" w:eastAsia="標楷體" w:hAnsi="標楷體"/>
          <w:b/>
          <w:sz w:val="28"/>
          <w:szCs w:val="28"/>
        </w:rPr>
        <w:t>依據教學評鑑結果，協助教師改進教學設計、教材教法與多元學習評量方法之情形</w:t>
      </w:r>
      <w:bookmarkEnd w:id="13"/>
    </w:p>
    <w:p w:rsidR="00F82212" w:rsidRPr="008F0A90" w:rsidRDefault="00F82212" w:rsidP="00F82212">
      <w:pPr>
        <w:spacing w:line="440" w:lineRule="exact"/>
        <w:ind w:firstLineChars="200" w:firstLine="560"/>
        <w:jc w:val="both"/>
        <w:rPr>
          <w:rFonts w:ascii="標楷體" w:eastAsia="標楷體" w:hAnsi="標楷體"/>
          <w:sz w:val="28"/>
          <w:szCs w:val="28"/>
        </w:rPr>
      </w:pPr>
      <w:r w:rsidRPr="008F0A90">
        <w:rPr>
          <w:rFonts w:ascii="標楷體" w:eastAsia="標楷體" w:hAnsi="標楷體" w:hint="eastAsia"/>
          <w:sz w:val="28"/>
          <w:szCs w:val="28"/>
        </w:rPr>
        <w:t>協助教師改進有關教學之相關事宜，本系所之採用方式如下：</w:t>
      </w:r>
    </w:p>
    <w:p w:rsidR="00F82212" w:rsidRPr="008F0A90" w:rsidRDefault="00F82212" w:rsidP="00F82212">
      <w:pPr>
        <w:autoSpaceDE w:val="0"/>
        <w:autoSpaceDN w:val="0"/>
        <w:adjustRightInd w:val="0"/>
        <w:spacing w:beforeLines="50"/>
        <w:ind w:firstLineChars="236" w:firstLine="567"/>
        <w:jc w:val="both"/>
        <w:rPr>
          <w:rFonts w:ascii="標楷體" w:eastAsia="標楷體" w:hAnsi="標楷體"/>
          <w:b/>
          <w:kern w:val="0"/>
        </w:rPr>
      </w:pPr>
      <w:r w:rsidRPr="008F0A90">
        <w:rPr>
          <w:rFonts w:ascii="標楷體" w:eastAsia="標楷體" w:hAnsi="標楷體" w:hint="eastAsia"/>
          <w:b/>
          <w:kern w:val="0"/>
        </w:rPr>
        <w:t>(一)教學評量成績</w:t>
      </w:r>
    </w:p>
    <w:p w:rsidR="00F82212" w:rsidRPr="008F0A90" w:rsidRDefault="00F82212" w:rsidP="00F82212">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校為確保教學品質，提升教學成效，於每學期期中進行「期初網路教師評量」之意見調查，提供教師課程內容或教學活動之參考。並於學期課程結束前進行「教學評量問卷」調查，該項問卷包括意見調查及開放性意見填答二部分，意見調查部分包括學生之「自我評量」、</w:t>
      </w:r>
      <w:r w:rsidRPr="008F0A90">
        <w:rPr>
          <w:rFonts w:ascii="標楷體" w:eastAsia="標楷體" w:hAnsi="標楷體"/>
          <w:sz w:val="28"/>
          <w:szCs w:val="28"/>
        </w:rPr>
        <w:lastRenderedPageBreak/>
        <w:t>教師之「教學投入」、「教學過程」與「教學產出」等向度。由於該調查結合網路選課系統，於選課時，提示未填答同學先進行填答，促其完成問卷填寫作業，選課結束若未填答同學，將延至加退選進行選課，因此問卷填答率幾乎達100%。教師約於二個月後，即可上網查詢學生反應之意見，作為改善其教學方向，提升教學品質的參考。</w:t>
      </w:r>
    </w:p>
    <w:p w:rsidR="00F82212" w:rsidRPr="008F0A90" w:rsidRDefault="00F82212" w:rsidP="00F82212">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彙</w:t>
      </w:r>
      <w:r w:rsidRPr="008F0A90">
        <w:rPr>
          <w:rFonts w:ascii="標楷體" w:eastAsia="標楷體" w:hAnsi="標楷體" w:hint="eastAsia"/>
          <w:sz w:val="28"/>
          <w:szCs w:val="28"/>
        </w:rPr>
        <w:t>整</w:t>
      </w:r>
      <w:r w:rsidRPr="008F0A90">
        <w:rPr>
          <w:rFonts w:ascii="標楷體" w:eastAsia="標楷體" w:hAnsi="標楷體"/>
          <w:sz w:val="28"/>
          <w:szCs w:val="28"/>
        </w:rPr>
        <w:t>96-100學年度由本系教師所開設之課程教學評量</w:t>
      </w:r>
      <w:r w:rsidRPr="008F0A90">
        <w:rPr>
          <w:rFonts w:ascii="標楷體" w:eastAsia="標楷體" w:hAnsi="標楷體" w:hint="eastAsia"/>
          <w:sz w:val="28"/>
          <w:szCs w:val="28"/>
        </w:rPr>
        <w:t>之</w:t>
      </w:r>
      <w:r w:rsidRPr="008F0A90">
        <w:rPr>
          <w:rFonts w:ascii="標楷體" w:eastAsia="標楷體" w:hAnsi="標楷體"/>
          <w:sz w:val="28"/>
          <w:szCs w:val="28"/>
        </w:rPr>
        <w:t>結果</w:t>
      </w:r>
      <w:r w:rsidRPr="008F0A90">
        <w:rPr>
          <w:rFonts w:ascii="標楷體" w:eastAsia="標楷體" w:hAnsi="標楷體" w:hint="eastAsia"/>
          <w:sz w:val="28"/>
          <w:szCs w:val="28"/>
        </w:rPr>
        <w:t>，</w:t>
      </w:r>
      <w:r w:rsidRPr="008F0A90">
        <w:rPr>
          <w:rFonts w:ascii="標楷體" w:eastAsia="標楷體" w:hAnsi="標楷體"/>
          <w:sz w:val="28"/>
          <w:szCs w:val="28"/>
        </w:rPr>
        <w:t>就整體滿意度而言，本系教師的教學評量問卷調查結果普遍高於本院以及全校的平均。另外由教學評量項目中「教學方法與策略/教學內容」、「學習評量」二項目，各學年的平均分數均達4.</w:t>
      </w:r>
      <w:r w:rsidRPr="008F0A90">
        <w:rPr>
          <w:rFonts w:ascii="標楷體" w:eastAsia="標楷體" w:hAnsi="標楷體" w:hint="eastAsia"/>
          <w:sz w:val="28"/>
          <w:szCs w:val="28"/>
        </w:rPr>
        <w:t>3</w:t>
      </w:r>
      <w:r w:rsidRPr="008F0A90">
        <w:rPr>
          <w:rFonts w:ascii="標楷體" w:eastAsia="標楷體" w:hAnsi="標楷體"/>
          <w:sz w:val="28"/>
          <w:szCs w:val="28"/>
        </w:rPr>
        <w:t>以上，且滿意度有上升之趨勢，顯示本系教師具有教學熱忱，重視學生學習氣氛，並能適時調整教學方法，採用多元評量方法。除教學評量</w:t>
      </w:r>
      <w:r w:rsidRPr="008F0A90">
        <w:rPr>
          <w:rFonts w:ascii="標楷體" w:eastAsia="標楷體" w:hAnsi="標楷體" w:hint="eastAsia"/>
          <w:sz w:val="28"/>
          <w:szCs w:val="28"/>
        </w:rPr>
        <w:t>之成績</w:t>
      </w:r>
      <w:r w:rsidRPr="008F0A90">
        <w:rPr>
          <w:rFonts w:ascii="標楷體" w:eastAsia="標楷體" w:hAnsi="標楷體"/>
          <w:sz w:val="28"/>
          <w:szCs w:val="28"/>
        </w:rPr>
        <w:t>反應</w:t>
      </w:r>
      <w:r w:rsidRPr="008F0A90">
        <w:rPr>
          <w:rFonts w:ascii="標楷體" w:eastAsia="標楷體" w:hAnsi="標楷體" w:hint="eastAsia"/>
          <w:sz w:val="28"/>
          <w:szCs w:val="28"/>
        </w:rPr>
        <w:t>教師之教學</w:t>
      </w:r>
      <w:r w:rsidRPr="008F0A90">
        <w:rPr>
          <w:rFonts w:ascii="標楷體" w:eastAsia="標楷體" w:hAnsi="標楷體"/>
          <w:sz w:val="28"/>
          <w:szCs w:val="28"/>
        </w:rPr>
        <w:t>外，本系教師皆具有高度教學熱忱</w:t>
      </w:r>
      <w:r w:rsidRPr="008F0A90">
        <w:rPr>
          <w:rFonts w:ascii="標楷體" w:eastAsia="標楷體" w:hAnsi="標楷體" w:hint="eastAsia"/>
          <w:sz w:val="28"/>
          <w:szCs w:val="28"/>
        </w:rPr>
        <w:t>，能與同學相處愉快</w:t>
      </w:r>
      <w:r w:rsidRPr="008F0A90">
        <w:rPr>
          <w:rFonts w:ascii="標楷體" w:eastAsia="標楷體" w:hAnsi="標楷體"/>
          <w:sz w:val="28"/>
          <w:szCs w:val="28"/>
        </w:rPr>
        <w:t>，在課程進行中，學生若有疑惑或不解之處，也可以隨時於課堂中舉手發問，或利用下課或教師的OFFICE HOUR向老師請益。</w:t>
      </w:r>
      <w:r w:rsidRPr="008F0A90">
        <w:rPr>
          <w:rFonts w:ascii="標楷體" w:eastAsia="標楷體" w:hAnsi="標楷體" w:hint="eastAsia"/>
          <w:sz w:val="28"/>
          <w:szCs w:val="28"/>
        </w:rPr>
        <w:t>本系蔡東霖老師於進修學士班教授的「防洪工程概論」課程，於98學年度第1學期榮獲教學評量績優教師獎。</w:t>
      </w:r>
    </w:p>
    <w:p w:rsidR="00F82212" w:rsidRPr="008F0A90" w:rsidRDefault="00F82212" w:rsidP="00F82212">
      <w:pPr>
        <w:rPr>
          <w:rFonts w:ascii="標楷體" w:eastAsia="標楷體" w:hAnsi="標楷體"/>
          <w:sz w:val="28"/>
          <w:szCs w:val="28"/>
        </w:rPr>
      </w:pPr>
      <w:r w:rsidRPr="008F0A90">
        <w:rPr>
          <w:rFonts w:ascii="標楷體" w:eastAsia="標楷體" w:hAnsi="標楷體" w:hint="eastAsia"/>
          <w:b/>
          <w:kern w:val="0"/>
          <w:sz w:val="28"/>
          <w:szCs w:val="28"/>
        </w:rPr>
        <w:t>(二)教學研討會</w:t>
      </w:r>
    </w:p>
    <w:p w:rsidR="00F82212" w:rsidRPr="008F0A90" w:rsidRDefault="00F82212" w:rsidP="00F82212">
      <w:pPr>
        <w:spacing w:line="440" w:lineRule="exact"/>
        <w:ind w:firstLineChars="200" w:firstLine="560"/>
        <w:jc w:val="both"/>
        <w:rPr>
          <w:rFonts w:ascii="標楷體" w:eastAsia="標楷體" w:hAnsi="標楷體"/>
          <w:sz w:val="28"/>
          <w:szCs w:val="28"/>
        </w:rPr>
      </w:pPr>
      <w:r w:rsidRPr="008F0A90">
        <w:rPr>
          <w:rFonts w:ascii="標楷體" w:eastAsia="標楷體" w:hAnsi="標楷體" w:hint="eastAsia"/>
          <w:sz w:val="28"/>
          <w:szCs w:val="28"/>
        </w:rPr>
        <w:t>(1)</w:t>
      </w:r>
      <w:r w:rsidRPr="008F0A90">
        <w:rPr>
          <w:rFonts w:ascii="標楷體" w:eastAsia="標楷體" w:hAnsi="標楷體"/>
          <w:sz w:val="28"/>
          <w:szCs w:val="28"/>
        </w:rPr>
        <w:t>本校為推動教師專業成長，</w:t>
      </w:r>
      <w:r w:rsidRPr="008F0A90">
        <w:rPr>
          <w:rFonts w:ascii="標楷體" w:eastAsia="標楷體" w:hAnsi="標楷體" w:hint="eastAsia"/>
          <w:sz w:val="28"/>
          <w:szCs w:val="28"/>
        </w:rPr>
        <w:t>本校教務處</w:t>
      </w:r>
      <w:r w:rsidRPr="008F0A90">
        <w:rPr>
          <w:rFonts w:ascii="標楷體" w:eastAsia="標楷體" w:hAnsi="標楷體"/>
          <w:sz w:val="28"/>
          <w:szCs w:val="28"/>
        </w:rPr>
        <w:t>教學發展中心</w:t>
      </w:r>
      <w:r w:rsidRPr="008F0A90">
        <w:rPr>
          <w:rFonts w:ascii="標楷體" w:eastAsia="標楷體" w:hAnsi="標楷體" w:hint="eastAsia"/>
          <w:sz w:val="28"/>
          <w:szCs w:val="28"/>
        </w:rPr>
        <w:t>於每學期開學之初辦理「</w:t>
      </w:r>
      <w:r w:rsidRPr="008F0A90">
        <w:rPr>
          <w:rFonts w:ascii="標楷體" w:eastAsia="標楷體" w:hAnsi="標楷體"/>
          <w:sz w:val="28"/>
          <w:szCs w:val="28"/>
        </w:rPr>
        <w:t>教與學研討會</w:t>
      </w:r>
      <w:r w:rsidRPr="008F0A90">
        <w:rPr>
          <w:rFonts w:ascii="標楷體" w:eastAsia="標楷體" w:hAnsi="標楷體" w:hint="eastAsia"/>
          <w:sz w:val="28"/>
          <w:szCs w:val="28"/>
        </w:rPr>
        <w:t>」</w:t>
      </w:r>
      <w:r w:rsidRPr="008F0A90">
        <w:rPr>
          <w:rFonts w:ascii="標楷體" w:eastAsia="標楷體" w:hAnsi="標楷體"/>
          <w:sz w:val="28"/>
          <w:szCs w:val="28"/>
        </w:rPr>
        <w:t>，藉由</w:t>
      </w:r>
      <w:r w:rsidRPr="008F0A90">
        <w:rPr>
          <w:rFonts w:ascii="標楷體" w:eastAsia="標楷體" w:hAnsi="標楷體" w:hint="eastAsia"/>
          <w:sz w:val="28"/>
          <w:szCs w:val="28"/>
        </w:rPr>
        <w:t>優良教學之教師</w:t>
      </w:r>
      <w:r w:rsidRPr="008F0A90">
        <w:rPr>
          <w:rFonts w:ascii="標楷體" w:eastAsia="標楷體" w:hAnsi="標楷體"/>
          <w:sz w:val="28"/>
          <w:szCs w:val="28"/>
        </w:rPr>
        <w:t>分享與討論教學專業成長</w:t>
      </w:r>
      <w:r w:rsidRPr="008F0A90">
        <w:rPr>
          <w:rFonts w:ascii="標楷體" w:eastAsia="標楷體" w:hAnsi="標楷體" w:hint="eastAsia"/>
          <w:sz w:val="28"/>
          <w:szCs w:val="28"/>
        </w:rPr>
        <w:t>之</w:t>
      </w:r>
      <w:r w:rsidRPr="008F0A90">
        <w:rPr>
          <w:rFonts w:ascii="標楷體" w:eastAsia="標楷體" w:hAnsi="標楷體"/>
          <w:sz w:val="28"/>
          <w:szCs w:val="28"/>
        </w:rPr>
        <w:t>相關議題，提供教師教學經驗相互交流機會</w:t>
      </w:r>
      <w:r w:rsidRPr="008F0A90">
        <w:rPr>
          <w:rFonts w:ascii="標楷體" w:eastAsia="標楷體" w:hAnsi="標楷體" w:hint="eastAsia"/>
          <w:sz w:val="28"/>
          <w:szCs w:val="28"/>
        </w:rPr>
        <w:t>，</w:t>
      </w:r>
      <w:r w:rsidRPr="008F0A90">
        <w:rPr>
          <w:rFonts w:ascii="標楷體" w:eastAsia="標楷體" w:hAnsi="標楷體"/>
          <w:sz w:val="28"/>
          <w:szCs w:val="28"/>
        </w:rPr>
        <w:t>以及所需的教學資源。</w:t>
      </w:r>
      <w:r w:rsidRPr="008F0A90">
        <w:rPr>
          <w:rFonts w:ascii="標楷體" w:eastAsia="標楷體" w:hAnsi="標楷體" w:hint="eastAsia"/>
          <w:sz w:val="28"/>
          <w:szCs w:val="28"/>
        </w:rPr>
        <w:t>教學發展中心</w:t>
      </w:r>
      <w:r w:rsidRPr="008F0A90">
        <w:rPr>
          <w:rFonts w:ascii="標楷體" w:eastAsia="標楷體" w:hAnsi="標楷體"/>
          <w:sz w:val="28"/>
          <w:szCs w:val="28"/>
        </w:rPr>
        <w:t>也定期的舉辦有關課程設計方面的課程，</w:t>
      </w:r>
      <w:r w:rsidRPr="008F0A90">
        <w:rPr>
          <w:rFonts w:ascii="標楷體" w:eastAsia="標楷體" w:hAnsi="標楷體" w:hint="eastAsia"/>
          <w:sz w:val="28"/>
          <w:szCs w:val="28"/>
        </w:rPr>
        <w:t>本系教師參與之研討會</w:t>
      </w:r>
      <w:r w:rsidRPr="008F0A90">
        <w:rPr>
          <w:rFonts w:ascii="標楷體" w:eastAsia="標楷體" w:hAnsi="標楷體"/>
          <w:sz w:val="28"/>
          <w:szCs w:val="28"/>
        </w:rPr>
        <w:t>，</w:t>
      </w:r>
      <w:r w:rsidRPr="008F0A90">
        <w:rPr>
          <w:rFonts w:ascii="標楷體" w:eastAsia="標楷體" w:hAnsi="標楷體" w:hint="eastAsia"/>
          <w:sz w:val="28"/>
          <w:szCs w:val="28"/>
        </w:rPr>
        <w:t>包括</w:t>
      </w:r>
      <w:r w:rsidRPr="008F0A90">
        <w:rPr>
          <w:rFonts w:ascii="標楷體" w:eastAsia="標楷體" w:hAnsi="標楷體"/>
          <w:sz w:val="28"/>
          <w:szCs w:val="28"/>
        </w:rPr>
        <w:t>「PBL融入課程設計與創新教學」、「數位教材的開發、設計與製作」</w:t>
      </w:r>
      <w:r w:rsidRPr="008F0A90">
        <w:rPr>
          <w:rFonts w:ascii="標楷體" w:eastAsia="標楷體" w:hAnsi="標楷體" w:hint="eastAsia"/>
          <w:sz w:val="28"/>
          <w:szCs w:val="28"/>
        </w:rPr>
        <w:t>、</w:t>
      </w:r>
      <w:r w:rsidRPr="008F0A90">
        <w:rPr>
          <w:rFonts w:ascii="標楷體" w:eastAsia="標楷體" w:hAnsi="標楷體"/>
          <w:sz w:val="28"/>
          <w:szCs w:val="28"/>
        </w:rPr>
        <w:t>「學生學習成果評量方法與應用」</w:t>
      </w:r>
      <w:r w:rsidRPr="008F0A90">
        <w:rPr>
          <w:rFonts w:ascii="標楷體" w:eastAsia="標楷體" w:hAnsi="標楷體" w:hint="eastAsia"/>
          <w:sz w:val="28"/>
          <w:szCs w:val="28"/>
        </w:rPr>
        <w:t>、</w:t>
      </w:r>
      <w:r w:rsidRPr="008F0A90">
        <w:rPr>
          <w:rFonts w:ascii="標楷體" w:eastAsia="標楷體" w:hAnsi="標楷體"/>
          <w:sz w:val="28"/>
          <w:szCs w:val="28"/>
        </w:rPr>
        <w:t>「激發學生學習動機的教學策略」</w:t>
      </w:r>
      <w:r w:rsidRPr="008F0A90">
        <w:rPr>
          <w:rFonts w:ascii="標楷體" w:eastAsia="標楷體" w:hAnsi="標楷體" w:hint="eastAsia"/>
          <w:sz w:val="28"/>
          <w:szCs w:val="28"/>
        </w:rPr>
        <w:t>、</w:t>
      </w:r>
      <w:r w:rsidRPr="008F0A90">
        <w:rPr>
          <w:rFonts w:ascii="標楷體" w:eastAsia="標楷體" w:hAnsi="標楷體"/>
          <w:sz w:val="28"/>
          <w:szCs w:val="28"/>
        </w:rPr>
        <w:t>「</w:t>
      </w:r>
      <w:r w:rsidRPr="008F0A90">
        <w:rPr>
          <w:rFonts w:ascii="標楷體" w:eastAsia="標楷體" w:hAnsi="標楷體" w:hint="eastAsia"/>
          <w:sz w:val="28"/>
          <w:szCs w:val="28"/>
        </w:rPr>
        <w:t>教學精彩之訣竅</w:t>
      </w:r>
      <w:r w:rsidRPr="008F0A90">
        <w:rPr>
          <w:rFonts w:ascii="標楷體" w:eastAsia="標楷體" w:hAnsi="標楷體"/>
          <w:sz w:val="28"/>
          <w:szCs w:val="28"/>
        </w:rPr>
        <w:t>」</w:t>
      </w:r>
      <w:r w:rsidRPr="008F0A90">
        <w:rPr>
          <w:rFonts w:ascii="標楷體" w:eastAsia="標楷體" w:hAnsi="標楷體" w:hint="eastAsia"/>
          <w:sz w:val="28"/>
          <w:szCs w:val="28"/>
        </w:rPr>
        <w:t>、</w:t>
      </w:r>
      <w:r w:rsidRPr="008F0A90">
        <w:rPr>
          <w:rFonts w:ascii="標楷體" w:eastAsia="標楷體" w:hAnsi="標楷體"/>
          <w:sz w:val="28"/>
          <w:szCs w:val="28"/>
        </w:rPr>
        <w:t>「數位學習的導入與設計」…等，課程內容豐富。</w:t>
      </w:r>
      <w:r w:rsidRPr="008F0A90">
        <w:rPr>
          <w:rFonts w:ascii="標楷體" w:eastAsia="標楷體" w:hAnsi="標楷體" w:hint="eastAsia"/>
          <w:sz w:val="28"/>
          <w:szCs w:val="28"/>
        </w:rPr>
        <w:t>(2)電算中心為鼓勵校內教師使用教學網路平台，亦於蘭潭校區、新民校區、民雄校區開設相關之課程，例如:</w:t>
      </w:r>
      <w:r w:rsidRPr="008F0A90">
        <w:rPr>
          <w:rFonts w:ascii="標楷體" w:eastAsia="標楷體" w:hAnsi="標楷體"/>
          <w:sz w:val="28"/>
          <w:szCs w:val="28"/>
        </w:rPr>
        <w:t xml:space="preserve"> 「數位教材的開發、設計與製作」</w:t>
      </w:r>
      <w:r w:rsidRPr="008F0A90">
        <w:rPr>
          <w:rFonts w:ascii="標楷體" w:eastAsia="標楷體" w:hAnsi="標楷體" w:hint="eastAsia"/>
          <w:sz w:val="28"/>
          <w:szCs w:val="28"/>
        </w:rPr>
        <w:t>、</w:t>
      </w:r>
      <w:r w:rsidRPr="008F0A90">
        <w:rPr>
          <w:rFonts w:ascii="標楷體" w:eastAsia="標楷體" w:hAnsi="標楷體"/>
          <w:sz w:val="28"/>
          <w:szCs w:val="28"/>
        </w:rPr>
        <w:t>「網路輔助教學平台操作」</w:t>
      </w:r>
      <w:r w:rsidRPr="008F0A90">
        <w:rPr>
          <w:rFonts w:ascii="標楷體" w:eastAsia="標楷體" w:hAnsi="標楷體" w:hint="eastAsia"/>
          <w:sz w:val="28"/>
          <w:szCs w:val="28"/>
        </w:rPr>
        <w:t>、</w:t>
      </w:r>
      <w:r w:rsidRPr="008F0A90">
        <w:rPr>
          <w:rFonts w:ascii="標楷體" w:eastAsia="標楷體" w:hAnsi="標楷體"/>
          <w:sz w:val="28"/>
          <w:szCs w:val="28"/>
        </w:rPr>
        <w:t>「教學平台之運用及視訊影音教室」</w:t>
      </w:r>
      <w:r w:rsidRPr="008F0A90">
        <w:rPr>
          <w:rFonts w:ascii="標楷體" w:eastAsia="標楷體" w:hAnsi="標楷體" w:hint="eastAsia"/>
          <w:sz w:val="28"/>
          <w:szCs w:val="28"/>
        </w:rPr>
        <w:t>、</w:t>
      </w:r>
      <w:r w:rsidRPr="008F0A90">
        <w:rPr>
          <w:rFonts w:ascii="標楷體" w:eastAsia="標楷體" w:hAnsi="標楷體"/>
          <w:sz w:val="28"/>
          <w:szCs w:val="28"/>
        </w:rPr>
        <w:t>「數位教材產出工具及影音簡報錄製」…</w:t>
      </w:r>
      <w:r w:rsidRPr="008F0A90">
        <w:rPr>
          <w:rFonts w:ascii="標楷體" w:eastAsia="標楷體" w:hAnsi="標楷體" w:hint="eastAsia"/>
          <w:sz w:val="28"/>
          <w:szCs w:val="28"/>
        </w:rPr>
        <w:t>.等課程。(3)</w:t>
      </w:r>
      <w:r w:rsidRPr="008F0A90">
        <w:rPr>
          <w:rFonts w:ascii="標楷體" w:eastAsia="標楷體" w:hAnsi="標楷體"/>
          <w:sz w:val="28"/>
          <w:szCs w:val="28"/>
        </w:rPr>
        <w:t>本系也定期舉辦有關課程經驗分享的活動</w:t>
      </w:r>
      <w:r w:rsidRPr="008F0A90">
        <w:rPr>
          <w:rFonts w:ascii="標楷體" w:eastAsia="標楷體" w:hAnsi="標楷體" w:hint="eastAsia"/>
          <w:sz w:val="28"/>
          <w:szCs w:val="28"/>
        </w:rPr>
        <w:t>，邀請本系教師或外聘專家學者至本系與教師們分享及討論，課程如</w:t>
      </w:r>
      <w:r w:rsidRPr="008F0A90">
        <w:rPr>
          <w:rFonts w:ascii="標楷體" w:eastAsia="標楷體" w:hAnsi="標楷體"/>
          <w:sz w:val="28"/>
          <w:szCs w:val="28"/>
        </w:rPr>
        <w:t>「網路教學平台使用心得暨地下水課程較學示範分享」</w:t>
      </w:r>
      <w:r w:rsidRPr="008F0A90">
        <w:rPr>
          <w:rFonts w:ascii="標楷體" w:eastAsia="標楷體" w:hAnsi="標楷體" w:hint="eastAsia"/>
          <w:sz w:val="28"/>
          <w:szCs w:val="28"/>
        </w:rPr>
        <w:t>、</w:t>
      </w:r>
      <w:r w:rsidRPr="008F0A90">
        <w:rPr>
          <w:rFonts w:ascii="標楷體" w:eastAsia="標楷體" w:hAnsi="標楷體"/>
          <w:sz w:val="28"/>
          <w:szCs w:val="28"/>
        </w:rPr>
        <w:t>「教學技巧與資</w:t>
      </w:r>
      <w:r w:rsidRPr="008F0A90">
        <w:rPr>
          <w:rFonts w:ascii="標楷體" w:eastAsia="標楷體" w:hAnsi="標楷體"/>
          <w:sz w:val="28"/>
          <w:szCs w:val="28"/>
        </w:rPr>
        <w:lastRenderedPageBreak/>
        <w:t>源」</w:t>
      </w:r>
      <w:r w:rsidRPr="008F0A90">
        <w:rPr>
          <w:rFonts w:ascii="標楷體" w:eastAsia="標楷體" w:hAnsi="標楷體" w:hint="eastAsia"/>
          <w:sz w:val="28"/>
          <w:szCs w:val="28"/>
        </w:rPr>
        <w:t>、</w:t>
      </w:r>
      <w:r w:rsidRPr="008F0A90">
        <w:rPr>
          <w:rFonts w:ascii="標楷體" w:eastAsia="標楷體" w:hAnsi="標楷體"/>
          <w:sz w:val="28"/>
          <w:szCs w:val="28"/>
        </w:rPr>
        <w:t>「</w:t>
      </w:r>
      <w:r w:rsidRPr="008F0A90">
        <w:rPr>
          <w:rFonts w:ascii="標楷體" w:eastAsia="標楷體" w:hAnsi="標楷體" w:hint="eastAsia"/>
          <w:sz w:val="28"/>
          <w:szCs w:val="28"/>
        </w:rPr>
        <w:t>土木工程教學經驗分享</w:t>
      </w:r>
      <w:r w:rsidRPr="008F0A90">
        <w:rPr>
          <w:rFonts w:ascii="標楷體" w:eastAsia="標楷體" w:hAnsi="標楷體"/>
          <w:sz w:val="28"/>
          <w:szCs w:val="28"/>
        </w:rPr>
        <w:t>」</w:t>
      </w:r>
      <w:r w:rsidRPr="008F0A90">
        <w:rPr>
          <w:rFonts w:ascii="標楷體" w:eastAsia="標楷體" w:hAnsi="標楷體" w:hint="eastAsia"/>
          <w:sz w:val="28"/>
          <w:szCs w:val="28"/>
        </w:rPr>
        <w:t>等</w:t>
      </w:r>
      <w:r w:rsidRPr="008F0A90">
        <w:rPr>
          <w:rFonts w:ascii="標楷體" w:eastAsia="標楷體" w:hAnsi="標楷體"/>
          <w:sz w:val="28"/>
          <w:szCs w:val="28"/>
        </w:rPr>
        <w:t>講座。</w:t>
      </w:r>
    </w:p>
    <w:p w:rsidR="00F82212" w:rsidRPr="008F0A90" w:rsidRDefault="00F82212" w:rsidP="00F82212">
      <w:pPr>
        <w:spacing w:afterLines="50" w:line="440" w:lineRule="exact"/>
        <w:ind w:left="701" w:hangingChars="250" w:hanging="701"/>
        <w:outlineLvl w:val="1"/>
        <w:rPr>
          <w:rFonts w:ascii="標楷體" w:eastAsia="標楷體" w:hAnsi="標楷體" w:hint="eastAsia"/>
          <w:b/>
          <w:sz w:val="28"/>
          <w:szCs w:val="28"/>
        </w:rPr>
      </w:pPr>
      <w:bookmarkStart w:id="14" w:name="_Toc338409472"/>
      <w:r w:rsidRPr="008F0A90">
        <w:rPr>
          <w:rFonts w:ascii="標楷體" w:eastAsia="標楷體" w:hAnsi="標楷體"/>
          <w:b/>
          <w:sz w:val="28"/>
          <w:szCs w:val="28"/>
        </w:rPr>
        <w:t>2-</w:t>
      </w:r>
      <w:r w:rsidRPr="008F0A90">
        <w:rPr>
          <w:rFonts w:ascii="標楷體" w:eastAsia="標楷體" w:hAnsi="標楷體" w:hint="eastAsia"/>
          <w:b/>
          <w:sz w:val="28"/>
          <w:szCs w:val="28"/>
        </w:rPr>
        <w:t xml:space="preserve">7　</w:t>
      </w:r>
      <w:r w:rsidRPr="008F0A90">
        <w:rPr>
          <w:rFonts w:ascii="標楷體" w:eastAsia="標楷體" w:hAnsi="標楷體"/>
          <w:b/>
          <w:sz w:val="28"/>
          <w:szCs w:val="28"/>
        </w:rPr>
        <w:t>教師配合課程需求，進行實務教學之成果</w:t>
      </w:r>
      <w:r w:rsidRPr="008F0A90">
        <w:rPr>
          <w:rFonts w:ascii="標楷體" w:eastAsia="標楷體" w:hAnsi="標楷體" w:hint="eastAsia"/>
          <w:b/>
          <w:sz w:val="28"/>
          <w:szCs w:val="28"/>
        </w:rPr>
        <w:t>(</w:t>
      </w:r>
      <w:r w:rsidRPr="008F0A90">
        <w:rPr>
          <w:rFonts w:ascii="標楷體" w:eastAsia="標楷體" w:hAnsi="標楷體"/>
          <w:b/>
          <w:sz w:val="28"/>
          <w:szCs w:val="28"/>
        </w:rPr>
        <w:t>在職專班部分</w:t>
      </w:r>
      <w:r w:rsidRPr="008F0A90">
        <w:rPr>
          <w:rFonts w:ascii="標楷體" w:eastAsia="標楷體" w:hAnsi="標楷體" w:hint="eastAsia"/>
          <w:b/>
          <w:sz w:val="28"/>
          <w:szCs w:val="28"/>
        </w:rPr>
        <w:t>)</w:t>
      </w:r>
      <w:bookmarkEnd w:id="14"/>
    </w:p>
    <w:p w:rsidR="00F82212" w:rsidRPr="008F0A90" w:rsidRDefault="00F82212" w:rsidP="00F82212">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hint="eastAsia"/>
          <w:sz w:val="28"/>
          <w:szCs w:val="28"/>
        </w:rPr>
        <w:t>本系學生大都為企業主或主管階級，最大的資源便是自身在職場的專能，透過校外工程實務參訪如表</w:t>
      </w:r>
      <w:smartTag w:uri="urn:schemas-microsoft-com:office:smarttags" w:element="chsdate">
        <w:smartTagPr>
          <w:attr w:name="Year" w:val="2002"/>
          <w:attr w:name="Month" w:val="7"/>
          <w:attr w:name="Day" w:val="1"/>
          <w:attr w:name="IsLunarDate" w:val="False"/>
          <w:attr w:name="IsROCDate" w:val="False"/>
        </w:smartTagPr>
        <w:r w:rsidRPr="008F0A90">
          <w:rPr>
            <w:rFonts w:ascii="標楷體" w:eastAsia="標楷體" w:hAnsi="標楷體" w:hint="eastAsia"/>
            <w:sz w:val="28"/>
            <w:szCs w:val="28"/>
          </w:rPr>
          <w:t>2-7-1</w:t>
        </w:r>
      </w:smartTag>
      <w:r w:rsidRPr="008F0A90">
        <w:rPr>
          <w:rFonts w:ascii="標楷體" w:eastAsia="標楷體" w:hAnsi="標楷體" w:hint="eastAsia"/>
          <w:sz w:val="28"/>
          <w:szCs w:val="28"/>
        </w:rPr>
        <w:t>，除學生將實務經驗帶進校友與其他企業互動外，在課堂上並可以與同學、老師交流分享，透過實務問題的研究探討，學生能充分利用本系資源，與本系師生進行合作解決面臨之實務問題。</w:t>
      </w:r>
    </w:p>
    <w:p w:rsidR="00F82212" w:rsidRPr="008F0A90" w:rsidRDefault="00F82212" w:rsidP="00F82212">
      <w:pPr>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954"/>
        <w:gridCol w:w="815"/>
        <w:gridCol w:w="1220"/>
        <w:gridCol w:w="3535"/>
      </w:tblGrid>
      <w:tr w:rsidR="00F82212" w:rsidRPr="008F0A90" w:rsidTr="00DA095B">
        <w:trPr>
          <w:trHeight w:val="20"/>
          <w:jc w:val="center"/>
        </w:trPr>
        <w:tc>
          <w:tcPr>
            <w:tcW w:w="5000" w:type="pct"/>
            <w:gridSpan w:val="5"/>
            <w:tcBorders>
              <w:top w:val="nil"/>
              <w:left w:val="nil"/>
              <w:bottom w:val="single" w:sz="4" w:space="0" w:color="auto"/>
              <w:right w:val="nil"/>
            </w:tcBorders>
            <w:shd w:val="clear" w:color="auto" w:fill="auto"/>
            <w:vAlign w:val="center"/>
          </w:tcPr>
          <w:p w:rsidR="00F82212" w:rsidRPr="008F0A90" w:rsidRDefault="00F82212" w:rsidP="00DA095B">
            <w:pPr>
              <w:outlineLvl w:val="5"/>
              <w:rPr>
                <w:rFonts w:ascii="標楷體" w:eastAsia="標楷體" w:hAnsi="標楷體"/>
                <w:b/>
                <w:sz w:val="26"/>
                <w:szCs w:val="26"/>
              </w:rPr>
            </w:pPr>
            <w:r w:rsidRPr="008F0A90">
              <w:rPr>
                <w:rFonts w:ascii="標楷體" w:eastAsia="標楷體" w:hAnsi="標楷體"/>
                <w:b/>
                <w:sz w:val="26"/>
                <w:szCs w:val="26"/>
              </w:rPr>
              <w:br w:type="page"/>
            </w:r>
            <w:r w:rsidRPr="008F0A90">
              <w:rPr>
                <w:rFonts w:ascii="標楷體" w:eastAsia="標楷體" w:hAnsi="標楷體"/>
                <w:b/>
                <w:sz w:val="26"/>
                <w:szCs w:val="26"/>
              </w:rPr>
              <w:br w:type="page"/>
            </w:r>
            <w:r w:rsidRPr="008F0A90">
              <w:rPr>
                <w:rFonts w:ascii="標楷體" w:eastAsia="標楷體" w:hAnsi="標楷體"/>
                <w:b/>
                <w:sz w:val="26"/>
                <w:szCs w:val="26"/>
              </w:rPr>
              <w:br w:type="page"/>
            </w:r>
            <w:r w:rsidRPr="008F0A90">
              <w:rPr>
                <w:rFonts w:ascii="標楷體" w:eastAsia="標楷體" w:hAnsi="標楷體"/>
                <w:b/>
                <w:sz w:val="26"/>
                <w:szCs w:val="26"/>
              </w:rPr>
              <w:br w:type="page"/>
              <w:t>表</w:t>
            </w:r>
            <w:smartTag w:uri="urn:schemas-microsoft-com:office:smarttags" w:element="chsdate">
              <w:smartTagPr>
                <w:attr w:name="IsROCDate" w:val="False"/>
                <w:attr w:name="IsLunarDate" w:val="False"/>
                <w:attr w:name="Day" w:val="1"/>
                <w:attr w:name="Month" w:val="7"/>
                <w:attr w:name="Year" w:val="2002"/>
              </w:smartTagPr>
              <w:r w:rsidRPr="008F0A90">
                <w:rPr>
                  <w:rFonts w:ascii="標楷體" w:eastAsia="標楷體" w:hAnsi="標楷體" w:hint="eastAsia"/>
                  <w:b/>
                  <w:sz w:val="26"/>
                  <w:szCs w:val="26"/>
                </w:rPr>
                <w:t xml:space="preserve">2-7-1　</w:t>
              </w:r>
            </w:smartTag>
            <w:r w:rsidRPr="008F0A90">
              <w:rPr>
                <w:rFonts w:ascii="標楷體" w:eastAsia="標楷體" w:hAnsi="標楷體" w:hint="eastAsia"/>
                <w:b/>
                <w:sz w:val="26"/>
                <w:szCs w:val="26"/>
              </w:rPr>
              <w:t>進修部</w:t>
            </w:r>
            <w:r w:rsidRPr="008F0A90">
              <w:rPr>
                <w:rFonts w:ascii="標楷體" w:eastAsia="標楷體" w:hAnsi="標楷體"/>
                <w:b/>
                <w:sz w:val="26"/>
                <w:szCs w:val="26"/>
              </w:rPr>
              <w:t>校外參訪資訊</w:t>
            </w:r>
          </w:p>
        </w:tc>
      </w:tr>
      <w:tr w:rsidR="00F82212" w:rsidRPr="008F0A90" w:rsidTr="00DA095B">
        <w:trPr>
          <w:trHeight w:val="20"/>
          <w:jc w:val="center"/>
        </w:trPr>
        <w:tc>
          <w:tcPr>
            <w:tcW w:w="1172" w:type="pct"/>
            <w:tcBorders>
              <w:top w:val="nil"/>
            </w:tcBorders>
            <w:shd w:val="clear" w:color="auto" w:fill="FFFF99"/>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日期</w:t>
            </w:r>
          </w:p>
        </w:tc>
        <w:tc>
          <w:tcPr>
            <w:tcW w:w="560" w:type="pct"/>
            <w:tcBorders>
              <w:top w:val="nil"/>
            </w:tcBorders>
            <w:shd w:val="clear" w:color="auto" w:fill="FFFF99"/>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班級</w:t>
            </w:r>
          </w:p>
        </w:tc>
        <w:tc>
          <w:tcPr>
            <w:tcW w:w="478" w:type="pct"/>
            <w:tcBorders>
              <w:top w:val="nil"/>
            </w:tcBorders>
            <w:shd w:val="clear" w:color="auto" w:fill="FFFF99"/>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人數</w:t>
            </w:r>
          </w:p>
        </w:tc>
        <w:tc>
          <w:tcPr>
            <w:tcW w:w="716" w:type="pct"/>
            <w:tcBorders>
              <w:top w:val="nil"/>
            </w:tcBorders>
            <w:shd w:val="clear" w:color="auto" w:fill="FFFF99"/>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帶隊老師</w:t>
            </w:r>
          </w:p>
        </w:tc>
        <w:tc>
          <w:tcPr>
            <w:tcW w:w="2074" w:type="pct"/>
            <w:tcBorders>
              <w:top w:val="nil"/>
            </w:tcBorders>
            <w:shd w:val="clear" w:color="auto" w:fill="FFFF99"/>
            <w:vAlign w:val="center"/>
          </w:tcPr>
          <w:p w:rsidR="00F82212" w:rsidRPr="008F0A90" w:rsidRDefault="00F82212" w:rsidP="00DA095B">
            <w:pPr>
              <w:jc w:val="center"/>
              <w:rPr>
                <w:rFonts w:ascii="標楷體" w:eastAsia="標楷體" w:hAnsi="標楷體"/>
              </w:rPr>
            </w:pPr>
            <w:r w:rsidRPr="008F0A90">
              <w:rPr>
                <w:rFonts w:ascii="標楷體" w:eastAsia="標楷體" w:hAnsi="標楷體"/>
              </w:rPr>
              <w:t>參訪地點</w:t>
            </w:r>
          </w:p>
        </w:tc>
      </w:tr>
      <w:tr w:rsidR="00F82212" w:rsidRPr="008F0A90" w:rsidTr="00DA095B">
        <w:trPr>
          <w:trHeight w:val="20"/>
          <w:jc w:val="center"/>
        </w:trPr>
        <w:tc>
          <w:tcPr>
            <w:tcW w:w="1172" w:type="pct"/>
            <w:vAlign w:val="center"/>
          </w:tcPr>
          <w:p w:rsidR="00F82212" w:rsidRPr="008F0A90" w:rsidRDefault="00F82212" w:rsidP="00DA095B">
            <w:pPr>
              <w:jc w:val="center"/>
              <w:rPr>
                <w:rFonts w:ascii="標楷體" w:eastAsia="標楷體" w:hAnsi="標楷體" w:hint="eastAsia"/>
              </w:rPr>
            </w:pPr>
            <w:smartTag w:uri="urn:schemas-microsoft-com:office:smarttags" w:element="chsdate">
              <w:smartTagPr>
                <w:attr w:name="IsROCDate" w:val="False"/>
                <w:attr w:name="IsLunarDate" w:val="False"/>
                <w:attr w:name="Day" w:val="1"/>
                <w:attr w:name="Month" w:val="03"/>
                <w:attr w:name="Year" w:val="1998"/>
              </w:smartTagPr>
              <w:r w:rsidRPr="008F0A90">
                <w:rPr>
                  <w:rFonts w:ascii="標楷體" w:eastAsia="標楷體" w:hAnsi="標楷體" w:hint="eastAsia"/>
                </w:rPr>
                <w:t>98</w:t>
              </w:r>
              <w:r w:rsidRPr="008F0A90">
                <w:rPr>
                  <w:rFonts w:ascii="標楷體" w:eastAsia="標楷體" w:hAnsi="標楷體"/>
                </w:rPr>
                <w:t>年</w:t>
              </w:r>
              <w:r w:rsidRPr="008F0A90">
                <w:rPr>
                  <w:rFonts w:ascii="標楷體" w:eastAsia="標楷體" w:hAnsi="標楷體" w:hint="eastAsia"/>
                </w:rPr>
                <w:t xml:space="preserve"> 0</w:t>
              </w:r>
              <w:smartTag w:uri="urn:schemas-microsoft-com:office:smarttags" w:element="chsdate">
                <w:smartTagPr>
                  <w:attr w:name="IsROCDate" w:val="False"/>
                  <w:attr w:name="IsLunarDate" w:val="False"/>
                  <w:attr w:name="Day" w:val="1"/>
                  <w:attr w:name="Month" w:val="3"/>
                  <w:attr w:name="Year" w:val="2012"/>
                </w:smartTagPr>
                <w:r w:rsidRPr="008F0A90">
                  <w:rPr>
                    <w:rFonts w:ascii="標楷體" w:eastAsia="標楷體" w:hAnsi="標楷體" w:hint="eastAsia"/>
                  </w:rPr>
                  <w:t>3</w:t>
                </w:r>
                <w:r w:rsidRPr="008F0A90">
                  <w:rPr>
                    <w:rFonts w:ascii="標楷體" w:eastAsia="標楷體" w:hAnsi="標楷體"/>
                  </w:rPr>
                  <w:t>月</w:t>
                </w:r>
                <w:r w:rsidRPr="008F0A90">
                  <w:rPr>
                    <w:rFonts w:ascii="標楷體" w:eastAsia="標楷體" w:hAnsi="標楷體" w:hint="eastAsia"/>
                  </w:rPr>
                  <w:t xml:space="preserve"> </w:t>
                </w:r>
              </w:smartTag>
            </w:smartTag>
            <w:r w:rsidRPr="008F0A90">
              <w:rPr>
                <w:rFonts w:ascii="標楷體" w:eastAsia="標楷體" w:hAnsi="標楷體" w:hint="eastAsia"/>
              </w:rPr>
              <w:t>1</w:t>
            </w:r>
            <w:r w:rsidRPr="008F0A90">
              <w:rPr>
                <w:rFonts w:ascii="標楷體" w:eastAsia="標楷體" w:hAnsi="標楷體"/>
              </w:rPr>
              <w:t>日</w:t>
            </w:r>
          </w:p>
        </w:tc>
        <w:tc>
          <w:tcPr>
            <w:tcW w:w="560" w:type="pct"/>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二年級</w:t>
            </w:r>
          </w:p>
        </w:tc>
        <w:tc>
          <w:tcPr>
            <w:tcW w:w="478" w:type="pct"/>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30</w:t>
            </w:r>
          </w:p>
        </w:tc>
        <w:tc>
          <w:tcPr>
            <w:tcW w:w="716" w:type="pct"/>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王久泰</w:t>
            </w:r>
          </w:p>
        </w:tc>
        <w:tc>
          <w:tcPr>
            <w:tcW w:w="2074" w:type="pct"/>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湖山水庫</w:t>
            </w:r>
          </w:p>
        </w:tc>
      </w:tr>
      <w:tr w:rsidR="00F82212" w:rsidRPr="008F0A90" w:rsidTr="00DA095B">
        <w:trPr>
          <w:trHeight w:val="20"/>
          <w:jc w:val="center"/>
        </w:trPr>
        <w:tc>
          <w:tcPr>
            <w:tcW w:w="1172" w:type="pct"/>
            <w:vAlign w:val="center"/>
          </w:tcPr>
          <w:p w:rsidR="00F82212" w:rsidRPr="008F0A90" w:rsidRDefault="00F82212" w:rsidP="00DA095B">
            <w:pPr>
              <w:jc w:val="center"/>
              <w:rPr>
                <w:rFonts w:ascii="標楷體" w:eastAsia="標楷體" w:hAnsi="標楷體" w:hint="eastAsia"/>
              </w:rPr>
            </w:pPr>
            <w:smartTag w:uri="urn:schemas-microsoft-com:office:smarttags" w:element="chsdate">
              <w:smartTagPr>
                <w:attr w:name="IsROCDate" w:val="False"/>
                <w:attr w:name="IsLunarDate" w:val="False"/>
                <w:attr w:name="Day" w:val="6"/>
                <w:attr w:name="Month" w:val="06"/>
                <w:attr w:name="Year" w:val="1999"/>
              </w:smartTagPr>
              <w:r w:rsidRPr="008F0A90">
                <w:rPr>
                  <w:rFonts w:ascii="標楷體" w:eastAsia="標楷體" w:hAnsi="標楷體" w:hint="eastAsia"/>
                </w:rPr>
                <w:t>99</w:t>
              </w:r>
              <w:r w:rsidRPr="008F0A90">
                <w:rPr>
                  <w:rFonts w:ascii="標楷體" w:eastAsia="標楷體" w:hAnsi="標楷體"/>
                </w:rPr>
                <w:t>年</w:t>
              </w:r>
              <w:r w:rsidRPr="008F0A90">
                <w:rPr>
                  <w:rFonts w:ascii="標楷體" w:eastAsia="標楷體" w:hAnsi="標楷體" w:hint="eastAsia"/>
                </w:rPr>
                <w:t>06</w:t>
              </w:r>
              <w:r w:rsidRPr="008F0A90">
                <w:rPr>
                  <w:rFonts w:ascii="標楷體" w:eastAsia="標楷體" w:hAnsi="標楷體"/>
                </w:rPr>
                <w:t>月</w:t>
              </w:r>
              <w:r w:rsidRPr="008F0A90">
                <w:rPr>
                  <w:rFonts w:ascii="標楷體" w:eastAsia="標楷體" w:hAnsi="標楷體" w:hint="eastAsia"/>
                </w:rPr>
                <w:t xml:space="preserve"> 6</w:t>
              </w:r>
            </w:smartTag>
            <w:r w:rsidRPr="008F0A90">
              <w:rPr>
                <w:rFonts w:ascii="標楷體" w:eastAsia="標楷體" w:hAnsi="標楷體"/>
              </w:rPr>
              <w:t>日</w:t>
            </w:r>
          </w:p>
        </w:tc>
        <w:tc>
          <w:tcPr>
            <w:tcW w:w="560" w:type="pct"/>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二年級</w:t>
            </w:r>
          </w:p>
        </w:tc>
        <w:tc>
          <w:tcPr>
            <w:tcW w:w="478" w:type="pct"/>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36</w:t>
            </w:r>
          </w:p>
        </w:tc>
        <w:tc>
          <w:tcPr>
            <w:tcW w:w="716" w:type="pct"/>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王久泰</w:t>
            </w:r>
          </w:p>
        </w:tc>
        <w:tc>
          <w:tcPr>
            <w:tcW w:w="2074" w:type="pct"/>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湖山水庫</w:t>
            </w:r>
          </w:p>
        </w:tc>
      </w:tr>
      <w:tr w:rsidR="00F82212" w:rsidRPr="008F0A90" w:rsidTr="00DA095B">
        <w:trPr>
          <w:trHeight w:val="20"/>
          <w:jc w:val="center"/>
        </w:trPr>
        <w:tc>
          <w:tcPr>
            <w:tcW w:w="1172" w:type="pct"/>
            <w:vAlign w:val="center"/>
          </w:tcPr>
          <w:p w:rsidR="00F82212" w:rsidRPr="008F0A90" w:rsidRDefault="00F82212" w:rsidP="00DA095B">
            <w:pPr>
              <w:jc w:val="center"/>
              <w:rPr>
                <w:rFonts w:ascii="標楷體" w:eastAsia="標楷體" w:hAnsi="標楷體" w:hint="eastAsia"/>
              </w:rPr>
            </w:pPr>
            <w:smartTag w:uri="urn:schemas-microsoft-com:office:smarttags" w:element="chsdate">
              <w:smartTagPr>
                <w:attr w:name="IsROCDate" w:val="False"/>
                <w:attr w:name="IsLunarDate" w:val="False"/>
                <w:attr w:name="Day" w:val="21"/>
                <w:attr w:name="Month" w:val="11"/>
                <w:attr w:name="Year" w:val="1999"/>
              </w:smartTagPr>
              <w:r w:rsidRPr="008F0A90">
                <w:rPr>
                  <w:rFonts w:ascii="標楷體" w:eastAsia="標楷體" w:hAnsi="標楷體" w:hint="eastAsia"/>
                </w:rPr>
                <w:t>99</w:t>
              </w:r>
              <w:r w:rsidRPr="008F0A90">
                <w:rPr>
                  <w:rFonts w:ascii="標楷體" w:eastAsia="標楷體" w:hAnsi="標楷體"/>
                </w:rPr>
                <w:t>年</w:t>
              </w:r>
              <w:r w:rsidRPr="008F0A90">
                <w:rPr>
                  <w:rFonts w:ascii="標楷體" w:eastAsia="標楷體" w:hAnsi="標楷體" w:hint="eastAsia"/>
                </w:rPr>
                <w:t xml:space="preserve"> 11</w:t>
              </w:r>
              <w:r w:rsidRPr="008F0A90">
                <w:rPr>
                  <w:rFonts w:ascii="標楷體" w:eastAsia="標楷體" w:hAnsi="標楷體"/>
                </w:rPr>
                <w:t>月</w:t>
              </w:r>
              <w:r w:rsidRPr="008F0A90">
                <w:rPr>
                  <w:rFonts w:ascii="標楷體" w:eastAsia="標楷體" w:hAnsi="標楷體" w:hint="eastAsia"/>
                </w:rPr>
                <w:t xml:space="preserve"> 2</w:t>
              </w:r>
            </w:smartTag>
            <w:r w:rsidRPr="008F0A90">
              <w:rPr>
                <w:rFonts w:ascii="標楷體" w:eastAsia="標楷體" w:hAnsi="標楷體" w:hint="eastAsia"/>
              </w:rPr>
              <w:t>1</w:t>
            </w:r>
            <w:r w:rsidRPr="008F0A90">
              <w:rPr>
                <w:rFonts w:ascii="標楷體" w:eastAsia="標楷體" w:hAnsi="標楷體"/>
              </w:rPr>
              <w:t>日</w:t>
            </w:r>
          </w:p>
        </w:tc>
        <w:tc>
          <w:tcPr>
            <w:tcW w:w="560" w:type="pct"/>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一年級</w:t>
            </w:r>
          </w:p>
        </w:tc>
        <w:tc>
          <w:tcPr>
            <w:tcW w:w="478" w:type="pct"/>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40</w:t>
            </w:r>
          </w:p>
        </w:tc>
        <w:tc>
          <w:tcPr>
            <w:tcW w:w="716" w:type="pct"/>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張進益</w:t>
            </w:r>
          </w:p>
        </w:tc>
        <w:tc>
          <w:tcPr>
            <w:tcW w:w="2074" w:type="pct"/>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雲林農田水利會文物博物館</w:t>
            </w:r>
          </w:p>
        </w:tc>
      </w:tr>
      <w:tr w:rsidR="00F82212" w:rsidRPr="008F0A90" w:rsidTr="00DA095B">
        <w:trPr>
          <w:trHeight w:val="20"/>
          <w:jc w:val="center"/>
        </w:trPr>
        <w:tc>
          <w:tcPr>
            <w:tcW w:w="1172" w:type="pct"/>
            <w:vAlign w:val="center"/>
          </w:tcPr>
          <w:p w:rsidR="00F82212" w:rsidRPr="008F0A90" w:rsidRDefault="00F82212" w:rsidP="00DA095B">
            <w:pPr>
              <w:jc w:val="center"/>
              <w:rPr>
                <w:rFonts w:ascii="標楷體" w:eastAsia="標楷體" w:hAnsi="標楷體"/>
              </w:rPr>
            </w:pPr>
            <w:smartTag w:uri="urn:schemas-microsoft-com:office:smarttags" w:element="chsdate">
              <w:smartTagPr>
                <w:attr w:name="IsROCDate" w:val="False"/>
                <w:attr w:name="IsLunarDate" w:val="False"/>
                <w:attr w:name="Day" w:val="12"/>
                <w:attr w:name="Month" w:val="12"/>
                <w:attr w:name="Year" w:val="1999"/>
              </w:smartTagPr>
              <w:r w:rsidRPr="008F0A90">
                <w:rPr>
                  <w:rFonts w:ascii="標楷體" w:eastAsia="標楷體" w:hAnsi="標楷體" w:hint="eastAsia"/>
                </w:rPr>
                <w:t>99</w:t>
              </w:r>
              <w:r w:rsidRPr="008F0A90">
                <w:rPr>
                  <w:rFonts w:ascii="標楷體" w:eastAsia="標楷體" w:hAnsi="標楷體"/>
                </w:rPr>
                <w:t>年</w:t>
              </w:r>
              <w:r w:rsidRPr="008F0A90">
                <w:rPr>
                  <w:rFonts w:ascii="標楷體" w:eastAsia="標楷體" w:hAnsi="標楷體" w:hint="eastAsia"/>
                </w:rPr>
                <w:t xml:space="preserve"> 12</w:t>
              </w:r>
              <w:r w:rsidRPr="008F0A90">
                <w:rPr>
                  <w:rFonts w:ascii="標楷體" w:eastAsia="標楷體" w:hAnsi="標楷體"/>
                </w:rPr>
                <w:t>月</w:t>
              </w:r>
              <w:r w:rsidRPr="008F0A90">
                <w:rPr>
                  <w:rFonts w:ascii="標楷體" w:eastAsia="標楷體" w:hAnsi="標楷體" w:hint="eastAsia"/>
                </w:rPr>
                <w:t xml:space="preserve"> 1</w:t>
              </w:r>
            </w:smartTag>
            <w:r w:rsidRPr="008F0A90">
              <w:rPr>
                <w:rFonts w:ascii="標楷體" w:eastAsia="標楷體" w:hAnsi="標楷體" w:hint="eastAsia"/>
              </w:rPr>
              <w:t>2</w:t>
            </w:r>
            <w:r w:rsidRPr="008F0A90">
              <w:rPr>
                <w:rFonts w:ascii="標楷體" w:eastAsia="標楷體" w:hAnsi="標楷體"/>
              </w:rPr>
              <w:t>日</w:t>
            </w:r>
          </w:p>
        </w:tc>
        <w:tc>
          <w:tcPr>
            <w:tcW w:w="560" w:type="pct"/>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一年級</w:t>
            </w:r>
          </w:p>
        </w:tc>
        <w:tc>
          <w:tcPr>
            <w:tcW w:w="478" w:type="pct"/>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25</w:t>
            </w:r>
          </w:p>
        </w:tc>
        <w:tc>
          <w:tcPr>
            <w:tcW w:w="716" w:type="pct"/>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周良勳</w:t>
            </w:r>
          </w:p>
        </w:tc>
        <w:tc>
          <w:tcPr>
            <w:tcW w:w="2074" w:type="pct"/>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湖山水庫</w:t>
            </w:r>
          </w:p>
        </w:tc>
      </w:tr>
      <w:tr w:rsidR="00F82212" w:rsidRPr="008F0A90" w:rsidTr="00DA095B">
        <w:trPr>
          <w:trHeight w:val="20"/>
          <w:jc w:val="center"/>
        </w:trPr>
        <w:tc>
          <w:tcPr>
            <w:tcW w:w="1172" w:type="pct"/>
            <w:tcBorders>
              <w:top w:val="nil"/>
            </w:tcBorders>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100</w:t>
            </w:r>
            <w:r w:rsidRPr="008F0A90">
              <w:rPr>
                <w:rFonts w:ascii="標楷體" w:eastAsia="標楷體" w:hAnsi="標楷體"/>
              </w:rPr>
              <w:t>年</w:t>
            </w:r>
            <w:r w:rsidRPr="008F0A90">
              <w:rPr>
                <w:rFonts w:ascii="標楷體" w:eastAsia="標楷體" w:hAnsi="標楷體" w:hint="eastAsia"/>
              </w:rPr>
              <w:t>05</w:t>
            </w:r>
            <w:r w:rsidRPr="008F0A90">
              <w:rPr>
                <w:rFonts w:ascii="標楷體" w:eastAsia="標楷體" w:hAnsi="標楷體"/>
              </w:rPr>
              <w:t>月</w:t>
            </w:r>
            <w:r w:rsidRPr="008F0A90">
              <w:rPr>
                <w:rFonts w:ascii="標楷體" w:eastAsia="標楷體" w:hAnsi="標楷體" w:hint="eastAsia"/>
              </w:rPr>
              <w:t xml:space="preserve"> 14</w:t>
            </w:r>
            <w:r w:rsidRPr="008F0A90">
              <w:rPr>
                <w:rFonts w:ascii="標楷體" w:eastAsia="標楷體" w:hAnsi="標楷體"/>
              </w:rPr>
              <w:t>日</w:t>
            </w:r>
          </w:p>
        </w:tc>
        <w:tc>
          <w:tcPr>
            <w:tcW w:w="560" w:type="pct"/>
            <w:tcBorders>
              <w:top w:val="nil"/>
            </w:tcBorders>
            <w:shd w:val="clear" w:color="auto" w:fill="auto"/>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一年級</w:t>
            </w:r>
          </w:p>
        </w:tc>
        <w:tc>
          <w:tcPr>
            <w:tcW w:w="478" w:type="pct"/>
            <w:tcBorders>
              <w:top w:val="nil"/>
            </w:tcBorders>
            <w:shd w:val="clear" w:color="auto" w:fill="auto"/>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43</w:t>
            </w:r>
          </w:p>
        </w:tc>
        <w:tc>
          <w:tcPr>
            <w:tcW w:w="716" w:type="pct"/>
            <w:tcBorders>
              <w:top w:val="nil"/>
            </w:tcBorders>
            <w:shd w:val="clear" w:color="auto" w:fill="auto"/>
            <w:vAlign w:val="center"/>
          </w:tcPr>
          <w:p w:rsidR="00F82212" w:rsidRPr="008F0A90" w:rsidRDefault="00F82212" w:rsidP="00DA095B">
            <w:pPr>
              <w:jc w:val="center"/>
              <w:rPr>
                <w:rFonts w:ascii="標楷體" w:eastAsia="標楷體" w:hAnsi="標楷體" w:hint="eastAsia"/>
              </w:rPr>
            </w:pPr>
            <w:r w:rsidRPr="008F0A90">
              <w:rPr>
                <w:rFonts w:ascii="標楷體" w:eastAsia="標楷體" w:hAnsi="標楷體" w:hint="eastAsia"/>
              </w:rPr>
              <w:t>王久泰</w:t>
            </w:r>
          </w:p>
        </w:tc>
        <w:tc>
          <w:tcPr>
            <w:tcW w:w="2074" w:type="pct"/>
            <w:tcBorders>
              <w:top w:val="nil"/>
            </w:tcBorders>
            <w:shd w:val="clear" w:color="auto" w:fill="auto"/>
            <w:vAlign w:val="center"/>
          </w:tcPr>
          <w:p w:rsidR="00F82212" w:rsidRPr="008F0A90" w:rsidRDefault="00F82212" w:rsidP="00DA095B">
            <w:pPr>
              <w:jc w:val="center"/>
              <w:rPr>
                <w:rFonts w:ascii="標楷體" w:eastAsia="標楷體" w:hAnsi="標楷體"/>
              </w:rPr>
            </w:pPr>
            <w:r w:rsidRPr="008F0A90">
              <w:rPr>
                <w:rFonts w:ascii="標楷體" w:eastAsia="標楷體" w:hAnsi="標楷體" w:hint="eastAsia"/>
              </w:rPr>
              <w:t>湖山水庫</w:t>
            </w:r>
          </w:p>
        </w:tc>
      </w:tr>
    </w:tbl>
    <w:p w:rsidR="002C3760" w:rsidRPr="00F82212" w:rsidRDefault="00F82212" w:rsidP="00F82212">
      <w:pPr>
        <w:rPr>
          <w:rFonts w:hint="eastAsia"/>
        </w:rPr>
      </w:pPr>
      <w:r w:rsidRPr="008F0A90">
        <w:rPr>
          <w:rFonts w:ascii="標楷體" w:eastAsia="標楷體" w:hAnsi="標楷體"/>
          <w:b/>
          <w:sz w:val="32"/>
          <w:szCs w:val="32"/>
        </w:rPr>
        <w:br w:type="page"/>
      </w:r>
    </w:p>
    <w:sectPr w:rsidR="002C3760" w:rsidRPr="00F82212" w:rsidSect="002C3760">
      <w:footerReference w:type="default" r:id="rId9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BB" w:rsidRDefault="005122BB" w:rsidP="0084777A">
      <w:r>
        <w:separator/>
      </w:r>
    </w:p>
  </w:endnote>
  <w:endnote w:type="continuationSeparator" w:id="0">
    <w:p w:rsidR="005122BB" w:rsidRDefault="005122BB" w:rsidP="00847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onstantia">
    <w:panose1 w:val="02030602050306030303"/>
    <w:charset w:val="00"/>
    <w:family w:val="roman"/>
    <w:pitch w:val="variable"/>
    <w:sig w:usb0="A00002EF" w:usb1="40002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4..">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7A" w:rsidRPr="00F1174C" w:rsidRDefault="0084777A" w:rsidP="007A3A81">
    <w:pPr>
      <w:pStyle w:val="a7"/>
      <w:jc w:val="center"/>
      <w:rPr>
        <w:rFonts w:ascii="標楷體" w:eastAsia="標楷體" w:hAnsi="標楷體" w:hint="eastAsia"/>
        <w:sz w:val="26"/>
        <w:szCs w:val="26"/>
      </w:rPr>
    </w:pPr>
    <w:r w:rsidRPr="00F1174C">
      <w:rPr>
        <w:rStyle w:val="aa"/>
        <w:rFonts w:ascii="標楷體" w:eastAsia="標楷體" w:hAnsi="標楷體"/>
        <w:sz w:val="26"/>
        <w:szCs w:val="26"/>
      </w:rPr>
      <w:fldChar w:fldCharType="begin"/>
    </w:r>
    <w:r w:rsidRPr="00F1174C">
      <w:rPr>
        <w:rStyle w:val="aa"/>
        <w:rFonts w:ascii="標楷體" w:eastAsia="標楷體" w:hAnsi="標楷體"/>
        <w:sz w:val="26"/>
        <w:szCs w:val="26"/>
      </w:rPr>
      <w:instrText xml:space="preserve"> PAGE </w:instrText>
    </w:r>
    <w:r w:rsidRPr="00F1174C">
      <w:rPr>
        <w:rStyle w:val="aa"/>
        <w:rFonts w:ascii="標楷體" w:eastAsia="標楷體" w:hAnsi="標楷體"/>
        <w:sz w:val="26"/>
        <w:szCs w:val="26"/>
      </w:rPr>
      <w:fldChar w:fldCharType="separate"/>
    </w:r>
    <w:r w:rsidR="0092744C">
      <w:rPr>
        <w:rStyle w:val="aa"/>
        <w:rFonts w:ascii="標楷體" w:eastAsia="標楷體" w:hAnsi="標楷體"/>
        <w:noProof/>
        <w:sz w:val="26"/>
        <w:szCs w:val="26"/>
      </w:rPr>
      <w:t>2</w:t>
    </w:r>
    <w:r w:rsidRPr="00F1174C">
      <w:rPr>
        <w:rStyle w:val="aa"/>
        <w:rFonts w:ascii="標楷體" w:eastAsia="標楷體" w:hAnsi="標楷體"/>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BB" w:rsidRDefault="005122BB" w:rsidP="0084777A">
      <w:r>
        <w:separator/>
      </w:r>
    </w:p>
  </w:footnote>
  <w:footnote w:type="continuationSeparator" w:id="0">
    <w:p w:rsidR="005122BB" w:rsidRDefault="005122BB" w:rsidP="00847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141"/>
    <w:multiLevelType w:val="hybridMultilevel"/>
    <w:tmpl w:val="4B020E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42414"/>
    <w:multiLevelType w:val="hybridMultilevel"/>
    <w:tmpl w:val="9B8AAB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709C5"/>
    <w:multiLevelType w:val="hybridMultilevel"/>
    <w:tmpl w:val="EA94C6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1E34D7"/>
    <w:multiLevelType w:val="hybridMultilevel"/>
    <w:tmpl w:val="EA2AF9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6C7952"/>
    <w:multiLevelType w:val="hybridMultilevel"/>
    <w:tmpl w:val="3E86E9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934F1C"/>
    <w:multiLevelType w:val="hybridMultilevel"/>
    <w:tmpl w:val="418E71F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5A52A1"/>
    <w:multiLevelType w:val="hybridMultilevel"/>
    <w:tmpl w:val="5510C1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097282"/>
    <w:multiLevelType w:val="hybridMultilevel"/>
    <w:tmpl w:val="331AF148"/>
    <w:lvl w:ilvl="0" w:tplc="2230DEEE">
      <w:start w:val="1"/>
      <w:numFmt w:val="taiwaneseCountingThousand"/>
      <w:lvlText w:val="第%1條"/>
      <w:lvlJc w:val="left"/>
      <w:pPr>
        <w:tabs>
          <w:tab w:val="num" w:pos="960"/>
        </w:tabs>
        <w:ind w:left="960" w:hanging="960"/>
      </w:pPr>
      <w:rPr>
        <w:rFonts w:hint="eastAsia"/>
      </w:rPr>
    </w:lvl>
    <w:lvl w:ilvl="1" w:tplc="0F8478DE">
      <w:start w:val="1"/>
      <w:numFmt w:val="taiwaneseCountingThousand"/>
      <w:pStyle w:val="2"/>
      <w:lvlText w:val="%2、"/>
      <w:lvlJc w:val="left"/>
      <w:pPr>
        <w:tabs>
          <w:tab w:val="num" w:pos="1560"/>
        </w:tabs>
        <w:ind w:left="15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CA2020"/>
    <w:multiLevelType w:val="hybridMultilevel"/>
    <w:tmpl w:val="4FC6E238"/>
    <w:lvl w:ilvl="0" w:tplc="1A8EF910">
      <w:start w:val="1"/>
      <w:numFmt w:val="upperLetter"/>
      <w:lvlText w:val="%1."/>
      <w:lvlJc w:val="left"/>
      <w:pPr>
        <w:ind w:left="480" w:hanging="480"/>
      </w:pPr>
      <w:rPr>
        <w:rFonts w:hint="eastAsia"/>
      </w:rPr>
    </w:lvl>
    <w:lvl w:ilvl="1" w:tplc="1A8EF910">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600F10"/>
    <w:multiLevelType w:val="hybridMultilevel"/>
    <w:tmpl w:val="ECD4431A"/>
    <w:lvl w:ilvl="0" w:tplc="0409000F">
      <w:start w:val="1"/>
      <w:numFmt w:val="decimal"/>
      <w:lvlText w:val="%1."/>
      <w:lvlJc w:val="left"/>
      <w:pPr>
        <w:tabs>
          <w:tab w:val="num" w:pos="480"/>
        </w:tabs>
        <w:ind w:left="480" w:hanging="480"/>
      </w:pPr>
    </w:lvl>
    <w:lvl w:ilvl="1" w:tplc="04090011">
      <w:start w:val="1"/>
      <w:numFmt w:val="upperLetter"/>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3A314D"/>
    <w:multiLevelType w:val="hybridMultilevel"/>
    <w:tmpl w:val="4AA659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6C96A67"/>
    <w:multiLevelType w:val="hybridMultilevel"/>
    <w:tmpl w:val="6A5EF33C"/>
    <w:lvl w:ilvl="0" w:tplc="0409000F">
      <w:start w:val="1"/>
      <w:numFmt w:val="decimal"/>
      <w:lvlText w:val="%1."/>
      <w:lvlJc w:val="left"/>
      <w:pPr>
        <w:tabs>
          <w:tab w:val="num" w:pos="480"/>
        </w:tabs>
        <w:ind w:left="480" w:hanging="480"/>
      </w:p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E7608B8"/>
    <w:multiLevelType w:val="hybridMultilevel"/>
    <w:tmpl w:val="F0A2269A"/>
    <w:lvl w:ilvl="0" w:tplc="4664C614">
      <w:start w:val="1"/>
      <w:numFmt w:val="decimal"/>
      <w:lvlText w:val="2-%1."/>
      <w:lvlJc w:val="left"/>
      <w:pPr>
        <w:tabs>
          <w:tab w:val="num" w:pos="480"/>
        </w:tabs>
        <w:ind w:left="480" w:hanging="480"/>
      </w:pPr>
      <w:rPr>
        <w:rFonts w:hint="eastAsia"/>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05838A3"/>
    <w:multiLevelType w:val="hybridMultilevel"/>
    <w:tmpl w:val="19B825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552BEC"/>
    <w:multiLevelType w:val="hybridMultilevel"/>
    <w:tmpl w:val="8FAA19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A057C5"/>
    <w:multiLevelType w:val="hybridMultilevel"/>
    <w:tmpl w:val="D6B431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D755031"/>
    <w:multiLevelType w:val="hybridMultilevel"/>
    <w:tmpl w:val="428C72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278168F"/>
    <w:multiLevelType w:val="hybridMultilevel"/>
    <w:tmpl w:val="4B7400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5EC1745"/>
    <w:multiLevelType w:val="hybridMultilevel"/>
    <w:tmpl w:val="B4FA64EC"/>
    <w:lvl w:ilvl="0" w:tplc="1A8EF910">
      <w:start w:val="1"/>
      <w:numFmt w:val="upperLetter"/>
      <w:lvlText w:val="%1."/>
      <w:lvlJc w:val="left"/>
      <w:pPr>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6361E6A"/>
    <w:multiLevelType w:val="hybridMultilevel"/>
    <w:tmpl w:val="22E02E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6AC4FDC"/>
    <w:multiLevelType w:val="hybridMultilevel"/>
    <w:tmpl w:val="BDCE37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B157F04"/>
    <w:multiLevelType w:val="hybridMultilevel"/>
    <w:tmpl w:val="0F348D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CBC5C3F"/>
    <w:multiLevelType w:val="hybridMultilevel"/>
    <w:tmpl w:val="0D0E3E2E"/>
    <w:lvl w:ilvl="0" w:tplc="F7589BF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3">
    <w:nsid w:val="5D6D6DCF"/>
    <w:multiLevelType w:val="hybridMultilevel"/>
    <w:tmpl w:val="B51C9A80"/>
    <w:lvl w:ilvl="0" w:tplc="0409000F">
      <w:start w:val="1"/>
      <w:numFmt w:val="decimal"/>
      <w:lvlText w:val="%1."/>
      <w:lvlJc w:val="left"/>
      <w:pPr>
        <w:tabs>
          <w:tab w:val="num" w:pos="480"/>
        </w:tabs>
        <w:ind w:left="480" w:hanging="480"/>
      </w:pPr>
    </w:lvl>
    <w:lvl w:ilvl="1" w:tplc="04090011">
      <w:start w:val="1"/>
      <w:numFmt w:val="upperLetter"/>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FF63DC4"/>
    <w:multiLevelType w:val="hybridMultilevel"/>
    <w:tmpl w:val="48A2E314"/>
    <w:lvl w:ilvl="0" w:tplc="DABC20D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078241A"/>
    <w:multiLevelType w:val="hybridMultilevel"/>
    <w:tmpl w:val="5F34E2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2313EA5"/>
    <w:multiLevelType w:val="hybridMultilevel"/>
    <w:tmpl w:val="5B28648C"/>
    <w:lvl w:ilvl="0" w:tplc="0409000F">
      <w:start w:val="1"/>
      <w:numFmt w:val="decimal"/>
      <w:lvlText w:val="%1."/>
      <w:lvlJc w:val="left"/>
      <w:pPr>
        <w:tabs>
          <w:tab w:val="num" w:pos="480"/>
        </w:tabs>
        <w:ind w:left="480" w:hanging="480"/>
      </w:p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9D0226B"/>
    <w:multiLevelType w:val="hybridMultilevel"/>
    <w:tmpl w:val="738096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CF42794"/>
    <w:multiLevelType w:val="hybridMultilevel"/>
    <w:tmpl w:val="310AB7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0943514"/>
    <w:multiLevelType w:val="hybridMultilevel"/>
    <w:tmpl w:val="ED86CA8A"/>
    <w:lvl w:ilvl="0" w:tplc="04090011">
      <w:start w:val="1"/>
      <w:numFmt w:val="upperLetter"/>
      <w:lvlText w:val="%1."/>
      <w:lvlJc w:val="left"/>
      <w:pPr>
        <w:tabs>
          <w:tab w:val="num" w:pos="960"/>
        </w:tabs>
        <w:ind w:left="960" w:hanging="480"/>
      </w:pPr>
    </w:lvl>
    <w:lvl w:ilvl="1" w:tplc="0409000F">
      <w:start w:val="1"/>
      <w:numFmt w:val="decim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718556B0"/>
    <w:multiLevelType w:val="hybridMultilevel"/>
    <w:tmpl w:val="A91C11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4C20D8F"/>
    <w:multiLevelType w:val="hybridMultilevel"/>
    <w:tmpl w:val="9CC6E144"/>
    <w:lvl w:ilvl="0" w:tplc="04090011">
      <w:start w:val="1"/>
      <w:numFmt w:val="upperLetter"/>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7D115316"/>
    <w:multiLevelType w:val="hybridMultilevel"/>
    <w:tmpl w:val="4E907D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98126D"/>
    <w:multiLevelType w:val="hybridMultilevel"/>
    <w:tmpl w:val="3572C1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9"/>
  </w:num>
  <w:num w:numId="3">
    <w:abstractNumId w:val="8"/>
  </w:num>
  <w:num w:numId="4">
    <w:abstractNumId w:val="4"/>
  </w:num>
  <w:num w:numId="5">
    <w:abstractNumId w:val="21"/>
  </w:num>
  <w:num w:numId="6">
    <w:abstractNumId w:val="13"/>
  </w:num>
  <w:num w:numId="7">
    <w:abstractNumId w:val="17"/>
  </w:num>
  <w:num w:numId="8">
    <w:abstractNumId w:val="18"/>
  </w:num>
  <w:num w:numId="9">
    <w:abstractNumId w:val="6"/>
  </w:num>
  <w:num w:numId="10">
    <w:abstractNumId w:val="20"/>
  </w:num>
  <w:num w:numId="11">
    <w:abstractNumId w:val="0"/>
  </w:num>
  <w:num w:numId="12">
    <w:abstractNumId w:val="25"/>
  </w:num>
  <w:num w:numId="13">
    <w:abstractNumId w:val="14"/>
  </w:num>
  <w:num w:numId="14">
    <w:abstractNumId w:val="1"/>
  </w:num>
  <w:num w:numId="15">
    <w:abstractNumId w:val="28"/>
  </w:num>
  <w:num w:numId="16">
    <w:abstractNumId w:val="5"/>
  </w:num>
  <w:num w:numId="17">
    <w:abstractNumId w:val="2"/>
  </w:num>
  <w:num w:numId="18">
    <w:abstractNumId w:val="16"/>
  </w:num>
  <w:num w:numId="19">
    <w:abstractNumId w:val="3"/>
  </w:num>
  <w:num w:numId="20">
    <w:abstractNumId w:val="23"/>
  </w:num>
  <w:num w:numId="21">
    <w:abstractNumId w:val="24"/>
  </w:num>
  <w:num w:numId="22">
    <w:abstractNumId w:val="22"/>
  </w:num>
  <w:num w:numId="23">
    <w:abstractNumId w:val="10"/>
  </w:num>
  <w:num w:numId="24">
    <w:abstractNumId w:val="30"/>
  </w:num>
  <w:num w:numId="25">
    <w:abstractNumId w:val="32"/>
  </w:num>
  <w:num w:numId="26">
    <w:abstractNumId w:val="26"/>
  </w:num>
  <w:num w:numId="27">
    <w:abstractNumId w:val="29"/>
  </w:num>
  <w:num w:numId="28">
    <w:abstractNumId w:val="31"/>
  </w:num>
  <w:num w:numId="29">
    <w:abstractNumId w:val="33"/>
  </w:num>
  <w:num w:numId="30">
    <w:abstractNumId w:val="9"/>
  </w:num>
  <w:num w:numId="31">
    <w:abstractNumId w:val="27"/>
  </w:num>
  <w:num w:numId="32">
    <w:abstractNumId w:val="11"/>
  </w:num>
  <w:num w:numId="33">
    <w:abstractNumId w:val="15"/>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77A"/>
    <w:rsid w:val="001F3AE0"/>
    <w:rsid w:val="002C3760"/>
    <w:rsid w:val="005122BB"/>
    <w:rsid w:val="0084777A"/>
    <w:rsid w:val="0092744C"/>
    <w:rsid w:val="00F822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84777A"/>
    <w:rPr>
      <w:rFonts w:ascii="Constantia" w:eastAsia="標楷體" w:hAnsi="Constanti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84777A"/>
    <w:pPr>
      <w:snapToGrid w:val="0"/>
    </w:pPr>
    <w:rPr>
      <w:sz w:val="20"/>
      <w:szCs w:val="20"/>
    </w:rPr>
  </w:style>
  <w:style w:type="character" w:customStyle="1" w:styleId="a5">
    <w:name w:val="註腳文字 字元"/>
    <w:basedOn w:val="a0"/>
    <w:link w:val="a4"/>
    <w:semiHidden/>
    <w:rsid w:val="0084777A"/>
    <w:rPr>
      <w:rFonts w:ascii="Times New Roman" w:eastAsia="新細明體" w:hAnsi="Times New Roman" w:cs="Times New Roman"/>
      <w:sz w:val="20"/>
      <w:szCs w:val="20"/>
    </w:rPr>
  </w:style>
  <w:style w:type="character" w:styleId="a6">
    <w:name w:val="footnote reference"/>
    <w:basedOn w:val="a0"/>
    <w:semiHidden/>
    <w:rsid w:val="0084777A"/>
    <w:rPr>
      <w:vertAlign w:val="superscript"/>
    </w:rPr>
  </w:style>
  <w:style w:type="paragraph" w:styleId="a7">
    <w:name w:val="footer"/>
    <w:basedOn w:val="a"/>
    <w:link w:val="a8"/>
    <w:unhideWhenUsed/>
    <w:rsid w:val="0084777A"/>
    <w:pPr>
      <w:tabs>
        <w:tab w:val="center" w:pos="4153"/>
        <w:tab w:val="right" w:pos="8306"/>
      </w:tabs>
      <w:snapToGrid w:val="0"/>
    </w:pPr>
    <w:rPr>
      <w:rFonts w:ascii="Calibri" w:hAnsi="Calibri"/>
      <w:sz w:val="20"/>
      <w:szCs w:val="20"/>
    </w:rPr>
  </w:style>
  <w:style w:type="character" w:customStyle="1" w:styleId="a8">
    <w:name w:val="頁尾 字元"/>
    <w:basedOn w:val="a0"/>
    <w:link w:val="a7"/>
    <w:rsid w:val="0084777A"/>
    <w:rPr>
      <w:rFonts w:ascii="Calibri" w:eastAsia="新細明體" w:hAnsi="Calibri" w:cs="Times New Roman"/>
      <w:sz w:val="20"/>
      <w:szCs w:val="20"/>
    </w:rPr>
  </w:style>
  <w:style w:type="paragraph" w:styleId="a9">
    <w:name w:val="No Spacing"/>
    <w:qFormat/>
    <w:rsid w:val="0084777A"/>
    <w:pPr>
      <w:widowControl w:val="0"/>
    </w:pPr>
    <w:rPr>
      <w:rFonts w:ascii="Calibri" w:eastAsia="新細明體" w:hAnsi="Calibri" w:cs="Times New Roman"/>
    </w:rPr>
  </w:style>
  <w:style w:type="character" w:styleId="aa">
    <w:name w:val="page number"/>
    <w:basedOn w:val="a0"/>
    <w:rsid w:val="0084777A"/>
  </w:style>
  <w:style w:type="paragraph" w:styleId="ab">
    <w:name w:val="Plain Text"/>
    <w:basedOn w:val="a"/>
    <w:link w:val="ac"/>
    <w:rsid w:val="00F82212"/>
    <w:rPr>
      <w:rFonts w:ascii="細明體" w:eastAsia="細明體" w:hAnsi="Courier New"/>
      <w:lang/>
    </w:rPr>
  </w:style>
  <w:style w:type="character" w:customStyle="1" w:styleId="ac">
    <w:name w:val="純文字 字元"/>
    <w:basedOn w:val="a0"/>
    <w:link w:val="ab"/>
    <w:rsid w:val="00F82212"/>
    <w:rPr>
      <w:rFonts w:ascii="細明體" w:eastAsia="細明體" w:hAnsi="Courier New" w:cs="Times New Roman"/>
      <w:szCs w:val="24"/>
      <w:lang/>
    </w:rPr>
  </w:style>
  <w:style w:type="paragraph" w:customStyle="1" w:styleId="ad">
    <w:name w:val="項目、內涵、最佳實務"/>
    <w:basedOn w:val="a"/>
    <w:rsid w:val="00F82212"/>
    <w:pPr>
      <w:spacing w:line="500" w:lineRule="exact"/>
    </w:pPr>
    <w:rPr>
      <w:rFonts w:eastAsia="標楷體" w:hAnsi="標楷體" w:cs="新細明體"/>
      <w:b/>
      <w:bCs/>
      <w:sz w:val="28"/>
      <w:szCs w:val="20"/>
    </w:rPr>
  </w:style>
  <w:style w:type="paragraph" w:customStyle="1" w:styleId="ae">
    <w:name w:val="效標"/>
    <w:basedOn w:val="a"/>
    <w:link w:val="af"/>
    <w:rsid w:val="00F82212"/>
    <w:pPr>
      <w:spacing w:line="500" w:lineRule="exact"/>
      <w:ind w:left="420" w:hangingChars="150" w:hanging="420"/>
    </w:pPr>
    <w:rPr>
      <w:rFonts w:eastAsia="標楷體" w:hAnsi="標楷體" w:cs="新細明體"/>
      <w:sz w:val="28"/>
      <w:szCs w:val="20"/>
    </w:rPr>
  </w:style>
  <w:style w:type="character" w:customStyle="1" w:styleId="af">
    <w:name w:val="效標 字元"/>
    <w:link w:val="ae"/>
    <w:rsid w:val="00F82212"/>
    <w:rPr>
      <w:rFonts w:ascii="Times New Roman" w:eastAsia="標楷體" w:hAnsi="標楷體" w:cs="新細明體"/>
      <w:sz w:val="28"/>
      <w:szCs w:val="20"/>
    </w:rPr>
  </w:style>
  <w:style w:type="paragraph" w:customStyle="1" w:styleId="af0">
    <w:name w:val="適用"/>
    <w:basedOn w:val="ae"/>
    <w:link w:val="af1"/>
    <w:rsid w:val="00F82212"/>
    <w:rPr>
      <w:b/>
      <w:bCs/>
    </w:rPr>
  </w:style>
  <w:style w:type="character" w:customStyle="1" w:styleId="af1">
    <w:name w:val="適用 字元"/>
    <w:link w:val="af0"/>
    <w:rsid w:val="00F82212"/>
    <w:rPr>
      <w:rFonts w:ascii="Times New Roman" w:eastAsia="標楷體" w:hAnsi="標楷體" w:cs="新細明體"/>
      <w:b/>
      <w:bCs/>
      <w:sz w:val="28"/>
      <w:szCs w:val="20"/>
    </w:rPr>
  </w:style>
  <w:style w:type="paragraph" w:customStyle="1" w:styleId="af2">
    <w:name w:val="佐證資料"/>
    <w:basedOn w:val="ae"/>
    <w:rsid w:val="00F82212"/>
    <w:pPr>
      <w:ind w:left="280" w:hangingChars="100" w:hanging="280"/>
    </w:pPr>
  </w:style>
  <w:style w:type="paragraph" w:styleId="af3">
    <w:name w:val="Balloon Text"/>
    <w:basedOn w:val="a"/>
    <w:link w:val="af4"/>
    <w:semiHidden/>
    <w:unhideWhenUsed/>
    <w:rsid w:val="00F82212"/>
    <w:rPr>
      <w:rFonts w:ascii="Constantia" w:eastAsia="標楷體" w:hAnsi="Constantia"/>
      <w:sz w:val="18"/>
      <w:szCs w:val="18"/>
    </w:rPr>
  </w:style>
  <w:style w:type="character" w:customStyle="1" w:styleId="af4">
    <w:name w:val="註解方塊文字 字元"/>
    <w:basedOn w:val="a0"/>
    <w:link w:val="af3"/>
    <w:semiHidden/>
    <w:rsid w:val="00F82212"/>
    <w:rPr>
      <w:rFonts w:ascii="Constantia" w:eastAsia="標楷體" w:hAnsi="Constantia" w:cs="Times New Roman"/>
      <w:sz w:val="18"/>
      <w:szCs w:val="18"/>
    </w:rPr>
  </w:style>
  <w:style w:type="paragraph" w:styleId="af5">
    <w:name w:val="header"/>
    <w:basedOn w:val="a"/>
    <w:link w:val="af6"/>
    <w:unhideWhenUsed/>
    <w:rsid w:val="00F82212"/>
    <w:pPr>
      <w:tabs>
        <w:tab w:val="center" w:pos="4153"/>
        <w:tab w:val="right" w:pos="8306"/>
      </w:tabs>
      <w:snapToGrid w:val="0"/>
    </w:pPr>
    <w:rPr>
      <w:rFonts w:ascii="Constantia" w:eastAsia="標楷體" w:hAnsi="Constantia"/>
      <w:sz w:val="20"/>
      <w:szCs w:val="20"/>
    </w:rPr>
  </w:style>
  <w:style w:type="character" w:customStyle="1" w:styleId="af6">
    <w:name w:val="頁首 字元"/>
    <w:basedOn w:val="a0"/>
    <w:link w:val="af5"/>
    <w:rsid w:val="00F82212"/>
    <w:rPr>
      <w:rFonts w:ascii="Constantia" w:eastAsia="標楷體" w:hAnsi="Constantia" w:cs="Times New Roman"/>
      <w:sz w:val="20"/>
      <w:szCs w:val="20"/>
    </w:rPr>
  </w:style>
  <w:style w:type="character" w:styleId="af7">
    <w:name w:val="Hyperlink"/>
    <w:unhideWhenUsed/>
    <w:rsid w:val="00F82212"/>
    <w:rPr>
      <w:color w:val="0000FF"/>
      <w:u w:val="single"/>
    </w:rPr>
  </w:style>
  <w:style w:type="paragraph" w:customStyle="1" w:styleId="Default">
    <w:name w:val="Default"/>
    <w:rsid w:val="00F82212"/>
    <w:pPr>
      <w:widowControl w:val="0"/>
      <w:autoSpaceDE w:val="0"/>
      <w:autoSpaceDN w:val="0"/>
      <w:adjustRightInd w:val="0"/>
    </w:pPr>
    <w:rPr>
      <w:rFonts w:ascii="標楷體4.." w:eastAsia="標楷體4.." w:hAnsi="Constantia" w:cs="標楷體4.."/>
      <w:color w:val="000000"/>
      <w:kern w:val="0"/>
      <w:szCs w:val="24"/>
    </w:rPr>
  </w:style>
  <w:style w:type="character" w:styleId="af8">
    <w:name w:val="Strong"/>
    <w:qFormat/>
    <w:rsid w:val="00F82212"/>
    <w:rPr>
      <w:b/>
      <w:bCs/>
    </w:rPr>
  </w:style>
  <w:style w:type="paragraph" w:styleId="af9">
    <w:name w:val="List Paragraph"/>
    <w:basedOn w:val="a"/>
    <w:qFormat/>
    <w:rsid w:val="00F82212"/>
    <w:pPr>
      <w:ind w:leftChars="200" w:left="480"/>
    </w:pPr>
    <w:rPr>
      <w:rFonts w:ascii="Calibri" w:hAnsi="Calibri"/>
      <w:szCs w:val="22"/>
    </w:rPr>
  </w:style>
  <w:style w:type="paragraph" w:customStyle="1" w:styleId="afa">
    <w:name w:val="段落本文"/>
    <w:basedOn w:val="a"/>
    <w:link w:val="afb"/>
    <w:rsid w:val="00F82212"/>
    <w:pPr>
      <w:spacing w:line="500" w:lineRule="exact"/>
      <w:ind w:firstLineChars="200" w:firstLine="560"/>
    </w:pPr>
    <w:rPr>
      <w:rFonts w:eastAsia="標楷體" w:hAnsi="標楷體" w:cs="新細明體"/>
      <w:sz w:val="28"/>
      <w:szCs w:val="20"/>
    </w:rPr>
  </w:style>
  <w:style w:type="character" w:customStyle="1" w:styleId="afb">
    <w:name w:val="段落本文 字元"/>
    <w:basedOn w:val="a0"/>
    <w:link w:val="afa"/>
    <w:rsid w:val="00F82212"/>
    <w:rPr>
      <w:rFonts w:ascii="Times New Roman" w:eastAsia="標楷體" w:hAnsi="標楷體" w:cs="新細明體"/>
      <w:sz w:val="28"/>
      <w:szCs w:val="20"/>
    </w:rPr>
  </w:style>
  <w:style w:type="paragraph" w:styleId="HTML">
    <w:name w:val="HTML Preformatted"/>
    <w:basedOn w:val="a"/>
    <w:link w:val="HTML0"/>
    <w:unhideWhenUsed/>
    <w:rsid w:val="00F8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82212"/>
    <w:rPr>
      <w:rFonts w:ascii="細明體" w:eastAsia="細明體" w:hAnsi="細明體" w:cs="細明體"/>
      <w:kern w:val="0"/>
      <w:szCs w:val="24"/>
    </w:rPr>
  </w:style>
  <w:style w:type="character" w:customStyle="1" w:styleId="apple-converted-space">
    <w:name w:val="apple-converted-space"/>
    <w:basedOn w:val="a0"/>
    <w:rsid w:val="00F82212"/>
  </w:style>
  <w:style w:type="paragraph" w:styleId="1">
    <w:name w:val="toc 1"/>
    <w:basedOn w:val="a"/>
    <w:next w:val="a"/>
    <w:autoRedefine/>
    <w:semiHidden/>
    <w:rsid w:val="00F82212"/>
    <w:pPr>
      <w:tabs>
        <w:tab w:val="right" w:leader="dot" w:pos="9344"/>
      </w:tabs>
      <w:spacing w:beforeLines="100" w:line="360" w:lineRule="auto"/>
    </w:pPr>
    <w:rPr>
      <w:rFonts w:ascii="標楷體" w:eastAsia="標楷體" w:hAnsi="標楷體"/>
      <w:b/>
      <w:noProof/>
      <w:sz w:val="27"/>
      <w:szCs w:val="27"/>
    </w:rPr>
  </w:style>
  <w:style w:type="paragraph" w:styleId="20">
    <w:name w:val="toc 2"/>
    <w:basedOn w:val="a"/>
    <w:next w:val="a"/>
    <w:autoRedefine/>
    <w:semiHidden/>
    <w:rsid w:val="00F82212"/>
    <w:pPr>
      <w:tabs>
        <w:tab w:val="right" w:leader="dot" w:pos="9344"/>
      </w:tabs>
      <w:ind w:left="700" w:hangingChars="250" w:hanging="700"/>
    </w:pPr>
    <w:rPr>
      <w:rFonts w:eastAsia="標楷體"/>
      <w:sz w:val="28"/>
    </w:rPr>
  </w:style>
  <w:style w:type="paragraph" w:styleId="3">
    <w:name w:val="toc 3"/>
    <w:basedOn w:val="a"/>
    <w:next w:val="a"/>
    <w:autoRedefine/>
    <w:semiHidden/>
    <w:rsid w:val="00F82212"/>
    <w:pPr>
      <w:tabs>
        <w:tab w:val="right" w:leader="dot" w:pos="9344"/>
      </w:tabs>
      <w:spacing w:line="360" w:lineRule="auto"/>
      <w:ind w:leftChars="100" w:left="1185" w:hangingChars="350" w:hanging="945"/>
    </w:pPr>
    <w:rPr>
      <w:rFonts w:eastAsia="標楷體"/>
      <w:sz w:val="28"/>
    </w:rPr>
  </w:style>
  <w:style w:type="paragraph" w:customStyle="1" w:styleId="2">
    <w:name w:val="2"/>
    <w:basedOn w:val="a"/>
    <w:rsid w:val="00F82212"/>
    <w:pPr>
      <w:numPr>
        <w:ilvl w:val="1"/>
        <w:numId w:val="34"/>
      </w:num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eb085003.adm.ncyu.edu.tw/pub_tagoutline.aspx?tagid=09925460011" TargetMode="External"/><Relationship Id="rId21" Type="http://schemas.openxmlformats.org/officeDocument/2006/relationships/hyperlink" Target="https://web085003.adm.ncyu.edu.tw/pub_tagoutline.aspx?tagid=10022460030" TargetMode="External"/><Relationship Id="rId34" Type="http://schemas.openxmlformats.org/officeDocument/2006/relationships/hyperlink" Target="https://web085003.adm.ncyu.edu.tw/pub_tagoutline.aspx?tagid=09922460028" TargetMode="External"/><Relationship Id="rId42" Type="http://schemas.openxmlformats.org/officeDocument/2006/relationships/hyperlink" Target="https://web085003.adm.ncyu.edu.tw/pub_tagoutline.aspx?tagid=10012460010" TargetMode="External"/><Relationship Id="rId47" Type="http://schemas.openxmlformats.org/officeDocument/2006/relationships/hyperlink" Target="https://web085003.adm.ncyu.edu.tw/pub_tagoutline.aspx?tagid=10022460027" TargetMode="External"/><Relationship Id="rId50" Type="http://schemas.openxmlformats.org/officeDocument/2006/relationships/hyperlink" Target="https://web085003.adm.ncyu.edu.tw/pub_tagoutline.aspx?tagid=10025460001" TargetMode="External"/><Relationship Id="rId55" Type="http://schemas.openxmlformats.org/officeDocument/2006/relationships/hyperlink" Target="https://web085003.adm.ncyu.edu.tw/pub_tagoutline.aspx?tagid=09912460017" TargetMode="External"/><Relationship Id="rId63" Type="http://schemas.openxmlformats.org/officeDocument/2006/relationships/hyperlink" Target="https://web085003.adm.ncyu.edu.tw/pub_tagoutline.aspx?tagid=10025460025" TargetMode="External"/><Relationship Id="rId68" Type="http://schemas.openxmlformats.org/officeDocument/2006/relationships/hyperlink" Target="http://www.ncyu.edu.tw/civil/content.aspx?site_content_sn=16677" TargetMode="External"/><Relationship Id="rId76" Type="http://schemas.openxmlformats.org/officeDocument/2006/relationships/image" Target="media/image4.png"/><Relationship Id="rId84" Type="http://schemas.openxmlformats.org/officeDocument/2006/relationships/hyperlink" Target="http://140.130.88.1/02teacher/ctchen.htm" TargetMode="External"/><Relationship Id="rId89" Type="http://schemas.openxmlformats.org/officeDocument/2006/relationships/hyperlink" Target="http://140.130.88.1/02teacher/shyen.htm" TargetMode="External"/><Relationship Id="rId97"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hyperlink" Target="http://140.130.171.113/civil/content.aspx?site_content_sn=16079" TargetMode="External"/><Relationship Id="rId9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eb085003.adm.ncyu.edu.tw/pub_tagoutline.aspx?tagid=10012460018" TargetMode="External"/><Relationship Id="rId29" Type="http://schemas.openxmlformats.org/officeDocument/2006/relationships/hyperlink" Target="https://web085003.adm.ncyu.edu.tw/pub_tagoutline.aspx?tagid=10012460010" TargetMode="External"/><Relationship Id="rId11" Type="http://schemas.openxmlformats.org/officeDocument/2006/relationships/hyperlink" Target="http://web.ncyu.edu.tw/~yuwen/" TargetMode="External"/><Relationship Id="rId24" Type="http://schemas.openxmlformats.org/officeDocument/2006/relationships/hyperlink" Target="https://web085003.adm.ncyu.edu.tw/pub_tagoutline.aspx?tagid=10015460009" TargetMode="External"/><Relationship Id="rId32" Type="http://schemas.openxmlformats.org/officeDocument/2006/relationships/hyperlink" Target="https://web085003.adm.ncyu.edu.tw/pub_tagoutline.aspx?tagid=10022460019" TargetMode="External"/><Relationship Id="rId37" Type="http://schemas.openxmlformats.org/officeDocument/2006/relationships/hyperlink" Target="https://web085003.adm.ncyu.edu.tw/pub_tagoutline.aspx?tagid=10015460021" TargetMode="External"/><Relationship Id="rId40" Type="http://schemas.openxmlformats.org/officeDocument/2006/relationships/hyperlink" Target="https://web085003.adm.ncyu.edu.tw/pub_tagoutline.aspx?tagid=10025460024" TargetMode="External"/><Relationship Id="rId45" Type="http://schemas.openxmlformats.org/officeDocument/2006/relationships/hyperlink" Target="https://web085003.adm.ncyu.edu.tw/pub_tagoutline.aspx?tagid=10022460019" TargetMode="External"/><Relationship Id="rId53" Type="http://schemas.openxmlformats.org/officeDocument/2006/relationships/hyperlink" Target="https://web085003.adm.ncyu.edu.tw/pub_tagoutline.aspx?tagid=10012460017" TargetMode="External"/><Relationship Id="rId58" Type="http://schemas.openxmlformats.org/officeDocument/2006/relationships/hyperlink" Target="https://web085003.adm.ncyu.edu.tw/pub_tagoutline.aspx?tagid=10012460022" TargetMode="External"/><Relationship Id="rId66" Type="http://schemas.openxmlformats.org/officeDocument/2006/relationships/hyperlink" Target="http://140.130.88.1/02teacher/chenys.htm" TargetMode="External"/><Relationship Id="rId74" Type="http://schemas.openxmlformats.org/officeDocument/2006/relationships/image" Target="media/image3.png"/><Relationship Id="rId79" Type="http://schemas.openxmlformats.org/officeDocument/2006/relationships/hyperlink" Target="http://web.ncyu.edu.tw/~yuwen/" TargetMode="External"/><Relationship Id="rId87" Type="http://schemas.openxmlformats.org/officeDocument/2006/relationships/hyperlink" Target="http://140.130.88.44/" TargetMode="External"/><Relationship Id="rId5" Type="http://schemas.openxmlformats.org/officeDocument/2006/relationships/footnotes" Target="footnotes.xml"/><Relationship Id="rId61" Type="http://schemas.openxmlformats.org/officeDocument/2006/relationships/hyperlink" Target="https://web085003.adm.ncyu.edu.tw/pub_tagoutline.aspx?tagid=09812460021" TargetMode="External"/><Relationship Id="rId82" Type="http://schemas.openxmlformats.org/officeDocument/2006/relationships/hyperlink" Target="http://140.130.88.1/02teacher/ylchang.htm" TargetMode="External"/><Relationship Id="rId90" Type="http://schemas.openxmlformats.org/officeDocument/2006/relationships/hyperlink" Target="http://140.130.88.1/02teacher/chenys.htm" TargetMode="External"/><Relationship Id="rId95" Type="http://schemas.openxmlformats.org/officeDocument/2006/relationships/image" Target="media/image8.png"/><Relationship Id="rId19" Type="http://schemas.openxmlformats.org/officeDocument/2006/relationships/hyperlink" Target="http://140.130.88.1/02teacher/cgyih.htm" TargetMode="External"/><Relationship Id="rId14" Type="http://schemas.openxmlformats.org/officeDocument/2006/relationships/hyperlink" Target="https://web085003.adm.ncyu.edu.tw/pub_tagoutline.aspx?tagid=09712460012" TargetMode="External"/><Relationship Id="rId22" Type="http://schemas.openxmlformats.org/officeDocument/2006/relationships/hyperlink" Target="https://web085003.adm.ncyu.edu.tw/pub_tagoutline.aspx?tagid=10012460009" TargetMode="External"/><Relationship Id="rId27" Type="http://schemas.openxmlformats.org/officeDocument/2006/relationships/hyperlink" Target="https://web085003.adm.ncyu.edu.tw/pub_tagoutline.aspx?tagid=09825460021" TargetMode="External"/><Relationship Id="rId30" Type="http://schemas.openxmlformats.org/officeDocument/2006/relationships/hyperlink" Target="https://web085003.adm.ncyu.edu.tw/pub_tagoutline.aspx?tagid=10022460030" TargetMode="External"/><Relationship Id="rId35" Type="http://schemas.openxmlformats.org/officeDocument/2006/relationships/hyperlink" Target="https://web085003.adm.ncyu.edu.tw/pub_tagoutline.aspx?tagid=09825460006" TargetMode="External"/><Relationship Id="rId43" Type="http://schemas.openxmlformats.org/officeDocument/2006/relationships/hyperlink" Target="https://web085003.adm.ncyu.edu.tw/pub_tagoutline.aspx?tagid=10022460030" TargetMode="External"/><Relationship Id="rId48" Type="http://schemas.openxmlformats.org/officeDocument/2006/relationships/hyperlink" Target="https://web085003.adm.ncyu.edu.tw/pub_tagoutline.aspx?tagid=09922460027" TargetMode="External"/><Relationship Id="rId56" Type="http://schemas.openxmlformats.org/officeDocument/2006/relationships/hyperlink" Target="https://web085003.adm.ncyu.edu.tw/pub_tagoutline.aspx?tagid=10015460004" TargetMode="External"/><Relationship Id="rId64" Type="http://schemas.openxmlformats.org/officeDocument/2006/relationships/hyperlink" Target="http://140.130.88.1/11teacherweb/SHOWLEI/index.htm" TargetMode="External"/><Relationship Id="rId69" Type="http://schemas.openxmlformats.org/officeDocument/2006/relationships/hyperlink" Target="http://www.ncyu.edu.tw/civil/content.aspx?site_content_sn=15149" TargetMode="External"/><Relationship Id="rId77" Type="http://schemas.openxmlformats.org/officeDocument/2006/relationships/oleObject" Target="embeddings/oleObject2.bin"/><Relationship Id="rId8" Type="http://schemas.openxmlformats.org/officeDocument/2006/relationships/hyperlink" Target="http://140.130.88.1/11teacherweb/Lioujc/index.htm" TargetMode="External"/><Relationship Id="rId51" Type="http://schemas.openxmlformats.org/officeDocument/2006/relationships/hyperlink" Target="https://web085003.adm.ncyu.edu.tw/pub_tagoutline.aspx?tagid=09915460018" TargetMode="External"/><Relationship Id="rId72" Type="http://schemas.openxmlformats.org/officeDocument/2006/relationships/hyperlink" Target="http://140.130.171.113/civil/content.aspx?site_content_sn=16078" TargetMode="External"/><Relationship Id="rId80" Type="http://schemas.openxmlformats.org/officeDocument/2006/relationships/hyperlink" Target="http://web.ncyu.edu.tw/~yylin/" TargetMode="External"/><Relationship Id="rId85" Type="http://schemas.openxmlformats.org/officeDocument/2006/relationships/hyperlink" Target="http://140.130.88.1/11teacherweb/wjchen/index.html" TargetMode="External"/><Relationship Id="rId93" Type="http://schemas.openxmlformats.org/officeDocument/2006/relationships/image" Target="media/image6.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eb085003.adm.ncyu.edu.tw/pub_tagoutline.aspx?tagid=10012460023" TargetMode="External"/><Relationship Id="rId17" Type="http://schemas.openxmlformats.org/officeDocument/2006/relationships/hyperlink" Target="https://web085003.adm.ncyu.edu.tw/pub_tagoutline.aspx?tagid=09722460029" TargetMode="External"/><Relationship Id="rId25" Type="http://schemas.openxmlformats.org/officeDocument/2006/relationships/hyperlink" Target="https://web085003.adm.ncyu.edu.tw/pub_tagoutline.aspx?tagid=09915460004" TargetMode="External"/><Relationship Id="rId33" Type="http://schemas.openxmlformats.org/officeDocument/2006/relationships/hyperlink" Target="https://web085003.adm.ncyu.edu.tw/pub_tagoutline.aspx?tagid=10012460013" TargetMode="External"/><Relationship Id="rId38" Type="http://schemas.openxmlformats.org/officeDocument/2006/relationships/hyperlink" Target="http://140.130.88.1/02teacher/ctchen.htm" TargetMode="External"/><Relationship Id="rId46" Type="http://schemas.openxmlformats.org/officeDocument/2006/relationships/hyperlink" Target="https://web085003.adm.ncyu.edu.tw/pub_tagoutline.aspx?tagid=10012460020" TargetMode="External"/><Relationship Id="rId59" Type="http://schemas.openxmlformats.org/officeDocument/2006/relationships/hyperlink" Target="https://web085003.adm.ncyu.edu.tw/pub_tagoutline.aspx?tagid=10022460031" TargetMode="External"/><Relationship Id="rId67" Type="http://schemas.openxmlformats.org/officeDocument/2006/relationships/hyperlink" Target="http://140.130.88.1/11teacherweb/ZIChen/index.htm" TargetMode="External"/><Relationship Id="rId20" Type="http://schemas.openxmlformats.org/officeDocument/2006/relationships/hyperlink" Target="https://web085003.adm.ncyu.edu.tw/pub_tagoutline.aspx?tagid=10012460010" TargetMode="External"/><Relationship Id="rId41" Type="http://schemas.openxmlformats.org/officeDocument/2006/relationships/hyperlink" Target="http://140.130.88.1/11teacherweb/wjchen/index.html" TargetMode="External"/><Relationship Id="rId54" Type="http://schemas.openxmlformats.org/officeDocument/2006/relationships/hyperlink" Target="https://web085003.adm.ncyu.edu.tw/pub_tagoutline.aspx?tagid=10022460026" TargetMode="External"/><Relationship Id="rId62" Type="http://schemas.openxmlformats.org/officeDocument/2006/relationships/hyperlink" Target="https://web085003.adm.ncyu.edu.tw/pub_tagoutline.aspx?tagid=10015460022" TargetMode="External"/><Relationship Id="rId70" Type="http://schemas.openxmlformats.org/officeDocument/2006/relationships/hyperlink" Target="http://www.ncyu.edu.tw/civil/content.aspx?site_content_sn=15152" TargetMode="External"/><Relationship Id="rId75" Type="http://schemas.openxmlformats.org/officeDocument/2006/relationships/oleObject" Target="embeddings/oleObject1.bin"/><Relationship Id="rId83" Type="http://schemas.openxmlformats.org/officeDocument/2006/relationships/hyperlink" Target="http://140.130.88.1/11teacherweb/LHCHOU/index.htm" TargetMode="External"/><Relationship Id="rId88" Type="http://schemas.openxmlformats.org/officeDocument/2006/relationships/hyperlink" Target="http://140.130.88.1/11teacherweb/SHOWLEI/index.htm" TargetMode="External"/><Relationship Id="rId91" Type="http://schemas.openxmlformats.org/officeDocument/2006/relationships/hyperlink" Target="http://140.130.88.1/11teacherweb/ZIChen/index.htm" TargetMode="External"/><Relationship Id="rId9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eb.ncyu.edu.tw/~yylin/" TargetMode="External"/><Relationship Id="rId23" Type="http://schemas.openxmlformats.org/officeDocument/2006/relationships/hyperlink" Target="https://web085003.adm.ncyu.edu.tw/pub_tagoutline.aspx?tagid=10022460019" TargetMode="External"/><Relationship Id="rId28" Type="http://schemas.openxmlformats.org/officeDocument/2006/relationships/hyperlink" Target="http://140.130.88.1/02teacher/ylchang.htm" TargetMode="External"/><Relationship Id="rId36" Type="http://schemas.openxmlformats.org/officeDocument/2006/relationships/hyperlink" Target="http://140.130.88.1/11teacherweb/LHCHOU/index.htm" TargetMode="External"/><Relationship Id="rId49" Type="http://schemas.openxmlformats.org/officeDocument/2006/relationships/hyperlink" Target="https://web085003.adm.ncyu.edu.tw/pub_tagoutline.aspx?tagid=09822460027" TargetMode="External"/><Relationship Id="rId57" Type="http://schemas.openxmlformats.org/officeDocument/2006/relationships/hyperlink" Target="http://140.130.88.44/" TargetMode="External"/><Relationship Id="rId10" Type="http://schemas.openxmlformats.org/officeDocument/2006/relationships/hyperlink" Target="https://web085003.adm.ncyu.edu.tw/pub_tagoutline.aspx?tagid=10025460006" TargetMode="External"/><Relationship Id="rId31" Type="http://schemas.openxmlformats.org/officeDocument/2006/relationships/hyperlink" Target="https://web085003.adm.ncyu.edu.tw/pub_tagoutline.aspx?tagid=10012460009" TargetMode="External"/><Relationship Id="rId44" Type="http://schemas.openxmlformats.org/officeDocument/2006/relationships/hyperlink" Target="https://web085003.adm.ncyu.edu.tw/pub_tagoutline.aspx?tagid=10012460009" TargetMode="External"/><Relationship Id="rId52" Type="http://schemas.openxmlformats.org/officeDocument/2006/relationships/hyperlink" Target="http://140.130.88.1/11teacherweb/CYCHEN/%E5%A4%A7%E5%9C%B0%E7%81%BD%E5%AE%B3%E6%A8%A1%E6%93%AC%E7%A0%94%E7%A9%B6%E5%AE%A4.htm" TargetMode="External"/><Relationship Id="rId60" Type="http://schemas.openxmlformats.org/officeDocument/2006/relationships/hyperlink" Target="https://web085003.adm.ncyu.edu.tw/pub_tagoutline.aspx?tagid=09922460033" TargetMode="External"/><Relationship Id="rId65" Type="http://schemas.openxmlformats.org/officeDocument/2006/relationships/hyperlink" Target="http://140.130.88.1/02teacher/shyen.htm" TargetMode="External"/><Relationship Id="rId73" Type="http://schemas.openxmlformats.org/officeDocument/2006/relationships/image" Target="media/image2.png"/><Relationship Id="rId78" Type="http://schemas.openxmlformats.org/officeDocument/2006/relationships/hyperlink" Target="http://140.130.88.1/11teacherweb/Lioujc/index.htm" TargetMode="External"/><Relationship Id="rId81" Type="http://schemas.openxmlformats.org/officeDocument/2006/relationships/hyperlink" Target="http://140.130.88.1/02teacher/cgyih.htm" TargetMode="External"/><Relationship Id="rId86" Type="http://schemas.openxmlformats.org/officeDocument/2006/relationships/hyperlink" Target="http://140.130.88.1/11teacherweb/CYCHEN/%E5%A4%A7%E5%9C%B0%E7%81%BD%E5%AE%B3%E6%A8%A1%E6%93%AC%E7%A0%94%E7%A9%B6%E5%AE%A4.htm" TargetMode="External"/><Relationship Id="rId94" Type="http://schemas.openxmlformats.org/officeDocument/2006/relationships/image" Target="media/image7.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085003.adm.ncyu.edu.tw/pub_tagoutline.aspx?tagid=10015460001" TargetMode="External"/><Relationship Id="rId13" Type="http://schemas.openxmlformats.org/officeDocument/2006/relationships/hyperlink" Target="https://web085003.adm.ncyu.edu.tw/pub_tagoutline.aspx?tagid=09922460031" TargetMode="External"/><Relationship Id="rId18" Type="http://schemas.openxmlformats.org/officeDocument/2006/relationships/hyperlink" Target="https://web085003.adm.ncyu.edu.tw/pub_tagoutline.aspx?tagid=10025460011" TargetMode="External"/><Relationship Id="rId39" Type="http://schemas.openxmlformats.org/officeDocument/2006/relationships/hyperlink" Target="https://web085003.adm.ncyu.edu.tw/pub_tagoutline.aspx?tagid=0982246003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2852</Words>
  <Characters>16261</Characters>
  <Application>Microsoft Office Word</Application>
  <DocSecurity>0</DocSecurity>
  <Lines>135</Lines>
  <Paragraphs>38</Paragraphs>
  <ScaleCrop>false</ScaleCrop>
  <Company/>
  <LinksUpToDate>false</LinksUpToDate>
  <CharactersWithSpaces>19075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A101</dc:creator>
  <cp:keywords/>
  <dc:description/>
  <cp:lastModifiedBy>A101</cp:lastModifiedBy>
  <cp:revision>2</cp:revision>
  <cp:lastPrinted>2013-02-26T06:20:00Z</cp:lastPrinted>
  <dcterms:created xsi:type="dcterms:W3CDTF">2013-02-26T06:20:00Z</dcterms:created>
  <dcterms:modified xsi:type="dcterms:W3CDTF">2013-02-26T06:20:00Z</dcterms:modified>
</cp:coreProperties>
</file>