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8" w:rsidRPr="001A0167" w:rsidRDefault="00B81C0A" w:rsidP="000270C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教師歷年</w:t>
      </w:r>
      <w:r w:rsidR="000270CD" w:rsidRPr="001A0167">
        <w:rPr>
          <w:rFonts w:ascii="標楷體" w:eastAsia="標楷體" w:hAnsi="標楷體" w:hint="eastAsia"/>
          <w:b/>
          <w:sz w:val="44"/>
        </w:rPr>
        <w:t>論文發表一覽表</w:t>
      </w:r>
    </w:p>
    <w:tbl>
      <w:tblPr>
        <w:tblStyle w:val="a3"/>
        <w:tblW w:w="15026" w:type="dxa"/>
        <w:jc w:val="center"/>
        <w:tblInd w:w="-459" w:type="dxa"/>
        <w:tblLook w:val="04A0" w:firstRow="1" w:lastRow="0" w:firstColumn="1" w:lastColumn="0" w:noHBand="0" w:noVBand="1"/>
      </w:tblPr>
      <w:tblGrid>
        <w:gridCol w:w="818"/>
        <w:gridCol w:w="992"/>
        <w:gridCol w:w="5812"/>
        <w:gridCol w:w="5103"/>
        <w:gridCol w:w="2301"/>
      </w:tblGrid>
      <w:tr w:rsidR="005925B8" w:rsidTr="005925B8">
        <w:trPr>
          <w:trHeight w:val="543"/>
          <w:jc w:val="center"/>
        </w:trPr>
        <w:tc>
          <w:tcPr>
            <w:tcW w:w="818" w:type="dxa"/>
            <w:vAlign w:val="center"/>
          </w:tcPr>
          <w:p w:rsidR="000270CD" w:rsidRPr="00293FC3" w:rsidRDefault="000270CD" w:rsidP="00293F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3FC3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992" w:type="dxa"/>
            <w:vAlign w:val="center"/>
          </w:tcPr>
          <w:p w:rsidR="000270CD" w:rsidRPr="000270CD" w:rsidRDefault="000270CD" w:rsidP="00293F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70CD">
              <w:rPr>
                <w:rFonts w:ascii="標楷體" w:eastAsia="標楷體" w:hAnsi="標楷體" w:hint="eastAsia"/>
                <w:sz w:val="28"/>
              </w:rPr>
              <w:t>作者</w:t>
            </w:r>
          </w:p>
        </w:tc>
        <w:tc>
          <w:tcPr>
            <w:tcW w:w="5812" w:type="dxa"/>
            <w:vAlign w:val="center"/>
          </w:tcPr>
          <w:p w:rsidR="000270CD" w:rsidRPr="000270CD" w:rsidRDefault="000270CD" w:rsidP="00293F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70CD"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5103" w:type="dxa"/>
            <w:vAlign w:val="center"/>
          </w:tcPr>
          <w:p w:rsidR="000270CD" w:rsidRPr="000270CD" w:rsidRDefault="000270CD" w:rsidP="00293F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70CD">
              <w:rPr>
                <w:rFonts w:ascii="標楷體" w:eastAsia="標楷體" w:hAnsi="標楷體" w:cs="Times New Roman"/>
                <w:color w:val="000000"/>
                <w:sz w:val="28"/>
                <w:szCs w:val="20"/>
              </w:rPr>
              <w:t>會議論文集或研討會名稱</w:t>
            </w:r>
          </w:p>
        </w:tc>
        <w:tc>
          <w:tcPr>
            <w:tcW w:w="2301" w:type="dxa"/>
            <w:vAlign w:val="center"/>
          </w:tcPr>
          <w:p w:rsidR="000270CD" w:rsidRPr="000270CD" w:rsidRDefault="000270CD" w:rsidP="00293F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70CD">
              <w:rPr>
                <w:rFonts w:ascii="標楷體" w:eastAsia="標楷體" w:hAnsi="標楷體" w:cs="Times New Roman"/>
                <w:color w:val="000000"/>
                <w:sz w:val="28"/>
                <w:szCs w:val="20"/>
              </w:rPr>
              <w:t>地點</w:t>
            </w:r>
          </w:p>
        </w:tc>
      </w:tr>
      <w:tr w:rsidR="005925B8" w:rsidTr="005925B8">
        <w:trPr>
          <w:trHeight w:val="402"/>
          <w:jc w:val="center"/>
        </w:trPr>
        <w:tc>
          <w:tcPr>
            <w:tcW w:w="818" w:type="dxa"/>
            <w:vAlign w:val="center"/>
          </w:tcPr>
          <w:p w:rsidR="000270CD" w:rsidRPr="00C84953" w:rsidRDefault="00E53CC6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0270CD" w:rsidRDefault="00E53CC6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0270CD" w:rsidRDefault="00E53CC6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文心的文學創作與客家因緣</w:t>
            </w:r>
          </w:p>
        </w:tc>
        <w:tc>
          <w:tcPr>
            <w:tcW w:w="5103" w:type="dxa"/>
            <w:vAlign w:val="center"/>
          </w:tcPr>
          <w:p w:rsidR="000270CD" w:rsidRDefault="00E53CC6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第十屆「嘉義研究」國際學術研討會</w:t>
            </w:r>
          </w:p>
        </w:tc>
        <w:tc>
          <w:tcPr>
            <w:tcW w:w="2301" w:type="dxa"/>
            <w:vAlign w:val="center"/>
          </w:tcPr>
          <w:p w:rsidR="000270CD" w:rsidRDefault="00E53CC6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</w:t>
            </w:r>
          </w:p>
        </w:tc>
      </w:tr>
      <w:tr w:rsidR="00341E38" w:rsidTr="005925B8">
        <w:trPr>
          <w:trHeight w:val="402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蔡忠道、</w:t>
            </w:r>
          </w:p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李佩倫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GIS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補助《史記》教學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以〈淮陰侯列傳〉為例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屆歐洲漢學會議</w:t>
            </w:r>
          </w:p>
        </w:tc>
        <w:tc>
          <w:tcPr>
            <w:tcW w:w="2301" w:type="dxa"/>
            <w:vAlign w:val="center"/>
          </w:tcPr>
          <w:p w:rsidR="00341E38" w:rsidRDefault="0026674F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葡萄牙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Minho University</w:t>
            </w:r>
          </w:p>
        </w:tc>
      </w:tr>
      <w:tr w:rsidR="00341E38" w:rsidTr="005925B8">
        <w:trPr>
          <w:trHeight w:val="402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26674F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《史記》之新城人物探析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兼及</w:t>
            </w:r>
            <w:r w:rsidR="00B845E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王漁洋之相關詩篇</w:t>
            </w:r>
          </w:p>
        </w:tc>
        <w:tc>
          <w:tcPr>
            <w:tcW w:w="5103" w:type="dxa"/>
            <w:vAlign w:val="center"/>
          </w:tcPr>
          <w:p w:rsidR="00341E38" w:rsidRDefault="00B845E5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王漁洋學術研討會</w:t>
            </w:r>
          </w:p>
        </w:tc>
        <w:tc>
          <w:tcPr>
            <w:tcW w:w="2301" w:type="dxa"/>
            <w:vAlign w:val="center"/>
          </w:tcPr>
          <w:p w:rsidR="00341E38" w:rsidRDefault="00B845E5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山東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桓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台</w:t>
            </w:r>
          </w:p>
        </w:tc>
      </w:tr>
      <w:tr w:rsidR="00341E38" w:rsidTr="005925B8">
        <w:trPr>
          <w:trHeight w:val="402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B845E5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儒家生命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之悅樂析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論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以《論語》為論述中心</w:t>
            </w:r>
          </w:p>
        </w:tc>
        <w:tc>
          <w:tcPr>
            <w:tcW w:w="5103" w:type="dxa"/>
            <w:vAlign w:val="center"/>
          </w:tcPr>
          <w:p w:rsidR="00341E38" w:rsidRDefault="00B845E5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第三屆海峽兩岸儒學學術論壇</w:t>
            </w:r>
          </w:p>
        </w:tc>
        <w:tc>
          <w:tcPr>
            <w:tcW w:w="2301" w:type="dxa"/>
            <w:vAlign w:val="center"/>
          </w:tcPr>
          <w:p w:rsidR="00341E38" w:rsidRDefault="00B845E5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浙江桐江</w:t>
            </w: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《風月夢》中的兩性張力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中國近代小說學術研討會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開封市</w:t>
            </w: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十二年國教教育與儒學推廣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年國際儒學交流研討會會議論文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嘉南藥理科技大學國際會議中心</w:t>
            </w: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〈敦煌通俗字書所呈現之唐五代社會文化研究芻議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以敦煌寫本《俗務要名林》「飲食部」為例〉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中國敦煌吐魯番學會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週年敦煌學國際學術研討會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敦煌通俗字書中音樂語詞呈現之樂器析論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敦煌、吐魯番國際學術討會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02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從鄉土小說到豫劇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論《美人尖》的突破與侷限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第九屆嘉義研究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吳盈靜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蓮步搖不搖？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從《金瓶梅》、《紅樓夢》到《鏡花緣》的金蓮崇拜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海上真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紅樓夢暨明清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文學文化國際研討會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國立中央大學</w:t>
            </w:r>
          </w:p>
        </w:tc>
      </w:tr>
      <w:tr w:rsidR="001A0167" w:rsidTr="005925B8">
        <w:trPr>
          <w:trHeight w:val="388"/>
          <w:jc w:val="center"/>
        </w:trPr>
        <w:tc>
          <w:tcPr>
            <w:tcW w:w="818" w:type="dxa"/>
            <w:vAlign w:val="center"/>
          </w:tcPr>
          <w:p w:rsidR="001A0167" w:rsidRPr="00170C89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《冊府元龜》載錄經學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史料述略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「經學之傳承與開拓」國際學術會議暨「聲音與意義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――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古典詩歌新探」國際研討會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嶺南大學康樂樓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36D7">
              <w:rPr>
                <w:rFonts w:ascii="標楷體" w:eastAsia="標楷體" w:hAnsi="標楷體" w:cs="Times New Roman"/>
                <w:color w:val="000000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〈由詞彙及語用角度探討《龍文鞭影》修辭〉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修辭學與國語文教學國際學術研討會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國立高雄師範大學國文系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人情小說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的雜語現象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從《金瓶梅》到《躋春台》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第九屆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五蓮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國際《金瓶梅》學術研討會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5925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山東省五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蓮縣</w:t>
            </w:r>
            <w:proofErr w:type="gramEnd"/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〈清代中後期話本小說體制及狂歡化敘事之比較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以改編《聊齋》之作為主〉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第五屆中國小說與戲曲國際學術研討會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從儒家禮樂教化找回國民幸福感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儒家傳統與現代社會學術研討會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嘉南藥理大學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〈從原生態論敦煌變文之抄寫與閱聽問題〉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百年的研究視角與問題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 PETERSBURG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李景星《史記評議》探析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以武將相關篇章為考察中心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第七屆國際暨第十二屆全國清代學術研討會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高雄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九宮大成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譜引董西廂考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第五屆小說戲曲學術國際研討會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嘉義大學</w:t>
            </w:r>
            <w:r w:rsidRPr="002329C0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創意樓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巾箱本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《琵琶記》研究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第十一屆中國古代小說、戲曲文獻暨數位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化國際學術研討會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嘉義大學民雄校區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FA36D7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吳盈靜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袁枚《子不語》中的生存美學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第五屆中國小說戲曲國際學術研討會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FA36D7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《公羊疏》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引書考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經學與社會應用國際學術研討會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F7">
              <w:rPr>
                <w:rFonts w:ascii="標楷體" w:eastAsia="標楷體" w:hAnsi="標楷體" w:cs="Times New Roman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《讀書記疑</w:t>
            </w: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左傳說》述評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海峽兩岸清代揚州學派學術研討會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郭娟玉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《醉鄉日月》與皇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甫松詞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詞學國際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學術研討會論文集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詞學國際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武漢大學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953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《三國演義》與《水滸傳》敘事者之比較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復旦大學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第三屆中國文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上海復旦大學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〈敦煌《妙法蓮華經》講經文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普門品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殘卷新論〉</w:t>
            </w:r>
          </w:p>
        </w:tc>
        <w:tc>
          <w:tcPr>
            <w:tcW w:w="5103" w:type="dxa"/>
            <w:vAlign w:val="center"/>
          </w:tcPr>
          <w:p w:rsidR="001A0167" w:rsidRPr="00CB7167" w:rsidRDefault="001A0167" w:rsidP="00293FC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「敦煌寫本與日本古寫本會議」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京都大學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E4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〈三教論衡與唐代爭奇文學〉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「氣候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環境與文明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第十屆唐代文化國際學術研討會」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E4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《妙法蓮華經講經文》殘卷考論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兼論講經文中因緣譬喻之運用〉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廣島大學「第二屆東亞宗教文獻國際學術研討會」、「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唱導、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講經與文學」會議</w:t>
            </w:r>
          </w:p>
        </w:tc>
        <w:tc>
          <w:tcPr>
            <w:tcW w:w="2301" w:type="dxa"/>
            <w:vAlign w:val="center"/>
          </w:tcPr>
          <w:p w:rsidR="001A0167" w:rsidRPr="002329C0" w:rsidRDefault="001A0167" w:rsidP="00293F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E4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〈爭奇文學與三教論衡〉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「饒宗頤與華學國際學術研討會」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E4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〈從越南漢文小說看爭奇文學在漢字文化圈的傳播與發展〉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「第二屆東亞漢文文獻整理研究國際學術研討會」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台北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蘇子敬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論語．學而篇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》首章詮釋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「通經致用」：第二屆中華經學國際學術研討會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國立高雄師範大學經學研究所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陳茂仁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淺探吟顯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近體詩音樂美之內因與外緣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屆詩學會議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知音：詩歌與音樂學術研討會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彰化師範大學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427EF7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46A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從青陽腔本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《白兔記》看《白兔記》的演變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第五屆兩岸韻文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臺北市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427EF7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B05A0">
              <w:rPr>
                <w:rFonts w:ascii="標楷體" w:eastAsia="標楷體" w:hAnsi="標楷體" w:hint="eastAsia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周西波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道教講經制度與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俗講文本管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窥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第二屆東亞宗教文獻國際學術研討會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427EF7" w:rsidRDefault="001A0167" w:rsidP="00293FC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B05A0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龜井昭陽《古序翼》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朱子《詩序辨說》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稽疑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朱子經學及其在東亞的流傳與發展國際學術研討會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《兼明書》說《詩》平議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第二屆海峽兩岸國學論壇暨第三屆海峽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國學高端研討會</w:t>
            </w:r>
            <w:proofErr w:type="gramEnd"/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龜井昭陽《左傳纘考》引述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漢儒經說述略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秦漢經學國際學術研討會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FC46AB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唐捐詩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中的水意象研究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中生代詩人與詩作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第四屆兩岸四地當代詩學論壇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北教育大學語文與創作學系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向陽《四季》詩集中的「時間」概念析論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南投學研討會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李魁賢詩與詩論中的『社會』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以舒茲現象社會學作為觀察角度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屆台灣文學家牛津獎暨李魁賢文學學術研討會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〈宣德鑪命名之詞彙及文化研究〉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年度臺灣南區大學中文系聯合學術會議「語言文字」學術研討會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台南國立成功大學中文系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〈公文用語的語用修辭研究〉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「跨越『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辭格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』研究之新視野」學術研討會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國立成功大學中文系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郭娟玉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明清「異體式」回文詞探析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第三屆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樂府歌詩國際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郭娟玉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論詞體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中的回文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第四屆兩岸韻文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學術研討會論文集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第四屆兩岸韻文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學術研討會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創作與格律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新大學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敘事者干預在早期話本中的表現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中國古代敘事文學國際學術研討會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戲曲對經典小說的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轉化－以李開先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《寶劍記》為例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第六屆實用中文寫作學術研討會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6B05A0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953">
              <w:rPr>
                <w:rFonts w:ascii="標楷體" w:eastAsia="標楷體" w:hAnsi="標楷體" w:cs="Times New Roman"/>
                <w:color w:val="000000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晚明話本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《石點頭》三篇正話與《夷堅志》關係之研究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年廬山與中國文化國際學術研討會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九江學院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6B05A0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953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Pr="00293FC3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由文學之美親近《論語》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四書學術研討會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嘉南藥理大學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6B05A0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從論議、爭奇到相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褒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：爭奇文學發展與演變研究發凡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〉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慶賀饒宗頤先生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華誕敦煌學國際學術研討會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A14AF2">
            <w:pPr>
              <w:jc w:val="center"/>
            </w:pPr>
            <w:r w:rsidRPr="00C0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悲劇英雄與立功將領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古文獻與嶺南文化國際學術研討會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廣州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A14AF2">
            <w:pPr>
              <w:jc w:val="center"/>
            </w:pPr>
            <w:r w:rsidRPr="00C0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《史記》漢初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武將析探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第八屆先秦兩漢國際學術研討會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台北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086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蘇子敬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略論《論》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、《孟》之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修及其學問路向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《四書》學術研討會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嘉南藥理科技大學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A14AF2">
            <w:pPr>
              <w:jc w:val="center"/>
            </w:pPr>
            <w:r w:rsidRPr="00086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蘇子敬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唐君毅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論伊川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之「心」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宋明理學學術會議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朱子誕辰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週年紀念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中央大學文學院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lastRenderedPageBreak/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《永樂大典》引《太平廣記》考之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陳延美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第三屆宋代國際學術研討會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嘉義縣民雄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王玫珍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〈陶淵明儒道融合與矛盾之死亡觀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以《讀山海經十三首》和《形影神》為例〉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南榮通識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教育學術研討會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台南縣南榮技術學院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C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周西波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日本藏「羽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寫卷的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性質與意義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慶賀饒宗頤先生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華誕敦煌學國際學術研討會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C9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周西波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道教齋文的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內容與意義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年黃永武先生學術研討會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C9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新、舊《五代史》載錄經學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史料述略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第四屆中國經學國際學術研討會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Pr="00C84953" w:rsidRDefault="001A0167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C9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張舜徽《愛晚廬隨筆》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中的經學議論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新中國六十年的經學研究（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1950-2010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）第一次學術研討會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</w:pP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2F3D3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打造現代詩的期待視野－張默詩論、詩選研究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張默先生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八十壽慶學術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明道大學寒梅大樓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2F3D3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蕭蕭詩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學發展與臺灣現代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詩場域流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變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多元視域下的對話與比較：兩岸三地文學現象國際高峰會議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復旦大學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 w:rsidRPr="002F3D32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陳政彥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科學與詩的交會之處－－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白靈詩學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承傳與創新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文化研究國際研討會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珠海北京師範大學香港浸會大學聯合國際學院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〈洪興祖《楚辭補註》音注研究〉</w:t>
            </w:r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第三屆宋代學術國際學術研討會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國立嘉義大學中文系</w:t>
            </w:r>
          </w:p>
        </w:tc>
      </w:tr>
      <w:tr w:rsidR="001A0167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0167" w:rsidRDefault="001A0167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郭娟玉</w:t>
            </w:r>
          </w:p>
        </w:tc>
        <w:tc>
          <w:tcPr>
            <w:tcW w:w="5812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別是個、瀟灑乾坤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補之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廬山詞探析</w:t>
            </w:r>
            <w:proofErr w:type="gramEnd"/>
          </w:p>
        </w:tc>
        <w:tc>
          <w:tcPr>
            <w:tcW w:w="5103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第三屆宋代學術國際研討會</w:t>
            </w:r>
          </w:p>
        </w:tc>
        <w:tc>
          <w:tcPr>
            <w:tcW w:w="2301" w:type="dxa"/>
            <w:vAlign w:val="center"/>
          </w:tcPr>
          <w:p w:rsidR="001A0167" w:rsidRDefault="001A0167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嘉義大學中國文學系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8495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723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中國通俗小說理論中的短篇意識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詮釋、比較與建構：中國古代文學理論國際學術研討會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8495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723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明末清初話本小說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的勸懲意識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一個接受美學的觀點，並以《清夜鐘》及《鴛鴦鍼》為例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第四屆中國古代小說國際研究會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8495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723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從比較神話學觀點重探中國的天地分離神話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「新世紀神話研究之反思」國際學術研討會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8495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723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徐志平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敘事者干預在話本小說《醉醒石》的運用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第四屆中國小說與戲曲國際學術研討會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293FC3" w:rsidRDefault="00341E38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論敦煌文獻敍事圖文結合之形式與功能〉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敦煌文獻、考古、藝術綜合研究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紀念向達教授誕辰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周年國際學術研討會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北京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293FC3" w:rsidRDefault="00341E38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〈從文學本位論變文研究之發展與趨勢〉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百年敦煌文獻整理研究國際學術研討會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杭州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94DD3">
              <w:rPr>
                <w:rFonts w:ascii="標楷體" w:eastAsia="標楷體" w:hAnsi="標楷體" w:hint="eastAsia"/>
                <w:szCs w:val="24"/>
              </w:rPr>
              <w:lastRenderedPageBreak/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A14AF2">
            <w:pPr>
              <w:jc w:val="center"/>
            </w:pPr>
            <w:r w:rsidRPr="00250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〈從原生態論敦煌變文寫本的抄寫者與閱讀者〉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敦煌學：第二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百年的研究視角與問題國際學術研討會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592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聖彼得堡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A14AF2">
            <w:pPr>
              <w:jc w:val="center"/>
            </w:pPr>
            <w:r w:rsidRPr="00250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朱鳳玉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〈敦煌變文之講唱、抄寫與聽者、讀者問題之探討〉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文化視域的融合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第九屆唐代文化國際學術研討會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臺灣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A14AF2">
            <w:pPr>
              <w:jc w:val="center"/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</w:t>
            </w:r>
          </w:p>
          <w:p w:rsidR="00341E38" w:rsidRDefault="00341E38" w:rsidP="00A14A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《史記》的閱讀與教學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以文本閱讀為中心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語言文學課程與教學學術研討會論文集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彰化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2F3D32" w:rsidRDefault="00341E38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723927" w:rsidRDefault="00341E38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魏晉理想社會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以阮籍為考察中心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第六屆魏晉南北朝文學與思想學研討會論文集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台南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2F3D32" w:rsidRDefault="00341E38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DD3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723927" w:rsidRDefault="00341E38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竹林玄學的重要性與必要性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從學術史的考察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竹林文化的形成、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流播與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影響學術研討會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台南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2F3D32" w:rsidRDefault="00341E38" w:rsidP="00A14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A14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立功與掘墓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《史記》秦朝武將之考察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第五屆語體與語言風格學術研討會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山東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4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展讀南投山水人文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吳晟《筆記濁水溪》析論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南投文學研討會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南投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41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蔡忠道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阮籍〈通易論〉析探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〉</w:t>
            </w:r>
            <w:proofErr w:type="gramEnd"/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第六屆海峽兩岸周易學術研討會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台北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A3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永樂大典戲文三種的再發現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南戲國際學術研討會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南京市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Pr="00C84953" w:rsidRDefault="00341E38" w:rsidP="00293F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汪天成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</w:t>
            </w:r>
          </w:p>
          <w:p w:rsidR="00341E38" w:rsidRDefault="00341E38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陳洛嘉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盛世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新聲新探</w:t>
            </w:r>
            <w:proofErr w:type="gramEnd"/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第四屆小說戲曲國際學術研討會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C20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吳盈靜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鄭觀應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《續劍俠傳》探析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第四屆中國小說戲曲國際學術研討會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嘉義大學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 w:rsidRPr="00C20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吳盈靜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楊爾材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《近樗吟草》中的疾病與災難書寫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第五屆「嘉義研究」學術研討會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嘉義大學台灣人文中心</w:t>
            </w: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B92265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周西波</w:t>
            </w:r>
            <w:proofErr w:type="gramEnd"/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俄藏失題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敦煌道經略考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「敦煌學：第二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百年的研究視角與問題」國際學術會議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FC760F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周西波</w:t>
            </w:r>
            <w:proofErr w:type="gramEnd"/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失題敦煌道經考述</w:t>
            </w:r>
            <w:proofErr w:type="gramEnd"/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第一屆中國古典文獻學國際學術研討會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FC760F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723927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從《兼明書》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看唐末五代說經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方向的轉折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中日韓經學國際學術研討會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FC760F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Pr="00723927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FC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馮曉庭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蓬左文庫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春秋公羊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疏鈔本述略</w:t>
            </w:r>
            <w:proofErr w:type="gramEnd"/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『正統與流派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歷代儒家經典之轉變』國際學術研討會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E38" w:rsidTr="005925B8">
        <w:trPr>
          <w:trHeight w:val="416"/>
          <w:jc w:val="center"/>
        </w:trPr>
        <w:tc>
          <w:tcPr>
            <w:tcW w:w="818" w:type="dxa"/>
            <w:vAlign w:val="center"/>
          </w:tcPr>
          <w:p w:rsidR="00341E38" w:rsidRDefault="00341E38" w:rsidP="00293FC3">
            <w:pPr>
              <w:jc w:val="center"/>
            </w:pPr>
            <w:r w:rsidRPr="00FC760F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341E38" w:rsidRDefault="00341E38" w:rsidP="00293F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郭娟玉</w:t>
            </w:r>
          </w:p>
        </w:tc>
        <w:tc>
          <w:tcPr>
            <w:tcW w:w="5812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湯顯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祖玉茗堂評點花間集探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析</w:t>
            </w:r>
          </w:p>
        </w:tc>
        <w:tc>
          <w:tcPr>
            <w:tcW w:w="5103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明代文學與思想國際學術研討會</w:t>
            </w:r>
          </w:p>
        </w:tc>
        <w:tc>
          <w:tcPr>
            <w:tcW w:w="2301" w:type="dxa"/>
            <w:vAlign w:val="center"/>
          </w:tcPr>
          <w:p w:rsidR="00341E38" w:rsidRDefault="00341E38" w:rsidP="00293F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270CD" w:rsidRDefault="000270CD"/>
    <w:sectPr w:rsidR="000270CD" w:rsidSect="00A14AF2">
      <w:pgSz w:w="16838" w:h="11906" w:orient="landscape"/>
      <w:pgMar w:top="851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38" w:rsidRDefault="00341E38" w:rsidP="00341E38">
      <w:r>
        <w:separator/>
      </w:r>
    </w:p>
  </w:endnote>
  <w:endnote w:type="continuationSeparator" w:id="0">
    <w:p w:rsidR="00341E38" w:rsidRDefault="00341E38" w:rsidP="003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38" w:rsidRDefault="00341E38" w:rsidP="00341E38">
      <w:r>
        <w:separator/>
      </w:r>
    </w:p>
  </w:footnote>
  <w:footnote w:type="continuationSeparator" w:id="0">
    <w:p w:rsidR="00341E38" w:rsidRDefault="00341E38" w:rsidP="0034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CD"/>
    <w:rsid w:val="000270CD"/>
    <w:rsid w:val="00090B54"/>
    <w:rsid w:val="001A0167"/>
    <w:rsid w:val="001C51F5"/>
    <w:rsid w:val="002329C0"/>
    <w:rsid w:val="0026674F"/>
    <w:rsid w:val="00293FC3"/>
    <w:rsid w:val="00341E38"/>
    <w:rsid w:val="00374742"/>
    <w:rsid w:val="003F168E"/>
    <w:rsid w:val="005925B8"/>
    <w:rsid w:val="005948B8"/>
    <w:rsid w:val="00617C5B"/>
    <w:rsid w:val="00676086"/>
    <w:rsid w:val="00736C42"/>
    <w:rsid w:val="00881287"/>
    <w:rsid w:val="009B67AB"/>
    <w:rsid w:val="00A14AF2"/>
    <w:rsid w:val="00B81C0A"/>
    <w:rsid w:val="00B845E5"/>
    <w:rsid w:val="00C111CC"/>
    <w:rsid w:val="00C21A55"/>
    <w:rsid w:val="00C84953"/>
    <w:rsid w:val="00CB7167"/>
    <w:rsid w:val="00DB0500"/>
    <w:rsid w:val="00E53CC6"/>
    <w:rsid w:val="00E70F80"/>
    <w:rsid w:val="00E74C74"/>
    <w:rsid w:val="00F42AE5"/>
    <w:rsid w:val="00F61EF8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F80"/>
    <w:rPr>
      <w:b/>
      <w:bCs/>
    </w:rPr>
  </w:style>
  <w:style w:type="paragraph" w:styleId="a5">
    <w:name w:val="header"/>
    <w:basedOn w:val="a"/>
    <w:link w:val="a6"/>
    <w:uiPriority w:val="99"/>
    <w:unhideWhenUsed/>
    <w:rsid w:val="0034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1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1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F80"/>
    <w:rPr>
      <w:b/>
      <w:bCs/>
    </w:rPr>
  </w:style>
  <w:style w:type="paragraph" w:styleId="a5">
    <w:name w:val="header"/>
    <w:basedOn w:val="a"/>
    <w:link w:val="a6"/>
    <w:uiPriority w:val="99"/>
    <w:unhideWhenUsed/>
    <w:rsid w:val="0034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1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1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</cp:lastModifiedBy>
  <cp:revision>25</cp:revision>
  <cp:lastPrinted>2014-10-22T06:53:00Z</cp:lastPrinted>
  <dcterms:created xsi:type="dcterms:W3CDTF">2014-10-21T00:22:00Z</dcterms:created>
  <dcterms:modified xsi:type="dcterms:W3CDTF">2014-10-22T06:53:00Z</dcterms:modified>
</cp:coreProperties>
</file>