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577" w:rsidRPr="00D32427" w:rsidRDefault="00FE2577" w:rsidP="00FE2577">
      <w:pPr>
        <w:jc w:val="center"/>
        <w:rPr>
          <w:rFonts w:ascii="標楷體" w:eastAsia="標楷體" w:hAnsi="標楷體"/>
          <w:sz w:val="40"/>
        </w:rPr>
      </w:pPr>
      <w:bookmarkStart w:id="0" w:name="_GoBack"/>
      <w:bookmarkEnd w:id="0"/>
      <w:r w:rsidRPr="00D32427">
        <w:rPr>
          <w:rFonts w:ascii="標楷體" w:eastAsia="標楷體" w:hAnsi="標楷體" w:hint="eastAsia"/>
          <w:sz w:val="40"/>
        </w:rPr>
        <w:t>國立嘉義大學中國文學系(所)</w:t>
      </w:r>
      <w:r w:rsidR="00367E72" w:rsidRPr="00367E72">
        <w:rPr>
          <w:rFonts w:hint="eastAsia"/>
        </w:rPr>
        <w:t xml:space="preserve"> </w:t>
      </w:r>
      <w:r w:rsidR="00367E72">
        <w:rPr>
          <w:rFonts w:ascii="標楷體" w:eastAsia="標楷體" w:hAnsi="標楷體" w:hint="eastAsia"/>
          <w:sz w:val="40"/>
        </w:rPr>
        <w:t>學生</w:t>
      </w:r>
      <w:r w:rsidR="00367E72" w:rsidRPr="00367E72">
        <w:rPr>
          <w:rFonts w:ascii="標楷體" w:eastAsia="標楷體" w:hAnsi="標楷體" w:hint="eastAsia"/>
          <w:sz w:val="40"/>
        </w:rPr>
        <w:t>獲行政院科技部補助計畫一覽表</w:t>
      </w:r>
    </w:p>
    <w:tbl>
      <w:tblPr>
        <w:tblStyle w:val="a3"/>
        <w:tblW w:w="15450" w:type="dxa"/>
        <w:tblInd w:w="-743" w:type="dxa"/>
        <w:tblLook w:val="04A0" w:firstRow="1" w:lastRow="0" w:firstColumn="1" w:lastColumn="0" w:noHBand="0" w:noVBand="1"/>
      </w:tblPr>
      <w:tblGrid>
        <w:gridCol w:w="1418"/>
        <w:gridCol w:w="1701"/>
        <w:gridCol w:w="5245"/>
        <w:gridCol w:w="1701"/>
        <w:gridCol w:w="3628"/>
        <w:gridCol w:w="1757"/>
      </w:tblGrid>
      <w:tr w:rsidR="00FE2577" w:rsidRPr="00A43B61" w:rsidTr="00FE2577">
        <w:tc>
          <w:tcPr>
            <w:tcW w:w="1418" w:type="dxa"/>
          </w:tcPr>
          <w:p w:rsidR="00FE2577" w:rsidRPr="00A43B61" w:rsidRDefault="00FE2577" w:rsidP="005C4409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A43B61">
              <w:rPr>
                <w:rFonts w:ascii="標楷體" w:eastAsia="標楷體" w:hAnsi="標楷體" w:hint="eastAsia"/>
                <w:sz w:val="28"/>
              </w:rPr>
              <w:t>計畫年度</w:t>
            </w:r>
          </w:p>
        </w:tc>
        <w:tc>
          <w:tcPr>
            <w:tcW w:w="1701" w:type="dxa"/>
          </w:tcPr>
          <w:p w:rsidR="00FE2577" w:rsidRPr="00A43B61" w:rsidRDefault="00FE2577" w:rsidP="005C4409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學生姓名</w:t>
            </w:r>
          </w:p>
        </w:tc>
        <w:tc>
          <w:tcPr>
            <w:tcW w:w="5245" w:type="dxa"/>
          </w:tcPr>
          <w:p w:rsidR="00FE2577" w:rsidRPr="00A43B61" w:rsidRDefault="00FE2577" w:rsidP="005C4409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A43B61">
              <w:rPr>
                <w:rFonts w:ascii="標楷體" w:eastAsia="標楷體" w:hAnsi="標楷體" w:hint="eastAsia"/>
                <w:sz w:val="28"/>
              </w:rPr>
              <w:t>計畫名稱</w:t>
            </w:r>
          </w:p>
        </w:tc>
        <w:tc>
          <w:tcPr>
            <w:tcW w:w="1701" w:type="dxa"/>
          </w:tcPr>
          <w:p w:rsidR="00FE2577" w:rsidRPr="00A43B61" w:rsidRDefault="00FE2577" w:rsidP="005C4409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指導教授</w:t>
            </w:r>
          </w:p>
        </w:tc>
        <w:tc>
          <w:tcPr>
            <w:tcW w:w="3628" w:type="dxa"/>
          </w:tcPr>
          <w:p w:rsidR="00FE2577" w:rsidRPr="00A43B61" w:rsidRDefault="00FE2577" w:rsidP="005C4409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A43B61">
              <w:rPr>
                <w:rFonts w:ascii="標楷體" w:eastAsia="標楷體" w:hAnsi="標楷體" w:hint="eastAsia"/>
                <w:sz w:val="28"/>
              </w:rPr>
              <w:t>執行起訖</w:t>
            </w:r>
          </w:p>
        </w:tc>
        <w:tc>
          <w:tcPr>
            <w:tcW w:w="1757" w:type="dxa"/>
          </w:tcPr>
          <w:p w:rsidR="00FE2577" w:rsidRPr="00A43B61" w:rsidRDefault="00FE2577" w:rsidP="005C4409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A43B61">
              <w:rPr>
                <w:rFonts w:ascii="標楷體" w:eastAsia="標楷體" w:hAnsi="標楷體" w:hint="eastAsia"/>
                <w:sz w:val="28"/>
              </w:rPr>
              <w:t>總核定金額</w:t>
            </w:r>
          </w:p>
        </w:tc>
      </w:tr>
      <w:tr w:rsidR="00FE2577" w:rsidRPr="00A43B61" w:rsidTr="00D32427">
        <w:tc>
          <w:tcPr>
            <w:tcW w:w="1418" w:type="dxa"/>
            <w:tcBorders>
              <w:bottom w:val="single" w:sz="18" w:space="0" w:color="auto"/>
            </w:tcBorders>
          </w:tcPr>
          <w:p w:rsidR="00FE2577" w:rsidRPr="00A43B61" w:rsidRDefault="00FE2577" w:rsidP="005C440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100</w:t>
            </w:r>
            <w:r w:rsidRPr="00A43B61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:rsidR="00FE2577" w:rsidRPr="00A43B61" w:rsidRDefault="00FE2577" w:rsidP="005C440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林柏慶</w:t>
            </w:r>
          </w:p>
        </w:tc>
        <w:tc>
          <w:tcPr>
            <w:tcW w:w="5245" w:type="dxa"/>
            <w:tcBorders>
              <w:bottom w:val="single" w:sz="18" w:space="0" w:color="auto"/>
            </w:tcBorders>
          </w:tcPr>
          <w:p w:rsidR="00FE2577" w:rsidRPr="00FE2577" w:rsidRDefault="00FE2577" w:rsidP="00FE2577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  <w:shd w:val="clear" w:color="auto" w:fill="FFFFFF"/>
              </w:rPr>
            </w:pPr>
            <w:r w:rsidRPr="00FE2577">
              <w:rPr>
                <w:rFonts w:ascii="Times New Roman" w:hAnsi="Times New Roman" w:cs="Times New Roman" w:hint="eastAsia"/>
                <w:color w:val="3C3C3C"/>
                <w:sz w:val="28"/>
                <w:szCs w:val="28"/>
                <w:shd w:val="clear" w:color="auto" w:fill="FFFFFF"/>
              </w:rPr>
              <w:t>「物化」與「輪迴」的</w:t>
            </w:r>
            <w:proofErr w:type="gramStart"/>
            <w:r w:rsidRPr="00FE2577">
              <w:rPr>
                <w:rFonts w:ascii="Times New Roman" w:hAnsi="Times New Roman" w:cs="Times New Roman" w:hint="eastAsia"/>
                <w:color w:val="3C3C3C"/>
                <w:sz w:val="28"/>
                <w:szCs w:val="28"/>
                <w:shd w:val="clear" w:color="auto" w:fill="FFFFFF"/>
              </w:rPr>
              <w:t>比較－以《莊子》</w:t>
            </w:r>
            <w:proofErr w:type="gramEnd"/>
            <w:r w:rsidRPr="00FE2577">
              <w:rPr>
                <w:rFonts w:ascii="Times New Roman" w:hAnsi="Times New Roman" w:cs="Times New Roman" w:hint="eastAsia"/>
                <w:color w:val="3C3C3C"/>
                <w:sz w:val="28"/>
                <w:szCs w:val="28"/>
                <w:shd w:val="clear" w:color="auto" w:fill="FFFFFF"/>
              </w:rPr>
              <w:t>中的「夢」、「化」、「死」為考察中心</w:t>
            </w:r>
            <w:r w:rsidRPr="00A43B61">
              <w:rPr>
                <w:rFonts w:hint="eastAsia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:rsidR="00FE2577" w:rsidRPr="00A43B61" w:rsidRDefault="00FE2577" w:rsidP="00FE2577">
            <w:pPr>
              <w:spacing w:line="480" w:lineRule="auto"/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 w:hint="eastAsia"/>
                <w:color w:val="3C3C3C"/>
                <w:sz w:val="28"/>
                <w:szCs w:val="28"/>
                <w:shd w:val="clear" w:color="auto" w:fill="FFFFFF"/>
              </w:rPr>
              <w:t>蔡忠道</w:t>
            </w:r>
          </w:p>
        </w:tc>
        <w:tc>
          <w:tcPr>
            <w:tcW w:w="3628" w:type="dxa"/>
            <w:tcBorders>
              <w:bottom w:val="single" w:sz="18" w:space="0" w:color="auto"/>
            </w:tcBorders>
          </w:tcPr>
          <w:p w:rsidR="00FE2577" w:rsidRPr="00A43B61" w:rsidRDefault="00FE2577" w:rsidP="005C4409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FE2577">
              <w:rPr>
                <w:rFonts w:ascii="Times New Roman" w:hAnsi="Times New Roman" w:cs="Times New Roman" w:hint="eastAsia"/>
                <w:color w:val="3C3C3C"/>
                <w:sz w:val="28"/>
                <w:szCs w:val="28"/>
                <w:shd w:val="clear" w:color="auto" w:fill="FFFFFF"/>
              </w:rPr>
              <w:t>2011/07/01~2012/02/28</w:t>
            </w:r>
          </w:p>
        </w:tc>
        <w:tc>
          <w:tcPr>
            <w:tcW w:w="1757" w:type="dxa"/>
            <w:tcBorders>
              <w:bottom w:val="single" w:sz="18" w:space="0" w:color="auto"/>
            </w:tcBorders>
          </w:tcPr>
          <w:p w:rsidR="00FE2577" w:rsidRPr="00A43B61" w:rsidRDefault="00FE2577" w:rsidP="005C4409">
            <w:pPr>
              <w:jc w:val="center"/>
              <w:rPr>
                <w:sz w:val="28"/>
                <w:szCs w:val="28"/>
              </w:rPr>
            </w:pPr>
            <w:r w:rsidRPr="00FE2577">
              <w:rPr>
                <w:rFonts w:ascii="Times New Roman" w:hAnsi="Times New Roman" w:cs="Times New Roman" w:hint="eastAsia"/>
                <w:color w:val="3C3C3C"/>
                <w:sz w:val="28"/>
                <w:szCs w:val="28"/>
                <w:shd w:val="clear" w:color="auto" w:fill="FFFFFF"/>
              </w:rPr>
              <w:t>47,000</w:t>
            </w:r>
            <w:r w:rsidRPr="00FE2577">
              <w:rPr>
                <w:rFonts w:ascii="Times New Roman" w:hAnsi="Times New Roman" w:cs="Times New Roman" w:hint="eastAsia"/>
                <w:color w:val="3C3C3C"/>
                <w:sz w:val="28"/>
                <w:szCs w:val="28"/>
                <w:shd w:val="clear" w:color="auto" w:fill="FFFFFF"/>
              </w:rPr>
              <w:t>元</w:t>
            </w:r>
          </w:p>
        </w:tc>
      </w:tr>
      <w:tr w:rsidR="00FE2577" w:rsidRPr="00A43B61" w:rsidTr="00D32427">
        <w:tc>
          <w:tcPr>
            <w:tcW w:w="1418" w:type="dxa"/>
            <w:tcBorders>
              <w:top w:val="single" w:sz="18" w:space="0" w:color="auto"/>
            </w:tcBorders>
          </w:tcPr>
          <w:p w:rsidR="00FE2577" w:rsidRPr="00A43B61" w:rsidRDefault="00B32681" w:rsidP="005C4409">
            <w:pPr>
              <w:jc w:val="center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98</w:t>
            </w:r>
            <w:r w:rsidRPr="00A43B61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</w:p>
        </w:tc>
        <w:tc>
          <w:tcPr>
            <w:tcW w:w="1701" w:type="dxa"/>
            <w:tcBorders>
              <w:top w:val="single" w:sz="18" w:space="0" w:color="auto"/>
            </w:tcBorders>
          </w:tcPr>
          <w:p w:rsidR="00FE2577" w:rsidRPr="00A43B61" w:rsidRDefault="00B32681" w:rsidP="005C4409">
            <w:pPr>
              <w:jc w:val="center"/>
              <w:rPr>
                <w:sz w:val="28"/>
                <w:szCs w:val="28"/>
              </w:rPr>
            </w:pPr>
            <w:r w:rsidRPr="00B32681">
              <w:rPr>
                <w:rFonts w:hint="eastAsia"/>
                <w:sz w:val="28"/>
                <w:szCs w:val="28"/>
              </w:rPr>
              <w:t>郭亞儒</w:t>
            </w:r>
          </w:p>
        </w:tc>
        <w:tc>
          <w:tcPr>
            <w:tcW w:w="5245" w:type="dxa"/>
            <w:tcBorders>
              <w:top w:val="single" w:sz="18" w:space="0" w:color="auto"/>
            </w:tcBorders>
          </w:tcPr>
          <w:p w:rsidR="00FE2577" w:rsidRPr="00A43B61" w:rsidRDefault="00B32681" w:rsidP="00B32681">
            <w:pPr>
              <w:jc w:val="center"/>
              <w:rPr>
                <w:sz w:val="28"/>
                <w:szCs w:val="28"/>
              </w:rPr>
            </w:pPr>
            <w:proofErr w:type="gramStart"/>
            <w:r w:rsidRPr="00B32681">
              <w:rPr>
                <w:rFonts w:hint="eastAsia"/>
                <w:sz w:val="28"/>
                <w:szCs w:val="28"/>
              </w:rPr>
              <w:t>陶淵明儒道融合</w:t>
            </w:r>
            <w:proofErr w:type="gramEnd"/>
            <w:r w:rsidRPr="00B32681">
              <w:rPr>
                <w:rFonts w:hint="eastAsia"/>
                <w:sz w:val="28"/>
                <w:szCs w:val="28"/>
              </w:rPr>
              <w:t>與矛盾之死亡</w:t>
            </w:r>
            <w:proofErr w:type="gramStart"/>
            <w:r w:rsidRPr="00B32681">
              <w:rPr>
                <w:rFonts w:hint="eastAsia"/>
                <w:sz w:val="28"/>
                <w:szCs w:val="28"/>
              </w:rPr>
              <w:t>觀－以《讀山海經十三首》</w:t>
            </w:r>
            <w:proofErr w:type="gramEnd"/>
            <w:r w:rsidRPr="00B32681">
              <w:rPr>
                <w:rFonts w:hint="eastAsia"/>
                <w:sz w:val="28"/>
                <w:szCs w:val="28"/>
              </w:rPr>
              <w:t>和《形影神》為例</w:t>
            </w:r>
            <w:r w:rsidRPr="00A43B61">
              <w:rPr>
                <w:rFonts w:hint="eastAsia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18" w:space="0" w:color="auto"/>
            </w:tcBorders>
          </w:tcPr>
          <w:p w:rsidR="00FE2577" w:rsidRPr="00A43B61" w:rsidRDefault="00B32681" w:rsidP="005C4409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B32681">
              <w:rPr>
                <w:rFonts w:hint="eastAsia"/>
                <w:sz w:val="28"/>
                <w:szCs w:val="28"/>
              </w:rPr>
              <w:t>王玫珍</w:t>
            </w:r>
          </w:p>
        </w:tc>
        <w:tc>
          <w:tcPr>
            <w:tcW w:w="3628" w:type="dxa"/>
            <w:tcBorders>
              <w:top w:val="single" w:sz="18" w:space="0" w:color="auto"/>
            </w:tcBorders>
          </w:tcPr>
          <w:p w:rsidR="00FE2577" w:rsidRPr="00A43B61" w:rsidRDefault="00B32681" w:rsidP="005C4409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B32681">
              <w:rPr>
                <w:rFonts w:hint="eastAsia"/>
                <w:sz w:val="28"/>
                <w:szCs w:val="28"/>
              </w:rPr>
              <w:t>2009/07/01~2010/02/28</w:t>
            </w:r>
          </w:p>
        </w:tc>
        <w:tc>
          <w:tcPr>
            <w:tcW w:w="1757" w:type="dxa"/>
            <w:tcBorders>
              <w:top w:val="single" w:sz="18" w:space="0" w:color="auto"/>
            </w:tcBorders>
          </w:tcPr>
          <w:p w:rsidR="00FE2577" w:rsidRPr="00A43B61" w:rsidRDefault="00B32681" w:rsidP="005C4409">
            <w:pPr>
              <w:jc w:val="center"/>
              <w:rPr>
                <w:sz w:val="28"/>
                <w:szCs w:val="28"/>
              </w:rPr>
            </w:pPr>
            <w:r w:rsidRPr="00B32681">
              <w:rPr>
                <w:rFonts w:hint="eastAsia"/>
                <w:sz w:val="28"/>
                <w:szCs w:val="28"/>
              </w:rPr>
              <w:t>47,000</w:t>
            </w:r>
            <w:r w:rsidRPr="00B32681">
              <w:rPr>
                <w:rFonts w:hint="eastAsia"/>
                <w:sz w:val="28"/>
                <w:szCs w:val="28"/>
              </w:rPr>
              <w:t>元</w:t>
            </w:r>
          </w:p>
        </w:tc>
      </w:tr>
    </w:tbl>
    <w:p w:rsidR="00433B94" w:rsidRDefault="00433B94"/>
    <w:sectPr w:rsidR="00433B94" w:rsidSect="00FE2577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577"/>
    <w:rsid w:val="00367E72"/>
    <w:rsid w:val="00433B94"/>
    <w:rsid w:val="00B32681"/>
    <w:rsid w:val="00C22EDC"/>
    <w:rsid w:val="00C812F0"/>
    <w:rsid w:val="00D32427"/>
    <w:rsid w:val="00F14E25"/>
    <w:rsid w:val="00FE2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57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25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57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25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user2013</dc:creator>
  <cp:lastModifiedBy>user2013</cp:lastModifiedBy>
  <cp:revision>4</cp:revision>
  <cp:lastPrinted>2014-10-14T08:13:00Z</cp:lastPrinted>
  <dcterms:created xsi:type="dcterms:W3CDTF">2014-10-14T08:11:00Z</dcterms:created>
  <dcterms:modified xsi:type="dcterms:W3CDTF">2014-10-14T08:13:00Z</dcterms:modified>
</cp:coreProperties>
</file>