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0" w:rsidRPr="00343B03" w:rsidRDefault="0033581C" w:rsidP="00CE1780">
      <w:pPr>
        <w:jc w:val="center"/>
        <w:rPr>
          <w:rFonts w:ascii="標楷體" w:eastAsia="標楷體" w:hAnsi="標楷體"/>
          <w:b/>
          <w:bCs/>
          <w:sz w:val="34"/>
          <w:szCs w:val="34"/>
        </w:rPr>
      </w:pPr>
      <w:r w:rsidRPr="00343B03">
        <w:rPr>
          <w:rFonts w:ascii="標楷體" w:eastAsia="標楷體" w:hAnsi="標楷體" w:hint="eastAsia"/>
          <w:b/>
          <w:bCs/>
          <w:sz w:val="34"/>
          <w:szCs w:val="34"/>
        </w:rPr>
        <w:t>國立</w:t>
      </w:r>
      <w:r w:rsidR="00353AE7" w:rsidRPr="00343B03">
        <w:rPr>
          <w:rFonts w:ascii="標楷體" w:eastAsia="標楷體" w:hAnsi="標楷體" w:hint="eastAsia"/>
          <w:b/>
          <w:bCs/>
          <w:sz w:val="34"/>
          <w:szCs w:val="34"/>
        </w:rPr>
        <w:t>嘉義大學</w:t>
      </w:r>
      <w:r w:rsidR="00365249" w:rsidRPr="00343B03">
        <w:rPr>
          <w:rFonts w:ascii="標楷體" w:eastAsia="標楷體" w:hAnsi="標楷體" w:hint="eastAsia"/>
          <w:b/>
          <w:bCs/>
          <w:sz w:val="34"/>
          <w:szCs w:val="34"/>
        </w:rPr>
        <w:t>中國文學系</w:t>
      </w:r>
      <w:r w:rsidR="004D60C8" w:rsidRPr="00343B03">
        <w:rPr>
          <w:rFonts w:ascii="標楷體" w:eastAsia="標楷體" w:hAnsi="標楷體" w:hint="eastAsia"/>
          <w:b/>
          <w:bCs/>
          <w:sz w:val="34"/>
          <w:szCs w:val="34"/>
        </w:rPr>
        <w:t>10</w:t>
      </w:r>
      <w:r w:rsidR="005D09C4">
        <w:rPr>
          <w:rFonts w:ascii="標楷體" w:eastAsia="標楷體" w:hAnsi="標楷體" w:hint="eastAsia"/>
          <w:b/>
          <w:bCs/>
          <w:sz w:val="34"/>
          <w:szCs w:val="34"/>
        </w:rPr>
        <w:t>9</w:t>
      </w:r>
      <w:r w:rsidR="00F45542" w:rsidRPr="00343B03">
        <w:rPr>
          <w:rFonts w:ascii="標楷體" w:eastAsia="標楷體" w:hAnsi="標楷體" w:hint="eastAsia"/>
          <w:b/>
          <w:bCs/>
          <w:sz w:val="34"/>
          <w:szCs w:val="34"/>
        </w:rPr>
        <w:t>學年度</w:t>
      </w:r>
    </w:p>
    <w:p w:rsidR="004D60C8" w:rsidRPr="00343B03" w:rsidRDefault="003E416B" w:rsidP="0029408A">
      <w:pPr>
        <w:jc w:val="center"/>
        <w:rPr>
          <w:rFonts w:ascii="標楷體" w:eastAsia="標楷體" w:hAnsi="標楷體"/>
          <w:bCs/>
        </w:rPr>
      </w:pPr>
      <w:r w:rsidRPr="00343B03">
        <w:rPr>
          <w:rFonts w:ascii="標楷體" w:eastAsia="標楷體" w:hAnsi="標楷體" w:hint="eastAsia"/>
          <w:b/>
          <w:bCs/>
          <w:sz w:val="32"/>
          <w:szCs w:val="32"/>
        </w:rPr>
        <w:t>第</w:t>
      </w:r>
      <w:r w:rsidR="0052054C" w:rsidRPr="00343B03">
        <w:rPr>
          <w:rFonts w:ascii="標楷體" w:eastAsia="標楷體" w:hAnsi="標楷體" w:hint="eastAsia"/>
          <w:b/>
          <w:bCs/>
          <w:sz w:val="32"/>
          <w:szCs w:val="32"/>
        </w:rPr>
        <w:t>1</w:t>
      </w:r>
      <w:r w:rsidRPr="00343B03">
        <w:rPr>
          <w:rFonts w:ascii="標楷體" w:eastAsia="標楷體" w:hAnsi="標楷體" w:hint="eastAsia"/>
          <w:b/>
          <w:bCs/>
          <w:sz w:val="32"/>
          <w:szCs w:val="32"/>
        </w:rPr>
        <w:t>學期</w:t>
      </w:r>
      <w:r w:rsidR="00CE1780" w:rsidRPr="00343B03">
        <w:rPr>
          <w:rFonts w:ascii="標楷體" w:eastAsia="標楷體" w:hAnsi="標楷體" w:hint="eastAsia"/>
          <w:b/>
          <w:bCs/>
          <w:sz w:val="32"/>
          <w:szCs w:val="32"/>
        </w:rPr>
        <w:t>第</w:t>
      </w:r>
      <w:r w:rsidR="0062568E">
        <w:rPr>
          <w:rFonts w:ascii="標楷體" w:eastAsia="標楷體" w:hAnsi="標楷體" w:hint="eastAsia"/>
          <w:b/>
          <w:bCs/>
          <w:sz w:val="32"/>
          <w:szCs w:val="32"/>
        </w:rPr>
        <w:t>1</w:t>
      </w:r>
      <w:r w:rsidR="00121CCB" w:rsidRPr="00343B03">
        <w:rPr>
          <w:rFonts w:ascii="標楷體" w:eastAsia="標楷體" w:hAnsi="標楷體" w:hint="eastAsia"/>
          <w:b/>
          <w:bCs/>
          <w:sz w:val="32"/>
          <w:szCs w:val="32"/>
        </w:rPr>
        <w:t>次課程委員會</w:t>
      </w:r>
      <w:r w:rsidR="00794587" w:rsidRPr="00343B03">
        <w:rPr>
          <w:rFonts w:ascii="標楷體" w:eastAsia="標楷體" w:hAnsi="標楷體" w:hint="eastAsia"/>
          <w:b/>
          <w:bCs/>
          <w:sz w:val="32"/>
          <w:szCs w:val="32"/>
        </w:rPr>
        <w:t>會議</w:t>
      </w:r>
      <w:r w:rsidR="00342328">
        <w:rPr>
          <w:rFonts w:ascii="標楷體" w:eastAsia="標楷體" w:hAnsi="標楷體" w:hint="eastAsia"/>
          <w:b/>
          <w:bCs/>
          <w:sz w:val="32"/>
          <w:szCs w:val="32"/>
        </w:rPr>
        <w:t>紀錄</w:t>
      </w:r>
    </w:p>
    <w:p w:rsidR="00F45542" w:rsidRPr="00343B03" w:rsidRDefault="00F45542" w:rsidP="00C22099">
      <w:pPr>
        <w:rPr>
          <w:rFonts w:ascii="標楷體" w:eastAsia="標楷體" w:hAnsi="標楷體"/>
          <w:bCs/>
          <w:sz w:val="28"/>
          <w:szCs w:val="28"/>
        </w:rPr>
      </w:pPr>
      <w:r w:rsidRPr="00343B03">
        <w:rPr>
          <w:rFonts w:ascii="標楷體" w:eastAsia="標楷體" w:hAnsi="標楷體" w:hint="eastAsia"/>
          <w:bCs/>
          <w:sz w:val="28"/>
          <w:szCs w:val="28"/>
        </w:rPr>
        <w:t>日期：</w:t>
      </w:r>
      <w:r w:rsidR="0033581C" w:rsidRPr="00343B03">
        <w:rPr>
          <w:rFonts w:ascii="標楷體" w:eastAsia="標楷體" w:hAnsi="標楷體" w:hint="eastAsia"/>
          <w:bCs/>
          <w:sz w:val="28"/>
          <w:szCs w:val="28"/>
        </w:rPr>
        <w:t>10</w:t>
      </w:r>
      <w:r w:rsidR="000D286B">
        <w:rPr>
          <w:rFonts w:ascii="標楷體" w:eastAsia="標楷體" w:hAnsi="標楷體" w:hint="eastAsia"/>
          <w:bCs/>
          <w:sz w:val="28"/>
          <w:szCs w:val="28"/>
        </w:rPr>
        <w:t>9</w:t>
      </w:r>
      <w:r w:rsidRPr="00343B03">
        <w:rPr>
          <w:rFonts w:ascii="標楷體" w:eastAsia="標楷體" w:hAnsi="標楷體" w:hint="eastAsia"/>
          <w:bCs/>
          <w:sz w:val="28"/>
          <w:szCs w:val="28"/>
        </w:rPr>
        <w:t>年</w:t>
      </w:r>
      <w:r w:rsidR="00635357" w:rsidRPr="00343B03">
        <w:rPr>
          <w:rFonts w:ascii="標楷體" w:eastAsia="標楷體" w:hAnsi="標楷體" w:hint="eastAsia"/>
          <w:bCs/>
          <w:sz w:val="28"/>
          <w:szCs w:val="28"/>
        </w:rPr>
        <w:t>12</w:t>
      </w:r>
      <w:r w:rsidRPr="00343B03">
        <w:rPr>
          <w:rFonts w:ascii="標楷體" w:eastAsia="標楷體" w:hAnsi="標楷體" w:hint="eastAsia"/>
          <w:bCs/>
          <w:sz w:val="28"/>
          <w:szCs w:val="28"/>
        </w:rPr>
        <w:t>月</w:t>
      </w:r>
      <w:r w:rsidR="000D286B">
        <w:rPr>
          <w:rFonts w:ascii="標楷體" w:eastAsia="標楷體" w:hAnsi="標楷體" w:hint="eastAsia"/>
          <w:bCs/>
          <w:sz w:val="28"/>
          <w:szCs w:val="28"/>
        </w:rPr>
        <w:t>02</w:t>
      </w:r>
      <w:r w:rsidR="00C22099" w:rsidRPr="00343B03">
        <w:rPr>
          <w:rFonts w:ascii="標楷體" w:eastAsia="標楷體" w:hAnsi="標楷體" w:hint="eastAsia"/>
          <w:bCs/>
          <w:sz w:val="28"/>
          <w:szCs w:val="28"/>
        </w:rPr>
        <w:t>日</w:t>
      </w:r>
      <w:r w:rsidR="0059065C" w:rsidRPr="00343B03">
        <w:rPr>
          <w:rFonts w:ascii="標楷體" w:eastAsia="標楷體" w:hAnsi="標楷體" w:hint="eastAsia"/>
          <w:bCs/>
          <w:sz w:val="28"/>
          <w:szCs w:val="28"/>
        </w:rPr>
        <w:t>（</w:t>
      </w:r>
      <w:r w:rsidR="00DB238E" w:rsidRPr="00343B03">
        <w:rPr>
          <w:rFonts w:ascii="標楷體" w:eastAsia="標楷體" w:hAnsi="標楷體" w:hint="eastAsia"/>
          <w:bCs/>
          <w:sz w:val="28"/>
          <w:szCs w:val="28"/>
        </w:rPr>
        <w:t>星期</w:t>
      </w:r>
      <w:r w:rsidR="000D286B">
        <w:rPr>
          <w:rFonts w:ascii="標楷體" w:eastAsia="標楷體" w:hAnsi="標楷體" w:hint="eastAsia"/>
          <w:bCs/>
          <w:sz w:val="28"/>
          <w:szCs w:val="28"/>
        </w:rPr>
        <w:t>三</w:t>
      </w:r>
      <w:r w:rsidR="002E783F" w:rsidRPr="00343B03">
        <w:rPr>
          <w:rFonts w:ascii="標楷體" w:eastAsia="標楷體" w:hAnsi="標楷體" w:hint="eastAsia"/>
          <w:bCs/>
          <w:sz w:val="28"/>
          <w:szCs w:val="28"/>
        </w:rPr>
        <w:t>）</w:t>
      </w:r>
      <w:r w:rsidR="0052054C" w:rsidRPr="00343B03">
        <w:rPr>
          <w:rFonts w:ascii="標楷體" w:eastAsia="標楷體" w:hAnsi="標楷體" w:hint="eastAsia"/>
          <w:bCs/>
          <w:sz w:val="28"/>
          <w:szCs w:val="28"/>
        </w:rPr>
        <w:t>中</w:t>
      </w:r>
      <w:r w:rsidR="00C22099" w:rsidRPr="00343B03">
        <w:rPr>
          <w:rFonts w:ascii="標楷體" w:eastAsia="標楷體" w:hAnsi="標楷體" w:hint="eastAsia"/>
          <w:bCs/>
          <w:sz w:val="28"/>
          <w:szCs w:val="28"/>
        </w:rPr>
        <w:t>午</w:t>
      </w:r>
      <w:r w:rsidR="0052054C" w:rsidRPr="00343B03">
        <w:rPr>
          <w:rFonts w:ascii="標楷體" w:eastAsia="標楷體" w:hAnsi="標楷體" w:hint="eastAsia"/>
          <w:bCs/>
          <w:sz w:val="28"/>
          <w:szCs w:val="28"/>
        </w:rPr>
        <w:t>12</w:t>
      </w:r>
      <w:r w:rsidR="00C22099" w:rsidRPr="00343B03">
        <w:rPr>
          <w:rFonts w:ascii="標楷體" w:eastAsia="標楷體" w:hAnsi="標楷體" w:hint="eastAsia"/>
          <w:bCs/>
          <w:sz w:val="28"/>
          <w:szCs w:val="28"/>
        </w:rPr>
        <w:t>點</w:t>
      </w:r>
    </w:p>
    <w:p w:rsidR="00C22099" w:rsidRPr="00343B03" w:rsidRDefault="00C22099" w:rsidP="00C22099">
      <w:pPr>
        <w:rPr>
          <w:rFonts w:ascii="標楷體" w:eastAsia="標楷體" w:hAnsi="標楷體"/>
          <w:bCs/>
          <w:sz w:val="28"/>
          <w:szCs w:val="28"/>
        </w:rPr>
      </w:pPr>
      <w:r w:rsidRPr="00343B03">
        <w:rPr>
          <w:rFonts w:ascii="標楷體" w:eastAsia="標楷體" w:hAnsi="標楷體" w:hint="eastAsia"/>
          <w:bCs/>
          <w:sz w:val="28"/>
          <w:szCs w:val="28"/>
        </w:rPr>
        <w:t>地點：人文館406會議室</w:t>
      </w:r>
    </w:p>
    <w:p w:rsidR="00C22099" w:rsidRPr="00343B03" w:rsidRDefault="00A25497" w:rsidP="00C22099">
      <w:pPr>
        <w:rPr>
          <w:rFonts w:ascii="標楷體" w:eastAsia="標楷體" w:hAnsi="標楷體"/>
          <w:bCs/>
          <w:sz w:val="28"/>
          <w:szCs w:val="28"/>
        </w:rPr>
      </w:pPr>
      <w:r w:rsidRPr="00343B03">
        <w:rPr>
          <w:rFonts w:ascii="標楷體" w:eastAsia="標楷體" w:hAnsi="標楷體" w:hint="eastAsia"/>
          <w:bCs/>
          <w:sz w:val="28"/>
          <w:szCs w:val="28"/>
        </w:rPr>
        <w:t>主持人：</w:t>
      </w:r>
      <w:r w:rsidR="0062568E">
        <w:rPr>
          <w:rFonts w:ascii="標楷體" w:eastAsia="標楷體" w:hAnsi="標楷體" w:hint="eastAsia"/>
          <w:bCs/>
          <w:sz w:val="28"/>
          <w:szCs w:val="28"/>
        </w:rPr>
        <w:t>陳政彥</w:t>
      </w:r>
      <w:r w:rsidR="00C22099" w:rsidRPr="00343B03">
        <w:rPr>
          <w:rFonts w:ascii="標楷體" w:eastAsia="標楷體" w:hAnsi="標楷體" w:hint="eastAsia"/>
          <w:bCs/>
          <w:sz w:val="28"/>
          <w:szCs w:val="28"/>
        </w:rPr>
        <w:t>主任</w:t>
      </w:r>
      <w:r w:rsidR="00794587" w:rsidRPr="00343B03">
        <w:rPr>
          <w:rFonts w:ascii="標楷體" w:eastAsia="標楷體" w:hAnsi="標楷體" w:hint="eastAsia"/>
          <w:bCs/>
          <w:sz w:val="28"/>
          <w:szCs w:val="28"/>
        </w:rPr>
        <w:t xml:space="preserve">      </w:t>
      </w:r>
      <w:r w:rsidR="00C449EF" w:rsidRPr="00343B03">
        <w:rPr>
          <w:rFonts w:ascii="標楷體" w:eastAsia="標楷體" w:hAnsi="標楷體" w:hint="eastAsia"/>
          <w:bCs/>
          <w:sz w:val="28"/>
          <w:szCs w:val="28"/>
        </w:rPr>
        <w:t xml:space="preserve">                    </w:t>
      </w:r>
    </w:p>
    <w:p w:rsidR="00663F83" w:rsidRPr="00343B03" w:rsidRDefault="00794587" w:rsidP="00342328">
      <w:pPr>
        <w:ind w:left="1120" w:hangingChars="400" w:hanging="1120"/>
        <w:rPr>
          <w:rFonts w:ascii="標楷體" w:eastAsia="標楷體" w:hAnsi="標楷體"/>
          <w:bCs/>
          <w:sz w:val="28"/>
          <w:szCs w:val="28"/>
        </w:rPr>
      </w:pPr>
      <w:r w:rsidRPr="00343B03">
        <w:rPr>
          <w:rFonts w:ascii="標楷體" w:eastAsia="標楷體" w:hAnsi="標楷體" w:hint="eastAsia"/>
          <w:bCs/>
          <w:sz w:val="28"/>
          <w:szCs w:val="28"/>
        </w:rPr>
        <w:t>岀席者：</w:t>
      </w:r>
      <w:r w:rsidR="00342328">
        <w:rPr>
          <w:rFonts w:ascii="標楷體" w:eastAsia="標楷體" w:hAnsi="標楷體" w:hint="eastAsia"/>
          <w:bCs/>
          <w:sz w:val="28"/>
          <w:szCs w:val="28"/>
        </w:rPr>
        <w:t>陳政彥委員、陳茂仁委員（請假）、康世昌委員、楊徵祥委員、吳進安委員、畢業校友陳弘章委員、業界代表黃惠娟委員</w:t>
      </w:r>
      <w:r w:rsidR="00342328" w:rsidRPr="00342328">
        <w:rPr>
          <w:rFonts w:ascii="標楷體" w:eastAsia="標楷體" w:hAnsi="標楷體" w:hint="eastAsia"/>
          <w:bCs/>
          <w:sz w:val="28"/>
          <w:szCs w:val="28"/>
        </w:rPr>
        <w:t>（請假）、</w:t>
      </w:r>
      <w:r w:rsidR="00342328">
        <w:rPr>
          <w:rFonts w:ascii="標楷體" w:eastAsia="標楷體" w:hAnsi="標楷體" w:hint="eastAsia"/>
          <w:bCs/>
          <w:sz w:val="28"/>
          <w:szCs w:val="28"/>
        </w:rPr>
        <w:t>學生代表所學會會長郭王太郎委員、學生代表系學會會長沈宜蓁</w:t>
      </w:r>
      <w:r w:rsidR="00342328" w:rsidRPr="00342328">
        <w:rPr>
          <w:rFonts w:ascii="標楷體" w:eastAsia="標楷體" w:hAnsi="標楷體" w:hint="eastAsia"/>
          <w:bCs/>
          <w:sz w:val="28"/>
          <w:szCs w:val="28"/>
        </w:rPr>
        <w:t>委員</w:t>
      </w:r>
    </w:p>
    <w:p w:rsidR="00715F31" w:rsidRPr="00343B03" w:rsidRDefault="00715F31" w:rsidP="007C6073">
      <w:pPr>
        <w:rPr>
          <w:rFonts w:ascii="標楷體" w:eastAsia="標楷體" w:hAnsi="標楷體"/>
          <w:bCs/>
          <w:sz w:val="28"/>
          <w:szCs w:val="28"/>
        </w:rPr>
      </w:pPr>
      <w:r w:rsidRPr="00343B03">
        <w:rPr>
          <w:rFonts w:ascii="標楷體" w:eastAsia="標楷體" w:hAnsi="標楷體" w:hint="eastAsia"/>
          <w:bCs/>
          <w:sz w:val="28"/>
          <w:szCs w:val="28"/>
        </w:rPr>
        <w:t xml:space="preserve">             </w:t>
      </w:r>
      <w:r w:rsidR="00342328">
        <w:rPr>
          <w:rFonts w:ascii="標楷體" w:eastAsia="標楷體" w:hAnsi="標楷體" w:hint="eastAsia"/>
          <w:bCs/>
          <w:sz w:val="28"/>
          <w:szCs w:val="28"/>
        </w:rPr>
        <w:t xml:space="preserve">                              記錄：廖淑員</w:t>
      </w:r>
    </w:p>
    <w:p w:rsidR="00305F88" w:rsidRPr="00343B03" w:rsidRDefault="007C6073" w:rsidP="005E6A17">
      <w:pPr>
        <w:rPr>
          <w:rFonts w:ascii="標楷體" w:eastAsia="標楷體" w:hAnsi="標楷體"/>
          <w:color w:val="000000"/>
          <w:sz w:val="28"/>
          <w:szCs w:val="28"/>
        </w:rPr>
      </w:pPr>
      <w:r w:rsidRPr="00343B03">
        <w:rPr>
          <w:rFonts w:ascii="標楷體" w:eastAsia="標楷體" w:hAnsi="標楷體" w:hint="eastAsia"/>
          <w:b/>
          <w:sz w:val="28"/>
          <w:szCs w:val="28"/>
        </w:rPr>
        <w:t>壹、</w:t>
      </w:r>
      <w:r w:rsidR="00121CCB" w:rsidRPr="00343B03">
        <w:rPr>
          <w:rFonts w:ascii="標楷體" w:eastAsia="標楷體" w:hAnsi="標楷體" w:hint="eastAsia"/>
          <w:b/>
          <w:sz w:val="28"/>
          <w:szCs w:val="28"/>
        </w:rPr>
        <w:t>主席</w:t>
      </w:r>
      <w:r w:rsidR="00F9547E" w:rsidRPr="00343B03">
        <w:rPr>
          <w:rFonts w:ascii="標楷體" w:eastAsia="標楷體" w:hAnsi="標楷體" w:hint="eastAsia"/>
          <w:b/>
          <w:color w:val="000000"/>
          <w:sz w:val="28"/>
          <w:szCs w:val="28"/>
        </w:rPr>
        <w:t>報告</w:t>
      </w:r>
      <w:r w:rsidR="007500FD" w:rsidRPr="00343B03">
        <w:rPr>
          <w:rFonts w:ascii="標楷體" w:eastAsia="標楷體" w:hAnsi="標楷體" w:hint="eastAsia"/>
          <w:b/>
          <w:color w:val="000000"/>
          <w:sz w:val="28"/>
          <w:szCs w:val="28"/>
        </w:rPr>
        <w:t>：</w:t>
      </w:r>
      <w:r w:rsidR="00AC68D8" w:rsidRPr="00343B03">
        <w:rPr>
          <w:rFonts w:ascii="標楷體" w:eastAsia="標楷體" w:hAnsi="標楷體" w:hint="eastAsia"/>
          <w:b/>
          <w:color w:val="000000"/>
          <w:sz w:val="28"/>
          <w:szCs w:val="28"/>
        </w:rPr>
        <w:t xml:space="preserve">  </w:t>
      </w:r>
      <w:r w:rsidR="00343AF3" w:rsidRPr="00343B03">
        <w:rPr>
          <w:rFonts w:ascii="標楷體" w:eastAsia="標楷體" w:hAnsi="標楷體" w:hint="eastAsia"/>
          <w:color w:val="000000"/>
          <w:sz w:val="28"/>
          <w:szCs w:val="28"/>
        </w:rPr>
        <w:t xml:space="preserve"> </w:t>
      </w:r>
    </w:p>
    <w:p w:rsidR="003E416B" w:rsidRPr="00343B03" w:rsidRDefault="003E416B" w:rsidP="007C6073">
      <w:pPr>
        <w:rPr>
          <w:rFonts w:ascii="標楷體" w:eastAsia="標楷體" w:hAnsi="標楷體"/>
          <w:color w:val="000000"/>
        </w:rPr>
      </w:pPr>
    </w:p>
    <w:p w:rsidR="00A426CB" w:rsidRDefault="007C6073" w:rsidP="00D54468">
      <w:pPr>
        <w:rPr>
          <w:rFonts w:ascii="標楷體" w:eastAsia="標楷體" w:hAnsi="標楷體"/>
          <w:b/>
          <w:sz w:val="28"/>
          <w:szCs w:val="28"/>
        </w:rPr>
      </w:pPr>
      <w:r w:rsidRPr="00343B03">
        <w:rPr>
          <w:rFonts w:ascii="標楷體" w:eastAsia="標楷體" w:hAnsi="標楷體" w:hint="eastAsia"/>
          <w:b/>
          <w:color w:val="000000"/>
          <w:sz w:val="28"/>
          <w:szCs w:val="28"/>
        </w:rPr>
        <w:t>貳、</w:t>
      </w:r>
      <w:r w:rsidR="00F9547E" w:rsidRPr="00343B03">
        <w:rPr>
          <w:rFonts w:ascii="標楷體" w:eastAsia="標楷體" w:hAnsi="標楷體" w:hint="eastAsia"/>
          <w:b/>
          <w:color w:val="000000"/>
          <w:sz w:val="28"/>
          <w:szCs w:val="28"/>
        </w:rPr>
        <w:t>提案</w:t>
      </w:r>
      <w:r w:rsidR="00121CCB" w:rsidRPr="00343B03">
        <w:rPr>
          <w:rFonts w:ascii="標楷體" w:eastAsia="標楷體" w:hAnsi="標楷體" w:hint="eastAsia"/>
          <w:b/>
          <w:color w:val="000000"/>
          <w:sz w:val="28"/>
          <w:szCs w:val="28"/>
        </w:rPr>
        <w:t>討論</w:t>
      </w:r>
      <w:r w:rsidR="00F9547E" w:rsidRPr="00343B03">
        <w:rPr>
          <w:rFonts w:ascii="標楷體" w:eastAsia="標楷體" w:hAnsi="標楷體" w:hint="eastAsia"/>
          <w:b/>
          <w:color w:val="000000"/>
          <w:sz w:val="28"/>
          <w:szCs w:val="28"/>
        </w:rPr>
        <w:t>：</w:t>
      </w:r>
    </w:p>
    <w:p w:rsidR="00635357" w:rsidRPr="00343B03" w:rsidRDefault="00D04A35" w:rsidP="009B3FCC">
      <w:pPr>
        <w:spacing w:before="100" w:after="120" w:line="440" w:lineRule="exact"/>
        <w:ind w:left="561" w:hangingChars="200" w:hanging="561"/>
        <w:rPr>
          <w:rFonts w:ascii="標楷體" w:eastAsia="標楷體" w:hAnsi="標楷體"/>
          <w:b/>
          <w:sz w:val="28"/>
          <w:szCs w:val="28"/>
        </w:rPr>
      </w:pPr>
      <w:r w:rsidRPr="00343B03">
        <w:rPr>
          <w:rFonts w:ascii="標楷體" w:eastAsia="標楷體" w:hAnsi="標楷體" w:hint="eastAsia"/>
          <w:b/>
          <w:sz w:val="28"/>
          <w:szCs w:val="28"/>
        </w:rPr>
        <w:t>提案</w:t>
      </w:r>
      <w:r w:rsidR="00D54468">
        <w:rPr>
          <w:rFonts w:ascii="標楷體" w:eastAsia="標楷體" w:hAnsi="標楷體" w:hint="eastAsia"/>
          <w:b/>
          <w:sz w:val="28"/>
          <w:szCs w:val="28"/>
        </w:rPr>
        <w:t>一</w:t>
      </w:r>
    </w:p>
    <w:p w:rsidR="00D54468" w:rsidRPr="00343B03" w:rsidRDefault="00D54468" w:rsidP="00D54468">
      <w:pPr>
        <w:spacing w:before="100" w:after="120" w:line="440" w:lineRule="exact"/>
        <w:ind w:left="700" w:hangingChars="250" w:hanging="700"/>
        <w:rPr>
          <w:rFonts w:ascii="標楷體" w:eastAsia="標楷體" w:hAnsi="標楷體"/>
          <w:sz w:val="28"/>
          <w:szCs w:val="28"/>
        </w:rPr>
      </w:pPr>
      <w:r w:rsidRPr="00343B03">
        <w:rPr>
          <w:rFonts w:ascii="標楷體" w:eastAsia="標楷體" w:hAnsi="標楷體" w:hint="eastAsia"/>
          <w:sz w:val="28"/>
          <w:szCs w:val="28"/>
        </w:rPr>
        <w:t>案由:</w:t>
      </w:r>
      <w:r>
        <w:rPr>
          <w:rFonts w:ascii="標楷體" w:eastAsia="標楷體" w:hAnsi="標楷體" w:hint="eastAsia"/>
          <w:sz w:val="28"/>
          <w:szCs w:val="28"/>
        </w:rPr>
        <w:t>請審議</w:t>
      </w:r>
      <w:r w:rsidRPr="00343B03">
        <w:rPr>
          <w:rFonts w:ascii="標楷體" w:eastAsia="標楷體" w:hAnsi="標楷體" w:hint="eastAsia"/>
          <w:sz w:val="28"/>
          <w:szCs w:val="28"/>
        </w:rPr>
        <w:t>本系</w:t>
      </w:r>
      <w:r w:rsidR="000D286B">
        <w:rPr>
          <w:rFonts w:ascii="標楷體" w:eastAsia="標楷體" w:hAnsi="標楷體" w:hint="eastAsia"/>
          <w:sz w:val="28"/>
          <w:szCs w:val="28"/>
        </w:rPr>
        <w:t>110學年度學士班</w:t>
      </w:r>
      <w:r w:rsidRPr="00343B03">
        <w:rPr>
          <w:rFonts w:ascii="標楷體" w:eastAsia="標楷體" w:hAnsi="標楷體" w:hint="eastAsia"/>
          <w:sz w:val="28"/>
          <w:szCs w:val="28"/>
        </w:rPr>
        <w:t>、進修學士班、碩士班、碩士在職專班必選修科目冊</w:t>
      </w:r>
      <w:r>
        <w:rPr>
          <w:rFonts w:ascii="標楷體" w:eastAsia="標楷體" w:hAnsi="標楷體" w:hint="eastAsia"/>
          <w:sz w:val="28"/>
          <w:szCs w:val="28"/>
        </w:rPr>
        <w:t>編訂案</w:t>
      </w:r>
      <w:r w:rsidRPr="00343B03">
        <w:rPr>
          <w:rFonts w:ascii="標楷體" w:eastAsia="標楷體" w:hAnsi="標楷體" w:hint="eastAsia"/>
          <w:sz w:val="28"/>
          <w:szCs w:val="28"/>
        </w:rPr>
        <w:t>，提請 審議。</w:t>
      </w:r>
    </w:p>
    <w:p w:rsidR="0076107C" w:rsidRPr="00343B03" w:rsidRDefault="005E7DC8" w:rsidP="005E7DC8">
      <w:pPr>
        <w:spacing w:before="100" w:after="120" w:line="440" w:lineRule="exact"/>
        <w:ind w:left="560" w:hangingChars="200" w:hanging="560"/>
        <w:rPr>
          <w:rFonts w:ascii="標楷體" w:eastAsia="標楷體" w:hAnsi="標楷體"/>
          <w:sz w:val="28"/>
          <w:szCs w:val="28"/>
        </w:rPr>
      </w:pPr>
      <w:r w:rsidRPr="00343B03">
        <w:rPr>
          <w:rFonts w:ascii="標楷體" w:eastAsia="標楷體" w:hAnsi="標楷體" w:hint="eastAsia"/>
          <w:sz w:val="28"/>
          <w:szCs w:val="28"/>
        </w:rPr>
        <w:t>說明:</w:t>
      </w:r>
    </w:p>
    <w:p w:rsidR="005E7DC8" w:rsidRPr="00343B03" w:rsidRDefault="0076107C" w:rsidP="009B3FCC">
      <w:pPr>
        <w:spacing w:before="100" w:after="120" w:line="440" w:lineRule="exact"/>
        <w:ind w:left="700" w:hangingChars="250" w:hanging="700"/>
        <w:rPr>
          <w:rFonts w:ascii="標楷體" w:eastAsia="標楷體" w:hAnsi="標楷體"/>
          <w:sz w:val="28"/>
          <w:szCs w:val="28"/>
        </w:rPr>
      </w:pPr>
      <w:r w:rsidRPr="00343B03">
        <w:rPr>
          <w:rFonts w:ascii="標楷體" w:eastAsia="標楷體" w:hAnsi="標楷體" w:hint="eastAsia"/>
          <w:sz w:val="28"/>
          <w:szCs w:val="28"/>
        </w:rPr>
        <w:t>一、</w:t>
      </w:r>
      <w:r w:rsidR="005E7DC8" w:rsidRPr="00343B03">
        <w:rPr>
          <w:rFonts w:ascii="標楷體" w:eastAsia="標楷體" w:hAnsi="標楷體" w:hint="eastAsia"/>
          <w:sz w:val="28"/>
          <w:szCs w:val="28"/>
        </w:rPr>
        <w:t>依據教務處</w:t>
      </w:r>
      <w:r w:rsidR="000D286B">
        <w:rPr>
          <w:rFonts w:ascii="標楷體" w:eastAsia="標楷體" w:hAnsi="標楷體" w:hint="eastAsia"/>
          <w:sz w:val="28"/>
          <w:szCs w:val="28"/>
        </w:rPr>
        <w:t>109</w:t>
      </w:r>
      <w:r w:rsidR="00C20E9F" w:rsidRPr="00343B03">
        <w:rPr>
          <w:rFonts w:ascii="標楷體" w:eastAsia="標楷體" w:hAnsi="標楷體" w:hint="eastAsia"/>
          <w:sz w:val="28"/>
          <w:szCs w:val="28"/>
        </w:rPr>
        <w:t>年</w:t>
      </w:r>
      <w:r w:rsidR="000D2594" w:rsidRPr="00343B03">
        <w:rPr>
          <w:rFonts w:ascii="標楷體" w:eastAsia="標楷體" w:hAnsi="標楷體" w:hint="eastAsia"/>
          <w:sz w:val="28"/>
          <w:szCs w:val="28"/>
        </w:rPr>
        <w:t>10</w:t>
      </w:r>
      <w:r w:rsidR="00C20E9F" w:rsidRPr="00343B03">
        <w:rPr>
          <w:rFonts w:ascii="標楷體" w:eastAsia="標楷體" w:hAnsi="標楷體" w:hint="eastAsia"/>
          <w:sz w:val="28"/>
          <w:szCs w:val="28"/>
        </w:rPr>
        <w:t>月</w:t>
      </w:r>
      <w:r w:rsidR="000D286B">
        <w:rPr>
          <w:rFonts w:ascii="標楷體" w:eastAsia="標楷體" w:hAnsi="標楷體" w:hint="eastAsia"/>
          <w:sz w:val="28"/>
          <w:szCs w:val="28"/>
        </w:rPr>
        <w:t>22</w:t>
      </w:r>
      <w:r w:rsidR="00C20E9F" w:rsidRPr="00343B03">
        <w:rPr>
          <w:rFonts w:ascii="標楷體" w:eastAsia="標楷體" w:hAnsi="標楷體" w:hint="eastAsia"/>
          <w:sz w:val="28"/>
          <w:szCs w:val="28"/>
        </w:rPr>
        <w:t>日通知</w:t>
      </w:r>
      <w:r w:rsidR="00A202CE" w:rsidRPr="00343B03">
        <w:rPr>
          <w:rFonts w:ascii="標楷體" w:eastAsia="標楷體" w:hAnsi="標楷體" w:hint="eastAsia"/>
          <w:sz w:val="28"/>
          <w:szCs w:val="28"/>
        </w:rPr>
        <w:t>辦理，如附件</w:t>
      </w:r>
      <w:r w:rsidR="000D2594" w:rsidRPr="00343B03">
        <w:rPr>
          <w:rFonts w:ascii="標楷體" w:eastAsia="標楷體" w:hAnsi="標楷體" w:hint="eastAsia"/>
          <w:color w:val="000000"/>
          <w:sz w:val="28"/>
          <w:szCs w:val="28"/>
        </w:rPr>
        <w:t>P</w:t>
      </w:r>
      <w:r w:rsidR="00921BBF">
        <w:rPr>
          <w:rFonts w:ascii="標楷體" w:eastAsia="標楷體" w:hAnsi="標楷體" w:hint="eastAsia"/>
          <w:color w:val="000000"/>
          <w:sz w:val="28"/>
          <w:szCs w:val="28"/>
        </w:rPr>
        <w:t>5-6</w:t>
      </w:r>
      <w:r w:rsidR="000D2594" w:rsidRPr="00343B03">
        <w:rPr>
          <w:rFonts w:ascii="標楷體" w:eastAsia="標楷體" w:hAnsi="標楷體" w:hint="eastAsia"/>
          <w:color w:val="000000"/>
          <w:sz w:val="28"/>
          <w:szCs w:val="28"/>
        </w:rPr>
        <w:t>。</w:t>
      </w:r>
    </w:p>
    <w:p w:rsidR="00D54468" w:rsidRDefault="0076107C" w:rsidP="001A5BA2">
      <w:pPr>
        <w:spacing w:before="100" w:after="120" w:line="440" w:lineRule="exact"/>
        <w:ind w:left="560" w:hangingChars="200" w:hanging="560"/>
        <w:rPr>
          <w:rFonts w:ascii="標楷體" w:eastAsia="標楷體" w:hAnsi="標楷體"/>
          <w:sz w:val="28"/>
          <w:szCs w:val="28"/>
        </w:rPr>
      </w:pPr>
      <w:r w:rsidRPr="00343B03">
        <w:rPr>
          <w:rFonts w:ascii="標楷體" w:eastAsia="標楷體" w:hAnsi="標楷體" w:hint="eastAsia"/>
          <w:sz w:val="28"/>
          <w:szCs w:val="28"/>
        </w:rPr>
        <w:t>二、</w:t>
      </w:r>
      <w:r w:rsidR="00D54468">
        <w:rPr>
          <w:rFonts w:ascii="標楷體" w:eastAsia="標楷體" w:hAnsi="標楷體" w:hint="eastAsia"/>
          <w:sz w:val="28"/>
          <w:szCs w:val="28"/>
        </w:rPr>
        <w:t>本系</w:t>
      </w:r>
      <w:r w:rsidR="000D286B">
        <w:rPr>
          <w:rFonts w:ascii="標楷體" w:eastAsia="標楷體" w:hAnsi="標楷體" w:hint="eastAsia"/>
          <w:sz w:val="28"/>
          <w:szCs w:val="28"/>
        </w:rPr>
        <w:t>110</w:t>
      </w:r>
      <w:r w:rsidR="00D54468" w:rsidRPr="00343B03">
        <w:rPr>
          <w:rFonts w:ascii="標楷體" w:eastAsia="標楷體" w:hAnsi="標楷體" w:hint="eastAsia"/>
          <w:sz w:val="28"/>
          <w:szCs w:val="28"/>
        </w:rPr>
        <w:t>學年度</w:t>
      </w:r>
      <w:r w:rsidR="000D286B" w:rsidRPr="000D286B">
        <w:rPr>
          <w:rFonts w:ascii="標楷體" w:eastAsia="標楷體" w:hAnsi="標楷體" w:hint="eastAsia"/>
          <w:sz w:val="28"/>
          <w:szCs w:val="28"/>
        </w:rPr>
        <w:t>學士班</w:t>
      </w:r>
      <w:r w:rsidR="00D54468" w:rsidRPr="00343B03">
        <w:rPr>
          <w:rFonts w:ascii="標楷體" w:eastAsia="標楷體" w:hAnsi="標楷體" w:hint="eastAsia"/>
          <w:sz w:val="28"/>
          <w:szCs w:val="28"/>
        </w:rPr>
        <w:t>、進修學士班、碩士班、碩士在職專班必選修科目冊如</w:t>
      </w:r>
      <w:r w:rsidR="001F7903" w:rsidRPr="001F7903">
        <w:rPr>
          <w:rFonts w:ascii="標楷體" w:eastAsia="標楷體" w:hAnsi="標楷體" w:hint="eastAsia"/>
          <w:sz w:val="28"/>
          <w:szCs w:val="28"/>
        </w:rPr>
        <w:t>附件</w:t>
      </w:r>
      <w:r w:rsidR="00921BBF">
        <w:rPr>
          <w:rFonts w:ascii="標楷體" w:eastAsia="標楷體" w:hAnsi="標楷體" w:hint="eastAsia"/>
          <w:sz w:val="28"/>
          <w:szCs w:val="28"/>
        </w:rPr>
        <w:t>P7</w:t>
      </w:r>
      <w:r w:rsidR="001F7903" w:rsidRPr="001F7903">
        <w:rPr>
          <w:rFonts w:ascii="標楷體" w:eastAsia="標楷體" w:hAnsi="標楷體" w:hint="eastAsia"/>
          <w:sz w:val="28"/>
          <w:szCs w:val="28"/>
        </w:rPr>
        <w:t>-</w:t>
      </w:r>
      <w:r w:rsidR="00921BBF">
        <w:rPr>
          <w:rFonts w:ascii="標楷體" w:eastAsia="標楷體" w:hAnsi="標楷體" w:hint="eastAsia"/>
          <w:sz w:val="28"/>
          <w:szCs w:val="28"/>
        </w:rPr>
        <w:t>40</w:t>
      </w:r>
      <w:r w:rsidR="00D54468">
        <w:rPr>
          <w:rFonts w:ascii="標楷體" w:eastAsia="標楷體" w:hAnsi="標楷體" w:hint="eastAsia"/>
          <w:sz w:val="28"/>
          <w:szCs w:val="28"/>
        </w:rPr>
        <w:t>、本系院共同必修學科－「研究方法與論文寫作」之教學內容大綱</w:t>
      </w:r>
      <w:r w:rsidR="00D54468" w:rsidRPr="003B2BE8">
        <w:rPr>
          <w:rFonts w:ascii="標楷體" w:eastAsia="標楷體" w:hAnsi="標楷體" w:hint="eastAsia"/>
          <w:sz w:val="28"/>
          <w:szCs w:val="28"/>
        </w:rPr>
        <w:t>如附件</w:t>
      </w:r>
      <w:r w:rsidR="00921BBF">
        <w:rPr>
          <w:rFonts w:ascii="標楷體" w:eastAsia="標楷體" w:hAnsi="標楷體" w:hint="eastAsia"/>
          <w:sz w:val="28"/>
          <w:szCs w:val="28"/>
        </w:rPr>
        <w:t>P41</w:t>
      </w:r>
      <w:r w:rsidR="00D54468">
        <w:rPr>
          <w:rFonts w:ascii="標楷體" w:eastAsia="標楷體" w:hAnsi="標楷體" w:hint="eastAsia"/>
          <w:sz w:val="28"/>
          <w:szCs w:val="28"/>
        </w:rPr>
        <w:t>、</w:t>
      </w:r>
      <w:r w:rsidR="00D54468" w:rsidRPr="003B2BE8">
        <w:rPr>
          <w:rFonts w:ascii="標楷體" w:eastAsia="標楷體" w:hAnsi="標楷體" w:hint="eastAsia"/>
          <w:sz w:val="28"/>
          <w:szCs w:val="28"/>
        </w:rPr>
        <w:t>本系</w:t>
      </w:r>
      <w:r w:rsidR="00D54468">
        <w:rPr>
          <w:rFonts w:ascii="標楷體" w:eastAsia="標楷體" w:hAnsi="標楷體" w:hint="eastAsia"/>
          <w:sz w:val="28"/>
          <w:szCs w:val="28"/>
        </w:rPr>
        <w:t>「系所核心能力與學院核心能力之關聯性」</w:t>
      </w:r>
      <w:r w:rsidR="00D54468" w:rsidRPr="003B2BE8">
        <w:rPr>
          <w:rFonts w:ascii="標楷體" w:eastAsia="標楷體" w:hAnsi="標楷體" w:hint="eastAsia"/>
          <w:sz w:val="28"/>
          <w:szCs w:val="28"/>
        </w:rPr>
        <w:t>如</w:t>
      </w:r>
      <w:r w:rsidR="001F7903" w:rsidRPr="001F7903">
        <w:rPr>
          <w:rFonts w:ascii="標楷體" w:eastAsia="標楷體" w:hAnsi="標楷體" w:hint="eastAsia"/>
          <w:sz w:val="28"/>
          <w:szCs w:val="28"/>
        </w:rPr>
        <w:t>附件</w:t>
      </w:r>
      <w:r w:rsidR="00921BBF">
        <w:rPr>
          <w:rFonts w:ascii="標楷體" w:eastAsia="標楷體" w:hAnsi="標楷體" w:hint="eastAsia"/>
          <w:sz w:val="28"/>
          <w:szCs w:val="28"/>
        </w:rPr>
        <w:t>P42-46</w:t>
      </w:r>
      <w:r w:rsidR="00D54468">
        <w:rPr>
          <w:rFonts w:ascii="標楷體" w:eastAsia="標楷體" w:hAnsi="標楷體" w:hint="eastAsia"/>
          <w:sz w:val="28"/>
          <w:szCs w:val="28"/>
        </w:rPr>
        <w:t>、</w:t>
      </w:r>
      <w:r w:rsidR="00D54468" w:rsidRPr="003B2BE8">
        <w:rPr>
          <w:rFonts w:ascii="標楷體" w:eastAsia="標楷體" w:hAnsi="標楷體" w:hint="eastAsia"/>
          <w:sz w:val="28"/>
          <w:szCs w:val="28"/>
        </w:rPr>
        <w:t>本系「畢業生就業途徑暨建議修習課程表」如</w:t>
      </w:r>
      <w:r w:rsidR="001F7903" w:rsidRPr="001F7903">
        <w:rPr>
          <w:rFonts w:ascii="標楷體" w:eastAsia="標楷體" w:hAnsi="標楷體" w:hint="eastAsia"/>
          <w:sz w:val="28"/>
          <w:szCs w:val="28"/>
        </w:rPr>
        <w:t>附件</w:t>
      </w:r>
      <w:r w:rsidR="00921BBF">
        <w:rPr>
          <w:rFonts w:ascii="標楷體" w:eastAsia="標楷體" w:hAnsi="標楷體" w:hint="eastAsia"/>
          <w:sz w:val="28"/>
          <w:szCs w:val="28"/>
        </w:rPr>
        <w:t>P47</w:t>
      </w:r>
      <w:r w:rsidR="001F7903" w:rsidRPr="001F7903">
        <w:rPr>
          <w:rFonts w:ascii="標楷體" w:eastAsia="標楷體" w:hAnsi="標楷體" w:hint="eastAsia"/>
          <w:sz w:val="28"/>
          <w:szCs w:val="28"/>
        </w:rPr>
        <w:t>-</w:t>
      </w:r>
      <w:r w:rsidR="00921BBF">
        <w:rPr>
          <w:rFonts w:ascii="標楷體" w:eastAsia="標楷體" w:hAnsi="標楷體" w:hint="eastAsia"/>
          <w:sz w:val="28"/>
          <w:szCs w:val="28"/>
        </w:rPr>
        <w:t>5</w:t>
      </w:r>
      <w:r w:rsidR="001F7903" w:rsidRPr="001F7903">
        <w:rPr>
          <w:rFonts w:ascii="標楷體" w:eastAsia="標楷體" w:hAnsi="標楷體" w:hint="eastAsia"/>
          <w:sz w:val="28"/>
          <w:szCs w:val="28"/>
        </w:rPr>
        <w:t>2</w:t>
      </w:r>
      <w:r w:rsidR="00D54468">
        <w:rPr>
          <w:rFonts w:ascii="標楷體" w:eastAsia="標楷體" w:hAnsi="標楷體" w:hint="eastAsia"/>
          <w:sz w:val="28"/>
          <w:szCs w:val="28"/>
        </w:rPr>
        <w:t>、本系「升學領域」</w:t>
      </w:r>
      <w:r w:rsidR="00D54468" w:rsidRPr="003B2BE8">
        <w:rPr>
          <w:rFonts w:ascii="標楷體" w:eastAsia="標楷體" w:hAnsi="標楷體" w:hint="eastAsia"/>
          <w:sz w:val="28"/>
          <w:szCs w:val="28"/>
        </w:rPr>
        <w:t>如</w:t>
      </w:r>
      <w:r w:rsidR="00BB7CEB" w:rsidRPr="00BB7CEB">
        <w:rPr>
          <w:rFonts w:ascii="標楷體" w:eastAsia="標楷體" w:hAnsi="標楷體" w:hint="eastAsia"/>
          <w:sz w:val="28"/>
          <w:szCs w:val="28"/>
        </w:rPr>
        <w:t>附件</w:t>
      </w:r>
      <w:r w:rsidR="00921BBF">
        <w:rPr>
          <w:rFonts w:ascii="標楷體" w:eastAsia="標楷體" w:hAnsi="標楷體" w:hint="eastAsia"/>
          <w:sz w:val="28"/>
          <w:szCs w:val="28"/>
        </w:rPr>
        <w:t>P53-58</w:t>
      </w:r>
      <w:r w:rsidR="00D54468">
        <w:rPr>
          <w:rFonts w:ascii="標楷體" w:eastAsia="標楷體" w:hAnsi="標楷體" w:hint="eastAsia"/>
          <w:sz w:val="28"/>
          <w:szCs w:val="28"/>
        </w:rPr>
        <w:t>、本系「課程架構圖」、「修課流程圖」及「職涯進路圖」</w:t>
      </w:r>
      <w:r w:rsidR="00D54468" w:rsidRPr="003B2BE8">
        <w:rPr>
          <w:rFonts w:ascii="標楷體" w:eastAsia="標楷體" w:hAnsi="標楷體" w:hint="eastAsia"/>
          <w:sz w:val="28"/>
          <w:szCs w:val="28"/>
        </w:rPr>
        <w:t>如</w:t>
      </w:r>
      <w:r w:rsidR="00BB7CEB" w:rsidRPr="00BB7CEB">
        <w:rPr>
          <w:rFonts w:ascii="標楷體" w:eastAsia="標楷體" w:hAnsi="標楷體" w:hint="eastAsia"/>
          <w:sz w:val="28"/>
          <w:szCs w:val="28"/>
        </w:rPr>
        <w:t>附件</w:t>
      </w:r>
      <w:r w:rsidR="00921BBF">
        <w:rPr>
          <w:rFonts w:ascii="標楷體" w:eastAsia="標楷體" w:hAnsi="標楷體" w:hint="eastAsia"/>
          <w:sz w:val="28"/>
          <w:szCs w:val="28"/>
        </w:rPr>
        <w:t>P59-65</w:t>
      </w:r>
      <w:r w:rsidR="00D54468" w:rsidRPr="003B2BE8">
        <w:rPr>
          <w:rFonts w:ascii="標楷體" w:eastAsia="標楷體" w:hAnsi="標楷體" w:hint="eastAsia"/>
          <w:sz w:val="28"/>
          <w:szCs w:val="28"/>
        </w:rPr>
        <w:t>。</w:t>
      </w:r>
    </w:p>
    <w:p w:rsidR="008C4716" w:rsidRDefault="008C4716" w:rsidP="001A5BA2">
      <w:pPr>
        <w:spacing w:before="100" w:after="120"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三、自</w:t>
      </w:r>
      <w:r w:rsidRPr="008C4716">
        <w:rPr>
          <w:rFonts w:ascii="標楷體" w:eastAsia="標楷體" w:hAnsi="標楷體" w:hint="eastAsia"/>
          <w:sz w:val="28"/>
          <w:szCs w:val="28"/>
        </w:rPr>
        <w:t>110學年度</w:t>
      </w:r>
      <w:r>
        <w:rPr>
          <w:rFonts w:ascii="標楷體" w:eastAsia="標楷體" w:hAnsi="標楷體" w:hint="eastAsia"/>
          <w:sz w:val="28"/>
          <w:szCs w:val="28"/>
        </w:rPr>
        <w:t>起擬刪除</w:t>
      </w:r>
      <w:r w:rsidRPr="008C4716">
        <w:rPr>
          <w:rFonts w:ascii="標楷體" w:eastAsia="標楷體" w:hAnsi="標楷體" w:hint="eastAsia"/>
          <w:sz w:val="28"/>
          <w:szCs w:val="28"/>
        </w:rPr>
        <w:t>本系進修學士班專業選修「管理學」課程</w:t>
      </w:r>
      <w:r>
        <w:rPr>
          <w:rFonts w:ascii="標楷體" w:eastAsia="標楷體" w:hAnsi="標楷體" w:hint="eastAsia"/>
          <w:sz w:val="28"/>
          <w:szCs w:val="28"/>
        </w:rPr>
        <w:t>，2學分。</w:t>
      </w:r>
      <w:r w:rsidRPr="008C4716">
        <w:rPr>
          <w:rFonts w:ascii="標楷體" w:eastAsia="標楷體" w:hAnsi="標楷體" w:hint="eastAsia"/>
          <w:sz w:val="28"/>
          <w:szCs w:val="28"/>
        </w:rPr>
        <w:t>本系管理學課程為先前因應學校開設「文化管理學程」所開設，因「文化管理學程」已停辦，故已無開設必要，於108學年度第2學期第3次系務會議決議通過本系進修學士班必選修科目冊中之管理學課程刪除，並提系課程委員會確認。</w:t>
      </w:r>
      <w:r w:rsidR="007557E3" w:rsidRPr="007557E3">
        <w:rPr>
          <w:rFonts w:ascii="標楷體" w:eastAsia="標楷體" w:hAnsi="標楷體" w:hint="eastAsia"/>
          <w:sz w:val="28"/>
          <w:szCs w:val="28"/>
        </w:rPr>
        <w:t>108學年度第2學期第3次系務會議</w:t>
      </w:r>
      <w:r w:rsidRPr="008C4716">
        <w:rPr>
          <w:rFonts w:ascii="標楷體" w:eastAsia="標楷體" w:hAnsi="標楷體" w:hint="eastAsia"/>
          <w:sz w:val="28"/>
          <w:szCs w:val="28"/>
        </w:rPr>
        <w:t>會議紀錄如附件P</w:t>
      </w:r>
      <w:r w:rsidR="008B146A">
        <w:rPr>
          <w:rFonts w:ascii="標楷體" w:eastAsia="標楷體" w:hAnsi="標楷體" w:hint="eastAsia"/>
          <w:sz w:val="28"/>
          <w:szCs w:val="28"/>
        </w:rPr>
        <w:t>66</w:t>
      </w:r>
      <w:r w:rsidRPr="008C4716">
        <w:rPr>
          <w:rFonts w:ascii="標楷體" w:eastAsia="標楷體" w:hAnsi="標楷體" w:hint="eastAsia"/>
          <w:sz w:val="28"/>
          <w:szCs w:val="28"/>
        </w:rPr>
        <w:t>。</w:t>
      </w:r>
    </w:p>
    <w:p w:rsidR="008C4716" w:rsidRPr="00343B03" w:rsidRDefault="008C4716" w:rsidP="00D54468">
      <w:pPr>
        <w:spacing w:before="100" w:after="120" w:line="440" w:lineRule="exact"/>
        <w:ind w:left="700" w:hangingChars="250" w:hanging="700"/>
        <w:rPr>
          <w:rFonts w:ascii="標楷體" w:eastAsia="標楷體" w:hAnsi="標楷體"/>
          <w:sz w:val="28"/>
          <w:szCs w:val="28"/>
        </w:rPr>
      </w:pPr>
    </w:p>
    <w:p w:rsidR="00A146C1" w:rsidRPr="00343B03" w:rsidRDefault="00A94D19" w:rsidP="00A94D19">
      <w:pPr>
        <w:spacing w:before="100" w:after="120" w:line="440" w:lineRule="exact"/>
        <w:ind w:left="700" w:hangingChars="250" w:hanging="700"/>
        <w:rPr>
          <w:rFonts w:ascii="標楷體" w:eastAsia="標楷體" w:hAnsi="標楷體"/>
          <w:b/>
          <w:sz w:val="28"/>
          <w:szCs w:val="28"/>
        </w:rPr>
      </w:pPr>
      <w:r>
        <w:rPr>
          <w:rFonts w:ascii="標楷體" w:eastAsia="標楷體" w:hAnsi="標楷體" w:hint="eastAsia"/>
          <w:sz w:val="28"/>
          <w:szCs w:val="28"/>
        </w:rPr>
        <w:lastRenderedPageBreak/>
        <w:t xml:space="preserve"> </w:t>
      </w:r>
      <w:r w:rsidR="0076412C" w:rsidRPr="00343B03">
        <w:rPr>
          <w:rFonts w:ascii="標楷體" w:eastAsia="標楷體" w:hAnsi="標楷體" w:hint="eastAsia"/>
          <w:sz w:val="28"/>
          <w:szCs w:val="28"/>
        </w:rPr>
        <w:t>決議：</w:t>
      </w:r>
      <w:r w:rsidR="00874B21">
        <w:rPr>
          <w:rFonts w:ascii="標楷體" w:eastAsia="標楷體" w:hAnsi="標楷體" w:hint="eastAsia"/>
          <w:sz w:val="28"/>
          <w:szCs w:val="28"/>
        </w:rPr>
        <w:t>照案通過。</w:t>
      </w:r>
    </w:p>
    <w:p w:rsidR="00C94806" w:rsidRPr="00343B03" w:rsidRDefault="000D7CB3" w:rsidP="00C94806">
      <w:pPr>
        <w:spacing w:before="100" w:after="120" w:line="440" w:lineRule="exact"/>
        <w:ind w:left="561" w:hangingChars="200" w:hanging="561"/>
        <w:rPr>
          <w:rFonts w:ascii="標楷體" w:eastAsia="標楷體" w:hAnsi="標楷體"/>
          <w:b/>
          <w:sz w:val="28"/>
          <w:szCs w:val="28"/>
        </w:rPr>
      </w:pPr>
      <w:r>
        <w:rPr>
          <w:rFonts w:ascii="標楷體" w:eastAsia="標楷體" w:hAnsi="標楷體" w:hint="eastAsia"/>
          <w:b/>
          <w:sz w:val="28"/>
          <w:szCs w:val="28"/>
        </w:rPr>
        <w:t>提案二</w:t>
      </w:r>
    </w:p>
    <w:p w:rsidR="002B138F" w:rsidRPr="005E4D30" w:rsidRDefault="002B138F" w:rsidP="002B138F">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案由:請審議109學年度第</w:t>
      </w:r>
      <w:r w:rsidR="00B62613">
        <w:rPr>
          <w:rFonts w:ascii="標楷體" w:eastAsia="標楷體" w:hAnsi="標楷體" w:hint="eastAsia"/>
          <w:color w:val="000000"/>
          <w:sz w:val="28"/>
          <w:szCs w:val="28"/>
        </w:rPr>
        <w:t>2</w:t>
      </w:r>
      <w:r w:rsidRPr="005E4D30">
        <w:rPr>
          <w:rFonts w:ascii="標楷體" w:eastAsia="標楷體" w:hAnsi="標楷體" w:hint="eastAsia"/>
          <w:color w:val="000000"/>
          <w:sz w:val="28"/>
          <w:szCs w:val="28"/>
        </w:rPr>
        <w:t>學期本系各學制及專、兼任教師開、排課現狀，提請 審議。</w:t>
      </w:r>
    </w:p>
    <w:p w:rsidR="002B138F" w:rsidRPr="005E4D30" w:rsidRDefault="002B138F" w:rsidP="002B138F">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2B138F" w:rsidRPr="005E4D30" w:rsidRDefault="002B138F" w:rsidP="002B138F">
      <w:pPr>
        <w:rPr>
          <w:rFonts w:ascii="標楷體" w:eastAsia="標楷體" w:hAnsi="標楷體"/>
          <w:color w:val="000000"/>
          <w:sz w:val="28"/>
          <w:szCs w:val="28"/>
        </w:rPr>
      </w:pPr>
      <w:r w:rsidRPr="005E4D30">
        <w:rPr>
          <w:rFonts w:ascii="標楷體" w:eastAsia="標楷體" w:hAnsi="標楷體" w:hint="eastAsia"/>
          <w:color w:val="000000"/>
          <w:sz w:val="28"/>
          <w:szCs w:val="28"/>
        </w:rPr>
        <w:t>一、各學制課程表如附件</w:t>
      </w:r>
      <w:r w:rsidR="008B146A">
        <w:rPr>
          <w:rFonts w:ascii="標楷體" w:eastAsia="標楷體" w:hAnsi="標楷體" w:hint="eastAsia"/>
          <w:color w:val="000000"/>
          <w:sz w:val="28"/>
          <w:szCs w:val="28"/>
        </w:rPr>
        <w:t>P67-76</w:t>
      </w:r>
      <w:r w:rsidRPr="005E4D30">
        <w:rPr>
          <w:rFonts w:ascii="標楷體" w:eastAsia="標楷體" w:hAnsi="標楷體" w:hint="eastAsia"/>
          <w:color w:val="000000"/>
          <w:sz w:val="28"/>
          <w:szCs w:val="28"/>
        </w:rPr>
        <w:t>。</w:t>
      </w:r>
    </w:p>
    <w:p w:rsidR="002B138F" w:rsidRPr="005E4D30" w:rsidRDefault="002B138F" w:rsidP="002B138F">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二、專、兼任教師開課一覽表如附件</w:t>
      </w:r>
      <w:r w:rsidR="008B146A">
        <w:rPr>
          <w:rFonts w:ascii="標楷體" w:eastAsia="標楷體" w:hAnsi="標楷體" w:hint="eastAsia"/>
          <w:color w:val="000000"/>
          <w:sz w:val="28"/>
          <w:szCs w:val="28"/>
        </w:rPr>
        <w:t>P77-83</w:t>
      </w:r>
      <w:r w:rsidRPr="005E4D30">
        <w:rPr>
          <w:rFonts w:ascii="標楷體" w:eastAsia="標楷體" w:hAnsi="標楷體" w:hint="eastAsia"/>
          <w:color w:val="000000"/>
          <w:sz w:val="28"/>
          <w:szCs w:val="28"/>
        </w:rPr>
        <w:t>。</w:t>
      </w:r>
    </w:p>
    <w:p w:rsidR="002B138F" w:rsidRDefault="002B138F" w:rsidP="002B138F">
      <w:pPr>
        <w:ind w:left="560" w:hangingChars="200" w:hanging="560"/>
        <w:rPr>
          <w:rFonts w:ascii="標楷體" w:eastAsia="標楷體" w:hAnsi="標楷體"/>
          <w:color w:val="000000"/>
          <w:sz w:val="28"/>
          <w:szCs w:val="28"/>
        </w:rPr>
      </w:pPr>
      <w:r w:rsidRPr="005E4D30">
        <w:rPr>
          <w:rFonts w:ascii="標楷體" w:eastAsia="標楷體" w:hAnsi="標楷體" w:hint="eastAsia"/>
          <w:color w:val="000000"/>
          <w:sz w:val="28"/>
          <w:szCs w:val="28"/>
        </w:rPr>
        <w:t>三、本系教師排課原則如附件</w:t>
      </w:r>
      <w:r w:rsidR="008B146A">
        <w:rPr>
          <w:rFonts w:ascii="標楷體" w:eastAsia="標楷體" w:hAnsi="標楷體" w:hint="eastAsia"/>
          <w:color w:val="000000"/>
          <w:sz w:val="28"/>
          <w:szCs w:val="28"/>
        </w:rPr>
        <w:t>P84</w:t>
      </w:r>
      <w:r w:rsidRPr="005E4D30">
        <w:rPr>
          <w:rFonts w:ascii="標楷體" w:eastAsia="標楷體" w:hAnsi="標楷體" w:hint="eastAsia"/>
          <w:color w:val="000000"/>
          <w:sz w:val="28"/>
          <w:szCs w:val="28"/>
        </w:rPr>
        <w:t>。</w:t>
      </w:r>
    </w:p>
    <w:p w:rsidR="00D50BFC" w:rsidRPr="005E4D30" w:rsidRDefault="00D50BFC" w:rsidP="002B138F">
      <w:pPr>
        <w:ind w:left="560" w:hangingChars="200" w:hanging="560"/>
        <w:rPr>
          <w:rFonts w:ascii="標楷體" w:eastAsia="標楷體" w:hAnsi="標楷體"/>
          <w:color w:val="000000"/>
          <w:sz w:val="28"/>
          <w:szCs w:val="28"/>
        </w:rPr>
      </w:pPr>
    </w:p>
    <w:p w:rsidR="002B138F" w:rsidRDefault="002B138F" w:rsidP="002B138F">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sidR="00B62613">
        <w:rPr>
          <w:rFonts w:ascii="標楷體" w:eastAsia="標楷體" w:hAnsi="標楷體" w:hint="eastAsia"/>
          <w:color w:val="000000"/>
          <w:sz w:val="28"/>
          <w:szCs w:val="28"/>
        </w:rPr>
        <w:t>：</w:t>
      </w:r>
      <w:r w:rsidR="00053B37" w:rsidRPr="00053B37">
        <w:rPr>
          <w:rFonts w:ascii="標楷體" w:eastAsia="標楷體" w:hAnsi="標楷體" w:hint="eastAsia"/>
          <w:color w:val="000000"/>
          <w:sz w:val="28"/>
          <w:szCs w:val="28"/>
        </w:rPr>
        <w:t>照案通過。</w:t>
      </w:r>
    </w:p>
    <w:p w:rsidR="00B62613" w:rsidRDefault="00B62613" w:rsidP="002B138F">
      <w:pPr>
        <w:rPr>
          <w:rFonts w:ascii="標楷體" w:eastAsia="標楷體" w:hAnsi="標楷體"/>
          <w:color w:val="000000"/>
          <w:sz w:val="28"/>
          <w:szCs w:val="28"/>
        </w:rPr>
      </w:pPr>
    </w:p>
    <w:p w:rsidR="00742811" w:rsidRPr="005E4D30" w:rsidRDefault="00742811" w:rsidP="002B138F">
      <w:pPr>
        <w:rPr>
          <w:rFonts w:ascii="標楷體" w:eastAsia="標楷體" w:hAnsi="標楷體"/>
          <w:color w:val="000000"/>
          <w:sz w:val="28"/>
          <w:szCs w:val="28"/>
        </w:rPr>
      </w:pPr>
    </w:p>
    <w:p w:rsidR="002B138F" w:rsidRPr="005E4D30" w:rsidRDefault="008C4716" w:rsidP="002B138F">
      <w:pPr>
        <w:rPr>
          <w:rFonts w:ascii="標楷體" w:eastAsia="標楷體" w:hAnsi="標楷體"/>
          <w:b/>
          <w:color w:val="000000"/>
          <w:sz w:val="28"/>
          <w:szCs w:val="28"/>
        </w:rPr>
      </w:pPr>
      <w:r>
        <w:rPr>
          <w:rFonts w:ascii="標楷體" w:eastAsia="標楷體" w:hAnsi="標楷體" w:hint="eastAsia"/>
          <w:b/>
          <w:color w:val="000000"/>
          <w:sz w:val="28"/>
          <w:szCs w:val="28"/>
        </w:rPr>
        <w:t>提案三</w:t>
      </w:r>
    </w:p>
    <w:p w:rsidR="002B138F" w:rsidRDefault="002B138F" w:rsidP="002B138F">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w:t>
      </w:r>
      <w:r w:rsidR="00B62613">
        <w:rPr>
          <w:rFonts w:ascii="標楷體" w:eastAsia="標楷體" w:hAnsi="標楷體" w:hint="eastAsia"/>
          <w:color w:val="000000"/>
          <w:sz w:val="28"/>
          <w:szCs w:val="28"/>
        </w:rPr>
        <w:t>本系退休教師</w:t>
      </w:r>
      <w:r w:rsidRPr="005E4D30">
        <w:rPr>
          <w:rFonts w:ascii="標楷體" w:eastAsia="標楷體" w:hAnsi="標楷體" w:hint="eastAsia"/>
          <w:color w:val="000000"/>
          <w:sz w:val="28"/>
          <w:szCs w:val="28"/>
        </w:rPr>
        <w:t>再至系上兼任專業課程，</w:t>
      </w:r>
      <w:r w:rsidR="00B62613" w:rsidRPr="00B62613">
        <w:rPr>
          <w:rFonts w:ascii="標楷體" w:eastAsia="標楷體" w:hAnsi="標楷體" w:hint="eastAsia"/>
          <w:color w:val="000000"/>
          <w:sz w:val="28"/>
          <w:szCs w:val="28"/>
        </w:rPr>
        <w:t>以一門為原則</w:t>
      </w:r>
      <w:r w:rsidR="00B62613">
        <w:rPr>
          <w:rFonts w:ascii="標楷體" w:eastAsia="標楷體" w:hAnsi="標楷體" w:hint="eastAsia"/>
          <w:color w:val="000000"/>
          <w:sz w:val="28"/>
          <w:szCs w:val="28"/>
        </w:rPr>
        <w:t>，請討論是否規範</w:t>
      </w:r>
      <w:r w:rsidR="008C70F7">
        <w:rPr>
          <w:rFonts w:ascii="標楷體" w:eastAsia="標楷體" w:hAnsi="標楷體" w:hint="eastAsia"/>
          <w:color w:val="000000"/>
          <w:sz w:val="28"/>
          <w:szCs w:val="28"/>
        </w:rPr>
        <w:t>於何種</w:t>
      </w:r>
      <w:r w:rsidR="00B62613">
        <w:rPr>
          <w:rFonts w:ascii="標楷體" w:eastAsia="標楷體" w:hAnsi="標楷體" w:hint="eastAsia"/>
          <w:color w:val="000000"/>
          <w:sz w:val="28"/>
          <w:szCs w:val="28"/>
        </w:rPr>
        <w:t>學制</w:t>
      </w:r>
      <w:r w:rsidR="008C70F7">
        <w:rPr>
          <w:rFonts w:ascii="標楷體" w:eastAsia="標楷體" w:hAnsi="標楷體" w:hint="eastAsia"/>
          <w:color w:val="000000"/>
          <w:sz w:val="28"/>
          <w:szCs w:val="28"/>
        </w:rPr>
        <w:t>授課，</w:t>
      </w:r>
      <w:r w:rsidRPr="005E4D30">
        <w:rPr>
          <w:rFonts w:ascii="標楷體" w:eastAsia="標楷體" w:hAnsi="標楷體" w:hint="eastAsia"/>
          <w:color w:val="000000"/>
          <w:sz w:val="28"/>
          <w:szCs w:val="28"/>
        </w:rPr>
        <w:t>提請 審議。</w:t>
      </w:r>
    </w:p>
    <w:p w:rsidR="008C70F7" w:rsidRDefault="008C70F7" w:rsidP="002B138F">
      <w:pPr>
        <w:ind w:left="700" w:hangingChars="250" w:hanging="700"/>
        <w:rPr>
          <w:rFonts w:ascii="標楷體" w:eastAsia="標楷體" w:hAnsi="標楷體"/>
          <w:color w:val="000000"/>
          <w:sz w:val="28"/>
          <w:szCs w:val="28"/>
        </w:rPr>
      </w:pPr>
      <w:r w:rsidRPr="008C70F7">
        <w:rPr>
          <w:rFonts w:ascii="標楷體" w:eastAsia="標楷體" w:hAnsi="標楷體" w:hint="eastAsia"/>
          <w:color w:val="000000"/>
          <w:sz w:val="28"/>
          <w:szCs w:val="28"/>
        </w:rPr>
        <w:t>說明：本系教師排課原則如附件</w:t>
      </w:r>
      <w:r w:rsidR="008B146A">
        <w:rPr>
          <w:rFonts w:ascii="標楷體" w:eastAsia="標楷體" w:hAnsi="標楷體" w:hint="eastAsia"/>
          <w:color w:val="000000"/>
          <w:sz w:val="28"/>
          <w:szCs w:val="28"/>
        </w:rPr>
        <w:t>P84</w:t>
      </w:r>
      <w:r w:rsidRPr="008C70F7">
        <w:rPr>
          <w:rFonts w:ascii="標楷體" w:eastAsia="標楷體" w:hAnsi="標楷體" w:hint="eastAsia"/>
          <w:color w:val="000000"/>
          <w:sz w:val="28"/>
          <w:szCs w:val="28"/>
        </w:rPr>
        <w:t>。</w:t>
      </w:r>
    </w:p>
    <w:p w:rsidR="00D50BFC" w:rsidRPr="008C70F7" w:rsidRDefault="00D50BFC" w:rsidP="002B138F">
      <w:pPr>
        <w:ind w:left="700" w:hangingChars="250" w:hanging="700"/>
        <w:rPr>
          <w:rFonts w:ascii="標楷體" w:eastAsia="標楷體" w:hAnsi="標楷體"/>
          <w:color w:val="000000"/>
          <w:sz w:val="28"/>
          <w:szCs w:val="28"/>
        </w:rPr>
      </w:pPr>
    </w:p>
    <w:p w:rsidR="002B138F" w:rsidRDefault="002B138F" w:rsidP="00D50BFC">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Pr>
          <w:rFonts w:ascii="標楷體" w:eastAsia="標楷體" w:hAnsi="標楷體" w:hint="eastAsia"/>
          <w:color w:val="000000"/>
          <w:sz w:val="28"/>
          <w:szCs w:val="28"/>
        </w:rPr>
        <w:t>：</w:t>
      </w:r>
      <w:r w:rsidR="00053B37">
        <w:rPr>
          <w:rFonts w:ascii="標楷體" w:eastAsia="標楷體" w:hAnsi="標楷體" w:hint="eastAsia"/>
          <w:color w:val="000000"/>
          <w:sz w:val="28"/>
          <w:szCs w:val="28"/>
        </w:rPr>
        <w:t>修正後通過，並提系務會議確認</w:t>
      </w:r>
      <w:r w:rsidR="000A7535">
        <w:rPr>
          <w:rFonts w:ascii="標楷體" w:eastAsia="標楷體" w:hAnsi="標楷體" w:hint="eastAsia"/>
          <w:color w:val="000000"/>
          <w:sz w:val="28"/>
          <w:szCs w:val="28"/>
        </w:rPr>
        <w:t>，修正後排課原則如附件P132</w:t>
      </w:r>
      <w:r w:rsidR="000A7535" w:rsidRPr="000A7535">
        <w:rPr>
          <w:rFonts w:ascii="標楷體" w:eastAsia="標楷體" w:hAnsi="標楷體" w:hint="eastAsia"/>
          <w:color w:val="000000"/>
          <w:sz w:val="28"/>
          <w:szCs w:val="28"/>
        </w:rPr>
        <w:t>。</w:t>
      </w:r>
    </w:p>
    <w:p w:rsidR="00333E55" w:rsidRDefault="00333E55" w:rsidP="00D50BFC">
      <w:pPr>
        <w:ind w:left="700" w:hangingChars="250" w:hanging="700"/>
        <w:rPr>
          <w:rFonts w:ascii="標楷體" w:eastAsia="標楷體" w:hAnsi="標楷體"/>
          <w:color w:val="000000"/>
          <w:sz w:val="28"/>
          <w:szCs w:val="28"/>
        </w:rPr>
      </w:pPr>
    </w:p>
    <w:p w:rsidR="00742811" w:rsidRDefault="00742811" w:rsidP="00D50BFC">
      <w:pPr>
        <w:ind w:left="700" w:hangingChars="250" w:hanging="700"/>
        <w:rPr>
          <w:rFonts w:ascii="標楷體" w:eastAsia="標楷體" w:hAnsi="標楷體"/>
          <w:color w:val="000000"/>
          <w:sz w:val="28"/>
          <w:szCs w:val="28"/>
        </w:rPr>
      </w:pPr>
    </w:p>
    <w:p w:rsidR="00333E55" w:rsidRPr="005E4D30" w:rsidRDefault="008C4716" w:rsidP="00333E55">
      <w:pPr>
        <w:rPr>
          <w:rFonts w:ascii="標楷體" w:eastAsia="標楷體" w:hAnsi="標楷體"/>
          <w:b/>
          <w:color w:val="000000"/>
          <w:sz w:val="28"/>
          <w:szCs w:val="28"/>
        </w:rPr>
      </w:pPr>
      <w:r>
        <w:rPr>
          <w:rFonts w:ascii="標楷體" w:eastAsia="標楷體" w:hAnsi="標楷體" w:hint="eastAsia"/>
          <w:b/>
          <w:color w:val="000000"/>
          <w:sz w:val="28"/>
          <w:szCs w:val="28"/>
        </w:rPr>
        <w:t>提案四</w:t>
      </w:r>
    </w:p>
    <w:p w:rsidR="00333E55" w:rsidRPr="005E4D30" w:rsidRDefault="00333E55" w:rsidP="00333E55">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w:t>
      </w:r>
      <w:r w:rsidR="00656213">
        <w:rPr>
          <w:rFonts w:ascii="標楷體" w:eastAsia="標楷體" w:hAnsi="標楷體" w:hint="eastAsia"/>
          <w:color w:val="000000"/>
          <w:sz w:val="28"/>
          <w:szCs w:val="28"/>
        </w:rPr>
        <w:t>為利本系碩專班招生</w:t>
      </w:r>
      <w:r w:rsidRPr="005E4D30">
        <w:rPr>
          <w:rFonts w:ascii="標楷體" w:eastAsia="標楷體" w:hAnsi="標楷體" w:hint="eastAsia"/>
          <w:color w:val="000000"/>
          <w:sz w:val="28"/>
          <w:szCs w:val="28"/>
        </w:rPr>
        <w:t>，</w:t>
      </w:r>
      <w:r w:rsidR="00656213">
        <w:rPr>
          <w:rFonts w:ascii="標楷體" w:eastAsia="標楷體" w:hAnsi="標楷體" w:hint="eastAsia"/>
          <w:color w:val="000000"/>
          <w:sz w:val="28"/>
          <w:szCs w:val="28"/>
        </w:rPr>
        <w:t>擬自</w:t>
      </w:r>
      <w:r w:rsidR="00F115AD">
        <w:rPr>
          <w:rFonts w:ascii="標楷體" w:eastAsia="標楷體" w:hAnsi="標楷體" w:hint="eastAsia"/>
          <w:color w:val="000000"/>
          <w:sz w:val="28"/>
          <w:szCs w:val="28"/>
        </w:rPr>
        <w:t>110</w:t>
      </w:r>
      <w:r w:rsidR="009E6F8D">
        <w:rPr>
          <w:rFonts w:ascii="標楷體" w:eastAsia="標楷體" w:hAnsi="標楷體" w:hint="eastAsia"/>
          <w:color w:val="000000"/>
          <w:sz w:val="28"/>
          <w:szCs w:val="28"/>
        </w:rPr>
        <w:t>學年度起上課時間改為</w:t>
      </w:r>
      <w:r w:rsidR="009F20C0">
        <w:rPr>
          <w:rFonts w:ascii="標楷體" w:eastAsia="標楷體" w:hAnsi="標楷體" w:hint="eastAsia"/>
          <w:color w:val="000000"/>
          <w:sz w:val="28"/>
          <w:szCs w:val="28"/>
        </w:rPr>
        <w:t>週</w:t>
      </w:r>
      <w:r w:rsidR="00F115AD">
        <w:rPr>
          <w:rFonts w:ascii="標楷體" w:eastAsia="標楷體" w:hAnsi="標楷體" w:hint="eastAsia"/>
          <w:color w:val="000000"/>
          <w:sz w:val="28"/>
          <w:szCs w:val="28"/>
        </w:rPr>
        <w:t>五晚間及週六、日日間</w:t>
      </w:r>
      <w:r w:rsidR="007C2B50">
        <w:rPr>
          <w:rFonts w:ascii="標楷體" w:eastAsia="標楷體" w:hAnsi="標楷體" w:hint="eastAsia"/>
          <w:color w:val="000000"/>
          <w:sz w:val="28"/>
          <w:szCs w:val="28"/>
        </w:rPr>
        <w:t>上課，</w:t>
      </w:r>
      <w:r w:rsidRPr="005E4D30">
        <w:rPr>
          <w:rFonts w:ascii="標楷體" w:eastAsia="標楷體" w:hAnsi="標楷體" w:hint="eastAsia"/>
          <w:color w:val="000000"/>
          <w:sz w:val="28"/>
          <w:szCs w:val="28"/>
        </w:rPr>
        <w:t>提請 審議。</w:t>
      </w:r>
    </w:p>
    <w:p w:rsidR="00333E55" w:rsidRPr="005E4D30" w:rsidRDefault="00333E55" w:rsidP="00333E55">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333E55" w:rsidRPr="005E4D30" w:rsidRDefault="007C2B50" w:rsidP="007C2B50">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一、原上課時段為週一至五晚間，更改時間後可吸引更多及居住更遠之學生前來就讀。</w:t>
      </w:r>
    </w:p>
    <w:p w:rsidR="00333E55" w:rsidRPr="005E4D30" w:rsidRDefault="007C2B50" w:rsidP="00333E55">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二、近三年招生員額及就讀狀況如下：</w:t>
      </w:r>
    </w:p>
    <w:tbl>
      <w:tblPr>
        <w:tblStyle w:val="a9"/>
        <w:tblW w:w="8337" w:type="dxa"/>
        <w:tblInd w:w="560" w:type="dxa"/>
        <w:tblLook w:val="04A0" w:firstRow="1" w:lastRow="0" w:firstColumn="1" w:lastColumn="0" w:noHBand="0" w:noVBand="1"/>
      </w:tblPr>
      <w:tblGrid>
        <w:gridCol w:w="2072"/>
        <w:gridCol w:w="2072"/>
        <w:gridCol w:w="4193"/>
      </w:tblGrid>
      <w:tr w:rsidR="007C2B50" w:rsidTr="007C2B50">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學年度</w:t>
            </w:r>
          </w:p>
        </w:tc>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招生員額</w:t>
            </w:r>
          </w:p>
        </w:tc>
        <w:tc>
          <w:tcPr>
            <w:tcW w:w="4193" w:type="dxa"/>
          </w:tcPr>
          <w:p w:rsidR="007C2B50" w:rsidRDefault="001562E5" w:rsidP="00333E55">
            <w:pPr>
              <w:rPr>
                <w:rFonts w:ascii="標楷體" w:eastAsia="標楷體" w:hAnsi="標楷體"/>
                <w:color w:val="000000"/>
                <w:sz w:val="28"/>
                <w:szCs w:val="28"/>
              </w:rPr>
            </w:pPr>
            <w:r>
              <w:rPr>
                <w:rFonts w:ascii="標楷體" w:eastAsia="標楷體" w:hAnsi="標楷體" w:hint="eastAsia"/>
                <w:color w:val="000000"/>
                <w:sz w:val="28"/>
                <w:szCs w:val="28"/>
              </w:rPr>
              <w:t>就學</w:t>
            </w:r>
            <w:r w:rsidR="007C2B50">
              <w:rPr>
                <w:rFonts w:ascii="標楷體" w:eastAsia="標楷體" w:hAnsi="標楷體" w:hint="eastAsia"/>
                <w:color w:val="000000"/>
                <w:sz w:val="28"/>
                <w:szCs w:val="28"/>
              </w:rPr>
              <w:t>學生</w:t>
            </w:r>
          </w:p>
        </w:tc>
      </w:tr>
      <w:tr w:rsidR="007C2B50" w:rsidTr="007C2B50">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107</w:t>
            </w:r>
          </w:p>
        </w:tc>
        <w:tc>
          <w:tcPr>
            <w:tcW w:w="2072" w:type="dxa"/>
          </w:tcPr>
          <w:p w:rsidR="007C2B50" w:rsidRDefault="001562E5"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4193" w:type="dxa"/>
          </w:tcPr>
          <w:p w:rsidR="007C2B50" w:rsidRDefault="00CA7CC0" w:rsidP="00333E55">
            <w:pPr>
              <w:rPr>
                <w:rFonts w:ascii="標楷體" w:eastAsia="標楷體" w:hAnsi="標楷體"/>
                <w:color w:val="000000"/>
                <w:sz w:val="28"/>
                <w:szCs w:val="28"/>
              </w:rPr>
            </w:pPr>
            <w:r>
              <w:rPr>
                <w:rFonts w:ascii="標楷體" w:eastAsia="標楷體" w:hAnsi="標楷體" w:hint="eastAsia"/>
                <w:color w:val="000000"/>
                <w:sz w:val="28"/>
                <w:szCs w:val="28"/>
              </w:rPr>
              <w:t>3</w:t>
            </w:r>
          </w:p>
        </w:tc>
      </w:tr>
      <w:tr w:rsidR="007C2B50" w:rsidTr="007C2B50">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108</w:t>
            </w:r>
          </w:p>
        </w:tc>
        <w:tc>
          <w:tcPr>
            <w:tcW w:w="2072" w:type="dxa"/>
          </w:tcPr>
          <w:p w:rsidR="007C2B50" w:rsidRDefault="001562E5"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4193" w:type="dxa"/>
          </w:tcPr>
          <w:p w:rsidR="007C2B50" w:rsidRDefault="001562E5" w:rsidP="00333E55">
            <w:pPr>
              <w:rPr>
                <w:rFonts w:ascii="標楷體" w:eastAsia="標楷體" w:hAnsi="標楷體"/>
                <w:color w:val="000000"/>
                <w:sz w:val="28"/>
                <w:szCs w:val="28"/>
              </w:rPr>
            </w:pPr>
            <w:r>
              <w:rPr>
                <w:rFonts w:ascii="標楷體" w:eastAsia="標楷體" w:hAnsi="標楷體" w:hint="eastAsia"/>
                <w:color w:val="000000"/>
                <w:sz w:val="28"/>
                <w:szCs w:val="28"/>
              </w:rPr>
              <w:t>6</w:t>
            </w:r>
          </w:p>
        </w:tc>
      </w:tr>
      <w:tr w:rsidR="007C2B50" w:rsidTr="007C2B50">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109</w:t>
            </w:r>
          </w:p>
        </w:tc>
        <w:tc>
          <w:tcPr>
            <w:tcW w:w="2072" w:type="dxa"/>
          </w:tcPr>
          <w:p w:rsidR="007C2B50" w:rsidRDefault="007C2B50" w:rsidP="007C2B50">
            <w:pPr>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4193" w:type="dxa"/>
          </w:tcPr>
          <w:p w:rsidR="007C2B50" w:rsidRDefault="001562E5" w:rsidP="00333E55">
            <w:pPr>
              <w:rPr>
                <w:rFonts w:ascii="標楷體" w:eastAsia="標楷體" w:hAnsi="標楷體"/>
                <w:color w:val="000000"/>
                <w:sz w:val="28"/>
                <w:szCs w:val="28"/>
              </w:rPr>
            </w:pPr>
            <w:r>
              <w:rPr>
                <w:rFonts w:ascii="標楷體" w:eastAsia="標楷體" w:hAnsi="標楷體" w:hint="eastAsia"/>
                <w:color w:val="000000"/>
                <w:sz w:val="28"/>
                <w:szCs w:val="28"/>
              </w:rPr>
              <w:t>5</w:t>
            </w:r>
          </w:p>
        </w:tc>
      </w:tr>
    </w:tbl>
    <w:p w:rsidR="00333E55" w:rsidRPr="005E4D30" w:rsidRDefault="00333E55" w:rsidP="00333E55">
      <w:pPr>
        <w:ind w:left="560" w:hangingChars="200" w:hanging="560"/>
        <w:rPr>
          <w:rFonts w:ascii="標楷體" w:eastAsia="標楷體" w:hAnsi="標楷體"/>
          <w:color w:val="000000"/>
          <w:sz w:val="28"/>
          <w:szCs w:val="28"/>
        </w:rPr>
      </w:pPr>
    </w:p>
    <w:p w:rsidR="00333E55" w:rsidRDefault="00333E55" w:rsidP="00333E55">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Pr>
          <w:rFonts w:ascii="標楷體" w:eastAsia="標楷體" w:hAnsi="標楷體" w:hint="eastAsia"/>
          <w:color w:val="000000"/>
          <w:sz w:val="28"/>
          <w:szCs w:val="28"/>
        </w:rPr>
        <w:t>：</w:t>
      </w:r>
    </w:p>
    <w:p w:rsidR="004B04E7" w:rsidRDefault="004B04E7" w:rsidP="004B04E7">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一、碩專班招生簡章110學年度已核定無法更改，更改年份改為111學年度。</w:t>
      </w:r>
    </w:p>
    <w:p w:rsidR="00FC5AAD" w:rsidRDefault="004B04E7" w:rsidP="00F96552">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二、自111學年度起碩專班上課時間改為每週</w:t>
      </w:r>
      <w:r w:rsidRPr="004B04E7">
        <w:rPr>
          <w:rFonts w:ascii="標楷體" w:eastAsia="標楷體" w:hAnsi="標楷體" w:hint="eastAsia"/>
          <w:color w:val="000000"/>
          <w:sz w:val="28"/>
          <w:szCs w:val="28"/>
        </w:rPr>
        <w:t>週五晚間及週六、日日間上課</w:t>
      </w:r>
      <w:r>
        <w:rPr>
          <w:rFonts w:ascii="標楷體" w:eastAsia="標楷體" w:hAnsi="標楷體" w:hint="eastAsia"/>
          <w:color w:val="000000"/>
          <w:sz w:val="28"/>
          <w:szCs w:val="28"/>
        </w:rPr>
        <w:t>。</w:t>
      </w:r>
    </w:p>
    <w:p w:rsidR="004B04E7" w:rsidRDefault="004B04E7" w:rsidP="00F96552">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lastRenderedPageBreak/>
        <w:t>三、</w:t>
      </w:r>
      <w:r w:rsidR="00724722" w:rsidRPr="00724722">
        <w:rPr>
          <w:rFonts w:ascii="標楷體" w:eastAsia="標楷體" w:hAnsi="標楷體" w:hint="eastAsia"/>
          <w:color w:val="000000"/>
          <w:sz w:val="28"/>
          <w:szCs w:val="28"/>
        </w:rPr>
        <w:t>委員建議可開授學分班讓學生先修讀再抵免，以增加報考意願</w:t>
      </w:r>
      <w:r w:rsidR="00724722">
        <w:rPr>
          <w:rFonts w:ascii="標楷體" w:eastAsia="標楷體" w:hAnsi="標楷體" w:hint="eastAsia"/>
          <w:color w:val="000000"/>
          <w:sz w:val="28"/>
          <w:szCs w:val="28"/>
        </w:rPr>
        <w:t>，並</w:t>
      </w:r>
      <w:r>
        <w:rPr>
          <w:rFonts w:ascii="標楷體" w:eastAsia="標楷體" w:hAnsi="標楷體" w:hint="eastAsia"/>
          <w:color w:val="000000"/>
          <w:sz w:val="28"/>
          <w:szCs w:val="28"/>
        </w:rPr>
        <w:t>可依</w:t>
      </w:r>
      <w:r w:rsidR="00724722">
        <w:rPr>
          <w:rFonts w:ascii="標楷體" w:eastAsia="標楷體" w:hAnsi="標楷體" w:hint="eastAsia"/>
          <w:color w:val="000000"/>
          <w:sz w:val="28"/>
          <w:szCs w:val="28"/>
        </w:rPr>
        <w:t>學生需求以定點方式授課</w:t>
      </w:r>
      <w:r>
        <w:rPr>
          <w:rFonts w:ascii="標楷體" w:eastAsia="標楷體" w:hAnsi="標楷體" w:hint="eastAsia"/>
          <w:color w:val="000000"/>
          <w:sz w:val="28"/>
          <w:szCs w:val="28"/>
        </w:rPr>
        <w:t>。</w:t>
      </w:r>
    </w:p>
    <w:p w:rsidR="00742811" w:rsidRDefault="004B04E7" w:rsidP="00D50BFC">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四、</w:t>
      </w:r>
      <w:r w:rsidR="00724722" w:rsidRPr="00724722">
        <w:rPr>
          <w:rFonts w:ascii="標楷體" w:eastAsia="標楷體" w:hAnsi="標楷體" w:hint="eastAsia"/>
          <w:color w:val="000000"/>
          <w:sz w:val="28"/>
          <w:szCs w:val="28"/>
        </w:rPr>
        <w:t>以上決議提系務會議討論。</w:t>
      </w:r>
      <w:r>
        <w:rPr>
          <w:rFonts w:ascii="標楷體" w:eastAsia="標楷體" w:hAnsi="標楷體" w:hint="eastAsia"/>
          <w:color w:val="000000"/>
          <w:sz w:val="28"/>
          <w:szCs w:val="28"/>
        </w:rPr>
        <w:t>。</w:t>
      </w:r>
    </w:p>
    <w:p w:rsidR="00742811" w:rsidRDefault="00742811" w:rsidP="00D50BFC">
      <w:pPr>
        <w:ind w:left="700" w:hangingChars="250" w:hanging="700"/>
        <w:rPr>
          <w:rFonts w:ascii="標楷體" w:eastAsia="標楷體" w:hAnsi="標楷體"/>
          <w:color w:val="000000"/>
          <w:sz w:val="28"/>
          <w:szCs w:val="28"/>
        </w:rPr>
      </w:pPr>
      <w:bookmarkStart w:id="0" w:name="_GoBack"/>
      <w:bookmarkEnd w:id="0"/>
    </w:p>
    <w:p w:rsidR="00742811" w:rsidRDefault="00742811" w:rsidP="00D50BFC">
      <w:pPr>
        <w:ind w:left="700" w:hangingChars="250" w:hanging="700"/>
        <w:rPr>
          <w:rFonts w:ascii="標楷體" w:eastAsia="標楷體" w:hAnsi="標楷體"/>
          <w:color w:val="000000"/>
          <w:sz w:val="28"/>
          <w:szCs w:val="28"/>
        </w:rPr>
      </w:pPr>
    </w:p>
    <w:p w:rsidR="00D50BFC" w:rsidRPr="00EB6107" w:rsidRDefault="00D50BFC" w:rsidP="00D50BFC">
      <w:pPr>
        <w:rPr>
          <w:rFonts w:ascii="標楷體" w:eastAsia="標楷體" w:hAnsi="標楷體"/>
          <w:b/>
          <w:color w:val="000000"/>
          <w:sz w:val="28"/>
          <w:szCs w:val="28"/>
        </w:rPr>
      </w:pPr>
      <w:r w:rsidRPr="00EB6107">
        <w:rPr>
          <w:rFonts w:ascii="標楷體" w:eastAsia="標楷體" w:hAnsi="標楷體" w:hint="eastAsia"/>
          <w:b/>
          <w:color w:val="000000"/>
          <w:sz w:val="28"/>
          <w:szCs w:val="28"/>
        </w:rPr>
        <w:t>提案</w:t>
      </w:r>
      <w:r w:rsidR="008C4716">
        <w:rPr>
          <w:rFonts w:ascii="標楷體" w:eastAsia="標楷體" w:hAnsi="標楷體" w:hint="eastAsia"/>
          <w:b/>
          <w:color w:val="000000"/>
          <w:sz w:val="28"/>
          <w:szCs w:val="28"/>
        </w:rPr>
        <w:t>五</w:t>
      </w:r>
    </w:p>
    <w:p w:rsidR="00D50BFC" w:rsidRPr="00EB6107" w:rsidRDefault="00D50BFC" w:rsidP="00D50BFC">
      <w:pPr>
        <w:ind w:left="700" w:hangingChars="250" w:hanging="700"/>
        <w:rPr>
          <w:rFonts w:ascii="標楷體" w:eastAsia="標楷體" w:hAnsi="標楷體"/>
          <w:color w:val="000000"/>
          <w:sz w:val="28"/>
          <w:szCs w:val="28"/>
        </w:rPr>
      </w:pPr>
      <w:r w:rsidRPr="00EB6107">
        <w:rPr>
          <w:rFonts w:ascii="標楷體" w:eastAsia="標楷體" w:hAnsi="標楷體" w:hint="eastAsia"/>
          <w:color w:val="000000"/>
          <w:sz w:val="28"/>
          <w:szCs w:val="28"/>
        </w:rPr>
        <w:t>案由:</w:t>
      </w:r>
      <w:r w:rsidR="006F44A6" w:rsidRPr="00EB6107">
        <w:rPr>
          <w:rFonts w:hint="eastAsia"/>
        </w:rPr>
        <w:t xml:space="preserve"> </w:t>
      </w:r>
      <w:r w:rsidR="006F44A6" w:rsidRPr="00EB6107">
        <w:rPr>
          <w:rFonts w:ascii="標楷體" w:eastAsia="標楷體" w:hAnsi="標楷體" w:hint="eastAsia"/>
          <w:color w:val="000000"/>
          <w:sz w:val="28"/>
          <w:szCs w:val="28"/>
        </w:rPr>
        <w:t>周盈秀老師擬於109學年度第2學期配合教育部計畫「議題導向跨院系敘事力新創課程發展計畫」開設</w:t>
      </w:r>
      <w:r w:rsidR="003F45AD" w:rsidRPr="00EB6107">
        <w:rPr>
          <w:rFonts w:ascii="標楷體" w:eastAsia="標楷體" w:hAnsi="標楷體" w:hint="eastAsia"/>
          <w:color w:val="000000"/>
          <w:sz w:val="28"/>
          <w:szCs w:val="28"/>
        </w:rPr>
        <w:t>12門</w:t>
      </w:r>
      <w:r w:rsidR="006F44A6" w:rsidRPr="00EB6107">
        <w:rPr>
          <w:rFonts w:ascii="標楷體" w:eastAsia="標楷體" w:hAnsi="標楷體" w:hint="eastAsia"/>
          <w:color w:val="000000"/>
          <w:sz w:val="28"/>
          <w:szCs w:val="28"/>
        </w:rPr>
        <w:t>微學分課程</w:t>
      </w:r>
      <w:r w:rsidR="003F45AD" w:rsidRPr="00EB6107">
        <w:rPr>
          <w:rFonts w:ascii="標楷體" w:eastAsia="標楷體" w:hAnsi="標楷體" w:hint="eastAsia"/>
          <w:color w:val="000000"/>
          <w:sz w:val="28"/>
          <w:szCs w:val="28"/>
        </w:rPr>
        <w:t>乙</w:t>
      </w:r>
      <w:r w:rsidR="006F44A6" w:rsidRPr="00EB6107">
        <w:rPr>
          <w:rFonts w:ascii="標楷體" w:eastAsia="標楷體" w:hAnsi="標楷體" w:hint="eastAsia"/>
          <w:color w:val="000000"/>
          <w:sz w:val="28"/>
          <w:szCs w:val="28"/>
        </w:rPr>
        <w:t>案，提請討論。</w:t>
      </w:r>
    </w:p>
    <w:p w:rsidR="00D50BFC" w:rsidRPr="00EB6107" w:rsidRDefault="00D50BFC" w:rsidP="00D50BFC">
      <w:pPr>
        <w:rPr>
          <w:rFonts w:ascii="標楷體" w:eastAsia="標楷體" w:hAnsi="標楷體"/>
          <w:color w:val="000000"/>
          <w:sz w:val="28"/>
          <w:szCs w:val="28"/>
        </w:rPr>
      </w:pPr>
      <w:r w:rsidRPr="00EB6107">
        <w:rPr>
          <w:rFonts w:ascii="標楷體" w:eastAsia="標楷體" w:hAnsi="標楷體" w:hint="eastAsia"/>
          <w:color w:val="000000"/>
          <w:sz w:val="28"/>
          <w:szCs w:val="28"/>
        </w:rPr>
        <w:t>說明：</w:t>
      </w:r>
    </w:p>
    <w:p w:rsidR="00587334" w:rsidRPr="00EB6107" w:rsidRDefault="00D50BFC" w:rsidP="00EB6107">
      <w:pPr>
        <w:ind w:left="560" w:hangingChars="200" w:hanging="560"/>
        <w:rPr>
          <w:rFonts w:ascii="標楷體" w:eastAsia="標楷體" w:hAnsi="標楷體"/>
          <w:color w:val="000000"/>
          <w:sz w:val="28"/>
          <w:szCs w:val="28"/>
        </w:rPr>
      </w:pPr>
      <w:r w:rsidRPr="00EB6107">
        <w:rPr>
          <w:rFonts w:ascii="標楷體" w:eastAsia="標楷體" w:hAnsi="標楷體" w:hint="eastAsia"/>
          <w:color w:val="000000"/>
          <w:sz w:val="28"/>
          <w:szCs w:val="28"/>
        </w:rPr>
        <w:t>一、</w:t>
      </w:r>
      <w:r w:rsidR="00480812" w:rsidRPr="00EB6107">
        <w:rPr>
          <w:rFonts w:ascii="標楷體" w:eastAsia="標楷體" w:hAnsi="標楷體" w:hint="eastAsia"/>
          <w:color w:val="000000"/>
          <w:sz w:val="28"/>
          <w:szCs w:val="28"/>
        </w:rPr>
        <w:t>周盈秀老師109學年度第2學期擬配合辦</w:t>
      </w:r>
      <w:r w:rsidR="00587334" w:rsidRPr="00EB6107">
        <w:rPr>
          <w:rFonts w:ascii="標楷體" w:eastAsia="標楷體" w:hAnsi="標楷體" w:hint="eastAsia"/>
          <w:color w:val="000000"/>
          <w:sz w:val="28"/>
          <w:szCs w:val="28"/>
        </w:rPr>
        <w:t>理教育部「議題導向跨院系敘事力新創課程發展計畫」開設「生物技術</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」、「農村特質系統思考</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」、「作物育種學實習</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」、「桌遊設計與農業推廣</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」、「園藝技藝實作體驗</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」、「環境教育</w:t>
      </w:r>
      <w:r w:rsidR="00480812" w:rsidRPr="00EB6107">
        <w:rPr>
          <w:rFonts w:ascii="標楷體" w:eastAsia="標楷體" w:hAnsi="標楷體" w:hint="eastAsia"/>
          <w:color w:val="000000"/>
          <w:sz w:val="28"/>
          <w:szCs w:val="28"/>
        </w:rPr>
        <w:t>議題導向之敘事應用</w:t>
      </w:r>
      <w:r w:rsidR="00587334" w:rsidRPr="00EB6107">
        <w:rPr>
          <w:rFonts w:ascii="標楷體" w:eastAsia="標楷體" w:hAnsi="標楷體" w:hint="eastAsia"/>
          <w:color w:val="000000"/>
          <w:sz w:val="28"/>
          <w:szCs w:val="28"/>
        </w:rPr>
        <w:t>」、「報導文學</w:t>
      </w:r>
      <w:r w:rsidR="00480812" w:rsidRPr="00EB6107">
        <w:rPr>
          <w:rFonts w:ascii="標楷體" w:eastAsia="標楷體" w:hAnsi="標楷體" w:hint="eastAsia"/>
          <w:color w:val="000000"/>
          <w:sz w:val="28"/>
          <w:szCs w:val="28"/>
        </w:rPr>
        <w:t>敘事應用與策展規劃</w:t>
      </w:r>
      <w:r w:rsidR="00587334" w:rsidRPr="00EB6107">
        <w:rPr>
          <w:rFonts w:ascii="標楷體" w:eastAsia="標楷體" w:hAnsi="標楷體" w:hint="eastAsia"/>
          <w:color w:val="000000"/>
          <w:sz w:val="28"/>
          <w:szCs w:val="28"/>
        </w:rPr>
        <w:t>」、「行動學習系統</w:t>
      </w:r>
      <w:r w:rsidR="00480812" w:rsidRPr="00EB6107">
        <w:rPr>
          <w:rFonts w:ascii="標楷體" w:eastAsia="標楷體" w:hAnsi="標楷體" w:hint="eastAsia"/>
          <w:color w:val="000000"/>
          <w:sz w:val="28"/>
          <w:szCs w:val="28"/>
        </w:rPr>
        <w:t>故事設計及敘事診斷</w:t>
      </w:r>
      <w:r w:rsidR="00587334" w:rsidRPr="00EB6107">
        <w:rPr>
          <w:rFonts w:ascii="標楷體" w:eastAsia="標楷體" w:hAnsi="標楷體" w:hint="eastAsia"/>
          <w:color w:val="000000"/>
          <w:sz w:val="28"/>
          <w:szCs w:val="28"/>
        </w:rPr>
        <w:t>」、「語意學</w:t>
      </w:r>
      <w:r w:rsidR="00480812" w:rsidRPr="00EB6107">
        <w:rPr>
          <w:rFonts w:ascii="標楷體" w:eastAsia="標楷體" w:hAnsi="標楷體" w:hint="eastAsia"/>
          <w:color w:val="000000"/>
          <w:sz w:val="28"/>
          <w:szCs w:val="28"/>
        </w:rPr>
        <w:t>廣告文案設計及策展規劃</w:t>
      </w:r>
      <w:r w:rsidR="00587334" w:rsidRPr="00EB6107">
        <w:rPr>
          <w:rFonts w:ascii="標楷體" w:eastAsia="標楷體" w:hAnsi="標楷體" w:hint="eastAsia"/>
          <w:color w:val="000000"/>
          <w:sz w:val="28"/>
          <w:szCs w:val="28"/>
        </w:rPr>
        <w:t>」、「國民小學教學實習</w:t>
      </w:r>
      <w:r w:rsidR="00480812" w:rsidRPr="00EB6107">
        <w:rPr>
          <w:rFonts w:ascii="標楷體" w:eastAsia="標楷體" w:hAnsi="標楷體" w:hint="eastAsia"/>
          <w:color w:val="000000"/>
          <w:sz w:val="28"/>
          <w:szCs w:val="28"/>
        </w:rPr>
        <w:t>教學活動設計及策展規劃</w:t>
      </w:r>
      <w:r w:rsidR="00587334" w:rsidRPr="00EB6107">
        <w:rPr>
          <w:rFonts w:ascii="標楷體" w:eastAsia="標楷體" w:hAnsi="標楷體" w:hint="eastAsia"/>
          <w:color w:val="000000"/>
          <w:sz w:val="28"/>
          <w:szCs w:val="28"/>
        </w:rPr>
        <w:t>」、「原住民文學</w:t>
      </w:r>
      <w:r w:rsidR="00480812" w:rsidRPr="00EB6107">
        <w:rPr>
          <w:rFonts w:ascii="標楷體" w:eastAsia="標楷體" w:hAnsi="標楷體" w:hint="eastAsia"/>
          <w:color w:val="000000"/>
          <w:sz w:val="28"/>
          <w:szCs w:val="28"/>
        </w:rPr>
        <w:t>敘事應用及策展規劃</w:t>
      </w:r>
      <w:r w:rsidR="00587334" w:rsidRPr="00EB6107">
        <w:rPr>
          <w:rFonts w:ascii="標楷體" w:eastAsia="標楷體" w:hAnsi="標楷體" w:hint="eastAsia"/>
          <w:color w:val="000000"/>
          <w:sz w:val="28"/>
          <w:szCs w:val="28"/>
        </w:rPr>
        <w:t>」</w:t>
      </w:r>
      <w:r w:rsidR="00480812" w:rsidRPr="00EB6107">
        <w:rPr>
          <w:rFonts w:ascii="標楷體" w:eastAsia="標楷體" w:hAnsi="標楷體" w:hint="eastAsia"/>
          <w:color w:val="000000"/>
          <w:sz w:val="28"/>
          <w:szCs w:val="28"/>
        </w:rPr>
        <w:t>、</w:t>
      </w:r>
      <w:r w:rsidR="00587334" w:rsidRPr="00EB6107">
        <w:rPr>
          <w:rFonts w:ascii="標楷體" w:eastAsia="標楷體" w:hAnsi="標楷體" w:hint="eastAsia"/>
          <w:color w:val="000000"/>
          <w:sz w:val="28"/>
          <w:szCs w:val="28"/>
        </w:rPr>
        <w:t>「</w:t>
      </w:r>
      <w:r w:rsidR="00480812" w:rsidRPr="00EB6107">
        <w:rPr>
          <w:rFonts w:ascii="標楷體" w:eastAsia="標楷體" w:hAnsi="標楷體" w:hint="eastAsia"/>
          <w:color w:val="000000"/>
          <w:sz w:val="28"/>
          <w:szCs w:val="28"/>
        </w:rPr>
        <w:t>繪本的意象敘事及策展規劃</w:t>
      </w:r>
      <w:r w:rsidR="00587334" w:rsidRPr="00EB6107">
        <w:rPr>
          <w:rFonts w:ascii="標楷體" w:eastAsia="標楷體" w:hAnsi="標楷體" w:hint="eastAsia"/>
          <w:color w:val="000000"/>
          <w:sz w:val="28"/>
          <w:szCs w:val="28"/>
        </w:rPr>
        <w:t>」</w:t>
      </w:r>
      <w:r w:rsidR="00480812" w:rsidRPr="00EB6107">
        <w:rPr>
          <w:rFonts w:ascii="標楷體" w:eastAsia="標楷體" w:hAnsi="標楷體" w:hint="eastAsia"/>
          <w:color w:val="000000"/>
          <w:sz w:val="28"/>
          <w:szCs w:val="28"/>
        </w:rPr>
        <w:t>等12門微學分課程，課程大綱資料如附件</w:t>
      </w:r>
      <w:r w:rsidR="00BA272C">
        <w:rPr>
          <w:rFonts w:ascii="標楷體" w:eastAsia="標楷體" w:hAnsi="標楷體" w:hint="eastAsia"/>
          <w:color w:val="000000"/>
          <w:sz w:val="28"/>
          <w:szCs w:val="28"/>
        </w:rPr>
        <w:t>P85-120</w:t>
      </w:r>
      <w:r w:rsidR="00F15C83" w:rsidRPr="00EB6107">
        <w:rPr>
          <w:rFonts w:ascii="標楷體" w:eastAsia="標楷體" w:hAnsi="標楷體" w:hint="eastAsia"/>
          <w:color w:val="000000"/>
          <w:sz w:val="28"/>
          <w:szCs w:val="28"/>
        </w:rPr>
        <w:t>。</w:t>
      </w:r>
    </w:p>
    <w:p w:rsidR="00D50BFC" w:rsidRDefault="00D50BFC" w:rsidP="00EB6107">
      <w:pPr>
        <w:widowControl w:val="0"/>
        <w:spacing w:line="480" w:lineRule="exact"/>
        <w:ind w:left="560" w:hangingChars="200" w:hanging="560"/>
        <w:rPr>
          <w:rFonts w:ascii="標楷體" w:eastAsia="標楷體" w:hAnsi="標楷體"/>
          <w:color w:val="000000"/>
          <w:sz w:val="28"/>
          <w:szCs w:val="28"/>
        </w:rPr>
      </w:pPr>
      <w:r w:rsidRPr="00EB6107">
        <w:rPr>
          <w:rFonts w:ascii="標楷體" w:eastAsia="標楷體" w:hAnsi="標楷體" w:hint="eastAsia"/>
          <w:color w:val="000000"/>
          <w:sz w:val="28"/>
          <w:szCs w:val="28"/>
        </w:rPr>
        <w:t>二、</w:t>
      </w:r>
      <w:r w:rsidR="00EB6107" w:rsidRPr="00EB6107">
        <w:rPr>
          <w:rFonts w:ascii="標楷體" w:eastAsia="標楷體" w:hAnsi="標楷體"/>
          <w:color w:val="000000"/>
          <w:sz w:val="28"/>
          <w:szCs w:val="28"/>
        </w:rPr>
        <w:t>此一系列</w:t>
      </w:r>
      <w:r w:rsidR="00EB6107" w:rsidRPr="00EB6107">
        <w:rPr>
          <w:rFonts w:ascii="標楷體" w:eastAsia="標楷體" w:hAnsi="標楷體" w:hint="eastAsia"/>
          <w:color w:val="000000"/>
          <w:sz w:val="28"/>
          <w:szCs w:val="28"/>
        </w:rPr>
        <w:t>1</w:t>
      </w:r>
      <w:r w:rsidR="00EB6107" w:rsidRPr="00EB6107">
        <w:rPr>
          <w:rFonts w:ascii="標楷體" w:eastAsia="標楷體" w:hAnsi="標楷體"/>
          <w:color w:val="000000"/>
          <w:sz w:val="28"/>
          <w:szCs w:val="28"/>
        </w:rPr>
        <w:t>2門微學分課程，皆為服務修習本計畫課程選讀</w:t>
      </w:r>
      <w:r w:rsidR="00684475" w:rsidRPr="00684475">
        <w:rPr>
          <w:rFonts w:ascii="標楷體" w:eastAsia="標楷體" w:hAnsi="標楷體" w:hint="eastAsia"/>
          <w:color w:val="000000"/>
          <w:sz w:val="28"/>
          <w:szCs w:val="28"/>
        </w:rPr>
        <w:t>的</w:t>
      </w:r>
      <w:r w:rsidR="00EB6107" w:rsidRPr="00EB6107">
        <w:rPr>
          <w:rFonts w:ascii="標楷體" w:eastAsia="標楷體" w:hAnsi="標楷體"/>
          <w:color w:val="000000"/>
          <w:sz w:val="28"/>
          <w:szCs w:val="28"/>
        </w:rPr>
        <w:t>同學</w:t>
      </w:r>
      <w:r w:rsidR="00684475">
        <w:rPr>
          <w:rFonts w:ascii="標楷體" w:eastAsia="標楷體" w:hAnsi="標楷體" w:hint="eastAsia"/>
          <w:color w:val="000000"/>
          <w:sz w:val="28"/>
          <w:szCs w:val="28"/>
        </w:rPr>
        <w:t>，</w:t>
      </w:r>
      <w:r w:rsidR="00684475" w:rsidRPr="00684475">
        <w:rPr>
          <w:rFonts w:ascii="標楷體" w:eastAsia="標楷體" w:hAnsi="標楷體" w:hint="eastAsia"/>
          <w:color w:val="000000"/>
          <w:sz w:val="28"/>
          <w:szCs w:val="28"/>
        </w:rPr>
        <w:t>提升</w:t>
      </w:r>
      <w:r w:rsidR="00684475">
        <w:rPr>
          <w:rFonts w:ascii="標楷體" w:eastAsia="標楷體" w:hAnsi="標楷體" w:hint="eastAsia"/>
          <w:color w:val="000000"/>
          <w:sz w:val="28"/>
          <w:szCs w:val="28"/>
        </w:rPr>
        <w:t>同學</w:t>
      </w:r>
      <w:r w:rsidR="00EB6107" w:rsidRPr="00EB6107">
        <w:rPr>
          <w:rFonts w:ascii="標楷體" w:eastAsia="標楷體" w:hAnsi="標楷體"/>
          <w:color w:val="000000"/>
          <w:sz w:val="28"/>
          <w:szCs w:val="28"/>
        </w:rPr>
        <w:t>敘事能力。依照各科課程學習任務進行適當的輔導及協助產出，故必要性與形式皆一致</w:t>
      </w:r>
      <w:r w:rsidR="00EB6107" w:rsidRPr="00EB6107">
        <w:rPr>
          <w:rFonts w:ascii="標楷體" w:eastAsia="標楷體" w:hAnsi="標楷體" w:hint="eastAsia"/>
          <w:color w:val="000000"/>
          <w:sz w:val="28"/>
          <w:szCs w:val="28"/>
        </w:rPr>
        <w:t>，課程大綱亦依照</w:t>
      </w:r>
      <w:r w:rsidR="00EB6107" w:rsidRPr="00EB6107">
        <w:rPr>
          <w:rFonts w:ascii="標楷體" w:eastAsia="標楷體" w:hAnsi="標楷體"/>
          <w:color w:val="000000"/>
          <w:sz w:val="28"/>
          <w:szCs w:val="28"/>
        </w:rPr>
        <w:t>各個班級合作的習慣進行微調</w:t>
      </w:r>
      <w:r w:rsidR="00EB6107" w:rsidRPr="00EB6107">
        <w:rPr>
          <w:rFonts w:ascii="標楷體" w:eastAsia="標楷體" w:hAnsi="標楷體" w:hint="eastAsia"/>
          <w:color w:val="000000"/>
          <w:sz w:val="28"/>
          <w:szCs w:val="28"/>
        </w:rPr>
        <w:t>。</w:t>
      </w:r>
    </w:p>
    <w:p w:rsidR="007A4F40" w:rsidRPr="000B48DB" w:rsidRDefault="000B48DB" w:rsidP="007F5773">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三、</w:t>
      </w:r>
      <w:r w:rsidRPr="000B48DB">
        <w:rPr>
          <w:rFonts w:ascii="標楷體" w:eastAsia="標楷體" w:hAnsi="標楷體" w:hint="eastAsia"/>
          <w:color w:val="000000"/>
          <w:sz w:val="28"/>
          <w:szCs w:val="28"/>
        </w:rPr>
        <w:t>此一系列12門微學分課程</w:t>
      </w:r>
      <w:r w:rsidR="007F5773">
        <w:rPr>
          <w:rFonts w:ascii="標楷體" w:eastAsia="標楷體" w:hAnsi="標楷體" w:hint="eastAsia"/>
          <w:color w:val="000000"/>
          <w:sz w:val="28"/>
          <w:szCs w:val="28"/>
        </w:rPr>
        <w:t>申請</w:t>
      </w:r>
      <w:r>
        <w:rPr>
          <w:rFonts w:ascii="標楷體" w:eastAsia="標楷體" w:hAnsi="標楷體" w:hint="eastAsia"/>
          <w:color w:val="000000"/>
          <w:sz w:val="28"/>
          <w:szCs w:val="28"/>
        </w:rPr>
        <w:t>業經教務處審查通過，相關通知如附件</w:t>
      </w:r>
      <w:r w:rsidR="00BA272C">
        <w:rPr>
          <w:rFonts w:ascii="標楷體" w:eastAsia="標楷體" w:hAnsi="標楷體" w:hint="eastAsia"/>
          <w:color w:val="000000"/>
          <w:sz w:val="28"/>
          <w:szCs w:val="28"/>
        </w:rPr>
        <w:t>P121</w:t>
      </w:r>
      <w:r>
        <w:rPr>
          <w:rFonts w:ascii="標楷體" w:eastAsia="標楷體" w:hAnsi="標楷體" w:hint="eastAsia"/>
          <w:color w:val="000000"/>
          <w:sz w:val="28"/>
          <w:szCs w:val="28"/>
        </w:rPr>
        <w:t>，續提送系、院課程委員會確認。</w:t>
      </w:r>
    </w:p>
    <w:p w:rsidR="000B48DB" w:rsidRDefault="000B48DB" w:rsidP="00D50BFC">
      <w:pPr>
        <w:ind w:left="700" w:hangingChars="250" w:hanging="700"/>
        <w:rPr>
          <w:rFonts w:ascii="標楷體" w:eastAsia="標楷體" w:hAnsi="標楷體"/>
          <w:color w:val="000000"/>
          <w:sz w:val="28"/>
          <w:szCs w:val="28"/>
        </w:rPr>
      </w:pPr>
    </w:p>
    <w:p w:rsidR="00D50BFC" w:rsidRDefault="007A4F40" w:rsidP="00D50BFC">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決議：</w:t>
      </w:r>
      <w:r w:rsidR="00876B9B">
        <w:rPr>
          <w:rFonts w:ascii="標楷體" w:eastAsia="標楷體" w:hAnsi="標楷體" w:hint="eastAsia"/>
          <w:color w:val="000000"/>
          <w:sz w:val="28"/>
          <w:szCs w:val="28"/>
        </w:rPr>
        <w:t>照案通過。</w:t>
      </w:r>
    </w:p>
    <w:p w:rsidR="007A4F40" w:rsidRDefault="007A4F40" w:rsidP="00D50BFC">
      <w:pPr>
        <w:ind w:left="700" w:hangingChars="250" w:hanging="700"/>
        <w:rPr>
          <w:rFonts w:ascii="標楷體" w:eastAsia="標楷體" w:hAnsi="標楷體"/>
          <w:color w:val="000000"/>
          <w:sz w:val="28"/>
          <w:szCs w:val="28"/>
        </w:rPr>
      </w:pPr>
    </w:p>
    <w:p w:rsidR="007A4F40" w:rsidRDefault="007A4F40" w:rsidP="00D50BFC">
      <w:pPr>
        <w:ind w:left="700" w:hangingChars="250" w:hanging="700"/>
        <w:rPr>
          <w:rFonts w:ascii="標楷體" w:eastAsia="標楷體" w:hAnsi="標楷體"/>
          <w:color w:val="000000"/>
          <w:sz w:val="28"/>
          <w:szCs w:val="28"/>
        </w:rPr>
      </w:pPr>
    </w:p>
    <w:p w:rsidR="00B851D5" w:rsidRPr="00383138" w:rsidRDefault="00B851D5" w:rsidP="00B851D5">
      <w:pPr>
        <w:rPr>
          <w:rFonts w:ascii="標楷體" w:eastAsia="標楷體" w:hAnsi="標楷體"/>
          <w:b/>
          <w:color w:val="000000"/>
          <w:sz w:val="28"/>
          <w:szCs w:val="28"/>
        </w:rPr>
      </w:pPr>
      <w:r w:rsidRPr="00383138">
        <w:rPr>
          <w:rFonts w:ascii="標楷體" w:eastAsia="標楷體" w:hAnsi="標楷體" w:hint="eastAsia"/>
          <w:b/>
          <w:color w:val="000000"/>
          <w:sz w:val="28"/>
          <w:szCs w:val="28"/>
        </w:rPr>
        <w:t>提案</w:t>
      </w:r>
      <w:r w:rsidR="008C4716" w:rsidRPr="00383138">
        <w:rPr>
          <w:rFonts w:ascii="標楷體" w:eastAsia="標楷體" w:hAnsi="標楷體" w:hint="eastAsia"/>
          <w:b/>
          <w:color w:val="000000"/>
          <w:sz w:val="28"/>
          <w:szCs w:val="28"/>
        </w:rPr>
        <w:t>六</w:t>
      </w:r>
    </w:p>
    <w:p w:rsidR="00B851D5" w:rsidRPr="00383138" w:rsidRDefault="00B851D5" w:rsidP="00B851D5">
      <w:pPr>
        <w:ind w:left="700" w:hangingChars="250" w:hanging="700"/>
        <w:rPr>
          <w:rFonts w:ascii="標楷體" w:eastAsia="標楷體" w:hAnsi="標楷體"/>
          <w:color w:val="000000"/>
          <w:sz w:val="28"/>
          <w:szCs w:val="28"/>
        </w:rPr>
      </w:pPr>
      <w:r w:rsidRPr="00383138">
        <w:rPr>
          <w:rFonts w:ascii="標楷體" w:eastAsia="標楷體" w:hAnsi="標楷體" w:hint="eastAsia"/>
          <w:color w:val="000000"/>
          <w:sz w:val="28"/>
          <w:szCs w:val="28"/>
        </w:rPr>
        <w:t>案由:</w:t>
      </w:r>
      <w:r w:rsidRPr="00383138">
        <w:rPr>
          <w:rFonts w:hint="eastAsia"/>
        </w:rPr>
        <w:t xml:space="preserve"> </w:t>
      </w:r>
      <w:r w:rsidR="00383138" w:rsidRPr="00383138">
        <w:rPr>
          <w:rFonts w:ascii="標楷體" w:eastAsia="標楷體" w:hAnsi="標楷體" w:hint="eastAsia"/>
          <w:color w:val="000000"/>
          <w:sz w:val="28"/>
          <w:szCs w:val="28"/>
        </w:rPr>
        <w:t>自110學年度起日、夜間學士班必選修科目冊新增「桌遊設計與語文教育」、「敘事與策展」2門課</w:t>
      </w:r>
      <w:r w:rsidRPr="00383138">
        <w:rPr>
          <w:rFonts w:ascii="標楷體" w:eastAsia="標楷體" w:hAnsi="標楷體" w:hint="eastAsia"/>
          <w:color w:val="000000"/>
          <w:sz w:val="28"/>
          <w:szCs w:val="28"/>
        </w:rPr>
        <w:t>乙案，提請討論。</w:t>
      </w:r>
    </w:p>
    <w:p w:rsidR="00B851D5" w:rsidRPr="00383138" w:rsidRDefault="00B851D5" w:rsidP="00B851D5">
      <w:pPr>
        <w:rPr>
          <w:rFonts w:ascii="標楷體" w:eastAsia="標楷體" w:hAnsi="標楷體"/>
          <w:color w:val="000000"/>
          <w:sz w:val="28"/>
          <w:szCs w:val="28"/>
        </w:rPr>
      </w:pPr>
      <w:r w:rsidRPr="00383138">
        <w:rPr>
          <w:rFonts w:ascii="標楷體" w:eastAsia="標楷體" w:hAnsi="標楷體" w:hint="eastAsia"/>
          <w:color w:val="000000"/>
          <w:sz w:val="28"/>
          <w:szCs w:val="28"/>
        </w:rPr>
        <w:t>說明：</w:t>
      </w:r>
    </w:p>
    <w:p w:rsidR="00B851D5" w:rsidRPr="00383138" w:rsidRDefault="00383138" w:rsidP="00B851D5">
      <w:pPr>
        <w:ind w:left="560" w:hangingChars="200" w:hanging="560"/>
        <w:rPr>
          <w:rFonts w:ascii="標楷體" w:eastAsia="標楷體" w:hAnsi="標楷體"/>
          <w:color w:val="000000"/>
          <w:sz w:val="28"/>
          <w:szCs w:val="28"/>
        </w:rPr>
      </w:pPr>
      <w:r w:rsidRPr="00383138">
        <w:rPr>
          <w:rFonts w:ascii="標楷體" w:eastAsia="標楷體" w:hAnsi="標楷體" w:hint="eastAsia"/>
          <w:color w:val="000000"/>
          <w:sz w:val="28"/>
          <w:szCs w:val="28"/>
        </w:rPr>
        <w:t>一、提案人為陳政彥系主任。</w:t>
      </w:r>
    </w:p>
    <w:p w:rsidR="00B851D5" w:rsidRPr="00383138" w:rsidRDefault="00B851D5" w:rsidP="00B851D5">
      <w:pPr>
        <w:widowControl w:val="0"/>
        <w:spacing w:line="480" w:lineRule="exact"/>
        <w:ind w:left="560" w:hangingChars="200" w:hanging="560"/>
        <w:rPr>
          <w:rFonts w:ascii="標楷體" w:eastAsia="標楷體" w:hAnsi="標楷體"/>
          <w:color w:val="000000"/>
          <w:sz w:val="28"/>
          <w:szCs w:val="28"/>
        </w:rPr>
      </w:pPr>
      <w:r w:rsidRPr="00383138">
        <w:rPr>
          <w:rFonts w:ascii="標楷體" w:eastAsia="標楷體" w:hAnsi="標楷體" w:hint="eastAsia"/>
          <w:color w:val="000000"/>
          <w:sz w:val="28"/>
          <w:szCs w:val="28"/>
        </w:rPr>
        <w:t>二、</w:t>
      </w:r>
      <w:r w:rsidR="00383138" w:rsidRPr="00383138">
        <w:rPr>
          <w:rFonts w:ascii="標楷體" w:eastAsia="標楷體" w:hAnsi="標楷體" w:hint="eastAsia"/>
          <w:color w:val="000000"/>
          <w:sz w:val="28"/>
          <w:szCs w:val="28"/>
        </w:rPr>
        <w:t>「桌遊設計與語文教育」為選修課2學分，開在四年級第1學期，</w:t>
      </w:r>
      <w:r w:rsidR="00383138" w:rsidRPr="00383138">
        <w:rPr>
          <w:rFonts w:ascii="標楷體" w:eastAsia="標楷體" w:hAnsi="標楷體" w:hint="eastAsia"/>
          <w:color w:val="000000"/>
          <w:sz w:val="28"/>
          <w:szCs w:val="28"/>
        </w:rPr>
        <w:lastRenderedPageBreak/>
        <w:t>為「語文創意與編輯出版」學程。</w:t>
      </w:r>
    </w:p>
    <w:p w:rsidR="00383138" w:rsidRPr="00383138" w:rsidRDefault="00383138" w:rsidP="00383138">
      <w:pPr>
        <w:widowControl w:val="0"/>
        <w:spacing w:line="480" w:lineRule="exact"/>
        <w:ind w:left="560" w:hangingChars="200" w:hanging="560"/>
        <w:rPr>
          <w:rFonts w:ascii="標楷體" w:eastAsia="標楷體" w:hAnsi="標楷體"/>
          <w:color w:val="000000"/>
          <w:sz w:val="28"/>
          <w:szCs w:val="28"/>
        </w:rPr>
      </w:pPr>
      <w:r w:rsidRPr="00383138">
        <w:rPr>
          <w:rFonts w:ascii="標楷體" w:eastAsia="標楷體" w:hAnsi="標楷體" w:hint="eastAsia"/>
          <w:color w:val="000000"/>
          <w:sz w:val="28"/>
          <w:szCs w:val="28"/>
        </w:rPr>
        <w:t>三、「敘事與策展」為選修課2學分，開在三年級第1學期，為「語文創意與編輯出版」學程。</w:t>
      </w:r>
    </w:p>
    <w:p w:rsidR="00B851D5" w:rsidRPr="00383138" w:rsidRDefault="00383138" w:rsidP="00B851D5">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四、</w:t>
      </w:r>
      <w:r w:rsidRPr="00383138">
        <w:rPr>
          <w:rFonts w:ascii="標楷體" w:eastAsia="標楷體" w:hAnsi="標楷體" w:hint="eastAsia"/>
          <w:color w:val="000000"/>
          <w:sz w:val="28"/>
          <w:szCs w:val="28"/>
        </w:rPr>
        <w:t>「桌遊設計與語文教育」、「敘事與策展」2門課</w:t>
      </w:r>
      <w:r w:rsidR="00E862BE">
        <w:rPr>
          <w:rFonts w:ascii="標楷體" w:eastAsia="標楷體" w:hAnsi="標楷體" w:hint="eastAsia"/>
          <w:color w:val="000000"/>
          <w:sz w:val="28"/>
          <w:szCs w:val="28"/>
        </w:rPr>
        <w:t>教學大綱如</w:t>
      </w:r>
      <w:r w:rsidR="00E862BE" w:rsidRPr="00E862BE">
        <w:rPr>
          <w:rFonts w:ascii="標楷體" w:eastAsia="標楷體" w:hAnsi="標楷體" w:hint="eastAsia"/>
          <w:color w:val="000000"/>
          <w:sz w:val="28"/>
          <w:szCs w:val="28"/>
        </w:rPr>
        <w:t>附件</w:t>
      </w:r>
      <w:r w:rsidR="00F77D73">
        <w:rPr>
          <w:rFonts w:ascii="標楷體" w:eastAsia="標楷體" w:hAnsi="標楷體" w:hint="eastAsia"/>
          <w:color w:val="000000"/>
          <w:sz w:val="28"/>
          <w:szCs w:val="28"/>
        </w:rPr>
        <w:t>P122-129</w:t>
      </w:r>
      <w:r w:rsidR="00E862BE">
        <w:rPr>
          <w:rFonts w:ascii="標楷體" w:eastAsia="標楷體" w:hAnsi="標楷體" w:hint="eastAsia"/>
          <w:color w:val="000000"/>
          <w:sz w:val="28"/>
          <w:szCs w:val="28"/>
        </w:rPr>
        <w:t>。</w:t>
      </w:r>
    </w:p>
    <w:p w:rsidR="00770AC7" w:rsidRDefault="00770AC7" w:rsidP="00770AC7">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決議：照案通過。</w:t>
      </w:r>
    </w:p>
    <w:p w:rsidR="00B851D5" w:rsidRDefault="00B851D5" w:rsidP="00D50BFC">
      <w:pPr>
        <w:ind w:left="700" w:hangingChars="250" w:hanging="700"/>
        <w:rPr>
          <w:rFonts w:ascii="標楷體" w:eastAsia="標楷體" w:hAnsi="標楷體"/>
          <w:color w:val="000000"/>
          <w:sz w:val="28"/>
          <w:szCs w:val="28"/>
        </w:rPr>
      </w:pPr>
    </w:p>
    <w:p w:rsidR="005C37DA" w:rsidRPr="00343B03" w:rsidRDefault="005C37DA" w:rsidP="005C37DA">
      <w:pPr>
        <w:spacing w:before="100" w:after="120" w:line="440" w:lineRule="exact"/>
        <w:ind w:left="561" w:hangingChars="200" w:hanging="561"/>
        <w:rPr>
          <w:rFonts w:ascii="標楷體" w:eastAsia="標楷體" w:hAnsi="標楷體"/>
          <w:b/>
          <w:sz w:val="28"/>
          <w:szCs w:val="28"/>
        </w:rPr>
      </w:pPr>
      <w:r>
        <w:rPr>
          <w:rFonts w:ascii="標楷體" w:eastAsia="標楷體" w:hAnsi="標楷體" w:hint="eastAsia"/>
          <w:b/>
          <w:sz w:val="28"/>
          <w:szCs w:val="28"/>
        </w:rPr>
        <w:t>提案七</w:t>
      </w:r>
    </w:p>
    <w:p w:rsidR="005C37DA" w:rsidRPr="005E4D30" w:rsidRDefault="005C37DA" w:rsidP="005C37DA">
      <w:pPr>
        <w:ind w:left="700" w:hangingChars="250" w:hanging="700"/>
        <w:rPr>
          <w:rFonts w:ascii="標楷體" w:eastAsia="標楷體" w:hAnsi="標楷體"/>
          <w:color w:val="000000"/>
          <w:sz w:val="28"/>
          <w:szCs w:val="28"/>
        </w:rPr>
      </w:pPr>
      <w:r w:rsidRPr="005E4D30">
        <w:rPr>
          <w:rFonts w:ascii="標楷體" w:eastAsia="標楷體" w:hAnsi="標楷體" w:hint="eastAsia"/>
          <w:color w:val="000000"/>
          <w:sz w:val="28"/>
          <w:szCs w:val="28"/>
        </w:rPr>
        <w:t>案由:請審議</w:t>
      </w:r>
      <w:r>
        <w:rPr>
          <w:rFonts w:ascii="標楷體" w:eastAsia="標楷體" w:hAnsi="標楷體" w:hint="eastAsia"/>
          <w:color w:val="000000"/>
          <w:sz w:val="28"/>
          <w:szCs w:val="28"/>
        </w:rPr>
        <w:t>「</w:t>
      </w:r>
      <w:r w:rsidRPr="005C37DA">
        <w:rPr>
          <w:rFonts w:ascii="標楷體" w:eastAsia="標楷體" w:hAnsi="標楷體" w:hint="eastAsia"/>
          <w:color w:val="000000"/>
          <w:sz w:val="28"/>
          <w:szCs w:val="28"/>
        </w:rPr>
        <w:t>國立嘉義大學人文藝術學院中國文學系畢業專題製作辦法草案</w:t>
      </w:r>
      <w:r>
        <w:rPr>
          <w:rFonts w:ascii="標楷體" w:eastAsia="標楷體" w:hAnsi="標楷體" w:hint="eastAsia"/>
          <w:color w:val="000000"/>
          <w:sz w:val="28"/>
          <w:szCs w:val="28"/>
        </w:rPr>
        <w:t>」</w:t>
      </w:r>
      <w:r w:rsidRPr="005E4D30">
        <w:rPr>
          <w:rFonts w:ascii="標楷體" w:eastAsia="標楷體" w:hAnsi="標楷體" w:hint="eastAsia"/>
          <w:color w:val="000000"/>
          <w:sz w:val="28"/>
          <w:szCs w:val="28"/>
        </w:rPr>
        <w:t xml:space="preserve">，提請 </w:t>
      </w:r>
      <w:r>
        <w:rPr>
          <w:rFonts w:ascii="標楷體" w:eastAsia="標楷體" w:hAnsi="標楷體" w:hint="eastAsia"/>
          <w:color w:val="000000"/>
          <w:sz w:val="28"/>
          <w:szCs w:val="28"/>
        </w:rPr>
        <w:t>討論</w:t>
      </w:r>
      <w:r w:rsidRPr="005E4D30">
        <w:rPr>
          <w:rFonts w:ascii="標楷體" w:eastAsia="標楷體" w:hAnsi="標楷體" w:hint="eastAsia"/>
          <w:color w:val="000000"/>
          <w:sz w:val="28"/>
          <w:szCs w:val="28"/>
        </w:rPr>
        <w:t>。</w:t>
      </w:r>
    </w:p>
    <w:p w:rsidR="005C37DA" w:rsidRDefault="005C37DA" w:rsidP="005C37DA">
      <w:pPr>
        <w:rPr>
          <w:rFonts w:ascii="標楷體" w:eastAsia="標楷體" w:hAnsi="標楷體"/>
          <w:color w:val="000000"/>
          <w:sz w:val="28"/>
          <w:szCs w:val="28"/>
        </w:rPr>
      </w:pPr>
      <w:r w:rsidRPr="005E4D30">
        <w:rPr>
          <w:rFonts w:ascii="標楷體" w:eastAsia="標楷體" w:hAnsi="標楷體" w:hint="eastAsia"/>
          <w:color w:val="000000"/>
          <w:sz w:val="28"/>
          <w:szCs w:val="28"/>
        </w:rPr>
        <w:t>說明：</w:t>
      </w:r>
    </w:p>
    <w:p w:rsidR="005C37DA" w:rsidRDefault="005C37DA" w:rsidP="005C37DA">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一、提案人為陳政彥系主任。</w:t>
      </w:r>
    </w:p>
    <w:p w:rsidR="005C37DA" w:rsidRDefault="005C37DA" w:rsidP="005C37DA">
      <w:pPr>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r w:rsidRPr="005C37DA">
        <w:rPr>
          <w:rFonts w:ascii="標楷體" w:eastAsia="標楷體" w:hAnsi="標楷體" w:hint="eastAsia"/>
          <w:color w:val="000000"/>
          <w:sz w:val="28"/>
          <w:szCs w:val="28"/>
        </w:rPr>
        <w:t>「國立嘉義大學人文藝術學院中國文學系畢業專題製作辦法草案」</w:t>
      </w:r>
      <w:r>
        <w:rPr>
          <w:rFonts w:ascii="標楷體" w:eastAsia="標楷體" w:hAnsi="標楷體" w:hint="eastAsia"/>
          <w:color w:val="000000"/>
          <w:sz w:val="28"/>
          <w:szCs w:val="28"/>
        </w:rPr>
        <w:t>如附件</w:t>
      </w:r>
      <w:r>
        <w:rPr>
          <w:rFonts w:ascii="標楷體" w:eastAsia="標楷體" w:hAnsi="標楷體"/>
          <w:color w:val="000000"/>
          <w:sz w:val="28"/>
          <w:szCs w:val="28"/>
        </w:rPr>
        <w:t>P1</w:t>
      </w:r>
      <w:r>
        <w:rPr>
          <w:rFonts w:ascii="標楷體" w:eastAsia="標楷體" w:hAnsi="標楷體" w:hint="eastAsia"/>
          <w:color w:val="000000"/>
          <w:sz w:val="28"/>
          <w:szCs w:val="28"/>
        </w:rPr>
        <w:t>30</w:t>
      </w:r>
      <w:r>
        <w:rPr>
          <w:rFonts w:ascii="標楷體" w:eastAsia="標楷體" w:hAnsi="標楷體"/>
          <w:color w:val="000000"/>
          <w:sz w:val="28"/>
          <w:szCs w:val="28"/>
        </w:rPr>
        <w:t>-</w:t>
      </w:r>
      <w:r>
        <w:rPr>
          <w:rFonts w:ascii="標楷體" w:eastAsia="標楷體" w:hAnsi="標楷體" w:hint="eastAsia"/>
          <w:color w:val="000000"/>
          <w:sz w:val="28"/>
          <w:szCs w:val="28"/>
        </w:rPr>
        <w:t>131。</w:t>
      </w:r>
    </w:p>
    <w:p w:rsidR="005C37DA" w:rsidRPr="005E4D30" w:rsidRDefault="005C37DA" w:rsidP="005C37DA">
      <w:pPr>
        <w:ind w:left="560" w:hangingChars="200" w:hanging="560"/>
        <w:rPr>
          <w:rFonts w:ascii="標楷體" w:eastAsia="標楷體" w:hAnsi="標楷體"/>
          <w:color w:val="000000"/>
          <w:sz w:val="28"/>
          <w:szCs w:val="28"/>
        </w:rPr>
      </w:pPr>
    </w:p>
    <w:p w:rsidR="005C37DA" w:rsidRDefault="005C37DA" w:rsidP="005C37DA">
      <w:pPr>
        <w:rPr>
          <w:rFonts w:ascii="標楷體" w:eastAsia="標楷體" w:hAnsi="標楷體"/>
          <w:color w:val="000000"/>
          <w:sz w:val="28"/>
          <w:szCs w:val="28"/>
        </w:rPr>
      </w:pPr>
      <w:r w:rsidRPr="005E4D30">
        <w:rPr>
          <w:rFonts w:ascii="標楷體" w:eastAsia="標楷體" w:hAnsi="標楷體" w:hint="eastAsia"/>
          <w:color w:val="000000"/>
          <w:sz w:val="28"/>
          <w:szCs w:val="28"/>
        </w:rPr>
        <w:t>決議</w:t>
      </w:r>
      <w:r>
        <w:rPr>
          <w:rFonts w:ascii="標楷體" w:eastAsia="標楷體" w:hAnsi="標楷體" w:hint="eastAsia"/>
          <w:color w:val="000000"/>
          <w:sz w:val="28"/>
          <w:szCs w:val="28"/>
        </w:rPr>
        <w:t>：</w:t>
      </w:r>
      <w:r w:rsidR="00D541CA">
        <w:rPr>
          <w:rFonts w:ascii="標楷體" w:eastAsia="標楷體" w:hAnsi="標楷體" w:hint="eastAsia"/>
          <w:color w:val="000000"/>
          <w:sz w:val="28"/>
          <w:szCs w:val="28"/>
        </w:rPr>
        <w:t>修正後通過，修正後辦法如附件P133-134</w:t>
      </w:r>
      <w:r w:rsidR="00D541CA" w:rsidRPr="00D541CA">
        <w:rPr>
          <w:rFonts w:ascii="標楷體" w:eastAsia="標楷體" w:hAnsi="標楷體" w:hint="eastAsia"/>
          <w:color w:val="000000"/>
          <w:sz w:val="28"/>
          <w:szCs w:val="28"/>
        </w:rPr>
        <w:t>。</w:t>
      </w:r>
    </w:p>
    <w:p w:rsidR="005C37DA" w:rsidRPr="00383138" w:rsidRDefault="005C37DA" w:rsidP="00D50BFC">
      <w:pPr>
        <w:ind w:left="700" w:hangingChars="250" w:hanging="700"/>
        <w:rPr>
          <w:rFonts w:ascii="標楷體" w:eastAsia="標楷體" w:hAnsi="標楷體"/>
          <w:color w:val="000000"/>
          <w:sz w:val="28"/>
          <w:szCs w:val="28"/>
        </w:rPr>
      </w:pPr>
    </w:p>
    <w:p w:rsidR="00E57D16" w:rsidRPr="00383138" w:rsidRDefault="00B03B59" w:rsidP="00B03B59">
      <w:pPr>
        <w:ind w:left="840" w:hangingChars="300" w:hanging="840"/>
        <w:rPr>
          <w:rFonts w:ascii="標楷體" w:eastAsia="標楷體" w:hAnsi="標楷體"/>
          <w:color w:val="000000"/>
          <w:sz w:val="28"/>
          <w:szCs w:val="28"/>
        </w:rPr>
      </w:pPr>
      <w:r w:rsidRPr="00383138">
        <w:rPr>
          <w:rFonts w:ascii="標楷體" w:eastAsia="標楷體" w:hAnsi="標楷體" w:hint="eastAsia"/>
          <w:color w:val="000000"/>
          <w:sz w:val="28"/>
          <w:szCs w:val="28"/>
        </w:rPr>
        <w:t xml:space="preserve">     </w:t>
      </w:r>
    </w:p>
    <w:p w:rsidR="00FC5623" w:rsidRPr="00343B03" w:rsidRDefault="00FC5623" w:rsidP="0041363B">
      <w:pPr>
        <w:spacing w:line="300" w:lineRule="exact"/>
        <w:rPr>
          <w:rFonts w:ascii="標楷體" w:eastAsia="標楷體" w:hAnsi="標楷體"/>
          <w:b/>
          <w:color w:val="000000"/>
          <w:sz w:val="28"/>
          <w:szCs w:val="28"/>
        </w:rPr>
      </w:pPr>
      <w:r w:rsidRPr="00383138">
        <w:rPr>
          <w:rFonts w:ascii="標楷體" w:eastAsia="標楷體" w:hAnsi="標楷體" w:hint="eastAsia"/>
          <w:b/>
          <w:color w:val="000000"/>
          <w:sz w:val="28"/>
          <w:szCs w:val="28"/>
        </w:rPr>
        <w:t>參、臨時動議</w:t>
      </w:r>
      <w:r w:rsidR="00CF5B61" w:rsidRPr="00383138">
        <w:rPr>
          <w:rFonts w:ascii="標楷體" w:eastAsia="標楷體" w:hAnsi="標楷體" w:hint="eastAsia"/>
          <w:b/>
          <w:color w:val="000000"/>
          <w:sz w:val="28"/>
          <w:szCs w:val="28"/>
        </w:rPr>
        <w:t>：</w:t>
      </w:r>
      <w:r w:rsidR="008C623F">
        <w:rPr>
          <w:rFonts w:ascii="標楷體" w:eastAsia="標楷體" w:hAnsi="標楷體" w:hint="eastAsia"/>
          <w:b/>
          <w:color w:val="000000"/>
          <w:sz w:val="28"/>
          <w:szCs w:val="28"/>
        </w:rPr>
        <w:t>無。</w:t>
      </w:r>
    </w:p>
    <w:p w:rsidR="00A8495B" w:rsidRPr="00343B03" w:rsidRDefault="00A8495B" w:rsidP="0041363B">
      <w:pPr>
        <w:spacing w:line="300" w:lineRule="exact"/>
        <w:rPr>
          <w:rFonts w:ascii="標楷體" w:eastAsia="標楷體" w:hAnsi="標楷體"/>
          <w:b/>
          <w:color w:val="000000"/>
          <w:sz w:val="28"/>
          <w:szCs w:val="28"/>
        </w:rPr>
      </w:pPr>
    </w:p>
    <w:p w:rsidR="000A27BA" w:rsidRPr="00343B03" w:rsidRDefault="000A27BA" w:rsidP="0041363B">
      <w:pPr>
        <w:spacing w:line="300" w:lineRule="exact"/>
        <w:rPr>
          <w:rFonts w:ascii="標楷體" w:eastAsia="標楷體" w:hAnsi="標楷體"/>
          <w:b/>
          <w:color w:val="000000"/>
          <w:sz w:val="28"/>
          <w:szCs w:val="28"/>
        </w:rPr>
      </w:pPr>
    </w:p>
    <w:p w:rsidR="0098546C" w:rsidRPr="00343B03" w:rsidRDefault="00FC5623">
      <w:pPr>
        <w:spacing w:line="300" w:lineRule="exact"/>
        <w:rPr>
          <w:rFonts w:ascii="標楷體" w:eastAsia="標楷體" w:hAnsi="標楷體"/>
          <w:b/>
          <w:color w:val="000000"/>
          <w:sz w:val="28"/>
          <w:szCs w:val="28"/>
        </w:rPr>
      </w:pPr>
      <w:r w:rsidRPr="00343B03">
        <w:rPr>
          <w:rFonts w:ascii="標楷體" w:eastAsia="標楷體" w:hAnsi="標楷體" w:hint="eastAsia"/>
          <w:b/>
          <w:color w:val="000000"/>
          <w:sz w:val="28"/>
          <w:szCs w:val="28"/>
        </w:rPr>
        <w:t>肆、</w:t>
      </w:r>
      <w:r w:rsidR="001A71FC" w:rsidRPr="00343B03">
        <w:rPr>
          <w:rFonts w:ascii="標楷體" w:eastAsia="標楷體" w:hAnsi="標楷體" w:hint="eastAsia"/>
          <w:b/>
          <w:color w:val="000000"/>
          <w:sz w:val="28"/>
          <w:szCs w:val="28"/>
        </w:rPr>
        <w:t>散會</w:t>
      </w:r>
      <w:r w:rsidR="005C37DA">
        <w:rPr>
          <w:rFonts w:ascii="標楷體" w:eastAsia="標楷體" w:hAnsi="標楷體" w:hint="eastAsia"/>
          <w:b/>
          <w:color w:val="000000"/>
          <w:sz w:val="28"/>
          <w:szCs w:val="28"/>
        </w:rPr>
        <w:t>：</w:t>
      </w:r>
      <w:r w:rsidR="008C623F">
        <w:rPr>
          <w:rFonts w:ascii="標楷體" w:eastAsia="標楷體" w:hAnsi="標楷體" w:hint="eastAsia"/>
          <w:b/>
          <w:color w:val="000000"/>
          <w:sz w:val="28"/>
          <w:szCs w:val="28"/>
        </w:rPr>
        <w:t>下午2時10分</w:t>
      </w:r>
    </w:p>
    <w:sectPr w:rsidR="0098546C" w:rsidRPr="00343B03" w:rsidSect="00C80FDB">
      <w:footerReference w:type="default" r:id="rId7"/>
      <w:pgSz w:w="11906" w:h="16838"/>
      <w:pgMar w:top="1304" w:right="1644" w:bottom="130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6A" w:rsidRDefault="006D106A">
      <w:r>
        <w:separator/>
      </w:r>
    </w:p>
  </w:endnote>
  <w:endnote w:type="continuationSeparator" w:id="0">
    <w:p w:rsidR="006D106A" w:rsidRDefault="006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仿宋體W4(P)">
    <w:charset w:val="88"/>
    <w:family w:val="roman"/>
    <w:pitch w:val="variable"/>
    <w:sig w:usb0="80000001" w:usb1="28091800" w:usb2="00000016" w:usb3="00000000" w:csb0="00100000" w:csb1="00000000"/>
  </w:font>
  <w:font w:name="華康仿宋體W2(P)">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590"/>
      <w:docPartObj>
        <w:docPartGallery w:val="Page Numbers (Bottom of Page)"/>
        <w:docPartUnique/>
      </w:docPartObj>
    </w:sdtPr>
    <w:sdtEndPr/>
    <w:sdtContent>
      <w:p w:rsidR="00742811" w:rsidRDefault="00742811">
        <w:pPr>
          <w:pStyle w:val="a5"/>
          <w:jc w:val="center"/>
        </w:pPr>
        <w:r>
          <w:fldChar w:fldCharType="begin"/>
        </w:r>
        <w:r>
          <w:instrText>PAGE   \* MERGEFORMAT</w:instrText>
        </w:r>
        <w:r>
          <w:fldChar w:fldCharType="separate"/>
        </w:r>
        <w:r w:rsidR="00724722" w:rsidRPr="00724722">
          <w:rPr>
            <w:noProof/>
            <w:lang w:val="zh-TW"/>
          </w:rPr>
          <w:t>3</w:t>
        </w:r>
        <w:r>
          <w:fldChar w:fldCharType="end"/>
        </w:r>
      </w:p>
    </w:sdtContent>
  </w:sdt>
  <w:p w:rsidR="00735305" w:rsidRDefault="007353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6A" w:rsidRDefault="006D106A">
      <w:r>
        <w:separator/>
      </w:r>
    </w:p>
  </w:footnote>
  <w:footnote w:type="continuationSeparator" w:id="0">
    <w:p w:rsidR="006D106A" w:rsidRDefault="006D1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93F"/>
    <w:multiLevelType w:val="hybridMultilevel"/>
    <w:tmpl w:val="5E729ACA"/>
    <w:lvl w:ilvl="0" w:tplc="C65078CA">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0A49506A"/>
    <w:multiLevelType w:val="hybridMultilevel"/>
    <w:tmpl w:val="15A01FAC"/>
    <w:lvl w:ilvl="0" w:tplc="6B1C6F26">
      <w:start w:val="1"/>
      <w:numFmt w:val="taiwaneseCountingThousand"/>
      <w:lvlText w:val="%1、"/>
      <w:lvlJc w:val="left"/>
      <w:pPr>
        <w:tabs>
          <w:tab w:val="num" w:pos="1249"/>
        </w:tabs>
        <w:ind w:left="1249" w:hanging="720"/>
      </w:pPr>
      <w:rPr>
        <w:rFonts w:hint="default"/>
      </w:rPr>
    </w:lvl>
    <w:lvl w:ilvl="1" w:tplc="2DC2E004">
      <w:start w:val="1"/>
      <w:numFmt w:val="taiwaneseCountingThousand"/>
      <w:lvlText w:val="(%2)"/>
      <w:lvlJc w:val="left"/>
      <w:pPr>
        <w:tabs>
          <w:tab w:val="num" w:pos="1729"/>
        </w:tabs>
        <w:ind w:left="1729" w:hanging="720"/>
      </w:pPr>
      <w:rPr>
        <w:rFonts w:hint="default"/>
      </w:rPr>
    </w:lvl>
    <w:lvl w:ilvl="2" w:tplc="554A4D1A">
      <w:start w:val="1"/>
      <w:numFmt w:val="decimal"/>
      <w:lvlText w:val="%3."/>
      <w:lvlJc w:val="left"/>
      <w:pPr>
        <w:tabs>
          <w:tab w:val="num" w:pos="1849"/>
        </w:tabs>
        <w:ind w:left="1849" w:hanging="360"/>
      </w:pPr>
      <w:rPr>
        <w:rFonts w:hint="default"/>
      </w:r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2" w15:restartNumberingAfterBreak="0">
    <w:nsid w:val="12F90C05"/>
    <w:multiLevelType w:val="hybridMultilevel"/>
    <w:tmpl w:val="C04CB5A0"/>
    <w:lvl w:ilvl="0" w:tplc="17487E04">
      <w:start w:val="1"/>
      <w:numFmt w:val="taiwaneseCountingThousand"/>
      <w:lvlText w:val="%1、"/>
      <w:lvlJc w:val="left"/>
      <w:pPr>
        <w:tabs>
          <w:tab w:val="num" w:pos="1360"/>
        </w:tabs>
        <w:ind w:left="1360" w:hanging="720"/>
      </w:pPr>
      <w:rPr>
        <w:rFonts w:ascii="華康仿宋體W4(P)" w:eastAsia="華康仿宋體W4(P)"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 w15:restartNumberingAfterBreak="0">
    <w:nsid w:val="17A30BC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2A1765AD"/>
    <w:multiLevelType w:val="hybridMultilevel"/>
    <w:tmpl w:val="7C10E7A2"/>
    <w:lvl w:ilvl="0" w:tplc="BCBAA3E0">
      <w:start w:val="1"/>
      <w:numFmt w:val="taiwaneseCountingThousand"/>
      <w:lvlText w:val="%1、"/>
      <w:lvlJc w:val="left"/>
      <w:pPr>
        <w:tabs>
          <w:tab w:val="num" w:pos="1249"/>
        </w:tabs>
        <w:ind w:left="1249" w:hanging="720"/>
      </w:pPr>
      <w:rPr>
        <w:rFonts w:hint="default"/>
        <w:lang w:val="en-US"/>
      </w:rPr>
    </w:lvl>
    <w:lvl w:ilvl="1" w:tplc="04090019" w:tentative="1">
      <w:start w:val="1"/>
      <w:numFmt w:val="ideographTraditional"/>
      <w:lvlText w:val="%2、"/>
      <w:lvlJc w:val="left"/>
      <w:pPr>
        <w:tabs>
          <w:tab w:val="num" w:pos="1489"/>
        </w:tabs>
        <w:ind w:left="1489" w:hanging="480"/>
      </w:pPr>
    </w:lvl>
    <w:lvl w:ilvl="2" w:tplc="0409001B" w:tentative="1">
      <w:start w:val="1"/>
      <w:numFmt w:val="lowerRoman"/>
      <w:lvlText w:val="%3."/>
      <w:lvlJc w:val="right"/>
      <w:pPr>
        <w:tabs>
          <w:tab w:val="num" w:pos="1969"/>
        </w:tabs>
        <w:ind w:left="1969" w:hanging="480"/>
      </w:pPr>
    </w:lvl>
    <w:lvl w:ilvl="3" w:tplc="0409000F" w:tentative="1">
      <w:start w:val="1"/>
      <w:numFmt w:val="decimal"/>
      <w:lvlText w:val="%4."/>
      <w:lvlJc w:val="left"/>
      <w:pPr>
        <w:tabs>
          <w:tab w:val="num" w:pos="2449"/>
        </w:tabs>
        <w:ind w:left="2449" w:hanging="480"/>
      </w:pPr>
    </w:lvl>
    <w:lvl w:ilvl="4" w:tplc="04090019" w:tentative="1">
      <w:start w:val="1"/>
      <w:numFmt w:val="ideographTraditional"/>
      <w:lvlText w:val="%5、"/>
      <w:lvlJc w:val="left"/>
      <w:pPr>
        <w:tabs>
          <w:tab w:val="num" w:pos="2929"/>
        </w:tabs>
        <w:ind w:left="2929" w:hanging="480"/>
      </w:pPr>
    </w:lvl>
    <w:lvl w:ilvl="5" w:tplc="0409001B" w:tentative="1">
      <w:start w:val="1"/>
      <w:numFmt w:val="lowerRoman"/>
      <w:lvlText w:val="%6."/>
      <w:lvlJc w:val="right"/>
      <w:pPr>
        <w:tabs>
          <w:tab w:val="num" w:pos="3409"/>
        </w:tabs>
        <w:ind w:left="3409" w:hanging="480"/>
      </w:pPr>
    </w:lvl>
    <w:lvl w:ilvl="6" w:tplc="0409000F" w:tentative="1">
      <w:start w:val="1"/>
      <w:numFmt w:val="decimal"/>
      <w:lvlText w:val="%7."/>
      <w:lvlJc w:val="left"/>
      <w:pPr>
        <w:tabs>
          <w:tab w:val="num" w:pos="3889"/>
        </w:tabs>
        <w:ind w:left="3889" w:hanging="480"/>
      </w:pPr>
    </w:lvl>
    <w:lvl w:ilvl="7" w:tplc="04090019" w:tentative="1">
      <w:start w:val="1"/>
      <w:numFmt w:val="ideographTraditional"/>
      <w:lvlText w:val="%8、"/>
      <w:lvlJc w:val="left"/>
      <w:pPr>
        <w:tabs>
          <w:tab w:val="num" w:pos="4369"/>
        </w:tabs>
        <w:ind w:left="4369" w:hanging="480"/>
      </w:pPr>
    </w:lvl>
    <w:lvl w:ilvl="8" w:tplc="0409001B" w:tentative="1">
      <w:start w:val="1"/>
      <w:numFmt w:val="lowerRoman"/>
      <w:lvlText w:val="%9."/>
      <w:lvlJc w:val="right"/>
      <w:pPr>
        <w:tabs>
          <w:tab w:val="num" w:pos="4849"/>
        </w:tabs>
        <w:ind w:left="4849" w:hanging="480"/>
      </w:pPr>
    </w:lvl>
  </w:abstractNum>
  <w:abstractNum w:abstractNumId="5" w15:restartNumberingAfterBreak="0">
    <w:nsid w:val="2D252354"/>
    <w:multiLevelType w:val="hybridMultilevel"/>
    <w:tmpl w:val="D762897E"/>
    <w:lvl w:ilvl="0" w:tplc="F1F2855E">
      <w:start w:val="2"/>
      <w:numFmt w:val="bullet"/>
      <w:lvlText w:val="※"/>
      <w:lvlJc w:val="left"/>
      <w:pPr>
        <w:tabs>
          <w:tab w:val="num" w:pos="917"/>
        </w:tabs>
        <w:ind w:left="917" w:hanging="360"/>
      </w:pPr>
      <w:rPr>
        <w:rFonts w:ascii="華康仿宋體W2(P)" w:eastAsia="華康仿宋體W2(P)" w:hAnsi="Times New Roman" w:cs="Times New Roman" w:hint="eastAsia"/>
      </w:rPr>
    </w:lvl>
    <w:lvl w:ilvl="1" w:tplc="04090003" w:tentative="1">
      <w:start w:val="1"/>
      <w:numFmt w:val="bullet"/>
      <w:lvlText w:val=""/>
      <w:lvlJc w:val="left"/>
      <w:pPr>
        <w:tabs>
          <w:tab w:val="num" w:pos="1517"/>
        </w:tabs>
        <w:ind w:left="1517" w:hanging="480"/>
      </w:pPr>
      <w:rPr>
        <w:rFonts w:ascii="Wingdings" w:hAnsi="Wingdings" w:hint="default"/>
      </w:rPr>
    </w:lvl>
    <w:lvl w:ilvl="2" w:tplc="04090005" w:tentative="1">
      <w:start w:val="1"/>
      <w:numFmt w:val="bullet"/>
      <w:lvlText w:val=""/>
      <w:lvlJc w:val="left"/>
      <w:pPr>
        <w:tabs>
          <w:tab w:val="num" w:pos="1997"/>
        </w:tabs>
        <w:ind w:left="1997" w:hanging="480"/>
      </w:pPr>
      <w:rPr>
        <w:rFonts w:ascii="Wingdings" w:hAnsi="Wingdings" w:hint="default"/>
      </w:rPr>
    </w:lvl>
    <w:lvl w:ilvl="3" w:tplc="04090001" w:tentative="1">
      <w:start w:val="1"/>
      <w:numFmt w:val="bullet"/>
      <w:lvlText w:val=""/>
      <w:lvlJc w:val="left"/>
      <w:pPr>
        <w:tabs>
          <w:tab w:val="num" w:pos="2477"/>
        </w:tabs>
        <w:ind w:left="2477" w:hanging="480"/>
      </w:pPr>
      <w:rPr>
        <w:rFonts w:ascii="Wingdings" w:hAnsi="Wingdings" w:hint="default"/>
      </w:rPr>
    </w:lvl>
    <w:lvl w:ilvl="4" w:tplc="04090003" w:tentative="1">
      <w:start w:val="1"/>
      <w:numFmt w:val="bullet"/>
      <w:lvlText w:val=""/>
      <w:lvlJc w:val="left"/>
      <w:pPr>
        <w:tabs>
          <w:tab w:val="num" w:pos="2957"/>
        </w:tabs>
        <w:ind w:left="2957" w:hanging="480"/>
      </w:pPr>
      <w:rPr>
        <w:rFonts w:ascii="Wingdings" w:hAnsi="Wingdings" w:hint="default"/>
      </w:rPr>
    </w:lvl>
    <w:lvl w:ilvl="5" w:tplc="04090005" w:tentative="1">
      <w:start w:val="1"/>
      <w:numFmt w:val="bullet"/>
      <w:lvlText w:val=""/>
      <w:lvlJc w:val="left"/>
      <w:pPr>
        <w:tabs>
          <w:tab w:val="num" w:pos="3437"/>
        </w:tabs>
        <w:ind w:left="3437" w:hanging="480"/>
      </w:pPr>
      <w:rPr>
        <w:rFonts w:ascii="Wingdings" w:hAnsi="Wingdings" w:hint="default"/>
      </w:rPr>
    </w:lvl>
    <w:lvl w:ilvl="6" w:tplc="04090001" w:tentative="1">
      <w:start w:val="1"/>
      <w:numFmt w:val="bullet"/>
      <w:lvlText w:val=""/>
      <w:lvlJc w:val="left"/>
      <w:pPr>
        <w:tabs>
          <w:tab w:val="num" w:pos="3917"/>
        </w:tabs>
        <w:ind w:left="3917" w:hanging="480"/>
      </w:pPr>
      <w:rPr>
        <w:rFonts w:ascii="Wingdings" w:hAnsi="Wingdings" w:hint="default"/>
      </w:rPr>
    </w:lvl>
    <w:lvl w:ilvl="7" w:tplc="04090003" w:tentative="1">
      <w:start w:val="1"/>
      <w:numFmt w:val="bullet"/>
      <w:lvlText w:val=""/>
      <w:lvlJc w:val="left"/>
      <w:pPr>
        <w:tabs>
          <w:tab w:val="num" w:pos="4397"/>
        </w:tabs>
        <w:ind w:left="4397" w:hanging="480"/>
      </w:pPr>
      <w:rPr>
        <w:rFonts w:ascii="Wingdings" w:hAnsi="Wingdings" w:hint="default"/>
      </w:rPr>
    </w:lvl>
    <w:lvl w:ilvl="8" w:tplc="04090005" w:tentative="1">
      <w:start w:val="1"/>
      <w:numFmt w:val="bullet"/>
      <w:lvlText w:val=""/>
      <w:lvlJc w:val="left"/>
      <w:pPr>
        <w:tabs>
          <w:tab w:val="num" w:pos="4877"/>
        </w:tabs>
        <w:ind w:left="4877" w:hanging="480"/>
      </w:pPr>
      <w:rPr>
        <w:rFonts w:ascii="Wingdings" w:hAnsi="Wingdings" w:hint="default"/>
      </w:rPr>
    </w:lvl>
  </w:abstractNum>
  <w:abstractNum w:abstractNumId="6" w15:restartNumberingAfterBreak="0">
    <w:nsid w:val="2D3621DE"/>
    <w:multiLevelType w:val="hybridMultilevel"/>
    <w:tmpl w:val="3B0EFDD4"/>
    <w:lvl w:ilvl="0" w:tplc="85CC4FA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2E662F09"/>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32AC35B4"/>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33BD072E"/>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373B1E48"/>
    <w:multiLevelType w:val="hybridMultilevel"/>
    <w:tmpl w:val="E8C21DA2"/>
    <w:lvl w:ilvl="0" w:tplc="81BA258C">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15:restartNumberingAfterBreak="0">
    <w:nsid w:val="39C61813"/>
    <w:multiLevelType w:val="hybridMultilevel"/>
    <w:tmpl w:val="0BA06920"/>
    <w:lvl w:ilvl="0" w:tplc="23085D4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B765BE0"/>
    <w:multiLevelType w:val="hybridMultilevel"/>
    <w:tmpl w:val="1A1C0A8A"/>
    <w:lvl w:ilvl="0" w:tplc="43380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64049F"/>
    <w:multiLevelType w:val="hybridMultilevel"/>
    <w:tmpl w:val="8A00C33E"/>
    <w:lvl w:ilvl="0" w:tplc="ED22E99C">
      <w:start w:val="1"/>
      <w:numFmt w:val="taiwaneseCountingThousand"/>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0577E8"/>
    <w:multiLevelType w:val="hybridMultilevel"/>
    <w:tmpl w:val="7264EBAE"/>
    <w:lvl w:ilvl="0" w:tplc="F2AC412A">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62080869"/>
    <w:multiLevelType w:val="hybridMultilevel"/>
    <w:tmpl w:val="DFE048A6"/>
    <w:lvl w:ilvl="0" w:tplc="1B26011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6" w15:restartNumberingAfterBreak="0">
    <w:nsid w:val="66C14C66"/>
    <w:multiLevelType w:val="hybridMultilevel"/>
    <w:tmpl w:val="CEA4E19C"/>
    <w:lvl w:ilvl="0" w:tplc="B03C8B46">
      <w:start w:val="1"/>
      <w:numFmt w:val="taiwaneseCountingThousand"/>
      <w:lvlText w:val="%1、"/>
      <w:lvlJc w:val="left"/>
      <w:pPr>
        <w:tabs>
          <w:tab w:val="num" w:pos="1020"/>
        </w:tabs>
        <w:ind w:left="1020" w:hanging="480"/>
      </w:pPr>
      <w:rPr>
        <w:rFonts w:hint="default"/>
      </w:rPr>
    </w:lvl>
    <w:lvl w:ilvl="1" w:tplc="21F03CF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3"/>
  </w:num>
  <w:num w:numId="2">
    <w:abstractNumId w:val="2"/>
  </w:num>
  <w:num w:numId="3">
    <w:abstractNumId w:val="5"/>
  </w:num>
  <w:num w:numId="4">
    <w:abstractNumId w:val="10"/>
  </w:num>
  <w:num w:numId="5">
    <w:abstractNumId w:val="4"/>
  </w:num>
  <w:num w:numId="6">
    <w:abstractNumId w:val="1"/>
  </w:num>
  <w:num w:numId="7">
    <w:abstractNumId w:val="14"/>
  </w:num>
  <w:num w:numId="8">
    <w:abstractNumId w:val="11"/>
  </w:num>
  <w:num w:numId="9">
    <w:abstractNumId w:val="0"/>
  </w:num>
  <w:num w:numId="10">
    <w:abstractNumId w:val="3"/>
  </w:num>
  <w:num w:numId="11">
    <w:abstractNumId w:val="7"/>
  </w:num>
  <w:num w:numId="12">
    <w:abstractNumId w:val="9"/>
  </w:num>
  <w:num w:numId="13">
    <w:abstractNumId w:val="16"/>
  </w:num>
  <w:num w:numId="14">
    <w:abstractNumId w:val="8"/>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57"/>
    <w:rsid w:val="0000474A"/>
    <w:rsid w:val="00025F7A"/>
    <w:rsid w:val="000325C4"/>
    <w:rsid w:val="00036798"/>
    <w:rsid w:val="00053B37"/>
    <w:rsid w:val="00070876"/>
    <w:rsid w:val="00082C78"/>
    <w:rsid w:val="00095B18"/>
    <w:rsid w:val="000A2569"/>
    <w:rsid w:val="000A27BA"/>
    <w:rsid w:val="000A7535"/>
    <w:rsid w:val="000B0C3A"/>
    <w:rsid w:val="000B48DB"/>
    <w:rsid w:val="000C77FE"/>
    <w:rsid w:val="000D2594"/>
    <w:rsid w:val="000D286B"/>
    <w:rsid w:val="000D685C"/>
    <w:rsid w:val="000D7CB3"/>
    <w:rsid w:val="000E354B"/>
    <w:rsid w:val="000F15DE"/>
    <w:rsid w:val="000F2387"/>
    <w:rsid w:val="000F432B"/>
    <w:rsid w:val="000F6D2F"/>
    <w:rsid w:val="00104040"/>
    <w:rsid w:val="00106EAF"/>
    <w:rsid w:val="001100C5"/>
    <w:rsid w:val="00114939"/>
    <w:rsid w:val="00116158"/>
    <w:rsid w:val="00117071"/>
    <w:rsid w:val="00121CCB"/>
    <w:rsid w:val="00131EC7"/>
    <w:rsid w:val="001344B5"/>
    <w:rsid w:val="001367C2"/>
    <w:rsid w:val="00144DD2"/>
    <w:rsid w:val="00147610"/>
    <w:rsid w:val="001562E5"/>
    <w:rsid w:val="00183992"/>
    <w:rsid w:val="00185D08"/>
    <w:rsid w:val="001A4303"/>
    <w:rsid w:val="001A5BA2"/>
    <w:rsid w:val="001A71FC"/>
    <w:rsid w:val="001B5554"/>
    <w:rsid w:val="001B7611"/>
    <w:rsid w:val="001C65B4"/>
    <w:rsid w:val="001D107C"/>
    <w:rsid w:val="001D170D"/>
    <w:rsid w:val="001D3666"/>
    <w:rsid w:val="001E5284"/>
    <w:rsid w:val="001F4851"/>
    <w:rsid w:val="001F601F"/>
    <w:rsid w:val="001F7903"/>
    <w:rsid w:val="00211CE4"/>
    <w:rsid w:val="00220F36"/>
    <w:rsid w:val="00224257"/>
    <w:rsid w:val="00227C3A"/>
    <w:rsid w:val="00233F38"/>
    <w:rsid w:val="002414F5"/>
    <w:rsid w:val="002421A6"/>
    <w:rsid w:val="00246F63"/>
    <w:rsid w:val="002712E2"/>
    <w:rsid w:val="00275943"/>
    <w:rsid w:val="00277D4C"/>
    <w:rsid w:val="00281EED"/>
    <w:rsid w:val="00282B51"/>
    <w:rsid w:val="002935B8"/>
    <w:rsid w:val="0029408A"/>
    <w:rsid w:val="002978DE"/>
    <w:rsid w:val="002A3AC2"/>
    <w:rsid w:val="002A712F"/>
    <w:rsid w:val="002B138F"/>
    <w:rsid w:val="002B407F"/>
    <w:rsid w:val="002B500D"/>
    <w:rsid w:val="002C0DD4"/>
    <w:rsid w:val="002D0F6A"/>
    <w:rsid w:val="002E3238"/>
    <w:rsid w:val="002E5897"/>
    <w:rsid w:val="002E72D5"/>
    <w:rsid w:val="002E783F"/>
    <w:rsid w:val="002F7308"/>
    <w:rsid w:val="00302E4E"/>
    <w:rsid w:val="00305F88"/>
    <w:rsid w:val="00311A3F"/>
    <w:rsid w:val="003203C1"/>
    <w:rsid w:val="003228E6"/>
    <w:rsid w:val="0033288E"/>
    <w:rsid w:val="00333E55"/>
    <w:rsid w:val="0033581C"/>
    <w:rsid w:val="00342328"/>
    <w:rsid w:val="00343AF3"/>
    <w:rsid w:val="00343B03"/>
    <w:rsid w:val="003441AE"/>
    <w:rsid w:val="0034473B"/>
    <w:rsid w:val="0034546E"/>
    <w:rsid w:val="00353AE7"/>
    <w:rsid w:val="00365249"/>
    <w:rsid w:val="00366B5C"/>
    <w:rsid w:val="0037681C"/>
    <w:rsid w:val="00382DA7"/>
    <w:rsid w:val="00383138"/>
    <w:rsid w:val="00390573"/>
    <w:rsid w:val="00395558"/>
    <w:rsid w:val="003B0403"/>
    <w:rsid w:val="003B60B8"/>
    <w:rsid w:val="003C7BAA"/>
    <w:rsid w:val="003D2036"/>
    <w:rsid w:val="003D41FA"/>
    <w:rsid w:val="003D5BEF"/>
    <w:rsid w:val="003D6594"/>
    <w:rsid w:val="003E0CFC"/>
    <w:rsid w:val="003E3487"/>
    <w:rsid w:val="003E416B"/>
    <w:rsid w:val="003E5325"/>
    <w:rsid w:val="003E56F9"/>
    <w:rsid w:val="003F45AD"/>
    <w:rsid w:val="003F53C4"/>
    <w:rsid w:val="00410EDE"/>
    <w:rsid w:val="0041363B"/>
    <w:rsid w:val="00434575"/>
    <w:rsid w:val="00435AC1"/>
    <w:rsid w:val="0045285C"/>
    <w:rsid w:val="00461E0F"/>
    <w:rsid w:val="0046641C"/>
    <w:rsid w:val="00477A02"/>
    <w:rsid w:val="00480812"/>
    <w:rsid w:val="0048667A"/>
    <w:rsid w:val="00492882"/>
    <w:rsid w:val="004A0359"/>
    <w:rsid w:val="004B04E7"/>
    <w:rsid w:val="004C5FF3"/>
    <w:rsid w:val="004D45C4"/>
    <w:rsid w:val="004D5394"/>
    <w:rsid w:val="004D60C8"/>
    <w:rsid w:val="004E184C"/>
    <w:rsid w:val="004E2D6E"/>
    <w:rsid w:val="004E339A"/>
    <w:rsid w:val="004E34C0"/>
    <w:rsid w:val="00505CDB"/>
    <w:rsid w:val="00512E0D"/>
    <w:rsid w:val="00515C5B"/>
    <w:rsid w:val="00516B37"/>
    <w:rsid w:val="00517B12"/>
    <w:rsid w:val="00517C4F"/>
    <w:rsid w:val="0052054C"/>
    <w:rsid w:val="005235DC"/>
    <w:rsid w:val="00532F37"/>
    <w:rsid w:val="00534ABF"/>
    <w:rsid w:val="00555916"/>
    <w:rsid w:val="00556664"/>
    <w:rsid w:val="005600A3"/>
    <w:rsid w:val="00570865"/>
    <w:rsid w:val="00580860"/>
    <w:rsid w:val="00585A24"/>
    <w:rsid w:val="00587334"/>
    <w:rsid w:val="0059065C"/>
    <w:rsid w:val="0059286E"/>
    <w:rsid w:val="005A0500"/>
    <w:rsid w:val="005A17F4"/>
    <w:rsid w:val="005B478B"/>
    <w:rsid w:val="005B58B1"/>
    <w:rsid w:val="005C37DA"/>
    <w:rsid w:val="005D09C4"/>
    <w:rsid w:val="005E2956"/>
    <w:rsid w:val="005E4835"/>
    <w:rsid w:val="005E6A17"/>
    <w:rsid w:val="005E7DC8"/>
    <w:rsid w:val="005F48F6"/>
    <w:rsid w:val="0060104A"/>
    <w:rsid w:val="0061030A"/>
    <w:rsid w:val="00617847"/>
    <w:rsid w:val="0062568E"/>
    <w:rsid w:val="00635357"/>
    <w:rsid w:val="00645493"/>
    <w:rsid w:val="00652250"/>
    <w:rsid w:val="00654EC6"/>
    <w:rsid w:val="00656213"/>
    <w:rsid w:val="00663F83"/>
    <w:rsid w:val="006647C5"/>
    <w:rsid w:val="006704E9"/>
    <w:rsid w:val="00673F15"/>
    <w:rsid w:val="00684475"/>
    <w:rsid w:val="00692C56"/>
    <w:rsid w:val="006B4EE5"/>
    <w:rsid w:val="006B7C4F"/>
    <w:rsid w:val="006C0B85"/>
    <w:rsid w:val="006C6BC9"/>
    <w:rsid w:val="006D106A"/>
    <w:rsid w:val="006D18CB"/>
    <w:rsid w:val="006D26D8"/>
    <w:rsid w:val="006D62DF"/>
    <w:rsid w:val="006D6AD4"/>
    <w:rsid w:val="006F44A6"/>
    <w:rsid w:val="006F5F75"/>
    <w:rsid w:val="006F7B64"/>
    <w:rsid w:val="0070308D"/>
    <w:rsid w:val="00711196"/>
    <w:rsid w:val="00711DEF"/>
    <w:rsid w:val="00714A90"/>
    <w:rsid w:val="00715560"/>
    <w:rsid w:val="00715F31"/>
    <w:rsid w:val="00724722"/>
    <w:rsid w:val="00731C49"/>
    <w:rsid w:val="00732B2B"/>
    <w:rsid w:val="00733796"/>
    <w:rsid w:val="00735305"/>
    <w:rsid w:val="00742811"/>
    <w:rsid w:val="007500FD"/>
    <w:rsid w:val="007557E3"/>
    <w:rsid w:val="00755FF8"/>
    <w:rsid w:val="0076107C"/>
    <w:rsid w:val="0076133F"/>
    <w:rsid w:val="0076412C"/>
    <w:rsid w:val="00766C16"/>
    <w:rsid w:val="00770AC7"/>
    <w:rsid w:val="00777729"/>
    <w:rsid w:val="00781ED6"/>
    <w:rsid w:val="00782B50"/>
    <w:rsid w:val="00785A2D"/>
    <w:rsid w:val="00792DEA"/>
    <w:rsid w:val="00794587"/>
    <w:rsid w:val="0079591D"/>
    <w:rsid w:val="007A0719"/>
    <w:rsid w:val="007A4F40"/>
    <w:rsid w:val="007A62AD"/>
    <w:rsid w:val="007B5AD2"/>
    <w:rsid w:val="007C2B50"/>
    <w:rsid w:val="007C585A"/>
    <w:rsid w:val="007C6073"/>
    <w:rsid w:val="007E0708"/>
    <w:rsid w:val="007F5773"/>
    <w:rsid w:val="007F6EB4"/>
    <w:rsid w:val="00800F44"/>
    <w:rsid w:val="00806C1F"/>
    <w:rsid w:val="0081079D"/>
    <w:rsid w:val="00811EC1"/>
    <w:rsid w:val="00817749"/>
    <w:rsid w:val="00822FD8"/>
    <w:rsid w:val="00833A3C"/>
    <w:rsid w:val="008354C3"/>
    <w:rsid w:val="00847EA4"/>
    <w:rsid w:val="00853806"/>
    <w:rsid w:val="0087263C"/>
    <w:rsid w:val="00874701"/>
    <w:rsid w:val="00874B21"/>
    <w:rsid w:val="00876B9B"/>
    <w:rsid w:val="008811DA"/>
    <w:rsid w:val="008A5AA2"/>
    <w:rsid w:val="008B146A"/>
    <w:rsid w:val="008B4355"/>
    <w:rsid w:val="008B7AEC"/>
    <w:rsid w:val="008C4716"/>
    <w:rsid w:val="008C623F"/>
    <w:rsid w:val="008C70F7"/>
    <w:rsid w:val="008D32E8"/>
    <w:rsid w:val="008D4293"/>
    <w:rsid w:val="008D47D7"/>
    <w:rsid w:val="008D5542"/>
    <w:rsid w:val="008E0FF7"/>
    <w:rsid w:val="008E1C94"/>
    <w:rsid w:val="008E429B"/>
    <w:rsid w:val="008E7203"/>
    <w:rsid w:val="008F58B5"/>
    <w:rsid w:val="00903374"/>
    <w:rsid w:val="00907E39"/>
    <w:rsid w:val="00921BBF"/>
    <w:rsid w:val="009252EC"/>
    <w:rsid w:val="00936524"/>
    <w:rsid w:val="00947A9B"/>
    <w:rsid w:val="0095124B"/>
    <w:rsid w:val="009736C9"/>
    <w:rsid w:val="00974195"/>
    <w:rsid w:val="0098546C"/>
    <w:rsid w:val="0099741E"/>
    <w:rsid w:val="009A6A86"/>
    <w:rsid w:val="009B177A"/>
    <w:rsid w:val="009B3B06"/>
    <w:rsid w:val="009B3FCC"/>
    <w:rsid w:val="009D3170"/>
    <w:rsid w:val="009E3FC3"/>
    <w:rsid w:val="009E6F8D"/>
    <w:rsid w:val="009F20C0"/>
    <w:rsid w:val="009F411E"/>
    <w:rsid w:val="009F45E2"/>
    <w:rsid w:val="00A0409F"/>
    <w:rsid w:val="00A07D3E"/>
    <w:rsid w:val="00A146C1"/>
    <w:rsid w:val="00A15E79"/>
    <w:rsid w:val="00A16830"/>
    <w:rsid w:val="00A202CE"/>
    <w:rsid w:val="00A25497"/>
    <w:rsid w:val="00A371BE"/>
    <w:rsid w:val="00A3732C"/>
    <w:rsid w:val="00A37C76"/>
    <w:rsid w:val="00A426CB"/>
    <w:rsid w:val="00A51FF2"/>
    <w:rsid w:val="00A5415A"/>
    <w:rsid w:val="00A54F33"/>
    <w:rsid w:val="00A72D85"/>
    <w:rsid w:val="00A73A03"/>
    <w:rsid w:val="00A74D35"/>
    <w:rsid w:val="00A8495B"/>
    <w:rsid w:val="00A8525A"/>
    <w:rsid w:val="00A94D19"/>
    <w:rsid w:val="00AA542B"/>
    <w:rsid w:val="00AA69C9"/>
    <w:rsid w:val="00AB20D3"/>
    <w:rsid w:val="00AB4AAE"/>
    <w:rsid w:val="00AC12BD"/>
    <w:rsid w:val="00AC33D7"/>
    <w:rsid w:val="00AC68D8"/>
    <w:rsid w:val="00AE06B6"/>
    <w:rsid w:val="00B03B59"/>
    <w:rsid w:val="00B06927"/>
    <w:rsid w:val="00B146D8"/>
    <w:rsid w:val="00B306A5"/>
    <w:rsid w:val="00B353B9"/>
    <w:rsid w:val="00B40169"/>
    <w:rsid w:val="00B46C67"/>
    <w:rsid w:val="00B46D54"/>
    <w:rsid w:val="00B51B8D"/>
    <w:rsid w:val="00B624C2"/>
    <w:rsid w:val="00B62613"/>
    <w:rsid w:val="00B711E1"/>
    <w:rsid w:val="00B851D5"/>
    <w:rsid w:val="00B93093"/>
    <w:rsid w:val="00BA20F4"/>
    <w:rsid w:val="00BA272C"/>
    <w:rsid w:val="00BA27FA"/>
    <w:rsid w:val="00BB03E4"/>
    <w:rsid w:val="00BB3BFB"/>
    <w:rsid w:val="00BB3EB1"/>
    <w:rsid w:val="00BB7CEB"/>
    <w:rsid w:val="00BC410F"/>
    <w:rsid w:val="00BD393A"/>
    <w:rsid w:val="00BD3CCD"/>
    <w:rsid w:val="00BD4620"/>
    <w:rsid w:val="00BF15A0"/>
    <w:rsid w:val="00C02678"/>
    <w:rsid w:val="00C11D96"/>
    <w:rsid w:val="00C20E9F"/>
    <w:rsid w:val="00C22099"/>
    <w:rsid w:val="00C22DDC"/>
    <w:rsid w:val="00C231A7"/>
    <w:rsid w:val="00C2394D"/>
    <w:rsid w:val="00C30B55"/>
    <w:rsid w:val="00C34504"/>
    <w:rsid w:val="00C3724C"/>
    <w:rsid w:val="00C37422"/>
    <w:rsid w:val="00C449EF"/>
    <w:rsid w:val="00C472AB"/>
    <w:rsid w:val="00C47A3F"/>
    <w:rsid w:val="00C52A65"/>
    <w:rsid w:val="00C5532F"/>
    <w:rsid w:val="00C55A1B"/>
    <w:rsid w:val="00C57247"/>
    <w:rsid w:val="00C8014D"/>
    <w:rsid w:val="00C8048B"/>
    <w:rsid w:val="00C80FDB"/>
    <w:rsid w:val="00C94806"/>
    <w:rsid w:val="00C94C71"/>
    <w:rsid w:val="00C95588"/>
    <w:rsid w:val="00CA48A2"/>
    <w:rsid w:val="00CA4C3F"/>
    <w:rsid w:val="00CA7BED"/>
    <w:rsid w:val="00CA7CC0"/>
    <w:rsid w:val="00CB1201"/>
    <w:rsid w:val="00CB4246"/>
    <w:rsid w:val="00CD0511"/>
    <w:rsid w:val="00CE1780"/>
    <w:rsid w:val="00CF5B61"/>
    <w:rsid w:val="00D02311"/>
    <w:rsid w:val="00D04A35"/>
    <w:rsid w:val="00D17934"/>
    <w:rsid w:val="00D2209D"/>
    <w:rsid w:val="00D321E5"/>
    <w:rsid w:val="00D3336A"/>
    <w:rsid w:val="00D36450"/>
    <w:rsid w:val="00D365E8"/>
    <w:rsid w:val="00D41355"/>
    <w:rsid w:val="00D50BFC"/>
    <w:rsid w:val="00D541CA"/>
    <w:rsid w:val="00D54468"/>
    <w:rsid w:val="00D64224"/>
    <w:rsid w:val="00D75368"/>
    <w:rsid w:val="00D75C65"/>
    <w:rsid w:val="00DA47C7"/>
    <w:rsid w:val="00DB1A07"/>
    <w:rsid w:val="00DB238E"/>
    <w:rsid w:val="00DB7F9C"/>
    <w:rsid w:val="00DC4683"/>
    <w:rsid w:val="00DD329C"/>
    <w:rsid w:val="00DF0868"/>
    <w:rsid w:val="00E06589"/>
    <w:rsid w:val="00E1122C"/>
    <w:rsid w:val="00E21715"/>
    <w:rsid w:val="00E271AF"/>
    <w:rsid w:val="00E3792A"/>
    <w:rsid w:val="00E45B0A"/>
    <w:rsid w:val="00E57D16"/>
    <w:rsid w:val="00E6213E"/>
    <w:rsid w:val="00E72917"/>
    <w:rsid w:val="00E862BE"/>
    <w:rsid w:val="00E927D3"/>
    <w:rsid w:val="00E956AE"/>
    <w:rsid w:val="00E95DD8"/>
    <w:rsid w:val="00EA041D"/>
    <w:rsid w:val="00EA2914"/>
    <w:rsid w:val="00EB3196"/>
    <w:rsid w:val="00EB5408"/>
    <w:rsid w:val="00EB6107"/>
    <w:rsid w:val="00EC4855"/>
    <w:rsid w:val="00EC7D20"/>
    <w:rsid w:val="00ED719F"/>
    <w:rsid w:val="00EE03BA"/>
    <w:rsid w:val="00F011F1"/>
    <w:rsid w:val="00F01C70"/>
    <w:rsid w:val="00F03BDA"/>
    <w:rsid w:val="00F06664"/>
    <w:rsid w:val="00F115AD"/>
    <w:rsid w:val="00F15C83"/>
    <w:rsid w:val="00F24556"/>
    <w:rsid w:val="00F34F61"/>
    <w:rsid w:val="00F36A07"/>
    <w:rsid w:val="00F434E4"/>
    <w:rsid w:val="00F45542"/>
    <w:rsid w:val="00F4699A"/>
    <w:rsid w:val="00F51320"/>
    <w:rsid w:val="00F77D73"/>
    <w:rsid w:val="00F8195F"/>
    <w:rsid w:val="00F92F67"/>
    <w:rsid w:val="00F9362B"/>
    <w:rsid w:val="00F936B6"/>
    <w:rsid w:val="00F9547E"/>
    <w:rsid w:val="00F96552"/>
    <w:rsid w:val="00F9729C"/>
    <w:rsid w:val="00FA0B7E"/>
    <w:rsid w:val="00FC34A4"/>
    <w:rsid w:val="00FC3994"/>
    <w:rsid w:val="00FC4A10"/>
    <w:rsid w:val="00FC5623"/>
    <w:rsid w:val="00FC5AAD"/>
    <w:rsid w:val="00FD29D3"/>
    <w:rsid w:val="00FF0504"/>
    <w:rsid w:val="00FF1047"/>
    <w:rsid w:val="00FF6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F4767"/>
  <w15:docId w15:val="{C983E515-A5CE-422A-8B3D-395D58E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33D7"/>
    <w:rPr>
      <w:rFonts w:ascii="Arial" w:hAnsi="Arial"/>
      <w:sz w:val="18"/>
      <w:szCs w:val="18"/>
    </w:rPr>
  </w:style>
  <w:style w:type="paragraph" w:styleId="a4">
    <w:name w:val="header"/>
    <w:basedOn w:val="a"/>
    <w:rsid w:val="0033581C"/>
    <w:pPr>
      <w:tabs>
        <w:tab w:val="center" w:pos="4153"/>
        <w:tab w:val="right" w:pos="8306"/>
      </w:tabs>
      <w:snapToGrid w:val="0"/>
    </w:pPr>
    <w:rPr>
      <w:sz w:val="20"/>
      <w:szCs w:val="20"/>
    </w:rPr>
  </w:style>
  <w:style w:type="paragraph" w:styleId="a5">
    <w:name w:val="footer"/>
    <w:basedOn w:val="a"/>
    <w:link w:val="a6"/>
    <w:uiPriority w:val="99"/>
    <w:rsid w:val="0033581C"/>
    <w:pPr>
      <w:tabs>
        <w:tab w:val="center" w:pos="4153"/>
        <w:tab w:val="right" w:pos="8306"/>
      </w:tabs>
      <w:snapToGrid w:val="0"/>
    </w:pPr>
    <w:rPr>
      <w:sz w:val="20"/>
      <w:szCs w:val="20"/>
    </w:rPr>
  </w:style>
  <w:style w:type="paragraph" w:styleId="a7">
    <w:name w:val="List Paragraph"/>
    <w:basedOn w:val="a"/>
    <w:uiPriority w:val="34"/>
    <w:qFormat/>
    <w:rsid w:val="00731C49"/>
    <w:pPr>
      <w:ind w:leftChars="200" w:left="480"/>
    </w:pPr>
  </w:style>
  <w:style w:type="character" w:customStyle="1" w:styleId="a6">
    <w:name w:val="頁尾 字元"/>
    <w:basedOn w:val="a0"/>
    <w:link w:val="a5"/>
    <w:uiPriority w:val="99"/>
    <w:rsid w:val="00735305"/>
  </w:style>
  <w:style w:type="character" w:styleId="a8">
    <w:name w:val="Placeholder Text"/>
    <w:basedOn w:val="a0"/>
    <w:uiPriority w:val="99"/>
    <w:semiHidden/>
    <w:rsid w:val="008A5AA2"/>
    <w:rPr>
      <w:color w:val="808080"/>
    </w:rPr>
  </w:style>
  <w:style w:type="table" w:styleId="a9">
    <w:name w:val="Table Grid"/>
    <w:basedOn w:val="a1"/>
    <w:rsid w:val="007C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中國文學系（所）九十二學年度第一次課程委員會議程</dc:title>
  <dc:creator>kuei</dc:creator>
  <cp:lastModifiedBy>USER</cp:lastModifiedBy>
  <cp:revision>200</cp:revision>
  <cp:lastPrinted>2020-12-01T01:01:00Z</cp:lastPrinted>
  <dcterms:created xsi:type="dcterms:W3CDTF">2013-09-24T09:26:00Z</dcterms:created>
  <dcterms:modified xsi:type="dcterms:W3CDTF">2020-12-03T03:23:00Z</dcterms:modified>
</cp:coreProperties>
</file>