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Microsoft JhengHei" w:cs="Microsoft JhengHei" w:eastAsia="Microsoft JhengHei" w:hAnsi="Microsoft JhengHei"/>
          <w:b w:val="1"/>
        </w:rPr>
      </w:pPr>
      <w:bookmarkStart w:colFirst="0" w:colLast="0" w:name="_1e5vw4boerrk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中國附醫藥劑部誠徵－計畫助理</w:t>
      </w:r>
    </w:p>
    <w:p w:rsidR="00000000" w:rsidDel="00000000" w:rsidP="00000000" w:rsidRDefault="00000000" w:rsidRPr="00000000" w14:paraId="00000002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一、工作地點：中國醫藥大學附設醫院藥劑部</w:t>
      </w:r>
    </w:p>
    <w:p w:rsidR="00000000" w:rsidDel="00000000" w:rsidP="00000000" w:rsidRDefault="00000000" w:rsidRPr="00000000" w14:paraId="00000003">
      <w:pPr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二、工作時間：8:30~17:30(日班) / 不需輪班</w:t>
      </w:r>
    </w:p>
    <w:p w:rsidR="00000000" w:rsidDel="00000000" w:rsidP="00000000" w:rsidRDefault="00000000" w:rsidRPr="00000000" w14:paraId="00000004">
      <w:pPr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三、工作待遇：月薪2萬6起(固定或變動薪資因個人資歷或績效而異)</w:t>
      </w:r>
    </w:p>
    <w:p w:rsidR="00000000" w:rsidDel="00000000" w:rsidP="00000000" w:rsidRDefault="00000000" w:rsidRPr="00000000" w14:paraId="00000005">
      <w:pPr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四、工作性質：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香藥草、禽鳥、植物等生態維護及環境管理(具相關經驗者為佳)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中藥草種植等檔案資料管理、工作照片整理及相關成果報告彙整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協助辦公室庶務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主管臨時交辦事項</w:t>
      </w:r>
    </w:p>
    <w:p w:rsidR="00000000" w:rsidDel="00000000" w:rsidP="00000000" w:rsidRDefault="00000000" w:rsidRPr="00000000" w14:paraId="0000000A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五、工作條件：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學歷：專科、大學以上之學歷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科系：</w:t>
      </w: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農藝/動科/動物畜牧/獸醫/生物/植物/園藝等相關科系、農業群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(※農藝相關科系優先錄取※)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工作身分條件：在職、待業或應屆畢業生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工作經驗：不拘(具經驗者佳)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語文條件：基本英語能力、台語、客語、日語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工作技能：文書軟體操作、園藝或農藝能力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專業證照：具相關農畜、園藝相關證照為佳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其他職務需求：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施打三劑疫苗完成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對動物、植物熱心且有耐心，農藝/動科/動物畜牧/獸醫/生物/森林/植物/園藝等相關科系畢業尤佳。</w:t>
      </w:r>
    </w:p>
    <w:p w:rsidR="00000000" w:rsidDel="00000000" w:rsidP="00000000" w:rsidRDefault="00000000" w:rsidRPr="00000000" w14:paraId="00000015">
      <w:pPr>
        <w:ind w:left="0" w:firstLine="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六、工作福利：勞健保、休假依勞基法規定辦理</w:t>
      </w:r>
    </w:p>
    <w:p w:rsidR="00000000" w:rsidDel="00000000" w:rsidP="00000000" w:rsidRDefault="00000000" w:rsidRPr="00000000" w14:paraId="00000016">
      <w:pPr>
        <w:ind w:left="0" w:firstLine="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七、聯絡資訊：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聯絡人：胡小姐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Mail：A6411@mail.cmuh.org.tw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電話：04-22052121#2270 (聯絡時間：平常日上午8點至下午5點)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應徵說明：投擲履歷信件主旨請寫「應徵計畫助理-應徵者姓名」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其他投遞履歷管道(104搜尋:</w:t>
      </w:r>
      <w:r w:rsidDel="00000000" w:rsidR="00000000" w:rsidRPr="00000000">
        <w:rPr>
          <w:rFonts w:ascii="Arial Unicode MS" w:cs="Arial Unicode MS" w:eastAsia="Arial Unicode MS" w:hAnsi="Arial Unicode MS"/>
          <w:color w:val="292929"/>
          <w:highlight w:val="yellow"/>
          <w:rtl w:val="0"/>
        </w:rPr>
        <w:t xml:space="preserve">1P00-藥劑部 行政助理(計畫)</w:t>
      </w:r>
      <w:r w:rsidDel="00000000" w:rsidR="00000000" w:rsidRPr="00000000">
        <w:rPr>
          <w:color w:val="292929"/>
          <w:rtl w:val="0"/>
        </w:rPr>
        <w:t xml:space="preserve">)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：</w:t>
      </w:r>
      <w:hyperlink r:id="rId6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u w:val="single"/>
            <w:rtl w:val="0"/>
          </w:rPr>
          <w:t xml:space="preserve">https://www.104.com.tw/job/7r79a?jobsource=jolist_c_relevance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104.com.tw/job/7r79a?jobsource=jolist_c_relev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