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F863AE" w:rsidRDefault="00A95CEB" w:rsidP="0017044E">
      <w:pPr>
        <w:pStyle w:val="a3"/>
        <w:spacing w:line="480" w:lineRule="exact"/>
        <w:jc w:val="center"/>
        <w:rPr>
          <w:b/>
          <w:sz w:val="28"/>
          <w:szCs w:val="28"/>
        </w:rPr>
      </w:pPr>
      <w:r w:rsidRPr="00F863AE">
        <w:rPr>
          <w:b/>
          <w:sz w:val="28"/>
          <w:szCs w:val="28"/>
        </w:rPr>
        <w:t>國立嘉義大學動物科學系</w:t>
      </w:r>
      <w:r w:rsidR="00C02523" w:rsidRPr="00F863AE">
        <w:rPr>
          <w:b/>
          <w:sz w:val="28"/>
          <w:szCs w:val="28"/>
        </w:rPr>
        <w:t>10</w:t>
      </w:r>
      <w:r w:rsidR="00CF6294" w:rsidRPr="00F863AE">
        <w:rPr>
          <w:rFonts w:hint="eastAsia"/>
          <w:b/>
          <w:sz w:val="28"/>
          <w:szCs w:val="28"/>
        </w:rPr>
        <w:t>8</w:t>
      </w:r>
      <w:r w:rsidRPr="00F863AE">
        <w:rPr>
          <w:b/>
          <w:sz w:val="28"/>
          <w:szCs w:val="28"/>
        </w:rPr>
        <w:t>學年度第</w:t>
      </w:r>
      <w:r w:rsidR="0017080E">
        <w:rPr>
          <w:rFonts w:hint="eastAsia"/>
          <w:b/>
          <w:sz w:val="28"/>
          <w:szCs w:val="28"/>
        </w:rPr>
        <w:t>3</w:t>
      </w:r>
      <w:r w:rsidR="00A02902" w:rsidRPr="00F863AE">
        <w:rPr>
          <w:b/>
          <w:sz w:val="28"/>
          <w:szCs w:val="28"/>
        </w:rPr>
        <w:t>次系所務會議</w:t>
      </w:r>
      <w:r w:rsidR="006A218D">
        <w:rPr>
          <w:rFonts w:hint="eastAsia"/>
          <w:b/>
          <w:sz w:val="28"/>
          <w:szCs w:val="28"/>
        </w:rPr>
        <w:t>紀錄</w:t>
      </w:r>
    </w:p>
    <w:p w:rsidR="00A95CEB" w:rsidRPr="00F863AE" w:rsidRDefault="00A95CEB" w:rsidP="0017044E">
      <w:pPr>
        <w:spacing w:line="480" w:lineRule="exact"/>
        <w:rPr>
          <w:rFonts w:eastAsia="標楷體"/>
          <w:b/>
          <w:sz w:val="28"/>
          <w:szCs w:val="28"/>
        </w:rPr>
      </w:pPr>
      <w:r w:rsidRPr="00F863AE">
        <w:rPr>
          <w:rFonts w:eastAsia="標楷體"/>
          <w:b/>
          <w:sz w:val="28"/>
          <w:szCs w:val="28"/>
        </w:rPr>
        <w:t>時間：</w:t>
      </w:r>
      <w:r w:rsidRPr="00F863AE">
        <w:rPr>
          <w:rFonts w:eastAsia="標楷體"/>
          <w:b/>
          <w:sz w:val="28"/>
          <w:szCs w:val="28"/>
        </w:rPr>
        <w:t>10</w:t>
      </w:r>
      <w:r w:rsidR="003308AF" w:rsidRPr="00F863AE">
        <w:rPr>
          <w:rFonts w:eastAsia="標楷體"/>
          <w:b/>
          <w:sz w:val="28"/>
          <w:szCs w:val="28"/>
        </w:rPr>
        <w:t>8</w:t>
      </w:r>
      <w:r w:rsidRPr="00F863AE">
        <w:rPr>
          <w:rFonts w:eastAsia="標楷體"/>
          <w:b/>
          <w:sz w:val="28"/>
          <w:szCs w:val="28"/>
        </w:rPr>
        <w:t>年</w:t>
      </w:r>
      <w:r w:rsidR="006E556C" w:rsidRPr="00F863AE">
        <w:rPr>
          <w:rFonts w:eastAsia="標楷體" w:hint="eastAsia"/>
          <w:b/>
          <w:sz w:val="28"/>
          <w:szCs w:val="28"/>
        </w:rPr>
        <w:t>1</w:t>
      </w:r>
      <w:r w:rsidR="0017080E">
        <w:rPr>
          <w:rFonts w:eastAsia="標楷體" w:hint="eastAsia"/>
          <w:b/>
          <w:sz w:val="28"/>
          <w:szCs w:val="28"/>
        </w:rPr>
        <w:t>2</w:t>
      </w:r>
      <w:r w:rsidRPr="00F863AE">
        <w:rPr>
          <w:rFonts w:eastAsia="標楷體"/>
          <w:b/>
          <w:sz w:val="28"/>
          <w:szCs w:val="28"/>
        </w:rPr>
        <w:t>月</w:t>
      </w:r>
      <w:r w:rsidR="006E556C" w:rsidRPr="00F863AE">
        <w:rPr>
          <w:rFonts w:eastAsia="標楷體" w:hint="eastAsia"/>
          <w:b/>
          <w:sz w:val="28"/>
          <w:szCs w:val="28"/>
        </w:rPr>
        <w:t>23</w:t>
      </w:r>
      <w:r w:rsidR="005535F3" w:rsidRPr="00F863AE">
        <w:rPr>
          <w:rFonts w:eastAsia="標楷體"/>
          <w:b/>
          <w:sz w:val="28"/>
          <w:szCs w:val="28"/>
        </w:rPr>
        <w:t>日（星期</w:t>
      </w:r>
      <w:r w:rsidR="0017080E">
        <w:rPr>
          <w:rFonts w:eastAsia="標楷體" w:hint="eastAsia"/>
          <w:b/>
          <w:sz w:val="28"/>
          <w:szCs w:val="28"/>
        </w:rPr>
        <w:t>一</w:t>
      </w:r>
      <w:r w:rsidR="004A46BA" w:rsidRPr="00F863AE">
        <w:rPr>
          <w:rFonts w:eastAsia="標楷體"/>
          <w:b/>
          <w:sz w:val="28"/>
          <w:szCs w:val="28"/>
        </w:rPr>
        <w:t>）</w:t>
      </w:r>
      <w:r w:rsidR="00CF6294" w:rsidRPr="00F863AE">
        <w:rPr>
          <w:rFonts w:eastAsia="標楷體" w:hint="eastAsia"/>
          <w:b/>
          <w:sz w:val="28"/>
          <w:szCs w:val="28"/>
        </w:rPr>
        <w:t>中</w:t>
      </w:r>
      <w:r w:rsidRPr="00F863AE">
        <w:rPr>
          <w:rFonts w:eastAsia="標楷體"/>
          <w:b/>
          <w:sz w:val="28"/>
          <w:szCs w:val="28"/>
        </w:rPr>
        <w:t>午</w:t>
      </w:r>
      <w:r w:rsidR="00CF6294" w:rsidRPr="00F863AE">
        <w:rPr>
          <w:rFonts w:eastAsia="標楷體" w:hint="eastAsia"/>
          <w:b/>
          <w:sz w:val="28"/>
          <w:szCs w:val="28"/>
        </w:rPr>
        <w:t>12</w:t>
      </w:r>
      <w:r w:rsidRPr="00F863AE">
        <w:rPr>
          <w:rFonts w:eastAsia="標楷體"/>
          <w:b/>
          <w:sz w:val="28"/>
          <w:szCs w:val="28"/>
        </w:rPr>
        <w:t>點</w:t>
      </w:r>
      <w:r w:rsidR="00CF6294" w:rsidRPr="00F863AE">
        <w:rPr>
          <w:rFonts w:eastAsia="標楷體" w:hint="eastAsia"/>
          <w:b/>
          <w:sz w:val="28"/>
          <w:szCs w:val="28"/>
        </w:rPr>
        <w:t>1</w:t>
      </w:r>
      <w:r w:rsidR="008A08D4" w:rsidRPr="00F863AE">
        <w:rPr>
          <w:rFonts w:eastAsia="標楷體" w:hint="eastAsia"/>
          <w:b/>
          <w:sz w:val="28"/>
          <w:szCs w:val="28"/>
        </w:rPr>
        <w:t>0</w:t>
      </w:r>
      <w:r w:rsidRPr="00F863AE">
        <w:rPr>
          <w:rFonts w:eastAsia="標楷體"/>
          <w:b/>
          <w:sz w:val="28"/>
          <w:szCs w:val="28"/>
        </w:rPr>
        <w:t>分</w:t>
      </w:r>
    </w:p>
    <w:p w:rsidR="00A95CEB" w:rsidRPr="00693BA9" w:rsidRDefault="00A95CEB" w:rsidP="0017044E">
      <w:pPr>
        <w:spacing w:line="480" w:lineRule="exact"/>
        <w:rPr>
          <w:rFonts w:eastAsia="標楷體"/>
          <w:b/>
          <w:sz w:val="28"/>
          <w:szCs w:val="28"/>
        </w:rPr>
      </w:pPr>
      <w:r w:rsidRPr="00F863AE">
        <w:rPr>
          <w:rFonts w:eastAsia="標楷體"/>
          <w:b/>
          <w:sz w:val="28"/>
          <w:szCs w:val="28"/>
        </w:rPr>
        <w:t>地點：本系圖書室</w:t>
      </w:r>
      <w:r w:rsidR="00077721" w:rsidRPr="00F863AE">
        <w:rPr>
          <w:rFonts w:eastAsia="標楷體"/>
          <w:b/>
          <w:sz w:val="28"/>
          <w:szCs w:val="28"/>
        </w:rPr>
        <w:t xml:space="preserve">                                       </w:t>
      </w:r>
      <w:r w:rsidR="003E64BA" w:rsidRPr="00F863AE">
        <w:rPr>
          <w:rFonts w:eastAsia="標楷體" w:hint="eastAsia"/>
          <w:b/>
          <w:sz w:val="28"/>
          <w:szCs w:val="28"/>
        </w:rPr>
        <w:t>紀</w:t>
      </w:r>
      <w:r w:rsidR="00077721" w:rsidRPr="00F863AE">
        <w:rPr>
          <w:rFonts w:eastAsia="標楷體"/>
          <w:b/>
          <w:sz w:val="28"/>
          <w:szCs w:val="28"/>
        </w:rPr>
        <w:t>錄</w:t>
      </w:r>
      <w:r w:rsidR="00077721" w:rsidRPr="00F863AE">
        <w:rPr>
          <w:rFonts w:eastAsia="標楷體"/>
          <w:b/>
          <w:sz w:val="28"/>
          <w:szCs w:val="28"/>
        </w:rPr>
        <w:t>:</w:t>
      </w:r>
      <w:r w:rsidR="008A08D4" w:rsidRPr="00F863AE">
        <w:rPr>
          <w:rFonts w:eastAsia="標楷體" w:hint="eastAsia"/>
          <w:b/>
          <w:sz w:val="28"/>
          <w:szCs w:val="28"/>
        </w:rPr>
        <w:t xml:space="preserve"> </w:t>
      </w:r>
      <w:r w:rsidR="008A08D4" w:rsidRPr="00F863AE">
        <w:rPr>
          <w:rFonts w:eastAsia="標楷體" w:hint="eastAsia"/>
          <w:b/>
          <w:sz w:val="28"/>
          <w:szCs w:val="28"/>
        </w:rPr>
        <w:t>方</w:t>
      </w:r>
      <w:r w:rsidR="008A08D4" w:rsidRPr="00F863AE">
        <w:rPr>
          <w:rFonts w:eastAsia="標楷體" w:hint="eastAsia"/>
          <w:b/>
          <w:sz w:val="28"/>
          <w:szCs w:val="28"/>
        </w:rPr>
        <w:t xml:space="preserve"> </w:t>
      </w:r>
      <w:r w:rsidR="00693BA9">
        <w:rPr>
          <w:rFonts w:ascii="Segoe UI Emoji" w:eastAsia="Segoe UI Emoji" w:hAnsi="Segoe UI Emoji" w:cs="Segoe UI Emoji" w:hint="eastAsia"/>
          <w:color w:val="0D0D0D" w:themeColor="text1" w:themeTint="F2"/>
          <w:kern w:val="0"/>
          <w:sz w:val="28"/>
          <w:szCs w:val="28"/>
        </w:rPr>
        <w:t>○</w:t>
      </w:r>
    </w:p>
    <w:p w:rsidR="00A95CEB" w:rsidRPr="00F863AE" w:rsidRDefault="00A95CEB" w:rsidP="0017044E">
      <w:pPr>
        <w:spacing w:line="480" w:lineRule="exact"/>
        <w:rPr>
          <w:rFonts w:eastAsia="標楷體"/>
          <w:b/>
          <w:sz w:val="28"/>
          <w:szCs w:val="28"/>
        </w:rPr>
      </w:pPr>
      <w:r w:rsidRPr="00F863AE">
        <w:rPr>
          <w:rFonts w:eastAsia="標楷體"/>
          <w:b/>
          <w:sz w:val="28"/>
          <w:szCs w:val="28"/>
        </w:rPr>
        <w:t>出席人員：</w:t>
      </w:r>
      <w:r w:rsidR="00BF23B4">
        <w:rPr>
          <w:rFonts w:eastAsia="標楷體" w:hint="eastAsia"/>
          <w:b/>
          <w:sz w:val="28"/>
          <w:szCs w:val="28"/>
        </w:rPr>
        <w:t>如簽到單</w:t>
      </w:r>
    </w:p>
    <w:p w:rsidR="00A95CEB" w:rsidRPr="00F863AE" w:rsidRDefault="00693BA9" w:rsidP="0017044E">
      <w:pPr>
        <w:spacing w:line="480" w:lineRule="exact"/>
        <w:rPr>
          <w:rFonts w:eastAsia="標楷體"/>
          <w:b/>
          <w:sz w:val="28"/>
          <w:szCs w:val="28"/>
        </w:rPr>
      </w:pPr>
      <w:r>
        <w:rPr>
          <w:rFonts w:eastAsia="標楷體"/>
          <w:b/>
          <w:sz w:val="28"/>
          <w:szCs w:val="28"/>
        </w:rPr>
        <w:t>主席：林</w:t>
      </w:r>
      <w:r>
        <w:rPr>
          <w:rFonts w:ascii="Segoe UI Emoji" w:eastAsia="Segoe UI Emoji" w:hAnsi="Segoe UI Emoji" w:cs="Segoe UI Emoji" w:hint="eastAsia"/>
          <w:color w:val="0D0D0D" w:themeColor="text1" w:themeTint="F2"/>
          <w:kern w:val="0"/>
          <w:sz w:val="28"/>
          <w:szCs w:val="28"/>
        </w:rPr>
        <w:t>○</w:t>
      </w:r>
      <w:r w:rsidR="006D1CF0" w:rsidRPr="00F863AE">
        <w:rPr>
          <w:rFonts w:eastAsia="標楷體"/>
          <w:b/>
          <w:sz w:val="28"/>
          <w:szCs w:val="28"/>
        </w:rPr>
        <w:t>宏</w:t>
      </w:r>
      <w:r w:rsidR="00A95CEB" w:rsidRPr="00F863AE">
        <w:rPr>
          <w:rFonts w:eastAsia="標楷體"/>
          <w:b/>
          <w:sz w:val="28"/>
          <w:szCs w:val="28"/>
        </w:rPr>
        <w:t>主任</w:t>
      </w:r>
      <w:r w:rsidR="00A95CEB" w:rsidRPr="00F863AE">
        <w:rPr>
          <w:rFonts w:eastAsia="標楷體"/>
          <w:b/>
          <w:sz w:val="28"/>
          <w:szCs w:val="28"/>
        </w:rPr>
        <w:tab/>
      </w:r>
      <w:r w:rsidR="00117E1C" w:rsidRPr="00F863AE">
        <w:rPr>
          <w:rFonts w:eastAsia="標楷體"/>
          <w:b/>
          <w:sz w:val="28"/>
          <w:szCs w:val="28"/>
        </w:rPr>
        <w:t xml:space="preserve">   </w:t>
      </w:r>
      <w:r w:rsidR="00A95CEB" w:rsidRPr="00F863AE">
        <w:rPr>
          <w:rFonts w:eastAsia="標楷體"/>
          <w:b/>
          <w:sz w:val="28"/>
          <w:szCs w:val="28"/>
        </w:rPr>
        <w:tab/>
      </w:r>
      <w:r w:rsidR="00117E1C" w:rsidRPr="00F863AE">
        <w:rPr>
          <w:rFonts w:eastAsia="標楷體"/>
          <w:b/>
          <w:sz w:val="28"/>
          <w:szCs w:val="28"/>
        </w:rPr>
        <w:t xml:space="preserve">  </w:t>
      </w:r>
    </w:p>
    <w:p w:rsidR="00B86C91" w:rsidRPr="00F863AE" w:rsidRDefault="004D16D3" w:rsidP="0017044E">
      <w:pPr>
        <w:pStyle w:val="a4"/>
        <w:numPr>
          <w:ilvl w:val="0"/>
          <w:numId w:val="27"/>
        </w:numPr>
        <w:spacing w:line="480" w:lineRule="exact"/>
        <w:ind w:leftChars="0"/>
        <w:rPr>
          <w:rFonts w:eastAsia="標楷體"/>
          <w:sz w:val="28"/>
          <w:szCs w:val="28"/>
        </w:rPr>
      </w:pPr>
      <w:r w:rsidRPr="00F863AE">
        <w:rPr>
          <w:rFonts w:eastAsia="標楷體"/>
          <w:b/>
          <w:sz w:val="28"/>
          <w:szCs w:val="28"/>
        </w:rPr>
        <w:t>主席致詞</w:t>
      </w:r>
      <w:r w:rsidR="00F16D29" w:rsidRPr="00F863AE">
        <w:rPr>
          <w:rFonts w:eastAsia="標楷體" w:hint="eastAsia"/>
          <w:b/>
          <w:sz w:val="28"/>
          <w:szCs w:val="28"/>
        </w:rPr>
        <w:t>：</w:t>
      </w:r>
    </w:p>
    <w:p w:rsidR="00A95CEB" w:rsidRPr="00F863AE" w:rsidRDefault="00F616CA" w:rsidP="0017044E">
      <w:pPr>
        <w:pStyle w:val="a4"/>
        <w:numPr>
          <w:ilvl w:val="0"/>
          <w:numId w:val="33"/>
        </w:numPr>
        <w:spacing w:line="480" w:lineRule="exact"/>
        <w:ind w:leftChars="0"/>
        <w:rPr>
          <w:rFonts w:eastAsia="標楷體"/>
          <w:sz w:val="28"/>
          <w:szCs w:val="28"/>
        </w:rPr>
      </w:pPr>
      <w:r w:rsidRPr="00F863AE">
        <w:rPr>
          <w:rFonts w:eastAsia="標楷體" w:hint="eastAsia"/>
          <w:sz w:val="28"/>
          <w:szCs w:val="28"/>
        </w:rPr>
        <w:t>首先感謝各位老師參加今天</w:t>
      </w:r>
      <w:r w:rsidRPr="00F863AE">
        <w:rPr>
          <w:rFonts w:eastAsia="標楷體" w:hint="eastAsia"/>
          <w:sz w:val="28"/>
          <w:szCs w:val="28"/>
        </w:rPr>
        <w:t>(108</w:t>
      </w:r>
      <w:r w:rsidRPr="00F863AE">
        <w:rPr>
          <w:rFonts w:eastAsia="標楷體" w:hint="eastAsia"/>
          <w:sz w:val="28"/>
          <w:szCs w:val="28"/>
        </w:rPr>
        <w:t>學年度第</w:t>
      </w:r>
      <w:r w:rsidR="00C510E5">
        <w:rPr>
          <w:rFonts w:eastAsia="標楷體" w:hint="eastAsia"/>
          <w:sz w:val="28"/>
          <w:szCs w:val="28"/>
        </w:rPr>
        <w:t>3</w:t>
      </w:r>
      <w:r w:rsidRPr="00F863AE">
        <w:rPr>
          <w:rFonts w:eastAsia="標楷體" w:hint="eastAsia"/>
          <w:sz w:val="28"/>
          <w:szCs w:val="28"/>
        </w:rPr>
        <w:t>次</w:t>
      </w:r>
      <w:r w:rsidRPr="00F863AE">
        <w:rPr>
          <w:rFonts w:eastAsia="標楷體" w:hint="eastAsia"/>
          <w:sz w:val="28"/>
          <w:szCs w:val="28"/>
        </w:rPr>
        <w:t>)</w:t>
      </w:r>
      <w:r w:rsidRPr="00F863AE">
        <w:rPr>
          <w:rFonts w:eastAsia="標楷體" w:hint="eastAsia"/>
          <w:sz w:val="28"/>
          <w:szCs w:val="28"/>
        </w:rPr>
        <w:t>系務會議</w:t>
      </w:r>
      <w:r w:rsidR="00156C50" w:rsidRPr="00F863AE">
        <w:rPr>
          <w:rFonts w:eastAsia="標楷體" w:hint="eastAsia"/>
          <w:sz w:val="28"/>
          <w:szCs w:val="28"/>
        </w:rPr>
        <w:t>。</w:t>
      </w:r>
    </w:p>
    <w:p w:rsidR="00A472AD" w:rsidRPr="00F863AE" w:rsidRDefault="00A472AD" w:rsidP="0017044E">
      <w:pPr>
        <w:pStyle w:val="a4"/>
        <w:numPr>
          <w:ilvl w:val="0"/>
          <w:numId w:val="27"/>
        </w:numPr>
        <w:spacing w:line="480" w:lineRule="exact"/>
        <w:ind w:leftChars="0"/>
        <w:rPr>
          <w:rFonts w:eastAsia="標楷體"/>
          <w:b/>
          <w:sz w:val="28"/>
          <w:szCs w:val="28"/>
        </w:rPr>
      </w:pPr>
      <w:r w:rsidRPr="00F863AE">
        <w:rPr>
          <w:rFonts w:eastAsia="標楷體"/>
          <w:b/>
          <w:sz w:val="28"/>
          <w:szCs w:val="28"/>
        </w:rPr>
        <w:t>系務報告：</w:t>
      </w:r>
    </w:p>
    <w:p w:rsidR="009F6722" w:rsidRPr="009C43AB" w:rsidRDefault="00C510E5" w:rsidP="0017044E">
      <w:pPr>
        <w:pStyle w:val="a4"/>
        <w:numPr>
          <w:ilvl w:val="0"/>
          <w:numId w:val="28"/>
        </w:numPr>
        <w:spacing w:line="480" w:lineRule="exact"/>
        <w:ind w:leftChars="0" w:left="1287" w:hanging="567"/>
        <w:rPr>
          <w:rFonts w:eastAsia="標楷體"/>
          <w:sz w:val="28"/>
          <w:szCs w:val="28"/>
        </w:rPr>
      </w:pPr>
      <w:r w:rsidRPr="009C43AB">
        <w:rPr>
          <w:rFonts w:ascii="標楷體" w:eastAsia="標楷體" w:hAnsi="標楷體" w:hint="eastAsia"/>
          <w:sz w:val="28"/>
          <w:szCs w:val="28"/>
        </w:rPr>
        <w:t>本學期(108-1)已近尾聲，請各班級導師對於班上同學在課業及生活上有困難需要輔導者，敬請老師們能多給予協助關懷</w:t>
      </w:r>
      <w:r w:rsidR="009F6722" w:rsidRPr="009C43AB">
        <w:rPr>
          <w:rFonts w:eastAsia="標楷體" w:cs="新細明體, PMingLiU" w:hint="eastAsia"/>
          <w:kern w:val="0"/>
          <w:sz w:val="28"/>
          <w:szCs w:val="28"/>
        </w:rPr>
        <w:t>。</w:t>
      </w:r>
    </w:p>
    <w:p w:rsidR="00B5342A" w:rsidRPr="009C43AB" w:rsidRDefault="00C510E5" w:rsidP="0017044E">
      <w:pPr>
        <w:pStyle w:val="a4"/>
        <w:numPr>
          <w:ilvl w:val="0"/>
          <w:numId w:val="28"/>
        </w:numPr>
        <w:spacing w:line="480" w:lineRule="exact"/>
        <w:ind w:leftChars="0" w:left="1287" w:hanging="567"/>
        <w:rPr>
          <w:rFonts w:eastAsia="標楷體"/>
          <w:sz w:val="28"/>
          <w:szCs w:val="28"/>
        </w:rPr>
      </w:pPr>
      <w:r w:rsidRPr="009C43AB">
        <w:rPr>
          <w:rFonts w:ascii="標楷體" w:eastAsia="標楷體" w:hAnsi="標楷體" w:hint="eastAsia"/>
          <w:sz w:val="28"/>
          <w:szCs w:val="28"/>
        </w:rPr>
        <w:t>本系大三郭蓁穎同學參加本校兩棲爬蟲研究社，今年代表嘉大參加社團法人中華民國服務利他促進會主辦第五屆「服務利他獎」徵選活動，從115組(隊)參賽團中脫穎而出，榮獲第1名，為校增光，恭喜她得獎，本系會在系主任時間公開給予表揚</w:t>
      </w:r>
      <w:r w:rsidR="00B5342A" w:rsidRPr="009C43AB">
        <w:rPr>
          <w:rFonts w:eastAsia="標楷體" w:hint="eastAsia"/>
          <w:sz w:val="28"/>
          <w:szCs w:val="28"/>
        </w:rPr>
        <w:t>。</w:t>
      </w:r>
    </w:p>
    <w:p w:rsidR="009F6722" w:rsidRPr="009C43AB" w:rsidRDefault="00C510E5" w:rsidP="0017044E">
      <w:pPr>
        <w:pStyle w:val="a4"/>
        <w:numPr>
          <w:ilvl w:val="0"/>
          <w:numId w:val="28"/>
        </w:numPr>
        <w:spacing w:line="480" w:lineRule="exact"/>
        <w:ind w:leftChars="0" w:left="1287" w:hanging="567"/>
        <w:rPr>
          <w:rFonts w:eastAsia="標楷體"/>
          <w:sz w:val="28"/>
          <w:szCs w:val="28"/>
        </w:rPr>
      </w:pPr>
      <w:r w:rsidRPr="009C43AB">
        <w:rPr>
          <w:rFonts w:ascii="標楷體" w:eastAsia="標楷體" w:hAnsi="標楷體" w:hint="eastAsia"/>
          <w:sz w:val="28"/>
          <w:szCs w:val="28"/>
        </w:rPr>
        <w:t>108-2的「校外實習」科目名稱已改為「專業實習」名稱，可涵蓋本系同學在校內、外實習，也請老師們多協助鼓勵同學們利用暑假前往為期8週的校內及校外實習，以增進本系專業實務經驗及技能</w:t>
      </w:r>
      <w:r w:rsidR="006D6C97" w:rsidRPr="009C43AB">
        <w:rPr>
          <w:rFonts w:eastAsia="標楷體" w:hint="eastAsia"/>
          <w:sz w:val="28"/>
          <w:szCs w:val="28"/>
        </w:rPr>
        <w:t>。</w:t>
      </w:r>
    </w:p>
    <w:p w:rsidR="00524410" w:rsidRPr="009C43AB" w:rsidRDefault="00C510E5" w:rsidP="00AF1F95">
      <w:pPr>
        <w:pStyle w:val="a4"/>
        <w:numPr>
          <w:ilvl w:val="0"/>
          <w:numId w:val="28"/>
        </w:numPr>
        <w:spacing w:line="480" w:lineRule="exact"/>
        <w:ind w:leftChars="0" w:left="1287" w:hanging="567"/>
        <w:rPr>
          <w:rFonts w:eastAsia="標楷體"/>
          <w:sz w:val="28"/>
          <w:szCs w:val="28"/>
        </w:rPr>
      </w:pPr>
      <w:r w:rsidRPr="009C43AB">
        <w:rPr>
          <w:rFonts w:ascii="標楷體" w:eastAsia="標楷體" w:hAnsi="標楷體" w:hint="eastAsia"/>
          <w:sz w:val="28"/>
          <w:szCs w:val="28"/>
        </w:rPr>
        <w:t>近來發現本系館有幾處有白蟻侵襲，其中以階梯教室特別嚴重，系辦已請廠商進行灌藥處理，效果如何，仍待觀察，所需費用為25﹐000元</w:t>
      </w:r>
      <w:r w:rsidR="006669F7" w:rsidRPr="009C43AB">
        <w:rPr>
          <w:rFonts w:eastAsia="標楷體" w:hint="eastAsia"/>
          <w:sz w:val="28"/>
          <w:szCs w:val="28"/>
        </w:rPr>
        <w:t>。</w:t>
      </w:r>
    </w:p>
    <w:p w:rsidR="00FC1066" w:rsidRPr="009C43AB" w:rsidRDefault="00C510E5" w:rsidP="0017044E">
      <w:pPr>
        <w:pStyle w:val="a4"/>
        <w:numPr>
          <w:ilvl w:val="0"/>
          <w:numId w:val="28"/>
        </w:numPr>
        <w:spacing w:line="480" w:lineRule="exact"/>
        <w:ind w:leftChars="0" w:left="1287" w:hanging="567"/>
        <w:rPr>
          <w:rFonts w:eastAsia="標楷體"/>
          <w:sz w:val="28"/>
          <w:szCs w:val="28"/>
        </w:rPr>
      </w:pPr>
      <w:r w:rsidRPr="009C43AB">
        <w:rPr>
          <w:rFonts w:ascii="標楷體" w:eastAsia="標楷體" w:hAnsi="標楷體" w:hint="eastAsia"/>
          <w:sz w:val="28"/>
          <w:szCs w:val="28"/>
        </w:rPr>
        <w:t>108-2本系日間部大三班級的專業選修科目，在動物應用組(加工組)學程同學仍嫌不足，請加工組老師能協助多開1</w:t>
      </w:r>
      <w:r w:rsidRPr="009C43AB">
        <w:rPr>
          <w:rFonts w:ascii="標楷體" w:eastAsia="標楷體" w:hAnsi="標楷體"/>
          <w:sz w:val="28"/>
          <w:szCs w:val="28"/>
        </w:rPr>
        <w:t>~2</w:t>
      </w:r>
      <w:r w:rsidRPr="009C43AB">
        <w:rPr>
          <w:rFonts w:ascii="標楷體" w:eastAsia="標楷體" w:hAnsi="標楷體" w:hint="eastAsia"/>
          <w:sz w:val="28"/>
          <w:szCs w:val="28"/>
        </w:rPr>
        <w:t>門選修課程，以滿足動物應用組同學在專業選修能達到畢業規定學分(16學分)</w:t>
      </w:r>
      <w:r w:rsidR="00FE4A94" w:rsidRPr="009C43AB">
        <w:rPr>
          <w:rFonts w:eastAsia="標楷體" w:hint="eastAsia"/>
          <w:sz w:val="28"/>
          <w:szCs w:val="28"/>
        </w:rPr>
        <w:t>。</w:t>
      </w:r>
    </w:p>
    <w:p w:rsidR="000956F3" w:rsidRDefault="00A472AD" w:rsidP="0017044E">
      <w:pPr>
        <w:pStyle w:val="a4"/>
        <w:numPr>
          <w:ilvl w:val="0"/>
          <w:numId w:val="27"/>
        </w:numPr>
        <w:spacing w:line="480" w:lineRule="exact"/>
        <w:ind w:leftChars="0"/>
        <w:rPr>
          <w:rFonts w:eastAsia="標楷體"/>
          <w:b/>
          <w:sz w:val="28"/>
          <w:szCs w:val="28"/>
        </w:rPr>
      </w:pPr>
      <w:r w:rsidRPr="00F863AE">
        <w:rPr>
          <w:rFonts w:eastAsia="標楷體"/>
          <w:b/>
          <w:sz w:val="28"/>
          <w:szCs w:val="28"/>
        </w:rPr>
        <w:t>動物試驗場報告</w:t>
      </w:r>
      <w:r w:rsidR="00764E15" w:rsidRPr="00F863AE">
        <w:rPr>
          <w:rFonts w:eastAsia="標楷體" w:hint="eastAsia"/>
          <w:b/>
          <w:sz w:val="28"/>
          <w:szCs w:val="28"/>
        </w:rPr>
        <w:t>：</w:t>
      </w:r>
    </w:p>
    <w:p w:rsidR="00497816" w:rsidRPr="00BF23B4" w:rsidRDefault="00497816" w:rsidP="00497816">
      <w:pPr>
        <w:pStyle w:val="a4"/>
        <w:numPr>
          <w:ilvl w:val="1"/>
          <w:numId w:val="27"/>
        </w:numPr>
        <w:spacing w:line="480" w:lineRule="exact"/>
        <w:ind w:leftChars="0"/>
        <w:rPr>
          <w:rFonts w:ascii="標楷體" w:eastAsia="標楷體" w:hAnsi="標楷體"/>
          <w:sz w:val="28"/>
          <w:szCs w:val="28"/>
        </w:rPr>
      </w:pPr>
      <w:r w:rsidRPr="00BF23B4">
        <w:rPr>
          <w:rFonts w:ascii="標楷體" w:eastAsia="標楷體" w:hAnsi="標楷體" w:hint="eastAsia"/>
          <w:sz w:val="28"/>
          <w:szCs w:val="28"/>
        </w:rPr>
        <w:t>截至108年12月20日止動物試驗場飼養牛、羊、豬隻的數量如下：</w:t>
      </w:r>
    </w:p>
    <w:p w:rsidR="00497816" w:rsidRPr="00BF23B4" w:rsidRDefault="00497816" w:rsidP="00497816">
      <w:pPr>
        <w:pStyle w:val="a4"/>
        <w:spacing w:line="480" w:lineRule="exact"/>
        <w:ind w:leftChars="0" w:left="2223" w:hanging="1021"/>
        <w:rPr>
          <w:rFonts w:ascii="標楷體" w:eastAsia="標楷體" w:hAnsi="標楷體"/>
          <w:sz w:val="28"/>
          <w:szCs w:val="28"/>
        </w:rPr>
      </w:pPr>
      <w:r w:rsidRPr="00BF23B4">
        <w:rPr>
          <w:rFonts w:ascii="標楷體" w:eastAsia="標楷體" w:hAnsi="標楷體" w:hint="eastAsia"/>
          <w:sz w:val="28"/>
          <w:szCs w:val="28"/>
        </w:rPr>
        <w:t>(一)、牛場：泌乳牛25頭、乾乳牛18頭、16個月以上女牛10頭、16個月以下女牛11頭、小公牛5頭、安格斯1頭，共70頭。</w:t>
      </w:r>
    </w:p>
    <w:p w:rsidR="00497816" w:rsidRPr="00BF23B4" w:rsidRDefault="00497816" w:rsidP="00497816">
      <w:pPr>
        <w:pStyle w:val="a4"/>
        <w:spacing w:line="480" w:lineRule="exact"/>
        <w:ind w:leftChars="0" w:left="2223" w:hanging="1021"/>
        <w:rPr>
          <w:rFonts w:ascii="標楷體" w:eastAsia="標楷體" w:hAnsi="標楷體"/>
          <w:sz w:val="28"/>
          <w:szCs w:val="28"/>
        </w:rPr>
      </w:pPr>
      <w:r w:rsidRPr="00BF23B4">
        <w:rPr>
          <w:rFonts w:ascii="標楷體" w:eastAsia="標楷體" w:hAnsi="標楷體" w:hint="eastAsia"/>
          <w:sz w:val="28"/>
          <w:szCs w:val="28"/>
        </w:rPr>
        <w:t>(二)、羊場：泌乳羊32頭、乾乳羊4頭、女羊41頭、小公羊5頭、</w:t>
      </w:r>
      <w:r w:rsidRPr="00BF23B4">
        <w:rPr>
          <w:rFonts w:ascii="標楷體" w:eastAsia="標楷體" w:hAnsi="標楷體" w:hint="eastAsia"/>
          <w:sz w:val="28"/>
          <w:szCs w:val="28"/>
        </w:rPr>
        <w:lastRenderedPageBreak/>
        <w:t>種公羊3頭、肉羊2頭，共87頭。</w:t>
      </w:r>
    </w:p>
    <w:p w:rsidR="00497816" w:rsidRPr="00BF23B4" w:rsidRDefault="00497816" w:rsidP="00497816">
      <w:pPr>
        <w:pStyle w:val="a4"/>
        <w:spacing w:line="480" w:lineRule="exact"/>
        <w:ind w:leftChars="0" w:left="2223" w:hanging="1021"/>
        <w:rPr>
          <w:rFonts w:ascii="標楷體" w:eastAsia="標楷體" w:hAnsi="標楷體"/>
          <w:sz w:val="28"/>
          <w:szCs w:val="28"/>
        </w:rPr>
      </w:pPr>
      <w:r w:rsidRPr="00BF23B4">
        <w:rPr>
          <w:rFonts w:ascii="標楷體" w:eastAsia="標楷體" w:hAnsi="標楷體" w:hint="eastAsia"/>
          <w:sz w:val="28"/>
          <w:szCs w:val="28"/>
        </w:rPr>
        <w:t>(三)、豬場：種公豬1頭、種母豬39頭、種女豬4頭、哺乳小豬91頭、小豬65頭、中豬50頭、大豬57頭，共307頭。</w:t>
      </w:r>
    </w:p>
    <w:p w:rsidR="00497816" w:rsidRPr="00BF23B4" w:rsidRDefault="00497816" w:rsidP="00497816">
      <w:pPr>
        <w:pStyle w:val="a4"/>
        <w:numPr>
          <w:ilvl w:val="1"/>
          <w:numId w:val="27"/>
        </w:numPr>
        <w:spacing w:line="480" w:lineRule="exact"/>
        <w:ind w:leftChars="0"/>
        <w:rPr>
          <w:rFonts w:eastAsia="標楷體"/>
          <w:b/>
          <w:sz w:val="28"/>
          <w:szCs w:val="28"/>
        </w:rPr>
      </w:pPr>
      <w:r w:rsidRPr="00BF23B4">
        <w:rPr>
          <w:rFonts w:ascii="標楷體" w:eastAsia="標楷體" w:hAnsi="標楷體" w:hint="eastAsia"/>
          <w:sz w:val="28"/>
          <w:szCs w:val="28"/>
        </w:rPr>
        <w:t>108年度動物試驗場財務概況</w:t>
      </w:r>
    </w:p>
    <w:tbl>
      <w:tblPr>
        <w:tblStyle w:val="ab"/>
        <w:tblW w:w="9268" w:type="dxa"/>
        <w:jc w:val="center"/>
        <w:tblLook w:val="04A0" w:firstRow="1" w:lastRow="0" w:firstColumn="1" w:lastColumn="0" w:noHBand="0" w:noVBand="1"/>
      </w:tblPr>
      <w:tblGrid>
        <w:gridCol w:w="3261"/>
        <w:gridCol w:w="3314"/>
        <w:gridCol w:w="2693"/>
      </w:tblGrid>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項目</w:t>
            </w:r>
          </w:p>
        </w:tc>
        <w:tc>
          <w:tcPr>
            <w:tcW w:w="3314"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金額(萬元)</w:t>
            </w:r>
          </w:p>
        </w:tc>
        <w:tc>
          <w:tcPr>
            <w:tcW w:w="2693"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備註</w:t>
            </w: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上年度結存</w:t>
            </w:r>
          </w:p>
        </w:tc>
        <w:tc>
          <w:tcPr>
            <w:tcW w:w="3314" w:type="dxa"/>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204</w:t>
            </w:r>
          </w:p>
        </w:tc>
        <w:tc>
          <w:tcPr>
            <w:tcW w:w="2693" w:type="dxa"/>
          </w:tcPr>
          <w:p w:rsidR="00497816" w:rsidRPr="00BF23B4" w:rsidRDefault="00497816" w:rsidP="00947364">
            <w:pPr>
              <w:rPr>
                <w:rFonts w:ascii="標楷體" w:eastAsia="標楷體" w:hAnsi="標楷體"/>
                <w:sz w:val="28"/>
                <w:szCs w:val="28"/>
              </w:rPr>
            </w:pP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總收入</w:t>
            </w:r>
          </w:p>
        </w:tc>
        <w:tc>
          <w:tcPr>
            <w:tcW w:w="3314" w:type="dxa"/>
            <w:tcBorders>
              <w:bottom w:val="double" w:sz="4" w:space="0" w:color="auto"/>
            </w:tcBorders>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1,889</w:t>
            </w:r>
          </w:p>
        </w:tc>
        <w:tc>
          <w:tcPr>
            <w:tcW w:w="2693" w:type="dxa"/>
          </w:tcPr>
          <w:p w:rsidR="00497816" w:rsidRPr="00BF23B4" w:rsidRDefault="00497816" w:rsidP="00947364">
            <w:pPr>
              <w:rPr>
                <w:rFonts w:ascii="標楷體" w:eastAsia="標楷體" w:hAnsi="標楷體"/>
                <w:sz w:val="28"/>
                <w:szCs w:val="28"/>
              </w:rPr>
            </w:pP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總支出：</w:t>
            </w:r>
          </w:p>
        </w:tc>
        <w:tc>
          <w:tcPr>
            <w:tcW w:w="3314" w:type="dxa"/>
            <w:tcBorders>
              <w:top w:val="double" w:sz="4" w:space="0" w:color="auto"/>
            </w:tcBorders>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1,942</w:t>
            </w:r>
          </w:p>
        </w:tc>
        <w:tc>
          <w:tcPr>
            <w:tcW w:w="2693" w:type="dxa"/>
          </w:tcPr>
          <w:p w:rsidR="00497816" w:rsidRPr="00BF23B4" w:rsidRDefault="00497816" w:rsidP="00947364">
            <w:pPr>
              <w:rPr>
                <w:rFonts w:ascii="標楷體" w:eastAsia="標楷體" w:hAnsi="標楷體"/>
                <w:sz w:val="28"/>
                <w:szCs w:val="28"/>
              </w:rPr>
            </w:pP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一般支出</w:t>
            </w:r>
          </w:p>
        </w:tc>
        <w:tc>
          <w:tcPr>
            <w:tcW w:w="3314" w:type="dxa"/>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1,582</w:t>
            </w:r>
          </w:p>
        </w:tc>
        <w:tc>
          <w:tcPr>
            <w:tcW w:w="2693" w:type="dxa"/>
          </w:tcPr>
          <w:p w:rsidR="00497816" w:rsidRPr="00BF23B4" w:rsidRDefault="00497816" w:rsidP="004406CF">
            <w:pPr>
              <w:spacing w:line="480" w:lineRule="exact"/>
              <w:rPr>
                <w:rFonts w:ascii="標楷體" w:eastAsia="標楷體" w:hAnsi="標楷體"/>
                <w:sz w:val="28"/>
                <w:szCs w:val="28"/>
              </w:rPr>
            </w:pPr>
            <w:r w:rsidRPr="00BF23B4">
              <w:rPr>
                <w:rFonts w:ascii="標楷體" w:eastAsia="標楷體" w:hAnsi="標楷體" w:hint="eastAsia"/>
                <w:sz w:val="28"/>
                <w:szCs w:val="28"/>
              </w:rPr>
              <w:t>包括加裝風扇,冷凍庫,新購種豬及更新豬舍等設施</w:t>
            </w: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償債</w:t>
            </w:r>
          </w:p>
        </w:tc>
        <w:tc>
          <w:tcPr>
            <w:tcW w:w="3314" w:type="dxa"/>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24</w:t>
            </w:r>
          </w:p>
        </w:tc>
        <w:tc>
          <w:tcPr>
            <w:tcW w:w="2693" w:type="dxa"/>
          </w:tcPr>
          <w:p w:rsidR="00497816" w:rsidRPr="00BF23B4" w:rsidRDefault="00497816" w:rsidP="00947364">
            <w:pPr>
              <w:rPr>
                <w:rFonts w:ascii="標楷體" w:eastAsia="標楷體" w:hAnsi="標楷體"/>
                <w:sz w:val="28"/>
                <w:szCs w:val="28"/>
              </w:rPr>
            </w:pP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校務基金(10%)</w:t>
            </w:r>
          </w:p>
        </w:tc>
        <w:tc>
          <w:tcPr>
            <w:tcW w:w="3314" w:type="dxa"/>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189</w:t>
            </w:r>
          </w:p>
        </w:tc>
        <w:tc>
          <w:tcPr>
            <w:tcW w:w="2693" w:type="dxa"/>
          </w:tcPr>
          <w:p w:rsidR="00497816" w:rsidRPr="00BF23B4" w:rsidRDefault="00497816" w:rsidP="00947364">
            <w:pPr>
              <w:rPr>
                <w:rFonts w:ascii="標楷體" w:eastAsia="標楷體" w:hAnsi="標楷體"/>
                <w:sz w:val="28"/>
                <w:szCs w:val="28"/>
              </w:rPr>
            </w:pP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各項維修</w:t>
            </w:r>
          </w:p>
        </w:tc>
        <w:tc>
          <w:tcPr>
            <w:tcW w:w="3314" w:type="dxa"/>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127</w:t>
            </w:r>
          </w:p>
        </w:tc>
        <w:tc>
          <w:tcPr>
            <w:tcW w:w="2693" w:type="dxa"/>
          </w:tcPr>
          <w:p w:rsidR="00497816" w:rsidRPr="00BF23B4" w:rsidRDefault="00497816" w:rsidP="00947364">
            <w:pPr>
              <w:rPr>
                <w:rFonts w:ascii="標楷體" w:eastAsia="標楷體" w:hAnsi="標楷體"/>
                <w:sz w:val="28"/>
                <w:szCs w:val="28"/>
              </w:rPr>
            </w:pP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 xml:space="preserve">　　　固定資產</w:t>
            </w:r>
          </w:p>
        </w:tc>
        <w:tc>
          <w:tcPr>
            <w:tcW w:w="3314" w:type="dxa"/>
            <w:tcBorders>
              <w:bottom w:val="double" w:sz="4" w:space="0" w:color="auto"/>
            </w:tcBorders>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 xml:space="preserve">     20</w:t>
            </w:r>
          </w:p>
        </w:tc>
        <w:tc>
          <w:tcPr>
            <w:tcW w:w="2693" w:type="dxa"/>
          </w:tcPr>
          <w:p w:rsidR="00497816" w:rsidRPr="00BF23B4" w:rsidRDefault="00497816" w:rsidP="004406CF">
            <w:pPr>
              <w:spacing w:line="480" w:lineRule="exact"/>
              <w:rPr>
                <w:rFonts w:ascii="標楷體" w:eastAsia="標楷體" w:hAnsi="標楷體"/>
                <w:sz w:val="28"/>
                <w:szCs w:val="28"/>
              </w:rPr>
            </w:pPr>
            <w:r w:rsidRPr="00BF23B4">
              <w:rPr>
                <w:rFonts w:ascii="標楷體" w:eastAsia="標楷體" w:hAnsi="標楷體" w:hint="eastAsia"/>
                <w:sz w:val="28"/>
                <w:szCs w:val="28"/>
              </w:rPr>
              <w:t>汙水處理場處理後之汙水回收利用工程之學校配合款</w:t>
            </w:r>
            <w:r w:rsidR="004406CF" w:rsidRPr="00BF23B4">
              <w:rPr>
                <w:rFonts w:ascii="標楷體" w:eastAsia="標楷體" w:hAnsi="標楷體" w:hint="eastAsia"/>
                <w:sz w:val="28"/>
                <w:szCs w:val="28"/>
              </w:rPr>
              <w:t>(68萬)</w:t>
            </w:r>
            <w:r w:rsidRPr="00BF23B4">
              <w:rPr>
                <w:rFonts w:ascii="標楷體" w:eastAsia="標楷體" w:hAnsi="標楷體" w:hint="eastAsia"/>
                <w:sz w:val="28"/>
                <w:szCs w:val="28"/>
              </w:rPr>
              <w:t>等</w:t>
            </w:r>
          </w:p>
        </w:tc>
      </w:tr>
      <w:tr w:rsidR="00497816" w:rsidRPr="00BF23B4" w:rsidTr="00497816">
        <w:trPr>
          <w:jc w:val="center"/>
        </w:trPr>
        <w:tc>
          <w:tcPr>
            <w:tcW w:w="3261" w:type="dxa"/>
          </w:tcPr>
          <w:p w:rsidR="00497816" w:rsidRPr="00BF23B4" w:rsidRDefault="00497816" w:rsidP="00947364">
            <w:pPr>
              <w:rPr>
                <w:rFonts w:ascii="標楷體" w:eastAsia="標楷體" w:hAnsi="標楷體"/>
                <w:sz w:val="28"/>
                <w:szCs w:val="28"/>
              </w:rPr>
            </w:pPr>
            <w:r w:rsidRPr="00BF23B4">
              <w:rPr>
                <w:rFonts w:ascii="標楷體" w:eastAsia="標楷體" w:hAnsi="標楷體" w:hint="eastAsia"/>
                <w:sz w:val="28"/>
                <w:szCs w:val="28"/>
              </w:rPr>
              <w:t>結餘</w:t>
            </w:r>
          </w:p>
        </w:tc>
        <w:tc>
          <w:tcPr>
            <w:tcW w:w="3314" w:type="dxa"/>
          </w:tcPr>
          <w:p w:rsidR="00497816" w:rsidRPr="00BF23B4" w:rsidRDefault="00497816" w:rsidP="00947364">
            <w:pPr>
              <w:jc w:val="right"/>
              <w:rPr>
                <w:rFonts w:ascii="標楷體" w:eastAsia="標楷體" w:hAnsi="標楷體"/>
                <w:sz w:val="28"/>
                <w:szCs w:val="28"/>
              </w:rPr>
            </w:pPr>
            <w:r w:rsidRPr="00BF23B4">
              <w:rPr>
                <w:rFonts w:ascii="標楷體" w:eastAsia="標楷體" w:hAnsi="標楷體" w:hint="eastAsia"/>
                <w:sz w:val="28"/>
                <w:szCs w:val="28"/>
              </w:rPr>
              <w:t>151</w:t>
            </w:r>
          </w:p>
        </w:tc>
        <w:tc>
          <w:tcPr>
            <w:tcW w:w="2693" w:type="dxa"/>
          </w:tcPr>
          <w:p w:rsidR="00497816" w:rsidRPr="00BF23B4" w:rsidRDefault="00497816" w:rsidP="00947364">
            <w:pPr>
              <w:rPr>
                <w:rFonts w:ascii="標楷體" w:eastAsia="標楷體" w:hAnsi="標楷體"/>
                <w:sz w:val="28"/>
                <w:szCs w:val="28"/>
              </w:rPr>
            </w:pPr>
          </w:p>
        </w:tc>
      </w:tr>
    </w:tbl>
    <w:p w:rsidR="00111857" w:rsidRDefault="00111857" w:rsidP="00111857">
      <w:pPr>
        <w:pStyle w:val="a4"/>
        <w:spacing w:line="480" w:lineRule="exact"/>
        <w:ind w:leftChars="0" w:left="720"/>
        <w:rPr>
          <w:rFonts w:eastAsia="標楷體"/>
          <w:b/>
          <w:sz w:val="28"/>
          <w:szCs w:val="28"/>
        </w:rPr>
      </w:pPr>
    </w:p>
    <w:p w:rsidR="00111857" w:rsidRDefault="00111857" w:rsidP="00111857">
      <w:pPr>
        <w:pStyle w:val="a4"/>
        <w:spacing w:line="480" w:lineRule="exact"/>
        <w:ind w:leftChars="0" w:left="720"/>
        <w:rPr>
          <w:rFonts w:eastAsia="標楷體"/>
          <w:b/>
          <w:sz w:val="28"/>
          <w:szCs w:val="28"/>
        </w:rPr>
      </w:pPr>
    </w:p>
    <w:p w:rsidR="00354738" w:rsidRDefault="00740270" w:rsidP="0017044E">
      <w:pPr>
        <w:pStyle w:val="a4"/>
        <w:numPr>
          <w:ilvl w:val="0"/>
          <w:numId w:val="27"/>
        </w:numPr>
        <w:spacing w:line="480" w:lineRule="exact"/>
        <w:ind w:leftChars="0"/>
        <w:rPr>
          <w:rFonts w:eastAsia="標楷體"/>
          <w:b/>
          <w:sz w:val="28"/>
          <w:szCs w:val="28"/>
        </w:rPr>
      </w:pPr>
      <w:r w:rsidRPr="00F863AE">
        <w:rPr>
          <w:rFonts w:eastAsia="標楷體" w:hint="eastAsia"/>
          <w:b/>
          <w:sz w:val="28"/>
          <w:szCs w:val="28"/>
        </w:rPr>
        <w:t>提案討論</w:t>
      </w:r>
    </w:p>
    <w:p w:rsidR="00111857" w:rsidRPr="00F863AE" w:rsidRDefault="00111857" w:rsidP="0017044E">
      <w:pPr>
        <w:pStyle w:val="a4"/>
        <w:numPr>
          <w:ilvl w:val="0"/>
          <w:numId w:val="27"/>
        </w:numPr>
        <w:spacing w:line="480" w:lineRule="exact"/>
        <w:ind w:leftChars="0"/>
        <w:rPr>
          <w:rFonts w:eastAsia="標楷體"/>
          <w:b/>
          <w:sz w:val="28"/>
          <w:szCs w:val="28"/>
        </w:rPr>
      </w:pPr>
    </w:p>
    <w:p w:rsidR="003F012A" w:rsidRPr="00F863AE" w:rsidRDefault="003F012A" w:rsidP="0017044E">
      <w:pPr>
        <w:spacing w:line="480" w:lineRule="exact"/>
        <w:rPr>
          <w:rFonts w:eastAsia="標楷體"/>
          <w:b/>
          <w:sz w:val="28"/>
          <w:szCs w:val="28"/>
        </w:rPr>
      </w:pPr>
      <w:r w:rsidRPr="00F863AE">
        <w:rPr>
          <w:rFonts w:eastAsia="標楷體"/>
          <w:b/>
          <w:sz w:val="28"/>
          <w:szCs w:val="28"/>
        </w:rPr>
        <w:t>提案一</w:t>
      </w:r>
    </w:p>
    <w:p w:rsidR="003F012A" w:rsidRPr="009C43AB" w:rsidRDefault="003F012A" w:rsidP="0017044E">
      <w:pPr>
        <w:pStyle w:val="a4"/>
        <w:spacing w:line="480" w:lineRule="exact"/>
        <w:ind w:leftChars="0" w:left="841" w:hangingChars="300" w:hanging="841"/>
        <w:rPr>
          <w:rFonts w:eastAsia="標楷體"/>
          <w:b/>
          <w:sz w:val="28"/>
          <w:szCs w:val="28"/>
        </w:rPr>
      </w:pPr>
      <w:r w:rsidRPr="009C43AB">
        <w:rPr>
          <w:rFonts w:eastAsia="標楷體"/>
          <w:b/>
          <w:sz w:val="28"/>
          <w:szCs w:val="28"/>
        </w:rPr>
        <w:lastRenderedPageBreak/>
        <w:t>案由：</w:t>
      </w:r>
      <w:r w:rsidR="0076123B" w:rsidRPr="009C43AB">
        <w:rPr>
          <w:rFonts w:ascii="標楷體" w:eastAsia="標楷體" w:hAnsi="標楷體"/>
          <w:sz w:val="28"/>
          <w:szCs w:val="28"/>
        </w:rPr>
        <w:t>推薦1名108學年度教學績優教師及1位教學優良或資深教師</w:t>
      </w:r>
      <w:r w:rsidR="003F2FF7" w:rsidRPr="009C43AB">
        <w:rPr>
          <w:rFonts w:eastAsia="標楷體" w:hint="eastAsia"/>
          <w:kern w:val="0"/>
          <w:sz w:val="28"/>
          <w:szCs w:val="28"/>
        </w:rPr>
        <w:t>，</w:t>
      </w:r>
      <w:r w:rsidR="008A08D4" w:rsidRPr="009C43AB">
        <w:rPr>
          <w:rFonts w:eastAsia="標楷體" w:hint="eastAsia"/>
          <w:kern w:val="0"/>
          <w:sz w:val="28"/>
          <w:szCs w:val="28"/>
        </w:rPr>
        <w:t>提請討論</w:t>
      </w:r>
      <w:r w:rsidRPr="009C43AB">
        <w:rPr>
          <w:rFonts w:eastAsia="標楷體"/>
          <w:b/>
          <w:sz w:val="28"/>
          <w:szCs w:val="28"/>
        </w:rPr>
        <w:t>。</w:t>
      </w:r>
    </w:p>
    <w:p w:rsidR="00887708" w:rsidRDefault="00887708" w:rsidP="0017044E">
      <w:pPr>
        <w:pStyle w:val="af4"/>
        <w:spacing w:line="480" w:lineRule="exact"/>
        <w:ind w:firstLineChars="0"/>
        <w:jc w:val="both"/>
        <w:rPr>
          <w:rFonts w:eastAsia="標楷體"/>
          <w:b/>
          <w:sz w:val="28"/>
          <w:szCs w:val="28"/>
        </w:rPr>
      </w:pPr>
      <w:r w:rsidRPr="00F863AE">
        <w:rPr>
          <w:rFonts w:eastAsia="標楷體"/>
          <w:b/>
          <w:sz w:val="28"/>
          <w:szCs w:val="28"/>
        </w:rPr>
        <w:t>說明：</w:t>
      </w:r>
    </w:p>
    <w:p w:rsidR="0076123B" w:rsidRPr="009C43AB" w:rsidRDefault="0076123B" w:rsidP="0076123B">
      <w:pPr>
        <w:pStyle w:val="af4"/>
        <w:numPr>
          <w:ilvl w:val="0"/>
          <w:numId w:val="45"/>
        </w:numPr>
        <w:spacing w:line="480" w:lineRule="exact"/>
        <w:ind w:firstLineChars="0"/>
        <w:jc w:val="both"/>
        <w:rPr>
          <w:rFonts w:eastAsia="標楷體"/>
          <w:sz w:val="28"/>
          <w:szCs w:val="28"/>
        </w:rPr>
      </w:pPr>
      <w:r w:rsidRPr="009C43AB">
        <w:rPr>
          <w:rFonts w:eastAsia="標楷體" w:hint="eastAsia"/>
          <w:sz w:val="28"/>
          <w:szCs w:val="28"/>
        </w:rPr>
        <w:t>依據</w:t>
      </w:r>
      <w:r w:rsidRPr="009C43AB">
        <w:rPr>
          <w:rFonts w:eastAsia="標楷體" w:hint="eastAsia"/>
          <w:sz w:val="28"/>
          <w:szCs w:val="28"/>
        </w:rPr>
        <w:t>108</w:t>
      </w:r>
      <w:r w:rsidRPr="009C43AB">
        <w:rPr>
          <w:rFonts w:eastAsia="標楷體" w:hint="eastAsia"/>
          <w:sz w:val="28"/>
          <w:szCs w:val="28"/>
        </w:rPr>
        <w:t>年</w:t>
      </w:r>
      <w:r w:rsidRPr="009C43AB">
        <w:rPr>
          <w:rFonts w:eastAsia="標楷體" w:hint="eastAsia"/>
          <w:sz w:val="28"/>
          <w:szCs w:val="28"/>
        </w:rPr>
        <w:t>12</w:t>
      </w:r>
      <w:r w:rsidRPr="009C43AB">
        <w:rPr>
          <w:rFonts w:eastAsia="標楷體" w:hint="eastAsia"/>
          <w:sz w:val="28"/>
          <w:szCs w:val="28"/>
        </w:rPr>
        <w:t>月</w:t>
      </w:r>
      <w:r w:rsidRPr="009C43AB">
        <w:rPr>
          <w:rFonts w:eastAsia="標楷體" w:hint="eastAsia"/>
          <w:sz w:val="28"/>
          <w:szCs w:val="28"/>
        </w:rPr>
        <w:t>11</w:t>
      </w:r>
      <w:r w:rsidRPr="009C43AB">
        <w:rPr>
          <w:rFonts w:eastAsia="標楷體" w:hint="eastAsia"/>
          <w:sz w:val="28"/>
          <w:szCs w:val="28"/>
        </w:rPr>
        <w:t>日教務處通知及本校教學績優教師彈性薪資獎勵辦法</w:t>
      </w:r>
      <w:r w:rsidRPr="009C43AB">
        <w:rPr>
          <w:rFonts w:eastAsia="標楷體" w:hint="eastAsia"/>
          <w:sz w:val="28"/>
          <w:szCs w:val="28"/>
        </w:rPr>
        <w:t>(</w:t>
      </w:r>
      <w:r w:rsidRPr="009C43AB">
        <w:rPr>
          <w:rFonts w:eastAsia="標楷體" w:hint="eastAsia"/>
          <w:sz w:val="28"/>
          <w:szCs w:val="28"/>
        </w:rPr>
        <w:t>如附件</w:t>
      </w:r>
      <w:r w:rsidRPr="009C43AB">
        <w:rPr>
          <w:rFonts w:eastAsia="標楷體" w:hint="eastAsia"/>
          <w:sz w:val="28"/>
          <w:szCs w:val="28"/>
        </w:rPr>
        <w:t>1)</w:t>
      </w:r>
      <w:r w:rsidRPr="009C43AB">
        <w:rPr>
          <w:rFonts w:eastAsia="標楷體" w:hint="eastAsia"/>
          <w:sz w:val="28"/>
          <w:szCs w:val="28"/>
        </w:rPr>
        <w:t>辦理。</w:t>
      </w:r>
    </w:p>
    <w:p w:rsidR="006D4D32" w:rsidRPr="009C43AB" w:rsidRDefault="0076123B" w:rsidP="0076123B">
      <w:pPr>
        <w:pStyle w:val="af4"/>
        <w:numPr>
          <w:ilvl w:val="0"/>
          <w:numId w:val="45"/>
        </w:numPr>
        <w:spacing w:line="480" w:lineRule="exact"/>
        <w:ind w:firstLineChars="0"/>
        <w:jc w:val="both"/>
        <w:rPr>
          <w:rFonts w:eastAsia="標楷體"/>
          <w:sz w:val="28"/>
          <w:szCs w:val="28"/>
        </w:rPr>
      </w:pPr>
      <w:r w:rsidRPr="009C43AB">
        <w:rPr>
          <w:rFonts w:ascii="標楷體" w:eastAsia="標楷體" w:hAnsi="標楷體"/>
          <w:sz w:val="28"/>
          <w:szCs w:val="28"/>
        </w:rPr>
        <w:t>各系推薦</w:t>
      </w:r>
      <w:r w:rsidRPr="009C43AB">
        <w:rPr>
          <w:rFonts w:ascii="標楷體" w:eastAsia="標楷體" w:hAnsi="標楷體" w:hint="eastAsia"/>
          <w:sz w:val="28"/>
          <w:szCs w:val="28"/>
        </w:rPr>
        <w:t>之</w:t>
      </w:r>
      <w:r w:rsidRPr="009C43AB">
        <w:rPr>
          <w:rFonts w:ascii="標楷體" w:eastAsia="標楷體" w:hAnsi="標楷體"/>
          <w:sz w:val="28"/>
          <w:szCs w:val="28"/>
        </w:rPr>
        <w:t>108學年度教學績優教師及教學優良或資深教師(各學系教師教學評量前50%以上且教學質性意見優良者)</w:t>
      </w:r>
      <w:r w:rsidRPr="009C43AB">
        <w:rPr>
          <w:rFonts w:ascii="標楷體" w:eastAsia="標楷體" w:hAnsi="標楷體" w:hint="eastAsia"/>
          <w:sz w:val="28"/>
          <w:szCs w:val="28"/>
        </w:rPr>
        <w:t>，</w:t>
      </w:r>
      <w:r w:rsidRPr="009C43AB">
        <w:rPr>
          <w:rFonts w:ascii="標楷體" w:eastAsia="標楷體" w:hAnsi="標楷體"/>
          <w:sz w:val="28"/>
          <w:szCs w:val="28"/>
        </w:rPr>
        <w:t>會議紀錄於109年3月25日前</w:t>
      </w:r>
      <w:r w:rsidR="006D4D32" w:rsidRPr="009C43AB">
        <w:rPr>
          <w:rFonts w:ascii="標楷體" w:eastAsia="標楷體" w:hAnsi="標楷體" w:hint="eastAsia"/>
          <w:sz w:val="28"/>
          <w:szCs w:val="28"/>
        </w:rPr>
        <w:t>回傳</w:t>
      </w:r>
      <w:r w:rsidRPr="009C43AB">
        <w:rPr>
          <w:rFonts w:ascii="標楷體" w:eastAsia="標楷體" w:hAnsi="標楷體"/>
          <w:sz w:val="28"/>
          <w:szCs w:val="28"/>
        </w:rPr>
        <w:t>院辦</w:t>
      </w:r>
      <w:r w:rsidR="006D4D32" w:rsidRPr="009C43AB">
        <w:rPr>
          <w:rFonts w:ascii="標楷體" w:eastAsia="標楷體" w:hAnsi="標楷體" w:hint="eastAsia"/>
          <w:sz w:val="28"/>
          <w:szCs w:val="28"/>
        </w:rPr>
        <w:t>。</w:t>
      </w:r>
    </w:p>
    <w:p w:rsidR="0076123B" w:rsidRPr="009C43AB" w:rsidRDefault="0076123B" w:rsidP="0076123B">
      <w:pPr>
        <w:pStyle w:val="af4"/>
        <w:numPr>
          <w:ilvl w:val="0"/>
          <w:numId w:val="45"/>
        </w:numPr>
        <w:spacing w:line="480" w:lineRule="exact"/>
        <w:ind w:firstLineChars="0"/>
        <w:jc w:val="both"/>
        <w:rPr>
          <w:rFonts w:eastAsia="標楷體"/>
          <w:sz w:val="28"/>
          <w:szCs w:val="28"/>
        </w:rPr>
      </w:pPr>
      <w:r w:rsidRPr="009C43AB">
        <w:rPr>
          <w:rFonts w:ascii="標楷體" w:eastAsia="標楷體" w:hAnsi="標楷體" w:hint="eastAsia"/>
          <w:sz w:val="28"/>
          <w:szCs w:val="28"/>
        </w:rPr>
        <w:t>各系推薦108學年教學</w:t>
      </w:r>
      <w:r w:rsidR="00080A9B">
        <w:rPr>
          <w:rFonts w:ascii="標楷體" w:eastAsia="標楷體" w:hAnsi="標楷體" w:hint="eastAsia"/>
          <w:sz w:val="28"/>
          <w:szCs w:val="28"/>
        </w:rPr>
        <w:t>績</w:t>
      </w:r>
      <w:r w:rsidRPr="009C43AB">
        <w:rPr>
          <w:rFonts w:ascii="標楷體" w:eastAsia="標楷體" w:hAnsi="標楷體" w:hint="eastAsia"/>
          <w:sz w:val="28"/>
          <w:szCs w:val="28"/>
        </w:rPr>
        <w:t>優教師相關資料及至少1小時上課影片DVD(請寫上教師姓名/學系/授課名稱)請於109年4月20日前送達院辦。</w:t>
      </w:r>
    </w:p>
    <w:p w:rsidR="00080A9B" w:rsidRDefault="000C2B7A" w:rsidP="0017044E">
      <w:pPr>
        <w:spacing w:line="480" w:lineRule="exact"/>
        <w:ind w:leftChars="-118" w:left="977" w:hangingChars="450" w:hanging="1260"/>
        <w:rPr>
          <w:rFonts w:eastAsia="標楷體"/>
          <w:sz w:val="28"/>
          <w:szCs w:val="28"/>
        </w:rPr>
      </w:pPr>
      <w:r w:rsidRPr="00F863AE">
        <w:rPr>
          <w:rFonts w:eastAsia="標楷體" w:hint="eastAsia"/>
          <w:sz w:val="28"/>
          <w:szCs w:val="28"/>
        </w:rPr>
        <w:t xml:space="preserve">  </w:t>
      </w:r>
      <w:r w:rsidR="00887708" w:rsidRPr="00F863AE">
        <w:rPr>
          <w:rFonts w:eastAsia="標楷體"/>
          <w:sz w:val="28"/>
          <w:szCs w:val="28"/>
        </w:rPr>
        <w:t>決議</w:t>
      </w:r>
      <w:r w:rsidRPr="00F863AE">
        <w:rPr>
          <w:rFonts w:eastAsia="標楷體" w:hint="eastAsia"/>
          <w:sz w:val="28"/>
          <w:szCs w:val="28"/>
        </w:rPr>
        <w:t>：</w:t>
      </w:r>
    </w:p>
    <w:p w:rsidR="005357F9" w:rsidRPr="005357F9" w:rsidRDefault="005357F9" w:rsidP="00080A9B">
      <w:pPr>
        <w:pStyle w:val="a4"/>
        <w:numPr>
          <w:ilvl w:val="0"/>
          <w:numId w:val="46"/>
        </w:numPr>
        <w:spacing w:line="480" w:lineRule="exact"/>
        <w:ind w:leftChars="0"/>
        <w:rPr>
          <w:rFonts w:ascii="標楷體" w:eastAsia="標楷體" w:hAnsi="標楷體"/>
          <w:sz w:val="28"/>
          <w:szCs w:val="28"/>
        </w:rPr>
      </w:pPr>
      <w:r>
        <w:rPr>
          <w:rFonts w:ascii="標楷體" w:eastAsia="標楷體" w:hAnsi="標楷體" w:hint="eastAsia"/>
          <w:sz w:val="28"/>
          <w:szCs w:val="28"/>
        </w:rPr>
        <w:t>本系經老師們充分討論，由教學評量分數最高者優先推薦，如上一年度已榮獲教學績優教師表揚者，則由第二高分之教師遞補。</w:t>
      </w:r>
    </w:p>
    <w:p w:rsidR="00C564D8" w:rsidRPr="00080A9B" w:rsidRDefault="00080A9B" w:rsidP="00080A9B">
      <w:pPr>
        <w:pStyle w:val="a4"/>
        <w:numPr>
          <w:ilvl w:val="0"/>
          <w:numId w:val="46"/>
        </w:numPr>
        <w:spacing w:line="480" w:lineRule="exact"/>
        <w:ind w:leftChars="0"/>
        <w:rPr>
          <w:rFonts w:ascii="標楷體" w:eastAsia="標楷體" w:hAnsi="標楷體"/>
          <w:sz w:val="28"/>
          <w:szCs w:val="28"/>
        </w:rPr>
      </w:pPr>
      <w:r w:rsidRPr="00080A9B">
        <w:rPr>
          <w:rFonts w:eastAsia="標楷體" w:hint="eastAsia"/>
          <w:sz w:val="28"/>
          <w:szCs w:val="28"/>
        </w:rPr>
        <w:t>參考</w:t>
      </w:r>
      <w:r w:rsidR="00BF23B4" w:rsidRPr="00080A9B">
        <w:rPr>
          <w:rFonts w:ascii="標楷體" w:eastAsia="標楷體" w:hAnsi="標楷體"/>
          <w:sz w:val="28"/>
          <w:szCs w:val="28"/>
        </w:rPr>
        <w:t>教師教學評量前50%以上且教學質性意見優良者</w:t>
      </w:r>
      <w:r w:rsidR="00BF23B4" w:rsidRPr="00080A9B">
        <w:rPr>
          <w:rFonts w:ascii="標楷體" w:eastAsia="標楷體" w:hAnsi="標楷體" w:hint="eastAsia"/>
          <w:sz w:val="28"/>
          <w:szCs w:val="28"/>
        </w:rPr>
        <w:t>，本系推薦</w:t>
      </w:r>
      <w:r w:rsidR="00693BA9">
        <w:rPr>
          <w:rFonts w:ascii="標楷體" w:eastAsia="標楷體" w:hAnsi="標楷體" w:hint="eastAsia"/>
          <w:sz w:val="28"/>
          <w:szCs w:val="28"/>
          <w:u w:val="single"/>
        </w:rPr>
        <w:t>陳</w:t>
      </w:r>
      <w:r w:rsidR="00693BA9">
        <w:rPr>
          <w:rFonts w:ascii="Segoe UI Emoji" w:eastAsia="Segoe UI Emoji" w:hAnsi="Segoe UI Emoji" w:cs="Segoe UI Emoji" w:hint="eastAsia"/>
          <w:color w:val="0D0D0D" w:themeColor="text1" w:themeTint="F2"/>
          <w:kern w:val="0"/>
          <w:sz w:val="28"/>
          <w:szCs w:val="28"/>
        </w:rPr>
        <w:t>○</w:t>
      </w:r>
      <w:r w:rsidRPr="00CF3F4E">
        <w:rPr>
          <w:rFonts w:ascii="標楷體" w:eastAsia="標楷體" w:hAnsi="標楷體" w:hint="eastAsia"/>
          <w:sz w:val="28"/>
          <w:szCs w:val="28"/>
          <w:u w:val="single"/>
        </w:rPr>
        <w:t>宜</w:t>
      </w:r>
      <w:r w:rsidR="00BF23B4" w:rsidRPr="00080A9B">
        <w:rPr>
          <w:rFonts w:ascii="標楷體" w:eastAsia="標楷體" w:hAnsi="標楷體" w:hint="eastAsia"/>
          <w:sz w:val="28"/>
          <w:szCs w:val="28"/>
        </w:rPr>
        <w:t>副教授為教學績優教師。</w:t>
      </w:r>
    </w:p>
    <w:p w:rsidR="00080A9B" w:rsidRPr="00080A9B" w:rsidRDefault="00080A9B" w:rsidP="00080A9B">
      <w:pPr>
        <w:pStyle w:val="a4"/>
        <w:numPr>
          <w:ilvl w:val="0"/>
          <w:numId w:val="46"/>
        </w:numPr>
        <w:spacing w:line="480" w:lineRule="exact"/>
        <w:ind w:leftChars="0"/>
        <w:rPr>
          <w:rFonts w:eastAsia="標楷體"/>
          <w:sz w:val="28"/>
          <w:szCs w:val="28"/>
        </w:rPr>
      </w:pPr>
      <w:r w:rsidRPr="00080A9B">
        <w:rPr>
          <w:rFonts w:eastAsia="標楷體" w:hint="eastAsia"/>
          <w:sz w:val="28"/>
          <w:szCs w:val="28"/>
        </w:rPr>
        <w:t>本系推薦</w:t>
      </w:r>
      <w:r w:rsidRPr="00080A9B">
        <w:rPr>
          <w:rFonts w:ascii="標楷體" w:eastAsia="標楷體" w:hAnsi="標楷體"/>
          <w:sz w:val="28"/>
          <w:szCs w:val="28"/>
        </w:rPr>
        <w:t>教學優良</w:t>
      </w:r>
      <w:r w:rsidRPr="00080A9B">
        <w:rPr>
          <w:rFonts w:ascii="標楷體" w:eastAsia="標楷體" w:hAnsi="標楷體" w:hint="eastAsia"/>
          <w:sz w:val="28"/>
          <w:szCs w:val="28"/>
        </w:rPr>
        <w:t>教師</w:t>
      </w:r>
      <w:r w:rsidR="00693BA9">
        <w:rPr>
          <w:rFonts w:ascii="標楷體" w:eastAsia="標楷體" w:hAnsi="標楷體" w:hint="eastAsia"/>
          <w:sz w:val="28"/>
          <w:szCs w:val="28"/>
          <w:u w:val="single"/>
        </w:rPr>
        <w:t>曾</w:t>
      </w:r>
      <w:r w:rsidR="00693BA9">
        <w:rPr>
          <w:rFonts w:ascii="Segoe UI Emoji" w:eastAsia="Segoe UI Emoji" w:hAnsi="Segoe UI Emoji" w:cs="Segoe UI Emoji" w:hint="eastAsia"/>
          <w:color w:val="0D0D0D" w:themeColor="text1" w:themeTint="F2"/>
          <w:kern w:val="0"/>
          <w:sz w:val="28"/>
          <w:szCs w:val="28"/>
        </w:rPr>
        <w:t>○</w:t>
      </w:r>
      <w:r w:rsidRPr="00CF3F4E">
        <w:rPr>
          <w:rFonts w:ascii="標楷體" w:eastAsia="標楷體" w:hAnsi="標楷體" w:hint="eastAsia"/>
          <w:sz w:val="28"/>
          <w:szCs w:val="28"/>
          <w:u w:val="single"/>
        </w:rPr>
        <w:t>富</w:t>
      </w:r>
      <w:r w:rsidRPr="00080A9B">
        <w:rPr>
          <w:rFonts w:ascii="標楷體" w:eastAsia="標楷體" w:hAnsi="標楷體" w:hint="eastAsia"/>
          <w:sz w:val="28"/>
          <w:szCs w:val="28"/>
        </w:rPr>
        <w:t>教授為選薦小組成員。</w:t>
      </w:r>
    </w:p>
    <w:p w:rsidR="005357F9" w:rsidRDefault="005357F9" w:rsidP="0017044E">
      <w:pPr>
        <w:spacing w:line="480" w:lineRule="exact"/>
        <w:rPr>
          <w:rFonts w:eastAsia="標楷體"/>
          <w:b/>
          <w:sz w:val="28"/>
          <w:szCs w:val="28"/>
        </w:rPr>
      </w:pPr>
    </w:p>
    <w:p w:rsidR="000C2B7A" w:rsidRPr="00F863AE" w:rsidRDefault="000C2B7A" w:rsidP="0017044E">
      <w:pPr>
        <w:spacing w:line="480" w:lineRule="exact"/>
        <w:rPr>
          <w:rFonts w:eastAsia="標楷體"/>
          <w:b/>
          <w:sz w:val="28"/>
          <w:szCs w:val="28"/>
        </w:rPr>
      </w:pPr>
      <w:r w:rsidRPr="00F863AE">
        <w:rPr>
          <w:rFonts w:eastAsia="標楷體"/>
          <w:b/>
          <w:sz w:val="28"/>
          <w:szCs w:val="28"/>
        </w:rPr>
        <w:t>提案</w:t>
      </w:r>
      <w:r w:rsidRPr="00F863AE">
        <w:rPr>
          <w:rFonts w:eastAsia="標楷體" w:hint="eastAsia"/>
          <w:b/>
          <w:sz w:val="28"/>
          <w:szCs w:val="28"/>
        </w:rPr>
        <w:t>二</w:t>
      </w:r>
    </w:p>
    <w:p w:rsidR="000C2B7A" w:rsidRPr="00F863AE" w:rsidRDefault="000C2B7A" w:rsidP="0017044E">
      <w:pPr>
        <w:pStyle w:val="a4"/>
        <w:spacing w:line="480" w:lineRule="exact"/>
        <w:ind w:leftChars="0" w:left="700" w:hangingChars="250" w:hanging="700"/>
        <w:rPr>
          <w:rFonts w:eastAsia="標楷體"/>
          <w:sz w:val="28"/>
          <w:szCs w:val="28"/>
        </w:rPr>
      </w:pPr>
      <w:r w:rsidRPr="00F863AE">
        <w:rPr>
          <w:rFonts w:eastAsia="標楷體"/>
          <w:sz w:val="28"/>
          <w:szCs w:val="28"/>
        </w:rPr>
        <w:t>案由：</w:t>
      </w:r>
      <w:r w:rsidR="00C510E5" w:rsidRPr="002D1410">
        <w:rPr>
          <w:rFonts w:ascii="標楷體" w:eastAsia="標楷體" w:hAnsi="標楷體" w:hint="eastAsia"/>
          <w:color w:val="0D0D0D" w:themeColor="text1" w:themeTint="F2"/>
          <w:sz w:val="28"/>
          <w:szCs w:val="28"/>
        </w:rPr>
        <w:t>有關動物試驗場場長接替人選，提請討論</w:t>
      </w:r>
      <w:r w:rsidRPr="00F863AE">
        <w:rPr>
          <w:rFonts w:eastAsia="標楷體"/>
          <w:sz w:val="28"/>
          <w:szCs w:val="28"/>
        </w:rPr>
        <w:t>。</w:t>
      </w:r>
    </w:p>
    <w:p w:rsidR="000C2B7A" w:rsidRPr="00F863AE" w:rsidRDefault="000C2B7A" w:rsidP="0017044E">
      <w:pPr>
        <w:pStyle w:val="af4"/>
        <w:spacing w:line="480" w:lineRule="exact"/>
        <w:ind w:firstLineChars="0"/>
        <w:jc w:val="both"/>
        <w:rPr>
          <w:rFonts w:eastAsia="標楷體"/>
          <w:sz w:val="28"/>
          <w:szCs w:val="28"/>
        </w:rPr>
      </w:pPr>
      <w:r w:rsidRPr="00F863AE">
        <w:rPr>
          <w:rFonts w:eastAsia="標楷體"/>
          <w:sz w:val="28"/>
          <w:szCs w:val="28"/>
        </w:rPr>
        <w:t>說明：</w:t>
      </w:r>
    </w:p>
    <w:p w:rsidR="00416917" w:rsidRPr="00F863AE" w:rsidRDefault="00693BA9" w:rsidP="0017044E">
      <w:pPr>
        <w:pStyle w:val="af4"/>
        <w:numPr>
          <w:ilvl w:val="0"/>
          <w:numId w:val="42"/>
        </w:numPr>
        <w:spacing w:line="480" w:lineRule="exact"/>
        <w:ind w:firstLineChars="0"/>
        <w:jc w:val="both"/>
        <w:rPr>
          <w:rFonts w:eastAsia="標楷體"/>
          <w:sz w:val="28"/>
          <w:szCs w:val="28"/>
        </w:rPr>
      </w:pPr>
      <w:r>
        <w:rPr>
          <w:rFonts w:ascii="標楷體" w:eastAsia="標楷體" w:hAnsi="標楷體" w:hint="eastAsia"/>
          <w:color w:val="0D0D0D" w:themeColor="text1" w:themeTint="F2"/>
          <w:sz w:val="28"/>
          <w:szCs w:val="28"/>
        </w:rPr>
        <w:t>本系連</w:t>
      </w:r>
      <w:r>
        <w:rPr>
          <w:rFonts w:ascii="Segoe UI Emoji" w:eastAsia="Segoe UI Emoji" w:hAnsi="Segoe UI Emoji" w:cs="Segoe UI Emoji" w:hint="eastAsia"/>
          <w:color w:val="0D0D0D" w:themeColor="text1" w:themeTint="F2"/>
          <w:kern w:val="0"/>
          <w:sz w:val="28"/>
          <w:szCs w:val="28"/>
        </w:rPr>
        <w:t>○</w:t>
      </w:r>
      <w:r w:rsidR="00C510E5" w:rsidRPr="002D1410">
        <w:rPr>
          <w:rFonts w:ascii="標楷體" w:eastAsia="標楷體" w:hAnsi="標楷體" w:hint="eastAsia"/>
          <w:color w:val="0D0D0D" w:themeColor="text1" w:themeTint="F2"/>
          <w:sz w:val="28"/>
          <w:szCs w:val="28"/>
        </w:rPr>
        <w:t>發老師擬訂於109年2月月1日即達屆齡退休，將卸任動物試驗場場長一職</w:t>
      </w:r>
      <w:r w:rsidR="00443DC4" w:rsidRPr="00F863AE">
        <w:rPr>
          <w:rFonts w:eastAsia="標楷體" w:hint="eastAsia"/>
          <w:sz w:val="28"/>
          <w:szCs w:val="28"/>
        </w:rPr>
        <w:t>。</w:t>
      </w:r>
    </w:p>
    <w:p w:rsidR="004B32DC" w:rsidRPr="00F863AE" w:rsidRDefault="00C510E5" w:rsidP="0017044E">
      <w:pPr>
        <w:pStyle w:val="af4"/>
        <w:numPr>
          <w:ilvl w:val="0"/>
          <w:numId w:val="42"/>
        </w:numPr>
        <w:spacing w:line="480" w:lineRule="exact"/>
        <w:ind w:firstLineChars="0"/>
        <w:jc w:val="both"/>
        <w:rPr>
          <w:rFonts w:eastAsia="標楷體"/>
          <w:sz w:val="28"/>
          <w:szCs w:val="28"/>
        </w:rPr>
      </w:pPr>
      <w:r w:rsidRPr="002D1410">
        <w:rPr>
          <w:rFonts w:ascii="標楷體" w:eastAsia="標楷體" w:hAnsi="標楷體" w:hint="eastAsia"/>
          <w:color w:val="0D0D0D" w:themeColor="text1" w:themeTint="F2"/>
          <w:sz w:val="28"/>
          <w:szCs w:val="28"/>
        </w:rPr>
        <w:t>為讓動物試驗場營運順暢，需提早確定接替下任新的動物試驗場場長人選</w:t>
      </w:r>
      <w:r w:rsidR="004B32DC" w:rsidRPr="00F863AE">
        <w:rPr>
          <w:rFonts w:eastAsia="標楷體" w:hint="eastAsia"/>
          <w:sz w:val="28"/>
          <w:szCs w:val="28"/>
        </w:rPr>
        <w:t>。</w:t>
      </w:r>
    </w:p>
    <w:p w:rsidR="0017044E" w:rsidRPr="00C510E5" w:rsidRDefault="00C510E5" w:rsidP="0017044E">
      <w:pPr>
        <w:pStyle w:val="af4"/>
        <w:numPr>
          <w:ilvl w:val="0"/>
          <w:numId w:val="42"/>
        </w:numPr>
        <w:spacing w:line="480" w:lineRule="exact"/>
        <w:ind w:firstLineChars="0"/>
        <w:jc w:val="both"/>
        <w:rPr>
          <w:rFonts w:eastAsia="標楷體"/>
          <w:sz w:val="28"/>
          <w:szCs w:val="28"/>
        </w:rPr>
      </w:pPr>
      <w:r w:rsidRPr="002D1410">
        <w:rPr>
          <w:rFonts w:ascii="標楷體" w:eastAsia="標楷體" w:hAnsi="標楷體" w:hint="eastAsia"/>
          <w:color w:val="0D0D0D" w:themeColor="text1" w:themeTint="F2"/>
          <w:sz w:val="28"/>
          <w:szCs w:val="28"/>
        </w:rPr>
        <w:t>依據本系104學年度第3次系所務會議提案討論提案三，有關本系未來接動物試驗場場長一職其人選排序經由本系老師投票結果，決議如下表</w:t>
      </w:r>
      <w:r>
        <w:rPr>
          <w:rFonts w:ascii="標楷體" w:eastAsia="標楷體" w:hAnsi="標楷體" w:hint="eastAsia"/>
          <w:color w:val="0D0D0D" w:themeColor="text1" w:themeTint="F2"/>
          <w:sz w:val="28"/>
          <w:szCs w:val="28"/>
        </w:rPr>
        <w:t>：</w:t>
      </w:r>
    </w:p>
    <w:tbl>
      <w:tblPr>
        <w:tblStyle w:val="ab"/>
        <w:tblW w:w="0" w:type="auto"/>
        <w:tblInd w:w="904" w:type="dxa"/>
        <w:tblLook w:val="04A0" w:firstRow="1" w:lastRow="0" w:firstColumn="1" w:lastColumn="0" w:noHBand="0" w:noVBand="1"/>
      </w:tblPr>
      <w:tblGrid>
        <w:gridCol w:w="1396"/>
        <w:gridCol w:w="1418"/>
        <w:gridCol w:w="1417"/>
        <w:gridCol w:w="1396"/>
        <w:gridCol w:w="1396"/>
        <w:gridCol w:w="1396"/>
      </w:tblGrid>
      <w:tr w:rsidR="00C510E5" w:rsidRPr="002D1410" w:rsidTr="00080A9B">
        <w:tc>
          <w:tcPr>
            <w:tcW w:w="1275" w:type="dxa"/>
          </w:tcPr>
          <w:p w:rsidR="00C510E5" w:rsidRPr="002D1410" w:rsidRDefault="00C510E5" w:rsidP="00C510E5">
            <w:pPr>
              <w:pStyle w:val="af4"/>
              <w:spacing w:line="460" w:lineRule="exact"/>
              <w:ind w:left="480" w:firstLineChars="0" w:firstLine="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1</w:t>
            </w:r>
          </w:p>
        </w:tc>
        <w:tc>
          <w:tcPr>
            <w:tcW w:w="1418" w:type="dxa"/>
          </w:tcPr>
          <w:p w:rsidR="00C510E5" w:rsidRPr="002D1410" w:rsidRDefault="00C510E5" w:rsidP="00C510E5">
            <w:pPr>
              <w:pStyle w:val="af4"/>
              <w:spacing w:line="460" w:lineRule="exact"/>
              <w:ind w:left="480" w:firstLineChars="0" w:firstLine="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2</w:t>
            </w:r>
          </w:p>
        </w:tc>
        <w:tc>
          <w:tcPr>
            <w:tcW w:w="1417" w:type="dxa"/>
          </w:tcPr>
          <w:p w:rsidR="00C510E5" w:rsidRPr="002D1410" w:rsidRDefault="00C510E5" w:rsidP="00C510E5">
            <w:pPr>
              <w:pStyle w:val="af4"/>
              <w:spacing w:line="460" w:lineRule="exact"/>
              <w:ind w:left="480" w:firstLineChars="0" w:firstLine="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3</w:t>
            </w:r>
          </w:p>
        </w:tc>
        <w:tc>
          <w:tcPr>
            <w:tcW w:w="1276" w:type="dxa"/>
          </w:tcPr>
          <w:p w:rsidR="00C510E5" w:rsidRPr="002D1410" w:rsidRDefault="00C510E5" w:rsidP="00C510E5">
            <w:pPr>
              <w:pStyle w:val="af4"/>
              <w:spacing w:line="460" w:lineRule="exact"/>
              <w:ind w:left="480" w:firstLineChars="0" w:firstLine="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4</w:t>
            </w:r>
          </w:p>
        </w:tc>
        <w:tc>
          <w:tcPr>
            <w:tcW w:w="1276" w:type="dxa"/>
          </w:tcPr>
          <w:p w:rsidR="00C510E5" w:rsidRPr="002D1410" w:rsidRDefault="00C510E5" w:rsidP="00C510E5">
            <w:pPr>
              <w:pStyle w:val="af4"/>
              <w:spacing w:line="460" w:lineRule="exact"/>
              <w:ind w:left="480" w:firstLineChars="0" w:firstLine="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5</w:t>
            </w:r>
          </w:p>
        </w:tc>
        <w:tc>
          <w:tcPr>
            <w:tcW w:w="1276" w:type="dxa"/>
          </w:tcPr>
          <w:p w:rsidR="00C510E5" w:rsidRPr="002D1410" w:rsidRDefault="00C510E5" w:rsidP="00C510E5">
            <w:pPr>
              <w:pStyle w:val="af4"/>
              <w:spacing w:line="460" w:lineRule="exact"/>
              <w:ind w:left="480" w:firstLineChars="0" w:firstLine="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6</w:t>
            </w:r>
          </w:p>
        </w:tc>
      </w:tr>
      <w:tr w:rsidR="00C510E5" w:rsidRPr="002D1410" w:rsidTr="00080A9B">
        <w:tc>
          <w:tcPr>
            <w:tcW w:w="1275" w:type="dxa"/>
          </w:tcPr>
          <w:p w:rsidR="00C510E5" w:rsidRPr="002D1410" w:rsidRDefault="00693BA9" w:rsidP="00C510E5">
            <w:pPr>
              <w:pStyle w:val="af4"/>
              <w:spacing w:line="460" w:lineRule="exact"/>
              <w:ind w:firstLineChars="0"/>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陳</w:t>
            </w:r>
            <w:r>
              <w:rPr>
                <w:rFonts w:ascii="Segoe UI Emoji" w:eastAsia="Segoe UI Emoji" w:hAnsi="Segoe UI Emoji" w:cs="Segoe UI Emoji" w:hint="eastAsia"/>
                <w:color w:val="0D0D0D" w:themeColor="text1" w:themeTint="F2"/>
                <w:kern w:val="0"/>
                <w:sz w:val="28"/>
                <w:szCs w:val="28"/>
              </w:rPr>
              <w:t>○</w:t>
            </w:r>
            <w:r w:rsidR="00C510E5" w:rsidRPr="002D1410">
              <w:rPr>
                <w:rFonts w:ascii="標楷體" w:eastAsia="標楷體" w:hAnsi="標楷體" w:hint="eastAsia"/>
                <w:color w:val="0D0D0D" w:themeColor="text1" w:themeTint="F2"/>
                <w:sz w:val="28"/>
                <w:szCs w:val="28"/>
              </w:rPr>
              <w:t>隆</w:t>
            </w:r>
          </w:p>
        </w:tc>
        <w:tc>
          <w:tcPr>
            <w:tcW w:w="1418" w:type="dxa"/>
          </w:tcPr>
          <w:p w:rsidR="00C510E5" w:rsidRPr="002D1410" w:rsidRDefault="00C510E5" w:rsidP="00693BA9">
            <w:pPr>
              <w:pStyle w:val="af4"/>
              <w:spacing w:line="460" w:lineRule="exact"/>
              <w:ind w:firstLineChars="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連</w:t>
            </w:r>
            <w:r w:rsidR="00693BA9">
              <w:rPr>
                <w:rFonts w:ascii="Segoe UI Emoji" w:eastAsia="Segoe UI Emoji" w:hAnsi="Segoe UI Emoji" w:cs="Segoe UI Emoji" w:hint="eastAsia"/>
                <w:color w:val="0D0D0D" w:themeColor="text1" w:themeTint="F2"/>
                <w:kern w:val="0"/>
                <w:sz w:val="28"/>
                <w:szCs w:val="28"/>
              </w:rPr>
              <w:t>○</w:t>
            </w:r>
            <w:r w:rsidRPr="002D1410">
              <w:rPr>
                <w:rFonts w:ascii="標楷體" w:eastAsia="標楷體" w:hAnsi="標楷體" w:hint="eastAsia"/>
                <w:color w:val="0D0D0D" w:themeColor="text1" w:themeTint="F2"/>
                <w:sz w:val="28"/>
                <w:szCs w:val="28"/>
              </w:rPr>
              <w:t>發</w:t>
            </w:r>
          </w:p>
        </w:tc>
        <w:tc>
          <w:tcPr>
            <w:tcW w:w="1417" w:type="dxa"/>
          </w:tcPr>
          <w:p w:rsidR="00C510E5" w:rsidRPr="002D1410" w:rsidRDefault="00C510E5" w:rsidP="00693BA9">
            <w:pPr>
              <w:pStyle w:val="af4"/>
              <w:spacing w:line="460" w:lineRule="exact"/>
              <w:ind w:firstLineChars="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楊</w:t>
            </w:r>
            <w:r w:rsidR="00693BA9">
              <w:rPr>
                <w:rFonts w:ascii="Segoe UI Emoji" w:eastAsia="Segoe UI Emoji" w:hAnsi="Segoe UI Emoji" w:cs="Segoe UI Emoji" w:hint="eastAsia"/>
                <w:color w:val="0D0D0D" w:themeColor="text1" w:themeTint="F2"/>
                <w:kern w:val="0"/>
                <w:sz w:val="28"/>
                <w:szCs w:val="28"/>
              </w:rPr>
              <w:t>○</w:t>
            </w:r>
            <w:r w:rsidRPr="002D1410">
              <w:rPr>
                <w:rFonts w:ascii="標楷體" w:eastAsia="標楷體" w:hAnsi="標楷體" w:hint="eastAsia"/>
                <w:color w:val="0D0D0D" w:themeColor="text1" w:themeTint="F2"/>
                <w:sz w:val="28"/>
                <w:szCs w:val="28"/>
              </w:rPr>
              <w:t>真</w:t>
            </w:r>
          </w:p>
        </w:tc>
        <w:tc>
          <w:tcPr>
            <w:tcW w:w="1276" w:type="dxa"/>
          </w:tcPr>
          <w:p w:rsidR="00C510E5" w:rsidRPr="002D1410" w:rsidRDefault="00C510E5" w:rsidP="00693BA9">
            <w:pPr>
              <w:pStyle w:val="af4"/>
              <w:spacing w:line="460" w:lineRule="exact"/>
              <w:ind w:firstLineChars="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鄭</w:t>
            </w:r>
            <w:r w:rsidR="00693BA9">
              <w:rPr>
                <w:rFonts w:ascii="Segoe UI Emoji" w:eastAsia="Segoe UI Emoji" w:hAnsi="Segoe UI Emoji" w:cs="Segoe UI Emoji" w:hint="eastAsia"/>
                <w:color w:val="0D0D0D" w:themeColor="text1" w:themeTint="F2"/>
                <w:kern w:val="0"/>
                <w:sz w:val="28"/>
                <w:szCs w:val="28"/>
              </w:rPr>
              <w:t>○</w:t>
            </w:r>
            <w:r w:rsidRPr="002D1410">
              <w:rPr>
                <w:rFonts w:ascii="標楷體" w:eastAsia="標楷體" w:hAnsi="標楷體" w:hint="eastAsia"/>
                <w:color w:val="0D0D0D" w:themeColor="text1" w:themeTint="F2"/>
                <w:sz w:val="28"/>
                <w:szCs w:val="28"/>
              </w:rPr>
              <w:t>英</w:t>
            </w:r>
          </w:p>
        </w:tc>
        <w:tc>
          <w:tcPr>
            <w:tcW w:w="1276" w:type="dxa"/>
          </w:tcPr>
          <w:p w:rsidR="00C510E5" w:rsidRPr="002D1410" w:rsidRDefault="00C510E5" w:rsidP="00693BA9">
            <w:pPr>
              <w:pStyle w:val="af4"/>
              <w:spacing w:line="460" w:lineRule="exact"/>
              <w:ind w:firstLineChars="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趙</w:t>
            </w:r>
            <w:r w:rsidR="00693BA9">
              <w:rPr>
                <w:rFonts w:ascii="Segoe UI Emoji" w:eastAsia="Segoe UI Emoji" w:hAnsi="Segoe UI Emoji" w:cs="Segoe UI Emoji" w:hint="eastAsia"/>
                <w:color w:val="0D0D0D" w:themeColor="text1" w:themeTint="F2"/>
                <w:kern w:val="0"/>
                <w:sz w:val="28"/>
                <w:szCs w:val="28"/>
              </w:rPr>
              <w:t>○</w:t>
            </w:r>
            <w:r w:rsidRPr="002D1410">
              <w:rPr>
                <w:rFonts w:ascii="標楷體" w:eastAsia="標楷體" w:hAnsi="標楷體" w:hint="eastAsia"/>
                <w:color w:val="0D0D0D" w:themeColor="text1" w:themeTint="F2"/>
                <w:sz w:val="28"/>
                <w:szCs w:val="28"/>
              </w:rPr>
              <w:t>賢</w:t>
            </w:r>
          </w:p>
        </w:tc>
        <w:tc>
          <w:tcPr>
            <w:tcW w:w="1276" w:type="dxa"/>
          </w:tcPr>
          <w:p w:rsidR="00C510E5" w:rsidRPr="002D1410" w:rsidRDefault="00C510E5" w:rsidP="00693BA9">
            <w:pPr>
              <w:pStyle w:val="af4"/>
              <w:spacing w:line="460" w:lineRule="exact"/>
              <w:ind w:firstLineChars="0"/>
              <w:rPr>
                <w:rFonts w:ascii="標楷體" w:eastAsia="標楷體" w:hAnsi="標楷體"/>
                <w:color w:val="0D0D0D" w:themeColor="text1" w:themeTint="F2"/>
                <w:sz w:val="28"/>
                <w:szCs w:val="28"/>
              </w:rPr>
            </w:pPr>
            <w:r w:rsidRPr="002D1410">
              <w:rPr>
                <w:rFonts w:ascii="標楷體" w:eastAsia="標楷體" w:hAnsi="標楷體" w:hint="eastAsia"/>
                <w:color w:val="0D0D0D" w:themeColor="text1" w:themeTint="F2"/>
                <w:sz w:val="28"/>
                <w:szCs w:val="28"/>
              </w:rPr>
              <w:t>周</w:t>
            </w:r>
            <w:r w:rsidR="00693BA9">
              <w:rPr>
                <w:rFonts w:ascii="Segoe UI Emoji" w:eastAsia="Segoe UI Emoji" w:hAnsi="Segoe UI Emoji" w:cs="Segoe UI Emoji" w:hint="eastAsia"/>
                <w:color w:val="0D0D0D" w:themeColor="text1" w:themeTint="F2"/>
                <w:kern w:val="0"/>
                <w:sz w:val="28"/>
                <w:szCs w:val="28"/>
              </w:rPr>
              <w:t>○</w:t>
            </w:r>
            <w:bookmarkStart w:id="0" w:name="_GoBack"/>
            <w:bookmarkEnd w:id="0"/>
            <w:r w:rsidRPr="002D1410">
              <w:rPr>
                <w:rFonts w:ascii="標楷體" w:eastAsia="標楷體" w:hAnsi="標楷體" w:hint="eastAsia"/>
                <w:color w:val="0D0D0D" w:themeColor="text1" w:themeTint="F2"/>
                <w:sz w:val="28"/>
                <w:szCs w:val="28"/>
              </w:rPr>
              <w:t>光</w:t>
            </w:r>
          </w:p>
        </w:tc>
      </w:tr>
    </w:tbl>
    <w:p w:rsidR="00062976" w:rsidRDefault="000C2B7A" w:rsidP="00A11CA7">
      <w:pPr>
        <w:spacing w:line="480" w:lineRule="exact"/>
        <w:ind w:leftChars="-118" w:left="977" w:hangingChars="450" w:hanging="1260"/>
        <w:rPr>
          <w:rFonts w:eastAsia="標楷體"/>
          <w:sz w:val="28"/>
          <w:szCs w:val="28"/>
        </w:rPr>
      </w:pPr>
      <w:r w:rsidRPr="00F863AE">
        <w:rPr>
          <w:rFonts w:eastAsia="標楷體" w:hint="eastAsia"/>
          <w:sz w:val="28"/>
          <w:szCs w:val="28"/>
        </w:rPr>
        <w:t xml:space="preserve">  </w:t>
      </w:r>
      <w:r w:rsidRPr="00F863AE">
        <w:rPr>
          <w:rFonts w:eastAsia="標楷體"/>
          <w:sz w:val="28"/>
          <w:szCs w:val="28"/>
        </w:rPr>
        <w:t>決議</w:t>
      </w:r>
      <w:r w:rsidR="00236999" w:rsidRPr="00F863AE">
        <w:rPr>
          <w:rFonts w:eastAsia="標楷體" w:hint="eastAsia"/>
          <w:sz w:val="28"/>
          <w:szCs w:val="28"/>
        </w:rPr>
        <w:t>：</w:t>
      </w:r>
      <w:r w:rsidR="004B32DC" w:rsidRPr="00F863AE">
        <w:rPr>
          <w:rFonts w:eastAsia="標楷體"/>
          <w:sz w:val="28"/>
          <w:szCs w:val="28"/>
        </w:rPr>
        <w:t xml:space="preserve"> </w:t>
      </w:r>
      <w:r w:rsidR="00BF23B4">
        <w:rPr>
          <w:rFonts w:eastAsia="標楷體" w:hint="eastAsia"/>
          <w:sz w:val="28"/>
          <w:szCs w:val="28"/>
        </w:rPr>
        <w:t>依據本校</w:t>
      </w:r>
      <w:r w:rsidR="00BF23B4" w:rsidRPr="00BF23B4">
        <w:rPr>
          <w:rFonts w:eastAsia="標楷體" w:hint="eastAsia"/>
          <w:sz w:val="28"/>
          <w:szCs w:val="28"/>
        </w:rPr>
        <w:t>農學院附設動物試驗場設置要點</w:t>
      </w:r>
      <w:r w:rsidR="00BF23B4">
        <w:rPr>
          <w:rFonts w:eastAsia="標楷體" w:hint="eastAsia"/>
          <w:sz w:val="28"/>
          <w:szCs w:val="28"/>
        </w:rPr>
        <w:t>(</w:t>
      </w:r>
      <w:r w:rsidR="00BF23B4">
        <w:rPr>
          <w:rFonts w:eastAsia="標楷體" w:hint="eastAsia"/>
          <w:sz w:val="28"/>
          <w:szCs w:val="28"/>
        </w:rPr>
        <w:t>如附件</w:t>
      </w:r>
      <w:r w:rsidR="00622001">
        <w:rPr>
          <w:rFonts w:eastAsia="標楷體" w:hint="eastAsia"/>
          <w:sz w:val="28"/>
          <w:szCs w:val="28"/>
        </w:rPr>
        <w:t>2</w:t>
      </w:r>
      <w:r w:rsidR="00BF23B4">
        <w:rPr>
          <w:rFonts w:eastAsia="標楷體" w:hint="eastAsia"/>
          <w:sz w:val="28"/>
          <w:szCs w:val="28"/>
        </w:rPr>
        <w:t>)</w:t>
      </w:r>
      <w:r w:rsidR="00BF23B4">
        <w:rPr>
          <w:rFonts w:eastAsia="標楷體" w:hint="eastAsia"/>
          <w:sz w:val="28"/>
          <w:szCs w:val="28"/>
        </w:rPr>
        <w:t>第</w:t>
      </w:r>
      <w:r w:rsidR="00BF23B4">
        <w:rPr>
          <w:rFonts w:eastAsia="標楷體" w:hint="eastAsia"/>
          <w:sz w:val="28"/>
          <w:szCs w:val="28"/>
        </w:rPr>
        <w:t>2</w:t>
      </w:r>
      <w:r w:rsidR="00BF23B4">
        <w:rPr>
          <w:rFonts w:eastAsia="標楷體" w:hint="eastAsia"/>
          <w:sz w:val="28"/>
          <w:szCs w:val="28"/>
        </w:rPr>
        <w:t>點規定，請</w:t>
      </w:r>
      <w:r w:rsidR="00BF23B4" w:rsidRPr="00BF23B4">
        <w:rPr>
          <w:rFonts w:eastAsia="標楷體" w:hint="eastAsia"/>
          <w:sz w:val="28"/>
          <w:szCs w:val="28"/>
        </w:rPr>
        <w:t>農學</w:t>
      </w:r>
      <w:r w:rsidR="00BF23B4" w:rsidRPr="00BF23B4">
        <w:rPr>
          <w:rFonts w:eastAsia="標楷體" w:hint="eastAsia"/>
          <w:sz w:val="28"/>
          <w:szCs w:val="28"/>
        </w:rPr>
        <w:lastRenderedPageBreak/>
        <w:t>院院長就動物科學系教師中遴選，提請校長聘兼之</w:t>
      </w:r>
      <w:r w:rsidR="00BF23B4">
        <w:rPr>
          <w:rFonts w:eastAsia="標楷體" w:hint="eastAsia"/>
          <w:sz w:val="28"/>
          <w:szCs w:val="28"/>
        </w:rPr>
        <w:t>。</w:t>
      </w:r>
    </w:p>
    <w:p w:rsidR="005357F9" w:rsidRDefault="003F012A" w:rsidP="0017044E">
      <w:pPr>
        <w:pStyle w:val="a4"/>
        <w:numPr>
          <w:ilvl w:val="0"/>
          <w:numId w:val="27"/>
        </w:numPr>
        <w:spacing w:line="480" w:lineRule="exact"/>
        <w:ind w:leftChars="0"/>
        <w:rPr>
          <w:rFonts w:eastAsia="標楷體"/>
          <w:b/>
          <w:sz w:val="28"/>
          <w:szCs w:val="28"/>
        </w:rPr>
      </w:pPr>
      <w:r w:rsidRPr="005357F9">
        <w:rPr>
          <w:rFonts w:eastAsia="標楷體"/>
          <w:b/>
          <w:sz w:val="28"/>
          <w:szCs w:val="28"/>
        </w:rPr>
        <w:t>臨時動議</w:t>
      </w:r>
      <w:r w:rsidRPr="005357F9">
        <w:rPr>
          <w:rFonts w:eastAsia="標楷體" w:hint="eastAsia"/>
          <w:b/>
          <w:sz w:val="28"/>
          <w:szCs w:val="28"/>
        </w:rPr>
        <w:t>：</w:t>
      </w:r>
      <w:r w:rsidR="00A11CA7" w:rsidRPr="005357F9">
        <w:rPr>
          <w:rFonts w:eastAsia="標楷體" w:hint="eastAsia"/>
          <w:b/>
          <w:sz w:val="28"/>
          <w:szCs w:val="28"/>
        </w:rPr>
        <w:t>無</w:t>
      </w:r>
    </w:p>
    <w:p w:rsidR="003B62DC" w:rsidRPr="005357F9" w:rsidRDefault="003F012A" w:rsidP="0017044E">
      <w:pPr>
        <w:pStyle w:val="a4"/>
        <w:numPr>
          <w:ilvl w:val="0"/>
          <w:numId w:val="27"/>
        </w:numPr>
        <w:spacing w:line="480" w:lineRule="exact"/>
        <w:ind w:leftChars="0"/>
        <w:rPr>
          <w:rFonts w:eastAsia="標楷體"/>
          <w:b/>
          <w:sz w:val="28"/>
          <w:szCs w:val="28"/>
        </w:rPr>
      </w:pPr>
      <w:r w:rsidRPr="005357F9">
        <w:rPr>
          <w:rFonts w:eastAsia="標楷體" w:hint="eastAsia"/>
          <w:b/>
          <w:sz w:val="28"/>
          <w:szCs w:val="28"/>
        </w:rPr>
        <w:t>散會：</w:t>
      </w:r>
      <w:r w:rsidR="00A11CA7" w:rsidRPr="005357F9">
        <w:rPr>
          <w:rFonts w:eastAsia="標楷體" w:hint="eastAsia"/>
          <w:b/>
          <w:sz w:val="28"/>
          <w:szCs w:val="28"/>
        </w:rPr>
        <w:t>13</w:t>
      </w:r>
      <w:r w:rsidR="00A11CA7" w:rsidRPr="005357F9">
        <w:rPr>
          <w:rFonts w:eastAsia="標楷體" w:hint="eastAsia"/>
          <w:b/>
          <w:sz w:val="28"/>
          <w:szCs w:val="28"/>
        </w:rPr>
        <w:t>時</w:t>
      </w:r>
      <w:r w:rsidR="00A11CA7" w:rsidRPr="005357F9">
        <w:rPr>
          <w:rFonts w:eastAsia="標楷體" w:hint="eastAsia"/>
          <w:b/>
          <w:sz w:val="28"/>
          <w:szCs w:val="28"/>
        </w:rPr>
        <w:t>20</w:t>
      </w:r>
      <w:r w:rsidR="00A11CA7" w:rsidRPr="005357F9">
        <w:rPr>
          <w:rFonts w:eastAsia="標楷體" w:hint="eastAsia"/>
          <w:b/>
          <w:sz w:val="28"/>
          <w:szCs w:val="28"/>
        </w:rPr>
        <w:t>分</w:t>
      </w:r>
    </w:p>
    <w:sectPr w:rsidR="003B62DC" w:rsidRPr="005357F9"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AC" w:rsidRDefault="00744CAC" w:rsidP="0017062F">
      <w:r>
        <w:separator/>
      </w:r>
    </w:p>
  </w:endnote>
  <w:endnote w:type="continuationSeparator" w:id="0">
    <w:p w:rsidR="00744CAC" w:rsidRDefault="00744CAC"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郗.."/>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新細明體, PMingLiU">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693BA9" w:rsidRPr="00693BA9">
          <w:rPr>
            <w:noProof/>
            <w:lang w:val="zh-TW"/>
          </w:rPr>
          <w:t>4</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AC" w:rsidRDefault="00744CAC" w:rsidP="0017062F">
      <w:r>
        <w:separator/>
      </w:r>
    </w:p>
  </w:footnote>
  <w:footnote w:type="continuationSeparator" w:id="0">
    <w:p w:rsidR="00744CAC" w:rsidRDefault="00744CAC"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23E69212"/>
    <w:lvl w:ilvl="0" w:tplc="D8803252">
      <w:start w:val="1"/>
      <w:numFmt w:val="ideographLegalTraditional"/>
      <w:lvlText w:val="%1、"/>
      <w:lvlJc w:val="left"/>
      <w:pPr>
        <w:ind w:left="720" w:hanging="720"/>
      </w:pPr>
      <w:rPr>
        <w:rFonts w:hint="default"/>
        <w:b/>
        <w:color w:val="000000"/>
      </w:rPr>
    </w:lvl>
    <w:lvl w:ilvl="1" w:tplc="45401B3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87E3F"/>
    <w:multiLevelType w:val="hybridMultilevel"/>
    <w:tmpl w:val="9B442C70"/>
    <w:lvl w:ilvl="0" w:tplc="9840628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94247B"/>
    <w:multiLevelType w:val="hybridMultilevel"/>
    <w:tmpl w:val="F3A2580A"/>
    <w:lvl w:ilvl="0" w:tplc="5D420B90">
      <w:start w:val="1"/>
      <w:numFmt w:val="taiwaneseCountingThousand"/>
      <w:lvlText w:val="%1、"/>
      <w:lvlJc w:val="left"/>
      <w:pPr>
        <w:ind w:left="1005" w:hanging="510"/>
      </w:pPr>
      <w:rPr>
        <w:rFonts w:hint="default"/>
        <w:b/>
        <w:color w:val="000000"/>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 w15:restartNumberingAfterBreak="0">
    <w:nsid w:val="0A963D45"/>
    <w:multiLevelType w:val="hybridMultilevel"/>
    <w:tmpl w:val="D1EE49C8"/>
    <w:lvl w:ilvl="0" w:tplc="BCE63AA8">
      <w:start w:val="1"/>
      <w:numFmt w:val="decimal"/>
      <w:lvlText w:val="%1."/>
      <w:lvlJc w:val="left"/>
      <w:pPr>
        <w:ind w:left="960" w:hanging="360"/>
      </w:pPr>
      <w:rPr>
        <w:rFonts w:ascii="標楷體" w:hAnsi="標楷體" w:cs="Times New Roman"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BE202A9"/>
    <w:multiLevelType w:val="hybridMultilevel"/>
    <w:tmpl w:val="BF4AF7CC"/>
    <w:lvl w:ilvl="0" w:tplc="F2B80694">
      <w:start w:val="1"/>
      <w:numFmt w:val="taiwaneseCountingThousand"/>
      <w:lvlText w:val="%1、"/>
      <w:lvlJc w:val="left"/>
      <w:pPr>
        <w:ind w:left="1137" w:hanging="720"/>
      </w:pPr>
      <w:rPr>
        <w:rFonts w:hint="default"/>
        <w:b/>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5" w15:restartNumberingAfterBreak="0">
    <w:nsid w:val="0E02173A"/>
    <w:multiLevelType w:val="hybridMultilevel"/>
    <w:tmpl w:val="C59ED996"/>
    <w:lvl w:ilvl="0" w:tplc="35AA45B0">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0EA206C5"/>
    <w:multiLevelType w:val="hybridMultilevel"/>
    <w:tmpl w:val="2DC65CBA"/>
    <w:lvl w:ilvl="0" w:tplc="BAEC604E">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7" w15:restartNumberingAfterBreak="0">
    <w:nsid w:val="101120BC"/>
    <w:multiLevelType w:val="hybridMultilevel"/>
    <w:tmpl w:val="8EE6B668"/>
    <w:lvl w:ilvl="0" w:tplc="C144F9A4">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16A4CDD"/>
    <w:multiLevelType w:val="hybridMultilevel"/>
    <w:tmpl w:val="D1A8A012"/>
    <w:lvl w:ilvl="0" w:tplc="452E47F6">
      <w:start w:val="1"/>
      <w:numFmt w:val="taiwaneseCountingThousand"/>
      <w:lvlText w:val="%1、"/>
      <w:lvlJc w:val="left"/>
      <w:pPr>
        <w:ind w:left="1230" w:hanging="510"/>
      </w:pPr>
      <w:rPr>
        <w:rFonts w:hint="default"/>
        <w:b w:val="0"/>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1E66477"/>
    <w:multiLevelType w:val="hybridMultilevel"/>
    <w:tmpl w:val="ECFABE3C"/>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9E3FCB"/>
    <w:multiLevelType w:val="hybridMultilevel"/>
    <w:tmpl w:val="44A4C02A"/>
    <w:lvl w:ilvl="0" w:tplc="87206CBE">
      <w:start w:val="1"/>
      <w:numFmt w:val="decimal"/>
      <w:lvlText w:val="%1."/>
      <w:lvlJc w:val="left"/>
      <w:pPr>
        <w:ind w:left="1069"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91F6680"/>
    <w:multiLevelType w:val="hybridMultilevel"/>
    <w:tmpl w:val="5AEA221A"/>
    <w:lvl w:ilvl="0" w:tplc="9B48996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377716"/>
    <w:multiLevelType w:val="hybridMultilevel"/>
    <w:tmpl w:val="244E0656"/>
    <w:lvl w:ilvl="0" w:tplc="46DE3784">
      <w:start w:val="1"/>
      <w:numFmt w:val="taiwaneseCountingThousand"/>
      <w:lvlText w:val="%1、"/>
      <w:lvlJc w:val="left"/>
      <w:pPr>
        <w:ind w:left="1137" w:hanging="720"/>
      </w:pPr>
      <w:rPr>
        <w:rFonts w:hint="default"/>
        <w:b/>
        <w:color w:val="000000"/>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3" w15:restartNumberingAfterBreak="0">
    <w:nsid w:val="1FB47E62"/>
    <w:multiLevelType w:val="hybridMultilevel"/>
    <w:tmpl w:val="EDCC4430"/>
    <w:lvl w:ilvl="0" w:tplc="70D2A618">
      <w:start w:val="2"/>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21151"/>
    <w:multiLevelType w:val="hybridMultilevel"/>
    <w:tmpl w:val="795A09F0"/>
    <w:lvl w:ilvl="0" w:tplc="805EF9BC">
      <w:start w:val="1"/>
      <w:numFmt w:val="taiwaneseCountingThousand"/>
      <w:lvlText w:val="%1、"/>
      <w:lvlJc w:val="left"/>
      <w:pPr>
        <w:ind w:left="1140" w:hanging="72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2BDF46CB"/>
    <w:multiLevelType w:val="hybridMultilevel"/>
    <w:tmpl w:val="33AA898A"/>
    <w:lvl w:ilvl="0" w:tplc="EBFA5C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566E83"/>
    <w:multiLevelType w:val="hybridMultilevel"/>
    <w:tmpl w:val="62F850B0"/>
    <w:lvl w:ilvl="0" w:tplc="949A46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F1039ED"/>
    <w:multiLevelType w:val="hybridMultilevel"/>
    <w:tmpl w:val="B80C29C2"/>
    <w:lvl w:ilvl="0" w:tplc="E28816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05C7D7F"/>
    <w:multiLevelType w:val="hybridMultilevel"/>
    <w:tmpl w:val="4814B0B4"/>
    <w:lvl w:ilvl="0" w:tplc="7F264F5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331F5799"/>
    <w:multiLevelType w:val="hybridMultilevel"/>
    <w:tmpl w:val="19EE0AE0"/>
    <w:lvl w:ilvl="0" w:tplc="769A8BF4">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3E1272"/>
    <w:multiLevelType w:val="hybridMultilevel"/>
    <w:tmpl w:val="C1102226"/>
    <w:lvl w:ilvl="0" w:tplc="71C634D2">
      <w:start w:val="2"/>
      <w:numFmt w:val="taiwaneseCountingThousand"/>
      <w:lvlText w:val="%1、"/>
      <w:lvlJc w:val="left"/>
      <w:pPr>
        <w:ind w:left="1140" w:hanging="4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52226F5"/>
    <w:multiLevelType w:val="hybridMultilevel"/>
    <w:tmpl w:val="89A4E05C"/>
    <w:lvl w:ilvl="0" w:tplc="9D0A1D68">
      <w:start w:val="2"/>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6715723"/>
    <w:multiLevelType w:val="hybridMultilevel"/>
    <w:tmpl w:val="D9EA99CA"/>
    <w:lvl w:ilvl="0" w:tplc="2E68D4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81A07BE"/>
    <w:multiLevelType w:val="hybridMultilevel"/>
    <w:tmpl w:val="5060CFC0"/>
    <w:lvl w:ilvl="0" w:tplc="A952188E">
      <w:start w:val="2"/>
      <w:numFmt w:val="taiwaneseCountingThousand"/>
      <w:lvlText w:val="%1、"/>
      <w:lvlJc w:val="left"/>
      <w:pPr>
        <w:ind w:left="1050" w:hanging="45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38723996"/>
    <w:multiLevelType w:val="hybridMultilevel"/>
    <w:tmpl w:val="73B41B8C"/>
    <w:lvl w:ilvl="0" w:tplc="6876F4E4">
      <w:start w:val="1"/>
      <w:numFmt w:val="taiwaneseCountingThousand"/>
      <w:lvlText w:val="%1、"/>
      <w:lvlJc w:val="left"/>
      <w:pPr>
        <w:ind w:left="1170" w:hanging="45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9F81A23"/>
    <w:multiLevelType w:val="hybridMultilevel"/>
    <w:tmpl w:val="7E52B6D2"/>
    <w:lvl w:ilvl="0" w:tplc="1FC2D662">
      <w:start w:val="1"/>
      <w:numFmt w:val="taiwaneseCountingThousand"/>
      <w:lvlText w:val="%1、"/>
      <w:lvlJc w:val="left"/>
      <w:pPr>
        <w:ind w:left="5257" w:hanging="720"/>
      </w:pPr>
      <w:rPr>
        <w:rFonts w:ascii="Times New Roman" w:eastAsia="標楷體" w:hAnsi="Times New Roman" w:cs="Times New Roman"/>
      </w:rPr>
    </w:lvl>
    <w:lvl w:ilvl="1" w:tplc="04090019" w:tentative="1">
      <w:start w:val="1"/>
      <w:numFmt w:val="ideographTraditional"/>
      <w:lvlText w:val="%2、"/>
      <w:lvlJc w:val="left"/>
      <w:pPr>
        <w:ind w:left="5497" w:hanging="480"/>
      </w:p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26" w15:restartNumberingAfterBreak="0">
    <w:nsid w:val="3C793924"/>
    <w:multiLevelType w:val="hybridMultilevel"/>
    <w:tmpl w:val="FEF80390"/>
    <w:lvl w:ilvl="0" w:tplc="ECD67B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21145E"/>
    <w:multiLevelType w:val="hybridMultilevel"/>
    <w:tmpl w:val="5588CDB0"/>
    <w:lvl w:ilvl="0" w:tplc="4D308F06">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40036E52"/>
    <w:multiLevelType w:val="hybridMultilevel"/>
    <w:tmpl w:val="354AE89C"/>
    <w:lvl w:ilvl="0" w:tplc="AB30E622">
      <w:start w:val="1"/>
      <w:numFmt w:val="ideographLegalTraditional"/>
      <w:lvlText w:val="%1、"/>
      <w:lvlJc w:val="left"/>
      <w:pPr>
        <w:ind w:left="720" w:hanging="720"/>
      </w:pPr>
      <w:rPr>
        <w:rFonts w:hint="default"/>
      </w:rPr>
    </w:lvl>
    <w:lvl w:ilvl="1" w:tplc="3EB4DED6">
      <w:start w:val="1"/>
      <w:numFmt w:val="decimal"/>
      <w:lvlText w:val="%2."/>
      <w:lvlJc w:val="left"/>
      <w:pPr>
        <w:ind w:left="840" w:hanging="360"/>
      </w:pPr>
      <w:rPr>
        <w:rFonts w:ascii="Times New Roman" w:eastAsia="標楷體" w:hAnsi="Times New Roman" w:cs="Times New Roman"/>
      </w:rPr>
    </w:lvl>
    <w:lvl w:ilvl="2" w:tplc="49745070">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5D7BBF"/>
    <w:multiLevelType w:val="hybridMultilevel"/>
    <w:tmpl w:val="DF94D0FC"/>
    <w:lvl w:ilvl="0" w:tplc="39BAF14E">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45DF3013"/>
    <w:multiLevelType w:val="hybridMultilevel"/>
    <w:tmpl w:val="EBDCD646"/>
    <w:lvl w:ilvl="0" w:tplc="2C2CE4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8510D22"/>
    <w:multiLevelType w:val="hybridMultilevel"/>
    <w:tmpl w:val="AFA837DC"/>
    <w:lvl w:ilvl="0" w:tplc="EF9E1A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AF1467C"/>
    <w:multiLevelType w:val="hybridMultilevel"/>
    <w:tmpl w:val="4E5EEC52"/>
    <w:lvl w:ilvl="0" w:tplc="87B0DDA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4CE22DEB"/>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4E195FF0"/>
    <w:multiLevelType w:val="hybridMultilevel"/>
    <w:tmpl w:val="62F850B0"/>
    <w:lvl w:ilvl="0" w:tplc="949A46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9E6DB6"/>
    <w:multiLevelType w:val="hybridMultilevel"/>
    <w:tmpl w:val="8F1A4CC6"/>
    <w:lvl w:ilvl="0" w:tplc="5C92CD9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57060F7"/>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575518C2"/>
    <w:multiLevelType w:val="hybridMultilevel"/>
    <w:tmpl w:val="871CDE14"/>
    <w:lvl w:ilvl="0" w:tplc="1340DD2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15:restartNumberingAfterBreak="0">
    <w:nsid w:val="57841B23"/>
    <w:multiLevelType w:val="hybridMultilevel"/>
    <w:tmpl w:val="174ABBFC"/>
    <w:lvl w:ilvl="0" w:tplc="BB88C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C03275"/>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0"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1" w15:restartNumberingAfterBreak="0">
    <w:nsid w:val="6EA0385B"/>
    <w:multiLevelType w:val="hybridMultilevel"/>
    <w:tmpl w:val="7D1AD5A2"/>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D51D7E"/>
    <w:multiLevelType w:val="hybridMultilevel"/>
    <w:tmpl w:val="C8865D40"/>
    <w:lvl w:ilvl="0" w:tplc="13CE0A76">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225407D"/>
    <w:multiLevelType w:val="hybridMultilevel"/>
    <w:tmpl w:val="7DA6E84C"/>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0A23D4"/>
    <w:multiLevelType w:val="hybridMultilevel"/>
    <w:tmpl w:val="62F850B0"/>
    <w:lvl w:ilvl="0" w:tplc="949A46B8">
      <w:start w:val="1"/>
      <w:numFmt w:val="taiwaneseCountingThousand"/>
      <w:lvlText w:val="%1、"/>
      <w:lvlJc w:val="left"/>
      <w:pPr>
        <w:ind w:left="7143" w:hanging="480"/>
      </w:pPr>
      <w:rPr>
        <w:rFonts w:hint="default"/>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45" w15:restartNumberingAfterBreak="0">
    <w:nsid w:val="7A2B04B3"/>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8"/>
  </w:num>
  <w:num w:numId="2">
    <w:abstractNumId w:val="38"/>
  </w:num>
  <w:num w:numId="3">
    <w:abstractNumId w:val="10"/>
  </w:num>
  <w:num w:numId="4">
    <w:abstractNumId w:val="22"/>
  </w:num>
  <w:num w:numId="5">
    <w:abstractNumId w:val="43"/>
  </w:num>
  <w:num w:numId="6">
    <w:abstractNumId w:val="3"/>
  </w:num>
  <w:num w:numId="7">
    <w:abstractNumId w:val="30"/>
  </w:num>
  <w:num w:numId="8">
    <w:abstractNumId w:val="35"/>
  </w:num>
  <w:num w:numId="9">
    <w:abstractNumId w:val="18"/>
  </w:num>
  <w:num w:numId="10">
    <w:abstractNumId w:val="32"/>
  </w:num>
  <w:num w:numId="11">
    <w:abstractNumId w:val="7"/>
  </w:num>
  <w:num w:numId="12">
    <w:abstractNumId w:val="11"/>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2"/>
  </w:num>
  <w:num w:numId="18">
    <w:abstractNumId w:val="31"/>
  </w:num>
  <w:num w:numId="19">
    <w:abstractNumId w:val="20"/>
  </w:num>
  <w:num w:numId="20">
    <w:abstractNumId w:val="23"/>
  </w:num>
  <w:num w:numId="21">
    <w:abstractNumId w:val="21"/>
  </w:num>
  <w:num w:numId="22">
    <w:abstractNumId w:val="42"/>
  </w:num>
  <w:num w:numId="23">
    <w:abstractNumId w:val="24"/>
  </w:num>
  <w:num w:numId="24">
    <w:abstractNumId w:val="44"/>
  </w:num>
  <w:num w:numId="25">
    <w:abstractNumId w:val="9"/>
  </w:num>
  <w:num w:numId="26">
    <w:abstractNumId w:val="41"/>
  </w:num>
  <w:num w:numId="27">
    <w:abstractNumId w:val="0"/>
  </w:num>
  <w:num w:numId="28">
    <w:abstractNumId w:val="40"/>
  </w:num>
  <w:num w:numId="29">
    <w:abstractNumId w:val="19"/>
  </w:num>
  <w:num w:numId="30">
    <w:abstractNumId w:val="16"/>
  </w:num>
  <w:num w:numId="31">
    <w:abstractNumId w:val="12"/>
  </w:num>
  <w:num w:numId="32">
    <w:abstractNumId w:val="4"/>
  </w:num>
  <w:num w:numId="33">
    <w:abstractNumId w:val="17"/>
  </w:num>
  <w:num w:numId="34">
    <w:abstractNumId w:val="34"/>
  </w:num>
  <w:num w:numId="35">
    <w:abstractNumId w:val="33"/>
  </w:num>
  <w:num w:numId="36">
    <w:abstractNumId w:val="25"/>
  </w:num>
  <w:num w:numId="37">
    <w:abstractNumId w:val="15"/>
  </w:num>
  <w:num w:numId="38">
    <w:abstractNumId w:val="13"/>
  </w:num>
  <w:num w:numId="39">
    <w:abstractNumId w:val="36"/>
  </w:num>
  <w:num w:numId="40">
    <w:abstractNumId w:val="14"/>
  </w:num>
  <w:num w:numId="41">
    <w:abstractNumId w:val="37"/>
  </w:num>
  <w:num w:numId="42">
    <w:abstractNumId w:val="27"/>
  </w:num>
  <w:num w:numId="43">
    <w:abstractNumId w:val="6"/>
  </w:num>
  <w:num w:numId="44">
    <w:abstractNumId w:val="45"/>
  </w:num>
  <w:num w:numId="45">
    <w:abstractNumId w:val="39"/>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399"/>
    <w:rsid w:val="00004B80"/>
    <w:rsid w:val="00005813"/>
    <w:rsid w:val="00012C7A"/>
    <w:rsid w:val="00013ADF"/>
    <w:rsid w:val="00014C7D"/>
    <w:rsid w:val="00014EBE"/>
    <w:rsid w:val="00021671"/>
    <w:rsid w:val="00022864"/>
    <w:rsid w:val="000248A0"/>
    <w:rsid w:val="00024DBE"/>
    <w:rsid w:val="00026BD7"/>
    <w:rsid w:val="00033820"/>
    <w:rsid w:val="0003568C"/>
    <w:rsid w:val="00037740"/>
    <w:rsid w:val="00041117"/>
    <w:rsid w:val="000430DD"/>
    <w:rsid w:val="000520D0"/>
    <w:rsid w:val="0005224A"/>
    <w:rsid w:val="0005322C"/>
    <w:rsid w:val="000577B2"/>
    <w:rsid w:val="00060DCD"/>
    <w:rsid w:val="00060DD3"/>
    <w:rsid w:val="0006238A"/>
    <w:rsid w:val="00062976"/>
    <w:rsid w:val="0007029D"/>
    <w:rsid w:val="000706F8"/>
    <w:rsid w:val="00070C69"/>
    <w:rsid w:val="00071D5F"/>
    <w:rsid w:val="00073EE8"/>
    <w:rsid w:val="00077372"/>
    <w:rsid w:val="00077721"/>
    <w:rsid w:val="00080017"/>
    <w:rsid w:val="00080A9B"/>
    <w:rsid w:val="00080D8D"/>
    <w:rsid w:val="000839D1"/>
    <w:rsid w:val="00094474"/>
    <w:rsid w:val="000956F3"/>
    <w:rsid w:val="0009588C"/>
    <w:rsid w:val="000A335D"/>
    <w:rsid w:val="000A3E81"/>
    <w:rsid w:val="000A4720"/>
    <w:rsid w:val="000A50C4"/>
    <w:rsid w:val="000A6247"/>
    <w:rsid w:val="000A68E6"/>
    <w:rsid w:val="000A7383"/>
    <w:rsid w:val="000B0539"/>
    <w:rsid w:val="000B2EC1"/>
    <w:rsid w:val="000B38A2"/>
    <w:rsid w:val="000B41AE"/>
    <w:rsid w:val="000C032B"/>
    <w:rsid w:val="000C2B7A"/>
    <w:rsid w:val="000C42F6"/>
    <w:rsid w:val="000C4571"/>
    <w:rsid w:val="000C4B81"/>
    <w:rsid w:val="000D16EE"/>
    <w:rsid w:val="000D51A6"/>
    <w:rsid w:val="000D5FC9"/>
    <w:rsid w:val="000E12E0"/>
    <w:rsid w:val="000E3CDC"/>
    <w:rsid w:val="000E46F0"/>
    <w:rsid w:val="000F0427"/>
    <w:rsid w:val="000F2310"/>
    <w:rsid w:val="000F3319"/>
    <w:rsid w:val="001048A0"/>
    <w:rsid w:val="00105E3D"/>
    <w:rsid w:val="00111857"/>
    <w:rsid w:val="0011254C"/>
    <w:rsid w:val="0011335F"/>
    <w:rsid w:val="001134FA"/>
    <w:rsid w:val="0011678B"/>
    <w:rsid w:val="00117E1C"/>
    <w:rsid w:val="0012088C"/>
    <w:rsid w:val="00121E04"/>
    <w:rsid w:val="00123578"/>
    <w:rsid w:val="001263FB"/>
    <w:rsid w:val="001301FF"/>
    <w:rsid w:val="00130C92"/>
    <w:rsid w:val="00132E82"/>
    <w:rsid w:val="001336F1"/>
    <w:rsid w:val="00136587"/>
    <w:rsid w:val="00142F1D"/>
    <w:rsid w:val="00147C6B"/>
    <w:rsid w:val="00151972"/>
    <w:rsid w:val="00152A89"/>
    <w:rsid w:val="00156C50"/>
    <w:rsid w:val="0016204F"/>
    <w:rsid w:val="00165AD5"/>
    <w:rsid w:val="00166521"/>
    <w:rsid w:val="00167D18"/>
    <w:rsid w:val="0017044E"/>
    <w:rsid w:val="0017062F"/>
    <w:rsid w:val="0017080E"/>
    <w:rsid w:val="00170A8F"/>
    <w:rsid w:val="001746FA"/>
    <w:rsid w:val="00182769"/>
    <w:rsid w:val="00183E73"/>
    <w:rsid w:val="00184A0E"/>
    <w:rsid w:val="001919B1"/>
    <w:rsid w:val="001921B1"/>
    <w:rsid w:val="001954EE"/>
    <w:rsid w:val="001B4081"/>
    <w:rsid w:val="001C6545"/>
    <w:rsid w:val="001D01D5"/>
    <w:rsid w:val="001E7697"/>
    <w:rsid w:val="001F49B2"/>
    <w:rsid w:val="002000A3"/>
    <w:rsid w:val="00201AF5"/>
    <w:rsid w:val="00204AA7"/>
    <w:rsid w:val="00205186"/>
    <w:rsid w:val="00207902"/>
    <w:rsid w:val="00211CB1"/>
    <w:rsid w:val="00212BA3"/>
    <w:rsid w:val="002138DB"/>
    <w:rsid w:val="0022415E"/>
    <w:rsid w:val="00226983"/>
    <w:rsid w:val="00230042"/>
    <w:rsid w:val="00236999"/>
    <w:rsid w:val="002404BB"/>
    <w:rsid w:val="002460AB"/>
    <w:rsid w:val="0024697F"/>
    <w:rsid w:val="002509F5"/>
    <w:rsid w:val="00252EEF"/>
    <w:rsid w:val="00256CA7"/>
    <w:rsid w:val="0025787D"/>
    <w:rsid w:val="0026591D"/>
    <w:rsid w:val="00273DB0"/>
    <w:rsid w:val="00275042"/>
    <w:rsid w:val="0028243B"/>
    <w:rsid w:val="002831D3"/>
    <w:rsid w:val="00283BDC"/>
    <w:rsid w:val="0028561B"/>
    <w:rsid w:val="00293B99"/>
    <w:rsid w:val="002942A5"/>
    <w:rsid w:val="00297B75"/>
    <w:rsid w:val="002A18C6"/>
    <w:rsid w:val="002A3DA5"/>
    <w:rsid w:val="002A44FF"/>
    <w:rsid w:val="002A5BB6"/>
    <w:rsid w:val="002A6704"/>
    <w:rsid w:val="002B0939"/>
    <w:rsid w:val="002B0992"/>
    <w:rsid w:val="002B1B75"/>
    <w:rsid w:val="002B2276"/>
    <w:rsid w:val="002B5532"/>
    <w:rsid w:val="002B714D"/>
    <w:rsid w:val="002C2136"/>
    <w:rsid w:val="002C43A0"/>
    <w:rsid w:val="002D1410"/>
    <w:rsid w:val="002D3DC0"/>
    <w:rsid w:val="002E0606"/>
    <w:rsid w:val="002E0F22"/>
    <w:rsid w:val="002E2FF8"/>
    <w:rsid w:val="002E35C1"/>
    <w:rsid w:val="002E623E"/>
    <w:rsid w:val="002F12EA"/>
    <w:rsid w:val="002F37A2"/>
    <w:rsid w:val="002F5267"/>
    <w:rsid w:val="002F5694"/>
    <w:rsid w:val="00306699"/>
    <w:rsid w:val="00306B8E"/>
    <w:rsid w:val="00312EDD"/>
    <w:rsid w:val="0031313A"/>
    <w:rsid w:val="003144D7"/>
    <w:rsid w:val="00315CCC"/>
    <w:rsid w:val="0031611B"/>
    <w:rsid w:val="0032021E"/>
    <w:rsid w:val="00322897"/>
    <w:rsid w:val="00324853"/>
    <w:rsid w:val="00325E0D"/>
    <w:rsid w:val="0032720C"/>
    <w:rsid w:val="00327AAA"/>
    <w:rsid w:val="003308AF"/>
    <w:rsid w:val="00342D87"/>
    <w:rsid w:val="00343DA0"/>
    <w:rsid w:val="003460A5"/>
    <w:rsid w:val="00351095"/>
    <w:rsid w:val="00354738"/>
    <w:rsid w:val="003566B5"/>
    <w:rsid w:val="00362DA6"/>
    <w:rsid w:val="00373F13"/>
    <w:rsid w:val="0037471F"/>
    <w:rsid w:val="00376151"/>
    <w:rsid w:val="00383C24"/>
    <w:rsid w:val="00385DE1"/>
    <w:rsid w:val="00386559"/>
    <w:rsid w:val="00387695"/>
    <w:rsid w:val="00394619"/>
    <w:rsid w:val="003A14D1"/>
    <w:rsid w:val="003A257D"/>
    <w:rsid w:val="003A5744"/>
    <w:rsid w:val="003B0F6E"/>
    <w:rsid w:val="003B1975"/>
    <w:rsid w:val="003B36D8"/>
    <w:rsid w:val="003B3B94"/>
    <w:rsid w:val="003B3BF0"/>
    <w:rsid w:val="003B5AF3"/>
    <w:rsid w:val="003B62DC"/>
    <w:rsid w:val="003B63DA"/>
    <w:rsid w:val="003B644F"/>
    <w:rsid w:val="003B737C"/>
    <w:rsid w:val="003C111C"/>
    <w:rsid w:val="003C2AA7"/>
    <w:rsid w:val="003C586F"/>
    <w:rsid w:val="003D67FF"/>
    <w:rsid w:val="003D6DC8"/>
    <w:rsid w:val="003D7C9A"/>
    <w:rsid w:val="003E21AD"/>
    <w:rsid w:val="003E4270"/>
    <w:rsid w:val="003E64BA"/>
    <w:rsid w:val="003E6AE9"/>
    <w:rsid w:val="003F012A"/>
    <w:rsid w:val="003F2259"/>
    <w:rsid w:val="003F2FF7"/>
    <w:rsid w:val="003F35E2"/>
    <w:rsid w:val="003F5421"/>
    <w:rsid w:val="00406060"/>
    <w:rsid w:val="00406CF2"/>
    <w:rsid w:val="004079A8"/>
    <w:rsid w:val="004111D0"/>
    <w:rsid w:val="004116D9"/>
    <w:rsid w:val="004123D0"/>
    <w:rsid w:val="00416917"/>
    <w:rsid w:val="0041691C"/>
    <w:rsid w:val="00420CB3"/>
    <w:rsid w:val="00421772"/>
    <w:rsid w:val="00421B4C"/>
    <w:rsid w:val="00423015"/>
    <w:rsid w:val="00433A33"/>
    <w:rsid w:val="004356A0"/>
    <w:rsid w:val="00435FA2"/>
    <w:rsid w:val="00436935"/>
    <w:rsid w:val="004369A0"/>
    <w:rsid w:val="00437BCC"/>
    <w:rsid w:val="004406CF"/>
    <w:rsid w:val="0044310E"/>
    <w:rsid w:val="00443DC4"/>
    <w:rsid w:val="0044473A"/>
    <w:rsid w:val="0045366B"/>
    <w:rsid w:val="00455D64"/>
    <w:rsid w:val="00461D72"/>
    <w:rsid w:val="0046284C"/>
    <w:rsid w:val="00463B75"/>
    <w:rsid w:val="00464CC2"/>
    <w:rsid w:val="004653CB"/>
    <w:rsid w:val="004705A9"/>
    <w:rsid w:val="00472DAF"/>
    <w:rsid w:val="0047395C"/>
    <w:rsid w:val="00475CDE"/>
    <w:rsid w:val="0047663B"/>
    <w:rsid w:val="00480DCD"/>
    <w:rsid w:val="00482C91"/>
    <w:rsid w:val="00486081"/>
    <w:rsid w:val="004915C7"/>
    <w:rsid w:val="00494AC2"/>
    <w:rsid w:val="004963E5"/>
    <w:rsid w:val="0049764B"/>
    <w:rsid w:val="00497816"/>
    <w:rsid w:val="004A46BA"/>
    <w:rsid w:val="004A50CC"/>
    <w:rsid w:val="004A5ECB"/>
    <w:rsid w:val="004B16AC"/>
    <w:rsid w:val="004B32DC"/>
    <w:rsid w:val="004B3539"/>
    <w:rsid w:val="004B372F"/>
    <w:rsid w:val="004B70B6"/>
    <w:rsid w:val="004C4616"/>
    <w:rsid w:val="004D0ECB"/>
    <w:rsid w:val="004D16D3"/>
    <w:rsid w:val="004D2003"/>
    <w:rsid w:val="004D35CB"/>
    <w:rsid w:val="004F02D9"/>
    <w:rsid w:val="004F0B3E"/>
    <w:rsid w:val="004F1073"/>
    <w:rsid w:val="004F23AD"/>
    <w:rsid w:val="004F70C5"/>
    <w:rsid w:val="00500A10"/>
    <w:rsid w:val="005142AE"/>
    <w:rsid w:val="00517BA4"/>
    <w:rsid w:val="005214D6"/>
    <w:rsid w:val="00521D6D"/>
    <w:rsid w:val="00524410"/>
    <w:rsid w:val="005275BC"/>
    <w:rsid w:val="00530ED4"/>
    <w:rsid w:val="005357F9"/>
    <w:rsid w:val="00535A30"/>
    <w:rsid w:val="00535CA5"/>
    <w:rsid w:val="00540644"/>
    <w:rsid w:val="005535F3"/>
    <w:rsid w:val="0055796F"/>
    <w:rsid w:val="0056054C"/>
    <w:rsid w:val="005707DC"/>
    <w:rsid w:val="00572282"/>
    <w:rsid w:val="00573453"/>
    <w:rsid w:val="00573AE3"/>
    <w:rsid w:val="00574BEB"/>
    <w:rsid w:val="00574CC3"/>
    <w:rsid w:val="00575660"/>
    <w:rsid w:val="005824BC"/>
    <w:rsid w:val="0058329D"/>
    <w:rsid w:val="00584162"/>
    <w:rsid w:val="00584D0A"/>
    <w:rsid w:val="005870D6"/>
    <w:rsid w:val="00592A8D"/>
    <w:rsid w:val="00594A83"/>
    <w:rsid w:val="00595D39"/>
    <w:rsid w:val="005968F9"/>
    <w:rsid w:val="0059703E"/>
    <w:rsid w:val="005A1846"/>
    <w:rsid w:val="005A26D1"/>
    <w:rsid w:val="005A5B7A"/>
    <w:rsid w:val="005B3B2C"/>
    <w:rsid w:val="005D127B"/>
    <w:rsid w:val="005D3EE0"/>
    <w:rsid w:val="005E1590"/>
    <w:rsid w:val="005E2014"/>
    <w:rsid w:val="005F0091"/>
    <w:rsid w:val="005F15FD"/>
    <w:rsid w:val="00601F09"/>
    <w:rsid w:val="00607A85"/>
    <w:rsid w:val="00611A9F"/>
    <w:rsid w:val="006122D0"/>
    <w:rsid w:val="00620862"/>
    <w:rsid w:val="006210C8"/>
    <w:rsid w:val="00622001"/>
    <w:rsid w:val="00624A5F"/>
    <w:rsid w:val="00626965"/>
    <w:rsid w:val="006316DA"/>
    <w:rsid w:val="00636B48"/>
    <w:rsid w:val="00636CD3"/>
    <w:rsid w:val="00636D8F"/>
    <w:rsid w:val="00640E0F"/>
    <w:rsid w:val="00641BD6"/>
    <w:rsid w:val="00645B83"/>
    <w:rsid w:val="0065709A"/>
    <w:rsid w:val="00660FAD"/>
    <w:rsid w:val="006669F7"/>
    <w:rsid w:val="0067053E"/>
    <w:rsid w:val="00670EA0"/>
    <w:rsid w:val="006734AC"/>
    <w:rsid w:val="006741BD"/>
    <w:rsid w:val="00677D07"/>
    <w:rsid w:val="006936A7"/>
    <w:rsid w:val="00693BA9"/>
    <w:rsid w:val="00694995"/>
    <w:rsid w:val="00697A89"/>
    <w:rsid w:val="006A1543"/>
    <w:rsid w:val="006A1988"/>
    <w:rsid w:val="006A215E"/>
    <w:rsid w:val="006A218D"/>
    <w:rsid w:val="006A50FC"/>
    <w:rsid w:val="006B1EEB"/>
    <w:rsid w:val="006B305E"/>
    <w:rsid w:val="006B3786"/>
    <w:rsid w:val="006B72B8"/>
    <w:rsid w:val="006C7791"/>
    <w:rsid w:val="006D1CF0"/>
    <w:rsid w:val="006D3005"/>
    <w:rsid w:val="006D4D32"/>
    <w:rsid w:val="006D5CBD"/>
    <w:rsid w:val="006D6C41"/>
    <w:rsid w:val="006D6C97"/>
    <w:rsid w:val="006E062E"/>
    <w:rsid w:val="006E556C"/>
    <w:rsid w:val="006F32B0"/>
    <w:rsid w:val="007007E6"/>
    <w:rsid w:val="00701B67"/>
    <w:rsid w:val="007034AD"/>
    <w:rsid w:val="00712F6C"/>
    <w:rsid w:val="0072309E"/>
    <w:rsid w:val="00723A4E"/>
    <w:rsid w:val="00725E42"/>
    <w:rsid w:val="007337F8"/>
    <w:rsid w:val="00735448"/>
    <w:rsid w:val="00740270"/>
    <w:rsid w:val="00740744"/>
    <w:rsid w:val="00744CAC"/>
    <w:rsid w:val="007455CA"/>
    <w:rsid w:val="00750079"/>
    <w:rsid w:val="007507BF"/>
    <w:rsid w:val="007542E7"/>
    <w:rsid w:val="0076123B"/>
    <w:rsid w:val="0076328F"/>
    <w:rsid w:val="00764757"/>
    <w:rsid w:val="007649C2"/>
    <w:rsid w:val="00764E15"/>
    <w:rsid w:val="00773B71"/>
    <w:rsid w:val="00774068"/>
    <w:rsid w:val="0077459E"/>
    <w:rsid w:val="00777489"/>
    <w:rsid w:val="007811FF"/>
    <w:rsid w:val="00782F3C"/>
    <w:rsid w:val="00784CA9"/>
    <w:rsid w:val="00785432"/>
    <w:rsid w:val="00785726"/>
    <w:rsid w:val="00785F8F"/>
    <w:rsid w:val="00796685"/>
    <w:rsid w:val="00797556"/>
    <w:rsid w:val="007A31D5"/>
    <w:rsid w:val="007B141C"/>
    <w:rsid w:val="007C2DCE"/>
    <w:rsid w:val="007C358E"/>
    <w:rsid w:val="007C715A"/>
    <w:rsid w:val="007C7254"/>
    <w:rsid w:val="007C7907"/>
    <w:rsid w:val="007D2450"/>
    <w:rsid w:val="007D63EF"/>
    <w:rsid w:val="007E4022"/>
    <w:rsid w:val="007E4C0E"/>
    <w:rsid w:val="007F241D"/>
    <w:rsid w:val="007F5C07"/>
    <w:rsid w:val="007F626D"/>
    <w:rsid w:val="007F6F12"/>
    <w:rsid w:val="00801E7C"/>
    <w:rsid w:val="00805E82"/>
    <w:rsid w:val="00812BD9"/>
    <w:rsid w:val="008213AA"/>
    <w:rsid w:val="00821A8C"/>
    <w:rsid w:val="00823547"/>
    <w:rsid w:val="00827629"/>
    <w:rsid w:val="00831E3D"/>
    <w:rsid w:val="00833518"/>
    <w:rsid w:val="0084288F"/>
    <w:rsid w:val="008433F8"/>
    <w:rsid w:val="00844A13"/>
    <w:rsid w:val="008479F2"/>
    <w:rsid w:val="008546D3"/>
    <w:rsid w:val="00865337"/>
    <w:rsid w:val="008702F0"/>
    <w:rsid w:val="00871B3D"/>
    <w:rsid w:val="00872142"/>
    <w:rsid w:val="00886ED4"/>
    <w:rsid w:val="00887708"/>
    <w:rsid w:val="00894136"/>
    <w:rsid w:val="00894E79"/>
    <w:rsid w:val="00895A34"/>
    <w:rsid w:val="00895A8F"/>
    <w:rsid w:val="008A04E2"/>
    <w:rsid w:val="008A08D4"/>
    <w:rsid w:val="008A1F86"/>
    <w:rsid w:val="008A39CF"/>
    <w:rsid w:val="008A72CC"/>
    <w:rsid w:val="008B2C4C"/>
    <w:rsid w:val="008B7CA0"/>
    <w:rsid w:val="008C0B2F"/>
    <w:rsid w:val="008C305B"/>
    <w:rsid w:val="008C33D9"/>
    <w:rsid w:val="008C46B7"/>
    <w:rsid w:val="008C7426"/>
    <w:rsid w:val="008C7B02"/>
    <w:rsid w:val="008D334D"/>
    <w:rsid w:val="008D3C61"/>
    <w:rsid w:val="008D4F9D"/>
    <w:rsid w:val="008E1C68"/>
    <w:rsid w:val="008E1FE7"/>
    <w:rsid w:val="008E4923"/>
    <w:rsid w:val="008E6C9A"/>
    <w:rsid w:val="008E7887"/>
    <w:rsid w:val="008F1236"/>
    <w:rsid w:val="008F7B28"/>
    <w:rsid w:val="00901E40"/>
    <w:rsid w:val="00912314"/>
    <w:rsid w:val="00914A07"/>
    <w:rsid w:val="00916E54"/>
    <w:rsid w:val="009216AB"/>
    <w:rsid w:val="00922AE0"/>
    <w:rsid w:val="00925A94"/>
    <w:rsid w:val="00930975"/>
    <w:rsid w:val="00930D31"/>
    <w:rsid w:val="009342E7"/>
    <w:rsid w:val="00934EE2"/>
    <w:rsid w:val="00935CA0"/>
    <w:rsid w:val="00936AF4"/>
    <w:rsid w:val="00937B4F"/>
    <w:rsid w:val="0094282E"/>
    <w:rsid w:val="00942C37"/>
    <w:rsid w:val="00944219"/>
    <w:rsid w:val="00951C1D"/>
    <w:rsid w:val="009530F3"/>
    <w:rsid w:val="0096130E"/>
    <w:rsid w:val="009614CA"/>
    <w:rsid w:val="00966D4D"/>
    <w:rsid w:val="00967222"/>
    <w:rsid w:val="00971314"/>
    <w:rsid w:val="00971B36"/>
    <w:rsid w:val="0097389C"/>
    <w:rsid w:val="00975D3C"/>
    <w:rsid w:val="00976A63"/>
    <w:rsid w:val="00980BF3"/>
    <w:rsid w:val="009901AB"/>
    <w:rsid w:val="00992EAD"/>
    <w:rsid w:val="00994984"/>
    <w:rsid w:val="00997C25"/>
    <w:rsid w:val="00997F9D"/>
    <w:rsid w:val="009A0971"/>
    <w:rsid w:val="009A50EA"/>
    <w:rsid w:val="009B219D"/>
    <w:rsid w:val="009B2FCF"/>
    <w:rsid w:val="009B39BD"/>
    <w:rsid w:val="009B435B"/>
    <w:rsid w:val="009B474B"/>
    <w:rsid w:val="009B4788"/>
    <w:rsid w:val="009C3AE4"/>
    <w:rsid w:val="009C3B31"/>
    <w:rsid w:val="009C43AB"/>
    <w:rsid w:val="009C5D2A"/>
    <w:rsid w:val="009D71F5"/>
    <w:rsid w:val="009E118F"/>
    <w:rsid w:val="009E200C"/>
    <w:rsid w:val="009E2A58"/>
    <w:rsid w:val="009E3006"/>
    <w:rsid w:val="009E438B"/>
    <w:rsid w:val="009E5A5C"/>
    <w:rsid w:val="009E5F5A"/>
    <w:rsid w:val="009E7CDC"/>
    <w:rsid w:val="009F1581"/>
    <w:rsid w:val="009F4B40"/>
    <w:rsid w:val="009F6722"/>
    <w:rsid w:val="009F6E92"/>
    <w:rsid w:val="00A02902"/>
    <w:rsid w:val="00A039E5"/>
    <w:rsid w:val="00A10BA6"/>
    <w:rsid w:val="00A1152E"/>
    <w:rsid w:val="00A11CA7"/>
    <w:rsid w:val="00A15B37"/>
    <w:rsid w:val="00A17C00"/>
    <w:rsid w:val="00A200A1"/>
    <w:rsid w:val="00A231A1"/>
    <w:rsid w:val="00A326C0"/>
    <w:rsid w:val="00A338B3"/>
    <w:rsid w:val="00A35DA4"/>
    <w:rsid w:val="00A40E3C"/>
    <w:rsid w:val="00A472AD"/>
    <w:rsid w:val="00A502C5"/>
    <w:rsid w:val="00A648B3"/>
    <w:rsid w:val="00A70B9B"/>
    <w:rsid w:val="00A74B08"/>
    <w:rsid w:val="00A75146"/>
    <w:rsid w:val="00A83DA5"/>
    <w:rsid w:val="00A86C7E"/>
    <w:rsid w:val="00A9014B"/>
    <w:rsid w:val="00A9295B"/>
    <w:rsid w:val="00A92AB2"/>
    <w:rsid w:val="00A95CEB"/>
    <w:rsid w:val="00AB7031"/>
    <w:rsid w:val="00AB7A30"/>
    <w:rsid w:val="00AC06C7"/>
    <w:rsid w:val="00AD2F39"/>
    <w:rsid w:val="00AD59D6"/>
    <w:rsid w:val="00AE388A"/>
    <w:rsid w:val="00AE3FC6"/>
    <w:rsid w:val="00AE56B0"/>
    <w:rsid w:val="00AE592C"/>
    <w:rsid w:val="00AF0883"/>
    <w:rsid w:val="00AF1F95"/>
    <w:rsid w:val="00AF323F"/>
    <w:rsid w:val="00AF6367"/>
    <w:rsid w:val="00B0472A"/>
    <w:rsid w:val="00B10023"/>
    <w:rsid w:val="00B1401E"/>
    <w:rsid w:val="00B15834"/>
    <w:rsid w:val="00B161AA"/>
    <w:rsid w:val="00B1717C"/>
    <w:rsid w:val="00B22AFD"/>
    <w:rsid w:val="00B31204"/>
    <w:rsid w:val="00B32180"/>
    <w:rsid w:val="00B44111"/>
    <w:rsid w:val="00B50AAC"/>
    <w:rsid w:val="00B51FB3"/>
    <w:rsid w:val="00B525CB"/>
    <w:rsid w:val="00B5342A"/>
    <w:rsid w:val="00B5593B"/>
    <w:rsid w:val="00B57E53"/>
    <w:rsid w:val="00B630CB"/>
    <w:rsid w:val="00B663CA"/>
    <w:rsid w:val="00B67142"/>
    <w:rsid w:val="00B67AFF"/>
    <w:rsid w:val="00B733ED"/>
    <w:rsid w:val="00B736E0"/>
    <w:rsid w:val="00B76A22"/>
    <w:rsid w:val="00B7744E"/>
    <w:rsid w:val="00B821F8"/>
    <w:rsid w:val="00B84E16"/>
    <w:rsid w:val="00B86321"/>
    <w:rsid w:val="00B86C91"/>
    <w:rsid w:val="00B876A3"/>
    <w:rsid w:val="00B90A36"/>
    <w:rsid w:val="00B90FC9"/>
    <w:rsid w:val="00BA10EA"/>
    <w:rsid w:val="00BA1130"/>
    <w:rsid w:val="00BA77C0"/>
    <w:rsid w:val="00BB0859"/>
    <w:rsid w:val="00BC165E"/>
    <w:rsid w:val="00BC182C"/>
    <w:rsid w:val="00BC551C"/>
    <w:rsid w:val="00BC7714"/>
    <w:rsid w:val="00BD4348"/>
    <w:rsid w:val="00BD5F46"/>
    <w:rsid w:val="00BE4657"/>
    <w:rsid w:val="00BE68C9"/>
    <w:rsid w:val="00BF08D0"/>
    <w:rsid w:val="00BF23B4"/>
    <w:rsid w:val="00BF2511"/>
    <w:rsid w:val="00BF3DD5"/>
    <w:rsid w:val="00BF5A13"/>
    <w:rsid w:val="00BF653D"/>
    <w:rsid w:val="00C0250B"/>
    <w:rsid w:val="00C02523"/>
    <w:rsid w:val="00C05863"/>
    <w:rsid w:val="00C06BAF"/>
    <w:rsid w:val="00C16397"/>
    <w:rsid w:val="00C16F91"/>
    <w:rsid w:val="00C20391"/>
    <w:rsid w:val="00C22AF0"/>
    <w:rsid w:val="00C23A7D"/>
    <w:rsid w:val="00C24B2C"/>
    <w:rsid w:val="00C25CA6"/>
    <w:rsid w:val="00C26EAD"/>
    <w:rsid w:val="00C30CB2"/>
    <w:rsid w:val="00C407AA"/>
    <w:rsid w:val="00C4129E"/>
    <w:rsid w:val="00C4266B"/>
    <w:rsid w:val="00C42B7B"/>
    <w:rsid w:val="00C4648E"/>
    <w:rsid w:val="00C46E7B"/>
    <w:rsid w:val="00C50D1E"/>
    <w:rsid w:val="00C510E5"/>
    <w:rsid w:val="00C522D9"/>
    <w:rsid w:val="00C52DA5"/>
    <w:rsid w:val="00C54CDA"/>
    <w:rsid w:val="00C54FD1"/>
    <w:rsid w:val="00C564D8"/>
    <w:rsid w:val="00C568B4"/>
    <w:rsid w:val="00C629D7"/>
    <w:rsid w:val="00C6374B"/>
    <w:rsid w:val="00C66912"/>
    <w:rsid w:val="00C705FF"/>
    <w:rsid w:val="00C70788"/>
    <w:rsid w:val="00C72F80"/>
    <w:rsid w:val="00C73BE5"/>
    <w:rsid w:val="00C757FD"/>
    <w:rsid w:val="00C8108B"/>
    <w:rsid w:val="00C8348E"/>
    <w:rsid w:val="00CA30B9"/>
    <w:rsid w:val="00CA450E"/>
    <w:rsid w:val="00CB62E0"/>
    <w:rsid w:val="00CC062E"/>
    <w:rsid w:val="00CC1214"/>
    <w:rsid w:val="00CC33BA"/>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3F4E"/>
    <w:rsid w:val="00CF6294"/>
    <w:rsid w:val="00CF7CED"/>
    <w:rsid w:val="00D01452"/>
    <w:rsid w:val="00D01BEB"/>
    <w:rsid w:val="00D0233D"/>
    <w:rsid w:val="00D076A4"/>
    <w:rsid w:val="00D1185C"/>
    <w:rsid w:val="00D139B1"/>
    <w:rsid w:val="00D16EAE"/>
    <w:rsid w:val="00D171A5"/>
    <w:rsid w:val="00D20BAE"/>
    <w:rsid w:val="00D20D27"/>
    <w:rsid w:val="00D23776"/>
    <w:rsid w:val="00D240D9"/>
    <w:rsid w:val="00D24808"/>
    <w:rsid w:val="00D24F31"/>
    <w:rsid w:val="00D266AB"/>
    <w:rsid w:val="00D420B3"/>
    <w:rsid w:val="00D45147"/>
    <w:rsid w:val="00D47D8B"/>
    <w:rsid w:val="00D51108"/>
    <w:rsid w:val="00D532AA"/>
    <w:rsid w:val="00D53587"/>
    <w:rsid w:val="00D56824"/>
    <w:rsid w:val="00D56929"/>
    <w:rsid w:val="00D633F3"/>
    <w:rsid w:val="00D640D7"/>
    <w:rsid w:val="00D64C18"/>
    <w:rsid w:val="00D64D6A"/>
    <w:rsid w:val="00D65015"/>
    <w:rsid w:val="00D733C8"/>
    <w:rsid w:val="00D74A40"/>
    <w:rsid w:val="00D7790E"/>
    <w:rsid w:val="00D77DDC"/>
    <w:rsid w:val="00D81A0C"/>
    <w:rsid w:val="00D82DF7"/>
    <w:rsid w:val="00D91520"/>
    <w:rsid w:val="00D96FFD"/>
    <w:rsid w:val="00DA1E9E"/>
    <w:rsid w:val="00DA36D7"/>
    <w:rsid w:val="00DB6C85"/>
    <w:rsid w:val="00DC1B5D"/>
    <w:rsid w:val="00DD08E4"/>
    <w:rsid w:val="00DD499E"/>
    <w:rsid w:val="00DD7AA0"/>
    <w:rsid w:val="00DE06E0"/>
    <w:rsid w:val="00DE72D1"/>
    <w:rsid w:val="00DF04F3"/>
    <w:rsid w:val="00DF4D00"/>
    <w:rsid w:val="00DF5974"/>
    <w:rsid w:val="00E04513"/>
    <w:rsid w:val="00E04C56"/>
    <w:rsid w:val="00E057C2"/>
    <w:rsid w:val="00E0751D"/>
    <w:rsid w:val="00E179D1"/>
    <w:rsid w:val="00E23C1E"/>
    <w:rsid w:val="00E33AF1"/>
    <w:rsid w:val="00E37C39"/>
    <w:rsid w:val="00E52A17"/>
    <w:rsid w:val="00E52A9E"/>
    <w:rsid w:val="00E60F0F"/>
    <w:rsid w:val="00E63785"/>
    <w:rsid w:val="00E64081"/>
    <w:rsid w:val="00E65E19"/>
    <w:rsid w:val="00E70FE3"/>
    <w:rsid w:val="00E728C3"/>
    <w:rsid w:val="00E764F2"/>
    <w:rsid w:val="00E90D13"/>
    <w:rsid w:val="00E96AA1"/>
    <w:rsid w:val="00EA5903"/>
    <w:rsid w:val="00EA62D4"/>
    <w:rsid w:val="00EB1908"/>
    <w:rsid w:val="00EB3355"/>
    <w:rsid w:val="00EB3380"/>
    <w:rsid w:val="00EB3AF4"/>
    <w:rsid w:val="00EC6C87"/>
    <w:rsid w:val="00EC7DD4"/>
    <w:rsid w:val="00EC7ECB"/>
    <w:rsid w:val="00ED1597"/>
    <w:rsid w:val="00ED75A8"/>
    <w:rsid w:val="00EE5F8D"/>
    <w:rsid w:val="00EF0DF8"/>
    <w:rsid w:val="00EF4355"/>
    <w:rsid w:val="00EF6F0F"/>
    <w:rsid w:val="00F06008"/>
    <w:rsid w:val="00F12730"/>
    <w:rsid w:val="00F141CD"/>
    <w:rsid w:val="00F15EEB"/>
    <w:rsid w:val="00F16D29"/>
    <w:rsid w:val="00F23D63"/>
    <w:rsid w:val="00F24076"/>
    <w:rsid w:val="00F249B5"/>
    <w:rsid w:val="00F32D09"/>
    <w:rsid w:val="00F3408D"/>
    <w:rsid w:val="00F349C4"/>
    <w:rsid w:val="00F43443"/>
    <w:rsid w:val="00F46927"/>
    <w:rsid w:val="00F47AA9"/>
    <w:rsid w:val="00F55893"/>
    <w:rsid w:val="00F616CA"/>
    <w:rsid w:val="00F64C4C"/>
    <w:rsid w:val="00F65AF8"/>
    <w:rsid w:val="00F67D48"/>
    <w:rsid w:val="00F7015F"/>
    <w:rsid w:val="00F734B0"/>
    <w:rsid w:val="00F745C5"/>
    <w:rsid w:val="00F765D5"/>
    <w:rsid w:val="00F83E6A"/>
    <w:rsid w:val="00F863AE"/>
    <w:rsid w:val="00F92C5A"/>
    <w:rsid w:val="00F96636"/>
    <w:rsid w:val="00FB6350"/>
    <w:rsid w:val="00FC1066"/>
    <w:rsid w:val="00FC302E"/>
    <w:rsid w:val="00FD58F3"/>
    <w:rsid w:val="00FE3070"/>
    <w:rsid w:val="00FE4A94"/>
    <w:rsid w:val="00FE5616"/>
    <w:rsid w:val="00FF1B09"/>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C6A9"/>
  <w15:docId w15:val="{547B2B09-B6AB-4072-997B-B508A54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0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3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231D-E8D6-4758-B2FF-5B346B2D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1448</Characters>
  <Application>Microsoft Office Word</Application>
  <DocSecurity>0</DocSecurity>
  <Lines>12</Lines>
  <Paragraphs>3</Paragraphs>
  <ScaleCrop>false</ScaleCrop>
  <Company>OEM</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2019-12-24T08:15:00Z</cp:lastPrinted>
  <dcterms:created xsi:type="dcterms:W3CDTF">2020-09-09T05:44:00Z</dcterms:created>
  <dcterms:modified xsi:type="dcterms:W3CDTF">2020-09-09T05:44:00Z</dcterms:modified>
</cp:coreProperties>
</file>