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21" w:rsidRPr="00CF2350" w:rsidRDefault="00590280" w:rsidP="00590280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CF2350">
        <w:rPr>
          <w:rFonts w:ascii="標楷體" w:eastAsia="標楷體" w:hAnsi="標楷體" w:cs="Times New Roman"/>
          <w:sz w:val="28"/>
          <w:szCs w:val="28"/>
        </w:rPr>
        <w:t>國立嘉義大學學生事務處課外活動指導組</w:t>
      </w:r>
    </w:p>
    <w:p w:rsidR="00590280" w:rsidRPr="00CF2350" w:rsidRDefault="00590280" w:rsidP="00590280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CF2350">
        <w:rPr>
          <w:rFonts w:ascii="標楷體" w:eastAsia="標楷體" w:hAnsi="標楷體" w:cs="Times New Roman"/>
          <w:sz w:val="28"/>
          <w:szCs w:val="28"/>
        </w:rPr>
        <w:t>社團</w:t>
      </w:r>
      <w:r w:rsidR="00E034A6" w:rsidRPr="00CF2350">
        <w:rPr>
          <w:rFonts w:ascii="標楷體" w:eastAsia="標楷體" w:hAnsi="標楷體" w:cs="Times New Roman" w:hint="eastAsia"/>
          <w:sz w:val="28"/>
          <w:szCs w:val="28"/>
        </w:rPr>
        <w:t>輔</w:t>
      </w:r>
      <w:r w:rsidR="00E034A6" w:rsidRPr="00CF2350">
        <w:rPr>
          <w:rFonts w:ascii="標楷體" w:eastAsia="標楷體" w:hAnsi="標楷體" w:cs="Times New Roman"/>
          <w:sz w:val="28"/>
          <w:szCs w:val="28"/>
        </w:rPr>
        <w:t>導</w:t>
      </w:r>
      <w:r w:rsidRPr="00CF2350">
        <w:rPr>
          <w:rFonts w:ascii="標楷體" w:eastAsia="標楷體" w:hAnsi="標楷體" w:cs="Times New Roman"/>
          <w:sz w:val="28"/>
          <w:szCs w:val="28"/>
        </w:rPr>
        <w:t>預警通知</w:t>
      </w:r>
    </w:p>
    <w:p w:rsidR="00590280" w:rsidRPr="00CF2350" w:rsidRDefault="00590280" w:rsidP="00590280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034A6" w:rsidRPr="00CF2350" w:rsidRDefault="00E034A6" w:rsidP="00E034A6">
      <w:pPr>
        <w:spacing w:line="500" w:lineRule="exact"/>
        <w:jc w:val="right"/>
        <w:rPr>
          <w:rFonts w:ascii="標楷體" w:eastAsia="標楷體" w:hAnsi="標楷體" w:cs="Times New Roman" w:hint="eastAsia"/>
          <w:sz w:val="28"/>
          <w:szCs w:val="28"/>
        </w:rPr>
      </w:pPr>
      <w:r w:rsidRPr="00CF2350">
        <w:rPr>
          <w:rFonts w:ascii="標楷體" w:eastAsia="標楷體" w:hAnsi="標楷體" w:cs="Times New Roman" w:hint="eastAsia"/>
          <w:sz w:val="28"/>
          <w:szCs w:val="28"/>
        </w:rPr>
        <w:t>預</w:t>
      </w:r>
      <w:r w:rsidRPr="00CF2350">
        <w:rPr>
          <w:rFonts w:ascii="標楷體" w:eastAsia="標楷體" w:hAnsi="標楷體" w:cs="Times New Roman"/>
          <w:sz w:val="28"/>
          <w:szCs w:val="28"/>
        </w:rPr>
        <w:t>警日期：</w:t>
      </w:r>
      <w:r w:rsidRPr="00CF2350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CF2350">
        <w:rPr>
          <w:rFonts w:ascii="標楷體" w:eastAsia="標楷體" w:hAnsi="標楷體" w:cs="Times New Roman"/>
          <w:sz w:val="28"/>
          <w:szCs w:val="28"/>
        </w:rPr>
        <w:t>年</w:t>
      </w:r>
      <w:r w:rsidRPr="00CF2350">
        <w:rPr>
          <w:rFonts w:ascii="標楷體" w:eastAsia="標楷體" w:hAnsi="標楷體" w:cs="Times New Roman" w:hint="eastAsia"/>
          <w:sz w:val="28"/>
          <w:szCs w:val="28"/>
        </w:rPr>
        <w:t xml:space="preserve">   月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7"/>
        <w:gridCol w:w="7223"/>
      </w:tblGrid>
      <w:tr w:rsidR="00590280" w:rsidRPr="00CF2350" w:rsidTr="00CF2350">
        <w:trPr>
          <w:trHeight w:val="679"/>
        </w:trPr>
        <w:tc>
          <w:tcPr>
            <w:tcW w:w="1014" w:type="pct"/>
            <w:vAlign w:val="center"/>
          </w:tcPr>
          <w:p w:rsidR="00590280" w:rsidRPr="00CF2350" w:rsidRDefault="00590280" w:rsidP="0059028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社團名稱</w:t>
            </w:r>
          </w:p>
        </w:tc>
        <w:tc>
          <w:tcPr>
            <w:tcW w:w="3986" w:type="pct"/>
          </w:tcPr>
          <w:p w:rsidR="00590280" w:rsidRPr="00CF2350" w:rsidRDefault="00590280" w:rsidP="0059028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0280" w:rsidRPr="00CF2350" w:rsidTr="00CF2350">
        <w:trPr>
          <w:trHeight w:val="2176"/>
        </w:trPr>
        <w:tc>
          <w:tcPr>
            <w:tcW w:w="1014" w:type="pct"/>
            <w:vAlign w:val="center"/>
          </w:tcPr>
          <w:p w:rsidR="00590280" w:rsidRPr="00CF2350" w:rsidRDefault="00590280" w:rsidP="0059028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預警事由</w:t>
            </w:r>
          </w:p>
        </w:tc>
        <w:tc>
          <w:tcPr>
            <w:tcW w:w="3986" w:type="pct"/>
            <w:vAlign w:val="center"/>
          </w:tcPr>
          <w:p w:rsidR="00590280" w:rsidRPr="00CF2350" w:rsidRDefault="00E034A6" w:rsidP="00E034A6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無故不參加評鑑</w:t>
            </w: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評鑑成績以零分計，收回公有財產及辦公室使用權</w:t>
            </w: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90280" w:rsidRPr="00CF2350" w:rsidRDefault="00590280" w:rsidP="00E034A6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社團平時評鑑成績零分或連續2年評鑑成績</w:t>
            </w:r>
            <w:proofErr w:type="gramStart"/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不</w:t>
            </w:r>
            <w:proofErr w:type="gramEnd"/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列等</w:t>
            </w:r>
            <w:r w:rsidR="00E034A6"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90280" w:rsidRPr="00CF2350" w:rsidRDefault="00590280" w:rsidP="00E034A6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</w:p>
        </w:tc>
      </w:tr>
      <w:tr w:rsidR="00590280" w:rsidRPr="00CF2350" w:rsidTr="00CF2350">
        <w:trPr>
          <w:trHeight w:val="2247"/>
        </w:trPr>
        <w:tc>
          <w:tcPr>
            <w:tcW w:w="1014" w:type="pct"/>
            <w:vAlign w:val="center"/>
          </w:tcPr>
          <w:p w:rsidR="00590280" w:rsidRPr="00CF2350" w:rsidRDefault="00590280" w:rsidP="0059028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提醒內容</w:t>
            </w:r>
          </w:p>
        </w:tc>
        <w:tc>
          <w:tcPr>
            <w:tcW w:w="3986" w:type="pct"/>
          </w:tcPr>
          <w:p w:rsidR="00CF2350" w:rsidRPr="00CF2350" w:rsidRDefault="00E034A6" w:rsidP="00CF2350">
            <w:pPr>
              <w:spacing w:line="500" w:lineRule="exact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依</w:t>
            </w: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據</w:t>
            </w: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國立嘉義大學學生社團活動輔導辦法</w:t>
            </w:r>
            <w:r w:rsidR="00CF2350"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CF2350" w:rsidRPr="00CF2350">
              <w:rPr>
                <w:rFonts w:ascii="標楷體" w:eastAsia="標楷體" w:hAnsi="標楷體" w:cs="Times New Roman"/>
                <w:sz w:val="28"/>
                <w:szCs w:val="28"/>
              </w:rPr>
              <w:t>四十九條規定</w:t>
            </w: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CF235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>社團平時評鑑成績零分</w:t>
            </w:r>
            <w:r w:rsidRPr="00CF2350">
              <w:rPr>
                <w:rFonts w:ascii="標楷體" w:eastAsia="標楷體" w:hAnsi="標楷體" w:cs="Courier New"/>
                <w:sz w:val="28"/>
                <w:szCs w:val="28"/>
              </w:rPr>
              <w:t>或</w:t>
            </w:r>
            <w:r w:rsidRPr="00CF235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>連續2年評鑑成績</w:t>
            </w:r>
            <w:proofErr w:type="gramStart"/>
            <w:r w:rsidRPr="00CF235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>不</w:t>
            </w:r>
            <w:proofErr w:type="gramEnd"/>
            <w:r w:rsidRPr="00CF235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>列等</w:t>
            </w:r>
            <w:r w:rsidRPr="00CF2350">
              <w:rPr>
                <w:rFonts w:ascii="標楷體" w:eastAsia="標楷體" w:hAnsi="標楷體" w:cs="Courier New"/>
                <w:sz w:val="28"/>
                <w:szCs w:val="28"/>
              </w:rPr>
              <w:t>，經課外組公告為運作不良後，於平時評鑑評分項目再被扣5分者，課外組得予公告停社</w:t>
            </w:r>
            <w:r w:rsidR="00CF2350" w:rsidRPr="00CF2350">
              <w:rPr>
                <w:rFonts w:ascii="標楷體" w:eastAsia="標楷體" w:hAnsi="標楷體" w:cs="Courier New" w:hint="eastAsia"/>
                <w:sz w:val="28"/>
                <w:szCs w:val="28"/>
              </w:rPr>
              <w:t>。</w:t>
            </w:r>
          </w:p>
        </w:tc>
      </w:tr>
      <w:tr w:rsidR="00CF2350" w:rsidRPr="00CF2350" w:rsidTr="00CF2350">
        <w:trPr>
          <w:trHeight w:val="3771"/>
        </w:trPr>
        <w:tc>
          <w:tcPr>
            <w:tcW w:w="1014" w:type="pct"/>
            <w:vAlign w:val="center"/>
          </w:tcPr>
          <w:p w:rsidR="00CF2350" w:rsidRPr="00CF2350" w:rsidRDefault="00CF2350" w:rsidP="00CF235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改</w:t>
            </w: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善</w:t>
            </w: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規劃</w:t>
            </w:r>
          </w:p>
          <w:p w:rsidR="00CF2350" w:rsidRPr="00CF2350" w:rsidRDefault="00CF2350" w:rsidP="00CF2350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(社</w:t>
            </w: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團填寫</w:t>
            </w: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986" w:type="pct"/>
          </w:tcPr>
          <w:p w:rsidR="00CF2350" w:rsidRDefault="00594CD9" w:rsidP="00594CD9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請停社。</w:t>
            </w:r>
          </w:p>
          <w:p w:rsidR="00594CD9" w:rsidRDefault="00594CD9" w:rsidP="00594CD9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指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導老師協助輔導改</w:t>
            </w:r>
            <w:r w:rsidR="007E2762">
              <w:rPr>
                <w:rFonts w:ascii="標楷體" w:eastAsia="標楷體" w:hAnsi="標楷體" w:cs="Times New Roman" w:hint="eastAsia"/>
                <w:sz w:val="28"/>
                <w:szCs w:val="28"/>
              </w:rPr>
              <w:t>善</w:t>
            </w:r>
            <w:r w:rsidR="007E276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7E2762" w:rsidRPr="007E2762" w:rsidRDefault="007E2762" w:rsidP="007E2762">
            <w:pPr>
              <w:spacing w:line="5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2350" w:rsidRPr="00CF2350" w:rsidTr="00CF2350">
        <w:trPr>
          <w:trHeight w:val="848"/>
        </w:trPr>
        <w:tc>
          <w:tcPr>
            <w:tcW w:w="1014" w:type="pct"/>
            <w:vAlign w:val="center"/>
          </w:tcPr>
          <w:p w:rsidR="00CF2350" w:rsidRPr="00CF2350" w:rsidRDefault="00CF2350" w:rsidP="00CF2350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備 </w:t>
            </w:r>
            <w:proofErr w:type="gramStart"/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986" w:type="pct"/>
            <w:vAlign w:val="center"/>
          </w:tcPr>
          <w:p w:rsidR="00CF2350" w:rsidRPr="00CF2350" w:rsidRDefault="00CF2350" w:rsidP="00CF2350">
            <w:pPr>
              <w:spacing w:line="5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CF2350">
              <w:rPr>
                <w:rFonts w:ascii="標楷體" w:eastAsia="標楷體" w:hAnsi="標楷體" w:cs="Times New Roman" w:hint="eastAsia"/>
                <w:sz w:val="28"/>
                <w:szCs w:val="28"/>
              </w:rPr>
              <w:t>經   年   月   日</w:t>
            </w:r>
            <w:r w:rsidRPr="00CF2350">
              <w:rPr>
                <w:rFonts w:ascii="標楷體" w:eastAsia="標楷體" w:hAnsi="標楷體" w:cs="Times New Roman"/>
                <w:sz w:val="28"/>
                <w:szCs w:val="28"/>
              </w:rPr>
              <w:t>會員大會通過。</w:t>
            </w:r>
          </w:p>
        </w:tc>
      </w:tr>
    </w:tbl>
    <w:p w:rsidR="00590280" w:rsidRDefault="00CF2350" w:rsidP="00CF235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F2350">
        <w:rPr>
          <w:rFonts w:ascii="標楷體" w:eastAsia="標楷體" w:hAnsi="標楷體" w:hint="eastAsia"/>
          <w:sz w:val="28"/>
          <w:szCs w:val="28"/>
        </w:rPr>
        <w:t>社</w:t>
      </w:r>
      <w:r w:rsidRPr="00CF2350">
        <w:rPr>
          <w:rFonts w:ascii="標楷體" w:eastAsia="標楷體" w:hAnsi="標楷體"/>
          <w:sz w:val="28"/>
          <w:szCs w:val="28"/>
        </w:rPr>
        <w:t>長</w:t>
      </w:r>
      <w:r w:rsidRPr="00CF235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CF2350">
        <w:rPr>
          <w:rFonts w:ascii="標楷體" w:eastAsia="標楷體" w:hAnsi="標楷體" w:hint="eastAsia"/>
          <w:sz w:val="28"/>
          <w:szCs w:val="28"/>
        </w:rPr>
        <w:t xml:space="preserve"> 指</w:t>
      </w:r>
      <w:r w:rsidRPr="00CF2350">
        <w:rPr>
          <w:rFonts w:ascii="標楷體" w:eastAsia="標楷體" w:hAnsi="標楷體"/>
          <w:sz w:val="28"/>
          <w:szCs w:val="28"/>
        </w:rPr>
        <w:t>導老師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F2350" w:rsidRDefault="00CF2350" w:rsidP="00CF235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F2350" w:rsidRDefault="00CF2350" w:rsidP="00CF235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F2350" w:rsidRPr="00CF2350" w:rsidRDefault="00CF2350" w:rsidP="00CF235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/>
          <w:sz w:val="28"/>
          <w:szCs w:val="28"/>
        </w:rPr>
        <w:t>活組承辦</w:t>
      </w:r>
      <w:proofErr w:type="gramEnd"/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單</w:t>
      </w:r>
      <w:r>
        <w:rPr>
          <w:rFonts w:ascii="標楷體" w:eastAsia="標楷體" w:hAnsi="標楷體"/>
          <w:sz w:val="28"/>
          <w:szCs w:val="28"/>
        </w:rPr>
        <w:t>位主管：</w:t>
      </w:r>
    </w:p>
    <w:sectPr w:rsidR="00CF2350" w:rsidRPr="00CF2350" w:rsidSect="00E034A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6FE"/>
    <w:multiLevelType w:val="hybridMultilevel"/>
    <w:tmpl w:val="5FFA6B9E"/>
    <w:lvl w:ilvl="0" w:tplc="44D2A6A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D810FE"/>
    <w:multiLevelType w:val="hybridMultilevel"/>
    <w:tmpl w:val="254ADEE2"/>
    <w:lvl w:ilvl="0" w:tplc="44D2A6A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256F9B"/>
    <w:multiLevelType w:val="hybridMultilevel"/>
    <w:tmpl w:val="D02A851A"/>
    <w:lvl w:ilvl="0" w:tplc="44D2A6A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FA4EE4"/>
    <w:multiLevelType w:val="hybridMultilevel"/>
    <w:tmpl w:val="B338235E"/>
    <w:lvl w:ilvl="0" w:tplc="36F4A2A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80"/>
    <w:rsid w:val="00560790"/>
    <w:rsid w:val="00590280"/>
    <w:rsid w:val="00594CD9"/>
    <w:rsid w:val="005F505E"/>
    <w:rsid w:val="007E2762"/>
    <w:rsid w:val="00CF2350"/>
    <w:rsid w:val="00E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60C"/>
  <w15:chartTrackingRefBased/>
  <w15:docId w15:val="{CE399047-3409-4B7A-B580-7E5FD9CE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28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94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2019-10-04T01:56:00Z</cp:lastPrinted>
  <dcterms:created xsi:type="dcterms:W3CDTF">2019-10-04T01:26:00Z</dcterms:created>
  <dcterms:modified xsi:type="dcterms:W3CDTF">2019-10-04T02:15:00Z</dcterms:modified>
</cp:coreProperties>
</file>