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273" w:rsidRDefault="00D11E6E">
      <w:pPr>
        <w:spacing w:line="561" w:lineRule="exact"/>
        <w:ind w:left="2332"/>
        <w:rPr>
          <w:rFonts w:ascii="標楷體" w:eastAsia="標楷體" w:hAnsi="標楷體" w:cs="標楷體"/>
          <w:sz w:val="48"/>
          <w:szCs w:val="48"/>
          <w:lang w:eastAsia="zh-TW"/>
        </w:rPr>
      </w:pPr>
      <w:bookmarkStart w:id="0" w:name="_GoBack"/>
      <w:bookmarkEnd w:id="0"/>
      <w:r>
        <w:rPr>
          <w:rFonts w:ascii="標楷體" w:eastAsia="標楷體" w:hAnsi="標楷體" w:cs="標楷體"/>
          <w:sz w:val="48"/>
          <w:szCs w:val="48"/>
          <w:lang w:eastAsia="zh-TW"/>
        </w:rPr>
        <w:t>國立嘉義大學社團停社申請表</w:t>
      </w:r>
    </w:p>
    <w:p w:rsidR="001A4273" w:rsidRDefault="00D11E6E">
      <w:pPr>
        <w:tabs>
          <w:tab w:val="left" w:pos="8744"/>
          <w:tab w:val="left" w:pos="9443"/>
          <w:tab w:val="left" w:pos="10144"/>
        </w:tabs>
        <w:spacing w:before="256"/>
        <w:ind w:left="7064"/>
        <w:rPr>
          <w:rFonts w:ascii="標楷體" w:eastAsia="標楷體" w:hAnsi="標楷體" w:cs="標楷體"/>
          <w:sz w:val="28"/>
          <w:szCs w:val="28"/>
          <w:lang w:eastAsia="zh-TW"/>
        </w:rPr>
      </w:pPr>
      <w:proofErr w:type="spellStart"/>
      <w:r>
        <w:rPr>
          <w:rFonts w:ascii="標楷體" w:eastAsia="標楷體" w:hAnsi="標楷體" w:cs="標楷體"/>
          <w:sz w:val="28"/>
          <w:szCs w:val="28"/>
        </w:rPr>
        <w:t>申請日期</w:t>
      </w:r>
      <w:proofErr w:type="spellEnd"/>
      <w:r>
        <w:rPr>
          <w:rFonts w:ascii="標楷體" w:eastAsia="標楷體" w:hAnsi="標楷體" w:cs="標楷體"/>
          <w:sz w:val="28"/>
          <w:szCs w:val="28"/>
        </w:rPr>
        <w:t>:</w:t>
      </w:r>
      <w:r>
        <w:rPr>
          <w:rFonts w:ascii="標楷體" w:eastAsia="標楷體" w:hAnsi="標楷體" w:cs="標楷體"/>
          <w:sz w:val="28"/>
          <w:szCs w:val="28"/>
        </w:rPr>
        <w:tab/>
        <w:t>年</w:t>
      </w:r>
      <w:r>
        <w:rPr>
          <w:rFonts w:ascii="標楷體" w:eastAsia="標楷體" w:hAnsi="標楷體" w:cs="標楷體"/>
          <w:sz w:val="28"/>
          <w:szCs w:val="28"/>
        </w:rPr>
        <w:tab/>
        <w:t>月</w:t>
      </w:r>
      <w:r>
        <w:rPr>
          <w:rFonts w:ascii="標楷體" w:eastAsia="標楷體" w:hAnsi="標楷體" w:cs="標楷體"/>
          <w:sz w:val="28"/>
          <w:szCs w:val="28"/>
        </w:rPr>
        <w:tab/>
        <w:t>日</w:t>
      </w:r>
    </w:p>
    <w:p w:rsidR="001A4273" w:rsidRDefault="001A4273">
      <w:pPr>
        <w:spacing w:before="7"/>
        <w:rPr>
          <w:rFonts w:ascii="標楷體" w:eastAsia="標楷體" w:hAnsi="標楷體" w:cs="標楷體"/>
          <w:sz w:val="16"/>
          <w:szCs w:val="16"/>
          <w:lang w:eastAsia="zh-TW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630"/>
        <w:gridCol w:w="2630"/>
        <w:gridCol w:w="92"/>
        <w:gridCol w:w="2538"/>
        <w:gridCol w:w="12"/>
        <w:gridCol w:w="2771"/>
      </w:tblGrid>
      <w:tr w:rsidR="001A4273" w:rsidTr="00AB1710">
        <w:trPr>
          <w:trHeight w:hRule="exact" w:val="730"/>
        </w:trPr>
        <w:tc>
          <w:tcPr>
            <w:tcW w:w="2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4273" w:rsidRDefault="00D11E6E" w:rsidP="00AB1710">
            <w:pPr>
              <w:pStyle w:val="TableParagraph"/>
              <w:spacing w:before="102"/>
              <w:ind w:left="668"/>
              <w:rPr>
                <w:rFonts w:ascii="標楷體" w:eastAsia="標楷體" w:hAnsi="標楷體" w:cs="標楷體"/>
                <w:sz w:val="32"/>
                <w:szCs w:val="32"/>
              </w:rPr>
            </w:pPr>
            <w:proofErr w:type="spellStart"/>
            <w:r>
              <w:rPr>
                <w:rFonts w:ascii="標楷體" w:eastAsia="標楷體" w:hAnsi="標楷體" w:cs="標楷體"/>
                <w:sz w:val="32"/>
                <w:szCs w:val="32"/>
              </w:rPr>
              <w:t>社團名稱</w:t>
            </w:r>
            <w:proofErr w:type="spellEnd"/>
          </w:p>
        </w:tc>
        <w:tc>
          <w:tcPr>
            <w:tcW w:w="2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4273" w:rsidRDefault="001A4273" w:rsidP="00AB1710">
            <w:pPr>
              <w:jc w:val="center"/>
            </w:pPr>
          </w:p>
        </w:tc>
        <w:tc>
          <w:tcPr>
            <w:tcW w:w="26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4273" w:rsidRDefault="00D11E6E" w:rsidP="00AB1710">
            <w:pPr>
              <w:pStyle w:val="TableParagraph"/>
              <w:spacing w:before="102"/>
              <w:ind w:left="668"/>
              <w:rPr>
                <w:rFonts w:ascii="標楷體" w:eastAsia="標楷體" w:hAnsi="標楷體" w:cs="標楷體"/>
                <w:sz w:val="32"/>
                <w:szCs w:val="32"/>
              </w:rPr>
            </w:pPr>
            <w:proofErr w:type="spellStart"/>
            <w:r>
              <w:rPr>
                <w:rFonts w:ascii="標楷體" w:eastAsia="標楷體" w:hAnsi="標楷體" w:cs="標楷體"/>
                <w:sz w:val="32"/>
                <w:szCs w:val="32"/>
              </w:rPr>
              <w:t>設立時間</w:t>
            </w:r>
            <w:proofErr w:type="spellEnd"/>
          </w:p>
        </w:tc>
        <w:tc>
          <w:tcPr>
            <w:tcW w:w="27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4273" w:rsidRDefault="00D11E6E">
            <w:pPr>
              <w:pStyle w:val="TableParagraph"/>
              <w:tabs>
                <w:tab w:val="left" w:pos="1537"/>
                <w:tab w:val="left" w:pos="2238"/>
              </w:tabs>
              <w:spacing w:before="134"/>
              <w:ind w:left="836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月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日</w:t>
            </w:r>
          </w:p>
        </w:tc>
      </w:tr>
      <w:tr w:rsidR="001A4273" w:rsidTr="00AB1710">
        <w:trPr>
          <w:trHeight w:hRule="exact" w:val="730"/>
        </w:trPr>
        <w:tc>
          <w:tcPr>
            <w:tcW w:w="2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4273" w:rsidRDefault="00D11E6E" w:rsidP="00AB1710">
            <w:pPr>
              <w:pStyle w:val="TableParagraph"/>
              <w:spacing w:before="102"/>
              <w:ind w:left="507"/>
              <w:rPr>
                <w:rFonts w:ascii="標楷體" w:eastAsia="標楷體" w:hAnsi="標楷體" w:cs="標楷體"/>
                <w:sz w:val="32"/>
                <w:szCs w:val="32"/>
              </w:rPr>
            </w:pPr>
            <w:proofErr w:type="spellStart"/>
            <w:r>
              <w:rPr>
                <w:rFonts w:ascii="標楷體" w:eastAsia="標楷體" w:hAnsi="標楷體" w:cs="標楷體"/>
                <w:sz w:val="32"/>
                <w:szCs w:val="32"/>
              </w:rPr>
              <w:t>社團負責人</w:t>
            </w:r>
            <w:proofErr w:type="spellEnd"/>
          </w:p>
        </w:tc>
        <w:tc>
          <w:tcPr>
            <w:tcW w:w="2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4273" w:rsidRDefault="001A4273" w:rsidP="00AB1710">
            <w:pPr>
              <w:jc w:val="center"/>
            </w:pPr>
          </w:p>
        </w:tc>
        <w:tc>
          <w:tcPr>
            <w:tcW w:w="26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4273" w:rsidRDefault="00D11E6E" w:rsidP="00AB1710">
            <w:pPr>
              <w:pStyle w:val="TableParagraph"/>
              <w:spacing w:before="102"/>
              <w:ind w:left="668"/>
              <w:rPr>
                <w:rFonts w:ascii="標楷體" w:eastAsia="標楷體" w:hAnsi="標楷體" w:cs="標楷體"/>
                <w:sz w:val="32"/>
                <w:szCs w:val="32"/>
              </w:rPr>
            </w:pPr>
            <w:proofErr w:type="spellStart"/>
            <w:r>
              <w:rPr>
                <w:rFonts w:ascii="標楷體" w:eastAsia="標楷體" w:hAnsi="標楷體" w:cs="標楷體"/>
                <w:sz w:val="32"/>
                <w:szCs w:val="32"/>
              </w:rPr>
              <w:t>聯絡電話</w:t>
            </w:r>
            <w:proofErr w:type="spellEnd"/>
          </w:p>
        </w:tc>
        <w:tc>
          <w:tcPr>
            <w:tcW w:w="27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4273" w:rsidRDefault="001A4273"/>
        </w:tc>
      </w:tr>
      <w:tr w:rsidR="001A4273" w:rsidTr="00AB1710">
        <w:trPr>
          <w:trHeight w:hRule="exact" w:val="2116"/>
        </w:trPr>
        <w:tc>
          <w:tcPr>
            <w:tcW w:w="2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4273" w:rsidRDefault="00D11E6E" w:rsidP="00AB1710">
            <w:pPr>
              <w:pStyle w:val="TableParagraph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proofErr w:type="spellStart"/>
            <w:r>
              <w:rPr>
                <w:rFonts w:ascii="標楷體" w:eastAsia="標楷體" w:hAnsi="標楷體" w:cs="標楷體"/>
                <w:sz w:val="32"/>
                <w:szCs w:val="32"/>
              </w:rPr>
              <w:t>停社事由</w:t>
            </w:r>
            <w:proofErr w:type="spellEnd"/>
          </w:p>
        </w:tc>
        <w:tc>
          <w:tcPr>
            <w:tcW w:w="804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4273" w:rsidRPr="00AB1710" w:rsidRDefault="00D11E6E" w:rsidP="00AB1710">
            <w:pPr>
              <w:pStyle w:val="TableParagraph"/>
              <w:tabs>
                <w:tab w:val="left" w:pos="7384"/>
              </w:tabs>
              <w:spacing w:beforeLines="100" w:before="240" w:afterLines="100" w:after="240"/>
              <w:ind w:left="102" w:right="210"/>
              <w:jc w:val="both"/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本社團因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 w:color="000000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 xml:space="preserve">， </w:t>
            </w:r>
            <w:r w:rsidR="00AB1710"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>無法繼續正常運作，擬請准予停止社團活動，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>相關財產、經費</w:t>
            </w:r>
            <w:r>
              <w:rPr>
                <w:rFonts w:ascii="標楷體" w:eastAsia="標楷體" w:hAnsi="標楷體" w:cs="標楷體"/>
                <w:spacing w:val="21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>依相關規定辦理。</w:t>
            </w:r>
          </w:p>
          <w:p w:rsidR="001A4273" w:rsidRPr="00AB1710" w:rsidRDefault="00D11E6E">
            <w:pPr>
              <w:pStyle w:val="TableParagraph"/>
              <w:spacing w:before="83"/>
              <w:ind w:left="102"/>
              <w:jc w:val="both"/>
              <w:rPr>
                <w:rFonts w:ascii="標楷體" w:eastAsia="標楷體" w:hAnsi="標楷體" w:cs="標楷體"/>
                <w:b/>
                <w:sz w:val="28"/>
                <w:szCs w:val="28"/>
                <w:lang w:eastAsia="zh-TW"/>
              </w:rPr>
            </w:pPr>
            <w:r w:rsidRPr="00AB1710">
              <w:rPr>
                <w:rFonts w:ascii="標楷體" w:eastAsia="標楷體" w:hAnsi="標楷體" w:cs="標楷體"/>
                <w:b/>
                <w:spacing w:val="-1"/>
                <w:sz w:val="28"/>
                <w:szCs w:val="28"/>
                <w:lang w:eastAsia="zh-TW"/>
              </w:rPr>
              <w:t>社團負責人簽名：</w:t>
            </w:r>
          </w:p>
        </w:tc>
      </w:tr>
      <w:tr w:rsidR="001A4273" w:rsidTr="00AB1710">
        <w:trPr>
          <w:trHeight w:hRule="exact" w:val="4333"/>
        </w:trPr>
        <w:tc>
          <w:tcPr>
            <w:tcW w:w="2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4273" w:rsidRDefault="00D11E6E" w:rsidP="009A0346">
            <w:pPr>
              <w:pStyle w:val="TableParagraph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proofErr w:type="spellStart"/>
            <w:r>
              <w:rPr>
                <w:rFonts w:ascii="標楷體" w:eastAsia="標楷體" w:hAnsi="標楷體" w:cs="標楷體"/>
                <w:sz w:val="32"/>
                <w:szCs w:val="32"/>
              </w:rPr>
              <w:t>申請資料</w:t>
            </w:r>
            <w:proofErr w:type="spellEnd"/>
          </w:p>
        </w:tc>
        <w:tc>
          <w:tcPr>
            <w:tcW w:w="804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4273" w:rsidRDefault="009A0346" w:rsidP="00222D94">
            <w:pPr>
              <w:pStyle w:val="TableParagraph"/>
              <w:numPr>
                <w:ilvl w:val="0"/>
                <w:numId w:val="1"/>
              </w:numPr>
              <w:spacing w:beforeLines="50" w:before="120"/>
              <w:ind w:left="567" w:hanging="567"/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spacing w:val="-1"/>
                <w:sz w:val="28"/>
                <w:szCs w:val="28"/>
                <w:lang w:eastAsia="zh-TW"/>
              </w:rPr>
              <w:t>本申請書。</w:t>
            </w:r>
          </w:p>
          <w:p w:rsidR="009A0346" w:rsidRPr="009A0346" w:rsidRDefault="009A0346" w:rsidP="00222D94">
            <w:pPr>
              <w:pStyle w:val="TableParagraph"/>
              <w:numPr>
                <w:ilvl w:val="0"/>
                <w:numId w:val="1"/>
              </w:numPr>
              <w:spacing w:beforeLines="50" w:before="120"/>
              <w:ind w:left="567" w:hanging="567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>社員連署書或社員大會紀錄(含簽到表)。</w:t>
            </w:r>
          </w:p>
          <w:p w:rsidR="001A4273" w:rsidRDefault="00953581" w:rsidP="009A0346">
            <w:pPr>
              <w:pStyle w:val="TableParagraph"/>
              <w:spacing w:beforeLines="50" w:before="120"/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三</w:t>
            </w:r>
            <w:r w:rsidR="00D11E6E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、</w:t>
            </w:r>
            <w:r w:rsidR="009A0346"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>社團財產清冊。</w:t>
            </w:r>
          </w:p>
          <w:p w:rsidR="001A4273" w:rsidRDefault="00953581" w:rsidP="009A0346">
            <w:pPr>
              <w:pStyle w:val="TableParagraph"/>
              <w:spacing w:beforeLines="50" w:before="120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四</w:t>
            </w:r>
            <w:r w:rsidR="009A0346" w:rsidRPr="009A0346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、</w:t>
            </w:r>
            <w:r w:rsidR="009A0346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公物請於</w:t>
            </w:r>
            <w:r w:rsidR="009A0346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 xml:space="preserve">  </w:t>
            </w:r>
            <w:r w:rsidR="009A0346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月</w:t>
            </w:r>
            <w:r w:rsidR="009A0346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 xml:space="preserve">  </w:t>
            </w:r>
            <w:r w:rsidR="009A0346" w:rsidRPr="009A0346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日前交回課外活動指導組。(由承辦人填寫)</w:t>
            </w:r>
          </w:p>
          <w:p w:rsidR="009A0346" w:rsidRDefault="009A0346" w:rsidP="00222D94">
            <w:pPr>
              <w:pStyle w:val="TableParagraph"/>
              <w:spacing w:beforeLines="50" w:before="120"/>
              <w:ind w:firstLineChars="200" w:firstLine="560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□ 社旗</w:t>
            </w:r>
            <w:r w:rsidR="00003A10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。</w:t>
            </w:r>
          </w:p>
          <w:p w:rsidR="009A0346" w:rsidRDefault="009A0346" w:rsidP="00222D94">
            <w:pPr>
              <w:pStyle w:val="TableParagraph"/>
              <w:spacing w:beforeLines="50" w:before="120"/>
              <w:ind w:firstLineChars="200" w:firstLine="560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 xml:space="preserve">□ 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>社團印章</w:t>
            </w:r>
            <w:r>
              <w:rPr>
                <w:rFonts w:ascii="標楷體" w:eastAsia="標楷體" w:hAnsi="標楷體" w:cs="標楷體" w:hint="eastAsia"/>
                <w:spacing w:val="-1"/>
                <w:sz w:val="28"/>
                <w:szCs w:val="28"/>
                <w:lang w:eastAsia="zh-TW"/>
              </w:rPr>
              <w:t>(</w:t>
            </w:r>
            <w:proofErr w:type="gramStart"/>
            <w:r>
              <w:rPr>
                <w:rFonts w:ascii="標楷體" w:eastAsia="標楷體" w:hAnsi="標楷體" w:cs="標楷體" w:hint="eastAsia"/>
                <w:spacing w:val="-1"/>
                <w:sz w:val="28"/>
                <w:szCs w:val="28"/>
                <w:lang w:eastAsia="zh-TW"/>
              </w:rPr>
              <w:t>社章</w:t>
            </w:r>
            <w:proofErr w:type="gramEnd"/>
            <w:r>
              <w:rPr>
                <w:rFonts w:ascii="標楷體" w:eastAsia="標楷體" w:hAnsi="標楷體" w:cs="標楷體" w:hint="eastAsia"/>
                <w:spacing w:val="-1"/>
                <w:sz w:val="28"/>
                <w:szCs w:val="28"/>
                <w:lang w:eastAsia="zh-TW"/>
              </w:rPr>
              <w:t>)</w:t>
            </w:r>
            <w:r w:rsidR="00003A10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。</w:t>
            </w:r>
          </w:p>
          <w:p w:rsidR="009A0346" w:rsidRDefault="009A0346" w:rsidP="00222D94">
            <w:pPr>
              <w:pStyle w:val="TableParagraph"/>
              <w:spacing w:beforeLines="50" w:before="120"/>
              <w:ind w:firstLineChars="200" w:firstLine="560"/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□ 社團郵政存簿儲金簿及印鑑</w:t>
            </w:r>
            <w:r w:rsidR="00003A10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。</w:t>
            </w:r>
          </w:p>
          <w:p w:rsidR="009A0346" w:rsidRDefault="00003A10" w:rsidP="00222D94">
            <w:pPr>
              <w:pStyle w:val="TableParagraph"/>
              <w:spacing w:beforeLines="50" w:before="120"/>
              <w:ind w:firstLineChars="200" w:firstLine="560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 xml:space="preserve">□ </w:t>
            </w:r>
            <w:proofErr w:type="gramStart"/>
            <w:r w:rsidR="009A0346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社辦鑰匙</w:t>
            </w:r>
            <w:proofErr w:type="gramEnd"/>
            <w:r w:rsidR="009A0346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(若</w:t>
            </w:r>
            <w:proofErr w:type="gramStart"/>
            <w:r w:rsidR="009A0346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無社辦</w:t>
            </w:r>
            <w:proofErr w:type="gramEnd"/>
            <w:r w:rsidR="009A0346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者則免繳交)</w:t>
            </w: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。</w:t>
            </w:r>
          </w:p>
          <w:p w:rsidR="00003A10" w:rsidRDefault="00003A10" w:rsidP="00222D94">
            <w:pPr>
              <w:pStyle w:val="TableParagraph"/>
              <w:spacing w:beforeLines="50" w:before="120"/>
              <w:ind w:firstLineChars="200" w:firstLine="560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□ 列於本校之財產或非消耗品。</w:t>
            </w:r>
          </w:p>
        </w:tc>
      </w:tr>
      <w:tr w:rsidR="001A4273" w:rsidTr="00AB1710">
        <w:trPr>
          <w:trHeight w:hRule="exact" w:val="2170"/>
        </w:trPr>
        <w:tc>
          <w:tcPr>
            <w:tcW w:w="2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4273" w:rsidRDefault="00D11E6E" w:rsidP="00AB1710">
            <w:pPr>
              <w:pStyle w:val="TableParagraph"/>
              <w:jc w:val="center"/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  <w:t>核定停社公告</w:t>
            </w:r>
          </w:p>
        </w:tc>
        <w:tc>
          <w:tcPr>
            <w:tcW w:w="804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4273" w:rsidRDefault="00D11E6E">
            <w:pPr>
              <w:pStyle w:val="TableParagraph"/>
              <w:tabs>
                <w:tab w:val="left" w:pos="661"/>
                <w:tab w:val="left" w:pos="1223"/>
                <w:tab w:val="left" w:pos="1782"/>
                <w:tab w:val="left" w:pos="4862"/>
              </w:tabs>
              <w:spacing w:before="134" w:line="471" w:lineRule="auto"/>
              <w:ind w:left="102" w:right="73" w:hanging="1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自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ab/>
              <w:t>年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w w:val="95"/>
                <w:sz w:val="28"/>
                <w:szCs w:val="28"/>
                <w:lang w:eastAsia="zh-TW"/>
              </w:rPr>
              <w:t>月</w:t>
            </w:r>
            <w:r>
              <w:rPr>
                <w:rFonts w:ascii="標楷體" w:eastAsia="標楷體" w:hAnsi="標楷體" w:cs="標楷體"/>
                <w:w w:val="95"/>
                <w:sz w:val="28"/>
                <w:szCs w:val="28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spacing w:val="-2"/>
                <w:sz w:val="28"/>
                <w:szCs w:val="28"/>
                <w:lang w:eastAsia="zh-TW"/>
              </w:rPr>
              <w:t>日起，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u w:val="single" w:color="000000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>_(社團)停止社團活動，</w:t>
            </w:r>
            <w:r>
              <w:rPr>
                <w:rFonts w:ascii="標楷體" w:eastAsia="標楷體" w:hAnsi="標楷體" w:cs="標楷體"/>
                <w:spacing w:val="23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-3"/>
                <w:sz w:val="28"/>
                <w:szCs w:val="28"/>
                <w:lang w:eastAsia="zh-TW"/>
              </w:rPr>
              <w:t>如有相關財物事宜未處理者，請於公告日起</w:t>
            </w:r>
            <w:r>
              <w:rPr>
                <w:rFonts w:ascii="標楷體" w:eastAsia="標楷體" w:hAnsi="標楷體" w:cs="標楷體"/>
                <w:spacing w:val="-71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zh-TW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>天內向課外活動</w:t>
            </w:r>
          </w:p>
          <w:p w:rsidR="001A4273" w:rsidRDefault="00D11E6E">
            <w:pPr>
              <w:pStyle w:val="TableParagraph"/>
              <w:spacing w:before="49"/>
              <w:ind w:left="102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>指導組提出，逾期不予受理。</w:t>
            </w:r>
          </w:p>
        </w:tc>
      </w:tr>
      <w:tr w:rsidR="00003A10" w:rsidTr="00AB1710">
        <w:trPr>
          <w:trHeight w:hRule="exact" w:val="730"/>
        </w:trPr>
        <w:tc>
          <w:tcPr>
            <w:tcW w:w="2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003A10" w:rsidRDefault="00AB1710" w:rsidP="00AB1710">
            <w:pPr>
              <w:pStyle w:val="TableParagraph"/>
              <w:tabs>
                <w:tab w:val="left" w:pos="2511"/>
                <w:tab w:val="left" w:pos="3311"/>
              </w:tabs>
              <w:spacing w:before="102"/>
              <w:jc w:val="center"/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  <w:t>申請人</w:t>
            </w:r>
            <w:r>
              <w:rPr>
                <w:rFonts w:ascii="標楷體" w:eastAsia="標楷體" w:hAnsi="標楷體" w:cs="標楷體" w:hint="eastAsia"/>
                <w:sz w:val="32"/>
                <w:szCs w:val="32"/>
                <w:lang w:eastAsia="zh-TW"/>
              </w:rPr>
              <w:t>/電話</w:t>
            </w:r>
          </w:p>
        </w:tc>
        <w:tc>
          <w:tcPr>
            <w:tcW w:w="2722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003A10" w:rsidRDefault="00AB1710" w:rsidP="00AB1710">
            <w:pPr>
              <w:pStyle w:val="TableParagraph"/>
              <w:tabs>
                <w:tab w:val="left" w:pos="2511"/>
                <w:tab w:val="left" w:pos="3311"/>
              </w:tabs>
              <w:spacing w:before="102"/>
              <w:jc w:val="center"/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  <w:t>社團指導老師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003A10" w:rsidRDefault="00AB1710" w:rsidP="00AB1710">
            <w:pPr>
              <w:pStyle w:val="TableParagraph"/>
              <w:spacing w:before="102"/>
              <w:jc w:val="center"/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  <w:t>課外組承辦人員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003A10" w:rsidRDefault="00AB1710" w:rsidP="00AB1710">
            <w:pPr>
              <w:pStyle w:val="TableParagraph"/>
              <w:spacing w:before="102"/>
              <w:jc w:val="center"/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  <w:t>課外組組長</w:t>
            </w:r>
          </w:p>
        </w:tc>
      </w:tr>
      <w:tr w:rsidR="00003A10" w:rsidTr="00AB1710">
        <w:trPr>
          <w:trHeight w:hRule="exact" w:val="914"/>
        </w:trPr>
        <w:tc>
          <w:tcPr>
            <w:tcW w:w="2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003A10" w:rsidRDefault="00003A10">
            <w:pPr>
              <w:rPr>
                <w:lang w:eastAsia="zh-TW"/>
              </w:rPr>
            </w:pPr>
          </w:p>
        </w:tc>
        <w:tc>
          <w:tcPr>
            <w:tcW w:w="2722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003A10" w:rsidRDefault="00003A10">
            <w:pPr>
              <w:rPr>
                <w:lang w:eastAsia="zh-TW"/>
              </w:rPr>
            </w:pPr>
          </w:p>
        </w:tc>
        <w:tc>
          <w:tcPr>
            <w:tcW w:w="25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003A10" w:rsidRDefault="00003A10">
            <w:pPr>
              <w:rPr>
                <w:lang w:eastAsia="zh-TW"/>
              </w:rPr>
            </w:pPr>
          </w:p>
        </w:tc>
        <w:tc>
          <w:tcPr>
            <w:tcW w:w="277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003A10" w:rsidRDefault="00003A10">
            <w:pPr>
              <w:rPr>
                <w:lang w:eastAsia="zh-TW"/>
              </w:rPr>
            </w:pPr>
          </w:p>
        </w:tc>
      </w:tr>
    </w:tbl>
    <w:p w:rsidR="001A4273" w:rsidRDefault="00D11E6E">
      <w:pPr>
        <w:pStyle w:val="a3"/>
        <w:spacing w:before="26"/>
        <w:rPr>
          <w:lang w:eastAsia="zh-TW"/>
        </w:rPr>
      </w:pPr>
      <w:r>
        <w:rPr>
          <w:lang w:eastAsia="zh-TW"/>
        </w:rPr>
        <w:t>說明：</w:t>
      </w:r>
    </w:p>
    <w:p w:rsidR="001A4273" w:rsidRDefault="00D11E6E">
      <w:pPr>
        <w:pStyle w:val="a3"/>
        <w:tabs>
          <w:tab w:val="left" w:pos="939"/>
        </w:tabs>
        <w:spacing w:line="275" w:lineRule="auto"/>
        <w:ind w:right="144"/>
        <w:rPr>
          <w:lang w:eastAsia="zh-TW"/>
        </w:rPr>
      </w:pPr>
      <w:r>
        <w:rPr>
          <w:lang w:eastAsia="zh-TW"/>
        </w:rPr>
        <w:t>一、</w:t>
      </w:r>
      <w:r>
        <w:rPr>
          <w:lang w:eastAsia="zh-TW"/>
        </w:rPr>
        <w:tab/>
      </w:r>
      <w:r w:rsidRPr="009A0346">
        <w:rPr>
          <w:b/>
          <w:lang w:eastAsia="zh-TW"/>
        </w:rPr>
        <w:t>申請停社於申請日起三日內完成回覆</w:t>
      </w:r>
      <w:r>
        <w:rPr>
          <w:lang w:eastAsia="zh-TW"/>
        </w:rPr>
        <w:t>，如有重大過失之社團負責人，依學生獎懲辦法處理。 二、</w:t>
      </w:r>
      <w:r>
        <w:rPr>
          <w:lang w:eastAsia="zh-TW"/>
        </w:rPr>
        <w:tab/>
        <w:t>公物一律清點交回，</w:t>
      </w:r>
      <w:proofErr w:type="gramStart"/>
      <w:r>
        <w:rPr>
          <w:lang w:eastAsia="zh-TW"/>
        </w:rPr>
        <w:t>有社辦之</w:t>
      </w:r>
      <w:proofErr w:type="gramEnd"/>
      <w:r>
        <w:rPr>
          <w:lang w:eastAsia="zh-TW"/>
        </w:rPr>
        <w:t>社團須繳</w:t>
      </w:r>
      <w:proofErr w:type="gramStart"/>
      <w:r>
        <w:rPr>
          <w:lang w:eastAsia="zh-TW"/>
        </w:rPr>
        <w:t>回社辦鑰匙</w:t>
      </w:r>
      <w:proofErr w:type="gramEnd"/>
      <w:r>
        <w:rPr>
          <w:rFonts w:cs="標楷體"/>
          <w:lang w:eastAsia="zh-TW"/>
        </w:rPr>
        <w:t>;</w:t>
      </w:r>
      <w:r>
        <w:rPr>
          <w:lang w:eastAsia="zh-TW"/>
        </w:rPr>
        <w:t>桌椅及資料櫃留存</w:t>
      </w:r>
      <w:proofErr w:type="gramStart"/>
      <w:r>
        <w:rPr>
          <w:lang w:eastAsia="zh-TW"/>
        </w:rPr>
        <w:t>原社辦</w:t>
      </w:r>
      <w:proofErr w:type="gramEnd"/>
      <w:r>
        <w:rPr>
          <w:lang w:eastAsia="zh-TW"/>
        </w:rPr>
        <w:t>，社團資料請自</w:t>
      </w:r>
    </w:p>
    <w:p w:rsidR="001A4273" w:rsidRDefault="00D11E6E">
      <w:pPr>
        <w:pStyle w:val="a3"/>
        <w:spacing w:before="11"/>
        <w:ind w:left="940"/>
        <w:rPr>
          <w:lang w:eastAsia="zh-TW"/>
        </w:rPr>
      </w:pPr>
      <w:r>
        <w:rPr>
          <w:lang w:eastAsia="zh-TW"/>
        </w:rPr>
        <w:t>行處理，如</w:t>
      </w:r>
      <w:proofErr w:type="gramStart"/>
      <w:r>
        <w:rPr>
          <w:lang w:eastAsia="zh-TW"/>
        </w:rPr>
        <w:t>不</w:t>
      </w:r>
      <w:proofErr w:type="gramEnd"/>
      <w:r>
        <w:rPr>
          <w:lang w:eastAsia="zh-TW"/>
        </w:rPr>
        <w:t>處理者將視同廢棄物處理，並記社團負責人申誡乙次。</w:t>
      </w:r>
    </w:p>
    <w:p w:rsidR="001A4273" w:rsidRDefault="00D11E6E">
      <w:pPr>
        <w:pStyle w:val="a3"/>
        <w:tabs>
          <w:tab w:val="left" w:pos="939"/>
        </w:tabs>
        <w:spacing w:line="275" w:lineRule="auto"/>
        <w:ind w:left="940" w:right="119" w:hanging="720"/>
        <w:rPr>
          <w:lang w:eastAsia="zh-TW"/>
        </w:rPr>
      </w:pPr>
      <w:r>
        <w:rPr>
          <w:lang w:eastAsia="zh-TW"/>
        </w:rPr>
        <w:t>三、</w:t>
      </w:r>
      <w:r>
        <w:rPr>
          <w:lang w:eastAsia="zh-TW"/>
        </w:rPr>
        <w:tab/>
        <w:t>停社之後兩學年度不得再提出相同名稱或相同性質之社</w:t>
      </w:r>
      <w:r>
        <w:rPr>
          <w:spacing w:val="-48"/>
          <w:lang w:eastAsia="zh-TW"/>
        </w:rPr>
        <w:t>團，</w:t>
      </w:r>
      <w:r>
        <w:rPr>
          <w:lang w:eastAsia="zh-TW"/>
        </w:rPr>
        <w:t>核定後</w:t>
      </w:r>
      <w:r>
        <w:rPr>
          <w:spacing w:val="2"/>
          <w:lang w:eastAsia="zh-TW"/>
        </w:rPr>
        <w:t>由</w:t>
      </w:r>
      <w:r>
        <w:rPr>
          <w:lang w:eastAsia="zh-TW"/>
        </w:rPr>
        <w:t>課外活動指導組立即公告 停社啟示。</w:t>
      </w:r>
    </w:p>
    <w:p w:rsidR="001A4273" w:rsidRDefault="001A4273">
      <w:pPr>
        <w:spacing w:before="9"/>
        <w:rPr>
          <w:rFonts w:ascii="標楷體" w:eastAsia="標楷體" w:hAnsi="標楷體" w:cs="標楷體"/>
          <w:sz w:val="32"/>
          <w:szCs w:val="32"/>
          <w:lang w:eastAsia="zh-TW"/>
        </w:rPr>
      </w:pPr>
    </w:p>
    <w:p w:rsidR="001A4273" w:rsidRDefault="00D11E6E">
      <w:pPr>
        <w:ind w:right="118"/>
        <w:jc w:val="right"/>
        <w:rPr>
          <w:rFonts w:ascii="標楷體" w:eastAsia="標楷體" w:hAnsi="標楷體" w:cs="標楷體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10</w:t>
      </w:r>
      <w:r w:rsidR="00222D94">
        <w:rPr>
          <w:rFonts w:ascii="Times New Roman" w:hAnsi="Times New Roman" w:cs="Times New Roman" w:hint="eastAsia"/>
          <w:sz w:val="20"/>
          <w:szCs w:val="20"/>
          <w:lang w:eastAsia="zh-TW"/>
        </w:rPr>
        <w:t>9</w:t>
      </w:r>
      <w:r>
        <w:rPr>
          <w:rFonts w:ascii="Times New Roman" w:eastAsia="Times New Roman" w:hAnsi="Times New Roman" w:cs="Times New Roman"/>
          <w:sz w:val="20"/>
          <w:szCs w:val="20"/>
        </w:rPr>
        <w:t>.0</w:t>
      </w:r>
      <w:r w:rsidR="00222D94">
        <w:rPr>
          <w:rFonts w:ascii="Times New Roman" w:hAnsi="Times New Roman" w:cs="Times New Roman" w:hint="eastAsia"/>
          <w:sz w:val="20"/>
          <w:szCs w:val="20"/>
          <w:lang w:eastAsia="zh-TW"/>
        </w:rPr>
        <w:t>9</w:t>
      </w:r>
      <w:r>
        <w:rPr>
          <w:rFonts w:ascii="Times New Roman" w:eastAsia="Times New Roman" w:hAnsi="Times New Roman" w:cs="Times New Roman"/>
          <w:sz w:val="20"/>
          <w:szCs w:val="20"/>
        </w:rPr>
        <w:t>.2</w:t>
      </w:r>
      <w:r w:rsidR="00222D94">
        <w:rPr>
          <w:rFonts w:ascii="Times New Roman" w:hAnsi="Times New Roman" w:cs="Times New Roman" w:hint="eastAsia"/>
          <w:sz w:val="20"/>
          <w:szCs w:val="20"/>
          <w:lang w:eastAsia="zh-TW"/>
        </w:rPr>
        <w:t>9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標楷體" w:eastAsia="標楷體" w:hAnsi="標楷體" w:cs="標楷體"/>
          <w:sz w:val="20"/>
          <w:szCs w:val="20"/>
        </w:rPr>
        <w:t>版</w:t>
      </w:r>
    </w:p>
    <w:sectPr w:rsidR="001A4273" w:rsidSect="00003A10">
      <w:type w:val="continuous"/>
      <w:pgSz w:w="11910" w:h="16840"/>
      <w:pgMar w:top="426" w:right="600" w:bottom="142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5BB" w:rsidRDefault="009225BB" w:rsidP="009A0346">
      <w:r>
        <w:separator/>
      </w:r>
    </w:p>
  </w:endnote>
  <w:endnote w:type="continuationSeparator" w:id="0">
    <w:p w:rsidR="009225BB" w:rsidRDefault="009225BB" w:rsidP="009A0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5BB" w:rsidRDefault="009225BB" w:rsidP="009A0346">
      <w:r>
        <w:separator/>
      </w:r>
    </w:p>
  </w:footnote>
  <w:footnote w:type="continuationSeparator" w:id="0">
    <w:p w:rsidR="009225BB" w:rsidRDefault="009225BB" w:rsidP="009A03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94A05"/>
    <w:multiLevelType w:val="hybridMultilevel"/>
    <w:tmpl w:val="F8A8F612"/>
    <w:lvl w:ilvl="0" w:tplc="186EBA7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1A4273"/>
    <w:rsid w:val="00003A10"/>
    <w:rsid w:val="001A4273"/>
    <w:rsid w:val="00222D94"/>
    <w:rsid w:val="00317AA0"/>
    <w:rsid w:val="008B272F"/>
    <w:rsid w:val="009225BB"/>
    <w:rsid w:val="00953581"/>
    <w:rsid w:val="009A0346"/>
    <w:rsid w:val="00AB1710"/>
    <w:rsid w:val="00D1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6"/>
      <w:ind w:left="220"/>
    </w:pPr>
    <w:rPr>
      <w:rFonts w:ascii="標楷體" w:eastAsia="標楷體" w:hAnsi="標楷體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9A03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A034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A03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A034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WIN7</cp:lastModifiedBy>
  <cp:revision>6</cp:revision>
  <cp:lastPrinted>2020-09-29T06:01:00Z</cp:lastPrinted>
  <dcterms:created xsi:type="dcterms:W3CDTF">2020-09-29T13:37:00Z</dcterms:created>
  <dcterms:modified xsi:type="dcterms:W3CDTF">2020-09-29T06:36:00Z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2015-06-24T00:00:00Z</vt:filetime>
  </property>
  <property fmtid="{D5CDD505-2E9C-101B-9397-08002B2CF9AE}" pid="3" name="LastSaved">
    <vt:filetime>2020-09-29T00:00:00Z</vt:filetime>
  </property>
</Properties>
</file>