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F8" w:rsidRPr="00EC1CF8" w:rsidRDefault="009B0A0B" w:rsidP="00EC1CF8">
      <w:pPr>
        <w:tabs>
          <w:tab w:val="left" w:pos="6526"/>
        </w:tabs>
        <w:spacing w:line="36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C42AD">
        <w:rPr>
          <w:rFonts w:ascii="Times New Roman" w:eastAsia="標楷體" w:hAnsi="Times New Roman" w:cs="Times New Roman"/>
          <w:sz w:val="32"/>
          <w:szCs w:val="32"/>
        </w:rPr>
        <w:t>國立嘉義大學</w:t>
      </w:r>
      <w:r w:rsidRPr="00EC42AD">
        <w:rPr>
          <w:rFonts w:ascii="Times New Roman" w:eastAsia="標楷體" w:hAnsi="Times New Roman" w:cs="Times New Roman"/>
          <w:sz w:val="32"/>
          <w:szCs w:val="32"/>
        </w:rPr>
        <w:t>10</w:t>
      </w:r>
      <w:r w:rsidR="00EC1CF8">
        <w:rPr>
          <w:rFonts w:ascii="Times New Roman" w:eastAsia="標楷體" w:hAnsi="Times New Roman" w:cs="Times New Roman"/>
          <w:sz w:val="32"/>
          <w:szCs w:val="32"/>
        </w:rPr>
        <w:t>9</w:t>
      </w:r>
      <w:r w:rsidRPr="00EC42AD">
        <w:rPr>
          <w:rFonts w:ascii="Times New Roman" w:eastAsia="標楷體" w:hAnsi="Times New Roman" w:cs="Times New Roman"/>
          <w:sz w:val="32"/>
          <w:szCs w:val="32"/>
        </w:rPr>
        <w:t>年度</w:t>
      </w:r>
      <w:r w:rsidR="00B61F70">
        <w:rPr>
          <w:rFonts w:ascii="Times New Roman" w:eastAsia="標楷體" w:hAnsi="Times New Roman" w:cs="Times New Roman" w:hint="eastAsia"/>
          <w:sz w:val="32"/>
          <w:szCs w:val="32"/>
        </w:rPr>
        <w:t>全校</w:t>
      </w:r>
      <w:r w:rsidR="00B61F70">
        <w:rPr>
          <w:rFonts w:ascii="Times New Roman" w:eastAsia="標楷體" w:hAnsi="Times New Roman" w:cs="Times New Roman"/>
          <w:sz w:val="32"/>
          <w:szCs w:val="32"/>
        </w:rPr>
        <w:t>性</w:t>
      </w:r>
      <w:r w:rsidR="00EC1CF8">
        <w:rPr>
          <w:rFonts w:ascii="Times New Roman" w:eastAsia="標楷體" w:hAnsi="Times New Roman" w:cs="Times New Roman"/>
          <w:sz w:val="32"/>
          <w:szCs w:val="32"/>
        </w:rPr>
        <w:t>學生社團評鑑</w:t>
      </w:r>
      <w:r w:rsidR="00EC1CF8">
        <w:rPr>
          <w:rFonts w:ascii="Times New Roman" w:eastAsia="標楷體" w:hAnsi="Times New Roman" w:cs="Times New Roman" w:hint="eastAsia"/>
          <w:sz w:val="32"/>
          <w:szCs w:val="32"/>
        </w:rPr>
        <w:t>報</w:t>
      </w:r>
      <w:r w:rsidR="00EC1CF8">
        <w:rPr>
          <w:rFonts w:ascii="Times New Roman" w:eastAsia="標楷體" w:hAnsi="Times New Roman" w:cs="Times New Roman"/>
          <w:sz w:val="32"/>
          <w:szCs w:val="32"/>
        </w:rPr>
        <w:t>名表</w:t>
      </w:r>
    </w:p>
    <w:p w:rsidR="009B0A0B" w:rsidRPr="00CD4387" w:rsidRDefault="009B0A0B" w:rsidP="00E7605C">
      <w:pPr>
        <w:spacing w:beforeLines="50" w:before="180" w:line="4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C42AD">
        <w:rPr>
          <w:rFonts w:ascii="Times New Roman" w:eastAsia="標楷體" w:hAnsi="Times New Roman" w:cs="Times New Roman"/>
          <w:sz w:val="26"/>
          <w:szCs w:val="26"/>
        </w:rPr>
        <w:t>評鑑日期：</w:t>
      </w:r>
      <w:r w:rsidRPr="00EC42AD">
        <w:rPr>
          <w:rFonts w:ascii="Times New Roman" w:eastAsia="標楷體" w:hAnsi="Times New Roman" w:cs="Times New Roman"/>
          <w:sz w:val="26"/>
          <w:szCs w:val="26"/>
        </w:rPr>
        <w:t>10</w:t>
      </w:r>
      <w:r w:rsidR="00EC1CF8">
        <w:rPr>
          <w:rFonts w:ascii="Times New Roman" w:eastAsia="標楷體" w:hAnsi="Times New Roman" w:cs="Times New Roman"/>
          <w:sz w:val="26"/>
          <w:szCs w:val="26"/>
        </w:rPr>
        <w:t>9</w:t>
      </w:r>
      <w:r w:rsidRPr="00EC42AD">
        <w:rPr>
          <w:rFonts w:ascii="Times New Roman" w:eastAsia="標楷體" w:hAnsi="Times New Roman" w:cs="Times New Roman"/>
          <w:sz w:val="26"/>
          <w:szCs w:val="26"/>
        </w:rPr>
        <w:t>年</w:t>
      </w:r>
      <w:r w:rsidRPr="00EC42AD">
        <w:rPr>
          <w:rFonts w:ascii="Times New Roman" w:eastAsia="標楷體" w:hAnsi="Times New Roman" w:cs="Times New Roman"/>
          <w:sz w:val="26"/>
          <w:szCs w:val="26"/>
        </w:rPr>
        <w:t>5</w:t>
      </w:r>
      <w:r w:rsidRPr="00EC42AD">
        <w:rPr>
          <w:rFonts w:ascii="Times New Roman" w:eastAsia="標楷體" w:hAnsi="Times New Roman" w:cs="Times New Roman"/>
          <w:sz w:val="26"/>
          <w:szCs w:val="26"/>
        </w:rPr>
        <w:t>月</w:t>
      </w:r>
      <w:r w:rsidR="00EC1CF8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Pr="00EC42AD">
        <w:rPr>
          <w:rFonts w:ascii="Times New Roman" w:eastAsia="標楷體" w:hAnsi="Times New Roman" w:cs="Times New Roman"/>
          <w:sz w:val="26"/>
          <w:szCs w:val="26"/>
        </w:rPr>
        <w:t>日</w:t>
      </w:r>
      <w:r w:rsidRPr="00EC42AD">
        <w:rPr>
          <w:rFonts w:ascii="Times New Roman" w:eastAsia="標楷體" w:hAnsi="Times New Roman" w:cs="Times New Roman"/>
          <w:sz w:val="26"/>
          <w:szCs w:val="26"/>
        </w:rPr>
        <w:t>(</w:t>
      </w:r>
      <w:r w:rsidRPr="00EC42AD">
        <w:rPr>
          <w:rFonts w:ascii="Times New Roman" w:eastAsia="標楷體" w:hAnsi="Times New Roman" w:cs="Times New Roman"/>
          <w:sz w:val="26"/>
          <w:szCs w:val="26"/>
        </w:rPr>
        <w:t>五</w:t>
      </w:r>
      <w:r w:rsidRPr="00EC42AD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D92677" w:rsidRPr="00D92677" w:rsidRDefault="009B0A0B" w:rsidP="00D92677">
      <w:pPr>
        <w:spacing w:line="400" w:lineRule="exact"/>
        <w:ind w:left="1287" w:hangingChars="495" w:hanging="128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C42AD">
        <w:rPr>
          <w:rFonts w:ascii="Times New Roman" w:eastAsia="標楷體" w:hAnsi="Times New Roman" w:cs="Times New Roman"/>
          <w:sz w:val="26"/>
          <w:szCs w:val="26"/>
        </w:rPr>
        <w:t>評鑑地點：蘭潭校區圖書資訊館地下室</w:t>
      </w:r>
      <w:r w:rsidR="00CD4387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CD4387">
        <w:rPr>
          <w:rFonts w:ascii="Times New Roman" w:eastAsia="標楷體" w:hAnsi="Times New Roman" w:cs="Times New Roman" w:hint="eastAsia"/>
          <w:sz w:val="26"/>
          <w:szCs w:val="26"/>
        </w:rPr>
        <w:t>蘭</w:t>
      </w:r>
      <w:r w:rsidR="00CD4387">
        <w:rPr>
          <w:rFonts w:ascii="Times New Roman" w:eastAsia="標楷體" w:hAnsi="Times New Roman" w:cs="Times New Roman"/>
          <w:sz w:val="26"/>
          <w:szCs w:val="26"/>
        </w:rPr>
        <w:t>潭及新民</w:t>
      </w:r>
      <w:r w:rsidR="00E7605C">
        <w:rPr>
          <w:rFonts w:ascii="Times New Roman" w:eastAsia="標楷體" w:hAnsi="Times New Roman" w:cs="Times New Roman" w:hint="eastAsia"/>
          <w:sz w:val="26"/>
          <w:szCs w:val="26"/>
        </w:rPr>
        <w:t>社</w:t>
      </w:r>
      <w:r w:rsidR="00E7605C">
        <w:rPr>
          <w:rFonts w:ascii="Times New Roman" w:eastAsia="標楷體" w:hAnsi="Times New Roman" w:cs="Times New Roman"/>
          <w:sz w:val="26"/>
          <w:szCs w:val="26"/>
        </w:rPr>
        <w:t>團</w:t>
      </w:r>
      <w:r w:rsidR="00CD4387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CD4387">
        <w:rPr>
          <w:rFonts w:ascii="Times New Roman" w:eastAsia="標楷體" w:hAnsi="Times New Roman" w:cs="Times New Roman" w:hint="eastAsia"/>
          <w:sz w:val="26"/>
          <w:szCs w:val="26"/>
        </w:rPr>
        <w:t>；民</w:t>
      </w:r>
      <w:r w:rsidR="00CD4387">
        <w:rPr>
          <w:rFonts w:ascii="Times New Roman" w:eastAsia="標楷體" w:hAnsi="Times New Roman" w:cs="Times New Roman"/>
          <w:sz w:val="26"/>
          <w:szCs w:val="26"/>
        </w:rPr>
        <w:t>雄</w:t>
      </w:r>
      <w:r w:rsidR="00CD4387" w:rsidRPr="00EC42AD">
        <w:rPr>
          <w:rFonts w:ascii="Times New Roman" w:eastAsia="標楷體" w:hAnsi="Times New Roman" w:cs="Times New Roman"/>
          <w:sz w:val="26"/>
          <w:szCs w:val="26"/>
        </w:rPr>
        <w:t>校區大學館</w:t>
      </w:r>
      <w:r w:rsidR="00CD4387" w:rsidRPr="00EC42AD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CD4387" w:rsidRPr="00EC42AD">
        <w:rPr>
          <w:rFonts w:ascii="Times New Roman" w:eastAsia="標楷體" w:hAnsi="Times New Roman" w:cs="Times New Roman"/>
          <w:sz w:val="26"/>
          <w:szCs w:val="26"/>
        </w:rPr>
        <w:t>民雄社團</w:t>
      </w:r>
      <w:r w:rsidR="00CD4387" w:rsidRPr="00EC42AD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7"/>
        <w:gridCol w:w="2684"/>
        <w:gridCol w:w="707"/>
        <w:gridCol w:w="141"/>
        <w:gridCol w:w="2846"/>
        <w:gridCol w:w="610"/>
        <w:gridCol w:w="1073"/>
      </w:tblGrid>
      <w:tr w:rsidR="00E34192" w:rsidRPr="00EC42AD" w:rsidTr="00CD4387">
        <w:trPr>
          <w:cantSplit/>
          <w:trHeight w:val="707"/>
          <w:jc w:val="center"/>
        </w:trPr>
        <w:tc>
          <w:tcPr>
            <w:tcW w:w="814" w:type="pct"/>
            <w:shd w:val="clear" w:color="auto" w:fill="FFFFFF" w:themeFill="background1"/>
            <w:vAlign w:val="center"/>
          </w:tcPr>
          <w:p w:rsidR="009B0A0B" w:rsidRPr="00EC42AD" w:rsidRDefault="009B0A0B" w:rsidP="00B70482">
            <w:pPr>
              <w:tabs>
                <w:tab w:val="left" w:pos="5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社團名稱</w:t>
            </w:r>
          </w:p>
        </w:tc>
        <w:tc>
          <w:tcPr>
            <w:tcW w:w="4186" w:type="pct"/>
            <w:gridSpan w:val="6"/>
            <w:tcBorders>
              <w:bottom w:val="single" w:sz="4" w:space="0" w:color="auto"/>
            </w:tcBorders>
            <w:vAlign w:val="center"/>
          </w:tcPr>
          <w:p w:rsidR="009B0A0B" w:rsidRPr="00EC42AD" w:rsidRDefault="009B0A0B" w:rsidP="00B70482">
            <w:pPr>
              <w:tabs>
                <w:tab w:val="left" w:pos="540"/>
              </w:tabs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A2141" w:rsidRPr="00EC42AD" w:rsidTr="00CD4387">
        <w:trPr>
          <w:cantSplit/>
          <w:trHeight w:val="1260"/>
          <w:jc w:val="center"/>
        </w:trPr>
        <w:tc>
          <w:tcPr>
            <w:tcW w:w="814" w:type="pct"/>
            <w:shd w:val="clear" w:color="auto" w:fill="FFFFFF" w:themeFill="background1"/>
            <w:vAlign w:val="center"/>
          </w:tcPr>
          <w:p w:rsidR="004A2141" w:rsidRPr="00EC42AD" w:rsidRDefault="004A2141" w:rsidP="00B70482"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社團類別</w:t>
            </w:r>
          </w:p>
        </w:tc>
        <w:tc>
          <w:tcPr>
            <w:tcW w:w="1834" w:type="pct"/>
            <w:gridSpan w:val="3"/>
            <w:tcBorders>
              <w:right w:val="nil"/>
            </w:tcBorders>
            <w:vAlign w:val="center"/>
          </w:tcPr>
          <w:p w:rsidR="004A2141" w:rsidRDefault="004A2141" w:rsidP="004A2141">
            <w:pPr>
              <w:spacing w:line="400" w:lineRule="exact"/>
              <w:ind w:leftChars="47" w:left="1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CD4387"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學術性</w:t>
            </w:r>
          </w:p>
          <w:p w:rsidR="004A2141" w:rsidRDefault="004A2141" w:rsidP="004A2141">
            <w:pPr>
              <w:spacing w:line="400" w:lineRule="exact"/>
              <w:ind w:leftChars="47" w:left="1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CD438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</w:t>
            </w:r>
            <w:r w:rsidR="00CD4387"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藝性</w:t>
            </w:r>
          </w:p>
          <w:p w:rsidR="004A2141" w:rsidRPr="00EC42AD" w:rsidRDefault="004A2141" w:rsidP="00CD4387">
            <w:pPr>
              <w:spacing w:line="400" w:lineRule="exact"/>
              <w:ind w:leftChars="47" w:left="1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CD4387"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服務性</w:t>
            </w:r>
          </w:p>
        </w:tc>
        <w:tc>
          <w:tcPr>
            <w:tcW w:w="2353" w:type="pct"/>
            <w:gridSpan w:val="3"/>
            <w:tcBorders>
              <w:left w:val="nil"/>
            </w:tcBorders>
            <w:vAlign w:val="center"/>
          </w:tcPr>
          <w:p w:rsidR="004A2141" w:rsidRDefault="004A2141" w:rsidP="004A2141">
            <w:pPr>
              <w:tabs>
                <w:tab w:val="left" w:pos="540"/>
              </w:tabs>
              <w:snapToGrid w:val="0"/>
              <w:spacing w:line="400" w:lineRule="exact"/>
              <w:ind w:leftChars="47" w:left="1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CD4387"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康樂性</w:t>
            </w:r>
          </w:p>
          <w:p w:rsidR="00CD4387" w:rsidRPr="00CD4387" w:rsidRDefault="00CD4387" w:rsidP="00CD4387">
            <w:pPr>
              <w:tabs>
                <w:tab w:val="left" w:pos="540"/>
              </w:tabs>
              <w:snapToGrid w:val="0"/>
              <w:spacing w:line="400" w:lineRule="exact"/>
              <w:ind w:leftChars="47" w:left="1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體育性</w:t>
            </w:r>
          </w:p>
          <w:p w:rsidR="004A2141" w:rsidRPr="00EC42AD" w:rsidRDefault="004A2141" w:rsidP="00CD4387">
            <w:pPr>
              <w:tabs>
                <w:tab w:val="left" w:pos="540"/>
              </w:tabs>
              <w:snapToGrid w:val="0"/>
              <w:spacing w:line="400" w:lineRule="exact"/>
              <w:ind w:leftChars="47" w:left="113"/>
              <w:jc w:val="both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CD4387"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自治性</w:t>
            </w:r>
            <w:r w:rsidR="00CD4387"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D4387"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系學會</w:t>
            </w:r>
            <w:r w:rsidR="00CD4387"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CD4387"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</w:t>
            </w:r>
            <w:r w:rsidR="00CD438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綜</w:t>
            </w:r>
            <w:r w:rsidR="00CD4387">
              <w:rPr>
                <w:rFonts w:ascii="Times New Roman" w:eastAsia="標楷體" w:hAnsi="Times New Roman" w:cs="Times New Roman"/>
                <w:sz w:val="26"/>
                <w:szCs w:val="26"/>
              </w:rPr>
              <w:t>合</w:t>
            </w:r>
            <w:r w:rsidR="00CD4387"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性</w:t>
            </w:r>
          </w:p>
        </w:tc>
      </w:tr>
      <w:tr w:rsidR="00E34192" w:rsidRPr="00EC42AD" w:rsidTr="004A2141">
        <w:trPr>
          <w:cantSplit/>
          <w:trHeight w:val="527"/>
          <w:jc w:val="center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A0B" w:rsidRPr="00EC42AD" w:rsidRDefault="009B0A0B" w:rsidP="00B70482"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成立日期</w:t>
            </w:r>
          </w:p>
        </w:tc>
        <w:tc>
          <w:tcPr>
            <w:tcW w:w="4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B" w:rsidRPr="00EC42AD" w:rsidRDefault="009B0A0B" w:rsidP="00B70482">
            <w:pPr>
              <w:tabs>
                <w:tab w:val="left" w:pos="540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B70482"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　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19118D"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B70482"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　</w:t>
            </w:r>
            <w:r w:rsidR="0019118D"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4A214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B70482"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="00B70482"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　</w:t>
            </w:r>
            <w:r w:rsidR="0019118D"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4A214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B70482"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  <w:tr w:rsidR="00615506" w:rsidRPr="00EC42AD" w:rsidTr="001E4DCA">
        <w:trPr>
          <w:cantSplit/>
          <w:trHeight w:val="1160"/>
          <w:jc w:val="center"/>
        </w:trPr>
        <w:tc>
          <w:tcPr>
            <w:tcW w:w="814" w:type="pct"/>
            <w:shd w:val="clear" w:color="auto" w:fill="FFFFFF" w:themeFill="background1"/>
            <w:vAlign w:val="center"/>
          </w:tcPr>
          <w:p w:rsidR="00EC42AD" w:rsidRPr="00EC42AD" w:rsidRDefault="00EC42AD" w:rsidP="00B70482"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是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</w:p>
          <w:p w:rsidR="00615506" w:rsidRPr="00EC42AD" w:rsidRDefault="00615506" w:rsidP="00B70482"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與評鑑</w:t>
            </w:r>
          </w:p>
        </w:tc>
        <w:tc>
          <w:tcPr>
            <w:tcW w:w="4186" w:type="pct"/>
            <w:gridSpan w:val="6"/>
            <w:vAlign w:val="center"/>
          </w:tcPr>
          <w:p w:rsidR="00615506" w:rsidRPr="00EC42AD" w:rsidRDefault="00F41D62" w:rsidP="00F41D62">
            <w:pPr>
              <w:tabs>
                <w:tab w:val="left" w:pos="540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42A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15506" w:rsidRPr="00EC42AD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EC42AD">
              <w:rPr>
                <w:rFonts w:ascii="Times New Roman" w:eastAsia="標楷體" w:hAnsi="Times New Roman" w:cs="Times New Roman"/>
                <w:szCs w:val="24"/>
              </w:rPr>
              <w:t xml:space="preserve">            </w:t>
            </w:r>
            <w:r w:rsidRPr="00EC42A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15506" w:rsidRPr="00EC42AD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Pr="00EC42AD">
              <w:rPr>
                <w:rFonts w:ascii="Times New Roman" w:eastAsia="標楷體" w:hAnsi="Times New Roman" w:cs="Times New Roman"/>
                <w:szCs w:val="24"/>
              </w:rPr>
              <w:t>，原因：</w:t>
            </w:r>
          </w:p>
          <w:p w:rsidR="00F41D62" w:rsidRPr="00EC42AD" w:rsidRDefault="00F41D62" w:rsidP="00EC42AD">
            <w:pPr>
              <w:tabs>
                <w:tab w:val="left" w:pos="540"/>
              </w:tabs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42A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2AD">
              <w:rPr>
                <w:rFonts w:ascii="Times New Roman" w:eastAsia="標楷體" w:hAnsi="Times New Roman" w:cs="Times New Roman"/>
                <w:szCs w:val="24"/>
              </w:rPr>
              <w:t>立案滿一年之學生社團依規定</w:t>
            </w:r>
            <w:r w:rsidRPr="00EC42AD">
              <w:rPr>
                <w:rFonts w:ascii="Times New Roman" w:eastAsia="標楷體" w:hAnsi="Times New Roman" w:cs="Times New Roman" w:hint="eastAsia"/>
                <w:szCs w:val="24"/>
              </w:rPr>
              <w:t>須</w:t>
            </w:r>
            <w:r w:rsidR="00EC42AD" w:rsidRPr="00EC42AD">
              <w:rPr>
                <w:rFonts w:ascii="Times New Roman" w:eastAsia="標楷體" w:hAnsi="Times New Roman" w:cs="Times New Roman"/>
                <w:szCs w:val="24"/>
              </w:rPr>
              <w:t>參與評鑑</w:t>
            </w:r>
            <w:r w:rsidR="00EC42AD" w:rsidRPr="00EC42A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Pr="00EC42AD">
              <w:rPr>
                <w:rFonts w:ascii="Times New Roman" w:eastAsia="標楷體" w:hAnsi="Times New Roman" w:cs="Times New Roman"/>
                <w:szCs w:val="24"/>
              </w:rPr>
              <w:t>未滿一年</w:t>
            </w:r>
            <w:r w:rsidRPr="00EC42AD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EC42AD">
              <w:rPr>
                <w:rFonts w:ascii="Times New Roman" w:eastAsia="標楷體" w:hAnsi="Times New Roman" w:cs="Times New Roman"/>
                <w:szCs w:val="24"/>
              </w:rPr>
              <w:t>學生社團及自治性</w:t>
            </w:r>
            <w:r w:rsidRPr="00EC42AD">
              <w:rPr>
                <w:rFonts w:ascii="Times New Roman" w:eastAsia="標楷體" w:hAnsi="Times New Roman" w:cs="Times New Roman" w:hint="eastAsia"/>
                <w:szCs w:val="24"/>
              </w:rPr>
              <w:t>社</w:t>
            </w:r>
            <w:r w:rsidRPr="00EC42AD">
              <w:rPr>
                <w:rFonts w:ascii="Times New Roman" w:eastAsia="標楷體" w:hAnsi="Times New Roman" w:cs="Times New Roman"/>
                <w:szCs w:val="24"/>
              </w:rPr>
              <w:t>團</w:t>
            </w:r>
            <w:r w:rsidRPr="00EC42AD">
              <w:rPr>
                <w:rFonts w:ascii="Times New Roman" w:eastAsia="標楷體" w:hAnsi="Times New Roman" w:cs="Times New Roman" w:hint="eastAsia"/>
                <w:szCs w:val="24"/>
              </w:rPr>
              <w:t>得主</w:t>
            </w:r>
            <w:r w:rsidRPr="00EC42AD">
              <w:rPr>
                <w:rFonts w:ascii="Times New Roman" w:eastAsia="標楷體" w:hAnsi="Times New Roman" w:cs="Times New Roman"/>
                <w:szCs w:val="24"/>
              </w:rPr>
              <w:t>動申請</w:t>
            </w:r>
            <w:r w:rsidRPr="00EC42AD">
              <w:rPr>
                <w:rFonts w:ascii="Times New Roman" w:eastAsia="標楷體" w:hAnsi="Times New Roman" w:cs="Times New Roman" w:hint="eastAsia"/>
                <w:szCs w:val="24"/>
              </w:rPr>
              <w:t>參</w:t>
            </w:r>
            <w:r w:rsidRPr="00EC42AD">
              <w:rPr>
                <w:rFonts w:ascii="Times New Roman" w:eastAsia="標楷體" w:hAnsi="Times New Roman" w:cs="Times New Roman"/>
                <w:szCs w:val="24"/>
              </w:rPr>
              <w:t>與。</w:t>
            </w:r>
            <w:r w:rsidRPr="00EC42A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E34192" w:rsidRPr="00EC42AD" w:rsidTr="00C51A8B">
        <w:trPr>
          <w:cantSplit/>
          <w:trHeight w:val="813"/>
          <w:jc w:val="center"/>
        </w:trPr>
        <w:tc>
          <w:tcPr>
            <w:tcW w:w="814" w:type="pct"/>
            <w:shd w:val="clear" w:color="auto" w:fill="FFFFFF" w:themeFill="background1"/>
            <w:vAlign w:val="center"/>
          </w:tcPr>
          <w:p w:rsidR="00615506" w:rsidRPr="00EC42AD" w:rsidRDefault="00615506" w:rsidP="006E6609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團</w:t>
            </w:r>
          </w:p>
          <w:p w:rsidR="00615506" w:rsidRPr="00EC42AD" w:rsidRDefault="00615506" w:rsidP="006E6609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解說員</w:t>
            </w:r>
            <w:r w:rsidR="0019118D"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81"/>
            </w:r>
          </w:p>
        </w:tc>
        <w:tc>
          <w:tcPr>
            <w:tcW w:w="1394" w:type="pct"/>
            <w:vAlign w:val="center"/>
          </w:tcPr>
          <w:p w:rsidR="00615506" w:rsidRPr="00EC42AD" w:rsidRDefault="00615506" w:rsidP="00B70482">
            <w:pPr>
              <w:tabs>
                <w:tab w:val="left" w:pos="540"/>
              </w:tabs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7" w:type="pct"/>
            <w:vAlign w:val="center"/>
          </w:tcPr>
          <w:p w:rsidR="006E6609" w:rsidRPr="00EC42AD" w:rsidRDefault="00615506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聯絡</w:t>
            </w:r>
          </w:p>
          <w:p w:rsidR="00615506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資訊</w:t>
            </w:r>
          </w:p>
        </w:tc>
        <w:tc>
          <w:tcPr>
            <w:tcW w:w="1551" w:type="pct"/>
            <w:gridSpan w:val="2"/>
            <w:vAlign w:val="center"/>
          </w:tcPr>
          <w:p w:rsidR="00615506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M</w:t>
            </w: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ail</w:t>
            </w: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手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機：</w:t>
            </w:r>
          </w:p>
        </w:tc>
        <w:tc>
          <w:tcPr>
            <w:tcW w:w="317" w:type="pct"/>
            <w:vAlign w:val="center"/>
          </w:tcPr>
          <w:p w:rsidR="0019118D" w:rsidRPr="00EC42AD" w:rsidRDefault="0019118D" w:rsidP="006E6609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用</w:t>
            </w:r>
          </w:p>
          <w:p w:rsidR="00615506" w:rsidRPr="00EC42AD" w:rsidRDefault="0019118D" w:rsidP="006E6609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餐</w:t>
            </w:r>
          </w:p>
        </w:tc>
        <w:tc>
          <w:tcPr>
            <w:tcW w:w="557" w:type="pct"/>
            <w:vAlign w:val="center"/>
          </w:tcPr>
          <w:p w:rsidR="0019118D" w:rsidRPr="00EC42AD" w:rsidRDefault="0019118D" w:rsidP="006E6609">
            <w:pPr>
              <w:tabs>
                <w:tab w:val="left" w:pos="540"/>
              </w:tabs>
              <w:snapToGrid w:val="0"/>
              <w:spacing w:line="3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□葷</w:t>
            </w:r>
          </w:p>
          <w:p w:rsidR="00615506" w:rsidRPr="00EC42AD" w:rsidRDefault="0019118D" w:rsidP="006E6609">
            <w:pPr>
              <w:tabs>
                <w:tab w:val="left" w:pos="540"/>
              </w:tabs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□素</w:t>
            </w:r>
          </w:p>
        </w:tc>
      </w:tr>
      <w:tr w:rsidR="00E34192" w:rsidRPr="00EC42AD" w:rsidTr="00C51A8B">
        <w:trPr>
          <w:cantSplit/>
          <w:trHeight w:val="813"/>
          <w:jc w:val="center"/>
        </w:trPr>
        <w:tc>
          <w:tcPr>
            <w:tcW w:w="814" w:type="pct"/>
            <w:shd w:val="clear" w:color="auto" w:fill="FFFFFF" w:themeFill="background1"/>
            <w:vAlign w:val="center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團</w:t>
            </w:r>
          </w:p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解說員</w:t>
            </w: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6B"/>
            </w:r>
          </w:p>
        </w:tc>
        <w:tc>
          <w:tcPr>
            <w:tcW w:w="1394" w:type="pct"/>
            <w:vAlign w:val="center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7" w:type="pct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聯絡</w:t>
            </w:r>
          </w:p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資訊</w:t>
            </w:r>
          </w:p>
        </w:tc>
        <w:tc>
          <w:tcPr>
            <w:tcW w:w="1551" w:type="pct"/>
            <w:gridSpan w:val="2"/>
            <w:vAlign w:val="center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M</w:t>
            </w: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ail</w:t>
            </w: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手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機：</w:t>
            </w:r>
          </w:p>
        </w:tc>
        <w:tc>
          <w:tcPr>
            <w:tcW w:w="317" w:type="pct"/>
            <w:vAlign w:val="center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用</w:t>
            </w:r>
          </w:p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餐</w:t>
            </w:r>
          </w:p>
        </w:tc>
        <w:tc>
          <w:tcPr>
            <w:tcW w:w="557" w:type="pct"/>
            <w:vAlign w:val="center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□葷</w:t>
            </w:r>
          </w:p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□素</w:t>
            </w:r>
          </w:p>
        </w:tc>
      </w:tr>
      <w:tr w:rsidR="00E34192" w:rsidRPr="00EC42AD" w:rsidTr="00C51A8B">
        <w:trPr>
          <w:cantSplit/>
          <w:trHeight w:val="813"/>
          <w:jc w:val="center"/>
        </w:trPr>
        <w:tc>
          <w:tcPr>
            <w:tcW w:w="814" w:type="pct"/>
            <w:shd w:val="clear" w:color="auto" w:fill="FFFFFF" w:themeFill="background1"/>
            <w:vAlign w:val="center"/>
          </w:tcPr>
          <w:p w:rsidR="00E34192" w:rsidRPr="00EC42AD" w:rsidRDefault="00CD4387" w:rsidP="00CD4387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評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鑑志工</w:t>
            </w:r>
          </w:p>
        </w:tc>
        <w:tc>
          <w:tcPr>
            <w:tcW w:w="1394" w:type="pct"/>
            <w:vAlign w:val="center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7" w:type="pct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聯絡</w:t>
            </w:r>
          </w:p>
          <w:p w:rsidR="00E34192" w:rsidRPr="00EC42AD" w:rsidRDefault="00E34192" w:rsidP="00E34192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資訊</w:t>
            </w:r>
          </w:p>
        </w:tc>
        <w:tc>
          <w:tcPr>
            <w:tcW w:w="1551" w:type="pct"/>
            <w:gridSpan w:val="2"/>
            <w:vAlign w:val="center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M</w:t>
            </w: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ail</w:t>
            </w: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手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機：</w:t>
            </w:r>
          </w:p>
        </w:tc>
        <w:tc>
          <w:tcPr>
            <w:tcW w:w="317" w:type="pct"/>
            <w:vAlign w:val="center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用</w:t>
            </w:r>
          </w:p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餐</w:t>
            </w:r>
          </w:p>
        </w:tc>
        <w:tc>
          <w:tcPr>
            <w:tcW w:w="557" w:type="pct"/>
            <w:vAlign w:val="center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□葷</w:t>
            </w:r>
          </w:p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□素</w:t>
            </w:r>
          </w:p>
        </w:tc>
      </w:tr>
    </w:tbl>
    <w:p w:rsidR="00A5455E" w:rsidRPr="00EC42AD" w:rsidRDefault="00F41D62" w:rsidP="00F41D62">
      <w:pPr>
        <w:tabs>
          <w:tab w:val="left" w:pos="6526"/>
        </w:tabs>
        <w:spacing w:line="360" w:lineRule="exact"/>
        <w:rPr>
          <w:rFonts w:ascii="標楷體" w:eastAsia="標楷體" w:hAnsi="標楷體" w:cs="Times New Roman"/>
          <w:sz w:val="26"/>
          <w:szCs w:val="26"/>
        </w:rPr>
      </w:pPr>
      <w:r w:rsidRPr="00EC42AD">
        <w:rPr>
          <w:rFonts w:ascii="標楷體" w:eastAsia="標楷體" w:hAnsi="標楷體" w:cs="Courier New" w:hint="eastAsia"/>
          <w:sz w:val="26"/>
          <w:szCs w:val="26"/>
        </w:rPr>
        <w:t>社</w:t>
      </w:r>
      <w:r w:rsidRPr="00EC42AD">
        <w:rPr>
          <w:rFonts w:ascii="標楷體" w:eastAsia="標楷體" w:hAnsi="標楷體" w:cs="Courier New"/>
          <w:sz w:val="26"/>
          <w:szCs w:val="26"/>
        </w:rPr>
        <w:t>團負責人：</w:t>
      </w:r>
      <w:r w:rsidR="009B0A0B" w:rsidRPr="00EC42AD">
        <w:rPr>
          <w:rFonts w:ascii="標楷體" w:eastAsia="標楷體" w:hAnsi="標楷體" w:cs="Times New Roman"/>
          <w:sz w:val="26"/>
          <w:szCs w:val="26"/>
        </w:rPr>
        <w:t xml:space="preserve">             </w:t>
      </w:r>
      <w:r w:rsidRPr="00EC42AD">
        <w:rPr>
          <w:rFonts w:ascii="標楷體" w:eastAsia="標楷體" w:hAnsi="標楷體" w:cs="Times New Roman"/>
          <w:sz w:val="26"/>
          <w:szCs w:val="26"/>
        </w:rPr>
        <w:t xml:space="preserve">      </w:t>
      </w:r>
      <w:r w:rsidR="009B0A0B" w:rsidRPr="00EC42AD">
        <w:rPr>
          <w:rFonts w:ascii="標楷體" w:eastAsia="標楷體" w:hAnsi="標楷體" w:cs="Times New Roman"/>
          <w:sz w:val="26"/>
          <w:szCs w:val="26"/>
        </w:rPr>
        <w:t xml:space="preserve">    </w:t>
      </w:r>
      <w:r w:rsidRPr="00EC42AD">
        <w:rPr>
          <w:rFonts w:ascii="標楷體" w:eastAsia="標楷體" w:hAnsi="標楷體" w:cs="Times New Roman" w:hint="eastAsia"/>
          <w:sz w:val="26"/>
          <w:szCs w:val="26"/>
        </w:rPr>
        <w:t>指導老</w:t>
      </w:r>
      <w:r w:rsidRPr="00EC42AD">
        <w:rPr>
          <w:rFonts w:ascii="標楷體" w:eastAsia="標楷體" w:hAnsi="標楷體" w:cs="Times New Roman"/>
          <w:sz w:val="26"/>
          <w:szCs w:val="26"/>
        </w:rPr>
        <w:t>師</w:t>
      </w:r>
      <w:r w:rsidR="009B0A0B" w:rsidRPr="00EC42AD">
        <w:rPr>
          <w:rFonts w:ascii="標楷體" w:eastAsia="標楷體" w:hAnsi="標楷體" w:cs="Times New Roman"/>
          <w:sz w:val="26"/>
          <w:szCs w:val="26"/>
        </w:rPr>
        <w:t>：</w:t>
      </w:r>
      <w:r w:rsidRPr="00EC42AD">
        <w:rPr>
          <w:rFonts w:ascii="標楷體" w:eastAsia="標楷體" w:hAnsi="標楷體" w:cs="Times New Roman"/>
          <w:sz w:val="26"/>
          <w:szCs w:val="26"/>
        </w:rPr>
        <w:t xml:space="preserve"> </w:t>
      </w:r>
    </w:p>
    <w:p w:rsidR="00C06DBE" w:rsidRPr="00EC42AD" w:rsidRDefault="00C06DBE" w:rsidP="009B0A0B">
      <w:pPr>
        <w:tabs>
          <w:tab w:val="left" w:pos="6526"/>
        </w:tabs>
        <w:spacing w:line="36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</w:p>
    <w:p w:rsidR="00F41D62" w:rsidRPr="00E34192" w:rsidRDefault="00F41D62" w:rsidP="00F41D62">
      <w:pPr>
        <w:tabs>
          <w:tab w:val="left" w:pos="6526"/>
        </w:tabs>
        <w:spacing w:line="360" w:lineRule="exact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E34192">
        <w:rPr>
          <w:rFonts w:ascii="Times New Roman" w:eastAsia="標楷體" w:hAnsi="Times New Roman" w:cs="Times New Roman"/>
          <w:bCs/>
          <w:color w:val="000000" w:themeColor="text1"/>
          <w:szCs w:val="24"/>
        </w:rPr>
        <w:t>備註：</w:t>
      </w:r>
    </w:p>
    <w:p w:rsidR="00721702" w:rsidRPr="00721702" w:rsidRDefault="00B7732E" w:rsidP="00721702">
      <w:pPr>
        <w:pStyle w:val="a8"/>
        <w:numPr>
          <w:ilvl w:val="0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評鑑</w:t>
      </w: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>資料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起</w:t>
      </w: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>迄時間：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10</w:t>
      </w:r>
      <w:r w:rsidR="00CD4387">
        <w:rPr>
          <w:rFonts w:ascii="Times New Roman" w:eastAsia="標楷體" w:hAnsi="Times New Roman" w:cs="Times New Roman"/>
          <w:bCs/>
          <w:color w:val="000000" w:themeColor="text1"/>
          <w:szCs w:val="24"/>
        </w:rPr>
        <w:t>8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年</w:t>
      </w:r>
      <w:r w:rsidR="00CD438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5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月</w:t>
      </w:r>
      <w:r w:rsidR="00CD438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日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~10</w:t>
      </w:r>
      <w:r w:rsidR="00CD4387">
        <w:rPr>
          <w:rFonts w:ascii="Times New Roman" w:eastAsia="標楷體" w:hAnsi="Times New Roman" w:cs="Times New Roman"/>
          <w:bCs/>
          <w:color w:val="000000" w:themeColor="text1"/>
          <w:szCs w:val="24"/>
        </w:rPr>
        <w:t>9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年</w:t>
      </w:r>
      <w:r w:rsidR="00CD438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4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月</w:t>
      </w:r>
      <w:r w:rsidR="00CD438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3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0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日</w:t>
      </w:r>
      <w:r w:rsidR="00721702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。</w:t>
      </w:r>
    </w:p>
    <w:p w:rsidR="00B7732E" w:rsidRPr="00721702" w:rsidRDefault="00721702" w:rsidP="00721702">
      <w:pPr>
        <w:pStyle w:val="a8"/>
        <w:numPr>
          <w:ilvl w:val="0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>評</w:t>
      </w:r>
      <w:r>
        <w:rPr>
          <w:rFonts w:ascii="Times New Roman" w:eastAsia="標楷體" w:hAnsi="Times New Roman" w:cs="Times New Roman"/>
          <w:szCs w:val="24"/>
        </w:rPr>
        <w:t>鑑</w:t>
      </w:r>
      <w:r w:rsidRPr="00C51A8B">
        <w:rPr>
          <w:rFonts w:ascii="Times New Roman" w:eastAsia="標楷體" w:hAnsi="Times New Roman" w:cs="Times New Roman" w:hint="eastAsia"/>
          <w:szCs w:val="24"/>
        </w:rPr>
        <w:t>活</w:t>
      </w:r>
      <w:r w:rsidRPr="00C51A8B">
        <w:rPr>
          <w:rFonts w:ascii="Times New Roman" w:eastAsia="標楷體" w:hAnsi="Times New Roman" w:cs="Times New Roman"/>
          <w:szCs w:val="24"/>
        </w:rPr>
        <w:t>動流</w:t>
      </w:r>
      <w:r w:rsidRPr="00C51A8B">
        <w:rPr>
          <w:rFonts w:ascii="Times New Roman" w:eastAsia="標楷體" w:hAnsi="Times New Roman" w:cs="Times New Roman" w:hint="eastAsia"/>
          <w:szCs w:val="24"/>
        </w:rPr>
        <w:t>程</w:t>
      </w:r>
      <w:r w:rsidRPr="00C51A8B">
        <w:rPr>
          <w:rFonts w:ascii="Times New Roman" w:eastAsia="標楷體" w:hAnsi="Times New Roman" w:cs="Times New Roman"/>
          <w:szCs w:val="24"/>
        </w:rPr>
        <w:t>如</w:t>
      </w:r>
      <w:r w:rsidRPr="00C51A8B">
        <w:rPr>
          <w:rFonts w:ascii="Times New Roman" w:eastAsia="標楷體" w:hAnsi="Times New Roman" w:cs="Times New Roman" w:hint="eastAsia"/>
          <w:szCs w:val="24"/>
        </w:rPr>
        <w:t>附</w:t>
      </w:r>
      <w:r w:rsidRPr="00C51A8B">
        <w:rPr>
          <w:rFonts w:ascii="Times New Roman" w:eastAsia="標楷體" w:hAnsi="Times New Roman" w:cs="Times New Roman"/>
          <w:szCs w:val="24"/>
        </w:rPr>
        <w:t>件</w:t>
      </w:r>
      <w:r>
        <w:rPr>
          <w:rFonts w:ascii="Times New Roman" w:eastAsia="標楷體" w:hAnsi="Times New Roman" w:cs="Times New Roman" w:hint="eastAsia"/>
          <w:szCs w:val="24"/>
        </w:rPr>
        <w:t>一</w:t>
      </w:r>
      <w:r w:rsidRPr="00C51A8B">
        <w:rPr>
          <w:rFonts w:ascii="Times New Roman" w:eastAsia="標楷體" w:hAnsi="Times New Roman" w:cs="Times New Roman"/>
          <w:szCs w:val="24"/>
        </w:rPr>
        <w:t>，相關</w:t>
      </w:r>
      <w:r w:rsidRPr="00C51A8B">
        <w:rPr>
          <w:rFonts w:ascii="Times New Roman" w:eastAsia="標楷體" w:hAnsi="Times New Roman" w:cs="Times New Roman" w:hint="eastAsia"/>
          <w:szCs w:val="24"/>
        </w:rPr>
        <w:t>評</w:t>
      </w:r>
      <w:r w:rsidRPr="00C51A8B">
        <w:rPr>
          <w:rFonts w:ascii="Times New Roman" w:eastAsia="標楷體" w:hAnsi="Times New Roman" w:cs="Times New Roman"/>
          <w:szCs w:val="24"/>
        </w:rPr>
        <w:t>鑑細節請參閱課外活動</w:t>
      </w:r>
      <w:r w:rsidRPr="00C51A8B">
        <w:rPr>
          <w:rFonts w:ascii="Times New Roman" w:eastAsia="標楷體" w:hAnsi="Times New Roman" w:cs="Times New Roman" w:hint="eastAsia"/>
          <w:szCs w:val="24"/>
        </w:rPr>
        <w:t>指</w:t>
      </w:r>
      <w:r w:rsidRPr="00C51A8B">
        <w:rPr>
          <w:rFonts w:ascii="Times New Roman" w:eastAsia="標楷體" w:hAnsi="Times New Roman" w:cs="Times New Roman"/>
          <w:szCs w:val="24"/>
        </w:rPr>
        <w:t>導組網站：</w:t>
      </w:r>
      <w:r w:rsidRPr="00E7605C">
        <w:t>http://www.ncyu.edu.tw/act/itemize_list.aspx?site_content_sn=65136</w:t>
      </w:r>
    </w:p>
    <w:p w:rsidR="00F41D62" w:rsidRPr="00C51A8B" w:rsidRDefault="00EC42AD" w:rsidP="00F41D62">
      <w:pPr>
        <w:pStyle w:val="a8"/>
        <w:numPr>
          <w:ilvl w:val="0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C51A8B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評</w:t>
      </w:r>
      <w:r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鑑會場，</w:t>
      </w:r>
      <w:r w:rsidR="00152977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每一社團備有一張桌子（長約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公分"/>
        </w:smartTagPr>
        <w:r w:rsidR="00152977" w:rsidRPr="00C51A8B">
          <w:rPr>
            <w:rFonts w:ascii="Times New Roman" w:eastAsia="標楷體" w:hAnsi="Times New Roman" w:cs="Times New Roman"/>
            <w:bCs/>
            <w:color w:val="000000" w:themeColor="text1"/>
            <w:szCs w:val="24"/>
          </w:rPr>
          <w:t>180</w:t>
        </w:r>
        <w:r w:rsidR="00152977" w:rsidRPr="00C51A8B">
          <w:rPr>
            <w:rFonts w:ascii="Times New Roman" w:eastAsia="標楷體" w:hAnsi="Times New Roman" w:cs="Times New Roman"/>
            <w:bCs/>
            <w:color w:val="000000" w:themeColor="text1"/>
            <w:szCs w:val="24"/>
          </w:rPr>
          <w:t>公分</w:t>
        </w:r>
      </w:smartTag>
      <w:r w:rsidR="00152977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、寬約</w:t>
      </w:r>
      <w:r w:rsidR="00152977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60</w:t>
      </w:r>
      <w:r w:rsidR="00152977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公分）及兩張椅子</w:t>
      </w:r>
      <w:r w:rsidRPr="00C51A8B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，並</w:t>
      </w:r>
      <w:r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配有</w:t>
      </w:r>
      <w:r w:rsidR="00152977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固定式</w:t>
      </w:r>
      <w:r w:rsidR="00E34192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插座，</w:t>
      </w:r>
      <w:r w:rsidR="00F41D62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請自備延長線及</w:t>
      </w:r>
      <w:r w:rsidR="00E34192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資訊</w:t>
      </w:r>
      <w:r w:rsidR="00F41D62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設備。</w:t>
      </w:r>
    </w:p>
    <w:p w:rsidR="00C06DBE" w:rsidRPr="00C51A8B" w:rsidRDefault="00C06DBE" w:rsidP="00A507AE">
      <w:pPr>
        <w:pStyle w:val="a8"/>
        <w:numPr>
          <w:ilvl w:val="0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為推廣社團無紙化資料傳承，於現場展示之紙本資料「檔案本」不得超過</w:t>
      </w:r>
      <w:r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10</w:t>
      </w:r>
      <w:r w:rsidR="00C51A8B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本</w:t>
      </w:r>
      <w:r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，其餘資料得以資訊設備呈現。</w:t>
      </w:r>
    </w:p>
    <w:p w:rsidR="00EC42AD" w:rsidRPr="00C51A8B" w:rsidRDefault="00E34192" w:rsidP="00EC42AD">
      <w:pPr>
        <w:pStyle w:val="a8"/>
        <w:numPr>
          <w:ilvl w:val="0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C51A8B">
        <w:rPr>
          <w:rFonts w:ascii="Times New Roman" w:eastAsia="標楷體" w:hAnsi="Times New Roman" w:cs="Times New Roman"/>
          <w:szCs w:val="24"/>
        </w:rPr>
        <w:t>依據國立嘉義大學學生社團評鑑實施要點，評鑑內容分為</w:t>
      </w:r>
      <w:r w:rsidRPr="00C51A8B">
        <w:rPr>
          <w:rFonts w:ascii="Times New Roman" w:eastAsia="標楷體" w:hAnsi="Times New Roman" w:cs="Times New Roman"/>
          <w:b/>
          <w:szCs w:val="24"/>
        </w:rPr>
        <w:t>年度評鑑</w:t>
      </w:r>
      <w:r w:rsidRPr="00C51A8B">
        <w:rPr>
          <w:rFonts w:ascii="Times New Roman" w:eastAsia="標楷體" w:hAnsi="Times New Roman" w:cs="Times New Roman"/>
          <w:szCs w:val="24"/>
        </w:rPr>
        <w:t>與</w:t>
      </w:r>
      <w:r w:rsidRPr="00C51A8B">
        <w:rPr>
          <w:rFonts w:ascii="Times New Roman" w:eastAsia="標楷體" w:hAnsi="Times New Roman" w:cs="Times New Roman"/>
          <w:b/>
          <w:szCs w:val="24"/>
        </w:rPr>
        <w:t>平時評鑑</w:t>
      </w:r>
      <w:r w:rsidR="00D2040B" w:rsidRPr="00C51A8B">
        <w:rPr>
          <w:rFonts w:ascii="Times New Roman" w:eastAsia="標楷體" w:hAnsi="Times New Roman" w:cs="Times New Roman" w:hint="eastAsia"/>
          <w:szCs w:val="24"/>
        </w:rPr>
        <w:t>(</w:t>
      </w:r>
      <w:r w:rsidR="00D2040B" w:rsidRPr="00C51A8B">
        <w:rPr>
          <w:rFonts w:ascii="Times New Roman" w:eastAsia="標楷體" w:hAnsi="Times New Roman" w:cs="Times New Roman" w:hint="eastAsia"/>
          <w:szCs w:val="24"/>
        </w:rPr>
        <w:t>如附</w:t>
      </w:r>
      <w:r w:rsidR="00D2040B" w:rsidRPr="00C51A8B">
        <w:rPr>
          <w:rFonts w:ascii="Times New Roman" w:eastAsia="標楷體" w:hAnsi="Times New Roman" w:cs="Times New Roman"/>
          <w:szCs w:val="24"/>
        </w:rPr>
        <w:t>件一</w:t>
      </w:r>
      <w:r w:rsidR="00D2040B" w:rsidRPr="00C51A8B">
        <w:rPr>
          <w:rFonts w:ascii="Times New Roman" w:eastAsia="標楷體" w:hAnsi="Times New Roman" w:cs="Times New Roman" w:hint="eastAsia"/>
          <w:szCs w:val="24"/>
        </w:rPr>
        <w:t>)</w:t>
      </w:r>
      <w:r w:rsidRPr="00C51A8B">
        <w:rPr>
          <w:rFonts w:ascii="Times New Roman" w:eastAsia="標楷體" w:hAnsi="Times New Roman" w:cs="Times New Roman"/>
          <w:szCs w:val="24"/>
        </w:rPr>
        <w:t>，</w:t>
      </w:r>
      <w:r w:rsidR="00EC42AD" w:rsidRPr="00C51A8B">
        <w:rPr>
          <w:rFonts w:ascii="Times New Roman" w:eastAsia="標楷體" w:hAnsi="Times New Roman" w:cs="Times New Roman"/>
          <w:szCs w:val="24"/>
        </w:rPr>
        <w:t>評鑑等第依同性質社團分配</w:t>
      </w:r>
      <w:r w:rsidR="00EC42AD" w:rsidRPr="00C51A8B">
        <w:rPr>
          <w:rFonts w:ascii="Times New Roman" w:eastAsia="標楷體" w:hAnsi="Times New Roman" w:cs="Times New Roman" w:hint="eastAsia"/>
          <w:szCs w:val="24"/>
        </w:rPr>
        <w:t>並</w:t>
      </w:r>
      <w:r w:rsidR="00EC42AD" w:rsidRPr="00C51A8B">
        <w:rPr>
          <w:rFonts w:ascii="Times New Roman" w:eastAsia="標楷體" w:hAnsi="Times New Roman" w:cs="Times New Roman"/>
          <w:szCs w:val="24"/>
        </w:rPr>
        <w:t>給予相關鼓</w:t>
      </w:r>
      <w:r w:rsidR="00EC42AD" w:rsidRPr="00C51A8B">
        <w:rPr>
          <w:rFonts w:ascii="Times New Roman" w:eastAsia="標楷體" w:hAnsi="Times New Roman" w:cs="Times New Roman" w:hint="eastAsia"/>
          <w:szCs w:val="24"/>
        </w:rPr>
        <w:t>勵</w:t>
      </w:r>
      <w:r w:rsidR="00EC42AD" w:rsidRPr="00C51A8B">
        <w:rPr>
          <w:rFonts w:ascii="Times New Roman" w:eastAsia="標楷體" w:hAnsi="Times New Roman" w:cs="Times New Roman"/>
          <w:szCs w:val="24"/>
        </w:rPr>
        <w:t>：</w:t>
      </w:r>
    </w:p>
    <w:p w:rsidR="00EC42AD" w:rsidRPr="00C51A8B" w:rsidRDefault="00EC42AD" w:rsidP="00EC42AD">
      <w:pPr>
        <w:pStyle w:val="a8"/>
        <w:numPr>
          <w:ilvl w:val="1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C51A8B">
        <w:rPr>
          <w:rFonts w:ascii="Times New Roman" w:eastAsia="標楷體" w:hAnsi="Times New Roman" w:cs="Times New Roman"/>
          <w:szCs w:val="24"/>
        </w:rPr>
        <w:t>特優：參加總社團數前</w:t>
      </w:r>
      <w:r w:rsidRPr="00C51A8B">
        <w:rPr>
          <w:rFonts w:ascii="Times New Roman" w:eastAsia="標楷體" w:hAnsi="Times New Roman" w:cs="Times New Roman"/>
          <w:szCs w:val="24"/>
        </w:rPr>
        <w:t>25</w:t>
      </w:r>
      <w:r w:rsidRPr="00C51A8B">
        <w:rPr>
          <w:rFonts w:ascii="Times New Roman" w:eastAsia="標楷體" w:hAnsi="Times New Roman" w:cs="Times New Roman"/>
          <w:szCs w:val="24"/>
        </w:rPr>
        <w:t>％為原則，且總分達</w:t>
      </w:r>
      <w:r w:rsidRPr="00C51A8B">
        <w:rPr>
          <w:rFonts w:ascii="Times New Roman" w:eastAsia="標楷體" w:hAnsi="Times New Roman" w:cs="Times New Roman"/>
          <w:szCs w:val="24"/>
        </w:rPr>
        <w:t>75</w:t>
      </w:r>
      <w:r w:rsidRPr="00C51A8B">
        <w:rPr>
          <w:rFonts w:ascii="Times New Roman" w:eastAsia="標楷體" w:hAnsi="Times New Roman" w:cs="Times New Roman"/>
          <w:szCs w:val="24"/>
        </w:rPr>
        <w:t>以上。</w:t>
      </w:r>
      <w:r w:rsidRPr="00C51A8B">
        <w:rPr>
          <w:rFonts w:ascii="Times New Roman" w:eastAsia="標楷體" w:hAnsi="Times New Roman" w:cs="Times New Roman" w:hint="eastAsia"/>
          <w:szCs w:val="24"/>
        </w:rPr>
        <w:t>(</w:t>
      </w:r>
      <w:r w:rsidRPr="00C51A8B">
        <w:rPr>
          <w:rFonts w:ascii="Times New Roman" w:eastAsia="標楷體" w:hAnsi="Times New Roman" w:cs="Times New Roman" w:hint="eastAsia"/>
          <w:szCs w:val="24"/>
        </w:rPr>
        <w:t>獎勵</w:t>
      </w:r>
      <w:r w:rsidRPr="00C51A8B">
        <w:rPr>
          <w:rFonts w:ascii="Times New Roman" w:eastAsia="標楷體" w:hAnsi="Times New Roman" w:cs="Times New Roman"/>
          <w:szCs w:val="24"/>
        </w:rPr>
        <w:t>活動補助費</w:t>
      </w:r>
      <w:r w:rsidRPr="00C51A8B">
        <w:rPr>
          <w:rFonts w:ascii="Times New Roman" w:eastAsia="標楷體" w:hAnsi="Times New Roman" w:cs="Times New Roman"/>
          <w:szCs w:val="24"/>
        </w:rPr>
        <w:t>10,000</w:t>
      </w:r>
      <w:r w:rsidRPr="00C51A8B">
        <w:rPr>
          <w:rFonts w:ascii="Times New Roman" w:eastAsia="標楷體" w:hAnsi="Times New Roman" w:cs="Times New Roman"/>
          <w:szCs w:val="24"/>
        </w:rPr>
        <w:t>至</w:t>
      </w:r>
      <w:r w:rsidRPr="00C51A8B">
        <w:rPr>
          <w:rFonts w:ascii="Times New Roman" w:eastAsia="標楷體" w:hAnsi="Times New Roman" w:cs="Times New Roman"/>
          <w:szCs w:val="24"/>
        </w:rPr>
        <w:t>20,000</w:t>
      </w:r>
      <w:r w:rsidRPr="00C51A8B">
        <w:rPr>
          <w:rFonts w:ascii="Times New Roman" w:eastAsia="標楷體" w:hAnsi="Times New Roman" w:cs="Times New Roman"/>
          <w:szCs w:val="24"/>
        </w:rPr>
        <w:t>元</w:t>
      </w:r>
      <w:r w:rsidRPr="00C51A8B">
        <w:rPr>
          <w:rFonts w:ascii="Times New Roman" w:eastAsia="標楷體" w:hAnsi="Times New Roman" w:cs="Times New Roman" w:hint="eastAsia"/>
          <w:szCs w:val="24"/>
        </w:rPr>
        <w:t>。</w:t>
      </w:r>
      <w:r w:rsidRPr="00C51A8B">
        <w:rPr>
          <w:rFonts w:ascii="Times New Roman" w:eastAsia="標楷體" w:hAnsi="Times New Roman" w:cs="Times New Roman" w:hint="eastAsia"/>
          <w:szCs w:val="24"/>
        </w:rPr>
        <w:t>)</w:t>
      </w:r>
    </w:p>
    <w:p w:rsidR="00EC42AD" w:rsidRPr="00C51A8B" w:rsidRDefault="00EC42AD" w:rsidP="00EC42AD">
      <w:pPr>
        <w:pStyle w:val="a8"/>
        <w:numPr>
          <w:ilvl w:val="1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C51A8B">
        <w:rPr>
          <w:rFonts w:ascii="Times New Roman" w:eastAsia="標楷體" w:hAnsi="Times New Roman" w:cs="Times New Roman"/>
          <w:szCs w:val="24"/>
        </w:rPr>
        <w:t>優等：參加總社團數前</w:t>
      </w:r>
      <w:r w:rsidRPr="00C51A8B">
        <w:rPr>
          <w:rFonts w:ascii="Times New Roman" w:eastAsia="標楷體" w:hAnsi="Times New Roman" w:cs="Times New Roman"/>
          <w:szCs w:val="24"/>
        </w:rPr>
        <w:t>25</w:t>
      </w:r>
      <w:r w:rsidRPr="00C51A8B">
        <w:rPr>
          <w:rFonts w:ascii="Times New Roman" w:eastAsia="標楷體" w:hAnsi="Times New Roman" w:cs="Times New Roman"/>
          <w:szCs w:val="24"/>
        </w:rPr>
        <w:t>％</w:t>
      </w:r>
      <w:r w:rsidRPr="00C51A8B">
        <w:rPr>
          <w:rFonts w:ascii="Times New Roman" w:eastAsia="標楷體" w:hAnsi="Times New Roman" w:cs="Times New Roman"/>
          <w:szCs w:val="24"/>
        </w:rPr>
        <w:t>-50%</w:t>
      </w:r>
      <w:r w:rsidRPr="00C51A8B">
        <w:rPr>
          <w:rFonts w:ascii="Times New Roman" w:eastAsia="標楷體" w:hAnsi="Times New Roman" w:cs="Times New Roman"/>
          <w:szCs w:val="24"/>
        </w:rPr>
        <w:t>為原則。</w:t>
      </w:r>
      <w:r w:rsidRPr="00C51A8B">
        <w:rPr>
          <w:rFonts w:ascii="Times New Roman" w:eastAsia="標楷體" w:hAnsi="Times New Roman" w:cs="Times New Roman" w:hint="eastAsia"/>
          <w:szCs w:val="24"/>
        </w:rPr>
        <w:t>(</w:t>
      </w:r>
      <w:r w:rsidRPr="00C51A8B">
        <w:rPr>
          <w:rFonts w:ascii="Times New Roman" w:eastAsia="標楷體" w:hAnsi="Times New Roman" w:cs="Times New Roman" w:hint="eastAsia"/>
          <w:szCs w:val="24"/>
        </w:rPr>
        <w:t>獎</w:t>
      </w:r>
      <w:r w:rsidRPr="00C51A8B">
        <w:rPr>
          <w:rFonts w:ascii="Times New Roman" w:eastAsia="標楷體" w:hAnsi="Times New Roman" w:cs="Times New Roman"/>
          <w:szCs w:val="24"/>
        </w:rPr>
        <w:t>勵活動補助費</w:t>
      </w:r>
      <w:r w:rsidRPr="00C51A8B">
        <w:rPr>
          <w:rFonts w:ascii="Times New Roman" w:eastAsia="標楷體" w:hAnsi="Times New Roman" w:cs="Times New Roman"/>
          <w:szCs w:val="24"/>
        </w:rPr>
        <w:t>5,000</w:t>
      </w:r>
      <w:r w:rsidRPr="00C51A8B">
        <w:rPr>
          <w:rFonts w:ascii="Times New Roman" w:eastAsia="標楷體" w:hAnsi="Times New Roman" w:cs="Times New Roman"/>
          <w:szCs w:val="24"/>
        </w:rPr>
        <w:t>至</w:t>
      </w:r>
      <w:r w:rsidRPr="00C51A8B">
        <w:rPr>
          <w:rFonts w:ascii="Times New Roman" w:eastAsia="標楷體" w:hAnsi="Times New Roman" w:cs="Times New Roman"/>
          <w:szCs w:val="24"/>
        </w:rPr>
        <w:t>10,000</w:t>
      </w:r>
      <w:r w:rsidRPr="00C51A8B">
        <w:rPr>
          <w:rFonts w:ascii="Times New Roman" w:eastAsia="標楷體" w:hAnsi="Times New Roman" w:cs="Times New Roman"/>
          <w:szCs w:val="24"/>
        </w:rPr>
        <w:t>元</w:t>
      </w:r>
      <w:r w:rsidRPr="00C51A8B">
        <w:rPr>
          <w:rFonts w:ascii="Times New Roman" w:eastAsia="標楷體" w:hAnsi="Times New Roman" w:cs="Times New Roman" w:hint="eastAsia"/>
          <w:szCs w:val="24"/>
        </w:rPr>
        <w:t>。</w:t>
      </w:r>
      <w:r w:rsidRPr="00C51A8B">
        <w:rPr>
          <w:rFonts w:ascii="Times New Roman" w:eastAsia="標楷體" w:hAnsi="Times New Roman" w:cs="Times New Roman" w:hint="eastAsia"/>
          <w:szCs w:val="24"/>
        </w:rPr>
        <w:t>)</w:t>
      </w:r>
    </w:p>
    <w:p w:rsidR="00EC42AD" w:rsidRPr="00C51A8B" w:rsidRDefault="00EC42AD" w:rsidP="00EC42AD">
      <w:pPr>
        <w:pStyle w:val="a8"/>
        <w:numPr>
          <w:ilvl w:val="1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C51A8B">
        <w:rPr>
          <w:rFonts w:ascii="Times New Roman" w:eastAsia="標楷體" w:hAnsi="Times New Roman" w:cs="Times New Roman"/>
          <w:szCs w:val="24"/>
        </w:rPr>
        <w:t>甲等：參加總社團數前</w:t>
      </w:r>
      <w:r w:rsidRPr="00C51A8B">
        <w:rPr>
          <w:rFonts w:ascii="Times New Roman" w:eastAsia="標楷體" w:hAnsi="Times New Roman" w:cs="Times New Roman"/>
          <w:szCs w:val="24"/>
        </w:rPr>
        <w:t>50</w:t>
      </w:r>
      <w:r w:rsidRPr="00C51A8B">
        <w:rPr>
          <w:rFonts w:ascii="Times New Roman" w:eastAsia="標楷體" w:hAnsi="Times New Roman" w:cs="Times New Roman"/>
          <w:szCs w:val="24"/>
        </w:rPr>
        <w:t>％</w:t>
      </w:r>
      <w:r w:rsidRPr="00C51A8B">
        <w:rPr>
          <w:rFonts w:ascii="Times New Roman" w:eastAsia="標楷體" w:hAnsi="Times New Roman" w:cs="Times New Roman"/>
          <w:szCs w:val="24"/>
        </w:rPr>
        <w:t>-75%</w:t>
      </w:r>
      <w:r w:rsidRPr="00C51A8B">
        <w:rPr>
          <w:rFonts w:ascii="Times New Roman" w:eastAsia="標楷體" w:hAnsi="Times New Roman" w:cs="Times New Roman"/>
          <w:szCs w:val="24"/>
        </w:rPr>
        <w:t>為原則。</w:t>
      </w:r>
      <w:r w:rsidRPr="00C51A8B">
        <w:rPr>
          <w:rFonts w:ascii="Times New Roman" w:eastAsia="標楷體" w:hAnsi="Times New Roman" w:cs="Times New Roman" w:hint="eastAsia"/>
          <w:szCs w:val="24"/>
        </w:rPr>
        <w:t>(</w:t>
      </w:r>
      <w:r w:rsidRPr="00C51A8B">
        <w:rPr>
          <w:rFonts w:ascii="Times New Roman" w:eastAsia="標楷體" w:hAnsi="Times New Roman" w:cs="Times New Roman"/>
          <w:szCs w:val="24"/>
        </w:rPr>
        <w:t>獎勵活動補助費</w:t>
      </w:r>
      <w:r w:rsidRPr="00C51A8B">
        <w:rPr>
          <w:rFonts w:ascii="Times New Roman" w:eastAsia="標楷體" w:hAnsi="Times New Roman" w:cs="Times New Roman"/>
          <w:szCs w:val="24"/>
        </w:rPr>
        <w:t>5,000</w:t>
      </w:r>
      <w:r w:rsidRPr="00C51A8B">
        <w:rPr>
          <w:rFonts w:ascii="Times New Roman" w:eastAsia="標楷體" w:hAnsi="Times New Roman" w:cs="Times New Roman"/>
          <w:szCs w:val="24"/>
        </w:rPr>
        <w:t>元以下</w:t>
      </w:r>
      <w:r w:rsidRPr="00C51A8B">
        <w:rPr>
          <w:rFonts w:ascii="Times New Roman" w:eastAsia="標楷體" w:hAnsi="Times New Roman" w:cs="Times New Roman" w:hint="eastAsia"/>
          <w:szCs w:val="24"/>
        </w:rPr>
        <w:t>。</w:t>
      </w:r>
      <w:r w:rsidRPr="00C51A8B">
        <w:rPr>
          <w:rFonts w:ascii="Times New Roman" w:eastAsia="標楷體" w:hAnsi="Times New Roman" w:cs="Times New Roman" w:hint="eastAsia"/>
          <w:szCs w:val="24"/>
        </w:rPr>
        <w:t>)</w:t>
      </w:r>
    </w:p>
    <w:p w:rsidR="00EC42AD" w:rsidRPr="00C51A8B" w:rsidRDefault="00EC42AD" w:rsidP="00EC42AD">
      <w:pPr>
        <w:pStyle w:val="a8"/>
        <w:numPr>
          <w:ilvl w:val="1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C51A8B">
        <w:rPr>
          <w:rFonts w:ascii="Times New Roman" w:eastAsia="標楷體" w:hAnsi="Times New Roman" w:cs="Times New Roman"/>
          <w:szCs w:val="24"/>
        </w:rPr>
        <w:t>不列等：總分未達</w:t>
      </w:r>
      <w:r w:rsidRPr="00C51A8B">
        <w:rPr>
          <w:rFonts w:ascii="Times New Roman" w:eastAsia="標楷體" w:hAnsi="Times New Roman" w:cs="Times New Roman"/>
          <w:szCs w:val="24"/>
        </w:rPr>
        <w:t>60</w:t>
      </w:r>
      <w:r w:rsidRPr="00C51A8B">
        <w:rPr>
          <w:rFonts w:ascii="Times New Roman" w:eastAsia="標楷體" w:hAnsi="Times New Roman" w:cs="Times New Roman"/>
          <w:szCs w:val="24"/>
        </w:rPr>
        <w:t>分。</w:t>
      </w:r>
    </w:p>
    <w:p w:rsidR="004A2141" w:rsidRPr="00D92677" w:rsidRDefault="004A2141" w:rsidP="00E34192">
      <w:pPr>
        <w:pStyle w:val="a8"/>
        <w:numPr>
          <w:ilvl w:val="0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  <w:u w:val="single"/>
        </w:rPr>
      </w:pPr>
      <w:r w:rsidRPr="00721702">
        <w:rPr>
          <w:rFonts w:ascii="Times New Roman" w:eastAsia="標楷體" w:hAnsi="Times New Roman" w:cs="Times New Roman" w:hint="eastAsia"/>
          <w:b/>
          <w:szCs w:val="24"/>
        </w:rPr>
        <w:t>請</w:t>
      </w:r>
      <w:r w:rsidRPr="00721702">
        <w:rPr>
          <w:rFonts w:ascii="Times New Roman" w:eastAsia="標楷體" w:hAnsi="Times New Roman" w:cs="Times New Roman"/>
          <w:b/>
          <w:szCs w:val="24"/>
        </w:rPr>
        <w:t>各社團於</w:t>
      </w:r>
      <w:r w:rsidRPr="00721702">
        <w:rPr>
          <w:rFonts w:ascii="Times New Roman" w:eastAsia="標楷體" w:hAnsi="Times New Roman" w:cs="Times New Roman" w:hint="eastAsia"/>
          <w:b/>
          <w:szCs w:val="24"/>
        </w:rPr>
        <w:t>10</w:t>
      </w:r>
      <w:r w:rsidR="00CD4387" w:rsidRPr="00721702">
        <w:rPr>
          <w:rFonts w:ascii="Times New Roman" w:eastAsia="標楷體" w:hAnsi="Times New Roman" w:cs="Times New Roman"/>
          <w:b/>
          <w:szCs w:val="24"/>
        </w:rPr>
        <w:t>9</w:t>
      </w:r>
      <w:r w:rsidRPr="00721702">
        <w:rPr>
          <w:rFonts w:ascii="Times New Roman" w:eastAsia="標楷體" w:hAnsi="Times New Roman" w:cs="Times New Roman" w:hint="eastAsia"/>
          <w:b/>
          <w:szCs w:val="24"/>
        </w:rPr>
        <w:t>年</w:t>
      </w:r>
      <w:r w:rsidRPr="00721702">
        <w:rPr>
          <w:rFonts w:ascii="Times New Roman" w:eastAsia="標楷體" w:hAnsi="Times New Roman" w:cs="Times New Roman" w:hint="eastAsia"/>
          <w:b/>
          <w:szCs w:val="24"/>
        </w:rPr>
        <w:t>4</w:t>
      </w:r>
      <w:r w:rsidRPr="00721702">
        <w:rPr>
          <w:rFonts w:ascii="Times New Roman" w:eastAsia="標楷體" w:hAnsi="Times New Roman" w:cs="Times New Roman" w:hint="eastAsia"/>
          <w:b/>
          <w:szCs w:val="24"/>
        </w:rPr>
        <w:t>月</w:t>
      </w:r>
      <w:r w:rsidR="00CD4387" w:rsidRPr="00721702">
        <w:rPr>
          <w:rFonts w:ascii="Times New Roman" w:eastAsia="標楷體" w:hAnsi="Times New Roman" w:cs="Times New Roman" w:hint="eastAsia"/>
          <w:b/>
          <w:szCs w:val="24"/>
        </w:rPr>
        <w:t>10</w:t>
      </w:r>
      <w:r w:rsidRPr="00721702">
        <w:rPr>
          <w:rFonts w:ascii="Times New Roman" w:eastAsia="標楷體" w:hAnsi="Times New Roman" w:cs="Times New Roman" w:hint="eastAsia"/>
          <w:b/>
          <w:szCs w:val="24"/>
        </w:rPr>
        <w:t>日</w:t>
      </w:r>
      <w:r w:rsidRPr="00721702">
        <w:rPr>
          <w:rFonts w:ascii="Times New Roman" w:eastAsia="標楷體" w:hAnsi="Times New Roman" w:cs="Times New Roman" w:hint="eastAsia"/>
          <w:b/>
          <w:szCs w:val="24"/>
        </w:rPr>
        <w:t>(</w:t>
      </w:r>
      <w:r w:rsidR="00CD4387" w:rsidRPr="00721702">
        <w:rPr>
          <w:rFonts w:ascii="Times New Roman" w:eastAsia="標楷體" w:hAnsi="Times New Roman" w:cs="Times New Roman" w:hint="eastAsia"/>
          <w:b/>
          <w:szCs w:val="24"/>
        </w:rPr>
        <w:t>五</w:t>
      </w:r>
      <w:r w:rsidRPr="00721702">
        <w:rPr>
          <w:rFonts w:ascii="Times New Roman" w:eastAsia="標楷體" w:hAnsi="Times New Roman" w:cs="Times New Roman" w:hint="eastAsia"/>
          <w:b/>
          <w:szCs w:val="24"/>
        </w:rPr>
        <w:t>)</w:t>
      </w:r>
      <w:r w:rsidRPr="00721702">
        <w:rPr>
          <w:rFonts w:ascii="Times New Roman" w:eastAsia="標楷體" w:hAnsi="Times New Roman" w:cs="Times New Roman" w:hint="eastAsia"/>
          <w:b/>
          <w:szCs w:val="24"/>
        </w:rPr>
        <w:t>前</w:t>
      </w:r>
      <w:r w:rsidR="00C51A8B" w:rsidRPr="00721702">
        <w:rPr>
          <w:rFonts w:ascii="Times New Roman" w:eastAsia="標楷體" w:hAnsi="Times New Roman" w:cs="Times New Roman" w:hint="eastAsia"/>
          <w:b/>
          <w:szCs w:val="24"/>
        </w:rPr>
        <w:t>繳</w:t>
      </w:r>
      <w:r w:rsidR="00C51A8B" w:rsidRPr="00721702">
        <w:rPr>
          <w:rFonts w:ascii="Times New Roman" w:eastAsia="標楷體" w:hAnsi="Times New Roman" w:cs="Times New Roman"/>
          <w:b/>
          <w:szCs w:val="24"/>
        </w:rPr>
        <w:t>交</w:t>
      </w:r>
      <w:r w:rsidRPr="00721702">
        <w:rPr>
          <w:rFonts w:ascii="Times New Roman" w:eastAsia="標楷體" w:hAnsi="Times New Roman" w:cs="Times New Roman" w:hint="eastAsia"/>
          <w:b/>
          <w:szCs w:val="24"/>
        </w:rPr>
        <w:t>報</w:t>
      </w:r>
      <w:r w:rsidRPr="00721702">
        <w:rPr>
          <w:rFonts w:ascii="Times New Roman" w:eastAsia="標楷體" w:hAnsi="Times New Roman" w:cs="Times New Roman"/>
          <w:b/>
          <w:szCs w:val="24"/>
        </w:rPr>
        <w:t>名</w:t>
      </w:r>
      <w:r w:rsidR="00C51A8B" w:rsidRPr="00721702">
        <w:rPr>
          <w:rFonts w:ascii="Times New Roman" w:eastAsia="標楷體" w:hAnsi="Times New Roman" w:cs="Times New Roman" w:hint="eastAsia"/>
          <w:b/>
          <w:szCs w:val="24"/>
        </w:rPr>
        <w:t>表</w:t>
      </w:r>
      <w:r w:rsidRPr="00721702">
        <w:rPr>
          <w:rFonts w:ascii="Times New Roman" w:eastAsia="標楷體" w:hAnsi="Times New Roman" w:cs="Times New Roman" w:hint="eastAsia"/>
          <w:b/>
          <w:szCs w:val="24"/>
        </w:rPr>
        <w:t>。系</w:t>
      </w:r>
      <w:r w:rsidRPr="00721702">
        <w:rPr>
          <w:rFonts w:ascii="Times New Roman" w:eastAsia="標楷體" w:hAnsi="Times New Roman" w:cs="Times New Roman"/>
          <w:b/>
          <w:szCs w:val="24"/>
        </w:rPr>
        <w:t>學會未如期繳交者視同不參與</w:t>
      </w:r>
      <w:r w:rsidRPr="00E7605C">
        <w:rPr>
          <w:rFonts w:ascii="Times New Roman" w:eastAsia="標楷體" w:hAnsi="Times New Roman" w:cs="Times New Roman"/>
          <w:szCs w:val="24"/>
        </w:rPr>
        <w:t>。</w:t>
      </w:r>
      <w:r w:rsidRPr="00E7605C">
        <w:rPr>
          <w:rFonts w:ascii="Times New Roman" w:eastAsia="標楷體" w:hAnsi="Times New Roman" w:cs="Times New Roman" w:hint="eastAsia"/>
          <w:szCs w:val="24"/>
        </w:rPr>
        <w:t>蘭</w:t>
      </w:r>
      <w:r w:rsidRPr="00E7605C">
        <w:rPr>
          <w:rFonts w:ascii="Times New Roman" w:eastAsia="標楷體" w:hAnsi="Times New Roman" w:cs="Times New Roman"/>
          <w:szCs w:val="24"/>
        </w:rPr>
        <w:t>潭及新民校區社團請交至蘭潭校區課外活動</w:t>
      </w:r>
      <w:r w:rsidR="00E7605C" w:rsidRPr="00E7605C">
        <w:rPr>
          <w:rFonts w:ascii="Times New Roman" w:eastAsia="標楷體" w:hAnsi="Times New Roman" w:cs="Times New Roman" w:hint="eastAsia"/>
          <w:szCs w:val="24"/>
        </w:rPr>
        <w:t>指</w:t>
      </w:r>
      <w:r w:rsidR="00E7605C" w:rsidRPr="00E7605C">
        <w:rPr>
          <w:rFonts w:ascii="Times New Roman" w:eastAsia="標楷體" w:hAnsi="Times New Roman" w:cs="Times New Roman"/>
          <w:szCs w:val="24"/>
        </w:rPr>
        <w:t>導</w:t>
      </w:r>
      <w:r w:rsidRPr="00E7605C">
        <w:rPr>
          <w:rFonts w:ascii="Times New Roman" w:eastAsia="標楷體" w:hAnsi="Times New Roman" w:cs="Times New Roman"/>
          <w:szCs w:val="24"/>
        </w:rPr>
        <w:t>組，民雄校區社團請交至民雄學務組。</w:t>
      </w:r>
    </w:p>
    <w:p w:rsidR="00D92677" w:rsidRPr="00721702" w:rsidRDefault="00D92677" w:rsidP="00E34192">
      <w:pPr>
        <w:pStyle w:val="a8"/>
        <w:numPr>
          <w:ilvl w:val="0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/>
          <w:b/>
          <w:szCs w:val="24"/>
          <w:u w:val="single"/>
        </w:rPr>
      </w:pPr>
      <w:r w:rsidRPr="00721702">
        <w:rPr>
          <w:rFonts w:ascii="Times New Roman" w:eastAsia="標楷體" w:hAnsi="Times New Roman" w:cs="Times New Roman" w:hint="eastAsia"/>
          <w:b/>
          <w:szCs w:val="24"/>
        </w:rPr>
        <w:t>評鑑</w:t>
      </w:r>
      <w:r w:rsidR="00721702" w:rsidRPr="00721702">
        <w:rPr>
          <w:rFonts w:ascii="Times New Roman" w:eastAsia="標楷體" w:hAnsi="Times New Roman" w:cs="Times New Roman" w:hint="eastAsia"/>
          <w:b/>
          <w:szCs w:val="24"/>
        </w:rPr>
        <w:t>形</w:t>
      </w:r>
      <w:r w:rsidR="00721702" w:rsidRPr="00721702">
        <w:rPr>
          <w:rFonts w:ascii="Times New Roman" w:eastAsia="標楷體" w:hAnsi="Times New Roman" w:cs="Times New Roman"/>
          <w:b/>
          <w:szCs w:val="24"/>
        </w:rPr>
        <w:t>式與</w:t>
      </w:r>
      <w:r w:rsidRPr="00721702">
        <w:rPr>
          <w:rFonts w:ascii="Times New Roman" w:eastAsia="標楷體" w:hAnsi="Times New Roman" w:cs="Times New Roman"/>
          <w:b/>
          <w:szCs w:val="24"/>
        </w:rPr>
        <w:t>地點</w:t>
      </w:r>
      <w:r w:rsidRPr="00721702">
        <w:rPr>
          <w:rFonts w:ascii="Times New Roman" w:eastAsia="標楷體" w:hAnsi="Times New Roman" w:cs="Times New Roman" w:hint="eastAsia"/>
          <w:b/>
          <w:szCs w:val="24"/>
        </w:rPr>
        <w:t>將</w:t>
      </w:r>
      <w:r w:rsidRPr="00721702">
        <w:rPr>
          <w:rFonts w:ascii="Times New Roman" w:eastAsia="標楷體" w:hAnsi="Times New Roman" w:cs="Times New Roman"/>
          <w:b/>
          <w:szCs w:val="24"/>
        </w:rPr>
        <w:t>視</w:t>
      </w:r>
      <w:r w:rsidRPr="00721702">
        <w:rPr>
          <w:rFonts w:ascii="Times New Roman" w:eastAsia="標楷體" w:hAnsi="Times New Roman" w:cs="Times New Roman" w:hint="eastAsia"/>
          <w:b/>
          <w:szCs w:val="24"/>
        </w:rPr>
        <w:t>肺</w:t>
      </w:r>
      <w:r w:rsidRPr="00721702">
        <w:rPr>
          <w:rFonts w:ascii="Times New Roman" w:eastAsia="標楷體" w:hAnsi="Times New Roman" w:cs="Times New Roman"/>
          <w:b/>
          <w:szCs w:val="24"/>
        </w:rPr>
        <w:t>炎疫情</w:t>
      </w:r>
      <w:r w:rsidR="00721702" w:rsidRPr="00721702">
        <w:rPr>
          <w:rFonts w:ascii="Times New Roman" w:eastAsia="標楷體" w:hAnsi="Times New Roman" w:cs="Times New Roman" w:hint="eastAsia"/>
          <w:b/>
          <w:szCs w:val="24"/>
        </w:rPr>
        <w:t>調</w:t>
      </w:r>
      <w:r w:rsidR="00721702" w:rsidRPr="00721702">
        <w:rPr>
          <w:rFonts w:ascii="Times New Roman" w:eastAsia="標楷體" w:hAnsi="Times New Roman" w:cs="Times New Roman"/>
          <w:b/>
          <w:szCs w:val="24"/>
        </w:rPr>
        <w:t>整，若</w:t>
      </w:r>
      <w:r w:rsidR="00721702" w:rsidRPr="00721702">
        <w:rPr>
          <w:rFonts w:ascii="Times New Roman" w:eastAsia="標楷體" w:hAnsi="Times New Roman" w:cs="Times New Roman" w:hint="eastAsia"/>
          <w:b/>
          <w:szCs w:val="24"/>
        </w:rPr>
        <w:t>有</w:t>
      </w:r>
      <w:r w:rsidR="00721702" w:rsidRPr="00721702">
        <w:rPr>
          <w:rFonts w:ascii="Times New Roman" w:eastAsia="標楷體" w:hAnsi="Times New Roman" w:cs="Times New Roman"/>
          <w:b/>
          <w:szCs w:val="24"/>
        </w:rPr>
        <w:t>異動將另行公告。</w:t>
      </w:r>
    </w:p>
    <w:p w:rsidR="00721702" w:rsidRDefault="00116B86" w:rsidP="00721702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822BB">
        <w:rPr>
          <w:rFonts w:eastAsia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E25E1A" wp14:editId="2340F446">
                <wp:simplePos x="0" y="0"/>
                <wp:positionH relativeFrom="margin">
                  <wp:posOffset>5662930</wp:posOffset>
                </wp:positionH>
                <wp:positionV relativeFrom="paragraph">
                  <wp:posOffset>-326390</wp:posOffset>
                </wp:positionV>
                <wp:extent cx="762000" cy="300355"/>
                <wp:effectExtent l="0" t="0" r="19050" b="2349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86" w:rsidRDefault="00116B86" w:rsidP="00116B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25E1A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45.9pt;margin-top:-25.7pt;width:60pt;height:23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">
                <v:textbox>
                  <w:txbxContent>
                    <w:p w:rsidR="00116B86" w:rsidRDefault="00116B86" w:rsidP="00116B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702" w:rsidRPr="00B97D85">
        <w:rPr>
          <w:rFonts w:ascii="標楷體" w:eastAsia="標楷體" w:hAnsi="標楷體" w:hint="eastAsia"/>
          <w:b/>
          <w:sz w:val="32"/>
          <w:szCs w:val="32"/>
        </w:rPr>
        <w:t>國立嘉義大學10</w:t>
      </w:r>
      <w:r w:rsidR="00721702">
        <w:rPr>
          <w:rFonts w:ascii="標楷體" w:eastAsia="標楷體" w:hAnsi="標楷體"/>
          <w:b/>
          <w:sz w:val="32"/>
          <w:szCs w:val="32"/>
        </w:rPr>
        <w:t>9</w:t>
      </w:r>
      <w:r w:rsidR="00721702" w:rsidRPr="00B97D85">
        <w:rPr>
          <w:rFonts w:ascii="標楷體" w:eastAsia="標楷體" w:hAnsi="標楷體" w:hint="eastAsia"/>
          <w:b/>
          <w:sz w:val="32"/>
          <w:szCs w:val="32"/>
        </w:rPr>
        <w:t>年度全校性學生社團評鑑活動流程表</w:t>
      </w:r>
    </w:p>
    <w:p w:rsidR="00721702" w:rsidRDefault="00721702" w:rsidP="00721702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蘭</w:t>
      </w:r>
      <w:r>
        <w:rPr>
          <w:rFonts w:ascii="標楷體" w:eastAsia="標楷體" w:hAnsi="標楷體"/>
          <w:b/>
          <w:sz w:val="32"/>
          <w:szCs w:val="32"/>
        </w:rPr>
        <w:t>潭及新民校區</w:t>
      </w:r>
    </w:p>
    <w:p w:rsidR="00721702" w:rsidRPr="00B97D85" w:rsidRDefault="00721702" w:rsidP="00721702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721702" w:rsidRPr="00B97D85" w:rsidRDefault="00721702" w:rsidP="00721702">
      <w:pPr>
        <w:spacing w:line="400" w:lineRule="exact"/>
        <w:rPr>
          <w:rFonts w:eastAsia="標楷體"/>
          <w:sz w:val="28"/>
          <w:szCs w:val="28"/>
        </w:rPr>
      </w:pPr>
      <w:r w:rsidRPr="00B97D85">
        <w:rPr>
          <w:rFonts w:eastAsia="標楷體"/>
          <w:sz w:val="28"/>
          <w:szCs w:val="28"/>
        </w:rPr>
        <w:t>日期：</w:t>
      </w:r>
      <w:r w:rsidRPr="00B97D85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9</w:t>
      </w:r>
      <w:r w:rsidRPr="00B97D85">
        <w:rPr>
          <w:rFonts w:eastAsia="標楷體"/>
          <w:sz w:val="28"/>
          <w:szCs w:val="28"/>
        </w:rPr>
        <w:t>年</w:t>
      </w:r>
      <w:r w:rsidRPr="00B97D85">
        <w:rPr>
          <w:rFonts w:eastAsia="標楷體"/>
          <w:sz w:val="28"/>
          <w:szCs w:val="28"/>
        </w:rPr>
        <w:t>5</w:t>
      </w:r>
      <w:r w:rsidRPr="00B97D85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8</w:t>
      </w:r>
      <w:r w:rsidRPr="00B97D85">
        <w:rPr>
          <w:rFonts w:eastAsia="標楷體"/>
          <w:sz w:val="28"/>
          <w:szCs w:val="28"/>
        </w:rPr>
        <w:t>日</w:t>
      </w:r>
      <w:r w:rsidRPr="00B97D85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</w:t>
      </w:r>
      <w:r>
        <w:rPr>
          <w:rFonts w:eastAsia="標楷體"/>
          <w:sz w:val="28"/>
          <w:szCs w:val="28"/>
        </w:rPr>
        <w:t>期</w:t>
      </w:r>
      <w:r w:rsidRPr="00B97D85">
        <w:rPr>
          <w:rFonts w:eastAsia="標楷體"/>
          <w:sz w:val="28"/>
          <w:szCs w:val="28"/>
        </w:rPr>
        <w:t>五</w:t>
      </w:r>
      <w:r w:rsidRPr="00B97D85">
        <w:rPr>
          <w:rFonts w:eastAsia="標楷體"/>
          <w:sz w:val="28"/>
          <w:szCs w:val="28"/>
        </w:rPr>
        <w:t>)</w:t>
      </w:r>
    </w:p>
    <w:p w:rsidR="00721702" w:rsidRDefault="00721702" w:rsidP="00721702">
      <w:pPr>
        <w:spacing w:line="400" w:lineRule="exact"/>
        <w:rPr>
          <w:rFonts w:eastAsia="標楷體"/>
          <w:sz w:val="28"/>
          <w:szCs w:val="28"/>
        </w:rPr>
      </w:pPr>
      <w:r w:rsidRPr="00B97D85">
        <w:rPr>
          <w:rFonts w:eastAsia="標楷體"/>
          <w:sz w:val="28"/>
          <w:szCs w:val="28"/>
        </w:rPr>
        <w:t>地點：</w:t>
      </w:r>
      <w:r w:rsidRPr="00973EC3">
        <w:rPr>
          <w:rFonts w:eastAsia="標楷體"/>
          <w:b/>
          <w:sz w:val="32"/>
          <w:szCs w:val="32"/>
        </w:rPr>
        <w:t>蘭潭校區</w:t>
      </w:r>
      <w:r w:rsidRPr="00B97D85">
        <w:rPr>
          <w:rFonts w:eastAsia="標楷體"/>
          <w:sz w:val="28"/>
          <w:szCs w:val="28"/>
        </w:rPr>
        <w:t>圖書資訊館地下室</w:t>
      </w:r>
    </w:p>
    <w:p w:rsidR="00721702" w:rsidRPr="00B97D85" w:rsidRDefault="00721702" w:rsidP="00721702">
      <w:pPr>
        <w:spacing w:line="400" w:lineRule="exact"/>
        <w:rPr>
          <w:rFonts w:eastAsia="標楷體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81"/>
        <w:gridCol w:w="3075"/>
        <w:gridCol w:w="4352"/>
      </w:tblGrid>
      <w:tr w:rsidR="00721702" w:rsidTr="000C01B8">
        <w:trPr>
          <w:trHeight w:val="646"/>
          <w:jc w:val="center"/>
        </w:trPr>
        <w:tc>
          <w:tcPr>
            <w:tcW w:w="1135" w:type="pct"/>
            <w:vAlign w:val="center"/>
          </w:tcPr>
          <w:p w:rsidR="00721702" w:rsidRDefault="00721702" w:rsidP="000C01B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1600" w:type="pct"/>
            <w:vAlign w:val="center"/>
          </w:tcPr>
          <w:p w:rsidR="00721702" w:rsidRDefault="00721702" w:rsidP="000C01B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265" w:type="pct"/>
            <w:vAlign w:val="center"/>
          </w:tcPr>
          <w:p w:rsidR="00721702" w:rsidRDefault="00721702" w:rsidP="000C01B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   註</w:t>
            </w:r>
          </w:p>
        </w:tc>
      </w:tr>
      <w:tr w:rsidR="00721702" w:rsidTr="000C01B8">
        <w:trPr>
          <w:trHeight w:val="1026"/>
          <w:jc w:val="center"/>
        </w:trPr>
        <w:tc>
          <w:tcPr>
            <w:tcW w:w="1135" w:type="pct"/>
            <w:vMerge w:val="restart"/>
            <w:vAlign w:val="center"/>
          </w:tcPr>
          <w:p w:rsidR="00721702" w:rsidRPr="00375013" w:rsidRDefault="00721702" w:rsidP="000C01B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08: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9</w:t>
            </w:r>
            <w:r w:rsidRPr="0037501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600" w:type="pct"/>
            <w:vAlign w:val="center"/>
          </w:tcPr>
          <w:p w:rsidR="00721702" w:rsidRPr="00375013" w:rsidRDefault="00721702" w:rsidP="000C01B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蘭潭校區、新民校區</w:t>
            </w:r>
          </w:p>
          <w:p w:rsidR="00721702" w:rsidRPr="00375013" w:rsidRDefault="00721702" w:rsidP="000C01B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社團報到</w:t>
            </w:r>
          </w:p>
        </w:tc>
        <w:tc>
          <w:tcPr>
            <w:tcW w:w="2265" w:type="pct"/>
            <w:vAlign w:val="center"/>
          </w:tcPr>
          <w:p w:rsidR="00721702" w:rsidRDefault="00721702" w:rsidP="000C01B8">
            <w:pPr>
              <w:pStyle w:val="a8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58106E">
              <w:rPr>
                <w:rFonts w:eastAsia="標楷體" w:hint="eastAsia"/>
                <w:sz w:val="28"/>
                <w:szCs w:val="28"/>
              </w:rPr>
              <w:t>報</w:t>
            </w:r>
            <w:r w:rsidRPr="0058106E">
              <w:rPr>
                <w:rFonts w:eastAsia="標楷體"/>
                <w:sz w:val="28"/>
                <w:szCs w:val="28"/>
              </w:rPr>
              <w:t>到地點：</w:t>
            </w:r>
            <w:r w:rsidRPr="0058106E">
              <w:rPr>
                <w:rFonts w:eastAsia="標楷體" w:hint="eastAsia"/>
                <w:sz w:val="28"/>
                <w:szCs w:val="28"/>
              </w:rPr>
              <w:t>圖</w:t>
            </w:r>
            <w:r w:rsidRPr="0058106E">
              <w:rPr>
                <w:rFonts w:eastAsia="標楷體"/>
                <w:sz w:val="28"/>
                <w:szCs w:val="28"/>
              </w:rPr>
              <w:t>書資訊館</w:t>
            </w:r>
            <w:r w:rsidRPr="0058106E">
              <w:rPr>
                <w:rFonts w:eastAsia="標楷體" w:hint="eastAsia"/>
                <w:sz w:val="28"/>
                <w:szCs w:val="28"/>
              </w:rPr>
              <w:t>1</w:t>
            </w:r>
            <w:r w:rsidRPr="0058106E">
              <w:rPr>
                <w:rFonts w:eastAsia="標楷體" w:hint="eastAsia"/>
                <w:sz w:val="28"/>
                <w:szCs w:val="28"/>
              </w:rPr>
              <w:t>樓</w:t>
            </w:r>
          </w:p>
          <w:p w:rsidR="00721702" w:rsidRPr="0058106E" w:rsidRDefault="00721702" w:rsidP="000C01B8">
            <w:pPr>
              <w:pStyle w:val="a8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973EC3">
              <w:rPr>
                <w:rFonts w:eastAsia="標楷體" w:hint="eastAsia"/>
                <w:sz w:val="28"/>
                <w:szCs w:val="28"/>
              </w:rPr>
              <w:t>請</w:t>
            </w:r>
            <w:r w:rsidRPr="00973EC3">
              <w:rPr>
                <w:rFonts w:eastAsia="標楷體"/>
                <w:sz w:val="28"/>
                <w:szCs w:val="28"/>
              </w:rPr>
              <w:t>於</w:t>
            </w:r>
            <w:r w:rsidRPr="00973EC3">
              <w:rPr>
                <w:rFonts w:eastAsia="標楷體"/>
                <w:sz w:val="28"/>
                <w:szCs w:val="28"/>
              </w:rPr>
              <w:t>09:20</w:t>
            </w:r>
            <w:r w:rsidRPr="00973EC3">
              <w:rPr>
                <w:rFonts w:eastAsia="標楷體" w:hint="eastAsia"/>
                <w:sz w:val="28"/>
                <w:szCs w:val="28"/>
              </w:rPr>
              <w:t>完</w:t>
            </w:r>
            <w:r w:rsidRPr="00973EC3">
              <w:rPr>
                <w:rFonts w:eastAsia="標楷體"/>
                <w:sz w:val="28"/>
                <w:szCs w:val="28"/>
              </w:rPr>
              <w:t>成</w:t>
            </w:r>
            <w:r w:rsidRPr="00973EC3">
              <w:rPr>
                <w:rFonts w:eastAsia="標楷體" w:hint="eastAsia"/>
                <w:sz w:val="28"/>
                <w:szCs w:val="28"/>
              </w:rPr>
              <w:t>佈置</w:t>
            </w:r>
          </w:p>
        </w:tc>
      </w:tr>
      <w:tr w:rsidR="00721702" w:rsidTr="000C01B8">
        <w:trPr>
          <w:trHeight w:val="955"/>
          <w:jc w:val="center"/>
        </w:trPr>
        <w:tc>
          <w:tcPr>
            <w:tcW w:w="1135" w:type="pct"/>
            <w:vMerge/>
            <w:vAlign w:val="center"/>
          </w:tcPr>
          <w:p w:rsidR="00721702" w:rsidRPr="00375013" w:rsidRDefault="00721702" w:rsidP="000C01B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0" w:type="pct"/>
            <w:vAlign w:val="center"/>
          </w:tcPr>
          <w:p w:rsidR="00721702" w:rsidRPr="00375013" w:rsidRDefault="00721702" w:rsidP="000C01B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評審委員評審會議</w:t>
            </w:r>
          </w:p>
        </w:tc>
        <w:tc>
          <w:tcPr>
            <w:tcW w:w="2265" w:type="pct"/>
            <w:vAlign w:val="center"/>
          </w:tcPr>
          <w:p w:rsidR="00721702" w:rsidRPr="00375013" w:rsidRDefault="00721702" w:rsidP="000C01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AM</w:t>
            </w:r>
            <w:r>
              <w:rPr>
                <w:rFonts w:eastAsia="標楷體" w:hint="eastAsia"/>
                <w:sz w:val="28"/>
                <w:szCs w:val="28"/>
              </w:rPr>
              <w:t>9:00~9:30</w:t>
            </w:r>
            <w:r w:rsidRPr="00375013">
              <w:rPr>
                <w:rFonts w:eastAsia="標楷體"/>
                <w:sz w:val="28"/>
                <w:szCs w:val="28"/>
              </w:rPr>
              <w:t>圖書資訊館地下室</w:t>
            </w:r>
            <w:r>
              <w:rPr>
                <w:rFonts w:eastAsia="標楷體" w:hint="eastAsia"/>
                <w:sz w:val="28"/>
                <w:szCs w:val="28"/>
              </w:rPr>
              <w:t>貴</w:t>
            </w:r>
            <w:r>
              <w:rPr>
                <w:rFonts w:eastAsia="標楷體"/>
                <w:sz w:val="28"/>
                <w:szCs w:val="28"/>
              </w:rPr>
              <w:t>賓</w:t>
            </w:r>
            <w:r>
              <w:rPr>
                <w:rFonts w:eastAsia="標楷體" w:hint="eastAsia"/>
                <w:sz w:val="28"/>
                <w:szCs w:val="28"/>
              </w:rPr>
              <w:t>休息</w:t>
            </w:r>
            <w:r>
              <w:rPr>
                <w:rFonts w:eastAsia="標楷體"/>
                <w:sz w:val="28"/>
                <w:szCs w:val="28"/>
              </w:rPr>
              <w:t>室</w:t>
            </w:r>
          </w:p>
        </w:tc>
      </w:tr>
      <w:tr w:rsidR="00721702" w:rsidTr="000C01B8">
        <w:trPr>
          <w:trHeight w:val="992"/>
          <w:jc w:val="center"/>
        </w:trPr>
        <w:tc>
          <w:tcPr>
            <w:tcW w:w="1135" w:type="pct"/>
            <w:vAlign w:val="center"/>
          </w:tcPr>
          <w:p w:rsidR="00721702" w:rsidRPr="00375013" w:rsidRDefault="00721702" w:rsidP="000C01B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09: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  <w:r w:rsidRPr="00375013">
              <w:rPr>
                <w:rFonts w:eastAsia="標楷體"/>
                <w:sz w:val="28"/>
                <w:szCs w:val="28"/>
              </w:rPr>
              <w:t>09:</w:t>
            </w:r>
            <w:r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1600" w:type="pct"/>
            <w:vAlign w:val="center"/>
          </w:tcPr>
          <w:p w:rsidR="00721702" w:rsidRDefault="00721702" w:rsidP="000C01B8">
            <w:pPr>
              <w:spacing w:line="400" w:lineRule="exact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  <w:r w:rsidRPr="00375013">
              <w:rPr>
                <w:rFonts w:eastAsia="標楷體"/>
                <w:spacing w:val="-4"/>
                <w:sz w:val="28"/>
                <w:szCs w:val="28"/>
              </w:rPr>
              <w:t>開幕式</w:t>
            </w:r>
          </w:p>
          <w:p w:rsidR="00721702" w:rsidRPr="00375013" w:rsidRDefault="00721702" w:rsidP="000C01B8">
            <w:pPr>
              <w:spacing w:line="400" w:lineRule="exact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  <w:r w:rsidRPr="00375013">
              <w:rPr>
                <w:rFonts w:eastAsia="標楷體"/>
                <w:spacing w:val="-4"/>
                <w:sz w:val="28"/>
                <w:szCs w:val="28"/>
              </w:rPr>
              <w:t>暨評審委員介紹</w:t>
            </w:r>
          </w:p>
        </w:tc>
        <w:tc>
          <w:tcPr>
            <w:tcW w:w="2265" w:type="pct"/>
            <w:vAlign w:val="center"/>
          </w:tcPr>
          <w:p w:rsidR="00721702" w:rsidRDefault="00721702" w:rsidP="000C01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蘭潭校區圖書資訊館</w:t>
            </w:r>
          </w:p>
          <w:p w:rsidR="00721702" w:rsidRPr="00375013" w:rsidRDefault="00721702" w:rsidP="000C01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地下</w:t>
            </w:r>
            <w:r w:rsidRPr="00375013">
              <w:rPr>
                <w:rFonts w:eastAsia="標楷體"/>
                <w:sz w:val="28"/>
                <w:szCs w:val="28"/>
              </w:rPr>
              <w:t>1</w:t>
            </w:r>
            <w:r w:rsidRPr="00375013">
              <w:rPr>
                <w:rFonts w:eastAsia="標楷體"/>
                <w:sz w:val="28"/>
                <w:szCs w:val="28"/>
              </w:rPr>
              <w:t>樓演講廳</w:t>
            </w:r>
          </w:p>
        </w:tc>
      </w:tr>
      <w:tr w:rsidR="00721702" w:rsidTr="000C01B8">
        <w:trPr>
          <w:trHeight w:val="992"/>
          <w:jc w:val="center"/>
        </w:trPr>
        <w:tc>
          <w:tcPr>
            <w:tcW w:w="1135" w:type="pct"/>
            <w:vAlign w:val="center"/>
          </w:tcPr>
          <w:p w:rsidR="00721702" w:rsidRPr="00375013" w:rsidRDefault="00721702" w:rsidP="000C01B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  <w:r w:rsidRPr="0037501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  <w:r w:rsidRPr="00375013">
              <w:rPr>
                <w:rFonts w:eastAsia="標楷體"/>
                <w:sz w:val="28"/>
                <w:szCs w:val="28"/>
              </w:rPr>
              <w:t>12: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600" w:type="pct"/>
            <w:vAlign w:val="center"/>
          </w:tcPr>
          <w:p w:rsidR="00721702" w:rsidRPr="00375013" w:rsidRDefault="00721702" w:rsidP="000C01B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實地資料評鑑</w:t>
            </w:r>
          </w:p>
        </w:tc>
        <w:tc>
          <w:tcPr>
            <w:tcW w:w="2265" w:type="pct"/>
            <w:vAlign w:val="center"/>
          </w:tcPr>
          <w:p w:rsidR="00721702" w:rsidRDefault="00721702" w:rsidP="000C01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蘭潭校區圖書資訊館地下</w:t>
            </w:r>
            <w:r w:rsidRPr="00375013">
              <w:rPr>
                <w:rFonts w:eastAsia="標楷體"/>
                <w:sz w:val="28"/>
                <w:szCs w:val="28"/>
              </w:rPr>
              <w:t>1</w:t>
            </w:r>
            <w:r w:rsidRPr="00375013">
              <w:rPr>
                <w:rFonts w:eastAsia="標楷體"/>
                <w:sz w:val="28"/>
                <w:szCs w:val="28"/>
              </w:rPr>
              <w:t>樓</w:t>
            </w:r>
          </w:p>
          <w:p w:rsidR="00721702" w:rsidRPr="00375013" w:rsidRDefault="00721702" w:rsidP="000C01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每一</w:t>
            </w:r>
            <w:r>
              <w:rPr>
                <w:rFonts w:eastAsia="標楷體"/>
                <w:sz w:val="28"/>
                <w:szCs w:val="28"/>
              </w:rPr>
              <w:t>社團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  <w:r>
              <w:rPr>
                <w:rFonts w:eastAsia="標楷體"/>
                <w:sz w:val="28"/>
                <w:szCs w:val="28"/>
              </w:rPr>
              <w:t>解說員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721702" w:rsidTr="000C01B8">
        <w:trPr>
          <w:trHeight w:val="992"/>
          <w:jc w:val="center"/>
        </w:trPr>
        <w:tc>
          <w:tcPr>
            <w:tcW w:w="1135" w:type="pct"/>
            <w:vAlign w:val="center"/>
          </w:tcPr>
          <w:p w:rsidR="00721702" w:rsidRPr="00375013" w:rsidRDefault="00721702" w:rsidP="000C01B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37501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30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  <w:r w:rsidRPr="00375013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37501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45</w:t>
            </w:r>
          </w:p>
        </w:tc>
        <w:tc>
          <w:tcPr>
            <w:tcW w:w="1600" w:type="pct"/>
            <w:vAlign w:val="center"/>
          </w:tcPr>
          <w:p w:rsidR="00721702" w:rsidRPr="00375013" w:rsidRDefault="00721702" w:rsidP="000C01B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評審委員講評</w:t>
            </w:r>
          </w:p>
        </w:tc>
        <w:tc>
          <w:tcPr>
            <w:tcW w:w="2265" w:type="pct"/>
            <w:vAlign w:val="center"/>
          </w:tcPr>
          <w:p w:rsidR="00721702" w:rsidRDefault="00721702" w:rsidP="000C01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蘭潭校區圖書資訊館</w:t>
            </w:r>
          </w:p>
          <w:p w:rsidR="00721702" w:rsidRPr="00375013" w:rsidRDefault="00721702" w:rsidP="000C01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地下</w:t>
            </w:r>
            <w:r w:rsidRPr="00375013">
              <w:rPr>
                <w:rFonts w:eastAsia="標楷體"/>
                <w:sz w:val="28"/>
                <w:szCs w:val="28"/>
              </w:rPr>
              <w:t>1</w:t>
            </w:r>
            <w:r w:rsidRPr="00375013">
              <w:rPr>
                <w:rFonts w:eastAsia="標楷體"/>
                <w:sz w:val="28"/>
                <w:szCs w:val="28"/>
              </w:rPr>
              <w:t>樓演講廳</w:t>
            </w:r>
          </w:p>
        </w:tc>
      </w:tr>
      <w:tr w:rsidR="00721702" w:rsidTr="000C01B8">
        <w:trPr>
          <w:trHeight w:val="992"/>
          <w:jc w:val="center"/>
        </w:trPr>
        <w:tc>
          <w:tcPr>
            <w:tcW w:w="1135" w:type="pct"/>
            <w:vAlign w:val="center"/>
          </w:tcPr>
          <w:p w:rsidR="00721702" w:rsidRPr="00375013" w:rsidRDefault="00721702" w:rsidP="000C01B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12:</w:t>
            </w:r>
            <w:r>
              <w:rPr>
                <w:rFonts w:eastAsia="標楷體"/>
                <w:sz w:val="28"/>
                <w:szCs w:val="28"/>
              </w:rPr>
              <w:t>45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  <w:r w:rsidRPr="00375013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7501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600" w:type="pct"/>
            <w:vAlign w:val="center"/>
          </w:tcPr>
          <w:p w:rsidR="00721702" w:rsidRPr="00375013" w:rsidRDefault="00721702" w:rsidP="000C01B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午餐</w:t>
            </w:r>
          </w:p>
        </w:tc>
        <w:tc>
          <w:tcPr>
            <w:tcW w:w="2265" w:type="pct"/>
            <w:vAlign w:val="center"/>
          </w:tcPr>
          <w:p w:rsidR="00721702" w:rsidRPr="00375013" w:rsidRDefault="00721702" w:rsidP="000C01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蘭潭校區圖書資訊館地下</w:t>
            </w:r>
            <w:r w:rsidRPr="00375013">
              <w:rPr>
                <w:rFonts w:eastAsia="標楷體"/>
                <w:sz w:val="28"/>
                <w:szCs w:val="28"/>
              </w:rPr>
              <w:t>1</w:t>
            </w:r>
            <w:r w:rsidRPr="00375013">
              <w:rPr>
                <w:rFonts w:eastAsia="標楷體"/>
                <w:sz w:val="28"/>
                <w:szCs w:val="28"/>
              </w:rPr>
              <w:t>樓</w:t>
            </w:r>
          </w:p>
        </w:tc>
      </w:tr>
      <w:tr w:rsidR="00721702" w:rsidTr="000C01B8">
        <w:trPr>
          <w:trHeight w:val="992"/>
          <w:jc w:val="center"/>
        </w:trPr>
        <w:tc>
          <w:tcPr>
            <w:tcW w:w="1135" w:type="pct"/>
            <w:vAlign w:val="center"/>
          </w:tcPr>
          <w:p w:rsidR="00721702" w:rsidRPr="00375013" w:rsidRDefault="00721702" w:rsidP="000C01B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7501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</w:p>
        </w:tc>
        <w:tc>
          <w:tcPr>
            <w:tcW w:w="1600" w:type="pct"/>
            <w:vAlign w:val="center"/>
          </w:tcPr>
          <w:p w:rsidR="00721702" w:rsidRPr="00375013" w:rsidRDefault="00721702" w:rsidP="000C01B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蘭潭、新民校區</w:t>
            </w:r>
          </w:p>
          <w:p w:rsidR="00721702" w:rsidRPr="00375013" w:rsidRDefault="00721702" w:rsidP="000C01B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賦歸</w:t>
            </w:r>
            <w:r w:rsidRPr="00375013">
              <w:rPr>
                <w:rFonts w:eastAsia="標楷體"/>
                <w:sz w:val="28"/>
                <w:szCs w:val="28"/>
              </w:rPr>
              <w:t>-</w:t>
            </w:r>
            <w:r w:rsidRPr="00375013">
              <w:rPr>
                <w:rFonts w:eastAsia="標楷體"/>
                <w:sz w:val="28"/>
                <w:szCs w:val="28"/>
              </w:rPr>
              <w:t>場復</w:t>
            </w:r>
          </w:p>
        </w:tc>
        <w:tc>
          <w:tcPr>
            <w:tcW w:w="2265" w:type="pct"/>
            <w:vAlign w:val="center"/>
          </w:tcPr>
          <w:p w:rsidR="00721702" w:rsidRPr="00375013" w:rsidRDefault="00721702" w:rsidP="000C01B8">
            <w:pPr>
              <w:spacing w:line="400" w:lineRule="exact"/>
              <w:ind w:left="8" w:hangingChars="3" w:hanging="8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各社團場復後須經工作人員檢查完畢始可簽退</w:t>
            </w:r>
          </w:p>
        </w:tc>
      </w:tr>
    </w:tbl>
    <w:p w:rsidR="00721702" w:rsidRDefault="00721702">
      <w:pPr>
        <w:widowControl/>
        <w:rPr>
          <w:rFonts w:ascii="標楷體" w:eastAsia="標楷體" w:hAnsi="標楷體" w:cs="Arial"/>
          <w:sz w:val="36"/>
          <w:szCs w:val="36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CD4387" w:rsidRDefault="00CD4387" w:rsidP="00CD4387">
      <w:pPr>
        <w:tabs>
          <w:tab w:val="num" w:pos="900"/>
          <w:tab w:val="left" w:pos="6526"/>
        </w:tabs>
        <w:spacing w:line="360" w:lineRule="exact"/>
        <w:ind w:left="400" w:hangingChars="200" w:hanging="400"/>
        <w:jc w:val="center"/>
        <w:rPr>
          <w:rFonts w:ascii="標楷體" w:eastAsia="標楷體" w:hAnsi="標楷體" w:cs="Arial"/>
          <w:sz w:val="36"/>
          <w:szCs w:val="36"/>
        </w:rPr>
      </w:pPr>
      <w:r w:rsidRPr="00B822BB">
        <w:rPr>
          <w:rFonts w:eastAsia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0A57AC" wp14:editId="67D232B4">
                <wp:simplePos x="0" y="0"/>
                <wp:positionH relativeFrom="margin">
                  <wp:posOffset>5537835</wp:posOffset>
                </wp:positionH>
                <wp:positionV relativeFrom="paragraph">
                  <wp:posOffset>-326390</wp:posOffset>
                </wp:positionV>
                <wp:extent cx="762000" cy="300355"/>
                <wp:effectExtent l="0" t="0" r="19050" b="234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387" w:rsidRDefault="00CD4387" w:rsidP="005659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116B86"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57AC" id="文字方塊 2" o:spid="_x0000_s1027" type="#_x0000_t202" style="position:absolute;left:0;text-align:left;margin-left:436.05pt;margin-top:-25.7pt;width:60pt;height:23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">
                <v:textbox>
                  <w:txbxContent>
                    <w:p w:rsidR="00CD4387" w:rsidRDefault="00CD4387" w:rsidP="0056593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116B86"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570C">
        <w:rPr>
          <w:rFonts w:ascii="標楷體" w:eastAsia="標楷體" w:hAnsi="標楷體" w:cs="Arial" w:hint="eastAsia"/>
          <w:sz w:val="36"/>
          <w:szCs w:val="36"/>
        </w:rPr>
        <w:t>國立嘉義大學</w:t>
      </w:r>
      <w:r w:rsidRPr="00D3570C">
        <w:rPr>
          <w:rFonts w:ascii="標楷體" w:eastAsia="標楷體" w:hAnsi="標楷體" w:cs="Arial"/>
          <w:sz w:val="36"/>
          <w:szCs w:val="36"/>
        </w:rPr>
        <w:t>學生社團評鑑評分標準表</w:t>
      </w:r>
    </w:p>
    <w:p w:rsidR="00CD4387" w:rsidRPr="00FF399F" w:rsidRDefault="00CD4387" w:rsidP="00CD4387">
      <w:pPr>
        <w:tabs>
          <w:tab w:val="num" w:pos="900"/>
          <w:tab w:val="left" w:pos="6526"/>
        </w:tabs>
        <w:spacing w:line="360" w:lineRule="exact"/>
        <w:ind w:left="400" w:hangingChars="200" w:hanging="400"/>
        <w:jc w:val="right"/>
        <w:rPr>
          <w:rFonts w:eastAsia="標楷體"/>
          <w:sz w:val="20"/>
          <w:szCs w:val="20"/>
        </w:rPr>
      </w:pPr>
      <w:r w:rsidRPr="00FF399F">
        <w:rPr>
          <w:rFonts w:eastAsia="標楷體"/>
          <w:sz w:val="20"/>
          <w:szCs w:val="20"/>
        </w:rPr>
        <w:t>108.07.30</w:t>
      </w:r>
      <w:r w:rsidRPr="00FF399F">
        <w:rPr>
          <w:rFonts w:eastAsia="標楷體"/>
          <w:sz w:val="20"/>
          <w:szCs w:val="20"/>
        </w:rPr>
        <w:t>修正</w:t>
      </w:r>
    </w:p>
    <w:p w:rsidR="00CD4387" w:rsidRPr="00C235EC" w:rsidRDefault="00CD4387" w:rsidP="00CD4387">
      <w:pPr>
        <w:tabs>
          <w:tab w:val="num" w:pos="0"/>
          <w:tab w:val="left" w:pos="6526"/>
        </w:tabs>
        <w:spacing w:line="360" w:lineRule="atLeast"/>
        <w:rPr>
          <w:rFonts w:ascii="標楷體" w:eastAsia="標楷體" w:hAnsi="標楷體" w:cs="Arial"/>
        </w:rPr>
      </w:pPr>
      <w:r w:rsidRPr="00C235EC">
        <w:rPr>
          <w:rFonts w:ascii="標楷體" w:eastAsia="標楷體" w:hAnsi="標楷體" w:cs="Arial" w:hint="eastAsia"/>
        </w:rPr>
        <w:t>依據國立嘉義大學學生社團評鑑實施要點辦理社團評鑑，評鑑內容依第三點規定：分為</w:t>
      </w:r>
      <w:r w:rsidRPr="00C235EC">
        <w:rPr>
          <w:rFonts w:ascii="標楷體" w:eastAsia="標楷體" w:hAnsi="標楷體" w:cs="Arial" w:hint="eastAsia"/>
          <w:b/>
        </w:rPr>
        <w:t>年度評鑑</w:t>
      </w:r>
      <w:r w:rsidRPr="00C235EC">
        <w:rPr>
          <w:rFonts w:ascii="標楷體" w:eastAsia="標楷體" w:hAnsi="標楷體" w:cs="Arial" w:hint="eastAsia"/>
        </w:rPr>
        <w:t>(佔總分</w:t>
      </w:r>
      <w:r>
        <w:rPr>
          <w:rFonts w:ascii="標楷體" w:eastAsia="標楷體" w:hAnsi="標楷體" w:cs="Arial" w:hint="eastAsia"/>
        </w:rPr>
        <w:t>60分</w:t>
      </w:r>
      <w:r w:rsidRPr="00C235EC">
        <w:rPr>
          <w:rFonts w:ascii="標楷體" w:eastAsia="標楷體" w:hAnsi="標楷體" w:cs="Arial" w:hint="eastAsia"/>
        </w:rPr>
        <w:t>)與</w:t>
      </w:r>
      <w:r w:rsidRPr="00C235EC">
        <w:rPr>
          <w:rFonts w:ascii="標楷體" w:eastAsia="標楷體" w:hAnsi="標楷體" w:cs="Arial" w:hint="eastAsia"/>
          <w:b/>
        </w:rPr>
        <w:t>平時評鑑</w:t>
      </w:r>
      <w:r w:rsidRPr="00C235EC">
        <w:rPr>
          <w:rFonts w:ascii="標楷體" w:eastAsia="標楷體" w:hAnsi="標楷體" w:cs="Arial" w:hint="eastAsia"/>
        </w:rPr>
        <w:t>(佔總分</w:t>
      </w:r>
      <w:r>
        <w:rPr>
          <w:rFonts w:ascii="標楷體" w:eastAsia="標楷體" w:hAnsi="標楷體" w:cs="Arial" w:hint="eastAsia"/>
        </w:rPr>
        <w:t>40分</w:t>
      </w:r>
      <w:r w:rsidRPr="00C235EC">
        <w:rPr>
          <w:rFonts w:ascii="標楷體" w:eastAsia="標楷體" w:hAnsi="標楷體" w:cs="Arial" w:hint="eastAsia"/>
        </w:rPr>
        <w:t>)。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6420"/>
      </w:tblGrid>
      <w:tr w:rsidR="00CD4387" w:rsidRPr="00C235EC" w:rsidTr="00F36D47">
        <w:tc>
          <w:tcPr>
            <w:tcW w:w="1666" w:type="pct"/>
            <w:vMerge w:val="restart"/>
            <w:shd w:val="clear" w:color="auto" w:fill="auto"/>
            <w:vAlign w:val="center"/>
          </w:tcPr>
          <w:p w:rsidR="00CD4387" w:rsidRDefault="00CD4387" w:rsidP="00F36D47">
            <w:pPr>
              <w:tabs>
                <w:tab w:val="num" w:pos="0"/>
                <w:tab w:val="left" w:pos="6526"/>
              </w:tabs>
              <w:spacing w:line="360" w:lineRule="atLeast"/>
              <w:jc w:val="both"/>
              <w:rPr>
                <w:rFonts w:eastAsia="標楷體"/>
              </w:rPr>
            </w:pPr>
            <w:r w:rsidRPr="00D23495">
              <w:rPr>
                <w:rFonts w:eastAsia="標楷體"/>
              </w:rPr>
              <w:t>年度評鑑</w:t>
            </w:r>
          </w:p>
          <w:p w:rsidR="00CD4387" w:rsidRPr="00D23495" w:rsidRDefault="00CD4387" w:rsidP="00F36D47">
            <w:pPr>
              <w:tabs>
                <w:tab w:val="num" w:pos="0"/>
                <w:tab w:val="left" w:pos="6526"/>
              </w:tabs>
              <w:spacing w:line="360" w:lineRule="atLeast"/>
              <w:jc w:val="both"/>
              <w:rPr>
                <w:rFonts w:eastAsia="標楷體"/>
              </w:rPr>
            </w:pPr>
            <w:r w:rsidRPr="00D23495">
              <w:rPr>
                <w:rFonts w:eastAsia="標楷體"/>
              </w:rPr>
              <w:t>(</w:t>
            </w:r>
            <w:r w:rsidRPr="00D23495">
              <w:rPr>
                <w:rFonts w:eastAsia="標楷體"/>
              </w:rPr>
              <w:t>滿分</w:t>
            </w:r>
            <w:r w:rsidRPr="00D23495">
              <w:rPr>
                <w:rFonts w:eastAsia="標楷體"/>
              </w:rPr>
              <w:t>100</w:t>
            </w:r>
            <w:r w:rsidRPr="00D23495">
              <w:rPr>
                <w:rFonts w:eastAsia="標楷體"/>
              </w:rPr>
              <w:t>分，佔總分</w:t>
            </w:r>
            <w:r w:rsidRPr="00D23495">
              <w:rPr>
                <w:rFonts w:eastAsia="標楷體"/>
              </w:rPr>
              <w:t>60</w:t>
            </w:r>
            <w:r w:rsidRPr="00D23495">
              <w:rPr>
                <w:rFonts w:eastAsia="標楷體"/>
              </w:rPr>
              <w:t>分</w:t>
            </w:r>
            <w:r w:rsidRPr="00D23495">
              <w:rPr>
                <w:rFonts w:eastAsia="標楷體"/>
              </w:rPr>
              <w:t>)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CD4387" w:rsidRPr="00D23495" w:rsidRDefault="00CD4387" w:rsidP="00F36D47">
            <w:pPr>
              <w:tabs>
                <w:tab w:val="num" w:pos="0"/>
                <w:tab w:val="left" w:pos="6526"/>
              </w:tabs>
              <w:spacing w:line="360" w:lineRule="atLeast"/>
              <w:jc w:val="both"/>
              <w:rPr>
                <w:rFonts w:eastAsia="標楷體"/>
              </w:rPr>
            </w:pPr>
            <w:r w:rsidRPr="00D23495">
              <w:rPr>
                <w:rFonts w:eastAsia="標楷體"/>
              </w:rPr>
              <w:t>A.</w:t>
            </w:r>
            <w:r w:rsidRPr="00D23495">
              <w:rPr>
                <w:rFonts w:eastAsia="標楷體"/>
              </w:rPr>
              <w:t>共同性評分項目</w:t>
            </w:r>
            <w:r w:rsidRPr="00D23495">
              <w:rPr>
                <w:rFonts w:eastAsia="標楷體"/>
              </w:rPr>
              <w:t>60</w:t>
            </w:r>
            <w:r w:rsidRPr="00D23495">
              <w:rPr>
                <w:rFonts w:eastAsia="標楷體"/>
              </w:rPr>
              <w:t>分</w:t>
            </w:r>
          </w:p>
        </w:tc>
      </w:tr>
      <w:tr w:rsidR="00CD4387" w:rsidRPr="00C235EC" w:rsidTr="00F36D47">
        <w:tc>
          <w:tcPr>
            <w:tcW w:w="1666" w:type="pct"/>
            <w:vMerge/>
            <w:shd w:val="clear" w:color="auto" w:fill="auto"/>
            <w:vAlign w:val="center"/>
          </w:tcPr>
          <w:p w:rsidR="00CD4387" w:rsidRPr="00D23495" w:rsidRDefault="00CD4387" w:rsidP="00F36D47">
            <w:pPr>
              <w:tabs>
                <w:tab w:val="num" w:pos="0"/>
                <w:tab w:val="left" w:pos="6526"/>
              </w:tabs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3334" w:type="pct"/>
            <w:shd w:val="clear" w:color="auto" w:fill="auto"/>
            <w:vAlign w:val="center"/>
          </w:tcPr>
          <w:p w:rsidR="00CD4387" w:rsidRPr="00D23495" w:rsidRDefault="00CD4387" w:rsidP="00F36D47">
            <w:pPr>
              <w:tabs>
                <w:tab w:val="num" w:pos="0"/>
                <w:tab w:val="left" w:pos="6526"/>
              </w:tabs>
              <w:spacing w:line="360" w:lineRule="atLeast"/>
              <w:jc w:val="both"/>
              <w:rPr>
                <w:rFonts w:eastAsia="標楷體"/>
              </w:rPr>
            </w:pPr>
            <w:r w:rsidRPr="00D23495">
              <w:rPr>
                <w:rFonts w:eastAsia="標楷體"/>
              </w:rPr>
              <w:t>B.</w:t>
            </w:r>
            <w:r w:rsidRPr="00D23495">
              <w:rPr>
                <w:rFonts w:eastAsia="標楷體"/>
              </w:rPr>
              <w:t>社團活動績效評分項目</w:t>
            </w:r>
            <w:r w:rsidRPr="00D23495">
              <w:rPr>
                <w:rFonts w:eastAsia="標楷體"/>
              </w:rPr>
              <w:t>40</w:t>
            </w:r>
            <w:r w:rsidRPr="00D23495">
              <w:rPr>
                <w:rFonts w:eastAsia="標楷體"/>
              </w:rPr>
              <w:t>分</w:t>
            </w:r>
          </w:p>
        </w:tc>
      </w:tr>
      <w:tr w:rsidR="00CD4387" w:rsidRPr="00C235EC" w:rsidTr="00F36D47">
        <w:tc>
          <w:tcPr>
            <w:tcW w:w="5000" w:type="pct"/>
            <w:gridSpan w:val="2"/>
            <w:shd w:val="clear" w:color="auto" w:fill="auto"/>
          </w:tcPr>
          <w:p w:rsidR="00CD4387" w:rsidRPr="00D23495" w:rsidRDefault="00CD4387" w:rsidP="00F36D47">
            <w:pPr>
              <w:tabs>
                <w:tab w:val="num" w:pos="0"/>
                <w:tab w:val="left" w:pos="6526"/>
              </w:tabs>
              <w:spacing w:line="360" w:lineRule="atLeast"/>
              <w:jc w:val="both"/>
              <w:rPr>
                <w:rFonts w:eastAsia="標楷體"/>
              </w:rPr>
            </w:pPr>
            <w:r w:rsidRPr="00D23495">
              <w:rPr>
                <w:rFonts w:eastAsia="標楷體"/>
              </w:rPr>
              <w:t>C.</w:t>
            </w:r>
            <w:r w:rsidRPr="00D23495">
              <w:rPr>
                <w:rFonts w:eastAsia="標楷體"/>
              </w:rPr>
              <w:t>平時評鑑</w:t>
            </w:r>
            <w:r w:rsidRPr="00D23495">
              <w:rPr>
                <w:rFonts w:eastAsia="標楷體"/>
              </w:rPr>
              <w:t>(</w:t>
            </w:r>
            <w:r w:rsidRPr="00D23495">
              <w:rPr>
                <w:rFonts w:eastAsia="標楷體"/>
              </w:rPr>
              <w:t>滿分</w:t>
            </w:r>
            <w:r w:rsidRPr="00D23495">
              <w:rPr>
                <w:rFonts w:eastAsia="標楷體"/>
              </w:rPr>
              <w:t>40</w:t>
            </w:r>
            <w:r w:rsidRPr="00D23495">
              <w:rPr>
                <w:rFonts w:eastAsia="標楷體"/>
              </w:rPr>
              <w:t>分，佔總分</w:t>
            </w:r>
            <w:r w:rsidRPr="00D23495">
              <w:rPr>
                <w:rFonts w:eastAsia="標楷體"/>
              </w:rPr>
              <w:t>40</w:t>
            </w:r>
            <w:r w:rsidRPr="00D23495">
              <w:rPr>
                <w:rFonts w:eastAsia="標楷體"/>
              </w:rPr>
              <w:t>分</w:t>
            </w:r>
            <w:r w:rsidRPr="00D23495">
              <w:rPr>
                <w:rFonts w:eastAsia="標楷體"/>
              </w:rPr>
              <w:t>)</w:t>
            </w:r>
          </w:p>
        </w:tc>
      </w:tr>
      <w:tr w:rsidR="00CD4387" w:rsidRPr="00C235EC" w:rsidTr="00F36D47">
        <w:tc>
          <w:tcPr>
            <w:tcW w:w="5000" w:type="pct"/>
            <w:gridSpan w:val="2"/>
            <w:shd w:val="clear" w:color="auto" w:fill="auto"/>
          </w:tcPr>
          <w:p w:rsidR="00CD4387" w:rsidRPr="00D23495" w:rsidRDefault="00CD4387" w:rsidP="00F36D47">
            <w:pPr>
              <w:tabs>
                <w:tab w:val="num" w:pos="0"/>
                <w:tab w:val="left" w:pos="6526"/>
              </w:tabs>
              <w:spacing w:line="360" w:lineRule="atLeast"/>
              <w:jc w:val="both"/>
              <w:rPr>
                <w:rFonts w:eastAsia="標楷體"/>
              </w:rPr>
            </w:pPr>
            <w:r w:rsidRPr="00D23495">
              <w:rPr>
                <w:rFonts w:eastAsia="標楷體"/>
              </w:rPr>
              <w:t>分數計算方式：總分</w:t>
            </w:r>
            <w:r w:rsidRPr="00D23495">
              <w:rPr>
                <w:rFonts w:eastAsia="標楷體"/>
              </w:rPr>
              <w:t>=(A+B)*60% + C</w:t>
            </w:r>
          </w:p>
        </w:tc>
      </w:tr>
    </w:tbl>
    <w:p w:rsidR="00CD4387" w:rsidRPr="00C235EC" w:rsidRDefault="00CD4387" w:rsidP="00E7605C">
      <w:pPr>
        <w:numPr>
          <w:ilvl w:val="0"/>
          <w:numId w:val="5"/>
        </w:numPr>
        <w:spacing w:beforeLines="50" w:before="180" w:line="300" w:lineRule="exact"/>
        <w:ind w:left="249" w:hanging="249"/>
        <w:rPr>
          <w:rFonts w:ascii="標楷體" w:eastAsia="標楷體" w:hAnsi="標楷體" w:cs="Arial"/>
        </w:rPr>
      </w:pPr>
      <w:r w:rsidRPr="00C235EC">
        <w:rPr>
          <w:rFonts w:ascii="標楷體" w:eastAsia="標楷體" w:hAnsi="標楷體" w:cs="Arial" w:hint="eastAsia"/>
        </w:rPr>
        <w:t>年度評鑑</w:t>
      </w:r>
      <w:r>
        <w:rPr>
          <w:rFonts w:ascii="標楷體" w:eastAsia="標楷體" w:hAnsi="標楷體" w:cs="Arial" w:hint="eastAsia"/>
        </w:rPr>
        <w:t>(滿</w:t>
      </w:r>
      <w:r>
        <w:rPr>
          <w:rFonts w:ascii="標楷體" w:eastAsia="標楷體" w:hAnsi="標楷體" w:cs="Arial"/>
        </w:rPr>
        <w:t>分</w:t>
      </w:r>
      <w:r>
        <w:rPr>
          <w:rFonts w:ascii="標楷體" w:eastAsia="標楷體" w:hAnsi="標楷體" w:cs="Arial" w:hint="eastAsia"/>
        </w:rPr>
        <w:t>100分)</w:t>
      </w:r>
      <w:r w:rsidRPr="00C235EC">
        <w:rPr>
          <w:rFonts w:ascii="標楷體" w:eastAsia="標楷體" w:hAnsi="標楷體" w:cs="Arial" w:hint="eastAsia"/>
        </w:rPr>
        <w:t>：分為共通性評分項目與</w:t>
      </w:r>
      <w:r w:rsidRPr="00C235EC">
        <w:rPr>
          <w:rFonts w:ascii="標楷體" w:eastAsia="標楷體" w:hAnsi="標楷體" w:cs="Arial"/>
        </w:rPr>
        <w:t>社團活動績效評分項目</w:t>
      </w:r>
    </w:p>
    <w:p w:rsidR="00CD4387" w:rsidRPr="00C235EC" w:rsidRDefault="00CD4387" w:rsidP="00E7605C">
      <w:pPr>
        <w:numPr>
          <w:ilvl w:val="1"/>
          <w:numId w:val="5"/>
        </w:numPr>
        <w:spacing w:line="300" w:lineRule="exact"/>
        <w:ind w:left="426" w:firstLine="0"/>
        <w:jc w:val="both"/>
        <w:rPr>
          <w:rFonts w:ascii="標楷體" w:eastAsia="標楷體" w:hAnsi="標楷體" w:cs="Arial"/>
        </w:rPr>
      </w:pPr>
      <w:r w:rsidRPr="00C235EC">
        <w:rPr>
          <w:rFonts w:ascii="標楷體" w:eastAsia="標楷體" w:hAnsi="標楷體" w:cs="Arial"/>
        </w:rPr>
        <w:t>共通性評分項目</w:t>
      </w:r>
    </w:p>
    <w:tbl>
      <w:tblPr>
        <w:tblW w:w="97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3"/>
        <w:gridCol w:w="1536"/>
        <w:gridCol w:w="7034"/>
      </w:tblGrid>
      <w:tr w:rsidR="00CD4387" w:rsidRPr="002F680F" w:rsidTr="00E7605C">
        <w:trPr>
          <w:trHeight w:val="20"/>
          <w:jc w:val="center"/>
        </w:trPr>
        <w:tc>
          <w:tcPr>
            <w:tcW w:w="1143" w:type="dxa"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項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目</w:t>
            </w:r>
          </w:p>
        </w:tc>
        <w:tc>
          <w:tcPr>
            <w:tcW w:w="1536" w:type="dxa"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評分細項</w:t>
            </w:r>
          </w:p>
        </w:tc>
        <w:tc>
          <w:tcPr>
            <w:tcW w:w="7034" w:type="dxa"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評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重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點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 w:val="restart"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組織運作</w:t>
            </w:r>
          </w:p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(40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組織章程</w:t>
            </w:r>
          </w:p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(5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1.</w:t>
            </w:r>
            <w:r w:rsidRPr="002F680F">
              <w:rPr>
                <w:rFonts w:eastAsia="標楷體"/>
              </w:rPr>
              <w:t>組織章程是否明確、清楚？例如具有社團宗旨、社員大會的召開與權責、幹部架構、社員的權利義務、會費的收退方式、選舉罷免等的規範？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2.</w:t>
            </w:r>
            <w:r w:rsidRPr="002F680F">
              <w:rPr>
                <w:rFonts w:eastAsia="標楷體"/>
              </w:rPr>
              <w:t>是否適時修訂？修訂條文之前、後內容說明？各次修正時間是否詳實記載於組織章程名稱之下方？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3.</w:t>
            </w:r>
            <w:r w:rsidRPr="002F680F">
              <w:rPr>
                <w:rFonts w:eastAsia="標楷體"/>
              </w:rPr>
              <w:t>社團組織是否健全、權責分工是否明確？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年度計畫</w:t>
            </w:r>
          </w:p>
          <w:p w:rsidR="00CD4387" w:rsidRPr="002F680F" w:rsidRDefault="00CD4387" w:rsidP="00F36D47">
            <w:pPr>
              <w:spacing w:line="320" w:lineRule="exact"/>
              <w:ind w:left="720" w:hangingChars="300" w:hanging="720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(5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1.</w:t>
            </w:r>
            <w:r w:rsidRPr="002F680F">
              <w:rPr>
                <w:rFonts w:eastAsia="標楷體"/>
              </w:rPr>
              <w:t>是否訂定社團年度計畫</w:t>
            </w:r>
            <w:r w:rsidRPr="002F680F">
              <w:rPr>
                <w:rFonts w:eastAsia="標楷體"/>
              </w:rPr>
              <w:t>(</w:t>
            </w:r>
            <w:r w:rsidRPr="002F680F">
              <w:rPr>
                <w:rFonts w:eastAsia="標楷體"/>
              </w:rPr>
              <w:t>含活動行事曆</w:t>
            </w:r>
            <w:r w:rsidRPr="002F680F">
              <w:rPr>
                <w:rFonts w:eastAsia="標楷體"/>
              </w:rPr>
              <w:t>)</w:t>
            </w:r>
            <w:r w:rsidRPr="002F680F">
              <w:rPr>
                <w:rFonts w:eastAsia="標楷體"/>
              </w:rPr>
              <w:t>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2.</w:t>
            </w:r>
            <w:r w:rsidRPr="002F680F">
              <w:rPr>
                <w:rFonts w:eastAsia="標楷體"/>
              </w:rPr>
              <w:t>是否訂定社團發展之短、中或長程計畫？內容是否包含目標、實施策略、具體項目、經費需求、資源管道等？</w:t>
            </w:r>
            <w:r w:rsidRPr="002F680F">
              <w:rPr>
                <w:rFonts w:eastAsia="標楷體"/>
              </w:rPr>
              <w:t xml:space="preserve"> 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3.</w:t>
            </w:r>
            <w:r w:rsidRPr="002F680F">
              <w:rPr>
                <w:rFonts w:eastAsia="標楷體"/>
              </w:rPr>
              <w:t>年度計畫內容是否符合社團成立宗旨？是否有主題？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4.</w:t>
            </w:r>
            <w:r w:rsidRPr="002F680F">
              <w:rPr>
                <w:rFonts w:eastAsia="標楷體"/>
              </w:rPr>
              <w:t>社團年度各項活動依據年度計畫執行程度？是否有執行成效表？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管理運作</w:t>
            </w:r>
          </w:p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(20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1.</w:t>
            </w:r>
            <w:r w:rsidRPr="002F680F">
              <w:rPr>
                <w:rFonts w:eastAsia="標楷體"/>
              </w:rPr>
              <w:t>是否依據社團組織章程管理運作？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2.</w:t>
            </w:r>
            <w:r w:rsidRPr="002F680F">
              <w:rPr>
                <w:rFonts w:eastAsia="標楷體"/>
              </w:rPr>
              <w:t>是否定期召開社員大會</w:t>
            </w:r>
            <w:r w:rsidRPr="002F680F">
              <w:rPr>
                <w:rFonts w:eastAsia="標楷體"/>
              </w:rPr>
              <w:t>(</w:t>
            </w:r>
            <w:r w:rsidRPr="002F680F">
              <w:rPr>
                <w:rFonts w:eastAsia="標楷體"/>
              </w:rPr>
              <w:t>或系學會大會</w:t>
            </w:r>
            <w:r w:rsidRPr="002F680F">
              <w:rPr>
                <w:rFonts w:eastAsia="標楷體"/>
              </w:rPr>
              <w:t>)</w:t>
            </w:r>
            <w:r w:rsidRPr="002F680F">
              <w:rPr>
                <w:rFonts w:eastAsia="標楷體"/>
              </w:rPr>
              <w:t>及幹部會議？各次會議之出席狀況？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3.</w:t>
            </w:r>
            <w:r w:rsidRPr="002F680F">
              <w:rPr>
                <w:rFonts w:eastAsia="標楷體"/>
              </w:rPr>
              <w:t>幹部、社員及指導老師資料是否完備？是否有與畢業社友聯絡？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4.</w:t>
            </w:r>
            <w:r w:rsidRPr="002F680F">
              <w:rPr>
                <w:rFonts w:eastAsia="標楷體"/>
              </w:rPr>
              <w:t>社長及社團幹部產生方式及程序？選舉投票的紀錄？未過門檻的因應措施？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5.</w:t>
            </w:r>
            <w:r w:rsidRPr="002F680F">
              <w:rPr>
                <w:rFonts w:eastAsia="標楷體"/>
              </w:rPr>
              <w:t>社團交接是否完善？是否辦理幹部訓練？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CD4387" w:rsidRPr="00E7605C" w:rsidRDefault="00CD4387" w:rsidP="00F36D47">
            <w:pPr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E7605C">
              <w:rPr>
                <w:rFonts w:eastAsia="標楷體"/>
                <w:spacing w:val="-20"/>
              </w:rPr>
              <w:t>社團資料保存與資訊管理</w:t>
            </w:r>
          </w:p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(10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1.</w:t>
            </w:r>
            <w:r w:rsidRPr="002F680F">
              <w:rPr>
                <w:rFonts w:eastAsia="標楷體"/>
              </w:rPr>
              <w:t>社團各項活動資料及成果保存之完整性？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2.</w:t>
            </w:r>
            <w:r w:rsidRPr="002F680F">
              <w:rPr>
                <w:rFonts w:eastAsia="標楷體"/>
              </w:rPr>
              <w:t>各項會議或活動記錄是否詳實</w:t>
            </w:r>
            <w:r w:rsidRPr="002F680F">
              <w:rPr>
                <w:rFonts w:eastAsia="標楷體"/>
              </w:rPr>
              <w:t>(</w:t>
            </w:r>
            <w:r w:rsidRPr="002F680F">
              <w:rPr>
                <w:rFonts w:eastAsia="標楷體"/>
              </w:rPr>
              <w:t>含簽到手稿</w:t>
            </w:r>
            <w:r w:rsidRPr="002F680F">
              <w:rPr>
                <w:rFonts w:eastAsia="標楷體"/>
              </w:rPr>
              <w:t>)</w:t>
            </w:r>
            <w:r w:rsidRPr="002F680F">
              <w:rPr>
                <w:rFonts w:eastAsia="標楷體"/>
              </w:rPr>
              <w:t>？是否送請社團指導老師簽名？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3.</w:t>
            </w:r>
            <w:r w:rsidRPr="002F680F">
              <w:rPr>
                <w:rFonts w:eastAsia="標楷體"/>
              </w:rPr>
              <w:t>社團檔案資料電腦化程度</w:t>
            </w:r>
            <w:r w:rsidRPr="002F680F">
              <w:rPr>
                <w:rFonts w:eastAsia="標楷體"/>
                <w:b/>
                <w:i/>
              </w:rPr>
              <w:t>、</w:t>
            </w:r>
            <w:r w:rsidRPr="002F680F">
              <w:rPr>
                <w:rFonts w:eastAsia="標楷體"/>
                <w:bCs/>
                <w:iCs/>
              </w:rPr>
              <w:t>社團網頁經營</w:t>
            </w:r>
            <w:r w:rsidRPr="002F680F">
              <w:rPr>
                <w:rFonts w:eastAsia="標楷體"/>
              </w:rPr>
              <w:t>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 w:val="restart"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財物管理</w:t>
            </w:r>
          </w:p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(20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經費控管</w:t>
            </w:r>
          </w:p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(10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ind w:left="240" w:hangingChars="100" w:hanging="240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1.</w:t>
            </w:r>
            <w:r w:rsidRPr="002F680F">
              <w:rPr>
                <w:rFonts w:eastAsia="標楷體"/>
              </w:rPr>
              <w:t>社團經費來源、使用原則及運作情形？是否訂定財務管理辦法？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2.</w:t>
            </w:r>
            <w:r w:rsidRPr="002F680F">
              <w:rPr>
                <w:rFonts w:eastAsia="標楷體"/>
              </w:rPr>
              <w:t>是否設立社團經費專戶</w:t>
            </w:r>
            <w:r w:rsidRPr="002F680F">
              <w:rPr>
                <w:rFonts w:eastAsia="標楷體"/>
              </w:rPr>
              <w:t>(</w:t>
            </w:r>
            <w:r w:rsidRPr="002F680F">
              <w:rPr>
                <w:rFonts w:eastAsia="標楷體"/>
              </w:rPr>
              <w:t>非私人帳戶</w:t>
            </w:r>
            <w:r w:rsidRPr="002F680F">
              <w:rPr>
                <w:rFonts w:eastAsia="標楷體"/>
              </w:rPr>
              <w:t>)</w:t>
            </w:r>
            <w:r w:rsidRPr="002F680F">
              <w:rPr>
                <w:rFonts w:eastAsia="標楷體"/>
              </w:rPr>
              <w:t>，由專人專帳負責管理並公開徵信？社團經費帳戶之簿冊與印章是否分別由專人保管？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3.</w:t>
            </w:r>
            <w:r w:rsidRPr="002F680F">
              <w:rPr>
                <w:rFonts w:eastAsia="標楷體"/>
              </w:rPr>
              <w:t>年度經費收支情形是否登錄於帳冊並清楚詳載？是否有社團的各項活動及年度總預決算表？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4.</w:t>
            </w:r>
            <w:r w:rsidRPr="002F680F">
              <w:rPr>
                <w:rFonts w:eastAsia="標楷體"/>
              </w:rPr>
              <w:t>各項經費收支單據之整理</w:t>
            </w:r>
            <w:r w:rsidRPr="002F680F">
              <w:t>：</w:t>
            </w:r>
            <w:r w:rsidRPr="002F680F">
              <w:rPr>
                <w:rFonts w:eastAsia="標楷體"/>
              </w:rPr>
              <w:t>核銷憑證是否加蓋稽核印章？憑證的黏貼與核銷程序是否清楚？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產物保管</w:t>
            </w:r>
          </w:p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(10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1.</w:t>
            </w:r>
            <w:r w:rsidRPr="002F680F">
              <w:rPr>
                <w:rFonts w:eastAsia="標楷體"/>
              </w:rPr>
              <w:t>社團器材、設備之財產清冊清楚否？使用或借用、維修紀錄？設備有圖片為証否？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2.</w:t>
            </w:r>
            <w:r w:rsidRPr="002F680F">
              <w:rPr>
                <w:rFonts w:eastAsia="標楷體"/>
              </w:rPr>
              <w:t>是否有訂定產物保管制度？</w:t>
            </w:r>
          </w:p>
        </w:tc>
      </w:tr>
    </w:tbl>
    <w:p w:rsidR="00CD4387" w:rsidRPr="002F680F" w:rsidRDefault="00CD4387" w:rsidP="00E7605C">
      <w:pPr>
        <w:numPr>
          <w:ilvl w:val="1"/>
          <w:numId w:val="5"/>
        </w:numPr>
        <w:spacing w:line="300" w:lineRule="exact"/>
        <w:ind w:left="426" w:firstLine="0"/>
        <w:jc w:val="both"/>
        <w:rPr>
          <w:rFonts w:eastAsia="標楷體"/>
        </w:rPr>
      </w:pPr>
      <w:r w:rsidRPr="002F680F">
        <w:rPr>
          <w:rFonts w:eastAsia="標楷體"/>
        </w:rPr>
        <w:lastRenderedPageBreak/>
        <w:t>社團活動績效評分項目</w:t>
      </w:r>
      <w:r w:rsidRPr="002F680F">
        <w:rPr>
          <w:rFonts w:eastAsia="標楷體"/>
        </w:rPr>
        <w:t xml:space="preserve"> </w:t>
      </w:r>
    </w:p>
    <w:tbl>
      <w:tblPr>
        <w:tblW w:w="9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1227"/>
        <w:gridCol w:w="7099"/>
      </w:tblGrid>
      <w:tr w:rsidR="00CD4387" w:rsidRPr="002F680F" w:rsidTr="00E7605C">
        <w:trPr>
          <w:jc w:val="center"/>
        </w:trPr>
        <w:tc>
          <w:tcPr>
            <w:tcW w:w="1168" w:type="dxa"/>
            <w:vAlign w:val="center"/>
          </w:tcPr>
          <w:p w:rsidR="00CD4387" w:rsidRPr="002F680F" w:rsidRDefault="00CD4387" w:rsidP="00F36D47">
            <w:pPr>
              <w:snapToGrid w:val="0"/>
              <w:spacing w:line="320" w:lineRule="atLeas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項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目</w:t>
            </w:r>
          </w:p>
        </w:tc>
        <w:tc>
          <w:tcPr>
            <w:tcW w:w="1227" w:type="dxa"/>
            <w:vAlign w:val="center"/>
          </w:tcPr>
          <w:p w:rsidR="00CD4387" w:rsidRPr="002F680F" w:rsidRDefault="00CD4387" w:rsidP="00F36D47">
            <w:pPr>
              <w:snapToGrid w:val="0"/>
              <w:spacing w:line="320" w:lineRule="atLeas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評分細項</w:t>
            </w:r>
          </w:p>
        </w:tc>
        <w:tc>
          <w:tcPr>
            <w:tcW w:w="7099" w:type="dxa"/>
            <w:vAlign w:val="center"/>
          </w:tcPr>
          <w:p w:rsidR="00CD4387" w:rsidRPr="002F680F" w:rsidRDefault="00CD4387" w:rsidP="00F36D47">
            <w:pPr>
              <w:snapToGrid w:val="0"/>
              <w:spacing w:line="320" w:lineRule="atLeas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評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重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點</w:t>
            </w:r>
          </w:p>
        </w:tc>
      </w:tr>
      <w:tr w:rsidR="00CD4387" w:rsidRPr="002F680F" w:rsidTr="00E7605C">
        <w:trPr>
          <w:cantSplit/>
          <w:trHeight w:val="414"/>
          <w:jc w:val="center"/>
        </w:trPr>
        <w:tc>
          <w:tcPr>
            <w:tcW w:w="1168" w:type="dxa"/>
            <w:vMerge w:val="restart"/>
            <w:vAlign w:val="center"/>
          </w:tcPr>
          <w:p w:rsidR="00CD4387" w:rsidRPr="002F680F" w:rsidRDefault="00CD4387" w:rsidP="00F36D47">
            <w:pPr>
              <w:spacing w:line="320" w:lineRule="atLeas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社團活動績效</w:t>
            </w:r>
          </w:p>
          <w:p w:rsidR="00CD4387" w:rsidRPr="002F680F" w:rsidRDefault="00CD4387" w:rsidP="00F36D47">
            <w:pPr>
              <w:spacing w:line="320" w:lineRule="atLeas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(40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CD4387" w:rsidRPr="002F680F" w:rsidRDefault="00CD4387" w:rsidP="00F36D47">
            <w:pPr>
              <w:spacing w:line="400" w:lineRule="exact"/>
              <w:ind w:leftChars="-14" w:left="2" w:hangingChars="15" w:hanging="36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社團活動</w:t>
            </w:r>
          </w:p>
          <w:p w:rsidR="00CD4387" w:rsidRPr="002F680F" w:rsidRDefault="00CD4387" w:rsidP="00F36D47">
            <w:pPr>
              <w:spacing w:line="40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(20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7099" w:type="dxa"/>
            <w:vAlign w:val="center"/>
          </w:tcPr>
          <w:p w:rsidR="00CD4387" w:rsidRPr="002F680F" w:rsidRDefault="00CD4387" w:rsidP="00F36D47">
            <w:pPr>
              <w:spacing w:line="32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1.</w:t>
            </w:r>
            <w:r w:rsidRPr="002F680F">
              <w:rPr>
                <w:rFonts w:eastAsia="標楷體"/>
              </w:rPr>
              <w:t>社團各項活動之籌備及宣傳情形？</w:t>
            </w:r>
          </w:p>
        </w:tc>
      </w:tr>
      <w:tr w:rsidR="00CD4387" w:rsidRPr="002F680F" w:rsidTr="00E7605C">
        <w:trPr>
          <w:cantSplit/>
          <w:trHeight w:val="411"/>
          <w:jc w:val="center"/>
        </w:trPr>
        <w:tc>
          <w:tcPr>
            <w:tcW w:w="1168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atLeast"/>
              <w:rPr>
                <w:rFonts w:eastAsia="標楷體"/>
              </w:rPr>
            </w:pPr>
          </w:p>
        </w:tc>
        <w:tc>
          <w:tcPr>
            <w:tcW w:w="1227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099" w:type="dxa"/>
            <w:vAlign w:val="center"/>
          </w:tcPr>
          <w:p w:rsidR="00CD4387" w:rsidRPr="002F680F" w:rsidRDefault="00CD4387" w:rsidP="00F36D47">
            <w:pPr>
              <w:spacing w:line="32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2.</w:t>
            </w:r>
            <w:r w:rsidRPr="002F680F">
              <w:rPr>
                <w:rFonts w:eastAsia="標楷體"/>
              </w:rPr>
              <w:t>各項活動計畫是否周詳、活動企劃與內容是否充實、具創意？</w:t>
            </w:r>
          </w:p>
        </w:tc>
      </w:tr>
      <w:tr w:rsidR="00CD4387" w:rsidRPr="002F680F" w:rsidTr="00E7605C">
        <w:trPr>
          <w:cantSplit/>
          <w:trHeight w:val="411"/>
          <w:jc w:val="center"/>
        </w:trPr>
        <w:tc>
          <w:tcPr>
            <w:tcW w:w="1168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atLeast"/>
              <w:rPr>
                <w:rFonts w:eastAsia="標楷體"/>
              </w:rPr>
            </w:pPr>
          </w:p>
        </w:tc>
        <w:tc>
          <w:tcPr>
            <w:tcW w:w="1227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099" w:type="dxa"/>
            <w:vAlign w:val="center"/>
          </w:tcPr>
          <w:p w:rsidR="00CD4387" w:rsidRPr="002F680F" w:rsidRDefault="00CD4387" w:rsidP="00F36D47">
            <w:pPr>
              <w:spacing w:line="32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3.</w:t>
            </w:r>
            <w:r w:rsidRPr="002F680F">
              <w:rPr>
                <w:rFonts w:eastAsia="標楷體"/>
              </w:rPr>
              <w:t>活動辦理成效及社員參與程度？</w:t>
            </w:r>
          </w:p>
        </w:tc>
      </w:tr>
      <w:tr w:rsidR="00CD4387" w:rsidRPr="002F680F" w:rsidTr="00E7605C">
        <w:trPr>
          <w:cantSplit/>
          <w:trHeight w:val="411"/>
          <w:jc w:val="center"/>
        </w:trPr>
        <w:tc>
          <w:tcPr>
            <w:tcW w:w="1168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atLeast"/>
              <w:rPr>
                <w:rFonts w:eastAsia="標楷體"/>
              </w:rPr>
            </w:pPr>
          </w:p>
        </w:tc>
        <w:tc>
          <w:tcPr>
            <w:tcW w:w="1227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099" w:type="dxa"/>
            <w:vAlign w:val="center"/>
          </w:tcPr>
          <w:p w:rsidR="00CD4387" w:rsidRPr="002F680F" w:rsidRDefault="00CD4387" w:rsidP="00F36D47">
            <w:pPr>
              <w:spacing w:line="320" w:lineRule="exact"/>
              <w:ind w:left="314" w:hangingChars="131" w:hanging="314"/>
              <w:rPr>
                <w:rFonts w:eastAsia="標楷體"/>
              </w:rPr>
            </w:pPr>
            <w:r w:rsidRPr="002F680F">
              <w:rPr>
                <w:rFonts w:eastAsia="標楷體"/>
              </w:rPr>
              <w:t>4.</w:t>
            </w:r>
            <w:r w:rsidRPr="002F680F">
              <w:rPr>
                <w:rFonts w:eastAsia="標楷體"/>
              </w:rPr>
              <w:t>各項活動是否召開檢討會？紀錄是否詳實完整？大型活動是否實施問卷回饋分析？</w:t>
            </w:r>
          </w:p>
        </w:tc>
      </w:tr>
      <w:tr w:rsidR="00CD4387" w:rsidRPr="002F680F" w:rsidTr="00E7605C">
        <w:trPr>
          <w:cantSplit/>
          <w:trHeight w:val="411"/>
          <w:jc w:val="center"/>
        </w:trPr>
        <w:tc>
          <w:tcPr>
            <w:tcW w:w="1168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atLeast"/>
              <w:rPr>
                <w:rFonts w:eastAsia="標楷體"/>
              </w:rPr>
            </w:pPr>
          </w:p>
        </w:tc>
        <w:tc>
          <w:tcPr>
            <w:tcW w:w="1227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099" w:type="dxa"/>
            <w:vAlign w:val="center"/>
          </w:tcPr>
          <w:p w:rsidR="00CD4387" w:rsidRPr="002F680F" w:rsidRDefault="00CD4387" w:rsidP="00F36D47">
            <w:pPr>
              <w:spacing w:line="32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5.</w:t>
            </w:r>
            <w:r w:rsidRPr="002F680F">
              <w:rPr>
                <w:rFonts w:eastAsia="標楷體"/>
              </w:rPr>
              <w:t>社團活動力與社團規模相互配合情形，請簡述各項活動內容。</w:t>
            </w:r>
          </w:p>
        </w:tc>
      </w:tr>
      <w:tr w:rsidR="00CD4387" w:rsidRPr="002F680F" w:rsidTr="00E7605C">
        <w:trPr>
          <w:cantSplit/>
          <w:trHeight w:val="411"/>
          <w:jc w:val="center"/>
        </w:trPr>
        <w:tc>
          <w:tcPr>
            <w:tcW w:w="1168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atLeast"/>
              <w:rPr>
                <w:rFonts w:eastAsia="標楷體"/>
              </w:rPr>
            </w:pPr>
          </w:p>
        </w:tc>
        <w:tc>
          <w:tcPr>
            <w:tcW w:w="1227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099" w:type="dxa"/>
            <w:vAlign w:val="center"/>
          </w:tcPr>
          <w:p w:rsidR="00CD4387" w:rsidRPr="002F680F" w:rsidRDefault="00CD4387" w:rsidP="00F36D47">
            <w:pPr>
              <w:spacing w:line="320" w:lineRule="exact"/>
              <w:ind w:leftChars="14" w:left="315" w:hangingChars="117" w:hanging="281"/>
              <w:rPr>
                <w:rFonts w:eastAsia="標楷體"/>
              </w:rPr>
            </w:pPr>
            <w:r w:rsidRPr="002F680F">
              <w:rPr>
                <w:rFonts w:eastAsia="標楷體"/>
              </w:rPr>
              <w:t>6.</w:t>
            </w:r>
            <w:r w:rsidRPr="002F680F">
              <w:rPr>
                <w:rFonts w:eastAsia="標楷體"/>
              </w:rPr>
              <w:t>是否積極協助、配合學校舉辦之各項活動？請特別註明哪些活動是配合學校的活動。</w:t>
            </w:r>
          </w:p>
        </w:tc>
      </w:tr>
      <w:tr w:rsidR="00CD4387" w:rsidRPr="002F680F" w:rsidTr="00E7605C">
        <w:trPr>
          <w:cantSplit/>
          <w:trHeight w:val="411"/>
          <w:jc w:val="center"/>
        </w:trPr>
        <w:tc>
          <w:tcPr>
            <w:tcW w:w="1168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atLeast"/>
              <w:rPr>
                <w:rFonts w:eastAsia="標楷體"/>
              </w:rPr>
            </w:pPr>
          </w:p>
        </w:tc>
        <w:tc>
          <w:tcPr>
            <w:tcW w:w="1227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099" w:type="dxa"/>
            <w:vAlign w:val="center"/>
          </w:tcPr>
          <w:p w:rsidR="00CD4387" w:rsidRPr="002F680F" w:rsidRDefault="00CD4387" w:rsidP="00F36D47">
            <w:pPr>
              <w:spacing w:line="32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7.</w:t>
            </w:r>
            <w:r w:rsidRPr="002F680F">
              <w:rPr>
                <w:rFonts w:eastAsia="標楷體"/>
              </w:rPr>
              <w:t>社團具傳統或特色之活動為何？</w:t>
            </w:r>
          </w:p>
        </w:tc>
      </w:tr>
      <w:tr w:rsidR="00CD4387" w:rsidRPr="002F680F" w:rsidTr="00E7605C">
        <w:trPr>
          <w:cantSplit/>
          <w:trHeight w:val="411"/>
          <w:jc w:val="center"/>
        </w:trPr>
        <w:tc>
          <w:tcPr>
            <w:tcW w:w="1168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atLeast"/>
              <w:rPr>
                <w:rFonts w:eastAsia="標楷體"/>
              </w:rPr>
            </w:pPr>
          </w:p>
        </w:tc>
        <w:tc>
          <w:tcPr>
            <w:tcW w:w="1227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099" w:type="dxa"/>
            <w:vAlign w:val="center"/>
          </w:tcPr>
          <w:p w:rsidR="00CD4387" w:rsidRPr="002F680F" w:rsidRDefault="00CD4387" w:rsidP="00F36D47">
            <w:pPr>
              <w:spacing w:line="320" w:lineRule="exact"/>
              <w:ind w:left="166" w:hangingChars="69" w:hanging="166"/>
              <w:rPr>
                <w:rFonts w:eastAsia="標楷體"/>
              </w:rPr>
            </w:pPr>
            <w:r w:rsidRPr="002F680F">
              <w:rPr>
                <w:rFonts w:eastAsia="標楷體"/>
              </w:rPr>
              <w:t>8.</w:t>
            </w:r>
            <w:r w:rsidRPr="002F680F">
              <w:rPr>
                <w:rFonts w:eastAsia="標楷體"/>
              </w:rPr>
              <w:t>是否積極參與</w:t>
            </w:r>
            <w:r w:rsidRPr="002F680F">
              <w:rPr>
                <w:rFonts w:eastAsia="標楷體"/>
              </w:rPr>
              <w:t>(</w:t>
            </w:r>
            <w:r w:rsidRPr="002F680F">
              <w:rPr>
                <w:rFonts w:eastAsia="標楷體"/>
              </w:rPr>
              <w:t>或主辦</w:t>
            </w:r>
            <w:r w:rsidRPr="002F680F">
              <w:rPr>
                <w:rFonts w:eastAsia="標楷體"/>
              </w:rPr>
              <w:t>)</w:t>
            </w:r>
            <w:r w:rsidRPr="002F680F">
              <w:rPr>
                <w:rFonts w:eastAsia="標楷體"/>
              </w:rPr>
              <w:t>校外或跨校性所舉辦之活動？社團對外競賽成果、績效。</w:t>
            </w:r>
          </w:p>
        </w:tc>
      </w:tr>
      <w:tr w:rsidR="00CD4387" w:rsidRPr="002F680F" w:rsidTr="00E7605C">
        <w:trPr>
          <w:cantSplit/>
          <w:trHeight w:val="1094"/>
          <w:jc w:val="center"/>
        </w:trPr>
        <w:tc>
          <w:tcPr>
            <w:tcW w:w="1168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atLeast"/>
              <w:rPr>
                <w:rFonts w:eastAsia="標楷體"/>
              </w:rPr>
            </w:pPr>
          </w:p>
        </w:tc>
        <w:tc>
          <w:tcPr>
            <w:tcW w:w="1227" w:type="dxa"/>
            <w:vAlign w:val="center"/>
          </w:tcPr>
          <w:p w:rsidR="00CD4387" w:rsidRPr="002F680F" w:rsidRDefault="00CD4387" w:rsidP="00F36D47">
            <w:pPr>
              <w:pStyle w:val="3"/>
              <w:spacing w:after="0"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2F680F">
              <w:rPr>
                <w:rFonts w:eastAsia="標楷體"/>
                <w:sz w:val="24"/>
                <w:szCs w:val="24"/>
              </w:rPr>
              <w:t>活動特色</w:t>
            </w:r>
          </w:p>
          <w:p w:rsidR="00CD4387" w:rsidRPr="002F680F" w:rsidRDefault="00CD4387" w:rsidP="00F36D47">
            <w:pPr>
              <w:pStyle w:val="3"/>
              <w:spacing w:after="0"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2F680F">
              <w:rPr>
                <w:rFonts w:eastAsia="標楷體"/>
                <w:sz w:val="24"/>
                <w:szCs w:val="24"/>
              </w:rPr>
              <w:t>與績效</w:t>
            </w:r>
          </w:p>
          <w:p w:rsidR="00CD4387" w:rsidRPr="002F680F" w:rsidRDefault="00CD4387" w:rsidP="00F36D47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(20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7099" w:type="dxa"/>
            <w:vAlign w:val="center"/>
          </w:tcPr>
          <w:p w:rsidR="00CD4387" w:rsidRPr="002F680F" w:rsidRDefault="00CD4387" w:rsidP="00CD4387">
            <w:pPr>
              <w:numPr>
                <w:ilvl w:val="0"/>
                <w:numId w:val="6"/>
              </w:numPr>
              <w:spacing w:line="320" w:lineRule="exact"/>
              <w:ind w:left="281" w:hanging="248"/>
              <w:rPr>
                <w:rFonts w:eastAsia="標楷體"/>
              </w:rPr>
            </w:pPr>
            <w:r w:rsidRPr="002F680F">
              <w:rPr>
                <w:rFonts w:eastAsia="標楷體"/>
              </w:rPr>
              <w:t>是否含有符合</w:t>
            </w:r>
            <w:r w:rsidRPr="002F680F">
              <w:rPr>
                <w:rFonts w:eastAsia="標楷體"/>
                <w:bCs/>
                <w:spacing w:val="-4"/>
                <w:kern w:val="0"/>
              </w:rPr>
              <w:t>教育優先區中小學營隊活動、帶動中小學社團發展、社區服務及社會關懷等相關教育政策之活動</w:t>
            </w:r>
            <w:r w:rsidRPr="002F680F">
              <w:rPr>
                <w:rFonts w:eastAsia="標楷體"/>
                <w:spacing w:val="-4"/>
                <w:kern w:val="0"/>
              </w:rPr>
              <w:t>？</w:t>
            </w:r>
            <w:r w:rsidRPr="002F680F">
              <w:rPr>
                <w:rFonts w:eastAsia="標楷體"/>
                <w:bCs/>
                <w:spacing w:val="-4"/>
                <w:kern w:val="0"/>
              </w:rPr>
              <w:t>其活動目標、對象、地點、時間、如何實施是否明確</w:t>
            </w:r>
            <w:r w:rsidRPr="002F680F">
              <w:rPr>
                <w:rFonts w:eastAsia="標楷體"/>
                <w:spacing w:val="-4"/>
                <w:kern w:val="0"/>
              </w:rPr>
              <w:t>？</w:t>
            </w:r>
          </w:p>
          <w:p w:rsidR="00CD4387" w:rsidRPr="002F680F" w:rsidRDefault="00CD4387" w:rsidP="00CD4387">
            <w:pPr>
              <w:numPr>
                <w:ilvl w:val="0"/>
                <w:numId w:val="6"/>
              </w:numPr>
              <w:spacing w:line="320" w:lineRule="exact"/>
              <w:ind w:left="281" w:hanging="248"/>
              <w:rPr>
                <w:rFonts w:eastAsia="標楷體"/>
              </w:rPr>
            </w:pPr>
            <w:r w:rsidRPr="002F680F">
              <w:rPr>
                <w:rFonts w:eastAsia="標楷體"/>
              </w:rPr>
              <w:t>社團具傳統或特色之活動為何﹖辦理成效如何﹖</w:t>
            </w:r>
          </w:p>
          <w:p w:rsidR="00CD4387" w:rsidRPr="002F680F" w:rsidRDefault="00CD4387" w:rsidP="00CD4387">
            <w:pPr>
              <w:numPr>
                <w:ilvl w:val="0"/>
                <w:numId w:val="6"/>
              </w:numPr>
              <w:spacing w:line="320" w:lineRule="exact"/>
              <w:ind w:left="281" w:hanging="248"/>
              <w:rPr>
                <w:rFonts w:eastAsia="標楷體"/>
              </w:rPr>
            </w:pPr>
            <w:r w:rsidRPr="002F680F">
              <w:rPr>
                <w:rFonts w:eastAsia="標楷體"/>
              </w:rPr>
              <w:t>是否積極參與</w:t>
            </w:r>
            <w:r w:rsidRPr="002F680F">
              <w:rPr>
                <w:rFonts w:eastAsia="標楷體"/>
              </w:rPr>
              <w:t>(</w:t>
            </w:r>
            <w:r w:rsidRPr="002F680F">
              <w:rPr>
                <w:rFonts w:eastAsia="標楷體"/>
              </w:rPr>
              <w:t>或主辦</w:t>
            </w:r>
            <w:r w:rsidRPr="002F680F">
              <w:rPr>
                <w:rFonts w:eastAsia="標楷體"/>
              </w:rPr>
              <w:t>)</w:t>
            </w:r>
            <w:r w:rsidRPr="002F680F">
              <w:rPr>
                <w:rFonts w:eastAsia="標楷體"/>
              </w:rPr>
              <w:t>校外或跨校性所舉辦之活動？社團對外活動或競賽之成果及績效。</w:t>
            </w:r>
          </w:p>
          <w:p w:rsidR="00CD4387" w:rsidRPr="002F680F" w:rsidRDefault="00CD4387" w:rsidP="00CD4387">
            <w:pPr>
              <w:numPr>
                <w:ilvl w:val="0"/>
                <w:numId w:val="6"/>
              </w:numPr>
              <w:spacing w:line="320" w:lineRule="exact"/>
              <w:ind w:left="281" w:hanging="248"/>
              <w:rPr>
                <w:rFonts w:eastAsia="標楷體"/>
              </w:rPr>
            </w:pPr>
            <w:r w:rsidRPr="002F680F">
              <w:rPr>
                <w:rFonts w:eastAsia="標楷體"/>
              </w:rPr>
              <w:t>社團活動宣傳度及參與人員之規劃為何﹖</w:t>
            </w:r>
          </w:p>
          <w:p w:rsidR="00CD4387" w:rsidRPr="002F680F" w:rsidRDefault="00CD4387" w:rsidP="00CD4387">
            <w:pPr>
              <w:numPr>
                <w:ilvl w:val="0"/>
                <w:numId w:val="6"/>
              </w:numPr>
              <w:spacing w:line="320" w:lineRule="exact"/>
              <w:ind w:left="281" w:hanging="248"/>
              <w:rPr>
                <w:rFonts w:eastAsia="標楷體"/>
              </w:rPr>
            </w:pPr>
            <w:r w:rsidRPr="002F680F">
              <w:rPr>
                <w:rFonts w:eastAsia="標楷體"/>
              </w:rPr>
              <w:t>活動特色主題概念正確性及社團活動廣度為何﹖</w:t>
            </w:r>
          </w:p>
          <w:p w:rsidR="00CD4387" w:rsidRPr="002F680F" w:rsidRDefault="00CD4387" w:rsidP="00CD4387">
            <w:pPr>
              <w:numPr>
                <w:ilvl w:val="0"/>
                <w:numId w:val="6"/>
              </w:numPr>
              <w:spacing w:line="320" w:lineRule="exact"/>
              <w:ind w:left="281" w:hanging="248"/>
              <w:rPr>
                <w:rFonts w:eastAsia="標楷體"/>
              </w:rPr>
            </w:pPr>
            <w:r w:rsidRPr="002F680F">
              <w:rPr>
                <w:rFonts w:eastAsia="標楷體"/>
              </w:rPr>
              <w:t>社團特色主題是否與學校連結﹖學校是否協同策劃</w:t>
            </w:r>
            <w:r w:rsidRPr="002F680F">
              <w:t>。</w:t>
            </w:r>
          </w:p>
          <w:p w:rsidR="00CD4387" w:rsidRPr="002F680F" w:rsidRDefault="00CD4387" w:rsidP="00CD4387">
            <w:pPr>
              <w:numPr>
                <w:ilvl w:val="0"/>
                <w:numId w:val="6"/>
              </w:numPr>
              <w:spacing w:line="320" w:lineRule="exact"/>
              <w:ind w:left="281" w:hanging="248"/>
              <w:rPr>
                <w:rFonts w:eastAsia="標楷體"/>
              </w:rPr>
            </w:pPr>
            <w:r w:rsidRPr="002F680F">
              <w:rPr>
                <w:rFonts w:eastAsia="標楷體"/>
              </w:rPr>
              <w:t>活動檢討會議與分析及相關傳承資料之整備</w:t>
            </w:r>
            <w:r w:rsidRPr="002F680F">
              <w:t>。</w:t>
            </w:r>
          </w:p>
        </w:tc>
      </w:tr>
    </w:tbl>
    <w:p w:rsidR="00CD4387" w:rsidRPr="002F680F" w:rsidRDefault="00CD4387" w:rsidP="00CD4387">
      <w:pPr>
        <w:numPr>
          <w:ilvl w:val="0"/>
          <w:numId w:val="5"/>
        </w:numPr>
        <w:tabs>
          <w:tab w:val="left" w:pos="567"/>
        </w:tabs>
        <w:adjustRightInd w:val="0"/>
        <w:spacing w:beforeLines="20" w:before="72" w:line="260" w:lineRule="exact"/>
        <w:ind w:left="482" w:hanging="482"/>
        <w:textAlignment w:val="baseline"/>
        <w:rPr>
          <w:rFonts w:eastAsia="標楷體"/>
        </w:rPr>
      </w:pPr>
      <w:r w:rsidRPr="002F680F">
        <w:rPr>
          <w:rFonts w:eastAsia="標楷體"/>
        </w:rPr>
        <w:t>平時評鑑</w:t>
      </w:r>
      <w:r w:rsidRPr="002F680F">
        <w:rPr>
          <w:rFonts w:eastAsia="標楷體"/>
        </w:rPr>
        <w:t>(</w:t>
      </w:r>
      <w:r>
        <w:rPr>
          <w:rFonts w:eastAsia="標楷體" w:hint="eastAsia"/>
        </w:rPr>
        <w:t>滿</w:t>
      </w:r>
      <w:r>
        <w:rPr>
          <w:rFonts w:eastAsia="標楷體"/>
        </w:rPr>
        <w:t>分</w:t>
      </w:r>
      <w:r w:rsidRPr="002F680F">
        <w:rPr>
          <w:rFonts w:eastAsia="標楷體"/>
        </w:rPr>
        <w:t>40</w:t>
      </w:r>
      <w:r>
        <w:rPr>
          <w:rFonts w:eastAsia="標楷體" w:hint="eastAsia"/>
        </w:rPr>
        <w:t>分，超</w:t>
      </w:r>
      <w:r>
        <w:rPr>
          <w:rFonts w:eastAsia="標楷體"/>
        </w:rPr>
        <w:t>過</w:t>
      </w:r>
      <w:r>
        <w:rPr>
          <w:rFonts w:eastAsia="標楷體" w:hint="eastAsia"/>
        </w:rPr>
        <w:t>40</w:t>
      </w:r>
      <w:r>
        <w:rPr>
          <w:rFonts w:eastAsia="標楷體" w:hint="eastAsia"/>
        </w:rPr>
        <w:t>分</w:t>
      </w:r>
      <w:r>
        <w:rPr>
          <w:rFonts w:eastAsia="標楷體"/>
        </w:rPr>
        <w:t>者，以</w:t>
      </w:r>
      <w:r>
        <w:rPr>
          <w:rFonts w:eastAsia="標楷體" w:hint="eastAsia"/>
        </w:rPr>
        <w:t>40</w:t>
      </w:r>
      <w:r>
        <w:rPr>
          <w:rFonts w:eastAsia="標楷體" w:hint="eastAsia"/>
        </w:rPr>
        <w:t>分</w:t>
      </w:r>
      <w:r>
        <w:rPr>
          <w:rFonts w:eastAsia="標楷體"/>
        </w:rPr>
        <w:t>計</w:t>
      </w:r>
      <w:r>
        <w:rPr>
          <w:rFonts w:eastAsia="標楷體" w:hint="eastAsia"/>
        </w:rPr>
        <w:t>)</w:t>
      </w:r>
    </w:p>
    <w:tbl>
      <w:tblPr>
        <w:tblW w:w="9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3685"/>
        <w:gridCol w:w="4842"/>
      </w:tblGrid>
      <w:tr w:rsidR="00CD4387" w:rsidRPr="002F680F" w:rsidTr="00E7605C">
        <w:trPr>
          <w:cantSplit/>
          <w:trHeight w:val="20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87" w:rsidRPr="002F680F" w:rsidRDefault="00CD4387" w:rsidP="00F36D47">
            <w:pPr>
              <w:spacing w:line="26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項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目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87" w:rsidRPr="002F680F" w:rsidRDefault="00CD4387" w:rsidP="00F36D47">
            <w:pPr>
              <w:tabs>
                <w:tab w:val="left" w:pos="6526"/>
              </w:tabs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評分細項</w:t>
            </w:r>
          </w:p>
        </w:tc>
        <w:tc>
          <w:tcPr>
            <w:tcW w:w="4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4387" w:rsidRPr="002F680F" w:rsidRDefault="00CD4387" w:rsidP="00F36D47">
            <w:pPr>
              <w:widowControl/>
              <w:snapToGrid w:val="0"/>
              <w:spacing w:line="320" w:lineRule="exact"/>
              <w:ind w:left="360" w:hanging="360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評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重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點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978" w:type="dxa"/>
            <w:vMerge w:val="restart"/>
            <w:vAlign w:val="center"/>
          </w:tcPr>
          <w:p w:rsidR="00CD4387" w:rsidRPr="002F680F" w:rsidRDefault="00CD4387" w:rsidP="00F36D47">
            <w:pPr>
              <w:spacing w:line="26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平時</w:t>
            </w:r>
          </w:p>
          <w:p w:rsidR="00CD4387" w:rsidRDefault="00CD4387" w:rsidP="00F36D47">
            <w:pPr>
              <w:spacing w:line="26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評鑑</w:t>
            </w:r>
          </w:p>
          <w:p w:rsidR="00CD4387" w:rsidRPr="002F680F" w:rsidRDefault="00CD4387" w:rsidP="00F36D47">
            <w:pPr>
              <w:spacing w:line="260" w:lineRule="exact"/>
              <w:jc w:val="center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hint="eastAsia"/>
              </w:rPr>
              <w:t>(40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685" w:type="dxa"/>
            <w:vAlign w:val="center"/>
          </w:tcPr>
          <w:p w:rsidR="00CD4387" w:rsidRPr="002F680F" w:rsidRDefault="00CD4387" w:rsidP="00F36D47">
            <w:pPr>
              <w:snapToGrid w:val="0"/>
              <w:spacing w:line="32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1.</w:t>
            </w:r>
            <w:r w:rsidRPr="002F680F">
              <w:rPr>
                <w:rFonts w:eastAsia="標楷體"/>
              </w:rPr>
              <w:t>出席期初、期末社團大會</w:t>
            </w:r>
          </w:p>
        </w:tc>
        <w:tc>
          <w:tcPr>
            <w:tcW w:w="4842" w:type="dxa"/>
            <w:vAlign w:val="center"/>
          </w:tcPr>
          <w:p w:rsidR="00CD4387" w:rsidRPr="002F680F" w:rsidRDefault="00CD4387" w:rsidP="00F36D47">
            <w:pPr>
              <w:widowControl/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</w:rPr>
            </w:pPr>
            <w:r w:rsidRPr="002F680F">
              <w:rPr>
                <w:rFonts w:eastAsia="標楷體"/>
              </w:rPr>
              <w:t>每學期</w:t>
            </w:r>
            <w:r w:rsidRPr="002F680F">
              <w:rPr>
                <w:rFonts w:eastAsia="標楷體"/>
              </w:rPr>
              <w:t>2</w:t>
            </w:r>
            <w:r w:rsidRPr="002F680F">
              <w:rPr>
                <w:rFonts w:eastAsia="標楷體"/>
              </w:rPr>
              <w:t>次，每次</w:t>
            </w:r>
            <w:r w:rsidRPr="002F680F">
              <w:rPr>
                <w:rFonts w:eastAsia="標楷體"/>
              </w:rPr>
              <w:t>2</w:t>
            </w:r>
            <w:r w:rsidRPr="002F680F">
              <w:rPr>
                <w:rFonts w:eastAsia="標楷體"/>
              </w:rPr>
              <w:t>分</w:t>
            </w:r>
            <w:r>
              <w:rPr>
                <w:rFonts w:eastAsia="標楷體" w:hint="eastAsia"/>
              </w:rPr>
              <w:t>。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CD4387" w:rsidRPr="002F680F" w:rsidRDefault="00CD4387" w:rsidP="00F36D47">
            <w:pPr>
              <w:spacing w:line="26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3685" w:type="dxa"/>
            <w:vAlign w:val="center"/>
          </w:tcPr>
          <w:p w:rsidR="00CD4387" w:rsidRPr="002F680F" w:rsidRDefault="00CD4387" w:rsidP="00F36D47">
            <w:pPr>
              <w:spacing w:line="32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2.</w:t>
            </w:r>
            <w:r w:rsidRPr="002F680F">
              <w:rPr>
                <w:rFonts w:eastAsia="標楷體"/>
              </w:rPr>
              <w:t>按時繳交以下資料</w:t>
            </w:r>
          </w:p>
        </w:tc>
        <w:tc>
          <w:tcPr>
            <w:tcW w:w="4842" w:type="dxa"/>
            <w:vAlign w:val="center"/>
          </w:tcPr>
          <w:p w:rsidR="00CD4387" w:rsidRDefault="00CD4387" w:rsidP="00F36D47">
            <w:pPr>
              <w:pStyle w:val="a8"/>
              <w:spacing w:line="3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下列</w:t>
            </w:r>
            <w:r>
              <w:rPr>
                <w:rFonts w:ascii="Times New Roman" w:eastAsia="標楷體" w:hAnsi="Times New Roman"/>
                <w:szCs w:val="24"/>
              </w:rPr>
              <w:t>資料於</w:t>
            </w:r>
            <w:r>
              <w:rPr>
                <w:rFonts w:ascii="Times New Roman" w:eastAsia="標楷體" w:hAnsi="Times New Roman" w:hint="eastAsia"/>
                <w:szCs w:val="24"/>
              </w:rPr>
              <w:t>課</w:t>
            </w:r>
            <w:r>
              <w:rPr>
                <w:rFonts w:ascii="Times New Roman" w:eastAsia="標楷體" w:hAnsi="Times New Roman"/>
                <w:szCs w:val="24"/>
              </w:rPr>
              <w:t>活組公告</w:t>
            </w:r>
            <w:r>
              <w:rPr>
                <w:rFonts w:ascii="Times New Roman" w:eastAsia="標楷體" w:hAnsi="Times New Roman" w:hint="eastAsia"/>
                <w:szCs w:val="24"/>
              </w:rPr>
              <w:t>之</w:t>
            </w:r>
            <w:r>
              <w:rPr>
                <w:rFonts w:ascii="Times New Roman" w:eastAsia="標楷體" w:hAnsi="Times New Roman"/>
                <w:szCs w:val="24"/>
              </w:rPr>
              <w:t>繳交期限內</w:t>
            </w:r>
            <w:r>
              <w:rPr>
                <w:rFonts w:ascii="Times New Roman" w:eastAsia="標楷體" w:hAnsi="Times New Roman" w:hint="eastAsia"/>
                <w:szCs w:val="24"/>
              </w:rPr>
              <w:t>繳</w:t>
            </w:r>
            <w:r>
              <w:rPr>
                <w:rFonts w:ascii="Times New Roman" w:eastAsia="標楷體" w:hAnsi="Times New Roman"/>
                <w:szCs w:val="24"/>
              </w:rPr>
              <w:t>交或登錄完</w:t>
            </w:r>
            <w:r>
              <w:rPr>
                <w:rFonts w:ascii="Times New Roman" w:eastAsia="標楷體" w:hAnsi="Times New Roman" w:hint="eastAsia"/>
                <w:szCs w:val="24"/>
              </w:rPr>
              <w:t>成</w:t>
            </w:r>
            <w:r>
              <w:rPr>
                <w:rFonts w:ascii="Times New Roman" w:eastAsia="標楷體" w:hAnsi="Times New Roman"/>
                <w:szCs w:val="24"/>
              </w:rPr>
              <w:t>者，每項次</w:t>
            </w:r>
            <w:r>
              <w:rPr>
                <w:rFonts w:ascii="Times New Roman" w:eastAsia="標楷體" w:hAnsi="Times New Roman" w:hint="eastAsia"/>
                <w:szCs w:val="24"/>
              </w:rPr>
              <w:t>加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分</w:t>
            </w:r>
          </w:p>
          <w:p w:rsidR="00CD4387" w:rsidRPr="002F680F" w:rsidRDefault="00CD4387" w:rsidP="00CD4387">
            <w:pPr>
              <w:pStyle w:val="a8"/>
              <w:numPr>
                <w:ilvl w:val="0"/>
                <w:numId w:val="7"/>
              </w:numPr>
              <w:spacing w:line="300" w:lineRule="exact"/>
              <w:ind w:leftChars="0" w:left="255" w:hanging="255"/>
              <w:rPr>
                <w:rFonts w:ascii="Times New Roman" w:eastAsia="標楷體" w:hAnsi="Times New Roman"/>
                <w:szCs w:val="24"/>
              </w:rPr>
            </w:pPr>
            <w:r w:rsidRPr="002F680F">
              <w:rPr>
                <w:rFonts w:ascii="Times New Roman" w:eastAsia="標楷體" w:hAnsi="Times New Roman"/>
                <w:szCs w:val="24"/>
              </w:rPr>
              <w:t>社團交接清冊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紙</w:t>
            </w:r>
            <w:r>
              <w:rPr>
                <w:rFonts w:ascii="Times New Roman" w:eastAsia="標楷體" w:hAnsi="Times New Roman"/>
                <w:szCs w:val="24"/>
              </w:rPr>
              <w:t>本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CD4387" w:rsidRPr="002F680F" w:rsidRDefault="00CD4387" w:rsidP="00CD4387">
            <w:pPr>
              <w:pStyle w:val="a8"/>
              <w:numPr>
                <w:ilvl w:val="0"/>
                <w:numId w:val="7"/>
              </w:numPr>
              <w:spacing w:line="300" w:lineRule="exact"/>
              <w:ind w:leftChars="0" w:left="255" w:hanging="255"/>
              <w:rPr>
                <w:rFonts w:ascii="Times New Roman" w:eastAsia="標楷體" w:hAnsi="Times New Roman"/>
                <w:szCs w:val="24"/>
              </w:rPr>
            </w:pPr>
            <w:r w:rsidRPr="002F680F">
              <w:rPr>
                <w:rFonts w:ascii="Times New Roman" w:eastAsia="標楷體" w:hAnsi="Times New Roman"/>
                <w:szCs w:val="24"/>
              </w:rPr>
              <w:t>社團指導老師</w:t>
            </w:r>
            <w:r>
              <w:rPr>
                <w:rFonts w:ascii="Times New Roman" w:eastAsia="標楷體" w:hAnsi="Times New Roman" w:hint="eastAsia"/>
                <w:szCs w:val="24"/>
              </w:rPr>
              <w:t>簡</w:t>
            </w:r>
            <w:r>
              <w:rPr>
                <w:rFonts w:ascii="Times New Roman" w:eastAsia="標楷體" w:hAnsi="Times New Roman"/>
                <w:szCs w:val="24"/>
              </w:rPr>
              <w:t>歷表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含資</w:t>
            </w:r>
            <w:r>
              <w:rPr>
                <w:rFonts w:ascii="Times New Roman" w:eastAsia="標楷體" w:hAnsi="Times New Roman"/>
                <w:szCs w:val="24"/>
              </w:rPr>
              <w:t>料隱私權宣</w:t>
            </w:r>
            <w:r>
              <w:rPr>
                <w:rFonts w:ascii="Times New Roman" w:eastAsia="標楷體" w:hAnsi="Times New Roman" w:hint="eastAsia"/>
                <w:szCs w:val="24"/>
              </w:rPr>
              <w:t>告</w:t>
            </w:r>
            <w:r>
              <w:rPr>
                <w:rFonts w:ascii="Times New Roman" w:eastAsia="標楷體" w:hAnsi="Times New Roman"/>
                <w:szCs w:val="24"/>
              </w:rPr>
              <w:t>聲明及查閱同意書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CD4387" w:rsidRDefault="00CD4387" w:rsidP="00CD4387">
            <w:pPr>
              <w:pStyle w:val="a8"/>
              <w:numPr>
                <w:ilvl w:val="0"/>
                <w:numId w:val="7"/>
              </w:numPr>
              <w:spacing w:line="300" w:lineRule="exact"/>
              <w:ind w:leftChars="0" w:left="255" w:hanging="25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社</w:t>
            </w:r>
            <w:r>
              <w:rPr>
                <w:rFonts w:ascii="Times New Roman" w:eastAsia="標楷體" w:hAnsi="Times New Roman" w:hint="eastAsia"/>
                <w:szCs w:val="24"/>
              </w:rPr>
              <w:t>團負</w:t>
            </w:r>
            <w:r>
              <w:rPr>
                <w:rFonts w:ascii="Times New Roman" w:eastAsia="標楷體" w:hAnsi="Times New Roman"/>
                <w:szCs w:val="24"/>
              </w:rPr>
              <w:t>責人</w:t>
            </w:r>
            <w:r w:rsidRPr="00FF399F">
              <w:rPr>
                <w:rFonts w:ascii="Times New Roman" w:eastAsia="標楷體" w:hAnsi="Times New Roman"/>
                <w:szCs w:val="24"/>
              </w:rPr>
              <w:t>資料</w:t>
            </w:r>
          </w:p>
          <w:p w:rsidR="00CD4387" w:rsidRPr="002F680F" w:rsidRDefault="00CD4387" w:rsidP="00CD4387">
            <w:pPr>
              <w:pStyle w:val="a8"/>
              <w:numPr>
                <w:ilvl w:val="0"/>
                <w:numId w:val="7"/>
              </w:numPr>
              <w:spacing w:line="300" w:lineRule="exact"/>
              <w:ind w:leftChars="0" w:left="255" w:hanging="255"/>
              <w:rPr>
                <w:rFonts w:ascii="Times New Roman" w:eastAsia="標楷體" w:hAnsi="Times New Roman"/>
                <w:szCs w:val="24"/>
              </w:rPr>
            </w:pPr>
            <w:r w:rsidRPr="002F680F">
              <w:rPr>
                <w:rFonts w:ascii="Times New Roman" w:eastAsia="標楷體" w:hAnsi="Times New Roman"/>
                <w:szCs w:val="24"/>
              </w:rPr>
              <w:t>財務</w:t>
            </w:r>
            <w:r>
              <w:rPr>
                <w:rFonts w:ascii="Times New Roman" w:eastAsia="標楷體" w:hAnsi="Times New Roman" w:hint="eastAsia"/>
                <w:szCs w:val="24"/>
              </w:rPr>
              <w:t>負</w:t>
            </w:r>
            <w:r>
              <w:rPr>
                <w:rFonts w:ascii="Times New Roman" w:eastAsia="標楷體" w:hAnsi="Times New Roman"/>
                <w:szCs w:val="24"/>
              </w:rPr>
              <w:t>責人</w:t>
            </w:r>
            <w:r w:rsidRPr="002F680F">
              <w:rPr>
                <w:rFonts w:ascii="Times New Roman" w:eastAsia="標楷體" w:hAnsi="Times New Roman"/>
                <w:szCs w:val="24"/>
              </w:rPr>
              <w:t>資料</w:t>
            </w:r>
          </w:p>
          <w:p w:rsidR="00CD4387" w:rsidRPr="00FF399F" w:rsidRDefault="00CD4387" w:rsidP="00CD4387">
            <w:pPr>
              <w:pStyle w:val="a8"/>
              <w:numPr>
                <w:ilvl w:val="0"/>
                <w:numId w:val="7"/>
              </w:numPr>
              <w:spacing w:line="300" w:lineRule="exact"/>
              <w:ind w:leftChars="0" w:left="255" w:hanging="255"/>
              <w:rPr>
                <w:rFonts w:ascii="Times New Roman" w:eastAsia="標楷體" w:hAnsi="Times New Roman"/>
                <w:szCs w:val="24"/>
              </w:rPr>
            </w:pPr>
            <w:r w:rsidRPr="00FF399F">
              <w:rPr>
                <w:rFonts w:ascii="Times New Roman" w:eastAsia="標楷體" w:hAnsi="Times New Roman"/>
                <w:szCs w:val="24"/>
              </w:rPr>
              <w:t>財產</w:t>
            </w:r>
            <w:r>
              <w:rPr>
                <w:rFonts w:ascii="Times New Roman" w:eastAsia="標楷體" w:hAnsi="Times New Roman" w:hint="eastAsia"/>
                <w:szCs w:val="24"/>
              </w:rPr>
              <w:t>明</w:t>
            </w:r>
            <w:r>
              <w:rPr>
                <w:rFonts w:ascii="Times New Roman" w:eastAsia="標楷體" w:hAnsi="Times New Roman"/>
                <w:szCs w:val="24"/>
              </w:rPr>
              <w:t>細表</w:t>
            </w:r>
          </w:p>
          <w:p w:rsidR="00CD4387" w:rsidRPr="002F680F" w:rsidRDefault="00CD4387" w:rsidP="00CD4387">
            <w:pPr>
              <w:pStyle w:val="a8"/>
              <w:numPr>
                <w:ilvl w:val="0"/>
                <w:numId w:val="7"/>
              </w:numPr>
              <w:spacing w:line="300" w:lineRule="exact"/>
              <w:ind w:leftChars="0" w:left="255" w:hanging="255"/>
              <w:rPr>
                <w:rFonts w:ascii="Times New Roman" w:eastAsia="標楷體" w:hAnsi="Times New Roman"/>
                <w:szCs w:val="24"/>
              </w:rPr>
            </w:pPr>
            <w:r w:rsidRPr="002F680F">
              <w:rPr>
                <w:rFonts w:ascii="Times New Roman" w:eastAsia="標楷體" w:hAnsi="Times New Roman"/>
                <w:szCs w:val="24"/>
              </w:rPr>
              <w:t>社團幹部</w:t>
            </w:r>
            <w:r>
              <w:rPr>
                <w:rFonts w:ascii="Times New Roman" w:eastAsia="標楷體" w:hAnsi="Times New Roman" w:hint="eastAsia"/>
                <w:szCs w:val="24"/>
              </w:rPr>
              <w:t>及</w:t>
            </w:r>
            <w:r>
              <w:rPr>
                <w:rFonts w:ascii="Times New Roman" w:eastAsia="標楷體" w:hAnsi="Times New Roman"/>
                <w:szCs w:val="24"/>
              </w:rPr>
              <w:t>社</w:t>
            </w:r>
            <w:r>
              <w:rPr>
                <w:rFonts w:ascii="Times New Roman" w:eastAsia="標楷體" w:hAnsi="Times New Roman" w:hint="eastAsia"/>
                <w:szCs w:val="24"/>
              </w:rPr>
              <w:t>員</w:t>
            </w:r>
            <w:r>
              <w:rPr>
                <w:rFonts w:ascii="Times New Roman" w:eastAsia="標楷體" w:hAnsi="Times New Roman"/>
                <w:szCs w:val="24"/>
              </w:rPr>
              <w:t>名冊</w:t>
            </w:r>
          </w:p>
          <w:p w:rsidR="00CD4387" w:rsidRPr="002F680F" w:rsidRDefault="00CD4387" w:rsidP="00CD4387">
            <w:pPr>
              <w:pStyle w:val="a8"/>
              <w:numPr>
                <w:ilvl w:val="0"/>
                <w:numId w:val="7"/>
              </w:numPr>
              <w:spacing w:line="300" w:lineRule="exact"/>
              <w:ind w:leftChars="0" w:left="255" w:hanging="255"/>
              <w:rPr>
                <w:rFonts w:ascii="Times New Roman" w:eastAsia="標楷體" w:hAnsi="Times New Roman"/>
                <w:szCs w:val="24"/>
              </w:rPr>
            </w:pPr>
            <w:r w:rsidRPr="002F680F">
              <w:rPr>
                <w:rFonts w:ascii="Times New Roman" w:eastAsia="標楷體" w:hAnsi="Times New Roman"/>
                <w:spacing w:val="-12"/>
                <w:szCs w:val="24"/>
              </w:rPr>
              <w:t>社團行事曆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CD4387" w:rsidRPr="002F680F" w:rsidRDefault="00CD4387" w:rsidP="00F36D47">
            <w:pPr>
              <w:spacing w:line="26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3685" w:type="dxa"/>
            <w:vAlign w:val="center"/>
          </w:tcPr>
          <w:p w:rsidR="00CD4387" w:rsidRPr="002F680F" w:rsidRDefault="00CD4387" w:rsidP="00F36D47">
            <w:pPr>
              <w:spacing w:line="320" w:lineRule="exact"/>
              <w:ind w:left="209" w:hangingChars="87" w:hanging="209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協</w:t>
            </w:r>
            <w:r>
              <w:rPr>
                <w:rFonts w:eastAsia="標楷體"/>
              </w:rPr>
              <w:t>助</w:t>
            </w:r>
            <w:r w:rsidRPr="002F680F">
              <w:rPr>
                <w:rFonts w:eastAsia="標楷體"/>
              </w:rPr>
              <w:t>課活組</w:t>
            </w:r>
            <w:r>
              <w:rPr>
                <w:rFonts w:eastAsia="標楷體" w:hint="eastAsia"/>
              </w:rPr>
              <w:t>或</w:t>
            </w:r>
            <w:r>
              <w:rPr>
                <w:rFonts w:eastAsia="標楷體"/>
              </w:rPr>
              <w:t>學</w:t>
            </w:r>
            <w:r>
              <w:rPr>
                <w:rFonts w:eastAsia="標楷體" w:hint="eastAsia"/>
              </w:rPr>
              <w:t>校</w:t>
            </w:r>
            <w:r w:rsidRPr="002F680F">
              <w:rPr>
                <w:rFonts w:eastAsia="標楷體"/>
              </w:rPr>
              <w:t>辦</w:t>
            </w:r>
            <w:r>
              <w:rPr>
                <w:rFonts w:eastAsia="標楷體" w:hint="eastAsia"/>
              </w:rPr>
              <w:t>理</w:t>
            </w:r>
            <w:r w:rsidRPr="002F680F">
              <w:rPr>
                <w:rFonts w:eastAsia="標楷體"/>
              </w:rPr>
              <w:t>活動</w:t>
            </w:r>
          </w:p>
        </w:tc>
        <w:tc>
          <w:tcPr>
            <w:tcW w:w="4842" w:type="dxa"/>
            <w:vAlign w:val="center"/>
          </w:tcPr>
          <w:p w:rsidR="00CD4387" w:rsidRPr="00554F32" w:rsidRDefault="00CD4387" w:rsidP="00F36D47">
            <w:pPr>
              <w:widowControl/>
              <w:snapToGrid w:val="0"/>
              <w:spacing w:line="3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每場次</w:t>
            </w:r>
            <w:r>
              <w:rPr>
                <w:rFonts w:eastAsia="標楷體" w:hint="eastAsia"/>
                <w:kern w:val="0"/>
              </w:rPr>
              <w:t>每</w:t>
            </w:r>
            <w:r>
              <w:rPr>
                <w:rFonts w:eastAsia="標楷體"/>
                <w:kern w:val="0"/>
              </w:rPr>
              <w:t>人加</w:t>
            </w:r>
            <w:r>
              <w:rPr>
                <w:rFonts w:eastAsia="標楷體" w:hint="eastAsia"/>
                <w:kern w:val="0"/>
              </w:rPr>
              <w:t>0.5</w:t>
            </w:r>
            <w:r>
              <w:rPr>
                <w:rFonts w:eastAsia="標楷體" w:hint="eastAsia"/>
                <w:kern w:val="0"/>
              </w:rPr>
              <w:t>分</w:t>
            </w:r>
            <w:r>
              <w:rPr>
                <w:rFonts w:eastAsia="標楷體"/>
                <w:kern w:val="0"/>
              </w:rPr>
              <w:t>，最高</w:t>
            </w:r>
            <w:r>
              <w:rPr>
                <w:rFonts w:eastAsia="標楷體" w:hint="eastAsia"/>
                <w:kern w:val="0"/>
              </w:rPr>
              <w:t>5</w:t>
            </w:r>
            <w:r>
              <w:rPr>
                <w:rFonts w:eastAsia="標楷體" w:hint="eastAsia"/>
                <w:kern w:val="0"/>
              </w:rPr>
              <w:t>分</w:t>
            </w:r>
            <w:r>
              <w:rPr>
                <w:rFonts w:eastAsia="標楷體"/>
                <w:kern w:val="0"/>
              </w:rPr>
              <w:t>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活動以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小</w:t>
            </w:r>
            <w:r>
              <w:rPr>
                <w:rFonts w:eastAsia="標楷體"/>
              </w:rPr>
              <w:t>時為原則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t>且為</w:t>
            </w:r>
            <w:r>
              <w:rPr>
                <w:rFonts w:eastAsia="標楷體" w:hint="eastAsia"/>
              </w:rPr>
              <w:t>義</w:t>
            </w:r>
            <w:r>
              <w:rPr>
                <w:rFonts w:eastAsia="標楷體"/>
              </w:rPr>
              <w:t>務服務</w:t>
            </w:r>
            <w:r>
              <w:rPr>
                <w:rFonts w:eastAsia="標楷體" w:hint="eastAsia"/>
              </w:rPr>
              <w:t>志</w:t>
            </w:r>
            <w:r>
              <w:rPr>
                <w:rFonts w:eastAsia="標楷體"/>
              </w:rPr>
              <w:t>工</w:t>
            </w:r>
            <w:r>
              <w:rPr>
                <w:rFonts w:eastAsia="標楷體" w:hint="eastAsia"/>
              </w:rPr>
              <w:t>)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CD4387" w:rsidRPr="002F680F" w:rsidRDefault="00CD4387" w:rsidP="00F36D47">
            <w:pPr>
              <w:spacing w:line="26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3685" w:type="dxa"/>
            <w:vAlign w:val="center"/>
          </w:tcPr>
          <w:p w:rsidR="00CD4387" w:rsidRPr="002F680F" w:rsidRDefault="00CD4387" w:rsidP="00F36D47">
            <w:pPr>
              <w:spacing w:line="320" w:lineRule="exact"/>
              <w:ind w:left="180" w:hangingChars="75" w:hanging="180"/>
              <w:rPr>
                <w:rFonts w:eastAsia="標楷體"/>
              </w:rPr>
            </w:pPr>
            <w:r w:rsidRPr="002F680F"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參加</w:t>
            </w:r>
            <w:r>
              <w:rPr>
                <w:rFonts w:eastAsia="標楷體"/>
              </w:rPr>
              <w:t>社團相</w:t>
            </w:r>
            <w:r>
              <w:rPr>
                <w:rFonts w:eastAsia="標楷體" w:hint="eastAsia"/>
              </w:rPr>
              <w:t>關</w:t>
            </w:r>
            <w:r>
              <w:rPr>
                <w:rFonts w:eastAsia="標楷體"/>
              </w:rPr>
              <w:t>之校內外重要研習</w:t>
            </w:r>
          </w:p>
        </w:tc>
        <w:tc>
          <w:tcPr>
            <w:tcW w:w="4842" w:type="dxa"/>
            <w:vAlign w:val="center"/>
          </w:tcPr>
          <w:p w:rsidR="00CD4387" w:rsidRPr="002F680F" w:rsidRDefault="00CD4387" w:rsidP="00F36D47">
            <w:pPr>
              <w:widowControl/>
              <w:snapToGrid w:val="0"/>
              <w:spacing w:line="3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每</w:t>
            </w:r>
            <w:r>
              <w:rPr>
                <w:rFonts w:eastAsia="標楷體"/>
                <w:kern w:val="0"/>
              </w:rPr>
              <w:t>場次加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分</w:t>
            </w:r>
            <w:r>
              <w:rPr>
                <w:rFonts w:eastAsia="標楷體"/>
                <w:kern w:val="0"/>
              </w:rPr>
              <w:t>。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CD4387" w:rsidRPr="002F680F" w:rsidRDefault="00CD4387" w:rsidP="00F36D47">
            <w:pPr>
              <w:spacing w:line="26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3685" w:type="dxa"/>
            <w:vAlign w:val="center"/>
          </w:tcPr>
          <w:p w:rsidR="00CD4387" w:rsidRPr="002F680F" w:rsidRDefault="00CD4387" w:rsidP="00F36D47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積</w:t>
            </w:r>
            <w:r>
              <w:rPr>
                <w:rFonts w:eastAsia="標楷體"/>
              </w:rPr>
              <w:t>極辦理社課</w:t>
            </w:r>
          </w:p>
        </w:tc>
        <w:tc>
          <w:tcPr>
            <w:tcW w:w="4842" w:type="dxa"/>
            <w:vAlign w:val="center"/>
          </w:tcPr>
          <w:p w:rsidR="00CD4387" w:rsidRDefault="00CD4387" w:rsidP="00F36D47">
            <w:pPr>
              <w:widowControl/>
              <w:snapToGrid w:val="0"/>
              <w:spacing w:line="300" w:lineRule="exact"/>
              <w:ind w:left="120" w:hangingChars="50" w:hanging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每</w:t>
            </w:r>
            <w:r>
              <w:rPr>
                <w:rFonts w:eastAsia="標楷體"/>
              </w:rPr>
              <w:t>學期社課</w:t>
            </w:r>
            <w:r>
              <w:rPr>
                <w:rFonts w:eastAsia="標楷體" w:hint="eastAsia"/>
              </w:rPr>
              <w:t>紀</w:t>
            </w:r>
            <w:r>
              <w:rPr>
                <w:rFonts w:eastAsia="標楷體"/>
              </w:rPr>
              <w:t>錄達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次，加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分。</w:t>
            </w:r>
          </w:p>
          <w:p w:rsidR="00CD4387" w:rsidRPr="00554F32" w:rsidRDefault="00CD4387" w:rsidP="00F36D47">
            <w:pPr>
              <w:widowControl/>
              <w:snapToGrid w:val="0"/>
              <w:spacing w:line="300" w:lineRule="exact"/>
              <w:ind w:left="120" w:hangingChars="50" w:hanging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每</w:t>
            </w:r>
            <w:r>
              <w:rPr>
                <w:rFonts w:eastAsia="標楷體"/>
              </w:rPr>
              <w:t>學期社課紀</w:t>
            </w:r>
            <w:r>
              <w:rPr>
                <w:rFonts w:eastAsia="標楷體" w:hint="eastAsia"/>
              </w:rPr>
              <w:t>錄</w:t>
            </w:r>
            <w:r>
              <w:rPr>
                <w:rFonts w:eastAsia="標楷體"/>
              </w:rPr>
              <w:t>達</w:t>
            </w: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/>
              </w:rPr>
              <w:t>，加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。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CD4387" w:rsidRPr="002F680F" w:rsidRDefault="00CD4387" w:rsidP="00F36D47">
            <w:pPr>
              <w:spacing w:line="26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3685" w:type="dxa"/>
            <w:vAlign w:val="center"/>
          </w:tcPr>
          <w:p w:rsidR="00CD4387" w:rsidRPr="002F680F" w:rsidRDefault="00CD4387" w:rsidP="00F36D47">
            <w:pPr>
              <w:spacing w:line="32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5.</w:t>
            </w:r>
            <w:r w:rsidRPr="002F680F">
              <w:rPr>
                <w:rFonts w:eastAsia="標楷體"/>
              </w:rPr>
              <w:t>按時繳交活動申請表</w:t>
            </w:r>
          </w:p>
        </w:tc>
        <w:tc>
          <w:tcPr>
            <w:tcW w:w="4842" w:type="dxa"/>
            <w:vAlign w:val="center"/>
          </w:tcPr>
          <w:p w:rsidR="00CD4387" w:rsidRPr="002F680F" w:rsidRDefault="00CD4387" w:rsidP="00F36D47">
            <w:pPr>
              <w:widowControl/>
              <w:snapToGrid w:val="0"/>
              <w:spacing w:line="300" w:lineRule="exact"/>
              <w:ind w:left="120" w:hangingChars="50" w:hanging="120"/>
              <w:jc w:val="both"/>
              <w:rPr>
                <w:rFonts w:eastAsia="標楷體"/>
                <w:kern w:val="0"/>
                <w:shd w:val="pct15" w:color="auto" w:fill="FFFFFF"/>
              </w:rPr>
            </w:pPr>
            <w:r w:rsidRPr="002F680F">
              <w:rPr>
                <w:rFonts w:eastAsia="標楷體"/>
              </w:rPr>
              <w:t>活動</w:t>
            </w:r>
            <w:r w:rsidRPr="002F680F">
              <w:rPr>
                <w:rFonts w:eastAsia="標楷體"/>
              </w:rPr>
              <w:t>2</w:t>
            </w:r>
            <w:r w:rsidRPr="002F680F">
              <w:rPr>
                <w:rFonts w:eastAsia="標楷體"/>
              </w:rPr>
              <w:t>週前</w:t>
            </w:r>
            <w:r>
              <w:rPr>
                <w:rFonts w:eastAsia="標楷體" w:hint="eastAsia"/>
              </w:rPr>
              <w:t>送</w:t>
            </w:r>
            <w:r>
              <w:rPr>
                <w:rFonts w:eastAsia="標楷體"/>
              </w:rPr>
              <w:t>出審核</w:t>
            </w:r>
            <w:r w:rsidRPr="002F680F">
              <w:rPr>
                <w:rFonts w:eastAsia="標楷體"/>
              </w:rPr>
              <w:t>，每次</w:t>
            </w:r>
            <w:r w:rsidRPr="002F680F">
              <w:rPr>
                <w:rFonts w:eastAsia="標楷體"/>
              </w:rPr>
              <w:t>1</w:t>
            </w:r>
            <w:r w:rsidRPr="002F680F">
              <w:rPr>
                <w:rFonts w:eastAsia="標楷體"/>
              </w:rPr>
              <w:t>分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CD4387" w:rsidRPr="002F680F" w:rsidRDefault="00CD4387" w:rsidP="00F36D47">
            <w:pPr>
              <w:spacing w:line="26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3685" w:type="dxa"/>
            <w:vAlign w:val="center"/>
          </w:tcPr>
          <w:p w:rsidR="00CD4387" w:rsidRPr="002F680F" w:rsidRDefault="00CD4387" w:rsidP="00F36D47">
            <w:pPr>
              <w:spacing w:line="32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6.</w:t>
            </w:r>
            <w:r w:rsidRPr="002F680F">
              <w:rPr>
                <w:rFonts w:eastAsia="標楷體"/>
              </w:rPr>
              <w:t>按時繳交活動成果表</w:t>
            </w:r>
          </w:p>
        </w:tc>
        <w:tc>
          <w:tcPr>
            <w:tcW w:w="4842" w:type="dxa"/>
            <w:vAlign w:val="center"/>
          </w:tcPr>
          <w:p w:rsidR="00CD4387" w:rsidRPr="002F680F" w:rsidRDefault="00CD4387" w:rsidP="00F36D47">
            <w:pPr>
              <w:widowControl/>
              <w:snapToGrid w:val="0"/>
              <w:spacing w:line="300" w:lineRule="exact"/>
              <w:ind w:left="120" w:hangingChars="50" w:hanging="120"/>
              <w:jc w:val="both"/>
              <w:rPr>
                <w:rFonts w:eastAsia="標楷體"/>
                <w:kern w:val="0"/>
                <w:shd w:val="pct15" w:color="auto" w:fill="FFFFFF"/>
              </w:rPr>
            </w:pPr>
            <w:r w:rsidRPr="002F680F">
              <w:rPr>
                <w:rFonts w:eastAsia="標楷體"/>
              </w:rPr>
              <w:t>活動後</w:t>
            </w:r>
            <w:r w:rsidRPr="002F680F">
              <w:rPr>
                <w:rFonts w:eastAsia="標楷體"/>
              </w:rPr>
              <w:t>2</w:t>
            </w:r>
            <w:r w:rsidRPr="002F680F">
              <w:rPr>
                <w:rFonts w:eastAsia="標楷體"/>
              </w:rPr>
              <w:t>週內繳交，每次</w:t>
            </w:r>
            <w:r w:rsidRPr="002F680F">
              <w:rPr>
                <w:rFonts w:eastAsia="標楷體"/>
              </w:rPr>
              <w:t>1</w:t>
            </w:r>
            <w:r w:rsidRPr="002F680F">
              <w:rPr>
                <w:rFonts w:eastAsia="標楷體"/>
              </w:rPr>
              <w:t>分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CD4387" w:rsidRPr="002F680F" w:rsidRDefault="00CD4387" w:rsidP="00F36D47">
            <w:pPr>
              <w:spacing w:line="26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3685" w:type="dxa"/>
            <w:vAlign w:val="center"/>
          </w:tcPr>
          <w:p w:rsidR="00CD4387" w:rsidRPr="002F680F" w:rsidRDefault="00CD4387" w:rsidP="00F36D47">
            <w:pPr>
              <w:spacing w:line="32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7.</w:t>
            </w:r>
            <w:r w:rsidRPr="002F680F">
              <w:rPr>
                <w:rFonts w:eastAsia="標楷體"/>
              </w:rPr>
              <w:t>按時核銷</w:t>
            </w:r>
          </w:p>
        </w:tc>
        <w:tc>
          <w:tcPr>
            <w:tcW w:w="4842" w:type="dxa"/>
            <w:vAlign w:val="center"/>
          </w:tcPr>
          <w:p w:rsidR="00CD4387" w:rsidRPr="002F680F" w:rsidRDefault="00CD4387" w:rsidP="00F36D47">
            <w:pPr>
              <w:widowControl/>
              <w:snapToGrid w:val="0"/>
              <w:spacing w:line="300" w:lineRule="exact"/>
              <w:ind w:left="120" w:hangingChars="50" w:hanging="120"/>
              <w:jc w:val="both"/>
              <w:rPr>
                <w:rFonts w:eastAsia="標楷體"/>
                <w:kern w:val="0"/>
                <w:shd w:val="pct15" w:color="auto" w:fill="FFFFFF"/>
              </w:rPr>
            </w:pPr>
            <w:r w:rsidRPr="002F680F">
              <w:rPr>
                <w:rFonts w:eastAsia="標楷體"/>
              </w:rPr>
              <w:t>成果表繳交後一個月內，每次</w:t>
            </w:r>
            <w:r w:rsidRPr="002F680F">
              <w:rPr>
                <w:rFonts w:eastAsia="標楷體"/>
              </w:rPr>
              <w:t>1</w:t>
            </w:r>
            <w:r w:rsidRPr="002F680F">
              <w:rPr>
                <w:rFonts w:eastAsia="標楷體"/>
              </w:rPr>
              <w:t>分</w:t>
            </w:r>
          </w:p>
        </w:tc>
      </w:tr>
      <w:tr w:rsidR="00CD4387" w:rsidRPr="002F680F" w:rsidTr="00E7605C">
        <w:trPr>
          <w:cantSplit/>
          <w:trHeight w:val="257"/>
          <w:jc w:val="center"/>
        </w:trPr>
        <w:tc>
          <w:tcPr>
            <w:tcW w:w="978" w:type="dxa"/>
            <w:vMerge/>
            <w:vAlign w:val="center"/>
          </w:tcPr>
          <w:p w:rsidR="00CD4387" w:rsidRPr="002F680F" w:rsidRDefault="00CD4387" w:rsidP="00F36D47">
            <w:pPr>
              <w:spacing w:line="26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3685" w:type="dxa"/>
            <w:vAlign w:val="center"/>
          </w:tcPr>
          <w:p w:rsidR="00CD4387" w:rsidRPr="002F680F" w:rsidRDefault="00CD4387" w:rsidP="00F36D47">
            <w:pPr>
              <w:spacing w:line="32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8.</w:t>
            </w:r>
            <w:r w:rsidRPr="002F680F">
              <w:rPr>
                <w:rFonts w:eastAsia="標楷體"/>
              </w:rPr>
              <w:t>社團年度成果影片</w:t>
            </w:r>
            <w:r w:rsidRPr="002F680F">
              <w:rPr>
                <w:rFonts w:eastAsia="標楷體"/>
              </w:rPr>
              <w:t>3-5</w:t>
            </w:r>
            <w:r w:rsidRPr="002F680F">
              <w:rPr>
                <w:rFonts w:eastAsia="標楷體"/>
              </w:rPr>
              <w:t>分鐘</w:t>
            </w:r>
          </w:p>
        </w:tc>
        <w:tc>
          <w:tcPr>
            <w:tcW w:w="4842" w:type="dxa"/>
            <w:vAlign w:val="center"/>
          </w:tcPr>
          <w:p w:rsidR="00CD4387" w:rsidRPr="002F680F" w:rsidRDefault="00CD4387" w:rsidP="00F36D47">
            <w:pPr>
              <w:widowControl/>
              <w:snapToGrid w:val="0"/>
              <w:spacing w:line="300" w:lineRule="exact"/>
              <w:ind w:left="120" w:hangingChars="50" w:hanging="120"/>
              <w:jc w:val="both"/>
              <w:rPr>
                <w:rFonts w:eastAsia="標楷體"/>
                <w:kern w:val="0"/>
                <w:shd w:val="pct15" w:color="auto" w:fill="FFFFFF"/>
              </w:rPr>
            </w:pPr>
            <w:r w:rsidRPr="002F680F">
              <w:rPr>
                <w:rFonts w:eastAsia="標楷體"/>
              </w:rPr>
              <w:t>於下學期第</w:t>
            </w:r>
            <w:r w:rsidRPr="002F680F">
              <w:rPr>
                <w:rFonts w:eastAsia="標楷體"/>
              </w:rPr>
              <w:t>11</w:t>
            </w:r>
            <w:r w:rsidRPr="002F680F">
              <w:rPr>
                <w:rFonts w:eastAsia="標楷體"/>
              </w:rPr>
              <w:t>週週五前繳交，每次</w:t>
            </w:r>
            <w:r w:rsidRPr="002F680F">
              <w:rPr>
                <w:rFonts w:eastAsia="標楷體"/>
              </w:rPr>
              <w:t>2</w:t>
            </w:r>
            <w:r w:rsidRPr="002F680F">
              <w:rPr>
                <w:rFonts w:eastAsia="標楷體"/>
              </w:rPr>
              <w:t>分</w:t>
            </w:r>
          </w:p>
        </w:tc>
      </w:tr>
    </w:tbl>
    <w:p w:rsidR="0056593F" w:rsidRDefault="0056593F" w:rsidP="0056593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97D85">
        <w:rPr>
          <w:rFonts w:ascii="標楷體" w:eastAsia="標楷體" w:hAnsi="標楷體" w:hint="eastAsia"/>
          <w:b/>
          <w:sz w:val="32"/>
          <w:szCs w:val="32"/>
        </w:rPr>
        <w:lastRenderedPageBreak/>
        <w:t>國立嘉義大學10</w:t>
      </w:r>
      <w:r>
        <w:rPr>
          <w:rFonts w:ascii="標楷體" w:eastAsia="標楷體" w:hAnsi="標楷體"/>
          <w:b/>
          <w:sz w:val="32"/>
          <w:szCs w:val="32"/>
        </w:rPr>
        <w:t>9</w:t>
      </w:r>
      <w:r w:rsidRPr="00B97D85">
        <w:rPr>
          <w:rFonts w:ascii="標楷體" w:eastAsia="標楷體" w:hAnsi="標楷體" w:hint="eastAsia"/>
          <w:b/>
          <w:sz w:val="32"/>
          <w:szCs w:val="32"/>
        </w:rPr>
        <w:t>年度全校性學生社團評鑑活動流程表</w:t>
      </w:r>
    </w:p>
    <w:p w:rsidR="0056593F" w:rsidRDefault="0056593F" w:rsidP="0056593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民</w:t>
      </w:r>
      <w:r>
        <w:rPr>
          <w:rFonts w:ascii="標楷體" w:eastAsia="標楷體" w:hAnsi="標楷體"/>
          <w:b/>
          <w:sz w:val="32"/>
          <w:szCs w:val="32"/>
        </w:rPr>
        <w:t>雄校區</w:t>
      </w:r>
    </w:p>
    <w:p w:rsidR="0056593F" w:rsidRPr="00B97D85" w:rsidRDefault="0056593F" w:rsidP="0056593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56593F" w:rsidRPr="00B97D85" w:rsidRDefault="0056593F" w:rsidP="0056593F">
      <w:pPr>
        <w:spacing w:line="400" w:lineRule="exact"/>
        <w:rPr>
          <w:rFonts w:eastAsia="標楷體"/>
          <w:sz w:val="28"/>
          <w:szCs w:val="28"/>
        </w:rPr>
      </w:pPr>
      <w:r w:rsidRPr="00B97D85">
        <w:rPr>
          <w:rFonts w:eastAsia="標楷體"/>
          <w:sz w:val="28"/>
          <w:szCs w:val="28"/>
        </w:rPr>
        <w:t>日期：</w:t>
      </w:r>
      <w:r w:rsidRPr="00B97D85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9</w:t>
      </w:r>
      <w:r w:rsidRPr="00B97D85">
        <w:rPr>
          <w:rFonts w:eastAsia="標楷體"/>
          <w:sz w:val="28"/>
          <w:szCs w:val="28"/>
        </w:rPr>
        <w:t>年</w:t>
      </w:r>
      <w:r w:rsidRPr="00B97D85">
        <w:rPr>
          <w:rFonts w:eastAsia="標楷體"/>
          <w:sz w:val="28"/>
          <w:szCs w:val="28"/>
        </w:rPr>
        <w:t>5</w:t>
      </w:r>
      <w:r w:rsidRPr="00B97D85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8</w:t>
      </w:r>
      <w:r w:rsidRPr="00B97D85">
        <w:rPr>
          <w:rFonts w:eastAsia="標楷體"/>
          <w:sz w:val="28"/>
          <w:szCs w:val="28"/>
        </w:rPr>
        <w:t>日</w:t>
      </w:r>
      <w:r w:rsidRPr="00B97D85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</w:t>
      </w:r>
      <w:r>
        <w:rPr>
          <w:rFonts w:eastAsia="標楷體"/>
          <w:sz w:val="28"/>
          <w:szCs w:val="28"/>
        </w:rPr>
        <w:t>期</w:t>
      </w:r>
      <w:r w:rsidRPr="00B97D85">
        <w:rPr>
          <w:rFonts w:eastAsia="標楷體"/>
          <w:sz w:val="28"/>
          <w:szCs w:val="28"/>
        </w:rPr>
        <w:t>五</w:t>
      </w:r>
      <w:r w:rsidRPr="00B97D85">
        <w:rPr>
          <w:rFonts w:eastAsia="標楷體"/>
          <w:sz w:val="28"/>
          <w:szCs w:val="28"/>
        </w:rPr>
        <w:t>)</w:t>
      </w:r>
    </w:p>
    <w:p w:rsidR="0056593F" w:rsidRPr="008F0ED6" w:rsidRDefault="0056593F" w:rsidP="0056593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97D85">
        <w:rPr>
          <w:rFonts w:eastAsia="標楷體"/>
          <w:sz w:val="28"/>
          <w:szCs w:val="28"/>
        </w:rPr>
        <w:t>地點：</w:t>
      </w:r>
      <w:bookmarkStart w:id="0" w:name="_GoBack"/>
      <w:r w:rsidRPr="008F0ED6">
        <w:rPr>
          <w:rFonts w:ascii="標楷體" w:eastAsia="標楷體" w:hAnsi="標楷體" w:hint="eastAsia"/>
          <w:b/>
          <w:sz w:val="32"/>
          <w:szCs w:val="32"/>
        </w:rPr>
        <w:t>民雄校區</w:t>
      </w:r>
      <w:r w:rsidRPr="008F0ED6">
        <w:rPr>
          <w:rFonts w:ascii="標楷體" w:eastAsia="標楷體" w:hAnsi="標楷體" w:hint="eastAsia"/>
          <w:sz w:val="28"/>
          <w:szCs w:val="28"/>
        </w:rPr>
        <w:t>大學館</w:t>
      </w:r>
    </w:p>
    <w:p w:rsidR="0056593F" w:rsidRPr="008F0ED6" w:rsidRDefault="0056593F" w:rsidP="0056593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27"/>
        <w:gridCol w:w="2929"/>
        <w:gridCol w:w="4352"/>
      </w:tblGrid>
      <w:tr w:rsidR="008F0ED6" w:rsidRPr="008F0ED6" w:rsidTr="00814F1E">
        <w:trPr>
          <w:trHeight w:val="758"/>
          <w:jc w:val="center"/>
        </w:trPr>
        <w:tc>
          <w:tcPr>
            <w:tcW w:w="1211" w:type="pct"/>
            <w:vAlign w:val="center"/>
          </w:tcPr>
          <w:p w:rsidR="0056593F" w:rsidRPr="008F0ED6" w:rsidRDefault="0056593F" w:rsidP="00814F1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0ED6"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1524" w:type="pct"/>
            <w:vAlign w:val="center"/>
          </w:tcPr>
          <w:p w:rsidR="0056593F" w:rsidRPr="008F0ED6" w:rsidRDefault="0056593F" w:rsidP="00814F1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0ED6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265" w:type="pct"/>
            <w:vAlign w:val="center"/>
          </w:tcPr>
          <w:p w:rsidR="0056593F" w:rsidRPr="008F0ED6" w:rsidRDefault="0056593F" w:rsidP="00814F1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0ED6">
              <w:rPr>
                <w:rFonts w:ascii="標楷體" w:eastAsia="標楷體" w:hAnsi="標楷體" w:hint="eastAsia"/>
                <w:sz w:val="28"/>
                <w:szCs w:val="28"/>
              </w:rPr>
              <w:t>備    註</w:t>
            </w:r>
          </w:p>
        </w:tc>
      </w:tr>
      <w:tr w:rsidR="008F0ED6" w:rsidRPr="008F0ED6" w:rsidTr="00814F1E">
        <w:trPr>
          <w:trHeight w:val="944"/>
          <w:jc w:val="center"/>
        </w:trPr>
        <w:tc>
          <w:tcPr>
            <w:tcW w:w="1211" w:type="pct"/>
            <w:vAlign w:val="center"/>
          </w:tcPr>
          <w:p w:rsidR="0056593F" w:rsidRPr="008F0ED6" w:rsidRDefault="0056593F" w:rsidP="00814F1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0ED6">
              <w:rPr>
                <w:rFonts w:eastAsia="標楷體"/>
                <w:sz w:val="28"/>
                <w:szCs w:val="28"/>
              </w:rPr>
              <w:t>13:20</w:t>
            </w:r>
            <w:r w:rsidRPr="008F0ED6">
              <w:rPr>
                <w:rFonts w:eastAsia="標楷體"/>
                <w:sz w:val="28"/>
                <w:szCs w:val="28"/>
              </w:rPr>
              <w:t>〜</w:t>
            </w:r>
            <w:r w:rsidRPr="008F0ED6">
              <w:rPr>
                <w:rFonts w:eastAsia="標楷體"/>
                <w:sz w:val="28"/>
                <w:szCs w:val="28"/>
              </w:rPr>
              <w:t>14:20</w:t>
            </w:r>
          </w:p>
        </w:tc>
        <w:tc>
          <w:tcPr>
            <w:tcW w:w="1524" w:type="pct"/>
            <w:vAlign w:val="center"/>
          </w:tcPr>
          <w:p w:rsidR="0056593F" w:rsidRPr="008F0ED6" w:rsidRDefault="0056593F" w:rsidP="00814F1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0ED6">
              <w:rPr>
                <w:rFonts w:eastAsia="標楷體"/>
                <w:sz w:val="28"/>
                <w:szCs w:val="28"/>
              </w:rPr>
              <w:t>民雄校區</w:t>
            </w:r>
          </w:p>
          <w:p w:rsidR="0056593F" w:rsidRPr="008F0ED6" w:rsidRDefault="0056593F" w:rsidP="00814F1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0ED6">
              <w:rPr>
                <w:rFonts w:eastAsia="標楷體"/>
                <w:sz w:val="28"/>
                <w:szCs w:val="28"/>
              </w:rPr>
              <w:t>社團報到及資料佈置</w:t>
            </w:r>
          </w:p>
        </w:tc>
        <w:tc>
          <w:tcPr>
            <w:tcW w:w="2265" w:type="pct"/>
            <w:vAlign w:val="center"/>
          </w:tcPr>
          <w:p w:rsidR="0056593F" w:rsidRPr="008F0ED6" w:rsidRDefault="0056593F" w:rsidP="00814F1E">
            <w:pPr>
              <w:pStyle w:val="a8"/>
              <w:numPr>
                <w:ilvl w:val="0"/>
                <w:numId w:val="10"/>
              </w:numPr>
              <w:spacing w:line="400" w:lineRule="exact"/>
              <w:ind w:leftChars="0" w:left="321" w:hanging="321"/>
              <w:jc w:val="both"/>
              <w:rPr>
                <w:rFonts w:eastAsia="標楷體"/>
                <w:sz w:val="28"/>
                <w:szCs w:val="28"/>
              </w:rPr>
            </w:pPr>
            <w:r w:rsidRPr="008F0ED6">
              <w:rPr>
                <w:rFonts w:eastAsia="標楷體" w:hint="eastAsia"/>
                <w:sz w:val="28"/>
                <w:szCs w:val="28"/>
              </w:rPr>
              <w:t>報</w:t>
            </w:r>
            <w:r w:rsidRPr="008F0ED6">
              <w:rPr>
                <w:rFonts w:eastAsia="標楷體"/>
                <w:sz w:val="28"/>
                <w:szCs w:val="28"/>
              </w:rPr>
              <w:t>到地點：</w:t>
            </w:r>
            <w:r w:rsidRPr="008F0ED6">
              <w:rPr>
                <w:rFonts w:eastAsia="標楷體" w:hint="eastAsia"/>
                <w:sz w:val="28"/>
                <w:szCs w:val="28"/>
              </w:rPr>
              <w:t>大學館演講廳</w:t>
            </w:r>
          </w:p>
          <w:p w:rsidR="0056593F" w:rsidRPr="008F0ED6" w:rsidRDefault="0056593F" w:rsidP="00814F1E">
            <w:pPr>
              <w:pStyle w:val="a8"/>
              <w:numPr>
                <w:ilvl w:val="0"/>
                <w:numId w:val="10"/>
              </w:numPr>
              <w:spacing w:line="400" w:lineRule="exact"/>
              <w:ind w:leftChars="0" w:left="321" w:hanging="321"/>
              <w:jc w:val="both"/>
              <w:rPr>
                <w:rFonts w:eastAsia="標楷體"/>
                <w:sz w:val="28"/>
                <w:szCs w:val="28"/>
              </w:rPr>
            </w:pPr>
            <w:r w:rsidRPr="008F0ED6">
              <w:rPr>
                <w:rFonts w:eastAsia="標楷體" w:hint="eastAsia"/>
                <w:sz w:val="28"/>
                <w:szCs w:val="28"/>
              </w:rPr>
              <w:t>請於</w:t>
            </w:r>
            <w:r w:rsidRPr="008F0ED6">
              <w:rPr>
                <w:rFonts w:eastAsia="標楷體"/>
                <w:sz w:val="28"/>
                <w:szCs w:val="28"/>
              </w:rPr>
              <w:t>14:20</w:t>
            </w:r>
            <w:r w:rsidRPr="008F0ED6">
              <w:rPr>
                <w:rFonts w:eastAsia="標楷體"/>
                <w:sz w:val="28"/>
                <w:szCs w:val="28"/>
              </w:rPr>
              <w:t>完成</w:t>
            </w:r>
            <w:r w:rsidRPr="008F0ED6">
              <w:rPr>
                <w:rFonts w:eastAsia="標楷體" w:hint="eastAsia"/>
                <w:sz w:val="28"/>
                <w:szCs w:val="28"/>
              </w:rPr>
              <w:t>佈</w:t>
            </w:r>
            <w:r w:rsidRPr="008F0ED6">
              <w:rPr>
                <w:rFonts w:eastAsia="標楷體"/>
                <w:sz w:val="28"/>
                <w:szCs w:val="28"/>
              </w:rPr>
              <w:t>置</w:t>
            </w:r>
          </w:p>
        </w:tc>
      </w:tr>
      <w:bookmarkEnd w:id="0"/>
      <w:tr w:rsidR="0056593F" w:rsidTr="00814F1E">
        <w:trPr>
          <w:trHeight w:val="843"/>
          <w:jc w:val="center"/>
        </w:trPr>
        <w:tc>
          <w:tcPr>
            <w:tcW w:w="1211" w:type="pct"/>
            <w:vAlign w:val="center"/>
          </w:tcPr>
          <w:p w:rsidR="0056593F" w:rsidRPr="00B97D85" w:rsidRDefault="0056593F" w:rsidP="00814F1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14:30</w:t>
            </w:r>
            <w:r w:rsidRPr="00B97D85">
              <w:rPr>
                <w:rFonts w:eastAsia="標楷體"/>
                <w:sz w:val="28"/>
                <w:szCs w:val="28"/>
              </w:rPr>
              <w:t>〜</w:t>
            </w:r>
            <w:r w:rsidRPr="00B97D85">
              <w:rPr>
                <w:rFonts w:eastAsia="標楷體"/>
                <w:sz w:val="28"/>
                <w:szCs w:val="28"/>
              </w:rPr>
              <w:t>14:40</w:t>
            </w:r>
          </w:p>
        </w:tc>
        <w:tc>
          <w:tcPr>
            <w:tcW w:w="1524" w:type="pct"/>
            <w:vAlign w:val="center"/>
          </w:tcPr>
          <w:p w:rsidR="0056593F" w:rsidRPr="00B97D85" w:rsidRDefault="0056593F" w:rsidP="00814F1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評審委員介紹</w:t>
            </w:r>
          </w:p>
        </w:tc>
        <w:tc>
          <w:tcPr>
            <w:tcW w:w="2265" w:type="pct"/>
            <w:vAlign w:val="center"/>
          </w:tcPr>
          <w:p w:rsidR="0056593F" w:rsidRPr="00B97D85" w:rsidRDefault="0056593F" w:rsidP="00814F1E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民雄校區大學館演講廳</w:t>
            </w:r>
          </w:p>
        </w:tc>
      </w:tr>
      <w:tr w:rsidR="0056593F" w:rsidTr="00814F1E">
        <w:trPr>
          <w:trHeight w:val="944"/>
          <w:jc w:val="center"/>
        </w:trPr>
        <w:tc>
          <w:tcPr>
            <w:tcW w:w="1211" w:type="pct"/>
            <w:vAlign w:val="center"/>
          </w:tcPr>
          <w:p w:rsidR="0056593F" w:rsidRPr="00B97D85" w:rsidRDefault="0056593F" w:rsidP="00814F1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14:40</w:t>
            </w:r>
            <w:r w:rsidRPr="00B97D85">
              <w:rPr>
                <w:rFonts w:eastAsia="標楷體"/>
                <w:sz w:val="28"/>
                <w:szCs w:val="28"/>
              </w:rPr>
              <w:t>〜</w:t>
            </w:r>
            <w:r w:rsidRPr="00B97D85">
              <w:rPr>
                <w:rFonts w:eastAsia="標楷體"/>
                <w:sz w:val="28"/>
                <w:szCs w:val="28"/>
              </w:rPr>
              <w:t>16:20</w:t>
            </w:r>
          </w:p>
        </w:tc>
        <w:tc>
          <w:tcPr>
            <w:tcW w:w="1524" w:type="pct"/>
            <w:vAlign w:val="center"/>
          </w:tcPr>
          <w:p w:rsidR="0056593F" w:rsidRPr="00B97D85" w:rsidRDefault="0056593F" w:rsidP="00814F1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實地資料評鑑</w:t>
            </w:r>
          </w:p>
        </w:tc>
        <w:tc>
          <w:tcPr>
            <w:tcW w:w="2265" w:type="pct"/>
            <w:vAlign w:val="center"/>
          </w:tcPr>
          <w:p w:rsidR="0056593F" w:rsidRDefault="0056593F" w:rsidP="00814F1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民雄校區大學館川堂</w:t>
            </w:r>
          </w:p>
          <w:p w:rsidR="0056593F" w:rsidRPr="00B97D85" w:rsidRDefault="0056593F" w:rsidP="00814F1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每一</w:t>
            </w:r>
            <w:r>
              <w:rPr>
                <w:rFonts w:eastAsia="標楷體"/>
                <w:sz w:val="28"/>
                <w:szCs w:val="28"/>
              </w:rPr>
              <w:t>社團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  <w:r>
              <w:rPr>
                <w:rFonts w:eastAsia="標楷體"/>
                <w:sz w:val="28"/>
                <w:szCs w:val="28"/>
              </w:rPr>
              <w:t>解說員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56593F" w:rsidTr="00814F1E">
        <w:trPr>
          <w:trHeight w:val="944"/>
          <w:jc w:val="center"/>
        </w:trPr>
        <w:tc>
          <w:tcPr>
            <w:tcW w:w="1211" w:type="pct"/>
            <w:vAlign w:val="center"/>
          </w:tcPr>
          <w:p w:rsidR="0056593F" w:rsidRPr="00B97D85" w:rsidRDefault="0056593F" w:rsidP="00814F1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16:20</w:t>
            </w:r>
            <w:r w:rsidRPr="00B97D85">
              <w:rPr>
                <w:rFonts w:eastAsia="標楷體"/>
                <w:sz w:val="28"/>
                <w:szCs w:val="28"/>
              </w:rPr>
              <w:t>〜</w:t>
            </w:r>
            <w:r w:rsidRPr="00B97D85">
              <w:rPr>
                <w:rFonts w:eastAsia="標楷體"/>
                <w:sz w:val="28"/>
                <w:szCs w:val="28"/>
              </w:rPr>
              <w:t>16:30</w:t>
            </w:r>
          </w:p>
        </w:tc>
        <w:tc>
          <w:tcPr>
            <w:tcW w:w="1524" w:type="pct"/>
            <w:vAlign w:val="center"/>
          </w:tcPr>
          <w:p w:rsidR="0056593F" w:rsidRPr="00B97D85" w:rsidRDefault="0056593F" w:rsidP="00814F1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評審委員講評</w:t>
            </w:r>
          </w:p>
        </w:tc>
        <w:tc>
          <w:tcPr>
            <w:tcW w:w="2265" w:type="pct"/>
            <w:vAlign w:val="center"/>
          </w:tcPr>
          <w:p w:rsidR="0056593F" w:rsidRPr="00B97D85" w:rsidRDefault="0056593F" w:rsidP="00814F1E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民雄校區大學館演講廳</w:t>
            </w:r>
          </w:p>
        </w:tc>
      </w:tr>
      <w:tr w:rsidR="0056593F" w:rsidTr="00814F1E">
        <w:trPr>
          <w:trHeight w:val="944"/>
          <w:jc w:val="center"/>
        </w:trPr>
        <w:tc>
          <w:tcPr>
            <w:tcW w:w="1211" w:type="pct"/>
            <w:vAlign w:val="center"/>
          </w:tcPr>
          <w:p w:rsidR="0056593F" w:rsidRPr="00B97D85" w:rsidRDefault="0056593F" w:rsidP="00814F1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</w:p>
        </w:tc>
        <w:tc>
          <w:tcPr>
            <w:tcW w:w="1524" w:type="pct"/>
            <w:vAlign w:val="center"/>
          </w:tcPr>
          <w:p w:rsidR="0056593F" w:rsidRPr="00B97D85" w:rsidRDefault="0056593F" w:rsidP="00814F1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民雄校區</w:t>
            </w:r>
            <w:r w:rsidRPr="00375013">
              <w:rPr>
                <w:rFonts w:eastAsia="標楷體"/>
                <w:sz w:val="28"/>
                <w:szCs w:val="28"/>
              </w:rPr>
              <w:t>賦歸</w:t>
            </w:r>
            <w:r w:rsidRPr="00375013">
              <w:rPr>
                <w:rFonts w:eastAsia="標楷體"/>
                <w:sz w:val="28"/>
                <w:szCs w:val="28"/>
              </w:rPr>
              <w:t>-</w:t>
            </w:r>
            <w:r w:rsidRPr="00375013">
              <w:rPr>
                <w:rFonts w:eastAsia="標楷體"/>
                <w:sz w:val="28"/>
                <w:szCs w:val="28"/>
              </w:rPr>
              <w:t>場復</w:t>
            </w:r>
          </w:p>
        </w:tc>
        <w:tc>
          <w:tcPr>
            <w:tcW w:w="2265" w:type="pct"/>
            <w:vAlign w:val="center"/>
          </w:tcPr>
          <w:p w:rsidR="0056593F" w:rsidRPr="00B97D85" w:rsidRDefault="0056593F" w:rsidP="00814F1E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各社團場復後須經工作人員檢查完畢始可簽退</w:t>
            </w:r>
          </w:p>
        </w:tc>
      </w:tr>
    </w:tbl>
    <w:p w:rsidR="0056593F" w:rsidRDefault="0056593F" w:rsidP="0056593F"/>
    <w:p w:rsidR="0056593F" w:rsidRPr="002A10D8" w:rsidRDefault="0056593F" w:rsidP="0056593F">
      <w:pPr>
        <w:widowControl/>
      </w:pPr>
    </w:p>
    <w:p w:rsidR="00E34192" w:rsidRPr="0056593F" w:rsidRDefault="00E34192" w:rsidP="0056593F">
      <w:pPr>
        <w:spacing w:line="500" w:lineRule="exact"/>
        <w:jc w:val="center"/>
      </w:pPr>
    </w:p>
    <w:sectPr w:rsidR="00E34192" w:rsidRPr="0056593F" w:rsidSect="00E7605C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61" w:rsidRDefault="00037461" w:rsidP="004C1F03">
      <w:r>
        <w:separator/>
      </w:r>
    </w:p>
  </w:endnote>
  <w:endnote w:type="continuationSeparator" w:id="0">
    <w:p w:rsidR="00037461" w:rsidRDefault="00037461" w:rsidP="004C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61" w:rsidRDefault="00037461" w:rsidP="004C1F03">
      <w:r>
        <w:separator/>
      </w:r>
    </w:p>
  </w:footnote>
  <w:footnote w:type="continuationSeparator" w:id="0">
    <w:p w:rsidR="00037461" w:rsidRDefault="00037461" w:rsidP="004C1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EED"/>
    <w:multiLevelType w:val="hybridMultilevel"/>
    <w:tmpl w:val="CDA00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84932"/>
    <w:multiLevelType w:val="hybridMultilevel"/>
    <w:tmpl w:val="9A589B58"/>
    <w:lvl w:ilvl="0" w:tplc="0409000F">
      <w:start w:val="1"/>
      <w:numFmt w:val="decimal"/>
      <w:lvlText w:val="%1."/>
      <w:lvlJc w:val="left"/>
      <w:pPr>
        <w:ind w:left="4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" w15:restartNumberingAfterBreak="0">
    <w:nsid w:val="116B5F85"/>
    <w:multiLevelType w:val="hybridMultilevel"/>
    <w:tmpl w:val="8F2AE9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EC90191"/>
    <w:multiLevelType w:val="hybridMultilevel"/>
    <w:tmpl w:val="D390BD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CAC5DE6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F24D4F"/>
    <w:multiLevelType w:val="hybridMultilevel"/>
    <w:tmpl w:val="3940BD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DA2721"/>
    <w:multiLevelType w:val="hybridMultilevel"/>
    <w:tmpl w:val="C0F86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5855DC"/>
    <w:multiLevelType w:val="hybridMultilevel"/>
    <w:tmpl w:val="60E251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5D300AD"/>
    <w:multiLevelType w:val="hybridMultilevel"/>
    <w:tmpl w:val="345E5D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F27A3B"/>
    <w:multiLevelType w:val="hybridMultilevel"/>
    <w:tmpl w:val="A7A857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DB0FA4"/>
    <w:multiLevelType w:val="hybridMultilevel"/>
    <w:tmpl w:val="36E6669A"/>
    <w:lvl w:ilvl="0" w:tplc="9A38F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312613"/>
    <w:multiLevelType w:val="hybridMultilevel"/>
    <w:tmpl w:val="A01824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B7"/>
    <w:rsid w:val="00037461"/>
    <w:rsid w:val="00084654"/>
    <w:rsid w:val="00116B86"/>
    <w:rsid w:val="00152977"/>
    <w:rsid w:val="00161CF4"/>
    <w:rsid w:val="0019118D"/>
    <w:rsid w:val="001A08C9"/>
    <w:rsid w:val="001E4DCA"/>
    <w:rsid w:val="002352B8"/>
    <w:rsid w:val="002A10D8"/>
    <w:rsid w:val="002E2F48"/>
    <w:rsid w:val="002E5A45"/>
    <w:rsid w:val="003A196A"/>
    <w:rsid w:val="003C25E4"/>
    <w:rsid w:val="004A2141"/>
    <w:rsid w:val="004A7F3F"/>
    <w:rsid w:val="004B1C61"/>
    <w:rsid w:val="004C1F03"/>
    <w:rsid w:val="004E56B7"/>
    <w:rsid w:val="00542F4A"/>
    <w:rsid w:val="005558B7"/>
    <w:rsid w:val="0056593F"/>
    <w:rsid w:val="00615506"/>
    <w:rsid w:val="006231C1"/>
    <w:rsid w:val="006B0B2C"/>
    <w:rsid w:val="006D4153"/>
    <w:rsid w:val="006E6609"/>
    <w:rsid w:val="00707B40"/>
    <w:rsid w:val="00721702"/>
    <w:rsid w:val="007A2EBA"/>
    <w:rsid w:val="007D66DE"/>
    <w:rsid w:val="00830F6D"/>
    <w:rsid w:val="008378F8"/>
    <w:rsid w:val="008F0ED6"/>
    <w:rsid w:val="00910E01"/>
    <w:rsid w:val="00973EC3"/>
    <w:rsid w:val="009A72AF"/>
    <w:rsid w:val="009B0A0B"/>
    <w:rsid w:val="009D1227"/>
    <w:rsid w:val="009D7D61"/>
    <w:rsid w:val="00A33209"/>
    <w:rsid w:val="00A5455E"/>
    <w:rsid w:val="00A82451"/>
    <w:rsid w:val="00AB46D0"/>
    <w:rsid w:val="00B330A9"/>
    <w:rsid w:val="00B61F70"/>
    <w:rsid w:val="00B70482"/>
    <w:rsid w:val="00B7732E"/>
    <w:rsid w:val="00B822BB"/>
    <w:rsid w:val="00B8305C"/>
    <w:rsid w:val="00C06DBE"/>
    <w:rsid w:val="00C51A8B"/>
    <w:rsid w:val="00CD4387"/>
    <w:rsid w:val="00D2040B"/>
    <w:rsid w:val="00D92677"/>
    <w:rsid w:val="00E34192"/>
    <w:rsid w:val="00E7605C"/>
    <w:rsid w:val="00EC1CF8"/>
    <w:rsid w:val="00EC42AD"/>
    <w:rsid w:val="00EF7463"/>
    <w:rsid w:val="00F41D62"/>
    <w:rsid w:val="00F83342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FA7F028-1517-47BD-9F32-3AC5DEC1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1F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1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1F03"/>
    <w:rPr>
      <w:sz w:val="20"/>
      <w:szCs w:val="20"/>
    </w:rPr>
  </w:style>
  <w:style w:type="table" w:styleId="a7">
    <w:name w:val="Table Grid"/>
    <w:basedOn w:val="a1"/>
    <w:uiPriority w:val="39"/>
    <w:rsid w:val="004C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72AF"/>
    <w:pPr>
      <w:ind w:leftChars="200" w:left="480"/>
    </w:pPr>
  </w:style>
  <w:style w:type="character" w:styleId="a9">
    <w:name w:val="Hyperlink"/>
    <w:basedOn w:val="a0"/>
    <w:uiPriority w:val="99"/>
    <w:unhideWhenUsed/>
    <w:rsid w:val="0015297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33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3209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3"/>
    <w:basedOn w:val="a"/>
    <w:link w:val="30"/>
    <w:rsid w:val="00D2040B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本文 3 字元"/>
    <w:basedOn w:val="a0"/>
    <w:link w:val="3"/>
    <w:rsid w:val="00D2040B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5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</cp:lastModifiedBy>
  <cp:revision>29</cp:revision>
  <cp:lastPrinted>2020-03-02T06:46:00Z</cp:lastPrinted>
  <dcterms:created xsi:type="dcterms:W3CDTF">2017-10-16T05:24:00Z</dcterms:created>
  <dcterms:modified xsi:type="dcterms:W3CDTF">2020-03-03T03:07:00Z</dcterms:modified>
</cp:coreProperties>
</file>