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426" w:rsidRPr="00E0028B" w:rsidRDefault="00DD1810">
      <w:pPr>
        <w:rPr>
          <w:sz w:val="28"/>
        </w:rPr>
      </w:pPr>
      <w:r>
        <w:rPr>
          <w:rFonts w:hint="eastAsia"/>
          <w:sz w:val="28"/>
        </w:rPr>
        <w:t>附件二：</w:t>
      </w:r>
      <w:bookmarkStart w:id="0" w:name="_GoBack"/>
      <w:bookmarkEnd w:id="0"/>
      <w:r w:rsidR="000F2EA3" w:rsidRPr="00E0028B">
        <w:rPr>
          <w:rFonts w:hint="eastAsia"/>
          <w:sz w:val="28"/>
        </w:rPr>
        <w:t>UCAN</w:t>
      </w:r>
      <w:r w:rsidR="00F2521E">
        <w:rPr>
          <w:rFonts w:hint="eastAsia"/>
          <w:sz w:val="28"/>
        </w:rPr>
        <w:t>檔案應用說明</w:t>
      </w:r>
    </w:p>
    <w:p w:rsidR="000F2EA3" w:rsidRDefault="00E0028B">
      <w:r>
        <w:rPr>
          <w:rFonts w:hint="eastAsia"/>
        </w:rPr>
        <w:t>(</w:t>
      </w:r>
      <w:r>
        <w:rPr>
          <w:rFonts w:hint="eastAsia"/>
        </w:rPr>
        <w:t>網址</w:t>
      </w:r>
      <w:r>
        <w:rPr>
          <w:rFonts w:hint="eastAsia"/>
        </w:rPr>
        <w:t>1)</w:t>
      </w:r>
      <w:hyperlink r:id="rId4" w:history="1">
        <w:r w:rsidRPr="00085119">
          <w:rPr>
            <w:rStyle w:val="a3"/>
          </w:rPr>
          <w:t>https://ucan.moe.edu.tw/Account/Login.aspx</w:t>
        </w:r>
      </w:hyperlink>
    </w:p>
    <w:p w:rsidR="000F2EA3" w:rsidRDefault="00E002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3886200</wp:posOffset>
                </wp:positionV>
                <wp:extent cx="75210" cy="447757"/>
                <wp:effectExtent l="76200" t="0" r="96520" b="47625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10" cy="44775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FA6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96pt;margin-top:306pt;width:5.9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" strokecolor="red" strokeweight="4.5pt">
                <v:stroke endarrow="block" joinstyle="miter"/>
              </v:shape>
            </w:pict>
          </mc:Fallback>
        </mc:AlternateContent>
      </w:r>
      <w:r w:rsidR="000F2EA3">
        <w:rPr>
          <w:noProof/>
        </w:rPr>
        <w:drawing>
          <wp:inline distT="0" distB="0" distL="0" distR="0" wp14:anchorId="7643625F" wp14:editId="6B2EC541">
            <wp:extent cx="6645910" cy="41300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8B" w:rsidRDefault="00E0028B">
      <w:r>
        <w:rPr>
          <w:rFonts w:hint="eastAsia"/>
        </w:rPr>
        <w:t>(</w:t>
      </w:r>
      <w:r>
        <w:rPr>
          <w:rFonts w:hint="eastAsia"/>
        </w:rPr>
        <w:t>網址</w:t>
      </w:r>
      <w:r>
        <w:rPr>
          <w:rFonts w:hint="eastAsia"/>
        </w:rPr>
        <w:t>2)</w:t>
      </w:r>
      <w:hyperlink r:id="rId6" w:history="1">
        <w:r w:rsidRPr="00085119">
          <w:rPr>
            <w:rStyle w:val="a3"/>
          </w:rPr>
          <w:t>http://113.196.121.248/applicationtool/</w:t>
        </w:r>
      </w:hyperlink>
    </w:p>
    <w:p w:rsidR="000F2EA3" w:rsidRDefault="00E0028B">
      <w:r>
        <w:rPr>
          <w:noProof/>
        </w:rPr>
        <w:drawing>
          <wp:inline distT="0" distB="0" distL="0" distR="0" wp14:anchorId="34193840" wp14:editId="79644BE7">
            <wp:extent cx="6645910" cy="333629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87" w:rsidRDefault="00F2521E">
      <w:r>
        <w:rPr>
          <w:rFonts w:hint="eastAsia"/>
        </w:rPr>
        <w:t>兩網址之帳號密碼皆為同一組</w:t>
      </w:r>
    </w:p>
    <w:p w:rsidR="00AD2087" w:rsidRDefault="00AD2087"/>
    <w:p w:rsidR="00AD2087" w:rsidRDefault="00AD2087"/>
    <w:p w:rsidR="00AD2087" w:rsidRDefault="00AD2087"/>
    <w:p w:rsidR="00E0028B" w:rsidRDefault="00E0028B">
      <w:r>
        <w:rPr>
          <w:rFonts w:hint="eastAsia"/>
        </w:rPr>
        <w:lastRenderedPageBreak/>
        <w:t>請先到網址</w:t>
      </w:r>
      <w:r>
        <w:rPr>
          <w:rFonts w:hint="eastAsia"/>
        </w:rPr>
        <w:t>2</w:t>
      </w:r>
    </w:p>
    <w:p w:rsidR="00AD2087" w:rsidRDefault="00AD2087">
      <w:r>
        <w:rPr>
          <w:noProof/>
        </w:rPr>
        <w:drawing>
          <wp:inline distT="0" distB="0" distL="0" distR="0" wp14:anchorId="699FF52E" wp14:editId="3AB5D13A">
            <wp:extent cx="6645910" cy="352615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87" w:rsidRDefault="00AD2087">
      <w:r>
        <w:rPr>
          <w:noProof/>
        </w:rPr>
        <w:drawing>
          <wp:inline distT="0" distB="0" distL="0" distR="0" wp14:anchorId="737A0D9E" wp14:editId="2E8EA578">
            <wp:extent cx="6645910" cy="3497580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87" w:rsidRDefault="00AD2087">
      <w:r>
        <w:rPr>
          <w:noProof/>
        </w:rPr>
        <w:drawing>
          <wp:inline distT="0" distB="0" distL="0" distR="0" wp14:anchorId="458FC5EB" wp14:editId="40CCEC84">
            <wp:extent cx="6782937" cy="75054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5" r="2396"/>
                    <a:stretch/>
                  </pic:blipFill>
                  <pic:spPr bwMode="auto">
                    <a:xfrm>
                      <a:off x="0" y="0"/>
                      <a:ext cx="6899095" cy="76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087" w:rsidRDefault="00BC5E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1917510</wp:posOffset>
                </wp:positionH>
                <wp:positionV relativeFrom="paragraph">
                  <wp:posOffset>921223</wp:posOffset>
                </wp:positionV>
                <wp:extent cx="382138" cy="2442949"/>
                <wp:effectExtent l="95250" t="0" r="56515" b="52705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138" cy="244294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B4970" id="直線單箭頭接點 11" o:spid="_x0000_s1026" type="#_x0000_t32" style="position:absolute;margin-left:151pt;margin-top:72.55pt;width:30.1pt;height:192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" strokecolor="#5b9bd5 [3204]" strokeweight="4.5pt">
                <v:stroke endarrow="block" joinstyle="miter"/>
              </v:shape>
            </w:pict>
          </mc:Fallback>
        </mc:AlternateContent>
      </w:r>
      <w:r w:rsidR="00AD2087">
        <w:rPr>
          <w:noProof/>
        </w:rPr>
        <w:drawing>
          <wp:inline distT="0" distB="0" distL="0" distR="0" wp14:anchorId="756116CC" wp14:editId="4DA737CA">
            <wp:extent cx="6645910" cy="3235960"/>
            <wp:effectExtent l="0" t="0" r="254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957"/>
        <w:gridCol w:w="1274"/>
        <w:gridCol w:w="4225"/>
      </w:tblGrid>
      <w:tr w:rsidR="00BC5E27" w:rsidTr="00430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C5E27" w:rsidRPr="0043059A" w:rsidRDefault="00BC5E27" w:rsidP="00BC5E27">
            <w:pPr>
              <w:spacing w:line="420" w:lineRule="exact"/>
              <w:jc w:val="both"/>
              <w:rPr>
                <w:rFonts w:asciiTheme="minorEastAsia" w:hAnsiTheme="minorEastAsia" w:cs="Times New Roman"/>
                <w:b w:val="0"/>
                <w:color w:val="000000"/>
                <w:szCs w:val="28"/>
              </w:rPr>
            </w:pPr>
            <w:r w:rsidRPr="0043059A">
              <w:rPr>
                <w:rFonts w:asciiTheme="minorEastAsia" w:hAnsiTheme="minorEastAsia" w:cs="Times New Roman" w:hint="eastAsia"/>
                <w:b w:val="0"/>
                <w:color w:val="000000"/>
                <w:szCs w:val="28"/>
              </w:rPr>
              <w:t>課程職能盤點表供下載儲存或自行印出：在發展課程地圖時，以具體職能進行課程對應關係勾選操作後，可下載此檔或印出，讓老師可用來留存此次操作設定時的紀錄，</w:t>
            </w:r>
            <w:proofErr w:type="gramStart"/>
            <w:r w:rsidRPr="0043059A">
              <w:rPr>
                <w:rFonts w:asciiTheme="minorEastAsia" w:hAnsiTheme="minorEastAsia" w:cs="Times New Roman" w:hint="eastAsia"/>
                <w:b w:val="0"/>
                <w:color w:val="000000"/>
                <w:szCs w:val="28"/>
              </w:rPr>
              <w:t>留底查看</w:t>
            </w:r>
            <w:proofErr w:type="gramEnd"/>
            <w:r w:rsidRPr="0043059A">
              <w:rPr>
                <w:rFonts w:asciiTheme="minorEastAsia" w:hAnsiTheme="minorEastAsia" w:cs="Times New Roman" w:hint="eastAsia"/>
                <w:b w:val="0"/>
                <w:color w:val="000000"/>
                <w:szCs w:val="28"/>
              </w:rPr>
              <w:t>之用。</w:t>
            </w:r>
          </w:p>
          <w:p w:rsidR="00BC5E27" w:rsidRPr="0043059A" w:rsidRDefault="00BC5E27" w:rsidP="00BC5E27">
            <w:pPr>
              <w:spacing w:line="420" w:lineRule="exact"/>
              <w:jc w:val="both"/>
              <w:rPr>
                <w:rFonts w:asciiTheme="minorEastAsia" w:hAnsiTheme="minorEastAsia" w:cs="Times New Roman"/>
                <w:b w:val="0"/>
                <w:color w:val="000000"/>
                <w:szCs w:val="28"/>
              </w:rPr>
            </w:pPr>
            <w:proofErr w:type="gramStart"/>
            <w:r w:rsidRPr="0043059A">
              <w:rPr>
                <w:rFonts w:asciiTheme="minorEastAsia" w:hAnsiTheme="minorEastAsia" w:cs="Times New Roman" w:hint="eastAsia"/>
                <w:b w:val="0"/>
                <w:color w:val="000000"/>
                <w:szCs w:val="28"/>
              </w:rPr>
              <w:t>此表亦是</w:t>
            </w:r>
            <w:proofErr w:type="gramEnd"/>
            <w:r w:rsidRPr="0043059A">
              <w:rPr>
                <w:rFonts w:asciiTheme="minorEastAsia" w:hAnsiTheme="minorEastAsia" w:cs="Times New Roman" w:hint="eastAsia"/>
                <w:b w:val="0"/>
                <w:color w:val="000000"/>
                <w:szCs w:val="28"/>
              </w:rPr>
              <w:t>提供給老師在使用輔助小工具來設定課程發展地圖功能時，協助老師檢視評估系課程與具體職能的分布關係，盤點目前的課程，進而對課程或職能上做調整增刪之用。此檔為盤點課程職能及留存紀錄查看之用，是不能當成課程匯入檔到後台進行課程匯入。</w:t>
            </w:r>
          </w:p>
        </w:tc>
        <w:tc>
          <w:tcPr>
            <w:tcW w:w="1274" w:type="dxa"/>
            <w:tcBorders>
              <w:left w:val="single" w:sz="4" w:space="0" w:color="0070C0"/>
              <w:right w:val="single" w:sz="4" w:space="0" w:color="ED7D31" w:themeColor="accent2"/>
            </w:tcBorders>
          </w:tcPr>
          <w:p w:rsidR="00BC5E27" w:rsidRPr="0043059A" w:rsidRDefault="00BC5E27" w:rsidP="00BC5E27">
            <w:pPr>
              <w:spacing w:line="4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 New Roman"/>
                <w:b w:val="0"/>
                <w:color w:val="000000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BC5E27" w:rsidRPr="0043059A" w:rsidRDefault="00BC5E27" w:rsidP="00BC5E27">
            <w:pPr>
              <w:spacing w:line="4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 New Roman"/>
                <w:b w:val="0"/>
                <w:color w:val="000000"/>
                <w:szCs w:val="28"/>
              </w:rPr>
            </w:pPr>
            <w:r w:rsidRPr="0043059A">
              <w:rPr>
                <w:rFonts w:asciiTheme="minorEastAsia" w:hAnsiTheme="minorEastAsia" w:cs="Times New Roman"/>
                <w:b w:val="0"/>
                <w:color w:val="000000"/>
                <w:szCs w:val="28"/>
              </w:rPr>
              <w:t>如要進行課程匯入，還是請完成各步驟設定後，點選</w:t>
            </w:r>
            <w:r w:rsidRPr="0043059A">
              <w:rPr>
                <w:rFonts w:asciiTheme="minorEastAsia" w:hAnsiTheme="minorEastAsia" w:cs="Times New Roman" w:hint="eastAsia"/>
                <w:b w:val="0"/>
                <w:color w:val="000000"/>
                <w:szCs w:val="28"/>
              </w:rPr>
              <w:t>「</w:t>
            </w:r>
            <w:r w:rsidRPr="0043059A">
              <w:rPr>
                <w:rFonts w:asciiTheme="minorEastAsia" w:hAnsiTheme="minorEastAsia" w:cs="Times New Roman"/>
                <w:b w:val="0"/>
                <w:color w:val="000000"/>
                <w:szCs w:val="28"/>
              </w:rPr>
              <w:t>產生課程列表</w:t>
            </w:r>
            <w:r w:rsidRPr="0043059A">
              <w:rPr>
                <w:rFonts w:asciiTheme="minorEastAsia" w:hAnsiTheme="minorEastAsia" w:cs="Times New Roman" w:hint="eastAsia"/>
                <w:b w:val="0"/>
                <w:color w:val="000000"/>
                <w:szCs w:val="28"/>
              </w:rPr>
              <w:t>」</w:t>
            </w:r>
            <w:r w:rsidRPr="0043059A">
              <w:rPr>
                <w:rFonts w:asciiTheme="minorEastAsia" w:hAnsiTheme="minorEastAsia" w:cs="Times New Roman"/>
                <w:b w:val="0"/>
                <w:color w:val="000000"/>
                <w:szCs w:val="28"/>
              </w:rPr>
              <w:t>，下載的列表檔案是符合UCAN平台課程匯入格式的，再請使用該檔到後台進行課程匯入，以利學生使用能力養成功能。</w:t>
            </w:r>
          </w:p>
          <w:p w:rsidR="00BC5E27" w:rsidRPr="00F2521E" w:rsidRDefault="00BC5E27" w:rsidP="0043059A">
            <w:pPr>
              <w:spacing w:line="4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 New Roman"/>
                <w:color w:val="000000"/>
                <w:szCs w:val="28"/>
              </w:rPr>
            </w:pPr>
            <w:r w:rsidRPr="00F2521E">
              <w:rPr>
                <w:rFonts w:asciiTheme="minorEastAsia" w:hAnsiTheme="minorEastAsia" w:cs="Times New Roman" w:hint="eastAsia"/>
                <w:color w:val="000000"/>
                <w:szCs w:val="28"/>
              </w:rPr>
              <w:t>將課程與職能做作對應關係，並將課程匯入系統中，是可呈現於學生在規劃能力養成計畫時，能查詢欲養成能力與校內相關課程之關聯性，</w:t>
            </w:r>
            <w:r w:rsidR="0043059A" w:rsidRPr="00F2521E">
              <w:rPr>
                <w:rFonts w:asciiTheme="minorEastAsia" w:hAnsiTheme="minorEastAsia" w:cs="Times New Roman" w:hint="eastAsia"/>
                <w:color w:val="000000"/>
                <w:szCs w:val="28"/>
              </w:rPr>
              <w:t>學生</w:t>
            </w:r>
            <w:r w:rsidRPr="00F2521E">
              <w:rPr>
                <w:rFonts w:asciiTheme="minorEastAsia" w:hAnsiTheme="minorEastAsia" w:cs="Times New Roman" w:hint="eastAsia"/>
                <w:color w:val="000000"/>
                <w:szCs w:val="28"/>
              </w:rPr>
              <w:t>在使用能力養成時，能同時查詢有哪些課程與此能力有相關。</w:t>
            </w:r>
          </w:p>
        </w:tc>
      </w:tr>
    </w:tbl>
    <w:p w:rsidR="00AD2087" w:rsidRDefault="00AD2087">
      <w:pPr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AD2087" w:rsidRDefault="0043059A">
      <w:r>
        <w:rPr>
          <w:rFonts w:hint="eastAsia"/>
        </w:rPr>
        <w:t>再到網址</w:t>
      </w:r>
      <w:r>
        <w:rPr>
          <w:rFonts w:hint="eastAsia"/>
        </w:rPr>
        <w:t>1</w:t>
      </w:r>
    </w:p>
    <w:p w:rsidR="0043059A" w:rsidRDefault="0043059A">
      <w:r>
        <w:rPr>
          <w:noProof/>
        </w:rPr>
        <w:drawing>
          <wp:inline distT="0" distB="0" distL="0" distR="0" wp14:anchorId="5885A62A" wp14:editId="737FFC99">
            <wp:extent cx="6645910" cy="2879678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488"/>
                    <a:stretch/>
                  </pic:blipFill>
                  <pic:spPr bwMode="auto">
                    <a:xfrm>
                      <a:off x="0" y="0"/>
                      <a:ext cx="6645910" cy="287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59A" w:rsidRDefault="004305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3F22B" wp14:editId="697E12D7">
                <wp:simplePos x="0" y="0"/>
                <wp:positionH relativeFrom="column">
                  <wp:posOffset>647700</wp:posOffset>
                </wp:positionH>
                <wp:positionV relativeFrom="paragraph">
                  <wp:posOffset>2652708</wp:posOffset>
                </wp:positionV>
                <wp:extent cx="191068" cy="1296537"/>
                <wp:effectExtent l="95250" t="0" r="38100" b="565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068" cy="129653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DBBBF" id="直線單箭頭接點 16" o:spid="_x0000_s1026" type="#_x0000_t32" style="position:absolute;margin-left:51pt;margin-top:208.85pt;width:15.05pt;height:102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A5BD4B" wp14:editId="055BA20B">
            <wp:extent cx="6645910" cy="2625090"/>
            <wp:effectExtent l="0" t="0" r="254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9A" w:rsidRDefault="004305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18AB8" wp14:editId="26539FB2">
                <wp:simplePos x="0" y="0"/>
                <wp:positionH relativeFrom="column">
                  <wp:posOffset>648268</wp:posOffset>
                </wp:positionH>
                <wp:positionV relativeFrom="paragraph">
                  <wp:posOffset>1481141</wp:posOffset>
                </wp:positionV>
                <wp:extent cx="1774209" cy="3616297"/>
                <wp:effectExtent l="19050" t="19050" r="73660" b="6096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4209" cy="361629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7E32" id="直線單箭頭接點 17" o:spid="_x0000_s1026" type="#_x0000_t32" style="position:absolute;margin-left:51.05pt;margin-top:116.65pt;width:139.7pt;height:2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248380" wp14:editId="13728F87">
            <wp:extent cx="6645910" cy="329628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9A" w:rsidRDefault="0043059A">
      <w:r>
        <w:rPr>
          <w:noProof/>
        </w:rPr>
        <w:drawing>
          <wp:inline distT="0" distB="0" distL="0" distR="0" wp14:anchorId="09901EB4" wp14:editId="61004AC8">
            <wp:extent cx="6645910" cy="305371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9A" w:rsidRPr="0043059A" w:rsidRDefault="0043059A">
      <w:r>
        <w:rPr>
          <w:rFonts w:hint="eastAsia"/>
        </w:rPr>
        <w:t>課程格式檔內右側欄位即為網址</w:t>
      </w:r>
      <w:r>
        <w:rPr>
          <w:rFonts w:hint="eastAsia"/>
        </w:rPr>
        <w:t>2</w:t>
      </w:r>
      <w:r>
        <w:rPr>
          <w:rFonts w:hint="eastAsia"/>
        </w:rPr>
        <w:t>下載之課程列表，完成此檔後請點選匯入附加檔案</w:t>
      </w:r>
      <w:r w:rsidR="00F2521E">
        <w:rPr>
          <w:rFonts w:hint="eastAsia"/>
        </w:rPr>
        <w:t>上傳</w:t>
      </w:r>
      <w:r>
        <w:rPr>
          <w:rFonts w:hint="eastAsia"/>
        </w:rPr>
        <w:t>。</w:t>
      </w:r>
    </w:p>
    <w:sectPr w:rsidR="0043059A" w:rsidRPr="0043059A" w:rsidSect="000F2E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EA3"/>
    <w:rsid w:val="000F2EA3"/>
    <w:rsid w:val="0043059A"/>
    <w:rsid w:val="00450426"/>
    <w:rsid w:val="00AD2087"/>
    <w:rsid w:val="00BC5E27"/>
    <w:rsid w:val="00DD1810"/>
    <w:rsid w:val="00E0028B"/>
    <w:rsid w:val="00F2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307577-DFB8-47EB-9A34-CB419D3E2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2EA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AD20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AD208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113.196.121.248/applicationtool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ucan.moe.edu.tw/Account/Login.aspx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2019-01-04T07:04:00Z</dcterms:created>
  <dcterms:modified xsi:type="dcterms:W3CDTF">2019-04-09T06:14:00Z</dcterms:modified>
</cp:coreProperties>
</file>