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8A" w:rsidRPr="0010498A" w:rsidRDefault="0010498A" w:rsidP="00F97DED">
      <w:pPr>
        <w:jc w:val="center"/>
        <w:rPr>
          <w:rFonts w:ascii="標楷體" w:eastAsia="標楷體" w:hAnsi="標楷體"/>
          <w:sz w:val="36"/>
          <w:szCs w:val="36"/>
        </w:rPr>
      </w:pPr>
      <w:r w:rsidRPr="0010498A">
        <w:rPr>
          <w:rFonts w:ascii="標楷體" w:eastAsia="標楷體" w:hAnsi="標楷體" w:hint="eastAsia"/>
          <w:sz w:val="36"/>
          <w:szCs w:val="36"/>
        </w:rPr>
        <w:t>通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0498A">
        <w:rPr>
          <w:rFonts w:ascii="標楷體" w:eastAsia="標楷體" w:hAnsi="標楷體" w:hint="eastAsia"/>
          <w:sz w:val="36"/>
          <w:szCs w:val="36"/>
        </w:rPr>
        <w:t>知</w:t>
      </w:r>
    </w:p>
    <w:p w:rsidR="0010498A" w:rsidRPr="0010498A" w:rsidRDefault="0010498A" w:rsidP="00F97DED">
      <w:pPr>
        <w:jc w:val="right"/>
        <w:rPr>
          <w:rFonts w:eastAsia="標楷體"/>
        </w:rPr>
      </w:pPr>
      <w:r w:rsidRPr="0010498A">
        <w:rPr>
          <w:rFonts w:eastAsia="標楷體"/>
        </w:rPr>
        <w:t>通知日期：</w:t>
      </w:r>
      <w:r w:rsidRPr="0010498A">
        <w:rPr>
          <w:rFonts w:eastAsia="標楷體"/>
        </w:rPr>
        <w:t>109</w:t>
      </w:r>
      <w:r w:rsidRPr="0010498A">
        <w:rPr>
          <w:rFonts w:eastAsia="標楷體"/>
        </w:rPr>
        <w:t>年</w:t>
      </w:r>
      <w:r w:rsidRPr="0010498A">
        <w:rPr>
          <w:rFonts w:eastAsia="標楷體"/>
        </w:rPr>
        <w:t>9</w:t>
      </w:r>
      <w:r w:rsidRPr="0010498A">
        <w:rPr>
          <w:rFonts w:eastAsia="標楷體"/>
        </w:rPr>
        <w:t>月</w:t>
      </w:r>
      <w:r w:rsidRPr="0010498A">
        <w:rPr>
          <w:rFonts w:eastAsia="標楷體"/>
        </w:rPr>
        <w:t>15</w:t>
      </w:r>
      <w:r w:rsidRPr="0010498A">
        <w:rPr>
          <w:rFonts w:eastAsia="標楷體"/>
        </w:rPr>
        <w:t>日</w:t>
      </w:r>
    </w:p>
    <w:p w:rsidR="0010498A" w:rsidRPr="0010498A" w:rsidRDefault="0010498A" w:rsidP="00F97DED">
      <w:pPr>
        <w:jc w:val="right"/>
        <w:rPr>
          <w:rFonts w:eastAsia="標楷體"/>
        </w:rPr>
      </w:pPr>
      <w:r w:rsidRPr="0010498A">
        <w:rPr>
          <w:rFonts w:eastAsia="標楷體"/>
        </w:rPr>
        <w:t>聯絡人：盧青延簡</w:t>
      </w:r>
      <w:r>
        <w:rPr>
          <w:rFonts w:eastAsia="標楷體" w:hint="eastAsia"/>
        </w:rPr>
        <w:t>任</w:t>
      </w:r>
      <w:r w:rsidRPr="0010498A">
        <w:rPr>
          <w:rFonts w:eastAsia="標楷體"/>
        </w:rPr>
        <w:t>秘</w:t>
      </w:r>
      <w:r>
        <w:rPr>
          <w:rFonts w:eastAsia="標楷體" w:hint="eastAsia"/>
        </w:rPr>
        <w:t>書</w:t>
      </w:r>
    </w:p>
    <w:p w:rsidR="0010498A" w:rsidRDefault="0010498A" w:rsidP="00F97DED">
      <w:pPr>
        <w:jc w:val="right"/>
        <w:rPr>
          <w:rFonts w:eastAsia="標楷體"/>
        </w:rPr>
      </w:pPr>
      <w:r w:rsidRPr="0010498A">
        <w:rPr>
          <w:rFonts w:eastAsia="標楷體"/>
        </w:rPr>
        <w:t>連絡電話：校內分機</w:t>
      </w:r>
      <w:r w:rsidRPr="0010498A">
        <w:rPr>
          <w:rFonts w:eastAsia="標楷體"/>
        </w:rPr>
        <w:t>7161</w:t>
      </w:r>
    </w:p>
    <w:p w:rsidR="0010498A" w:rsidRDefault="0010498A" w:rsidP="00F97DED">
      <w:pPr>
        <w:spacing w:beforeLines="50" w:before="180" w:afterLines="50" w:after="180" w:line="400" w:lineRule="exact"/>
        <w:ind w:leftChars="50" w:left="686" w:hangingChars="202" w:hanging="566"/>
        <w:jc w:val="both"/>
        <w:rPr>
          <w:rFonts w:eastAsia="標楷體"/>
          <w:sz w:val="28"/>
          <w:szCs w:val="28"/>
        </w:rPr>
      </w:pPr>
      <w:r w:rsidRPr="00F97DED">
        <w:rPr>
          <w:rFonts w:eastAsia="標楷體"/>
          <w:sz w:val="28"/>
          <w:szCs w:val="28"/>
        </w:rPr>
        <w:t>一、為因應校務長期發展，深化校務研究意識，建立校務專業管理特色，鼓勵各單位積極參與校務研究，進而精實校務合理運作及提升校務效能。</w:t>
      </w:r>
    </w:p>
    <w:p w:rsidR="0010498A" w:rsidRDefault="0010498A" w:rsidP="00F97DED">
      <w:pPr>
        <w:tabs>
          <w:tab w:val="left" w:pos="709"/>
        </w:tabs>
        <w:spacing w:beforeLines="50" w:before="180" w:afterLines="50" w:after="180" w:line="400" w:lineRule="exact"/>
        <w:ind w:leftChars="50" w:left="686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sz w:val="28"/>
          <w:szCs w:val="28"/>
        </w:rPr>
        <w:t>二、</w:t>
      </w:r>
      <w:r w:rsidR="00F97DED">
        <w:rPr>
          <w:rFonts w:eastAsia="標楷體" w:hint="eastAsia"/>
          <w:sz w:val="28"/>
          <w:szCs w:val="28"/>
        </w:rPr>
        <w:t>歡迎</w:t>
      </w:r>
      <w:r w:rsidRPr="00F97DED">
        <w:rPr>
          <w:rFonts w:eastAsia="標楷體"/>
          <w:sz w:val="28"/>
          <w:szCs w:val="28"/>
        </w:rPr>
        <w:t>本校一級行政單位、各學院、系</w:t>
      </w:r>
      <w:r w:rsidRPr="00F97DED">
        <w:rPr>
          <w:rFonts w:eastAsia="標楷體"/>
          <w:sz w:val="28"/>
          <w:szCs w:val="28"/>
        </w:rPr>
        <w:t>(</w:t>
      </w:r>
      <w:r w:rsidRPr="00F97DED">
        <w:rPr>
          <w:rFonts w:eastAsia="標楷體"/>
          <w:sz w:val="28"/>
          <w:szCs w:val="28"/>
        </w:rPr>
        <w:t>所</w:t>
      </w:r>
      <w:r w:rsidRPr="00F97DED">
        <w:rPr>
          <w:rFonts w:eastAsia="標楷體"/>
          <w:sz w:val="28"/>
          <w:szCs w:val="28"/>
        </w:rPr>
        <w:t>)</w:t>
      </w:r>
      <w:r w:rsidRPr="00F97DED">
        <w:rPr>
          <w:rFonts w:eastAsia="標楷體"/>
          <w:sz w:val="28"/>
          <w:szCs w:val="28"/>
        </w:rPr>
        <w:t>及校、院級附屬單位，</w:t>
      </w:r>
      <w:r w:rsidRPr="00F97DED">
        <w:rPr>
          <w:rFonts w:eastAsia="標楷體"/>
          <w:color w:val="000000" w:themeColor="text1"/>
          <w:sz w:val="28"/>
          <w:szCs w:val="28"/>
        </w:rPr>
        <w:t>針對權責業務進行分析，踴躍研提可精實合理運作及提升效能之相關興革機制或措施。</w:t>
      </w:r>
    </w:p>
    <w:p w:rsidR="0010498A" w:rsidRPr="00F97DED" w:rsidRDefault="0010498A" w:rsidP="00F97DED">
      <w:pPr>
        <w:spacing w:beforeLines="50" w:before="180" w:afterLines="50" w:after="180" w:line="400" w:lineRule="exact"/>
        <w:ind w:leftChars="50" w:left="546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三、</w:t>
      </w:r>
      <w:r w:rsidR="00A328A0">
        <w:rPr>
          <w:rFonts w:eastAsia="標楷體" w:hint="eastAsia"/>
          <w:color w:val="000000" w:themeColor="text1"/>
          <w:sz w:val="28"/>
          <w:szCs w:val="28"/>
        </w:rPr>
        <w:t>報名</w:t>
      </w:r>
      <w:r w:rsidRPr="00F97DED">
        <w:rPr>
          <w:rFonts w:eastAsia="標楷體"/>
          <w:color w:val="000000" w:themeColor="text1"/>
          <w:sz w:val="28"/>
          <w:szCs w:val="28"/>
        </w:rPr>
        <w:t>方式</w:t>
      </w:r>
    </w:p>
    <w:p w:rsidR="0010498A" w:rsidRPr="00F97DED" w:rsidRDefault="0010498A" w:rsidP="00B63786">
      <w:pPr>
        <w:spacing w:beforeLines="50" w:before="180" w:afterLines="50" w:after="180" w:line="400" w:lineRule="exact"/>
        <w:ind w:leftChars="235" w:left="990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Pr="00F97DED">
        <w:rPr>
          <w:rFonts w:eastAsia="標楷體"/>
          <w:color w:val="000000" w:themeColor="text1"/>
          <w:sz w:val="28"/>
          <w:szCs w:val="28"/>
        </w:rPr>
        <w:t>一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)109 </w:t>
      </w:r>
      <w:r w:rsidRPr="00F97DED">
        <w:rPr>
          <w:rFonts w:eastAsia="標楷體"/>
          <w:color w:val="000000" w:themeColor="text1"/>
          <w:sz w:val="28"/>
          <w:szCs w:val="28"/>
        </w:rPr>
        <w:t>年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10 </w:t>
      </w:r>
      <w:r w:rsidRPr="00F97DED">
        <w:rPr>
          <w:rFonts w:eastAsia="標楷體"/>
          <w:color w:val="000000" w:themeColor="text1"/>
          <w:sz w:val="28"/>
          <w:szCs w:val="28"/>
        </w:rPr>
        <w:t>月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19 </w:t>
      </w:r>
      <w:r w:rsidRPr="00F97DED">
        <w:rPr>
          <w:rFonts w:eastAsia="標楷體"/>
          <w:color w:val="000000" w:themeColor="text1"/>
          <w:sz w:val="28"/>
          <w:szCs w:val="28"/>
        </w:rPr>
        <w:t>日</w:t>
      </w: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="00F97DED">
        <w:rPr>
          <w:rFonts w:eastAsia="標楷體" w:hint="eastAsia"/>
          <w:color w:val="000000" w:themeColor="text1"/>
          <w:sz w:val="28"/>
          <w:szCs w:val="28"/>
        </w:rPr>
        <w:t>星期一</w:t>
      </w:r>
      <w:r w:rsidRPr="00F97DED">
        <w:rPr>
          <w:rFonts w:eastAsia="標楷體"/>
          <w:color w:val="000000" w:themeColor="text1"/>
          <w:sz w:val="28"/>
          <w:szCs w:val="28"/>
        </w:rPr>
        <w:t>) 17:00</w:t>
      </w:r>
      <w:r w:rsidRPr="00F97DED">
        <w:rPr>
          <w:rFonts w:eastAsia="標楷體"/>
          <w:color w:val="000000" w:themeColor="text1"/>
          <w:sz w:val="28"/>
          <w:szCs w:val="28"/>
        </w:rPr>
        <w:t>前：填寫附件一、二報名表及聲明書，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Email</w:t>
      </w:r>
      <w:r w:rsidRPr="00F97DED">
        <w:rPr>
          <w:rFonts w:eastAsia="標楷體"/>
          <w:color w:val="000000" w:themeColor="text1"/>
          <w:sz w:val="28"/>
          <w:szCs w:val="28"/>
        </w:rPr>
        <w:t>至研究發展處：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</w:t>
      </w:r>
      <w:r w:rsidR="00384AAE">
        <w:rPr>
          <w:rFonts w:eastAsia="標楷體"/>
          <w:color w:val="000000" w:themeColor="text1"/>
          <w:sz w:val="28"/>
          <w:szCs w:val="28"/>
        </w:rPr>
        <w:t>yen</w:t>
      </w:r>
      <w:r w:rsidRPr="00F97DED">
        <w:rPr>
          <w:rFonts w:eastAsia="標楷體"/>
          <w:color w:val="000000" w:themeColor="text1"/>
          <w:sz w:val="28"/>
          <w:szCs w:val="28"/>
        </w:rPr>
        <w:t>@mail.ncyu.edu.tw</w:t>
      </w:r>
      <w:r w:rsidRPr="00F97DED">
        <w:rPr>
          <w:rFonts w:eastAsia="標楷體"/>
          <w:color w:val="000000" w:themeColor="text1"/>
          <w:sz w:val="28"/>
          <w:szCs w:val="28"/>
        </w:rPr>
        <w:t>，收到回信後代表確定完成報名。</w:t>
      </w:r>
    </w:p>
    <w:p w:rsidR="0010498A" w:rsidRDefault="0010498A" w:rsidP="00B63786">
      <w:pPr>
        <w:spacing w:beforeLines="50" w:before="180" w:afterLines="50" w:after="180" w:line="400" w:lineRule="exact"/>
        <w:ind w:leftChars="236" w:left="992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Pr="00F97DED">
        <w:rPr>
          <w:rFonts w:eastAsia="標楷體"/>
          <w:color w:val="000000" w:themeColor="text1"/>
          <w:sz w:val="28"/>
          <w:szCs w:val="28"/>
        </w:rPr>
        <w:t>二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)109 </w:t>
      </w:r>
      <w:r w:rsidRPr="00F97DED">
        <w:rPr>
          <w:rFonts w:eastAsia="標楷體"/>
          <w:color w:val="000000" w:themeColor="text1"/>
          <w:sz w:val="28"/>
          <w:szCs w:val="28"/>
        </w:rPr>
        <w:t>年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11 </w:t>
      </w:r>
      <w:r w:rsidRPr="00F97DED">
        <w:rPr>
          <w:rFonts w:eastAsia="標楷體"/>
          <w:color w:val="000000" w:themeColor="text1"/>
          <w:sz w:val="28"/>
          <w:szCs w:val="28"/>
        </w:rPr>
        <w:t>月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 16 </w:t>
      </w:r>
      <w:r w:rsidRPr="00F97DED">
        <w:rPr>
          <w:rFonts w:eastAsia="標楷體"/>
          <w:color w:val="000000" w:themeColor="text1"/>
          <w:sz w:val="28"/>
          <w:szCs w:val="28"/>
        </w:rPr>
        <w:t>日</w:t>
      </w: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="00F97DED">
        <w:rPr>
          <w:rFonts w:eastAsia="標楷體" w:hint="eastAsia"/>
          <w:color w:val="000000" w:themeColor="text1"/>
          <w:sz w:val="28"/>
          <w:szCs w:val="28"/>
        </w:rPr>
        <w:t>星期一</w:t>
      </w:r>
      <w:r w:rsidRPr="00F97DED">
        <w:rPr>
          <w:rFonts w:eastAsia="標楷體"/>
          <w:color w:val="000000" w:themeColor="text1"/>
          <w:sz w:val="28"/>
          <w:szCs w:val="28"/>
        </w:rPr>
        <w:t xml:space="preserve">) 17:00 </w:t>
      </w:r>
      <w:r w:rsidRPr="00F97DED">
        <w:rPr>
          <w:rFonts w:eastAsia="標楷體"/>
          <w:color w:val="000000" w:themeColor="text1"/>
          <w:sz w:val="28"/>
          <w:szCs w:val="28"/>
        </w:rPr>
        <w:t>前：將完整具體書面報告紙本一式三份及電子檔</w:t>
      </w:r>
      <w:r w:rsidRPr="00F97DED">
        <w:rPr>
          <w:rFonts w:eastAsia="標楷體"/>
          <w:color w:val="000000" w:themeColor="text1"/>
          <w:sz w:val="28"/>
          <w:szCs w:val="28"/>
        </w:rPr>
        <w:t>(20</w:t>
      </w:r>
      <w:r w:rsidRPr="00F97DED">
        <w:rPr>
          <w:rFonts w:eastAsia="標楷體"/>
          <w:color w:val="000000" w:themeColor="text1"/>
          <w:sz w:val="28"/>
          <w:szCs w:val="28"/>
        </w:rPr>
        <w:t>頁為限</w:t>
      </w:r>
      <w:r w:rsidRPr="00F97DED">
        <w:rPr>
          <w:rFonts w:eastAsia="標楷體"/>
          <w:color w:val="000000" w:themeColor="text1"/>
          <w:sz w:val="28"/>
          <w:szCs w:val="28"/>
        </w:rPr>
        <w:t>)</w:t>
      </w:r>
      <w:r w:rsidRPr="00F97DED">
        <w:rPr>
          <w:rFonts w:eastAsia="標楷體"/>
          <w:color w:val="000000" w:themeColor="text1"/>
          <w:sz w:val="28"/>
          <w:szCs w:val="28"/>
        </w:rPr>
        <w:t>繳交至研究發展處</w:t>
      </w:r>
      <w:r w:rsidR="00DF3E4B">
        <w:rPr>
          <w:rFonts w:eastAsia="標楷體" w:hint="eastAsia"/>
          <w:color w:val="000000" w:themeColor="text1"/>
          <w:sz w:val="28"/>
          <w:szCs w:val="28"/>
        </w:rPr>
        <w:t>y</w:t>
      </w:r>
      <w:r w:rsidR="00DF3E4B">
        <w:rPr>
          <w:rFonts w:eastAsia="標楷體"/>
          <w:color w:val="000000" w:themeColor="text1"/>
          <w:sz w:val="28"/>
          <w:szCs w:val="28"/>
        </w:rPr>
        <w:t>en@mail.ncyu.edu.tw</w:t>
      </w:r>
      <w:bookmarkStart w:id="0" w:name="_GoBack"/>
      <w:bookmarkEnd w:id="0"/>
      <w:r w:rsidRPr="00F97DED">
        <w:rPr>
          <w:rFonts w:eastAsia="標楷體"/>
          <w:color w:val="000000" w:themeColor="text1"/>
          <w:sz w:val="28"/>
          <w:szCs w:val="28"/>
        </w:rPr>
        <w:t>。</w:t>
      </w: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Pr="00F97DED">
        <w:rPr>
          <w:rFonts w:eastAsia="標楷體"/>
          <w:color w:val="000000" w:themeColor="text1"/>
          <w:sz w:val="28"/>
          <w:szCs w:val="28"/>
        </w:rPr>
        <w:t>報告格式請參閱附件三</w:t>
      </w:r>
      <w:r w:rsidRPr="00F97DED">
        <w:rPr>
          <w:rFonts w:eastAsia="標楷體"/>
          <w:color w:val="000000" w:themeColor="text1"/>
          <w:sz w:val="28"/>
          <w:szCs w:val="28"/>
        </w:rPr>
        <w:t>)</w:t>
      </w:r>
      <w:r w:rsidR="00F97DED" w:rsidRPr="00F97DED">
        <w:rPr>
          <w:rFonts w:eastAsia="標楷體"/>
          <w:color w:val="000000" w:themeColor="text1"/>
          <w:sz w:val="28"/>
          <w:szCs w:val="28"/>
        </w:rPr>
        <w:t>，俾便彙整後辦理評選。</w:t>
      </w:r>
    </w:p>
    <w:p w:rsidR="00F97DED" w:rsidRPr="00F97DED" w:rsidRDefault="0010498A" w:rsidP="00F97DED">
      <w:pPr>
        <w:spacing w:beforeLines="50" w:before="180" w:afterLines="50" w:after="180" w:line="400" w:lineRule="exact"/>
        <w:ind w:leftChars="50" w:left="546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四、</w:t>
      </w:r>
      <w:r w:rsidR="00F97DED" w:rsidRPr="00F97DED">
        <w:rPr>
          <w:rFonts w:eastAsia="標楷體"/>
          <w:color w:val="000000" w:themeColor="text1"/>
          <w:sz w:val="28"/>
          <w:szCs w:val="28"/>
        </w:rPr>
        <w:t>評選：</w:t>
      </w:r>
    </w:p>
    <w:p w:rsidR="00F97DED" w:rsidRPr="00F97DED" w:rsidRDefault="00F97DED" w:rsidP="00B63786">
      <w:pPr>
        <w:spacing w:beforeLines="50" w:before="180" w:afterLines="50" w:after="180" w:line="400" w:lineRule="exact"/>
        <w:ind w:leftChars="235" w:left="990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Pr="00F97DED">
        <w:rPr>
          <w:rFonts w:eastAsia="標楷體"/>
          <w:color w:val="000000" w:themeColor="text1"/>
          <w:sz w:val="28"/>
          <w:szCs w:val="28"/>
        </w:rPr>
        <w:t>一</w:t>
      </w:r>
      <w:r w:rsidRPr="00F97DED">
        <w:rPr>
          <w:rFonts w:eastAsia="標楷體"/>
          <w:color w:val="000000" w:themeColor="text1"/>
          <w:sz w:val="28"/>
          <w:szCs w:val="28"/>
        </w:rPr>
        <w:t>)</w:t>
      </w:r>
      <w:r w:rsidRPr="00F97DED">
        <w:rPr>
          <w:rFonts w:eastAsia="標楷體"/>
          <w:color w:val="000000" w:themeColor="text1"/>
          <w:sz w:val="28"/>
          <w:szCs w:val="28"/>
        </w:rPr>
        <w:t>評選項目：主題構想</w:t>
      </w:r>
      <w:r w:rsidRPr="00F97DED">
        <w:rPr>
          <w:rFonts w:eastAsia="標楷體"/>
          <w:color w:val="000000" w:themeColor="text1"/>
          <w:sz w:val="28"/>
          <w:szCs w:val="28"/>
        </w:rPr>
        <w:t>(20%)</w:t>
      </w:r>
      <w:r w:rsidRPr="00F97DED">
        <w:rPr>
          <w:rFonts w:eastAsia="標楷體"/>
          <w:color w:val="000000" w:themeColor="text1"/>
          <w:sz w:val="28"/>
          <w:szCs w:val="28"/>
        </w:rPr>
        <w:t>、資料分析呈現</w:t>
      </w:r>
      <w:r w:rsidRPr="00F97DED">
        <w:rPr>
          <w:rFonts w:eastAsia="標楷體"/>
          <w:color w:val="000000" w:themeColor="text1"/>
          <w:sz w:val="28"/>
          <w:szCs w:val="28"/>
        </w:rPr>
        <w:t>(30%)</w:t>
      </w:r>
      <w:r w:rsidRPr="00F97DED">
        <w:rPr>
          <w:rFonts w:eastAsia="標楷體"/>
          <w:color w:val="000000" w:themeColor="text1"/>
          <w:sz w:val="28"/>
          <w:szCs w:val="28"/>
        </w:rPr>
        <w:t>、結果與討論</w:t>
      </w:r>
      <w:r w:rsidRPr="00F97DED">
        <w:rPr>
          <w:rFonts w:eastAsia="標楷體"/>
          <w:color w:val="000000" w:themeColor="text1"/>
          <w:sz w:val="28"/>
          <w:szCs w:val="28"/>
        </w:rPr>
        <w:t>(20%)</w:t>
      </w:r>
      <w:r w:rsidRPr="00F97DED">
        <w:rPr>
          <w:rFonts w:eastAsia="標楷體"/>
          <w:color w:val="000000" w:themeColor="text1"/>
          <w:sz w:val="28"/>
          <w:szCs w:val="28"/>
        </w:rPr>
        <w:t>、應用效益與可行性</w:t>
      </w:r>
      <w:r w:rsidRPr="00F97DED">
        <w:rPr>
          <w:rFonts w:eastAsia="標楷體"/>
          <w:color w:val="000000" w:themeColor="text1"/>
          <w:sz w:val="28"/>
          <w:szCs w:val="28"/>
        </w:rPr>
        <w:t>(30%)</w:t>
      </w:r>
      <w:r w:rsidRPr="00F97DED">
        <w:rPr>
          <w:rFonts w:eastAsia="標楷體"/>
          <w:color w:val="000000" w:themeColor="text1"/>
          <w:sz w:val="28"/>
          <w:szCs w:val="28"/>
        </w:rPr>
        <w:t>。</w:t>
      </w:r>
    </w:p>
    <w:p w:rsidR="00F97DED" w:rsidRDefault="00F97DED" w:rsidP="00B63786">
      <w:pPr>
        <w:spacing w:beforeLines="50" w:before="180" w:afterLines="50" w:after="180" w:line="400" w:lineRule="exact"/>
        <w:ind w:leftChars="235" w:left="990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F97DED">
        <w:rPr>
          <w:rFonts w:eastAsia="標楷體"/>
          <w:color w:val="000000" w:themeColor="text1"/>
          <w:sz w:val="28"/>
          <w:szCs w:val="28"/>
        </w:rPr>
        <w:t>(</w:t>
      </w:r>
      <w:r w:rsidRPr="00F97DED">
        <w:rPr>
          <w:rFonts w:eastAsia="標楷體"/>
          <w:color w:val="000000" w:themeColor="text1"/>
          <w:sz w:val="28"/>
          <w:szCs w:val="28"/>
        </w:rPr>
        <w:t>二</w:t>
      </w:r>
      <w:r w:rsidRPr="00F97DED">
        <w:rPr>
          <w:rFonts w:eastAsia="標楷體"/>
          <w:color w:val="000000" w:themeColor="text1"/>
          <w:sz w:val="28"/>
          <w:szCs w:val="28"/>
        </w:rPr>
        <w:t>)</w:t>
      </w:r>
      <w:r w:rsidRPr="00F97DED">
        <w:rPr>
          <w:rFonts w:eastAsia="標楷體"/>
          <w:color w:val="000000" w:themeColor="text1"/>
          <w:sz w:val="28"/>
          <w:szCs w:val="28"/>
        </w:rPr>
        <w:t>獎勵最多以</w:t>
      </w:r>
      <w:r w:rsidRPr="00F97DED">
        <w:rPr>
          <w:rFonts w:eastAsia="標楷體"/>
          <w:color w:val="000000" w:themeColor="text1"/>
          <w:sz w:val="28"/>
          <w:szCs w:val="28"/>
        </w:rPr>
        <w:t>6</w:t>
      </w:r>
      <w:r w:rsidRPr="00F97DED">
        <w:rPr>
          <w:rFonts w:eastAsia="標楷體"/>
          <w:color w:val="000000" w:themeColor="text1"/>
          <w:sz w:val="28"/>
          <w:szCs w:val="28"/>
        </w:rPr>
        <w:t>名為原則，並得從缺，各頒發獎勵狀及新臺幣</w:t>
      </w:r>
      <w:r w:rsidRPr="00F97DED">
        <w:rPr>
          <w:rFonts w:eastAsia="標楷體"/>
          <w:color w:val="000000" w:themeColor="text1"/>
          <w:sz w:val="28"/>
          <w:szCs w:val="28"/>
        </w:rPr>
        <w:t>5,000</w:t>
      </w:r>
      <w:r w:rsidRPr="00F97DED">
        <w:rPr>
          <w:rFonts w:eastAsia="標楷體"/>
          <w:color w:val="000000" w:themeColor="text1"/>
          <w:sz w:val="28"/>
          <w:szCs w:val="28"/>
        </w:rPr>
        <w:t>～</w:t>
      </w:r>
      <w:r w:rsidRPr="00F97DED">
        <w:rPr>
          <w:rFonts w:eastAsia="標楷體"/>
          <w:color w:val="000000" w:themeColor="text1"/>
          <w:sz w:val="28"/>
          <w:szCs w:val="28"/>
        </w:rPr>
        <w:t>10,000</w:t>
      </w:r>
      <w:r w:rsidRPr="00F97DED">
        <w:rPr>
          <w:rFonts w:eastAsia="標楷體"/>
          <w:color w:val="000000" w:themeColor="text1"/>
          <w:sz w:val="28"/>
          <w:szCs w:val="28"/>
        </w:rPr>
        <w:t>元績效工作酬勞。</w:t>
      </w:r>
    </w:p>
    <w:p w:rsid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五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檢附</w:t>
      </w:r>
      <w:r w:rsidR="00041EAB">
        <w:rPr>
          <w:rFonts w:eastAsia="標楷體" w:hint="eastAsia"/>
          <w:color w:val="000000" w:themeColor="text1"/>
          <w:sz w:val="28"/>
          <w:szCs w:val="28"/>
        </w:rPr>
        <w:t>本校</w:t>
      </w:r>
      <w:r w:rsidR="00041EAB">
        <w:rPr>
          <w:rFonts w:eastAsia="標楷體" w:hint="eastAsia"/>
          <w:color w:val="000000" w:themeColor="text1"/>
          <w:sz w:val="28"/>
          <w:szCs w:val="28"/>
        </w:rPr>
        <w:t>2020</w:t>
      </w:r>
      <w:r w:rsidR="00041EAB">
        <w:rPr>
          <w:rFonts w:eastAsia="標楷體" w:hint="eastAsia"/>
          <w:color w:val="000000" w:themeColor="text1"/>
          <w:sz w:val="28"/>
          <w:szCs w:val="28"/>
        </w:rPr>
        <w:t>校務研究推廣及獎勵</w:t>
      </w:r>
      <w:r>
        <w:rPr>
          <w:rFonts w:eastAsia="標楷體" w:hint="eastAsia"/>
          <w:color w:val="000000" w:themeColor="text1"/>
          <w:sz w:val="28"/>
          <w:szCs w:val="28"/>
        </w:rPr>
        <w:t>徵案公告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報名表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聲明書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>
        <w:rPr>
          <w:rFonts w:eastAsia="標楷體" w:hint="eastAsia"/>
          <w:color w:val="000000" w:themeColor="text1"/>
          <w:sz w:val="28"/>
          <w:szCs w:val="28"/>
        </w:rPr>
        <w:t>報告書格式及本校校務研究推廣及獎勵實施要點供參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</w:p>
    <w:p w:rsid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敬致</w:t>
      </w:r>
    </w:p>
    <w:p w:rsid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本校各單位</w:t>
      </w:r>
    </w:p>
    <w:p w:rsid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                                       </w:t>
      </w:r>
    </w:p>
    <w:p w:rsidR="00F97DED" w:rsidRPr="00F97DED" w:rsidRDefault="00F97DED" w:rsidP="00F97DED">
      <w:pPr>
        <w:spacing w:beforeLines="50" w:before="180" w:afterLines="50" w:after="180" w:line="400" w:lineRule="exact"/>
        <w:ind w:leftChars="59" w:left="708" w:hangingChars="202" w:hanging="566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研究發展處敬上</w:t>
      </w:r>
    </w:p>
    <w:sectPr w:rsidR="00F97DED" w:rsidRPr="00F97DED" w:rsidSect="00F97D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B0" w:rsidRDefault="00A315B0" w:rsidP="00A328A0">
      <w:r>
        <w:separator/>
      </w:r>
    </w:p>
  </w:endnote>
  <w:endnote w:type="continuationSeparator" w:id="0">
    <w:p w:rsidR="00A315B0" w:rsidRDefault="00A315B0" w:rsidP="00A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褂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B0" w:rsidRDefault="00A315B0" w:rsidP="00A328A0">
      <w:r>
        <w:separator/>
      </w:r>
    </w:p>
  </w:footnote>
  <w:footnote w:type="continuationSeparator" w:id="0">
    <w:p w:rsidR="00A315B0" w:rsidRDefault="00A315B0" w:rsidP="00A32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A"/>
    <w:rsid w:val="00041EAB"/>
    <w:rsid w:val="0008765D"/>
    <w:rsid w:val="0010498A"/>
    <w:rsid w:val="00384AAE"/>
    <w:rsid w:val="006B5B44"/>
    <w:rsid w:val="00A315B0"/>
    <w:rsid w:val="00A328A0"/>
    <w:rsid w:val="00B63786"/>
    <w:rsid w:val="00DD22C0"/>
    <w:rsid w:val="00DF3E4B"/>
    <w:rsid w:val="00EC3351"/>
    <w:rsid w:val="00F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0163"/>
  <w15:chartTrackingRefBased/>
  <w15:docId w15:val="{00766E60-6EF7-4CCE-8234-CB441A7F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49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A0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8A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2020-09-15T06:11:00Z</dcterms:created>
  <dcterms:modified xsi:type="dcterms:W3CDTF">2020-09-16T01:29:00Z</dcterms:modified>
</cp:coreProperties>
</file>