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3D5E" w:rsidRPr="004979B6" w:rsidRDefault="00043D5E" w:rsidP="00043D5E">
      <w:pPr>
        <w:adjustRightInd w:val="0"/>
        <w:snapToGrid w:val="0"/>
        <w:ind w:left="1" w:hanging="1"/>
        <w:jc w:val="center"/>
        <w:rPr>
          <w:rFonts w:eastAsia="標楷體"/>
          <w:b/>
          <w:sz w:val="40"/>
          <w:szCs w:val="40"/>
        </w:rPr>
      </w:pPr>
      <w:r w:rsidRPr="004979B6">
        <w:rPr>
          <w:rFonts w:eastAsia="標楷體"/>
          <w:b/>
          <w:sz w:val="40"/>
          <w:szCs w:val="40"/>
        </w:rPr>
        <w:t>國立嘉義大學</w:t>
      </w:r>
      <w:r w:rsidRPr="004979B6">
        <w:rPr>
          <w:rFonts w:eastAsia="標楷體" w:hint="eastAsia"/>
          <w:b/>
          <w:sz w:val="40"/>
          <w:szCs w:val="40"/>
        </w:rPr>
        <w:t>數理教育研究所</w:t>
      </w:r>
      <w:r w:rsidRPr="004979B6">
        <w:rPr>
          <w:rFonts w:eastAsia="標楷體"/>
          <w:b/>
          <w:sz w:val="40"/>
          <w:szCs w:val="40"/>
        </w:rPr>
        <w:t>10</w:t>
      </w:r>
      <w:r w:rsidRPr="004979B6">
        <w:rPr>
          <w:rFonts w:eastAsia="標楷體" w:hint="eastAsia"/>
          <w:b/>
          <w:sz w:val="40"/>
          <w:szCs w:val="40"/>
        </w:rPr>
        <w:t>8</w:t>
      </w:r>
      <w:r w:rsidRPr="004979B6">
        <w:rPr>
          <w:rFonts w:eastAsia="標楷體"/>
          <w:b/>
          <w:sz w:val="40"/>
          <w:szCs w:val="40"/>
        </w:rPr>
        <w:t>學年度</w:t>
      </w:r>
    </w:p>
    <w:p w:rsidR="00043D5E" w:rsidRPr="004979B6" w:rsidRDefault="00043D5E" w:rsidP="00043D5E">
      <w:pPr>
        <w:adjustRightInd w:val="0"/>
        <w:snapToGrid w:val="0"/>
        <w:ind w:left="1" w:hanging="1"/>
        <w:jc w:val="center"/>
        <w:rPr>
          <w:rFonts w:eastAsia="標楷體"/>
          <w:b/>
          <w:sz w:val="36"/>
          <w:szCs w:val="36"/>
        </w:rPr>
      </w:pPr>
      <w:r w:rsidRPr="004979B6">
        <w:rPr>
          <w:rFonts w:eastAsia="標楷體"/>
          <w:b/>
          <w:sz w:val="36"/>
          <w:szCs w:val="36"/>
        </w:rPr>
        <w:t>【</w:t>
      </w:r>
      <w:r w:rsidRPr="004979B6">
        <w:rPr>
          <w:rFonts w:eastAsia="標楷體" w:hint="eastAsia"/>
          <w:b/>
          <w:sz w:val="36"/>
          <w:szCs w:val="36"/>
        </w:rPr>
        <w:t>國民小學數學領域，數學專長，加註自然</w:t>
      </w:r>
      <w:r w:rsidRPr="004979B6">
        <w:rPr>
          <w:rFonts w:eastAsia="標楷體" w:hint="eastAsia"/>
          <w:b/>
          <w:sz w:val="36"/>
          <w:szCs w:val="36"/>
        </w:rPr>
        <w:t>/</w:t>
      </w:r>
      <w:r w:rsidRPr="004979B6">
        <w:rPr>
          <w:rFonts w:eastAsia="標楷體" w:hint="eastAsia"/>
          <w:b/>
          <w:sz w:val="36"/>
          <w:szCs w:val="36"/>
        </w:rPr>
        <w:t>鄒語專長</w:t>
      </w:r>
      <w:r w:rsidRPr="004979B6">
        <w:rPr>
          <w:rFonts w:eastAsia="標楷體"/>
          <w:b/>
          <w:sz w:val="36"/>
          <w:szCs w:val="36"/>
        </w:rPr>
        <w:t>】</w:t>
      </w:r>
    </w:p>
    <w:p w:rsidR="00043D5E" w:rsidRPr="004979B6" w:rsidRDefault="00043D5E" w:rsidP="00043D5E">
      <w:pPr>
        <w:adjustRightInd w:val="0"/>
        <w:snapToGrid w:val="0"/>
        <w:spacing w:afterLines="50" w:after="120"/>
        <w:ind w:hanging="1"/>
        <w:jc w:val="center"/>
        <w:rPr>
          <w:rFonts w:eastAsia="標楷體"/>
          <w:bCs/>
          <w:color w:val="000000"/>
          <w:sz w:val="40"/>
          <w:szCs w:val="40"/>
        </w:rPr>
      </w:pPr>
      <w:r w:rsidRPr="004979B6">
        <w:rPr>
          <w:rFonts w:eastAsia="標楷體"/>
          <w:b/>
          <w:sz w:val="40"/>
          <w:szCs w:val="40"/>
        </w:rPr>
        <w:t>師資培育公費生甄選</w:t>
      </w:r>
      <w:r w:rsidRPr="004979B6">
        <w:rPr>
          <w:rFonts w:eastAsia="標楷體" w:hint="eastAsia"/>
          <w:b/>
          <w:sz w:val="40"/>
          <w:szCs w:val="40"/>
        </w:rPr>
        <w:t>簡章</w:t>
      </w:r>
    </w:p>
    <w:p w:rsidR="00043D5E" w:rsidRDefault="00043D5E" w:rsidP="00043D5E">
      <w:pPr>
        <w:spacing w:line="0" w:lineRule="atLeast"/>
        <w:ind w:leftChars="-28" w:left="109" w:rightChars="38" w:right="91" w:hangingChars="88" w:hanging="176"/>
        <w:jc w:val="right"/>
        <w:rPr>
          <w:rFonts w:eastAsia="標楷體"/>
          <w:sz w:val="20"/>
          <w:szCs w:val="20"/>
        </w:rPr>
      </w:pPr>
      <w:r w:rsidRPr="000D4C7B">
        <w:rPr>
          <w:rFonts w:eastAsia="標楷體"/>
          <w:sz w:val="20"/>
          <w:szCs w:val="20"/>
        </w:rPr>
        <w:t>10</w:t>
      </w:r>
      <w:r>
        <w:rPr>
          <w:rFonts w:eastAsia="標楷體" w:hint="eastAsia"/>
          <w:sz w:val="20"/>
          <w:szCs w:val="20"/>
        </w:rPr>
        <w:t>8</w:t>
      </w:r>
      <w:r w:rsidRPr="000D4C7B">
        <w:rPr>
          <w:rFonts w:eastAsia="標楷體"/>
          <w:sz w:val="20"/>
          <w:szCs w:val="20"/>
        </w:rPr>
        <w:t>年</w:t>
      </w:r>
      <w:r>
        <w:rPr>
          <w:rFonts w:eastAsia="標楷體" w:hint="eastAsia"/>
          <w:sz w:val="20"/>
          <w:szCs w:val="20"/>
        </w:rPr>
        <w:t>6</w:t>
      </w:r>
      <w:r w:rsidRPr="000D4C7B">
        <w:rPr>
          <w:rFonts w:eastAsia="標楷體"/>
          <w:sz w:val="20"/>
          <w:szCs w:val="20"/>
        </w:rPr>
        <w:t>月</w:t>
      </w:r>
      <w:r>
        <w:rPr>
          <w:rFonts w:eastAsia="標楷體" w:hint="eastAsia"/>
          <w:sz w:val="20"/>
          <w:szCs w:val="20"/>
        </w:rPr>
        <w:t>19</w:t>
      </w:r>
      <w:r w:rsidRPr="000D4C7B">
        <w:rPr>
          <w:rFonts w:eastAsia="標楷體"/>
          <w:sz w:val="20"/>
          <w:szCs w:val="20"/>
        </w:rPr>
        <w:t>日本校</w:t>
      </w:r>
      <w:r w:rsidRPr="000D4C7B">
        <w:rPr>
          <w:rFonts w:eastAsia="標楷體"/>
          <w:sz w:val="20"/>
          <w:szCs w:val="20"/>
        </w:rPr>
        <w:t>10</w:t>
      </w:r>
      <w:r w:rsidR="004B690D">
        <w:rPr>
          <w:rFonts w:eastAsia="標楷體" w:hint="eastAsia"/>
          <w:sz w:val="20"/>
          <w:szCs w:val="20"/>
        </w:rPr>
        <w:t>8</w:t>
      </w:r>
      <w:r w:rsidRPr="000D4C7B">
        <w:rPr>
          <w:rFonts w:eastAsia="標楷體"/>
          <w:sz w:val="20"/>
          <w:szCs w:val="20"/>
        </w:rPr>
        <w:t>學年度公費生甄選第</w:t>
      </w:r>
      <w:r>
        <w:rPr>
          <w:rFonts w:eastAsia="標楷體" w:hint="eastAsia"/>
          <w:sz w:val="20"/>
          <w:szCs w:val="20"/>
        </w:rPr>
        <w:t>1</w:t>
      </w:r>
      <w:r w:rsidRPr="000D4C7B">
        <w:rPr>
          <w:rFonts w:eastAsia="標楷體"/>
          <w:sz w:val="20"/>
          <w:szCs w:val="20"/>
        </w:rPr>
        <w:t>次</w:t>
      </w:r>
      <w:proofErr w:type="gramStart"/>
      <w:r w:rsidRPr="000D4C7B">
        <w:rPr>
          <w:rFonts w:eastAsia="標楷體"/>
          <w:sz w:val="20"/>
          <w:szCs w:val="20"/>
        </w:rPr>
        <w:t>研</w:t>
      </w:r>
      <w:proofErr w:type="gramEnd"/>
      <w:r w:rsidRPr="000D4C7B">
        <w:rPr>
          <w:rFonts w:eastAsia="標楷體"/>
          <w:sz w:val="20"/>
          <w:szCs w:val="20"/>
        </w:rPr>
        <w:t>商會議決議</w:t>
      </w:r>
    </w:p>
    <w:p w:rsidR="00043D5E" w:rsidRPr="003964A7" w:rsidRDefault="00043D5E" w:rsidP="00043D5E">
      <w:pPr>
        <w:jc w:val="right"/>
        <w:rPr>
          <w:rFonts w:eastAsia="標楷體"/>
          <w:sz w:val="20"/>
          <w:szCs w:val="20"/>
        </w:rPr>
      </w:pPr>
      <w:r w:rsidRPr="003964A7">
        <w:rPr>
          <w:rFonts w:eastAsia="標楷體" w:hint="eastAsia"/>
          <w:sz w:val="20"/>
          <w:szCs w:val="20"/>
        </w:rPr>
        <w:t>108</w:t>
      </w:r>
      <w:r w:rsidRPr="003964A7">
        <w:rPr>
          <w:rFonts w:eastAsia="標楷體" w:hint="eastAsia"/>
          <w:sz w:val="20"/>
          <w:szCs w:val="20"/>
        </w:rPr>
        <w:t>年</w:t>
      </w:r>
      <w:r>
        <w:rPr>
          <w:rFonts w:eastAsia="標楷體" w:hint="eastAsia"/>
          <w:sz w:val="20"/>
          <w:szCs w:val="20"/>
        </w:rPr>
        <w:t>11</w:t>
      </w:r>
      <w:r w:rsidRPr="003964A7">
        <w:rPr>
          <w:rFonts w:eastAsia="標楷體" w:hint="eastAsia"/>
          <w:sz w:val="20"/>
          <w:szCs w:val="20"/>
        </w:rPr>
        <w:t>月</w:t>
      </w:r>
      <w:r w:rsidRPr="003964A7">
        <w:rPr>
          <w:rFonts w:eastAsia="標楷體" w:hint="eastAsia"/>
          <w:sz w:val="20"/>
          <w:szCs w:val="20"/>
        </w:rPr>
        <w:t>1</w:t>
      </w:r>
      <w:r>
        <w:rPr>
          <w:rFonts w:eastAsia="標楷體" w:hint="eastAsia"/>
          <w:sz w:val="20"/>
          <w:szCs w:val="20"/>
        </w:rPr>
        <w:t>4</w:t>
      </w:r>
      <w:r w:rsidRPr="003964A7">
        <w:rPr>
          <w:rFonts w:eastAsia="標楷體" w:hint="eastAsia"/>
          <w:sz w:val="20"/>
          <w:szCs w:val="20"/>
        </w:rPr>
        <w:t>日本校</w:t>
      </w:r>
      <w:r w:rsidRPr="003964A7">
        <w:rPr>
          <w:rFonts w:eastAsia="標楷體" w:hint="eastAsia"/>
          <w:sz w:val="20"/>
          <w:szCs w:val="20"/>
        </w:rPr>
        <w:t>10</w:t>
      </w:r>
      <w:r w:rsidR="004B690D">
        <w:rPr>
          <w:rFonts w:eastAsia="標楷體" w:hint="eastAsia"/>
          <w:sz w:val="20"/>
          <w:szCs w:val="20"/>
        </w:rPr>
        <w:t>8</w:t>
      </w:r>
      <w:r w:rsidRPr="003964A7">
        <w:rPr>
          <w:rFonts w:eastAsia="標楷體" w:hint="eastAsia"/>
          <w:sz w:val="20"/>
          <w:szCs w:val="20"/>
        </w:rPr>
        <w:t>學年度公費生甄選第</w:t>
      </w:r>
      <w:r>
        <w:rPr>
          <w:rFonts w:eastAsia="標楷體" w:hint="eastAsia"/>
          <w:sz w:val="20"/>
          <w:szCs w:val="20"/>
        </w:rPr>
        <w:t>2</w:t>
      </w:r>
      <w:r w:rsidRPr="003964A7">
        <w:rPr>
          <w:rFonts w:eastAsia="標楷體" w:hint="eastAsia"/>
          <w:sz w:val="20"/>
          <w:szCs w:val="20"/>
        </w:rPr>
        <w:t>次研商會議</w:t>
      </w:r>
      <w:r>
        <w:rPr>
          <w:rFonts w:eastAsia="標楷體" w:hint="eastAsia"/>
          <w:sz w:val="20"/>
          <w:szCs w:val="20"/>
        </w:rPr>
        <w:t>修正通過</w:t>
      </w:r>
    </w:p>
    <w:p w:rsidR="00A81917" w:rsidRDefault="00A81917" w:rsidP="00594E5D">
      <w:pPr>
        <w:tabs>
          <w:tab w:val="left" w:pos="490"/>
          <w:tab w:val="left" w:pos="532"/>
        </w:tabs>
        <w:snapToGrid w:val="0"/>
        <w:spacing w:afterLines="50" w:after="120" w:line="400" w:lineRule="exact"/>
        <w:ind w:right="-20"/>
        <w:rPr>
          <w:rFonts w:eastAsia="標楷體"/>
          <w:position w:val="-1"/>
          <w:sz w:val="28"/>
          <w:szCs w:val="28"/>
        </w:rPr>
      </w:pPr>
    </w:p>
    <w:p w:rsidR="00043D5E" w:rsidRPr="00594E5D" w:rsidRDefault="00594E5D" w:rsidP="00A81917">
      <w:pPr>
        <w:tabs>
          <w:tab w:val="left" w:pos="490"/>
          <w:tab w:val="left" w:pos="532"/>
        </w:tabs>
        <w:snapToGrid w:val="0"/>
        <w:spacing w:afterLines="50" w:after="120" w:line="400" w:lineRule="exact"/>
        <w:ind w:right="-20"/>
        <w:rPr>
          <w:rFonts w:eastAsia="標楷體"/>
          <w:position w:val="-1"/>
          <w:sz w:val="28"/>
          <w:szCs w:val="28"/>
        </w:rPr>
      </w:pPr>
      <w:r>
        <w:rPr>
          <w:rFonts w:eastAsia="標楷體" w:hint="eastAsia"/>
          <w:position w:val="-1"/>
          <w:sz w:val="28"/>
          <w:szCs w:val="28"/>
        </w:rPr>
        <w:t>一、</w:t>
      </w:r>
      <w:r w:rsidR="00043D5E" w:rsidRPr="00594E5D">
        <w:rPr>
          <w:rFonts w:eastAsia="標楷體" w:hint="eastAsia"/>
          <w:position w:val="-1"/>
          <w:sz w:val="28"/>
          <w:szCs w:val="28"/>
        </w:rPr>
        <w:t>依據</w:t>
      </w:r>
      <w:r w:rsidR="00043D5E" w:rsidRPr="00594E5D">
        <w:rPr>
          <w:rFonts w:eastAsia="標楷體"/>
          <w:position w:val="-1"/>
          <w:sz w:val="28"/>
          <w:szCs w:val="28"/>
        </w:rPr>
        <w:t>：</w:t>
      </w:r>
    </w:p>
    <w:p w:rsidR="00043D5E" w:rsidRPr="00D21716" w:rsidRDefault="00043D5E" w:rsidP="00A81917">
      <w:pPr>
        <w:tabs>
          <w:tab w:val="left" w:pos="490"/>
          <w:tab w:val="left" w:pos="532"/>
        </w:tabs>
        <w:snapToGrid w:val="0"/>
        <w:spacing w:afterLines="100" w:after="240" w:line="400" w:lineRule="exact"/>
        <w:ind w:right="-23"/>
        <w:rPr>
          <w:rFonts w:eastAsia="標楷體"/>
          <w:kern w:val="0"/>
          <w:position w:val="-1"/>
          <w:sz w:val="28"/>
          <w:szCs w:val="28"/>
        </w:rPr>
      </w:pPr>
      <w:r w:rsidRPr="00D21716">
        <w:rPr>
          <w:rFonts w:eastAsia="標楷體" w:hint="eastAsia"/>
          <w:kern w:val="0"/>
          <w:position w:val="-1"/>
          <w:sz w:val="28"/>
          <w:szCs w:val="28"/>
        </w:rPr>
        <w:t xml:space="preserve">   </w:t>
      </w:r>
      <w:r w:rsidRPr="00D21716">
        <w:rPr>
          <w:rFonts w:eastAsia="標楷體" w:hint="eastAsia"/>
          <w:kern w:val="0"/>
          <w:position w:val="-1"/>
          <w:sz w:val="28"/>
          <w:szCs w:val="28"/>
        </w:rPr>
        <w:t>教育部</w:t>
      </w:r>
      <w:r w:rsidRPr="00D21716">
        <w:rPr>
          <w:rFonts w:eastAsia="標楷體" w:hint="eastAsia"/>
          <w:kern w:val="0"/>
          <w:position w:val="-1"/>
          <w:sz w:val="28"/>
          <w:szCs w:val="28"/>
        </w:rPr>
        <w:t>107</w:t>
      </w:r>
      <w:r w:rsidRPr="00D21716">
        <w:rPr>
          <w:rFonts w:eastAsia="標楷體" w:hint="eastAsia"/>
          <w:kern w:val="0"/>
          <w:position w:val="-1"/>
          <w:sz w:val="28"/>
          <w:szCs w:val="28"/>
        </w:rPr>
        <w:t>年</w:t>
      </w:r>
      <w:r w:rsidRPr="00D21716">
        <w:rPr>
          <w:rFonts w:eastAsia="標楷體" w:hint="eastAsia"/>
          <w:kern w:val="0"/>
          <w:position w:val="-1"/>
          <w:sz w:val="28"/>
          <w:szCs w:val="28"/>
        </w:rPr>
        <w:t>11</w:t>
      </w:r>
      <w:r w:rsidRPr="00D21716">
        <w:rPr>
          <w:rFonts w:eastAsia="標楷體" w:hint="eastAsia"/>
          <w:kern w:val="0"/>
          <w:position w:val="-1"/>
          <w:sz w:val="28"/>
          <w:szCs w:val="28"/>
        </w:rPr>
        <w:t>月</w:t>
      </w:r>
      <w:r w:rsidRPr="00D21716">
        <w:rPr>
          <w:rFonts w:eastAsia="標楷體" w:hint="eastAsia"/>
          <w:kern w:val="0"/>
          <w:position w:val="-1"/>
          <w:sz w:val="28"/>
          <w:szCs w:val="28"/>
        </w:rPr>
        <w:t>1</w:t>
      </w:r>
      <w:r w:rsidRPr="00D21716">
        <w:rPr>
          <w:rFonts w:eastAsia="標楷體" w:hint="eastAsia"/>
          <w:kern w:val="0"/>
          <w:position w:val="-1"/>
          <w:sz w:val="28"/>
          <w:szCs w:val="28"/>
        </w:rPr>
        <w:t>日</w:t>
      </w:r>
      <w:proofErr w:type="gramStart"/>
      <w:r w:rsidRPr="00D21716">
        <w:rPr>
          <w:rFonts w:eastAsia="標楷體" w:hint="eastAsia"/>
          <w:kern w:val="0"/>
          <w:position w:val="-1"/>
          <w:sz w:val="28"/>
          <w:szCs w:val="28"/>
        </w:rPr>
        <w:t>臺</w:t>
      </w:r>
      <w:proofErr w:type="gramEnd"/>
      <w:r w:rsidRPr="00D21716">
        <w:rPr>
          <w:rFonts w:eastAsia="標楷體" w:hint="eastAsia"/>
          <w:kern w:val="0"/>
          <w:position w:val="-1"/>
          <w:sz w:val="28"/>
          <w:szCs w:val="28"/>
        </w:rPr>
        <w:t>教師</w:t>
      </w:r>
      <w:r w:rsidRPr="00D21716">
        <w:rPr>
          <w:rFonts w:eastAsia="標楷體" w:hint="eastAsia"/>
          <w:kern w:val="0"/>
          <w:position w:val="-1"/>
          <w:sz w:val="28"/>
          <w:szCs w:val="28"/>
        </w:rPr>
        <w:t>(</w:t>
      </w:r>
      <w:r w:rsidRPr="00D21716">
        <w:rPr>
          <w:rFonts w:eastAsia="標楷體" w:hint="eastAsia"/>
          <w:kern w:val="0"/>
          <w:position w:val="-1"/>
          <w:sz w:val="28"/>
          <w:szCs w:val="28"/>
        </w:rPr>
        <w:t>二</w:t>
      </w:r>
      <w:r w:rsidRPr="00D21716">
        <w:rPr>
          <w:rFonts w:eastAsia="標楷體" w:hint="eastAsia"/>
          <w:kern w:val="0"/>
          <w:position w:val="-1"/>
          <w:sz w:val="28"/>
          <w:szCs w:val="28"/>
        </w:rPr>
        <w:t>)</w:t>
      </w:r>
      <w:r w:rsidRPr="00D21716">
        <w:rPr>
          <w:rFonts w:eastAsia="標楷體" w:hint="eastAsia"/>
          <w:kern w:val="0"/>
          <w:position w:val="-1"/>
          <w:sz w:val="28"/>
          <w:szCs w:val="28"/>
        </w:rPr>
        <w:t>字第</w:t>
      </w:r>
      <w:r w:rsidRPr="00D21716">
        <w:rPr>
          <w:rFonts w:eastAsia="標楷體" w:hint="eastAsia"/>
          <w:kern w:val="0"/>
          <w:position w:val="-1"/>
          <w:sz w:val="28"/>
          <w:szCs w:val="28"/>
        </w:rPr>
        <w:t>1070189162C</w:t>
      </w:r>
      <w:r w:rsidRPr="00D21716">
        <w:rPr>
          <w:rFonts w:eastAsia="標楷體" w:hint="eastAsia"/>
          <w:kern w:val="0"/>
          <w:position w:val="-1"/>
          <w:sz w:val="28"/>
          <w:szCs w:val="28"/>
        </w:rPr>
        <w:t>號函。</w:t>
      </w:r>
    </w:p>
    <w:p w:rsidR="00043D5E" w:rsidRPr="00D21716" w:rsidRDefault="00043D5E" w:rsidP="00A81917">
      <w:pPr>
        <w:tabs>
          <w:tab w:val="left" w:pos="490"/>
          <w:tab w:val="left" w:pos="532"/>
        </w:tabs>
        <w:snapToGrid w:val="0"/>
        <w:spacing w:afterLines="50" w:after="120" w:line="400" w:lineRule="exact"/>
        <w:ind w:right="-20"/>
        <w:rPr>
          <w:rFonts w:eastAsia="標楷體"/>
          <w:sz w:val="28"/>
          <w:szCs w:val="28"/>
        </w:rPr>
      </w:pPr>
      <w:r w:rsidRPr="00D21716">
        <w:rPr>
          <w:rFonts w:eastAsia="標楷體" w:hint="eastAsia"/>
          <w:sz w:val="28"/>
          <w:szCs w:val="28"/>
        </w:rPr>
        <w:t>二、</w:t>
      </w:r>
      <w:r w:rsidRPr="00D21716">
        <w:rPr>
          <w:rFonts w:eastAsia="標楷體"/>
          <w:sz w:val="28"/>
          <w:szCs w:val="28"/>
        </w:rPr>
        <w:t>甄選</w:t>
      </w:r>
      <w:r w:rsidRPr="00D21716">
        <w:rPr>
          <w:rFonts w:eastAsia="標楷體"/>
          <w:position w:val="-1"/>
          <w:sz w:val="28"/>
          <w:szCs w:val="28"/>
        </w:rPr>
        <w:t>科別</w:t>
      </w:r>
      <w:r w:rsidRPr="00D21716">
        <w:rPr>
          <w:rFonts w:eastAsia="標楷體"/>
          <w:sz w:val="28"/>
          <w:szCs w:val="28"/>
        </w:rPr>
        <w:t>及名額：</w:t>
      </w:r>
    </w:p>
    <w:p w:rsidR="00043D5E" w:rsidRPr="00D21716" w:rsidRDefault="00043D5E" w:rsidP="00A81917">
      <w:pPr>
        <w:pStyle w:val="a3"/>
        <w:tabs>
          <w:tab w:val="left" w:pos="490"/>
          <w:tab w:val="left" w:pos="532"/>
        </w:tabs>
        <w:snapToGrid w:val="0"/>
        <w:spacing w:afterLines="100" w:after="240" w:line="400" w:lineRule="exact"/>
        <w:ind w:leftChars="0" w:left="482" w:right="-23"/>
        <w:rPr>
          <w:rFonts w:ascii="Times New Roman" w:eastAsia="標楷體" w:hAnsi="Times New Roman"/>
          <w:position w:val="-1"/>
          <w:sz w:val="28"/>
          <w:szCs w:val="28"/>
          <w:lang w:eastAsia="zh-TW"/>
        </w:rPr>
      </w:pPr>
      <w:r w:rsidRPr="00D21716">
        <w:rPr>
          <w:rFonts w:ascii="Times New Roman" w:eastAsia="標楷體" w:hAnsi="Times New Roman" w:hint="eastAsia"/>
          <w:position w:val="-1"/>
          <w:sz w:val="28"/>
          <w:szCs w:val="28"/>
          <w:lang w:eastAsia="zh-TW"/>
        </w:rPr>
        <w:t>國民小學數學領域，數學專長，加</w:t>
      </w:r>
      <w:proofErr w:type="gramStart"/>
      <w:r w:rsidRPr="00D21716">
        <w:rPr>
          <w:rFonts w:ascii="Times New Roman" w:eastAsia="標楷體" w:hAnsi="Times New Roman" w:hint="eastAsia"/>
          <w:position w:val="-1"/>
          <w:sz w:val="28"/>
          <w:szCs w:val="28"/>
          <w:lang w:eastAsia="zh-TW"/>
        </w:rPr>
        <w:t>註</w:t>
      </w:r>
      <w:proofErr w:type="gramEnd"/>
      <w:r w:rsidRPr="00D21716">
        <w:rPr>
          <w:rFonts w:ascii="Times New Roman" w:eastAsia="標楷體" w:hAnsi="Times New Roman" w:hint="eastAsia"/>
          <w:position w:val="-1"/>
          <w:sz w:val="28"/>
          <w:szCs w:val="28"/>
          <w:lang w:eastAsia="zh-TW"/>
        </w:rPr>
        <w:t>自然</w:t>
      </w:r>
      <w:r w:rsidRPr="00D21716">
        <w:rPr>
          <w:rFonts w:ascii="Times New Roman" w:eastAsia="標楷體" w:hAnsi="Times New Roman" w:hint="eastAsia"/>
          <w:position w:val="-1"/>
          <w:sz w:val="28"/>
          <w:szCs w:val="28"/>
          <w:lang w:eastAsia="zh-TW"/>
        </w:rPr>
        <w:t>/</w:t>
      </w:r>
      <w:r w:rsidRPr="00D21716">
        <w:rPr>
          <w:rFonts w:ascii="Times New Roman" w:eastAsia="標楷體" w:hAnsi="Times New Roman" w:hint="eastAsia"/>
          <w:position w:val="-1"/>
          <w:sz w:val="28"/>
          <w:szCs w:val="28"/>
          <w:lang w:eastAsia="zh-TW"/>
        </w:rPr>
        <w:t>鄒語專長</w:t>
      </w:r>
      <w:r w:rsidRPr="00D21716">
        <w:rPr>
          <w:rFonts w:ascii="Times New Roman" w:eastAsia="標楷體" w:hAnsi="Times New Roman"/>
          <w:position w:val="-1"/>
          <w:sz w:val="28"/>
          <w:szCs w:val="28"/>
          <w:lang w:eastAsia="zh-TW"/>
        </w:rPr>
        <w:t>教師</w:t>
      </w:r>
      <w:r w:rsidRPr="00D21716">
        <w:rPr>
          <w:rFonts w:ascii="Times New Roman" w:eastAsia="標楷體" w:hAnsi="Times New Roman" w:hint="eastAsia"/>
          <w:position w:val="-1"/>
          <w:sz w:val="28"/>
          <w:szCs w:val="28"/>
          <w:lang w:eastAsia="zh-TW"/>
        </w:rPr>
        <w:t>1</w:t>
      </w:r>
      <w:r w:rsidRPr="00D21716">
        <w:rPr>
          <w:rFonts w:ascii="Times New Roman" w:eastAsia="標楷體" w:hAnsi="Times New Roman" w:hint="eastAsia"/>
          <w:position w:val="-1"/>
          <w:sz w:val="28"/>
          <w:szCs w:val="28"/>
          <w:lang w:eastAsia="zh-TW"/>
        </w:rPr>
        <w:t>名</w:t>
      </w:r>
      <w:r w:rsidRPr="00D21716">
        <w:rPr>
          <w:rFonts w:ascii="Times New Roman" w:eastAsia="標楷體" w:hAnsi="Times New Roman"/>
          <w:position w:val="-1"/>
          <w:sz w:val="28"/>
          <w:szCs w:val="28"/>
          <w:lang w:eastAsia="zh-TW"/>
        </w:rPr>
        <w:t>，於</w:t>
      </w:r>
      <w:r w:rsidRPr="00D21716">
        <w:rPr>
          <w:rFonts w:ascii="Times New Roman" w:eastAsia="標楷體" w:hAnsi="Times New Roman"/>
          <w:position w:val="-1"/>
          <w:sz w:val="28"/>
          <w:szCs w:val="28"/>
          <w:lang w:eastAsia="zh-TW"/>
        </w:rPr>
        <w:t>1</w:t>
      </w:r>
      <w:r w:rsidRPr="00D21716">
        <w:rPr>
          <w:rFonts w:ascii="Times New Roman" w:eastAsia="標楷體" w:hAnsi="Times New Roman" w:hint="eastAsia"/>
          <w:position w:val="-1"/>
          <w:sz w:val="28"/>
          <w:szCs w:val="28"/>
          <w:lang w:eastAsia="zh-TW"/>
        </w:rPr>
        <w:t>1</w:t>
      </w:r>
      <w:r w:rsidRPr="00D21716">
        <w:rPr>
          <w:rFonts w:ascii="Times New Roman" w:eastAsia="標楷體" w:hAnsi="Times New Roman"/>
          <w:position w:val="-1"/>
          <w:sz w:val="28"/>
          <w:szCs w:val="28"/>
          <w:lang w:eastAsia="zh-TW"/>
        </w:rPr>
        <w:t>1</w:t>
      </w:r>
      <w:r w:rsidRPr="00D21716">
        <w:rPr>
          <w:rFonts w:ascii="Times New Roman" w:eastAsia="標楷體" w:hAnsi="Times New Roman"/>
          <w:position w:val="-1"/>
          <w:sz w:val="28"/>
          <w:szCs w:val="28"/>
          <w:lang w:eastAsia="zh-TW"/>
        </w:rPr>
        <w:t>學年度分發</w:t>
      </w:r>
      <w:r w:rsidRPr="00D21716">
        <w:rPr>
          <w:rFonts w:ascii="Times New Roman" w:eastAsia="標楷體" w:hAnsi="Times New Roman" w:hint="eastAsia"/>
          <w:position w:val="-1"/>
          <w:sz w:val="28"/>
          <w:szCs w:val="28"/>
          <w:lang w:eastAsia="zh-TW"/>
        </w:rPr>
        <w:t>嘉義縣原住民重點學校</w:t>
      </w:r>
      <w:r w:rsidRPr="00D21716">
        <w:rPr>
          <w:rFonts w:ascii="Times New Roman" w:eastAsia="標楷體" w:hAnsi="Times New Roman"/>
          <w:position w:val="-1"/>
          <w:sz w:val="28"/>
          <w:szCs w:val="28"/>
          <w:lang w:eastAsia="zh-TW"/>
        </w:rPr>
        <w:t>。</w:t>
      </w:r>
    </w:p>
    <w:p w:rsidR="00043D5E" w:rsidRPr="00D21716" w:rsidRDefault="00043D5E" w:rsidP="00A81917">
      <w:pPr>
        <w:pStyle w:val="a3"/>
        <w:numPr>
          <w:ilvl w:val="0"/>
          <w:numId w:val="10"/>
        </w:numPr>
        <w:tabs>
          <w:tab w:val="left" w:pos="490"/>
          <w:tab w:val="left" w:pos="532"/>
        </w:tabs>
        <w:snapToGrid w:val="0"/>
        <w:spacing w:afterLines="50" w:after="120" w:line="400" w:lineRule="exact"/>
        <w:ind w:leftChars="0" w:left="630" w:right="-20" w:hanging="560"/>
        <w:rPr>
          <w:rFonts w:eastAsia="標楷體"/>
          <w:position w:val="-1"/>
          <w:sz w:val="28"/>
          <w:szCs w:val="28"/>
        </w:rPr>
      </w:pPr>
      <w:r w:rsidRPr="00D21716">
        <w:rPr>
          <w:rFonts w:eastAsia="標楷體" w:hint="eastAsia"/>
          <w:position w:val="-1"/>
          <w:sz w:val="28"/>
          <w:szCs w:val="28"/>
          <w:lang w:eastAsia="zh-TW"/>
        </w:rPr>
        <w:t>甄選資格</w:t>
      </w:r>
      <w:r w:rsidRPr="00D21716">
        <w:rPr>
          <w:rFonts w:eastAsia="標楷體"/>
          <w:position w:val="-1"/>
          <w:sz w:val="28"/>
          <w:szCs w:val="28"/>
        </w:rPr>
        <w:t>：</w:t>
      </w:r>
    </w:p>
    <w:p w:rsidR="00043D5E" w:rsidRPr="00D21716" w:rsidRDefault="00043D5E" w:rsidP="00A81917">
      <w:pPr>
        <w:tabs>
          <w:tab w:val="left" w:pos="709"/>
          <w:tab w:val="left" w:pos="993"/>
        </w:tabs>
        <w:snapToGrid w:val="0"/>
        <w:spacing w:afterLines="50" w:after="120" w:line="400" w:lineRule="exact"/>
        <w:ind w:leftChars="118" w:left="499" w:hangingChars="77" w:hanging="216"/>
        <w:rPr>
          <w:rFonts w:eastAsia="標楷體"/>
          <w:position w:val="-1"/>
          <w:sz w:val="28"/>
          <w:szCs w:val="28"/>
        </w:rPr>
      </w:pPr>
      <w:r w:rsidRPr="00D21716">
        <w:rPr>
          <w:rFonts w:eastAsia="標楷體"/>
          <w:position w:val="-1"/>
          <w:sz w:val="28"/>
          <w:szCs w:val="28"/>
        </w:rPr>
        <w:t>1</w:t>
      </w:r>
      <w:r w:rsidRPr="00D21716">
        <w:rPr>
          <w:rFonts w:eastAsia="標楷體" w:hint="eastAsia"/>
          <w:position w:val="-1"/>
          <w:sz w:val="28"/>
          <w:szCs w:val="28"/>
        </w:rPr>
        <w:t>.</w:t>
      </w:r>
      <w:r w:rsidRPr="00D21716">
        <w:rPr>
          <w:rFonts w:eastAsia="標楷體"/>
          <w:position w:val="-1"/>
          <w:sz w:val="28"/>
          <w:szCs w:val="28"/>
        </w:rPr>
        <w:t>本校</w:t>
      </w:r>
      <w:r w:rsidRPr="00D21716">
        <w:rPr>
          <w:rFonts w:eastAsia="標楷體" w:hint="eastAsia"/>
          <w:position w:val="-1"/>
          <w:sz w:val="28"/>
          <w:szCs w:val="28"/>
        </w:rPr>
        <w:t>數理教育研究所日間班數學教育組一</w:t>
      </w:r>
      <w:r w:rsidRPr="00D21716">
        <w:rPr>
          <w:rFonts w:eastAsia="標楷體"/>
          <w:position w:val="-1"/>
          <w:sz w:val="28"/>
          <w:szCs w:val="28"/>
        </w:rPr>
        <w:t>年級</w:t>
      </w:r>
      <w:r w:rsidRPr="00D21716">
        <w:rPr>
          <w:rFonts w:eastAsia="標楷體"/>
          <w:position w:val="-1"/>
          <w:sz w:val="28"/>
          <w:szCs w:val="28"/>
        </w:rPr>
        <w:t>(</w:t>
      </w:r>
      <w:r w:rsidRPr="00D21716">
        <w:rPr>
          <w:rFonts w:eastAsia="標楷體"/>
          <w:position w:val="-1"/>
          <w:sz w:val="28"/>
          <w:szCs w:val="28"/>
        </w:rPr>
        <w:t>學號為</w:t>
      </w:r>
      <w:r w:rsidRPr="00D21716">
        <w:rPr>
          <w:rFonts w:eastAsia="標楷體"/>
          <w:position w:val="-1"/>
          <w:sz w:val="28"/>
          <w:szCs w:val="28"/>
        </w:rPr>
        <w:t>10</w:t>
      </w:r>
      <w:r w:rsidRPr="00D21716">
        <w:rPr>
          <w:rFonts w:eastAsia="標楷體" w:hint="eastAsia"/>
          <w:position w:val="-1"/>
          <w:sz w:val="28"/>
          <w:szCs w:val="28"/>
        </w:rPr>
        <w:t>8</w:t>
      </w:r>
      <w:r w:rsidRPr="00D21716">
        <w:rPr>
          <w:rFonts w:eastAsia="標楷體"/>
          <w:position w:val="-1"/>
          <w:sz w:val="28"/>
          <w:szCs w:val="28"/>
        </w:rPr>
        <w:t>開頭</w:t>
      </w:r>
      <w:r w:rsidRPr="00D21716">
        <w:rPr>
          <w:rFonts w:eastAsia="標楷體"/>
          <w:position w:val="-1"/>
          <w:sz w:val="28"/>
          <w:szCs w:val="28"/>
        </w:rPr>
        <w:t>)</w:t>
      </w:r>
      <w:r w:rsidRPr="00D21716">
        <w:rPr>
          <w:rFonts w:eastAsia="標楷體" w:hint="eastAsia"/>
          <w:position w:val="-1"/>
          <w:sz w:val="28"/>
          <w:szCs w:val="28"/>
        </w:rPr>
        <w:t>在學之研究</w:t>
      </w:r>
      <w:r w:rsidRPr="00D21716">
        <w:rPr>
          <w:rFonts w:eastAsia="標楷體"/>
          <w:position w:val="-1"/>
          <w:sz w:val="28"/>
          <w:szCs w:val="28"/>
        </w:rPr>
        <w:t>生。</w:t>
      </w:r>
    </w:p>
    <w:p w:rsidR="00043D5E" w:rsidRPr="00D21716" w:rsidRDefault="00043D5E" w:rsidP="00A81917">
      <w:pPr>
        <w:tabs>
          <w:tab w:val="left" w:pos="490"/>
          <w:tab w:val="left" w:pos="532"/>
        </w:tabs>
        <w:snapToGrid w:val="0"/>
        <w:spacing w:afterLines="50" w:after="120" w:line="400" w:lineRule="exact"/>
        <w:ind w:leftChars="118" w:left="499" w:hangingChars="77" w:hanging="216"/>
        <w:jc w:val="both"/>
        <w:rPr>
          <w:rFonts w:eastAsia="標楷體"/>
          <w:position w:val="-1"/>
          <w:sz w:val="28"/>
          <w:szCs w:val="28"/>
        </w:rPr>
      </w:pPr>
      <w:r w:rsidRPr="00D21716">
        <w:rPr>
          <w:rFonts w:eastAsia="標楷體" w:hint="eastAsia"/>
          <w:position w:val="-1"/>
          <w:sz w:val="28"/>
          <w:szCs w:val="28"/>
        </w:rPr>
        <w:t>2.</w:t>
      </w:r>
      <w:r w:rsidRPr="00D21716">
        <w:rPr>
          <w:rFonts w:eastAsia="標楷體" w:hint="eastAsia"/>
          <w:position w:val="-1"/>
          <w:sz w:val="28"/>
          <w:szCs w:val="28"/>
        </w:rPr>
        <w:t>申請者</w:t>
      </w:r>
      <w:r w:rsidRPr="00D21716">
        <w:rPr>
          <w:rFonts w:eastAsia="標楷體" w:hint="eastAsia"/>
          <w:position w:val="-1"/>
          <w:sz w:val="28"/>
          <w:szCs w:val="28"/>
        </w:rPr>
        <w:t>108</w:t>
      </w:r>
      <w:r w:rsidRPr="00D21716">
        <w:rPr>
          <w:rFonts w:eastAsia="標楷體" w:hint="eastAsia"/>
          <w:position w:val="-1"/>
          <w:sz w:val="28"/>
          <w:szCs w:val="28"/>
        </w:rPr>
        <w:t>學年度第</w:t>
      </w:r>
      <w:r w:rsidRPr="00D21716">
        <w:rPr>
          <w:rFonts w:eastAsia="標楷體" w:hint="eastAsia"/>
          <w:position w:val="-1"/>
          <w:sz w:val="28"/>
          <w:szCs w:val="28"/>
        </w:rPr>
        <w:t>1</w:t>
      </w:r>
      <w:r w:rsidRPr="00D21716">
        <w:rPr>
          <w:rFonts w:eastAsia="標楷體" w:hint="eastAsia"/>
          <w:position w:val="-1"/>
          <w:sz w:val="28"/>
          <w:szCs w:val="28"/>
        </w:rPr>
        <w:t>學期至少需修習本所開設之三門課。</w:t>
      </w:r>
    </w:p>
    <w:p w:rsidR="00043D5E" w:rsidRPr="00D21716" w:rsidRDefault="00043D5E" w:rsidP="00A81917">
      <w:pPr>
        <w:tabs>
          <w:tab w:val="left" w:pos="490"/>
          <w:tab w:val="left" w:pos="532"/>
        </w:tabs>
        <w:snapToGrid w:val="0"/>
        <w:spacing w:afterLines="50" w:after="120" w:line="400" w:lineRule="exact"/>
        <w:ind w:leftChars="118" w:left="499" w:hangingChars="77" w:hanging="216"/>
        <w:jc w:val="both"/>
        <w:rPr>
          <w:rFonts w:eastAsia="標楷體"/>
          <w:position w:val="-1"/>
          <w:sz w:val="28"/>
          <w:szCs w:val="28"/>
        </w:rPr>
      </w:pPr>
      <w:r w:rsidRPr="00D21716">
        <w:rPr>
          <w:rFonts w:eastAsia="標楷體" w:hint="eastAsia"/>
          <w:position w:val="-1"/>
          <w:sz w:val="28"/>
          <w:szCs w:val="28"/>
        </w:rPr>
        <w:t>3.</w:t>
      </w:r>
      <w:r w:rsidRPr="00D21716">
        <w:rPr>
          <w:rFonts w:eastAsia="標楷體" w:hint="eastAsia"/>
          <w:position w:val="-1"/>
          <w:sz w:val="28"/>
          <w:szCs w:val="28"/>
        </w:rPr>
        <w:t>具原住民身分。</w:t>
      </w:r>
    </w:p>
    <w:p w:rsidR="00973622" w:rsidRPr="00EE5734" w:rsidRDefault="00FE3DC0" w:rsidP="00A81917">
      <w:pPr>
        <w:tabs>
          <w:tab w:val="left" w:pos="284"/>
          <w:tab w:val="left" w:pos="490"/>
        </w:tabs>
        <w:snapToGrid w:val="0"/>
        <w:spacing w:afterLines="50" w:after="120" w:line="400" w:lineRule="exact"/>
        <w:ind w:leftChars="94" w:left="442" w:right="-20" w:hangingChars="77" w:hanging="216"/>
        <w:jc w:val="both"/>
        <w:rPr>
          <w:rFonts w:eastAsia="標楷體"/>
          <w:b/>
          <w:position w:val="-1"/>
          <w:sz w:val="28"/>
          <w:szCs w:val="28"/>
        </w:rPr>
      </w:pPr>
      <w:r w:rsidRPr="00EE5734">
        <w:rPr>
          <w:rFonts w:eastAsia="標楷體" w:hint="eastAsia"/>
          <w:b/>
          <w:position w:val="-1"/>
          <w:sz w:val="28"/>
          <w:szCs w:val="28"/>
        </w:rPr>
        <w:t>4.</w:t>
      </w:r>
      <w:r w:rsidR="00973622" w:rsidRPr="00EE5734">
        <w:rPr>
          <w:rFonts w:eastAsia="標楷體" w:hint="eastAsia"/>
          <w:b/>
          <w:position w:val="-1"/>
          <w:sz w:val="28"/>
          <w:szCs w:val="28"/>
        </w:rPr>
        <w:t>注意事項：</w:t>
      </w:r>
    </w:p>
    <w:p w:rsidR="00973622" w:rsidRPr="00EE5734" w:rsidRDefault="00973622" w:rsidP="00A81917">
      <w:pPr>
        <w:tabs>
          <w:tab w:val="left" w:pos="284"/>
        </w:tabs>
        <w:snapToGrid w:val="0"/>
        <w:spacing w:afterLines="50" w:after="120" w:line="400" w:lineRule="exact"/>
        <w:ind w:leftChars="94" w:left="551" w:right="-20" w:hangingChars="116" w:hanging="325"/>
        <w:jc w:val="both"/>
        <w:rPr>
          <w:rFonts w:eastAsia="標楷體"/>
          <w:b/>
          <w:position w:val="-1"/>
          <w:sz w:val="28"/>
          <w:szCs w:val="28"/>
        </w:rPr>
      </w:pPr>
      <w:r w:rsidRPr="00EE5734">
        <w:rPr>
          <w:rFonts w:eastAsia="標楷體" w:hint="eastAsia"/>
          <w:b/>
          <w:position w:val="-1"/>
          <w:sz w:val="28"/>
          <w:szCs w:val="28"/>
        </w:rPr>
        <w:t>(1)</w:t>
      </w:r>
      <w:r w:rsidRPr="00EE5734">
        <w:rPr>
          <w:rFonts w:eastAsia="標楷體" w:hint="eastAsia"/>
          <w:b/>
          <w:position w:val="-1"/>
          <w:sz w:val="28"/>
          <w:szCs w:val="28"/>
        </w:rPr>
        <w:t>已修畢教育學程學分者，請自行評估可否最</w:t>
      </w:r>
      <w:r w:rsidR="00821981" w:rsidRPr="00EE5734">
        <w:rPr>
          <w:rFonts w:eastAsia="標楷體" w:hint="eastAsia"/>
          <w:b/>
          <w:position w:val="-1"/>
          <w:sz w:val="28"/>
          <w:szCs w:val="28"/>
        </w:rPr>
        <w:t>遲</w:t>
      </w:r>
      <w:r w:rsidRPr="00EE5734">
        <w:rPr>
          <w:rFonts w:eastAsia="標楷體" w:hint="eastAsia"/>
          <w:b/>
          <w:position w:val="-1"/>
          <w:sz w:val="28"/>
          <w:szCs w:val="28"/>
        </w:rPr>
        <w:t>於</w:t>
      </w:r>
      <w:r w:rsidRPr="00EE5734">
        <w:rPr>
          <w:rFonts w:eastAsia="標楷體" w:hint="eastAsia"/>
          <w:b/>
          <w:position w:val="-1"/>
          <w:sz w:val="28"/>
          <w:szCs w:val="28"/>
        </w:rPr>
        <w:t>111</w:t>
      </w:r>
      <w:r w:rsidRPr="00EE5734">
        <w:rPr>
          <w:rFonts w:eastAsia="標楷體" w:hint="eastAsia"/>
          <w:b/>
          <w:position w:val="-1"/>
          <w:sz w:val="28"/>
          <w:szCs w:val="28"/>
        </w:rPr>
        <w:t>年</w:t>
      </w:r>
      <w:r w:rsidRPr="00EE5734">
        <w:rPr>
          <w:rFonts w:eastAsia="標楷體" w:hint="eastAsia"/>
          <w:b/>
          <w:position w:val="-1"/>
          <w:sz w:val="28"/>
          <w:szCs w:val="28"/>
        </w:rPr>
        <w:t>6</w:t>
      </w:r>
      <w:r w:rsidRPr="00EE5734">
        <w:rPr>
          <w:rFonts w:eastAsia="標楷體" w:hint="eastAsia"/>
          <w:b/>
          <w:position w:val="-1"/>
          <w:sz w:val="28"/>
          <w:szCs w:val="28"/>
        </w:rPr>
        <w:t>月通過教師檢定，取得國小教師證書，順利於</w:t>
      </w:r>
      <w:r w:rsidRPr="00EE5734">
        <w:rPr>
          <w:rFonts w:eastAsia="標楷體" w:hint="eastAsia"/>
          <w:b/>
          <w:position w:val="-1"/>
          <w:sz w:val="28"/>
          <w:szCs w:val="28"/>
        </w:rPr>
        <w:t>11</w:t>
      </w:r>
      <w:r w:rsidR="002C0332" w:rsidRPr="00EE5734">
        <w:rPr>
          <w:rFonts w:eastAsia="標楷體" w:hint="eastAsia"/>
          <w:b/>
          <w:position w:val="-1"/>
          <w:sz w:val="28"/>
          <w:szCs w:val="28"/>
        </w:rPr>
        <w:t>1</w:t>
      </w:r>
      <w:r w:rsidRPr="00EE5734">
        <w:rPr>
          <w:rFonts w:eastAsia="標楷體" w:hint="eastAsia"/>
          <w:b/>
          <w:position w:val="-1"/>
          <w:sz w:val="28"/>
          <w:szCs w:val="28"/>
        </w:rPr>
        <w:t>學年度</w:t>
      </w:r>
      <w:r w:rsidRPr="00EE5734">
        <w:rPr>
          <w:rFonts w:eastAsia="標楷體" w:hint="eastAsia"/>
          <w:b/>
          <w:position w:val="-1"/>
          <w:sz w:val="28"/>
          <w:szCs w:val="28"/>
        </w:rPr>
        <w:t>(11</w:t>
      </w:r>
      <w:r w:rsidR="002C0332" w:rsidRPr="00EE5734">
        <w:rPr>
          <w:rFonts w:eastAsia="標楷體" w:hint="eastAsia"/>
          <w:b/>
          <w:position w:val="-1"/>
          <w:sz w:val="28"/>
          <w:szCs w:val="28"/>
        </w:rPr>
        <w:t>1</w:t>
      </w:r>
      <w:r w:rsidRPr="00EE5734">
        <w:rPr>
          <w:rFonts w:eastAsia="標楷體" w:hint="eastAsia"/>
          <w:b/>
          <w:position w:val="-1"/>
          <w:sz w:val="28"/>
          <w:szCs w:val="28"/>
        </w:rPr>
        <w:t>年</w:t>
      </w:r>
      <w:r w:rsidRPr="00EE5734">
        <w:rPr>
          <w:rFonts w:eastAsia="標楷體" w:hint="eastAsia"/>
          <w:b/>
          <w:position w:val="-1"/>
          <w:sz w:val="28"/>
          <w:szCs w:val="28"/>
        </w:rPr>
        <w:t>8</w:t>
      </w:r>
      <w:r w:rsidRPr="00EE5734">
        <w:rPr>
          <w:rFonts w:eastAsia="標楷體" w:hint="eastAsia"/>
          <w:b/>
          <w:position w:val="-1"/>
          <w:sz w:val="28"/>
          <w:szCs w:val="28"/>
        </w:rPr>
        <w:t>月</w:t>
      </w:r>
      <w:r w:rsidRPr="00EE5734">
        <w:rPr>
          <w:rFonts w:eastAsia="標楷體" w:hint="eastAsia"/>
          <w:b/>
          <w:position w:val="-1"/>
          <w:sz w:val="28"/>
          <w:szCs w:val="28"/>
        </w:rPr>
        <w:t>1</w:t>
      </w:r>
      <w:r w:rsidRPr="00EE5734">
        <w:rPr>
          <w:rFonts w:eastAsia="標楷體" w:hint="eastAsia"/>
          <w:b/>
          <w:position w:val="-1"/>
          <w:sz w:val="28"/>
          <w:szCs w:val="28"/>
        </w:rPr>
        <w:t>日</w:t>
      </w:r>
      <w:r w:rsidRPr="00EE5734">
        <w:rPr>
          <w:rFonts w:eastAsia="標楷體" w:hint="eastAsia"/>
          <w:b/>
          <w:position w:val="-1"/>
          <w:sz w:val="28"/>
          <w:szCs w:val="28"/>
        </w:rPr>
        <w:t>)</w:t>
      </w:r>
      <w:r w:rsidRPr="00EE5734">
        <w:rPr>
          <w:rFonts w:eastAsia="標楷體" w:hint="eastAsia"/>
          <w:b/>
          <w:position w:val="-1"/>
          <w:sz w:val="28"/>
          <w:szCs w:val="28"/>
        </w:rPr>
        <w:t>分發。</w:t>
      </w:r>
    </w:p>
    <w:p w:rsidR="00973622" w:rsidRPr="00EE5734" w:rsidRDefault="00973622" w:rsidP="00A81917">
      <w:pPr>
        <w:tabs>
          <w:tab w:val="left" w:pos="284"/>
        </w:tabs>
        <w:snapToGrid w:val="0"/>
        <w:spacing w:afterLines="50" w:after="120" w:line="400" w:lineRule="exact"/>
        <w:ind w:leftChars="94" w:left="551" w:right="-20" w:hangingChars="116" w:hanging="325"/>
        <w:jc w:val="both"/>
        <w:rPr>
          <w:rFonts w:eastAsia="標楷體"/>
          <w:b/>
          <w:position w:val="-1"/>
          <w:sz w:val="28"/>
          <w:szCs w:val="28"/>
        </w:rPr>
      </w:pPr>
      <w:r w:rsidRPr="00EE5734">
        <w:rPr>
          <w:rFonts w:eastAsia="標楷體" w:hint="eastAsia"/>
          <w:b/>
          <w:position w:val="-1"/>
          <w:sz w:val="28"/>
          <w:szCs w:val="28"/>
        </w:rPr>
        <w:t>(2)</w:t>
      </w:r>
      <w:r w:rsidRPr="00EE5734">
        <w:rPr>
          <w:rFonts w:eastAsia="標楷體" w:hint="eastAsia"/>
          <w:b/>
          <w:position w:val="-1"/>
          <w:sz w:val="28"/>
          <w:szCs w:val="28"/>
        </w:rPr>
        <w:t>依本校教育學程修習辦法規定：教育學程之修業年限至少二學年</w:t>
      </w:r>
      <w:r w:rsidRPr="00EE5734">
        <w:rPr>
          <w:rFonts w:eastAsia="標楷體" w:hint="eastAsia"/>
          <w:b/>
          <w:position w:val="-1"/>
          <w:sz w:val="28"/>
          <w:szCs w:val="28"/>
        </w:rPr>
        <w:t>(</w:t>
      </w:r>
      <w:r w:rsidRPr="00EE5734">
        <w:rPr>
          <w:rFonts w:eastAsia="標楷體" w:hint="eastAsia"/>
          <w:b/>
          <w:position w:val="-1"/>
          <w:sz w:val="28"/>
          <w:szCs w:val="28"/>
        </w:rPr>
        <w:t>四學期</w:t>
      </w:r>
      <w:r w:rsidRPr="00EE5734">
        <w:rPr>
          <w:rFonts w:eastAsia="標楷體" w:hint="eastAsia"/>
          <w:b/>
          <w:position w:val="-1"/>
          <w:sz w:val="28"/>
          <w:szCs w:val="28"/>
        </w:rPr>
        <w:t>)</w:t>
      </w:r>
      <w:r w:rsidRPr="00EE5734">
        <w:rPr>
          <w:rFonts w:eastAsia="標楷體" w:hint="eastAsia"/>
          <w:b/>
          <w:position w:val="-1"/>
          <w:sz w:val="28"/>
          <w:szCs w:val="28"/>
        </w:rPr>
        <w:t>，並在通過教師資格考試後，修習半年之全時教育實習。目前修習</w:t>
      </w:r>
      <w:proofErr w:type="gramStart"/>
      <w:r w:rsidRPr="00EE5734">
        <w:rPr>
          <w:rFonts w:eastAsia="標楷體" w:hint="eastAsia"/>
          <w:b/>
          <w:position w:val="-1"/>
          <w:sz w:val="28"/>
          <w:szCs w:val="28"/>
        </w:rPr>
        <w:t>教育學程者</w:t>
      </w:r>
      <w:proofErr w:type="gramEnd"/>
      <w:r w:rsidRPr="00EE5734">
        <w:rPr>
          <w:rFonts w:eastAsia="標楷體" w:hint="eastAsia"/>
          <w:b/>
          <w:position w:val="-1"/>
          <w:sz w:val="28"/>
          <w:szCs w:val="28"/>
        </w:rPr>
        <w:t>，請自行評估是否可於</w:t>
      </w:r>
      <w:r w:rsidRPr="00EE5734">
        <w:rPr>
          <w:rFonts w:eastAsia="標楷體" w:hint="eastAsia"/>
          <w:b/>
          <w:position w:val="-1"/>
          <w:sz w:val="28"/>
          <w:szCs w:val="28"/>
        </w:rPr>
        <w:t>11</w:t>
      </w:r>
      <w:r w:rsidR="002C0332" w:rsidRPr="00EE5734">
        <w:rPr>
          <w:rFonts w:eastAsia="標楷體" w:hint="eastAsia"/>
          <w:b/>
          <w:position w:val="-1"/>
          <w:sz w:val="28"/>
          <w:szCs w:val="28"/>
        </w:rPr>
        <w:t>1</w:t>
      </w:r>
      <w:r w:rsidRPr="00EE5734">
        <w:rPr>
          <w:rFonts w:eastAsia="標楷體" w:hint="eastAsia"/>
          <w:b/>
          <w:position w:val="-1"/>
          <w:sz w:val="28"/>
          <w:szCs w:val="28"/>
        </w:rPr>
        <w:t>年</w:t>
      </w:r>
      <w:r w:rsidRPr="00EE5734">
        <w:rPr>
          <w:rFonts w:eastAsia="標楷體" w:hint="eastAsia"/>
          <w:b/>
          <w:position w:val="-1"/>
          <w:sz w:val="28"/>
          <w:szCs w:val="28"/>
        </w:rPr>
        <w:t>7</w:t>
      </w:r>
      <w:r w:rsidRPr="00EE5734">
        <w:rPr>
          <w:rFonts w:eastAsia="標楷體" w:hint="eastAsia"/>
          <w:b/>
          <w:position w:val="-1"/>
          <w:sz w:val="28"/>
          <w:szCs w:val="28"/>
        </w:rPr>
        <w:t>月</w:t>
      </w:r>
      <w:r w:rsidRPr="00EE5734">
        <w:rPr>
          <w:rFonts w:eastAsia="標楷體" w:hint="eastAsia"/>
          <w:b/>
          <w:position w:val="-1"/>
          <w:sz w:val="28"/>
          <w:szCs w:val="28"/>
        </w:rPr>
        <w:t>31</w:t>
      </w:r>
      <w:r w:rsidRPr="00EE5734">
        <w:rPr>
          <w:rFonts w:eastAsia="標楷體" w:hint="eastAsia"/>
          <w:b/>
          <w:position w:val="-1"/>
          <w:sz w:val="28"/>
          <w:szCs w:val="28"/>
        </w:rPr>
        <w:t>日前取得教師證書，順利於</w:t>
      </w:r>
      <w:r w:rsidRPr="00EE5734">
        <w:rPr>
          <w:rFonts w:eastAsia="標楷體" w:hint="eastAsia"/>
          <w:b/>
          <w:position w:val="-1"/>
          <w:sz w:val="28"/>
          <w:szCs w:val="28"/>
        </w:rPr>
        <w:t>11</w:t>
      </w:r>
      <w:r w:rsidR="002C0332" w:rsidRPr="00EE5734">
        <w:rPr>
          <w:rFonts w:eastAsia="標楷體" w:hint="eastAsia"/>
          <w:b/>
          <w:position w:val="-1"/>
          <w:sz w:val="28"/>
          <w:szCs w:val="28"/>
        </w:rPr>
        <w:t>1</w:t>
      </w:r>
      <w:r w:rsidRPr="00EE5734">
        <w:rPr>
          <w:rFonts w:eastAsia="標楷體" w:hint="eastAsia"/>
          <w:b/>
          <w:position w:val="-1"/>
          <w:sz w:val="28"/>
          <w:szCs w:val="28"/>
        </w:rPr>
        <w:t>學年度</w:t>
      </w:r>
      <w:r w:rsidRPr="00EE5734">
        <w:rPr>
          <w:rFonts w:eastAsia="標楷體" w:hint="eastAsia"/>
          <w:b/>
          <w:position w:val="-1"/>
          <w:sz w:val="28"/>
          <w:szCs w:val="28"/>
        </w:rPr>
        <w:t>(11</w:t>
      </w:r>
      <w:r w:rsidR="002C0332" w:rsidRPr="00EE5734">
        <w:rPr>
          <w:rFonts w:eastAsia="標楷體" w:hint="eastAsia"/>
          <w:b/>
          <w:position w:val="-1"/>
          <w:sz w:val="28"/>
          <w:szCs w:val="28"/>
        </w:rPr>
        <w:t>1</w:t>
      </w:r>
      <w:r w:rsidRPr="00EE5734">
        <w:rPr>
          <w:rFonts w:eastAsia="標楷體" w:hint="eastAsia"/>
          <w:b/>
          <w:position w:val="-1"/>
          <w:sz w:val="28"/>
          <w:szCs w:val="28"/>
        </w:rPr>
        <w:t>年</w:t>
      </w:r>
      <w:r w:rsidRPr="00EE5734">
        <w:rPr>
          <w:rFonts w:eastAsia="標楷體" w:hint="eastAsia"/>
          <w:b/>
          <w:position w:val="-1"/>
          <w:sz w:val="28"/>
          <w:szCs w:val="28"/>
        </w:rPr>
        <w:t>8</w:t>
      </w:r>
      <w:r w:rsidRPr="00EE5734">
        <w:rPr>
          <w:rFonts w:eastAsia="標楷體" w:hint="eastAsia"/>
          <w:b/>
          <w:position w:val="-1"/>
          <w:sz w:val="28"/>
          <w:szCs w:val="28"/>
        </w:rPr>
        <w:t>月</w:t>
      </w:r>
      <w:r w:rsidRPr="00EE5734">
        <w:rPr>
          <w:rFonts w:eastAsia="標楷體" w:hint="eastAsia"/>
          <w:b/>
          <w:position w:val="-1"/>
          <w:sz w:val="28"/>
          <w:szCs w:val="28"/>
        </w:rPr>
        <w:t>1</w:t>
      </w:r>
      <w:r w:rsidRPr="00EE5734">
        <w:rPr>
          <w:rFonts w:eastAsia="標楷體" w:hint="eastAsia"/>
          <w:b/>
          <w:position w:val="-1"/>
          <w:sz w:val="28"/>
          <w:szCs w:val="28"/>
        </w:rPr>
        <w:t>日</w:t>
      </w:r>
      <w:r w:rsidRPr="00EE5734">
        <w:rPr>
          <w:rFonts w:eastAsia="標楷體" w:hint="eastAsia"/>
          <w:b/>
          <w:position w:val="-1"/>
          <w:sz w:val="28"/>
          <w:szCs w:val="28"/>
        </w:rPr>
        <w:t>)</w:t>
      </w:r>
      <w:r w:rsidRPr="00EE5734">
        <w:rPr>
          <w:rFonts w:eastAsia="標楷體" w:hint="eastAsia"/>
          <w:b/>
          <w:position w:val="-1"/>
          <w:sz w:val="28"/>
          <w:szCs w:val="28"/>
        </w:rPr>
        <w:t>分發。</w:t>
      </w:r>
    </w:p>
    <w:p w:rsidR="00973622" w:rsidRDefault="00973622" w:rsidP="00A81917">
      <w:pPr>
        <w:tabs>
          <w:tab w:val="left" w:pos="284"/>
        </w:tabs>
        <w:snapToGrid w:val="0"/>
        <w:spacing w:afterLines="50" w:after="120" w:line="400" w:lineRule="exact"/>
        <w:ind w:leftChars="94" w:left="551" w:right="-20" w:hangingChars="116" w:hanging="325"/>
        <w:jc w:val="both"/>
        <w:rPr>
          <w:rFonts w:eastAsia="標楷體"/>
          <w:b/>
          <w:position w:val="-1"/>
          <w:sz w:val="28"/>
          <w:szCs w:val="28"/>
        </w:rPr>
      </w:pPr>
      <w:r w:rsidRPr="00EE5734">
        <w:rPr>
          <w:rFonts w:eastAsia="標楷體" w:hint="eastAsia"/>
          <w:b/>
          <w:position w:val="-1"/>
          <w:sz w:val="28"/>
          <w:szCs w:val="28"/>
        </w:rPr>
        <w:t>(3)</w:t>
      </w:r>
      <w:r w:rsidRPr="00EE5734">
        <w:rPr>
          <w:rFonts w:eastAsia="標楷體" w:cs="新細明體" w:hint="eastAsia"/>
          <w:b/>
          <w:sz w:val="28"/>
          <w:szCs w:val="28"/>
        </w:rPr>
        <w:t>公費生</w:t>
      </w:r>
      <w:r w:rsidRPr="00EE5734">
        <w:rPr>
          <w:rFonts w:eastAsia="標楷體" w:hint="eastAsia"/>
          <w:b/>
          <w:position w:val="-1"/>
          <w:sz w:val="28"/>
          <w:szCs w:val="28"/>
        </w:rPr>
        <w:t>應依規定於</w:t>
      </w:r>
      <w:r w:rsidRPr="00EE5734">
        <w:rPr>
          <w:rFonts w:eastAsia="標楷體" w:hint="eastAsia"/>
          <w:b/>
          <w:position w:val="-1"/>
          <w:sz w:val="28"/>
          <w:szCs w:val="28"/>
        </w:rPr>
        <w:t>11</w:t>
      </w:r>
      <w:r w:rsidR="002C0332" w:rsidRPr="00EE5734">
        <w:rPr>
          <w:rFonts w:eastAsia="標楷體" w:hint="eastAsia"/>
          <w:b/>
          <w:position w:val="-1"/>
          <w:sz w:val="28"/>
          <w:szCs w:val="28"/>
        </w:rPr>
        <w:t>1</w:t>
      </w:r>
      <w:r w:rsidRPr="00EE5734">
        <w:rPr>
          <w:rFonts w:eastAsia="標楷體" w:hint="eastAsia"/>
          <w:b/>
          <w:position w:val="-1"/>
          <w:sz w:val="28"/>
          <w:szCs w:val="28"/>
        </w:rPr>
        <w:t>年</w:t>
      </w:r>
      <w:r w:rsidRPr="00EE5734">
        <w:rPr>
          <w:rFonts w:eastAsia="標楷體" w:hint="eastAsia"/>
          <w:b/>
          <w:position w:val="-1"/>
          <w:sz w:val="28"/>
          <w:szCs w:val="28"/>
        </w:rPr>
        <w:t>7</w:t>
      </w:r>
      <w:r w:rsidRPr="00EE5734">
        <w:rPr>
          <w:rFonts w:eastAsia="標楷體" w:hint="eastAsia"/>
          <w:b/>
          <w:position w:val="-1"/>
          <w:sz w:val="28"/>
          <w:szCs w:val="28"/>
        </w:rPr>
        <w:t>月</w:t>
      </w:r>
      <w:r w:rsidRPr="00EE5734">
        <w:rPr>
          <w:rFonts w:eastAsia="標楷體" w:hint="eastAsia"/>
          <w:b/>
          <w:position w:val="-1"/>
          <w:sz w:val="28"/>
          <w:szCs w:val="28"/>
        </w:rPr>
        <w:t>31</w:t>
      </w:r>
      <w:r w:rsidRPr="00EE5734">
        <w:rPr>
          <w:rFonts w:eastAsia="標楷體" w:hint="eastAsia"/>
          <w:b/>
          <w:position w:val="-1"/>
          <w:sz w:val="28"/>
          <w:szCs w:val="28"/>
        </w:rPr>
        <w:t>日前畢業</w:t>
      </w:r>
      <w:r w:rsidRPr="00EE5734">
        <w:rPr>
          <w:rFonts w:eastAsia="標楷體" w:hint="eastAsia"/>
          <w:b/>
          <w:position w:val="-1"/>
          <w:sz w:val="28"/>
          <w:szCs w:val="28"/>
        </w:rPr>
        <w:t>(</w:t>
      </w:r>
      <w:r w:rsidRPr="00EE5734">
        <w:rPr>
          <w:rFonts w:eastAsia="標楷體" w:hint="eastAsia"/>
          <w:b/>
          <w:position w:val="-1"/>
          <w:sz w:val="28"/>
          <w:szCs w:val="28"/>
        </w:rPr>
        <w:t>含完成碩士論文</w:t>
      </w:r>
      <w:r w:rsidRPr="00EE5734">
        <w:rPr>
          <w:rFonts w:eastAsia="標楷體" w:hint="eastAsia"/>
          <w:b/>
          <w:position w:val="-1"/>
          <w:sz w:val="28"/>
          <w:szCs w:val="28"/>
        </w:rPr>
        <w:t>)</w:t>
      </w:r>
      <w:r w:rsidRPr="00EE5734">
        <w:rPr>
          <w:rFonts w:eastAsia="標楷體" w:hint="eastAsia"/>
          <w:b/>
          <w:position w:val="-1"/>
          <w:sz w:val="28"/>
          <w:szCs w:val="28"/>
        </w:rPr>
        <w:t>。</w:t>
      </w:r>
    </w:p>
    <w:p w:rsidR="00916510" w:rsidRPr="000C3B27" w:rsidRDefault="00916510" w:rsidP="00A81917">
      <w:pPr>
        <w:tabs>
          <w:tab w:val="left" w:pos="284"/>
        </w:tabs>
        <w:snapToGrid w:val="0"/>
        <w:spacing w:afterLines="50" w:after="120" w:line="400" w:lineRule="exact"/>
        <w:ind w:leftChars="94" w:left="551" w:right="-20" w:hangingChars="116" w:hanging="325"/>
        <w:jc w:val="both"/>
        <w:rPr>
          <w:rFonts w:eastAsia="標楷體"/>
          <w:b/>
          <w:position w:val="-1"/>
          <w:sz w:val="28"/>
          <w:szCs w:val="28"/>
        </w:rPr>
      </w:pPr>
      <w:r w:rsidRPr="000C3B27">
        <w:rPr>
          <w:rFonts w:eastAsia="標楷體" w:hint="eastAsia"/>
          <w:b/>
          <w:position w:val="-1"/>
          <w:sz w:val="28"/>
          <w:szCs w:val="28"/>
        </w:rPr>
        <w:t>(4)</w:t>
      </w:r>
      <w:r w:rsidRPr="000C3B27">
        <w:rPr>
          <w:rFonts w:eastAsia="標楷體" w:hint="eastAsia"/>
          <w:b/>
          <w:position w:val="-1"/>
          <w:sz w:val="28"/>
          <w:szCs w:val="28"/>
        </w:rPr>
        <w:t>加</w:t>
      </w:r>
      <w:proofErr w:type="gramStart"/>
      <w:r w:rsidRPr="000C3B27">
        <w:rPr>
          <w:rFonts w:eastAsia="標楷體" w:hint="eastAsia"/>
          <w:b/>
          <w:position w:val="-1"/>
          <w:sz w:val="28"/>
          <w:szCs w:val="28"/>
        </w:rPr>
        <w:t>註</w:t>
      </w:r>
      <w:proofErr w:type="gramEnd"/>
      <w:r w:rsidRPr="000C3B27">
        <w:rPr>
          <w:rFonts w:eastAsia="標楷體" w:hint="eastAsia"/>
          <w:b/>
          <w:position w:val="-1"/>
          <w:sz w:val="28"/>
          <w:szCs w:val="28"/>
        </w:rPr>
        <w:t>自然專長需於畢業前，修習「國立嘉義大學國民小學教師加</w:t>
      </w:r>
      <w:proofErr w:type="gramStart"/>
      <w:r w:rsidRPr="000C3B27">
        <w:rPr>
          <w:rFonts w:eastAsia="標楷體" w:hint="eastAsia"/>
          <w:b/>
          <w:position w:val="-1"/>
          <w:sz w:val="28"/>
          <w:szCs w:val="28"/>
        </w:rPr>
        <w:t>註</w:t>
      </w:r>
      <w:proofErr w:type="gramEnd"/>
      <w:r w:rsidRPr="000C3B27">
        <w:rPr>
          <w:rFonts w:eastAsia="標楷體" w:hint="eastAsia"/>
          <w:b/>
          <w:position w:val="-1"/>
          <w:sz w:val="28"/>
          <w:szCs w:val="28"/>
        </w:rPr>
        <w:t>自然專長專門科目及學分一覽表」</w:t>
      </w:r>
      <w:r w:rsidR="00EF11F4">
        <w:rPr>
          <w:rFonts w:eastAsia="標楷體" w:hint="eastAsia"/>
          <w:b/>
          <w:position w:val="-1"/>
          <w:sz w:val="28"/>
          <w:szCs w:val="28"/>
        </w:rPr>
        <w:t>中之</w:t>
      </w:r>
      <w:r w:rsidRPr="000C3B27">
        <w:rPr>
          <w:rFonts w:eastAsia="標楷體" w:hint="eastAsia"/>
          <w:b/>
          <w:position w:val="-1"/>
          <w:sz w:val="28"/>
          <w:szCs w:val="28"/>
        </w:rPr>
        <w:t>科目至少</w:t>
      </w:r>
      <w:r w:rsidRPr="000C3B27">
        <w:rPr>
          <w:rFonts w:eastAsia="標楷體" w:hint="eastAsia"/>
          <w:b/>
          <w:position w:val="-1"/>
          <w:sz w:val="28"/>
          <w:szCs w:val="28"/>
        </w:rPr>
        <w:t>22</w:t>
      </w:r>
      <w:r w:rsidRPr="000C3B27">
        <w:rPr>
          <w:rFonts w:eastAsia="標楷體" w:hint="eastAsia"/>
          <w:b/>
          <w:position w:val="-1"/>
          <w:sz w:val="28"/>
          <w:szCs w:val="28"/>
        </w:rPr>
        <w:t>學分，並取得國民小學教師自然領域學科知能評量精熟證明。</w:t>
      </w:r>
    </w:p>
    <w:p w:rsidR="00A700B3" w:rsidRPr="000C3B27" w:rsidRDefault="009C26F5" w:rsidP="00A81917">
      <w:pPr>
        <w:tabs>
          <w:tab w:val="left" w:pos="284"/>
        </w:tabs>
        <w:snapToGrid w:val="0"/>
        <w:spacing w:afterLines="50" w:after="120" w:line="400" w:lineRule="exact"/>
        <w:ind w:leftChars="94" w:left="551" w:right="-20" w:hangingChars="116" w:hanging="325"/>
        <w:jc w:val="both"/>
        <w:rPr>
          <w:rFonts w:eastAsia="標楷體"/>
          <w:b/>
          <w:position w:val="-1"/>
          <w:sz w:val="28"/>
          <w:szCs w:val="28"/>
        </w:rPr>
      </w:pPr>
      <w:r w:rsidRPr="000C3B27">
        <w:rPr>
          <w:rFonts w:eastAsia="標楷體" w:hint="eastAsia"/>
          <w:b/>
          <w:position w:val="-1"/>
          <w:sz w:val="28"/>
          <w:szCs w:val="28"/>
        </w:rPr>
        <w:t>(5)</w:t>
      </w:r>
      <w:r w:rsidRPr="000C3B27">
        <w:rPr>
          <w:rFonts w:eastAsia="標楷體" w:hint="eastAsia"/>
          <w:b/>
          <w:position w:val="-1"/>
          <w:sz w:val="28"/>
          <w:szCs w:val="28"/>
        </w:rPr>
        <w:t>畢業前</w:t>
      </w:r>
      <w:r w:rsidR="00A700B3" w:rsidRPr="000C3B27">
        <w:rPr>
          <w:rFonts w:eastAsia="標楷體" w:hint="eastAsia"/>
          <w:b/>
          <w:position w:val="-1"/>
          <w:sz w:val="28"/>
          <w:szCs w:val="28"/>
        </w:rPr>
        <w:t>通過鄒語初級認證</w:t>
      </w:r>
      <w:r w:rsidRPr="000C3B27">
        <w:rPr>
          <w:rFonts w:eastAsia="標楷體" w:hint="eastAsia"/>
          <w:b/>
          <w:position w:val="-1"/>
          <w:sz w:val="28"/>
          <w:szCs w:val="28"/>
        </w:rPr>
        <w:t>。</w:t>
      </w:r>
    </w:p>
    <w:p w:rsidR="00A05662" w:rsidRDefault="00A05662" w:rsidP="00A81917">
      <w:pPr>
        <w:tabs>
          <w:tab w:val="left" w:pos="284"/>
        </w:tabs>
        <w:snapToGrid w:val="0"/>
        <w:spacing w:afterLines="50" w:after="120" w:line="400" w:lineRule="exact"/>
        <w:ind w:leftChars="94" w:left="551" w:right="-20" w:hangingChars="116" w:hanging="325"/>
        <w:jc w:val="both"/>
        <w:rPr>
          <w:rFonts w:eastAsia="標楷體"/>
          <w:b/>
          <w:position w:val="-1"/>
          <w:sz w:val="28"/>
          <w:szCs w:val="28"/>
        </w:rPr>
      </w:pPr>
    </w:p>
    <w:p w:rsidR="00A05662" w:rsidRDefault="00A05662" w:rsidP="00A05662">
      <w:pPr>
        <w:tabs>
          <w:tab w:val="left" w:pos="284"/>
        </w:tabs>
        <w:snapToGrid w:val="0"/>
        <w:spacing w:afterLines="50" w:after="120" w:line="400" w:lineRule="exact"/>
        <w:ind w:leftChars="94" w:left="551" w:right="-20" w:hangingChars="116" w:hanging="325"/>
        <w:jc w:val="both"/>
        <w:rPr>
          <w:rFonts w:eastAsia="標楷體"/>
          <w:b/>
          <w:position w:val="-1"/>
          <w:sz w:val="28"/>
          <w:szCs w:val="28"/>
        </w:rPr>
      </w:pPr>
    </w:p>
    <w:p w:rsidR="00043D5E" w:rsidRPr="00D21716" w:rsidRDefault="00043D5E" w:rsidP="00594E5D">
      <w:pPr>
        <w:pStyle w:val="a3"/>
        <w:numPr>
          <w:ilvl w:val="0"/>
          <w:numId w:val="10"/>
        </w:numPr>
        <w:tabs>
          <w:tab w:val="left" w:pos="490"/>
          <w:tab w:val="left" w:pos="532"/>
        </w:tabs>
        <w:snapToGrid w:val="0"/>
        <w:spacing w:afterLines="50" w:after="120" w:line="400" w:lineRule="exact"/>
        <w:ind w:leftChars="0" w:left="658" w:right="-20" w:hanging="588"/>
        <w:rPr>
          <w:rFonts w:ascii="Times New Roman" w:eastAsia="標楷體" w:hAnsi="Times New Roman"/>
          <w:position w:val="-1"/>
          <w:sz w:val="28"/>
          <w:szCs w:val="28"/>
          <w:lang w:eastAsia="zh-TW"/>
        </w:rPr>
      </w:pPr>
      <w:r w:rsidRPr="00D21716">
        <w:rPr>
          <w:rFonts w:ascii="Times New Roman" w:eastAsia="標楷體" w:hAnsi="Times New Roman"/>
          <w:position w:val="-1"/>
          <w:sz w:val="28"/>
          <w:szCs w:val="28"/>
          <w:lang w:eastAsia="zh-TW"/>
        </w:rPr>
        <w:lastRenderedPageBreak/>
        <w:t>甄選方式及標準：</w:t>
      </w:r>
    </w:p>
    <w:p w:rsidR="00043D5E" w:rsidRPr="00D21716" w:rsidRDefault="00043D5E" w:rsidP="00594E5D">
      <w:pPr>
        <w:tabs>
          <w:tab w:val="left" w:pos="490"/>
          <w:tab w:val="left" w:pos="532"/>
          <w:tab w:val="left" w:pos="1418"/>
        </w:tabs>
        <w:snapToGrid w:val="0"/>
        <w:spacing w:afterLines="50" w:after="120" w:line="400" w:lineRule="exact"/>
        <w:ind w:right="25"/>
        <w:rPr>
          <w:rFonts w:eastAsia="標楷體"/>
          <w:sz w:val="28"/>
          <w:szCs w:val="28"/>
        </w:rPr>
      </w:pPr>
      <w:r w:rsidRPr="00D21716">
        <w:rPr>
          <w:rFonts w:eastAsia="標楷體" w:hint="eastAsia"/>
          <w:sz w:val="28"/>
          <w:szCs w:val="28"/>
        </w:rPr>
        <w:t xml:space="preserve">  1.</w:t>
      </w:r>
      <w:r w:rsidRPr="00D21716">
        <w:rPr>
          <w:rFonts w:eastAsia="標楷體" w:hint="eastAsia"/>
          <w:sz w:val="28"/>
          <w:szCs w:val="28"/>
        </w:rPr>
        <w:t>面試及教學演示</w:t>
      </w:r>
      <w:r w:rsidR="007E05C2" w:rsidRPr="00D21716">
        <w:rPr>
          <w:rFonts w:eastAsia="標楷體" w:hint="eastAsia"/>
          <w:sz w:val="28"/>
          <w:szCs w:val="28"/>
        </w:rPr>
        <w:t>：</w:t>
      </w:r>
      <w:r w:rsidRPr="00D21716">
        <w:rPr>
          <w:rFonts w:eastAsia="標楷體" w:hint="eastAsia"/>
          <w:sz w:val="28"/>
          <w:szCs w:val="28"/>
        </w:rPr>
        <w:t>占百分之六十。</w:t>
      </w:r>
    </w:p>
    <w:p w:rsidR="00043D5E" w:rsidRPr="00D21716" w:rsidRDefault="00043D5E" w:rsidP="00594E5D">
      <w:pPr>
        <w:tabs>
          <w:tab w:val="left" w:pos="490"/>
          <w:tab w:val="left" w:pos="532"/>
          <w:tab w:val="left" w:pos="1418"/>
        </w:tabs>
        <w:snapToGrid w:val="0"/>
        <w:spacing w:afterLines="50" w:after="120" w:line="400" w:lineRule="exact"/>
        <w:ind w:leftChars="1" w:left="568" w:right="25" w:hangingChars="202" w:hanging="566"/>
        <w:rPr>
          <w:rFonts w:eastAsia="標楷體"/>
          <w:sz w:val="28"/>
          <w:szCs w:val="28"/>
        </w:rPr>
      </w:pPr>
      <w:r w:rsidRPr="00D21716">
        <w:rPr>
          <w:rFonts w:eastAsia="標楷體" w:hint="eastAsia"/>
          <w:sz w:val="28"/>
          <w:szCs w:val="28"/>
        </w:rPr>
        <w:t xml:space="preserve">  2.</w:t>
      </w:r>
      <w:r w:rsidRPr="00D21716">
        <w:rPr>
          <w:rFonts w:eastAsia="標楷體" w:hint="eastAsia"/>
          <w:sz w:val="28"/>
          <w:szCs w:val="28"/>
        </w:rPr>
        <w:t>學業表現</w:t>
      </w:r>
      <w:r w:rsidR="007E05C2" w:rsidRPr="00D21716">
        <w:rPr>
          <w:rFonts w:eastAsia="標楷體" w:hint="eastAsia"/>
          <w:sz w:val="28"/>
          <w:szCs w:val="28"/>
        </w:rPr>
        <w:t>：</w:t>
      </w:r>
      <w:r w:rsidRPr="00D21716">
        <w:rPr>
          <w:rFonts w:eastAsia="標楷體" w:hint="eastAsia"/>
          <w:sz w:val="28"/>
          <w:szCs w:val="28"/>
        </w:rPr>
        <w:t>占百分之三十</w:t>
      </w:r>
      <w:r w:rsidRPr="00D21716">
        <w:rPr>
          <w:rFonts w:eastAsia="標楷體" w:hint="eastAsia"/>
          <w:sz w:val="28"/>
          <w:szCs w:val="28"/>
        </w:rPr>
        <w:t>(</w:t>
      </w:r>
      <w:r w:rsidRPr="00D21716">
        <w:rPr>
          <w:rFonts w:eastAsia="標楷體" w:hint="eastAsia"/>
          <w:sz w:val="28"/>
          <w:szCs w:val="28"/>
        </w:rPr>
        <w:t>教育研究法研究、數學課程發展研究、數學學習心理學，此三門課之修業成績</w:t>
      </w:r>
      <w:r w:rsidRPr="00D21716">
        <w:rPr>
          <w:rFonts w:eastAsia="標楷體" w:hint="eastAsia"/>
          <w:sz w:val="28"/>
          <w:szCs w:val="28"/>
        </w:rPr>
        <w:t>)</w:t>
      </w:r>
      <w:r w:rsidRPr="00D21716">
        <w:rPr>
          <w:rFonts w:eastAsia="標楷體" w:hint="eastAsia"/>
          <w:sz w:val="28"/>
          <w:szCs w:val="28"/>
        </w:rPr>
        <w:t>。</w:t>
      </w:r>
    </w:p>
    <w:p w:rsidR="00043D5E" w:rsidRPr="00D21716" w:rsidRDefault="00043D5E" w:rsidP="00A81917">
      <w:pPr>
        <w:tabs>
          <w:tab w:val="left" w:pos="490"/>
          <w:tab w:val="left" w:pos="532"/>
          <w:tab w:val="left" w:pos="1418"/>
        </w:tabs>
        <w:snapToGrid w:val="0"/>
        <w:spacing w:afterLines="100" w:after="240" w:line="400" w:lineRule="exact"/>
        <w:ind w:right="23"/>
        <w:rPr>
          <w:rFonts w:eastAsia="標楷體"/>
          <w:sz w:val="28"/>
          <w:szCs w:val="28"/>
        </w:rPr>
      </w:pPr>
      <w:r w:rsidRPr="00D21716">
        <w:rPr>
          <w:rFonts w:eastAsia="標楷體" w:hint="eastAsia"/>
          <w:sz w:val="28"/>
          <w:szCs w:val="28"/>
        </w:rPr>
        <w:t xml:space="preserve">  3.</w:t>
      </w:r>
      <w:r w:rsidRPr="00D21716">
        <w:rPr>
          <w:rFonts w:eastAsia="標楷體" w:hint="eastAsia"/>
          <w:sz w:val="28"/>
          <w:szCs w:val="28"/>
        </w:rPr>
        <w:t>書面審查</w:t>
      </w:r>
      <w:r w:rsidR="007E05C2" w:rsidRPr="00D21716">
        <w:rPr>
          <w:rFonts w:eastAsia="標楷體" w:hint="eastAsia"/>
          <w:sz w:val="28"/>
          <w:szCs w:val="28"/>
        </w:rPr>
        <w:t>：</w:t>
      </w:r>
      <w:r w:rsidRPr="00D21716">
        <w:rPr>
          <w:rFonts w:eastAsia="標楷體" w:hint="eastAsia"/>
          <w:sz w:val="28"/>
          <w:szCs w:val="28"/>
        </w:rPr>
        <w:t>占百分之十。</w:t>
      </w:r>
    </w:p>
    <w:p w:rsidR="00AE3BAF" w:rsidRPr="00D21716" w:rsidRDefault="0011235F" w:rsidP="00594E5D">
      <w:pPr>
        <w:tabs>
          <w:tab w:val="left" w:pos="490"/>
          <w:tab w:val="left" w:pos="532"/>
        </w:tabs>
        <w:snapToGrid w:val="0"/>
        <w:spacing w:afterLines="50" w:after="120" w:line="400" w:lineRule="exact"/>
        <w:ind w:right="-20"/>
        <w:rPr>
          <w:rFonts w:eastAsia="標楷體"/>
          <w:sz w:val="28"/>
          <w:szCs w:val="28"/>
        </w:rPr>
      </w:pPr>
      <w:r w:rsidRPr="00D21716">
        <w:rPr>
          <w:rFonts w:eastAsia="標楷體" w:hint="eastAsia"/>
          <w:sz w:val="28"/>
          <w:szCs w:val="28"/>
        </w:rPr>
        <w:t>五、</w:t>
      </w:r>
      <w:r w:rsidR="00AE3BAF" w:rsidRPr="00D21716">
        <w:rPr>
          <w:rFonts w:eastAsia="標楷體"/>
          <w:sz w:val="28"/>
          <w:szCs w:val="28"/>
        </w:rPr>
        <w:t>報名方式</w:t>
      </w:r>
    </w:p>
    <w:p w:rsidR="00AE3BAF" w:rsidRPr="00D21716" w:rsidRDefault="00AE3BAF" w:rsidP="00594E5D">
      <w:pPr>
        <w:pStyle w:val="a3"/>
        <w:tabs>
          <w:tab w:val="left" w:pos="1134"/>
        </w:tabs>
        <w:snapToGrid w:val="0"/>
        <w:spacing w:afterLines="50" w:after="120" w:line="400" w:lineRule="exact"/>
        <w:ind w:leftChars="0" w:left="0" w:firstLineChars="50" w:firstLine="140"/>
        <w:rPr>
          <w:rFonts w:ascii="Times New Roman" w:eastAsia="標楷體" w:hAnsi="Times New Roman"/>
          <w:sz w:val="28"/>
          <w:szCs w:val="28"/>
          <w:lang w:eastAsia="zh-TW"/>
        </w:rPr>
      </w:pPr>
      <w:r w:rsidRPr="00D21716">
        <w:rPr>
          <w:rFonts w:ascii="Times New Roman" w:eastAsia="標楷體" w:hAnsi="Times New Roman" w:hint="eastAsia"/>
          <w:sz w:val="28"/>
          <w:szCs w:val="28"/>
          <w:lang w:eastAsia="zh-TW"/>
        </w:rPr>
        <w:t>(</w:t>
      </w:r>
      <w:proofErr w:type="gramStart"/>
      <w:r w:rsidRPr="00D21716">
        <w:rPr>
          <w:rFonts w:ascii="Times New Roman" w:eastAsia="標楷體" w:hAnsi="Times New Roman" w:hint="eastAsia"/>
          <w:sz w:val="28"/>
          <w:szCs w:val="28"/>
          <w:lang w:eastAsia="zh-TW"/>
        </w:rPr>
        <w:t>一</w:t>
      </w:r>
      <w:proofErr w:type="gramEnd"/>
      <w:r w:rsidRPr="00D21716">
        <w:rPr>
          <w:rFonts w:ascii="Times New Roman" w:eastAsia="標楷體" w:hAnsi="Times New Roman" w:hint="eastAsia"/>
          <w:sz w:val="28"/>
          <w:szCs w:val="28"/>
          <w:lang w:eastAsia="zh-TW"/>
        </w:rPr>
        <w:t>)</w:t>
      </w:r>
      <w:r w:rsidRPr="00D21716">
        <w:rPr>
          <w:rFonts w:ascii="Times New Roman" w:eastAsia="標楷體" w:hAnsi="Times New Roman"/>
          <w:sz w:val="28"/>
          <w:szCs w:val="28"/>
          <w:lang w:eastAsia="zh-TW"/>
        </w:rPr>
        <w:t>報名費用：不收費。</w:t>
      </w:r>
      <w:r w:rsidRPr="00D21716">
        <w:rPr>
          <w:rFonts w:ascii="Times New Roman" w:eastAsia="標楷體" w:hAnsi="Times New Roman"/>
          <w:sz w:val="28"/>
          <w:szCs w:val="28"/>
          <w:lang w:eastAsia="zh-TW"/>
        </w:rPr>
        <w:t xml:space="preserve"> </w:t>
      </w:r>
    </w:p>
    <w:p w:rsidR="007A44B1" w:rsidRPr="00D21716" w:rsidRDefault="00AE3BAF" w:rsidP="00594E5D">
      <w:pPr>
        <w:pStyle w:val="a3"/>
        <w:tabs>
          <w:tab w:val="left" w:pos="1134"/>
        </w:tabs>
        <w:snapToGrid w:val="0"/>
        <w:spacing w:after="0" w:line="400" w:lineRule="exact"/>
        <w:ind w:leftChars="58" w:left="2617" w:hangingChars="885" w:hanging="2478"/>
        <w:rPr>
          <w:rFonts w:ascii="Times New Roman" w:eastAsia="標楷體" w:hAnsi="Times New Roman"/>
          <w:sz w:val="28"/>
          <w:szCs w:val="28"/>
          <w:u w:val="single"/>
          <w:lang w:eastAsia="zh-TW"/>
        </w:rPr>
      </w:pPr>
      <w:r w:rsidRPr="00D21716">
        <w:rPr>
          <w:rFonts w:ascii="Times New Roman" w:eastAsia="標楷體" w:hAnsi="Times New Roman" w:hint="eastAsia"/>
          <w:sz w:val="28"/>
          <w:szCs w:val="28"/>
          <w:lang w:eastAsia="zh-TW"/>
        </w:rPr>
        <w:t>(</w:t>
      </w:r>
      <w:r w:rsidRPr="00D21716">
        <w:rPr>
          <w:rFonts w:ascii="Times New Roman" w:eastAsia="標楷體" w:hAnsi="Times New Roman" w:hint="eastAsia"/>
          <w:sz w:val="28"/>
          <w:szCs w:val="28"/>
          <w:lang w:eastAsia="zh-TW"/>
        </w:rPr>
        <w:t>二</w:t>
      </w:r>
      <w:r w:rsidRPr="00D21716">
        <w:rPr>
          <w:rFonts w:ascii="Times New Roman" w:eastAsia="標楷體" w:hAnsi="Times New Roman" w:hint="eastAsia"/>
          <w:sz w:val="28"/>
          <w:szCs w:val="28"/>
          <w:lang w:eastAsia="zh-TW"/>
        </w:rPr>
        <w:t>)</w:t>
      </w:r>
      <w:r w:rsidRPr="00D21716">
        <w:rPr>
          <w:rFonts w:ascii="Times New Roman" w:eastAsia="標楷體" w:hAnsi="Times New Roman"/>
          <w:sz w:val="28"/>
          <w:szCs w:val="28"/>
          <w:lang w:eastAsia="zh-TW"/>
        </w:rPr>
        <w:t>受理報名時間：</w:t>
      </w:r>
      <w:r w:rsidR="00E424A6" w:rsidRPr="00D21716">
        <w:rPr>
          <w:rFonts w:ascii="Times New Roman" w:eastAsia="標楷體" w:hAnsi="Times New Roman" w:hint="eastAsia"/>
          <w:sz w:val="28"/>
          <w:szCs w:val="28"/>
          <w:u w:val="single"/>
          <w:lang w:eastAsia="zh-TW"/>
        </w:rPr>
        <w:t>109</w:t>
      </w:r>
      <w:r w:rsidR="00E424A6" w:rsidRPr="00D21716">
        <w:rPr>
          <w:rFonts w:ascii="Times New Roman" w:eastAsia="標楷體" w:hAnsi="Times New Roman"/>
          <w:sz w:val="28"/>
          <w:szCs w:val="28"/>
          <w:u w:val="single"/>
          <w:lang w:eastAsia="zh-TW"/>
        </w:rPr>
        <w:t>年</w:t>
      </w:r>
      <w:r w:rsidR="007C18DD" w:rsidRPr="00D21716">
        <w:rPr>
          <w:rFonts w:ascii="Times New Roman" w:eastAsia="標楷體" w:hAnsi="Times New Roman" w:hint="eastAsia"/>
          <w:sz w:val="28"/>
          <w:szCs w:val="28"/>
          <w:u w:val="single"/>
          <w:lang w:eastAsia="zh-TW"/>
        </w:rPr>
        <w:t>2</w:t>
      </w:r>
      <w:r w:rsidR="00E424A6" w:rsidRPr="00D21716">
        <w:rPr>
          <w:rFonts w:ascii="Times New Roman" w:eastAsia="標楷體" w:hAnsi="Times New Roman"/>
          <w:sz w:val="28"/>
          <w:szCs w:val="28"/>
          <w:u w:val="single"/>
          <w:lang w:eastAsia="zh-TW"/>
        </w:rPr>
        <w:t>月</w:t>
      </w:r>
      <w:r w:rsidR="007C18DD" w:rsidRPr="00D21716">
        <w:rPr>
          <w:rFonts w:ascii="Times New Roman" w:eastAsia="標楷體" w:hAnsi="Times New Roman" w:hint="eastAsia"/>
          <w:sz w:val="28"/>
          <w:szCs w:val="28"/>
          <w:u w:val="single"/>
          <w:lang w:eastAsia="zh-TW"/>
        </w:rPr>
        <w:t>3</w:t>
      </w:r>
      <w:r w:rsidR="00E424A6" w:rsidRPr="00D21716">
        <w:rPr>
          <w:rFonts w:ascii="Times New Roman" w:eastAsia="標楷體" w:hAnsi="Times New Roman"/>
          <w:sz w:val="28"/>
          <w:szCs w:val="28"/>
          <w:u w:val="single"/>
          <w:lang w:eastAsia="zh-TW"/>
        </w:rPr>
        <w:t>日</w:t>
      </w:r>
      <w:r w:rsidR="00E424A6" w:rsidRPr="00D21716">
        <w:rPr>
          <w:rFonts w:ascii="Times New Roman" w:eastAsia="標楷體" w:hAnsi="Times New Roman"/>
          <w:sz w:val="28"/>
          <w:szCs w:val="28"/>
          <w:u w:val="single"/>
          <w:lang w:eastAsia="zh-TW"/>
        </w:rPr>
        <w:t>(</w:t>
      </w:r>
      <w:r w:rsidR="00E424A6" w:rsidRPr="00D21716">
        <w:rPr>
          <w:rFonts w:ascii="Times New Roman" w:eastAsia="標楷體" w:hAnsi="Times New Roman"/>
          <w:sz w:val="28"/>
          <w:szCs w:val="28"/>
          <w:u w:val="single"/>
          <w:lang w:eastAsia="zh-TW"/>
        </w:rPr>
        <w:t>星期</w:t>
      </w:r>
      <w:r w:rsidR="007C18DD" w:rsidRPr="00D21716">
        <w:rPr>
          <w:rFonts w:ascii="Times New Roman" w:eastAsia="標楷體" w:hAnsi="Times New Roman" w:hint="eastAsia"/>
          <w:sz w:val="28"/>
          <w:szCs w:val="28"/>
          <w:u w:val="single"/>
          <w:lang w:eastAsia="zh-TW"/>
        </w:rPr>
        <w:t>一</w:t>
      </w:r>
      <w:r w:rsidR="00E424A6" w:rsidRPr="00D21716">
        <w:rPr>
          <w:rFonts w:ascii="Times New Roman" w:eastAsia="標楷體" w:hAnsi="Times New Roman"/>
          <w:sz w:val="28"/>
          <w:szCs w:val="28"/>
          <w:u w:val="single"/>
          <w:lang w:eastAsia="zh-TW"/>
        </w:rPr>
        <w:t>)</w:t>
      </w:r>
      <w:r w:rsidR="007C18DD" w:rsidRPr="00D21716">
        <w:rPr>
          <w:rFonts w:ascii="Times New Roman" w:eastAsia="標楷體" w:hAnsi="Times New Roman" w:hint="eastAsia"/>
          <w:sz w:val="28"/>
          <w:szCs w:val="28"/>
          <w:u w:val="single"/>
          <w:lang w:eastAsia="zh-TW"/>
        </w:rPr>
        <w:t>至</w:t>
      </w:r>
      <w:r w:rsidR="007C18DD" w:rsidRPr="00D21716">
        <w:rPr>
          <w:rFonts w:ascii="Times New Roman" w:eastAsia="標楷體" w:hAnsi="Times New Roman" w:hint="eastAsia"/>
          <w:sz w:val="28"/>
          <w:szCs w:val="28"/>
          <w:u w:val="single"/>
          <w:lang w:eastAsia="zh-TW"/>
        </w:rPr>
        <w:t>109</w:t>
      </w:r>
      <w:r w:rsidR="007C18DD" w:rsidRPr="00D21716">
        <w:rPr>
          <w:rFonts w:ascii="Times New Roman" w:eastAsia="標楷體" w:hAnsi="Times New Roman" w:hint="eastAsia"/>
          <w:sz w:val="28"/>
          <w:szCs w:val="28"/>
          <w:u w:val="single"/>
          <w:lang w:eastAsia="zh-TW"/>
        </w:rPr>
        <w:t>年</w:t>
      </w:r>
      <w:r w:rsidR="007C18DD" w:rsidRPr="00D21716">
        <w:rPr>
          <w:rFonts w:ascii="Times New Roman" w:eastAsia="標楷體" w:hAnsi="Times New Roman" w:hint="eastAsia"/>
          <w:sz w:val="28"/>
          <w:szCs w:val="28"/>
          <w:u w:val="single"/>
          <w:lang w:eastAsia="zh-TW"/>
        </w:rPr>
        <w:t>2</w:t>
      </w:r>
      <w:r w:rsidR="007C18DD" w:rsidRPr="00D21716">
        <w:rPr>
          <w:rFonts w:ascii="Times New Roman" w:eastAsia="標楷體" w:hAnsi="Times New Roman" w:hint="eastAsia"/>
          <w:sz w:val="28"/>
          <w:szCs w:val="28"/>
          <w:u w:val="single"/>
          <w:lang w:eastAsia="zh-TW"/>
        </w:rPr>
        <w:t>月</w:t>
      </w:r>
      <w:r w:rsidR="007A44B1" w:rsidRPr="00D21716">
        <w:rPr>
          <w:rFonts w:ascii="Times New Roman" w:eastAsia="標楷體" w:hAnsi="Times New Roman" w:hint="eastAsia"/>
          <w:sz w:val="28"/>
          <w:szCs w:val="28"/>
          <w:u w:val="single"/>
          <w:lang w:eastAsia="zh-TW"/>
        </w:rPr>
        <w:t>5</w:t>
      </w:r>
      <w:r w:rsidR="007C18DD" w:rsidRPr="00D21716">
        <w:rPr>
          <w:rFonts w:ascii="Times New Roman" w:eastAsia="標楷體" w:hAnsi="Times New Roman" w:hint="eastAsia"/>
          <w:sz w:val="28"/>
          <w:szCs w:val="28"/>
          <w:u w:val="single"/>
          <w:lang w:eastAsia="zh-TW"/>
        </w:rPr>
        <w:t>日</w:t>
      </w:r>
      <w:r w:rsidR="007C18DD" w:rsidRPr="00D21716">
        <w:rPr>
          <w:rFonts w:ascii="Times New Roman" w:eastAsia="標楷體" w:hAnsi="Times New Roman" w:hint="eastAsia"/>
          <w:sz w:val="28"/>
          <w:szCs w:val="28"/>
          <w:u w:val="single"/>
          <w:lang w:eastAsia="zh-TW"/>
        </w:rPr>
        <w:t>(</w:t>
      </w:r>
      <w:r w:rsidR="007C18DD" w:rsidRPr="00D21716">
        <w:rPr>
          <w:rFonts w:ascii="Times New Roman" w:eastAsia="標楷體" w:hAnsi="Times New Roman" w:hint="eastAsia"/>
          <w:sz w:val="28"/>
          <w:szCs w:val="28"/>
          <w:u w:val="single"/>
          <w:lang w:eastAsia="zh-TW"/>
        </w:rPr>
        <w:t>星期</w:t>
      </w:r>
      <w:r w:rsidR="007A44B1" w:rsidRPr="00D21716">
        <w:rPr>
          <w:rFonts w:ascii="Times New Roman" w:eastAsia="標楷體" w:hAnsi="Times New Roman" w:hint="eastAsia"/>
          <w:sz w:val="28"/>
          <w:szCs w:val="28"/>
          <w:u w:val="single"/>
          <w:lang w:eastAsia="zh-TW"/>
        </w:rPr>
        <w:t>三</w:t>
      </w:r>
      <w:r w:rsidR="007C18DD" w:rsidRPr="00D21716">
        <w:rPr>
          <w:rFonts w:ascii="Times New Roman" w:eastAsia="標楷體" w:hAnsi="Times New Roman" w:hint="eastAsia"/>
          <w:sz w:val="28"/>
          <w:szCs w:val="28"/>
          <w:u w:val="single"/>
          <w:lang w:eastAsia="zh-TW"/>
        </w:rPr>
        <w:t>)</w:t>
      </w:r>
    </w:p>
    <w:p w:rsidR="00AE3BAF" w:rsidRPr="00D21716" w:rsidRDefault="007A44B1" w:rsidP="00594E5D">
      <w:pPr>
        <w:pStyle w:val="a3"/>
        <w:tabs>
          <w:tab w:val="left" w:pos="1134"/>
        </w:tabs>
        <w:snapToGrid w:val="0"/>
        <w:spacing w:after="0" w:line="400" w:lineRule="exact"/>
        <w:ind w:leftChars="58" w:left="2617" w:hangingChars="885" w:hanging="2478"/>
        <w:rPr>
          <w:rFonts w:ascii="Times New Roman" w:eastAsia="標楷體" w:hAnsi="Times New Roman"/>
          <w:sz w:val="28"/>
          <w:szCs w:val="28"/>
          <w:lang w:eastAsia="zh-TW"/>
        </w:rPr>
      </w:pPr>
      <w:r w:rsidRPr="00D21716">
        <w:rPr>
          <w:rFonts w:ascii="Times New Roman" w:eastAsia="標楷體" w:hAnsi="Times New Roman" w:hint="eastAsia"/>
          <w:sz w:val="28"/>
          <w:szCs w:val="28"/>
          <w:lang w:eastAsia="zh-TW"/>
        </w:rPr>
        <w:t xml:space="preserve">                 </w:t>
      </w:r>
      <w:r w:rsidR="00AE3BAF" w:rsidRPr="00D21716">
        <w:rPr>
          <w:rFonts w:ascii="Times New Roman" w:eastAsia="標楷體" w:hAnsi="Times New Roman"/>
          <w:sz w:val="28"/>
          <w:szCs w:val="28"/>
          <w:lang w:eastAsia="zh-TW"/>
        </w:rPr>
        <w:t>上午</w:t>
      </w:r>
      <w:r w:rsidR="00AE3BAF" w:rsidRPr="00D21716">
        <w:rPr>
          <w:rFonts w:ascii="Times New Roman" w:eastAsia="標楷體" w:hAnsi="Times New Roman"/>
          <w:sz w:val="28"/>
          <w:szCs w:val="28"/>
          <w:lang w:eastAsia="zh-TW"/>
        </w:rPr>
        <w:t>9</w:t>
      </w:r>
      <w:r w:rsidR="00AE3BAF" w:rsidRPr="00D21716">
        <w:rPr>
          <w:rFonts w:ascii="Times New Roman" w:eastAsia="標楷體" w:hAnsi="Times New Roman"/>
          <w:sz w:val="28"/>
          <w:szCs w:val="28"/>
          <w:lang w:eastAsia="zh-TW"/>
        </w:rPr>
        <w:t>時</w:t>
      </w:r>
      <w:r w:rsidR="00E424A6" w:rsidRPr="00D21716">
        <w:rPr>
          <w:rFonts w:ascii="Times New Roman" w:eastAsia="標楷體" w:hAnsi="Times New Roman" w:hint="eastAsia"/>
          <w:sz w:val="28"/>
          <w:szCs w:val="28"/>
          <w:lang w:eastAsia="zh-TW"/>
        </w:rPr>
        <w:t>~</w:t>
      </w:r>
      <w:r w:rsidR="00AE3BAF" w:rsidRPr="00D21716">
        <w:rPr>
          <w:rFonts w:ascii="Times New Roman" w:eastAsia="標楷體" w:hAnsi="Times New Roman"/>
          <w:sz w:val="28"/>
          <w:szCs w:val="28"/>
          <w:lang w:eastAsia="zh-TW"/>
        </w:rPr>
        <w:t>12</w:t>
      </w:r>
      <w:r w:rsidR="00AE3BAF" w:rsidRPr="00D21716">
        <w:rPr>
          <w:rFonts w:ascii="Times New Roman" w:eastAsia="標楷體" w:hAnsi="Times New Roman"/>
          <w:sz w:val="28"/>
          <w:szCs w:val="28"/>
          <w:lang w:eastAsia="zh-TW"/>
        </w:rPr>
        <w:t>時，下午</w:t>
      </w:r>
      <w:r w:rsidR="00AE3BAF" w:rsidRPr="00D21716">
        <w:rPr>
          <w:rFonts w:ascii="Times New Roman" w:eastAsia="標楷體" w:hAnsi="Times New Roman"/>
          <w:sz w:val="28"/>
          <w:szCs w:val="28"/>
          <w:lang w:eastAsia="zh-TW"/>
        </w:rPr>
        <w:t>1</w:t>
      </w:r>
      <w:r w:rsidR="00AE3BAF" w:rsidRPr="00D21716">
        <w:rPr>
          <w:rFonts w:ascii="Times New Roman" w:eastAsia="標楷體" w:hAnsi="Times New Roman"/>
          <w:sz w:val="28"/>
          <w:szCs w:val="28"/>
          <w:lang w:eastAsia="zh-TW"/>
        </w:rPr>
        <w:t>時</w:t>
      </w:r>
      <w:r w:rsidR="00E424A6" w:rsidRPr="00D21716">
        <w:rPr>
          <w:rFonts w:ascii="Times New Roman" w:eastAsia="標楷體" w:hAnsi="Times New Roman" w:hint="eastAsia"/>
          <w:sz w:val="28"/>
          <w:szCs w:val="28"/>
          <w:lang w:eastAsia="zh-TW"/>
        </w:rPr>
        <w:t>~</w:t>
      </w:r>
      <w:r w:rsidR="00AE3BAF" w:rsidRPr="00D21716">
        <w:rPr>
          <w:rFonts w:ascii="Times New Roman" w:eastAsia="標楷體" w:hAnsi="Times New Roman"/>
          <w:sz w:val="28"/>
          <w:szCs w:val="28"/>
          <w:lang w:eastAsia="zh-TW"/>
        </w:rPr>
        <w:t>5</w:t>
      </w:r>
      <w:r w:rsidR="00AE3BAF" w:rsidRPr="00D21716">
        <w:rPr>
          <w:rFonts w:ascii="Times New Roman" w:eastAsia="標楷體" w:hAnsi="Times New Roman"/>
          <w:sz w:val="28"/>
          <w:szCs w:val="28"/>
          <w:lang w:eastAsia="zh-TW"/>
        </w:rPr>
        <w:t>時止。</w:t>
      </w:r>
    </w:p>
    <w:p w:rsidR="00AE3BAF" w:rsidRPr="00D21716" w:rsidRDefault="00AE3BAF" w:rsidP="00594E5D">
      <w:pPr>
        <w:pStyle w:val="a3"/>
        <w:tabs>
          <w:tab w:val="left" w:pos="1134"/>
        </w:tabs>
        <w:snapToGrid w:val="0"/>
        <w:spacing w:afterLines="50" w:after="120" w:line="400" w:lineRule="exact"/>
        <w:ind w:leftChars="0" w:left="0" w:firstLineChars="50" w:firstLine="140"/>
        <w:rPr>
          <w:rFonts w:ascii="Times New Roman" w:eastAsia="標楷體" w:hAnsi="Times New Roman"/>
          <w:sz w:val="28"/>
          <w:szCs w:val="28"/>
          <w:lang w:eastAsia="zh-TW"/>
        </w:rPr>
      </w:pPr>
      <w:r w:rsidRPr="00D21716">
        <w:rPr>
          <w:rFonts w:ascii="Times New Roman" w:eastAsia="標楷體" w:hAnsi="Times New Roman" w:hint="eastAsia"/>
          <w:sz w:val="28"/>
          <w:szCs w:val="28"/>
          <w:lang w:eastAsia="zh-TW"/>
        </w:rPr>
        <w:t>(</w:t>
      </w:r>
      <w:r w:rsidRPr="00D21716">
        <w:rPr>
          <w:rFonts w:ascii="Times New Roman" w:eastAsia="標楷體" w:hAnsi="Times New Roman" w:hint="eastAsia"/>
          <w:sz w:val="28"/>
          <w:szCs w:val="28"/>
          <w:lang w:eastAsia="zh-TW"/>
        </w:rPr>
        <w:t>三</w:t>
      </w:r>
      <w:r w:rsidRPr="00D21716">
        <w:rPr>
          <w:rFonts w:ascii="Times New Roman" w:eastAsia="標楷體" w:hAnsi="Times New Roman" w:hint="eastAsia"/>
          <w:sz w:val="28"/>
          <w:szCs w:val="28"/>
          <w:lang w:eastAsia="zh-TW"/>
        </w:rPr>
        <w:t>)</w:t>
      </w:r>
      <w:r w:rsidRPr="00D21716">
        <w:rPr>
          <w:rFonts w:ascii="Times New Roman" w:eastAsia="標楷體" w:hAnsi="Times New Roman"/>
          <w:sz w:val="28"/>
          <w:szCs w:val="28"/>
          <w:lang w:eastAsia="zh-TW"/>
        </w:rPr>
        <w:t>報名流程：</w:t>
      </w:r>
    </w:p>
    <w:p w:rsidR="00AE3BAF" w:rsidRPr="00D21716" w:rsidRDefault="001954C2" w:rsidP="00594E5D">
      <w:pPr>
        <w:pStyle w:val="a3"/>
        <w:tabs>
          <w:tab w:val="left" w:pos="1276"/>
          <w:tab w:val="left" w:pos="1418"/>
        </w:tabs>
        <w:snapToGrid w:val="0"/>
        <w:spacing w:after="0" w:line="400" w:lineRule="exact"/>
        <w:ind w:leftChars="0" w:left="0" w:firstLineChars="85" w:firstLine="238"/>
        <w:rPr>
          <w:rFonts w:ascii="Times New Roman" w:eastAsia="標楷體" w:hAnsi="Times New Roman"/>
          <w:sz w:val="28"/>
          <w:szCs w:val="28"/>
          <w:lang w:eastAsia="zh-TW"/>
        </w:rPr>
      </w:pPr>
      <w:r w:rsidRPr="00D21716">
        <w:rPr>
          <w:rFonts w:ascii="Times New Roman" w:eastAsia="標楷體" w:hAnsi="Times New Roman" w:hint="eastAsia"/>
          <w:sz w:val="28"/>
          <w:szCs w:val="28"/>
          <w:lang w:eastAsia="zh-TW"/>
        </w:rPr>
        <w:t xml:space="preserve"> </w:t>
      </w:r>
      <w:r w:rsidR="00AE3BAF" w:rsidRPr="00D21716">
        <w:rPr>
          <w:rFonts w:ascii="Times New Roman" w:eastAsia="標楷體" w:hAnsi="Times New Roman" w:hint="eastAsia"/>
          <w:sz w:val="28"/>
          <w:szCs w:val="28"/>
          <w:lang w:eastAsia="zh-TW"/>
        </w:rPr>
        <w:t>1.</w:t>
      </w:r>
      <w:r w:rsidR="00AE3BAF" w:rsidRPr="00D21716">
        <w:rPr>
          <w:rFonts w:ascii="Times New Roman" w:eastAsia="標楷體" w:hAnsi="Times New Roman"/>
          <w:sz w:val="28"/>
          <w:szCs w:val="28"/>
          <w:lang w:eastAsia="zh-TW"/>
        </w:rPr>
        <w:t>報名應繳資料：</w:t>
      </w:r>
    </w:p>
    <w:p w:rsidR="00967811" w:rsidRPr="00D21716" w:rsidRDefault="00967811" w:rsidP="00594E5D">
      <w:pPr>
        <w:tabs>
          <w:tab w:val="left" w:pos="1134"/>
        </w:tabs>
        <w:snapToGrid w:val="0"/>
        <w:spacing w:line="400" w:lineRule="exact"/>
        <w:ind w:leftChars="237" w:left="841" w:hangingChars="97" w:hanging="272"/>
        <w:jc w:val="both"/>
        <w:rPr>
          <w:rFonts w:eastAsia="標楷體"/>
          <w:kern w:val="0"/>
          <w:sz w:val="28"/>
          <w:szCs w:val="28"/>
        </w:rPr>
      </w:pPr>
      <w:r w:rsidRPr="00D21716">
        <w:rPr>
          <w:rFonts w:eastAsia="標楷體" w:hint="eastAsia"/>
          <w:kern w:val="0"/>
          <w:sz w:val="28"/>
          <w:szCs w:val="28"/>
        </w:rPr>
        <w:t>(1)</w:t>
      </w:r>
      <w:r w:rsidRPr="00D21716">
        <w:rPr>
          <w:rFonts w:eastAsia="標楷體" w:hint="eastAsia"/>
          <w:kern w:val="0"/>
          <w:sz w:val="28"/>
          <w:szCs w:val="28"/>
        </w:rPr>
        <w:t>學生證</w:t>
      </w:r>
    </w:p>
    <w:p w:rsidR="00967811" w:rsidRPr="00D21716" w:rsidRDefault="00967811" w:rsidP="00594E5D">
      <w:pPr>
        <w:tabs>
          <w:tab w:val="left" w:pos="1134"/>
        </w:tabs>
        <w:snapToGrid w:val="0"/>
        <w:spacing w:line="400" w:lineRule="exact"/>
        <w:ind w:leftChars="237" w:left="841" w:hangingChars="97" w:hanging="272"/>
        <w:jc w:val="both"/>
        <w:rPr>
          <w:rFonts w:eastAsia="標楷體"/>
          <w:kern w:val="0"/>
          <w:sz w:val="28"/>
          <w:szCs w:val="28"/>
        </w:rPr>
      </w:pPr>
      <w:r w:rsidRPr="00D21716">
        <w:rPr>
          <w:rFonts w:eastAsia="標楷體" w:hint="eastAsia"/>
          <w:kern w:val="0"/>
          <w:sz w:val="28"/>
          <w:szCs w:val="28"/>
        </w:rPr>
        <w:t>(2)</w:t>
      </w:r>
      <w:r w:rsidRPr="00D21716">
        <w:rPr>
          <w:rFonts w:eastAsia="標楷體" w:hint="eastAsia"/>
          <w:kern w:val="0"/>
          <w:sz w:val="28"/>
          <w:szCs w:val="28"/>
        </w:rPr>
        <w:t>原住民身分證明文件影本【含本人之全戶戶籍謄本正本</w:t>
      </w:r>
      <w:r w:rsidRPr="00D21716">
        <w:rPr>
          <w:rFonts w:eastAsia="標楷體" w:hint="eastAsia"/>
          <w:kern w:val="0"/>
          <w:sz w:val="28"/>
          <w:szCs w:val="28"/>
        </w:rPr>
        <w:t>1</w:t>
      </w:r>
      <w:r w:rsidRPr="00D21716">
        <w:rPr>
          <w:rFonts w:eastAsia="標楷體" w:hint="eastAsia"/>
          <w:kern w:val="0"/>
          <w:sz w:val="28"/>
          <w:szCs w:val="28"/>
        </w:rPr>
        <w:t>份</w:t>
      </w:r>
      <w:r w:rsidRPr="00D21716">
        <w:rPr>
          <w:rFonts w:eastAsia="標楷體" w:hint="eastAsia"/>
          <w:kern w:val="0"/>
          <w:sz w:val="28"/>
          <w:szCs w:val="28"/>
        </w:rPr>
        <w:t>(</w:t>
      </w:r>
      <w:r w:rsidRPr="00D21716">
        <w:rPr>
          <w:rFonts w:eastAsia="標楷體" w:hint="eastAsia"/>
          <w:kern w:val="0"/>
          <w:sz w:val="28"/>
          <w:szCs w:val="28"/>
        </w:rPr>
        <w:t>需於</w:t>
      </w:r>
      <w:r w:rsidRPr="00D21716">
        <w:rPr>
          <w:rFonts w:eastAsia="標楷體" w:hint="eastAsia"/>
          <w:kern w:val="0"/>
          <w:sz w:val="28"/>
          <w:szCs w:val="28"/>
        </w:rPr>
        <w:t>108</w:t>
      </w:r>
      <w:r w:rsidRPr="00D21716">
        <w:rPr>
          <w:rFonts w:eastAsia="標楷體" w:hint="eastAsia"/>
          <w:kern w:val="0"/>
          <w:sz w:val="28"/>
          <w:szCs w:val="28"/>
        </w:rPr>
        <w:t>年</w:t>
      </w:r>
      <w:r w:rsidRPr="00D21716">
        <w:rPr>
          <w:rFonts w:eastAsia="標楷體" w:hint="eastAsia"/>
          <w:kern w:val="0"/>
          <w:sz w:val="28"/>
          <w:szCs w:val="28"/>
        </w:rPr>
        <w:t>09</w:t>
      </w:r>
      <w:r w:rsidRPr="00D21716">
        <w:rPr>
          <w:rFonts w:eastAsia="標楷體" w:hint="eastAsia"/>
          <w:kern w:val="0"/>
          <w:sz w:val="28"/>
          <w:szCs w:val="28"/>
        </w:rPr>
        <w:t>月</w:t>
      </w:r>
      <w:r w:rsidRPr="00D21716">
        <w:rPr>
          <w:rFonts w:eastAsia="標楷體" w:hint="eastAsia"/>
          <w:kern w:val="0"/>
          <w:sz w:val="28"/>
          <w:szCs w:val="28"/>
        </w:rPr>
        <w:t>01</w:t>
      </w:r>
      <w:r w:rsidRPr="00D21716">
        <w:rPr>
          <w:rFonts w:eastAsia="標楷體" w:hint="eastAsia"/>
          <w:kern w:val="0"/>
          <w:sz w:val="28"/>
          <w:szCs w:val="28"/>
        </w:rPr>
        <w:t>日以後所申請</w:t>
      </w:r>
      <w:r w:rsidRPr="00D21716">
        <w:rPr>
          <w:rFonts w:eastAsia="標楷體" w:hint="eastAsia"/>
          <w:kern w:val="0"/>
          <w:sz w:val="28"/>
          <w:szCs w:val="28"/>
        </w:rPr>
        <w:t>)</w:t>
      </w:r>
      <w:r w:rsidRPr="00D21716">
        <w:rPr>
          <w:rFonts w:eastAsia="標楷體" w:hint="eastAsia"/>
          <w:kern w:val="0"/>
          <w:sz w:val="28"/>
          <w:szCs w:val="28"/>
        </w:rPr>
        <w:t>，並蓋有「山地原住民」或「平地原住民」之戳記】。</w:t>
      </w:r>
    </w:p>
    <w:p w:rsidR="00967811" w:rsidRPr="00EE5734" w:rsidRDefault="00967811" w:rsidP="00594E5D">
      <w:pPr>
        <w:tabs>
          <w:tab w:val="left" w:pos="1134"/>
        </w:tabs>
        <w:snapToGrid w:val="0"/>
        <w:spacing w:line="400" w:lineRule="exact"/>
        <w:ind w:leftChars="237" w:left="841" w:hangingChars="97" w:hanging="272"/>
        <w:jc w:val="both"/>
        <w:rPr>
          <w:rFonts w:eastAsia="標楷體"/>
          <w:color w:val="FF0000"/>
          <w:kern w:val="0"/>
          <w:sz w:val="28"/>
          <w:szCs w:val="28"/>
        </w:rPr>
      </w:pPr>
      <w:r w:rsidRPr="00EE5734">
        <w:rPr>
          <w:rFonts w:eastAsia="標楷體" w:hint="eastAsia"/>
          <w:kern w:val="0"/>
          <w:sz w:val="28"/>
          <w:szCs w:val="28"/>
        </w:rPr>
        <w:t>(3)</w:t>
      </w:r>
      <w:r w:rsidRPr="00EE5734">
        <w:rPr>
          <w:rFonts w:eastAsia="標楷體" w:hint="eastAsia"/>
          <w:kern w:val="0"/>
          <w:sz w:val="28"/>
          <w:szCs w:val="28"/>
        </w:rPr>
        <w:t>國民小學合格教師證書影本或修畢國小教育學程證明文件影本</w:t>
      </w:r>
      <w:r w:rsidRPr="00EE5734">
        <w:rPr>
          <w:rFonts w:eastAsia="標楷體" w:hint="eastAsia"/>
          <w:kern w:val="0"/>
          <w:sz w:val="28"/>
          <w:szCs w:val="28"/>
        </w:rPr>
        <w:t>(</w:t>
      </w:r>
      <w:r w:rsidRPr="00EE5734">
        <w:rPr>
          <w:rFonts w:eastAsia="標楷體" w:hint="eastAsia"/>
          <w:kern w:val="0"/>
          <w:sz w:val="28"/>
          <w:szCs w:val="28"/>
        </w:rPr>
        <w:t>如無免繳</w:t>
      </w:r>
      <w:r w:rsidRPr="00EE5734">
        <w:rPr>
          <w:rFonts w:eastAsia="標楷體" w:hint="eastAsia"/>
          <w:kern w:val="0"/>
          <w:sz w:val="28"/>
          <w:szCs w:val="28"/>
        </w:rPr>
        <w:t>)</w:t>
      </w:r>
      <w:r w:rsidRPr="00EE5734">
        <w:rPr>
          <w:rFonts w:eastAsia="標楷體" w:hint="eastAsia"/>
          <w:kern w:val="0"/>
          <w:sz w:val="28"/>
          <w:szCs w:val="28"/>
        </w:rPr>
        <w:t>。</w:t>
      </w:r>
    </w:p>
    <w:p w:rsidR="00967811" w:rsidRPr="00D21716" w:rsidRDefault="00967811" w:rsidP="00594E5D">
      <w:pPr>
        <w:tabs>
          <w:tab w:val="left" w:pos="1134"/>
        </w:tabs>
        <w:snapToGrid w:val="0"/>
        <w:spacing w:line="400" w:lineRule="exact"/>
        <w:ind w:leftChars="237" w:left="841" w:hangingChars="97" w:hanging="272"/>
        <w:jc w:val="both"/>
        <w:rPr>
          <w:rFonts w:eastAsia="標楷體"/>
          <w:kern w:val="0"/>
          <w:sz w:val="28"/>
          <w:szCs w:val="28"/>
        </w:rPr>
      </w:pPr>
      <w:r w:rsidRPr="00D21716">
        <w:rPr>
          <w:rFonts w:eastAsia="標楷體" w:hint="eastAsia"/>
          <w:kern w:val="0"/>
          <w:sz w:val="28"/>
          <w:szCs w:val="28"/>
        </w:rPr>
        <w:t>(4)</w:t>
      </w:r>
      <w:r w:rsidRPr="00D21716">
        <w:rPr>
          <w:rFonts w:eastAsia="標楷體" w:hint="eastAsia"/>
          <w:kern w:val="0"/>
          <w:sz w:val="28"/>
          <w:szCs w:val="28"/>
        </w:rPr>
        <w:t>報名表</w:t>
      </w:r>
      <w:r w:rsidRPr="00D21716">
        <w:rPr>
          <w:rFonts w:eastAsia="標楷體" w:hint="eastAsia"/>
          <w:kern w:val="0"/>
          <w:sz w:val="28"/>
          <w:szCs w:val="28"/>
        </w:rPr>
        <w:t>(</w:t>
      </w:r>
      <w:r w:rsidRPr="00D21716">
        <w:rPr>
          <w:rFonts w:eastAsia="標楷體" w:hint="eastAsia"/>
          <w:kern w:val="0"/>
          <w:sz w:val="28"/>
          <w:szCs w:val="28"/>
        </w:rPr>
        <w:t>附錄</w:t>
      </w:r>
      <w:proofErr w:type="gramStart"/>
      <w:r w:rsidRPr="00D21716">
        <w:rPr>
          <w:rFonts w:eastAsia="標楷體" w:hint="eastAsia"/>
          <w:kern w:val="0"/>
          <w:sz w:val="28"/>
          <w:szCs w:val="28"/>
        </w:rPr>
        <w:t>一</w:t>
      </w:r>
      <w:proofErr w:type="gramEnd"/>
      <w:r w:rsidRPr="00D21716">
        <w:rPr>
          <w:rFonts w:eastAsia="標楷體" w:hint="eastAsia"/>
          <w:kern w:val="0"/>
          <w:sz w:val="28"/>
          <w:szCs w:val="28"/>
        </w:rPr>
        <w:t>)</w:t>
      </w:r>
      <w:r w:rsidRPr="00D21716">
        <w:rPr>
          <w:rFonts w:eastAsia="標楷體" w:hint="eastAsia"/>
          <w:kern w:val="0"/>
          <w:sz w:val="28"/>
          <w:szCs w:val="28"/>
        </w:rPr>
        <w:t>。</w:t>
      </w:r>
    </w:p>
    <w:p w:rsidR="00967811" w:rsidRPr="00D21716" w:rsidRDefault="00967811" w:rsidP="00594E5D">
      <w:pPr>
        <w:tabs>
          <w:tab w:val="left" w:pos="1134"/>
        </w:tabs>
        <w:snapToGrid w:val="0"/>
        <w:spacing w:line="400" w:lineRule="exact"/>
        <w:ind w:leftChars="237" w:left="841" w:hangingChars="97" w:hanging="272"/>
        <w:jc w:val="both"/>
        <w:rPr>
          <w:rFonts w:eastAsia="標楷體"/>
          <w:kern w:val="0"/>
          <w:sz w:val="28"/>
          <w:szCs w:val="28"/>
        </w:rPr>
      </w:pPr>
      <w:r w:rsidRPr="00D21716">
        <w:rPr>
          <w:rFonts w:eastAsia="標楷體" w:hint="eastAsia"/>
          <w:kern w:val="0"/>
          <w:sz w:val="28"/>
          <w:szCs w:val="28"/>
        </w:rPr>
        <w:t>(</w:t>
      </w:r>
      <w:r w:rsidRPr="00D21716">
        <w:rPr>
          <w:rFonts w:eastAsia="標楷體"/>
          <w:kern w:val="0"/>
          <w:sz w:val="28"/>
          <w:szCs w:val="28"/>
        </w:rPr>
        <w:t>5</w:t>
      </w:r>
      <w:r w:rsidRPr="00D21716">
        <w:rPr>
          <w:rFonts w:eastAsia="標楷體" w:hint="eastAsia"/>
          <w:kern w:val="0"/>
          <w:sz w:val="28"/>
          <w:szCs w:val="28"/>
        </w:rPr>
        <w:t>)</w:t>
      </w:r>
      <w:r w:rsidRPr="00D21716">
        <w:rPr>
          <w:rFonts w:eastAsia="標楷體" w:hint="eastAsia"/>
          <w:kern w:val="0"/>
          <w:sz w:val="28"/>
          <w:szCs w:val="28"/>
        </w:rPr>
        <w:t>書面審查資料：自傳</w:t>
      </w:r>
      <w:r w:rsidRPr="00D21716">
        <w:rPr>
          <w:rFonts w:eastAsia="標楷體"/>
          <w:kern w:val="0"/>
          <w:sz w:val="28"/>
          <w:szCs w:val="28"/>
        </w:rPr>
        <w:t>(</w:t>
      </w:r>
      <w:r w:rsidRPr="00D21716">
        <w:rPr>
          <w:rFonts w:eastAsia="標楷體" w:hint="eastAsia"/>
          <w:kern w:val="0"/>
          <w:sz w:val="28"/>
          <w:szCs w:val="28"/>
        </w:rPr>
        <w:t>附錄二</w:t>
      </w:r>
      <w:r w:rsidRPr="00D21716">
        <w:rPr>
          <w:rFonts w:eastAsia="標楷體"/>
          <w:kern w:val="0"/>
          <w:sz w:val="28"/>
          <w:szCs w:val="28"/>
        </w:rPr>
        <w:t>)</w:t>
      </w:r>
      <w:r w:rsidRPr="00D21716">
        <w:rPr>
          <w:rFonts w:eastAsia="標楷體" w:hint="eastAsia"/>
          <w:kern w:val="0"/>
          <w:sz w:val="28"/>
          <w:szCs w:val="28"/>
        </w:rPr>
        <w:t>、讀書計畫</w:t>
      </w:r>
      <w:r w:rsidRPr="00D21716">
        <w:rPr>
          <w:rFonts w:eastAsia="標楷體"/>
          <w:kern w:val="0"/>
          <w:sz w:val="28"/>
          <w:szCs w:val="28"/>
        </w:rPr>
        <w:t>(</w:t>
      </w:r>
      <w:r w:rsidRPr="00D21716">
        <w:rPr>
          <w:rFonts w:eastAsia="標楷體" w:hint="eastAsia"/>
          <w:kern w:val="0"/>
          <w:sz w:val="28"/>
          <w:szCs w:val="28"/>
        </w:rPr>
        <w:t>附錄三</w:t>
      </w:r>
      <w:r w:rsidRPr="00D21716">
        <w:rPr>
          <w:rFonts w:eastAsia="標楷體"/>
          <w:kern w:val="0"/>
          <w:sz w:val="28"/>
          <w:szCs w:val="28"/>
        </w:rPr>
        <w:t>)</w:t>
      </w:r>
      <w:r w:rsidRPr="00D21716">
        <w:rPr>
          <w:rFonts w:eastAsia="標楷體" w:hint="eastAsia"/>
          <w:kern w:val="0"/>
          <w:sz w:val="28"/>
          <w:szCs w:val="28"/>
        </w:rPr>
        <w:t>、專業表現</w:t>
      </w:r>
      <w:r w:rsidRPr="00D21716">
        <w:rPr>
          <w:rFonts w:eastAsia="標楷體"/>
          <w:kern w:val="0"/>
          <w:sz w:val="28"/>
          <w:szCs w:val="28"/>
        </w:rPr>
        <w:t>(</w:t>
      </w:r>
      <w:r w:rsidRPr="00D21716">
        <w:rPr>
          <w:rFonts w:eastAsia="標楷體" w:hint="eastAsia"/>
          <w:kern w:val="0"/>
          <w:sz w:val="28"/>
          <w:szCs w:val="28"/>
        </w:rPr>
        <w:t>附錄四</w:t>
      </w:r>
      <w:r w:rsidRPr="00D21716">
        <w:rPr>
          <w:rFonts w:eastAsia="標楷體"/>
          <w:kern w:val="0"/>
          <w:sz w:val="28"/>
          <w:szCs w:val="28"/>
        </w:rPr>
        <w:t>)</w:t>
      </w:r>
      <w:r w:rsidRPr="00D21716">
        <w:rPr>
          <w:rFonts w:eastAsia="標楷體" w:hint="eastAsia"/>
          <w:kern w:val="0"/>
          <w:sz w:val="28"/>
          <w:szCs w:val="28"/>
        </w:rPr>
        <w:t>。</w:t>
      </w:r>
    </w:p>
    <w:p w:rsidR="00967811" w:rsidRPr="00D21716" w:rsidRDefault="00A45E13" w:rsidP="00594E5D">
      <w:pPr>
        <w:tabs>
          <w:tab w:val="left" w:pos="1134"/>
        </w:tabs>
        <w:snapToGrid w:val="0"/>
        <w:spacing w:line="400" w:lineRule="exact"/>
        <w:ind w:leftChars="237" w:left="841" w:hangingChars="97" w:hanging="272"/>
        <w:jc w:val="both"/>
        <w:rPr>
          <w:rFonts w:eastAsia="標楷體"/>
          <w:sz w:val="28"/>
          <w:szCs w:val="28"/>
        </w:rPr>
      </w:pPr>
      <w:r w:rsidRPr="00D21716">
        <w:rPr>
          <w:rFonts w:eastAsia="標楷體" w:hint="eastAsia"/>
          <w:kern w:val="0"/>
          <w:sz w:val="28"/>
          <w:szCs w:val="28"/>
        </w:rPr>
        <w:t>(</w:t>
      </w:r>
      <w:r w:rsidR="00967811" w:rsidRPr="00D21716">
        <w:rPr>
          <w:rFonts w:eastAsia="標楷體" w:hint="eastAsia"/>
          <w:kern w:val="0"/>
          <w:sz w:val="28"/>
          <w:szCs w:val="28"/>
        </w:rPr>
        <w:t>6</w:t>
      </w:r>
      <w:r w:rsidRPr="00D21716">
        <w:rPr>
          <w:rFonts w:eastAsia="標楷體" w:hint="eastAsia"/>
          <w:kern w:val="0"/>
          <w:sz w:val="28"/>
          <w:szCs w:val="28"/>
        </w:rPr>
        <w:t>)</w:t>
      </w:r>
      <w:r w:rsidR="00967811" w:rsidRPr="00D21716">
        <w:rPr>
          <w:rFonts w:eastAsia="標楷體" w:hint="eastAsia"/>
          <w:kern w:val="0"/>
          <w:sz w:val="28"/>
          <w:szCs w:val="28"/>
        </w:rPr>
        <w:t>108</w:t>
      </w:r>
      <w:r w:rsidR="00967811" w:rsidRPr="00D21716">
        <w:rPr>
          <w:rFonts w:eastAsia="標楷體" w:hint="eastAsia"/>
          <w:kern w:val="0"/>
          <w:sz w:val="28"/>
          <w:szCs w:val="28"/>
        </w:rPr>
        <w:t>學年度第</w:t>
      </w:r>
      <w:r w:rsidR="00967811" w:rsidRPr="00D21716">
        <w:rPr>
          <w:rFonts w:eastAsia="標楷體" w:hint="eastAsia"/>
          <w:kern w:val="0"/>
          <w:sz w:val="28"/>
          <w:szCs w:val="28"/>
        </w:rPr>
        <w:t>1</w:t>
      </w:r>
      <w:r w:rsidR="00967811" w:rsidRPr="00D21716">
        <w:rPr>
          <w:rFonts w:eastAsia="標楷體" w:hint="eastAsia"/>
          <w:kern w:val="0"/>
          <w:sz w:val="28"/>
          <w:szCs w:val="28"/>
        </w:rPr>
        <w:t>學期成績單</w:t>
      </w:r>
      <w:r w:rsidR="002A3D73" w:rsidRPr="00D21716">
        <w:rPr>
          <w:rFonts w:eastAsia="標楷體" w:hint="eastAsia"/>
          <w:sz w:val="28"/>
          <w:szCs w:val="28"/>
        </w:rPr>
        <w:t xml:space="preserve">   </w:t>
      </w:r>
      <w:r w:rsidR="0011235F" w:rsidRPr="00D21716">
        <w:rPr>
          <w:rFonts w:eastAsia="標楷體" w:hint="eastAsia"/>
          <w:sz w:val="28"/>
          <w:szCs w:val="28"/>
        </w:rPr>
        <w:t xml:space="preserve">   </w:t>
      </w:r>
      <w:r w:rsidR="001954C2" w:rsidRPr="00D21716">
        <w:rPr>
          <w:rFonts w:eastAsia="標楷體" w:hint="eastAsia"/>
          <w:sz w:val="28"/>
          <w:szCs w:val="28"/>
        </w:rPr>
        <w:t xml:space="preserve">  </w:t>
      </w:r>
    </w:p>
    <w:p w:rsidR="001954C2" w:rsidRPr="00D21716" w:rsidRDefault="00967811" w:rsidP="00594E5D">
      <w:pPr>
        <w:tabs>
          <w:tab w:val="left" w:pos="1134"/>
        </w:tabs>
        <w:snapToGrid w:val="0"/>
        <w:spacing w:beforeLines="50" w:before="120" w:line="400" w:lineRule="exact"/>
        <w:ind w:leftChars="236" w:left="566" w:firstLineChars="85" w:firstLine="238"/>
        <w:rPr>
          <w:rFonts w:eastAsia="標楷體"/>
          <w:sz w:val="28"/>
          <w:szCs w:val="28"/>
        </w:rPr>
      </w:pPr>
      <w:r w:rsidRPr="00D21716">
        <w:rPr>
          <w:rFonts w:eastAsia="標楷體" w:hint="eastAsia"/>
          <w:sz w:val="28"/>
          <w:szCs w:val="28"/>
        </w:rPr>
        <w:t xml:space="preserve">  </w:t>
      </w:r>
      <w:r w:rsidR="00AE3BAF" w:rsidRPr="00D21716">
        <w:rPr>
          <w:rFonts w:eastAsia="標楷體"/>
          <w:sz w:val="28"/>
          <w:szCs w:val="28"/>
        </w:rPr>
        <w:t>於報名手續完成後，所繳交之書面審查資料概不退還。所附各項證件如有偽造、變造、冒用、不實等情事，一經查獲即取消其錄取資格，並應自行負法律責任。</w:t>
      </w:r>
    </w:p>
    <w:p w:rsidR="00AE3BAF" w:rsidRPr="00D21716" w:rsidRDefault="00AE3BAF" w:rsidP="00594E5D">
      <w:pPr>
        <w:tabs>
          <w:tab w:val="left" w:pos="1134"/>
        </w:tabs>
        <w:snapToGrid w:val="0"/>
        <w:spacing w:beforeLines="50" w:before="120" w:afterLines="50" w:after="120" w:line="400" w:lineRule="exact"/>
        <w:ind w:leftChars="164" w:left="562" w:hangingChars="60" w:hanging="168"/>
        <w:rPr>
          <w:rFonts w:eastAsia="標楷體"/>
          <w:sz w:val="28"/>
          <w:szCs w:val="28"/>
        </w:rPr>
      </w:pPr>
      <w:r w:rsidRPr="00D21716">
        <w:rPr>
          <w:rFonts w:eastAsia="標楷體" w:hint="eastAsia"/>
          <w:sz w:val="28"/>
          <w:szCs w:val="28"/>
        </w:rPr>
        <w:t>2.</w:t>
      </w:r>
      <w:r w:rsidRPr="00D21716">
        <w:rPr>
          <w:rFonts w:eastAsia="標楷體"/>
          <w:sz w:val="28"/>
          <w:szCs w:val="28"/>
        </w:rPr>
        <w:t>繳交報名表件：請攜帶</w:t>
      </w:r>
      <w:r w:rsidRPr="00D21716">
        <w:rPr>
          <w:rFonts w:eastAsia="標楷體"/>
          <w:sz w:val="28"/>
          <w:szCs w:val="28"/>
          <w:u w:val="single"/>
        </w:rPr>
        <w:t>學生證及報名應繳資料</w:t>
      </w:r>
      <w:r w:rsidRPr="00D21716">
        <w:rPr>
          <w:rFonts w:eastAsia="標楷體"/>
          <w:sz w:val="28"/>
          <w:szCs w:val="28"/>
        </w:rPr>
        <w:t>至民雄校區</w:t>
      </w:r>
      <w:r w:rsidRPr="00D21716">
        <w:rPr>
          <w:rFonts w:eastAsia="標楷體" w:hint="eastAsia"/>
          <w:sz w:val="28"/>
          <w:szCs w:val="28"/>
        </w:rPr>
        <w:t>科學</w:t>
      </w:r>
      <w:r w:rsidRPr="00D21716">
        <w:rPr>
          <w:rFonts w:eastAsia="標楷體"/>
          <w:sz w:val="28"/>
          <w:szCs w:val="28"/>
        </w:rPr>
        <w:t>館</w:t>
      </w:r>
      <w:r w:rsidRPr="00D21716">
        <w:rPr>
          <w:rFonts w:eastAsia="標楷體" w:hint="eastAsia"/>
          <w:sz w:val="28"/>
          <w:szCs w:val="28"/>
        </w:rPr>
        <w:t>1</w:t>
      </w:r>
      <w:r w:rsidRPr="00D21716">
        <w:rPr>
          <w:rFonts w:eastAsia="標楷體"/>
          <w:sz w:val="28"/>
          <w:szCs w:val="28"/>
        </w:rPr>
        <w:t>樓</w:t>
      </w:r>
      <w:r w:rsidRPr="00D21716">
        <w:rPr>
          <w:rFonts w:eastAsia="標楷體" w:hint="eastAsia"/>
          <w:sz w:val="28"/>
          <w:szCs w:val="28"/>
        </w:rPr>
        <w:t>數</w:t>
      </w:r>
      <w:r w:rsidR="00502CBD" w:rsidRPr="00D21716">
        <w:rPr>
          <w:rFonts w:eastAsia="標楷體" w:hint="eastAsia"/>
          <w:sz w:val="28"/>
          <w:szCs w:val="28"/>
        </w:rPr>
        <w:t>理</w:t>
      </w:r>
      <w:r w:rsidRPr="00D21716">
        <w:rPr>
          <w:rFonts w:eastAsia="標楷體" w:hint="eastAsia"/>
          <w:sz w:val="28"/>
          <w:szCs w:val="28"/>
        </w:rPr>
        <w:t>教育研究所</w:t>
      </w:r>
      <w:r w:rsidRPr="00D21716">
        <w:rPr>
          <w:rFonts w:eastAsia="標楷體"/>
          <w:sz w:val="28"/>
          <w:szCs w:val="28"/>
        </w:rPr>
        <w:t>辦公室報名，如無法親自報名者，請代理人攜帶雙方證件</w:t>
      </w:r>
      <w:r w:rsidRPr="00D21716">
        <w:rPr>
          <w:rFonts w:eastAsia="標楷體"/>
          <w:sz w:val="28"/>
          <w:szCs w:val="28"/>
        </w:rPr>
        <w:t>(</w:t>
      </w:r>
      <w:r w:rsidRPr="00D21716">
        <w:rPr>
          <w:rFonts w:eastAsia="標楷體"/>
          <w:sz w:val="28"/>
          <w:szCs w:val="28"/>
        </w:rPr>
        <w:t>學生證、國民身</w:t>
      </w:r>
      <w:r w:rsidRPr="00D21716">
        <w:rPr>
          <w:rFonts w:eastAsia="標楷體" w:hint="eastAsia"/>
          <w:sz w:val="28"/>
          <w:szCs w:val="28"/>
        </w:rPr>
        <w:t>分</w:t>
      </w:r>
      <w:r w:rsidRPr="00D21716">
        <w:rPr>
          <w:rFonts w:eastAsia="標楷體"/>
          <w:sz w:val="28"/>
          <w:szCs w:val="28"/>
        </w:rPr>
        <w:t>證</w:t>
      </w:r>
      <w:r w:rsidRPr="00D21716">
        <w:rPr>
          <w:rFonts w:eastAsia="標楷體"/>
          <w:sz w:val="28"/>
          <w:szCs w:val="28"/>
        </w:rPr>
        <w:t>)</w:t>
      </w:r>
      <w:r w:rsidRPr="00D21716">
        <w:rPr>
          <w:rFonts w:eastAsia="標楷體"/>
          <w:sz w:val="28"/>
          <w:szCs w:val="28"/>
        </w:rPr>
        <w:t>代理報名</w:t>
      </w:r>
      <w:r w:rsidRPr="00D21716">
        <w:rPr>
          <w:rFonts w:eastAsia="標楷體"/>
          <w:sz w:val="28"/>
          <w:szCs w:val="28"/>
        </w:rPr>
        <w:t>(</w:t>
      </w:r>
      <w:r w:rsidRPr="00D21716">
        <w:rPr>
          <w:rFonts w:eastAsia="標楷體"/>
          <w:sz w:val="28"/>
          <w:szCs w:val="28"/>
        </w:rPr>
        <w:t>不受理通訊報名</w:t>
      </w:r>
      <w:r w:rsidRPr="00D21716">
        <w:rPr>
          <w:rFonts w:eastAsia="標楷體"/>
          <w:sz w:val="28"/>
          <w:szCs w:val="28"/>
        </w:rPr>
        <w:t>)</w:t>
      </w:r>
      <w:r w:rsidRPr="00D21716">
        <w:rPr>
          <w:rFonts w:eastAsia="標楷體"/>
          <w:sz w:val="28"/>
          <w:szCs w:val="28"/>
        </w:rPr>
        <w:t>。</w:t>
      </w:r>
    </w:p>
    <w:p w:rsidR="00AE3BAF" w:rsidRPr="00D21716" w:rsidRDefault="00AE3BAF" w:rsidP="00594E5D">
      <w:pPr>
        <w:pStyle w:val="a3"/>
        <w:tabs>
          <w:tab w:val="left" w:pos="1418"/>
        </w:tabs>
        <w:snapToGrid w:val="0"/>
        <w:spacing w:afterLines="50" w:after="120" w:line="400" w:lineRule="exact"/>
        <w:ind w:leftChars="0" w:left="0" w:firstLineChars="130" w:firstLine="364"/>
        <w:rPr>
          <w:rFonts w:ascii="Times New Roman" w:eastAsia="標楷體" w:hAnsi="Times New Roman"/>
          <w:sz w:val="28"/>
          <w:szCs w:val="28"/>
          <w:lang w:eastAsia="zh-TW"/>
        </w:rPr>
      </w:pPr>
      <w:r w:rsidRPr="00D21716">
        <w:rPr>
          <w:rFonts w:ascii="Times New Roman" w:eastAsia="標楷體" w:hAnsi="Times New Roman" w:hint="eastAsia"/>
          <w:sz w:val="28"/>
          <w:szCs w:val="28"/>
          <w:lang w:eastAsia="zh-TW"/>
        </w:rPr>
        <w:t>3.</w:t>
      </w:r>
      <w:r w:rsidRPr="00D21716">
        <w:rPr>
          <w:rFonts w:ascii="Times New Roman" w:eastAsia="標楷體" w:hAnsi="Times New Roman"/>
          <w:sz w:val="28"/>
          <w:szCs w:val="28"/>
          <w:lang w:eastAsia="zh-TW"/>
        </w:rPr>
        <w:t>領准考證</w:t>
      </w:r>
      <w:r w:rsidRPr="00D21716">
        <w:rPr>
          <w:rFonts w:ascii="Times New Roman" w:eastAsia="標楷體" w:hAnsi="Times New Roman"/>
          <w:sz w:val="28"/>
          <w:szCs w:val="28"/>
          <w:lang w:eastAsia="zh-TW"/>
        </w:rPr>
        <w:t>→</w:t>
      </w:r>
      <w:r w:rsidRPr="00D21716">
        <w:rPr>
          <w:rFonts w:ascii="Times New Roman" w:eastAsia="標楷體" w:hAnsi="Times New Roman"/>
          <w:sz w:val="28"/>
          <w:szCs w:val="28"/>
          <w:lang w:eastAsia="zh-TW"/>
        </w:rPr>
        <w:t>報名完成。</w:t>
      </w:r>
    </w:p>
    <w:p w:rsidR="00AE3BAF" w:rsidRPr="00D21716" w:rsidRDefault="0011235F" w:rsidP="00735949">
      <w:pPr>
        <w:snapToGrid w:val="0"/>
        <w:ind w:right="-23"/>
        <w:rPr>
          <w:rFonts w:eastAsia="標楷體"/>
          <w:sz w:val="28"/>
          <w:szCs w:val="28"/>
        </w:rPr>
      </w:pPr>
      <w:r w:rsidRPr="00D21716">
        <w:rPr>
          <w:rFonts w:eastAsia="標楷體" w:hint="eastAsia"/>
          <w:sz w:val="28"/>
          <w:szCs w:val="28"/>
        </w:rPr>
        <w:t>六、</w:t>
      </w:r>
      <w:r w:rsidR="00AE3BAF" w:rsidRPr="00D21716">
        <w:rPr>
          <w:rFonts w:eastAsia="標楷體"/>
          <w:sz w:val="28"/>
          <w:szCs w:val="28"/>
        </w:rPr>
        <w:t>評分項目</w:t>
      </w:r>
    </w:p>
    <w:p w:rsidR="00AE3BAF" w:rsidRDefault="00AE3BAF" w:rsidP="00AE3BAF">
      <w:pPr>
        <w:snapToGrid w:val="0"/>
        <w:spacing w:afterLines="50" w:after="120"/>
        <w:ind w:firstLineChars="200" w:firstLine="560"/>
        <w:jc w:val="both"/>
        <w:rPr>
          <w:rFonts w:eastAsia="標楷體"/>
          <w:position w:val="-1"/>
          <w:sz w:val="28"/>
          <w:szCs w:val="28"/>
        </w:rPr>
      </w:pPr>
      <w:r w:rsidRPr="00D21716">
        <w:rPr>
          <w:rFonts w:eastAsia="標楷體"/>
          <w:position w:val="-1"/>
          <w:sz w:val="28"/>
          <w:szCs w:val="28"/>
        </w:rPr>
        <w:t>本</w:t>
      </w:r>
      <w:r w:rsidRPr="00D21716">
        <w:rPr>
          <w:rFonts w:eastAsia="標楷體" w:hint="eastAsia"/>
          <w:position w:val="-1"/>
          <w:sz w:val="28"/>
          <w:szCs w:val="28"/>
        </w:rPr>
        <w:t>所</w:t>
      </w:r>
      <w:r w:rsidRPr="00D21716">
        <w:rPr>
          <w:rFonts w:eastAsia="標楷體"/>
          <w:position w:val="-1"/>
          <w:sz w:val="28"/>
          <w:szCs w:val="28"/>
        </w:rPr>
        <w:t>甄選評分項目與比例如下表：</w:t>
      </w:r>
    </w:p>
    <w:p w:rsidR="00594E5D" w:rsidRDefault="00594E5D" w:rsidP="00AE3BAF">
      <w:pPr>
        <w:snapToGrid w:val="0"/>
        <w:spacing w:afterLines="50" w:after="120"/>
        <w:ind w:firstLineChars="200" w:firstLine="560"/>
        <w:jc w:val="both"/>
        <w:rPr>
          <w:rFonts w:eastAsia="標楷體"/>
          <w:position w:val="-1"/>
          <w:sz w:val="28"/>
          <w:szCs w:val="28"/>
        </w:rPr>
      </w:pPr>
    </w:p>
    <w:p w:rsidR="00594E5D" w:rsidRDefault="00594E5D" w:rsidP="00AE3BAF">
      <w:pPr>
        <w:snapToGrid w:val="0"/>
        <w:spacing w:afterLines="50" w:after="120"/>
        <w:ind w:firstLineChars="200" w:firstLine="560"/>
        <w:jc w:val="both"/>
        <w:rPr>
          <w:rFonts w:eastAsia="標楷體"/>
          <w:position w:val="-1"/>
          <w:sz w:val="28"/>
          <w:szCs w:val="28"/>
        </w:rPr>
      </w:pPr>
    </w:p>
    <w:p w:rsidR="00594E5D" w:rsidRDefault="00594E5D" w:rsidP="00AE3BAF">
      <w:pPr>
        <w:snapToGrid w:val="0"/>
        <w:spacing w:afterLines="50" w:after="120"/>
        <w:ind w:firstLineChars="200" w:firstLine="560"/>
        <w:jc w:val="both"/>
        <w:rPr>
          <w:rFonts w:eastAsia="標楷體"/>
          <w:position w:val="-1"/>
          <w:sz w:val="28"/>
          <w:szCs w:val="28"/>
        </w:rPr>
      </w:pPr>
    </w:p>
    <w:tbl>
      <w:tblPr>
        <w:tblW w:w="9639" w:type="dxa"/>
        <w:jc w:val="center"/>
        <w:tblLayout w:type="fixed"/>
        <w:tblCellMar>
          <w:left w:w="0" w:type="dxa"/>
          <w:right w:w="0" w:type="dxa"/>
        </w:tblCellMar>
        <w:tblLook w:val="01E0" w:firstRow="1" w:lastRow="1" w:firstColumn="1" w:lastColumn="1" w:noHBand="0" w:noVBand="0"/>
      </w:tblPr>
      <w:tblGrid>
        <w:gridCol w:w="512"/>
        <w:gridCol w:w="508"/>
        <w:gridCol w:w="7028"/>
        <w:gridCol w:w="729"/>
        <w:gridCol w:w="862"/>
      </w:tblGrid>
      <w:tr w:rsidR="00A81917" w:rsidRPr="00F94893" w:rsidTr="00A81917">
        <w:trPr>
          <w:jc w:val="center"/>
        </w:trPr>
        <w:tc>
          <w:tcPr>
            <w:tcW w:w="512" w:type="dxa"/>
            <w:vMerge w:val="restart"/>
            <w:tcBorders>
              <w:top w:val="single" w:sz="4" w:space="0" w:color="auto"/>
              <w:left w:val="single" w:sz="4" w:space="0" w:color="auto"/>
              <w:right w:val="single" w:sz="4" w:space="0" w:color="auto"/>
            </w:tcBorders>
            <w:textDirection w:val="tbRlV"/>
            <w:vAlign w:val="center"/>
          </w:tcPr>
          <w:p w:rsidR="00A81917" w:rsidRPr="00F94893" w:rsidRDefault="00A81917" w:rsidP="00A81917">
            <w:pPr>
              <w:snapToGrid w:val="0"/>
              <w:ind w:left="113" w:right="113"/>
              <w:jc w:val="center"/>
              <w:rPr>
                <w:rFonts w:eastAsia="標楷體"/>
                <w:color w:val="000000"/>
                <w:spacing w:val="1"/>
                <w:sz w:val="28"/>
                <w:szCs w:val="28"/>
              </w:rPr>
            </w:pPr>
            <w:r w:rsidRPr="00F94893">
              <w:rPr>
                <w:rFonts w:eastAsia="標楷體"/>
                <w:color w:val="000000"/>
                <w:sz w:val="28"/>
                <w:szCs w:val="28"/>
              </w:rPr>
              <w:lastRenderedPageBreak/>
              <w:t>面試及教學演示，</w:t>
            </w:r>
            <w:r w:rsidRPr="00B5635C">
              <w:rPr>
                <w:rFonts w:eastAsia="標楷體" w:hint="eastAsia"/>
                <w:color w:val="000000"/>
                <w:sz w:val="28"/>
                <w:szCs w:val="28"/>
              </w:rPr>
              <w:t>書面審查、</w:t>
            </w:r>
            <w:r>
              <w:rPr>
                <w:rFonts w:eastAsia="標楷體" w:hint="eastAsia"/>
                <w:color w:val="000000"/>
                <w:sz w:val="28"/>
                <w:szCs w:val="28"/>
              </w:rPr>
              <w:t>學業表現</w:t>
            </w:r>
            <w:r w:rsidRPr="00F94893">
              <w:rPr>
                <w:rFonts w:eastAsia="標楷體"/>
                <w:color w:val="000000"/>
                <w:sz w:val="28"/>
                <w:szCs w:val="28"/>
              </w:rPr>
              <w:t>與</w:t>
            </w:r>
            <w:r w:rsidRPr="00F94893">
              <w:rPr>
                <w:rFonts w:eastAsia="標楷體"/>
                <w:color w:val="000000"/>
                <w:spacing w:val="22"/>
                <w:sz w:val="28"/>
                <w:szCs w:val="28"/>
              </w:rPr>
              <w:t>成績</w:t>
            </w:r>
            <w:r w:rsidRPr="00F8534E">
              <w:rPr>
                <w:rFonts w:eastAsia="標楷體" w:hint="eastAsia"/>
                <w:color w:val="000000"/>
                <w:sz w:val="28"/>
                <w:szCs w:val="28"/>
              </w:rPr>
              <w:t>計算</w:t>
            </w:r>
          </w:p>
        </w:tc>
        <w:tc>
          <w:tcPr>
            <w:tcW w:w="7536" w:type="dxa"/>
            <w:gridSpan w:val="2"/>
            <w:tcBorders>
              <w:top w:val="single" w:sz="4" w:space="0" w:color="auto"/>
              <w:left w:val="single" w:sz="4" w:space="0" w:color="auto"/>
              <w:bottom w:val="single" w:sz="4" w:space="0" w:color="auto"/>
              <w:right w:val="single" w:sz="4" w:space="0" w:color="auto"/>
            </w:tcBorders>
            <w:vAlign w:val="center"/>
          </w:tcPr>
          <w:p w:rsidR="00A81917" w:rsidRPr="00F94893" w:rsidRDefault="00A81917" w:rsidP="00BE2E23">
            <w:pPr>
              <w:snapToGrid w:val="0"/>
              <w:jc w:val="center"/>
              <w:rPr>
                <w:rFonts w:eastAsia="標楷體"/>
                <w:color w:val="000000"/>
                <w:sz w:val="28"/>
                <w:szCs w:val="28"/>
              </w:rPr>
            </w:pPr>
            <w:r w:rsidRPr="00F94893">
              <w:rPr>
                <w:rFonts w:eastAsia="標楷體"/>
                <w:color w:val="000000"/>
                <w:sz w:val="28"/>
                <w:szCs w:val="28"/>
              </w:rPr>
              <w:t>評分項目</w:t>
            </w:r>
          </w:p>
        </w:tc>
        <w:tc>
          <w:tcPr>
            <w:tcW w:w="729" w:type="dxa"/>
            <w:tcBorders>
              <w:top w:val="single" w:sz="4" w:space="0" w:color="auto"/>
              <w:left w:val="single" w:sz="4" w:space="0" w:color="auto"/>
              <w:bottom w:val="single" w:sz="4" w:space="0" w:color="auto"/>
              <w:right w:val="single" w:sz="4" w:space="0" w:color="auto"/>
            </w:tcBorders>
            <w:vAlign w:val="center"/>
          </w:tcPr>
          <w:p w:rsidR="00A81917" w:rsidRPr="00F94893" w:rsidRDefault="00A81917" w:rsidP="00BE2E23">
            <w:pPr>
              <w:snapToGrid w:val="0"/>
              <w:ind w:leftChars="5" w:left="12" w:right="-23"/>
              <w:jc w:val="center"/>
              <w:rPr>
                <w:rFonts w:eastAsia="標楷體"/>
                <w:color w:val="000000"/>
              </w:rPr>
            </w:pPr>
            <w:r w:rsidRPr="00F94893">
              <w:rPr>
                <w:rFonts w:eastAsia="標楷體"/>
                <w:color w:val="000000"/>
                <w:spacing w:val="-19"/>
              </w:rPr>
              <w:t>計分</w:t>
            </w:r>
          </w:p>
          <w:p w:rsidR="00A81917" w:rsidRPr="00F94893" w:rsidRDefault="00A81917" w:rsidP="00BE2E23">
            <w:pPr>
              <w:snapToGrid w:val="0"/>
              <w:ind w:leftChars="5" w:left="12" w:right="-23"/>
              <w:jc w:val="center"/>
              <w:rPr>
                <w:rFonts w:eastAsia="標楷體"/>
                <w:color w:val="000000"/>
              </w:rPr>
            </w:pPr>
            <w:r w:rsidRPr="00F94893">
              <w:rPr>
                <w:rFonts w:eastAsia="標楷體"/>
                <w:color w:val="000000"/>
                <w:spacing w:val="-19"/>
              </w:rPr>
              <w:t>比例</w:t>
            </w:r>
          </w:p>
        </w:tc>
        <w:tc>
          <w:tcPr>
            <w:tcW w:w="862" w:type="dxa"/>
            <w:tcBorders>
              <w:top w:val="single" w:sz="4" w:space="0" w:color="auto"/>
              <w:left w:val="single" w:sz="4" w:space="0" w:color="auto"/>
              <w:bottom w:val="single" w:sz="4" w:space="0" w:color="auto"/>
              <w:right w:val="single" w:sz="4" w:space="0" w:color="auto"/>
            </w:tcBorders>
            <w:vAlign w:val="center"/>
          </w:tcPr>
          <w:p w:rsidR="00A81917" w:rsidRPr="00F94893" w:rsidRDefault="00A81917" w:rsidP="00BE2E23">
            <w:pPr>
              <w:snapToGrid w:val="0"/>
              <w:ind w:leftChars="5" w:left="12" w:right="-20"/>
              <w:jc w:val="center"/>
              <w:rPr>
                <w:rFonts w:eastAsia="標楷體"/>
                <w:color w:val="000000"/>
                <w:spacing w:val="-20"/>
              </w:rPr>
            </w:pPr>
            <w:r w:rsidRPr="00F94893">
              <w:rPr>
                <w:rFonts w:eastAsia="標楷體"/>
                <w:color w:val="000000"/>
                <w:spacing w:val="-20"/>
              </w:rPr>
              <w:t>同分比較順序</w:t>
            </w:r>
          </w:p>
        </w:tc>
      </w:tr>
      <w:tr w:rsidR="00A81917" w:rsidRPr="00F94893" w:rsidTr="00AD2A00">
        <w:trPr>
          <w:cantSplit/>
          <w:trHeight w:val="2487"/>
          <w:jc w:val="center"/>
        </w:trPr>
        <w:tc>
          <w:tcPr>
            <w:tcW w:w="512" w:type="dxa"/>
            <w:vMerge/>
            <w:tcBorders>
              <w:left w:val="single" w:sz="4" w:space="0" w:color="auto"/>
              <w:right w:val="single" w:sz="4" w:space="0" w:color="auto"/>
            </w:tcBorders>
          </w:tcPr>
          <w:p w:rsidR="00A81917" w:rsidRPr="00F94893" w:rsidRDefault="00A81917" w:rsidP="00B23951">
            <w:pPr>
              <w:snapToGrid w:val="0"/>
              <w:ind w:left="113" w:right="113"/>
              <w:rPr>
                <w:rFonts w:eastAsia="標楷體"/>
                <w:color w:val="000000"/>
                <w:sz w:val="28"/>
                <w:szCs w:val="28"/>
              </w:rPr>
            </w:pPr>
          </w:p>
        </w:tc>
        <w:tc>
          <w:tcPr>
            <w:tcW w:w="508" w:type="dxa"/>
            <w:tcBorders>
              <w:top w:val="single" w:sz="4" w:space="0" w:color="auto"/>
              <w:left w:val="single" w:sz="4" w:space="0" w:color="auto"/>
              <w:bottom w:val="single" w:sz="4" w:space="0" w:color="auto"/>
              <w:right w:val="single" w:sz="4" w:space="0" w:color="auto"/>
            </w:tcBorders>
            <w:textDirection w:val="tbRlV"/>
            <w:vAlign w:val="center"/>
          </w:tcPr>
          <w:p w:rsidR="00A81917" w:rsidRPr="00F94893" w:rsidRDefault="00A81917" w:rsidP="007E05C2">
            <w:pPr>
              <w:snapToGrid w:val="0"/>
              <w:spacing w:afterLines="50" w:after="120"/>
              <w:jc w:val="center"/>
              <w:rPr>
                <w:rFonts w:eastAsia="標楷體"/>
                <w:b/>
                <w:color w:val="000000"/>
                <w:sz w:val="28"/>
                <w:szCs w:val="28"/>
              </w:rPr>
            </w:pPr>
            <w:r w:rsidRPr="00F94893">
              <w:rPr>
                <w:rFonts w:eastAsia="標楷體"/>
                <w:b/>
                <w:color w:val="000000"/>
                <w:sz w:val="28"/>
                <w:szCs w:val="28"/>
              </w:rPr>
              <w:t>面試及教學演示</w:t>
            </w:r>
          </w:p>
        </w:tc>
        <w:tc>
          <w:tcPr>
            <w:tcW w:w="7028" w:type="dxa"/>
            <w:tcBorders>
              <w:top w:val="single" w:sz="4" w:space="0" w:color="auto"/>
              <w:left w:val="single" w:sz="4" w:space="0" w:color="auto"/>
              <w:bottom w:val="single" w:sz="4" w:space="0" w:color="auto"/>
              <w:right w:val="single" w:sz="4" w:space="0" w:color="auto"/>
            </w:tcBorders>
            <w:vAlign w:val="center"/>
          </w:tcPr>
          <w:p w:rsidR="00A81917" w:rsidRDefault="00A81917" w:rsidP="00AD2A00">
            <w:pPr>
              <w:pStyle w:val="a4"/>
              <w:snapToGrid w:val="0"/>
              <w:spacing w:line="400" w:lineRule="exact"/>
              <w:rPr>
                <w:rFonts w:ascii="Times New Roman" w:eastAsia="標楷體" w:hAnsi="Times New Roman"/>
                <w:color w:val="000000"/>
                <w:sz w:val="28"/>
                <w:szCs w:val="28"/>
                <w:lang w:eastAsia="zh-TW"/>
              </w:rPr>
            </w:pPr>
            <w:r>
              <w:rPr>
                <w:rFonts w:ascii="Times New Roman" w:eastAsia="標楷體" w:hAnsi="Times New Roman" w:hint="eastAsia"/>
                <w:color w:val="000000"/>
                <w:sz w:val="28"/>
                <w:szCs w:val="28"/>
                <w:lang w:eastAsia="zh-TW"/>
              </w:rPr>
              <w:t>1.</w:t>
            </w:r>
            <w:r w:rsidRPr="00F94893">
              <w:rPr>
                <w:rFonts w:ascii="Times New Roman" w:eastAsia="標楷體" w:hAnsi="Times New Roman"/>
                <w:color w:val="000000"/>
                <w:sz w:val="28"/>
                <w:szCs w:val="28"/>
                <w:lang w:eastAsia="zh-TW"/>
              </w:rPr>
              <w:t>教學演示</w:t>
            </w:r>
            <w:r>
              <w:rPr>
                <w:rFonts w:ascii="Times New Roman" w:eastAsia="標楷體" w:hAnsi="Times New Roman" w:hint="eastAsia"/>
                <w:color w:val="000000"/>
                <w:sz w:val="28"/>
                <w:szCs w:val="28"/>
                <w:lang w:eastAsia="zh-TW"/>
              </w:rPr>
              <w:t>20</w:t>
            </w:r>
            <w:r w:rsidRPr="00F94893">
              <w:rPr>
                <w:rFonts w:ascii="Times New Roman" w:eastAsia="標楷體" w:hAnsi="Times New Roman"/>
                <w:color w:val="000000"/>
                <w:sz w:val="28"/>
                <w:szCs w:val="28"/>
                <w:lang w:eastAsia="zh-TW"/>
              </w:rPr>
              <w:t>分鐘</w:t>
            </w:r>
            <w:r>
              <w:rPr>
                <w:rFonts w:ascii="Times New Roman" w:eastAsia="標楷體" w:hAnsi="Times New Roman" w:hint="eastAsia"/>
                <w:color w:val="000000"/>
                <w:sz w:val="28"/>
                <w:szCs w:val="28"/>
                <w:lang w:eastAsia="zh-TW"/>
              </w:rPr>
              <w:t>：</w:t>
            </w:r>
            <w:r>
              <w:rPr>
                <w:rFonts w:ascii="Times New Roman" w:eastAsia="標楷體" w:hAnsi="Times New Roman" w:hint="eastAsia"/>
                <w:color w:val="000000"/>
                <w:sz w:val="28"/>
                <w:szCs w:val="28"/>
                <w:lang w:eastAsia="zh-TW"/>
              </w:rPr>
              <w:t>40</w:t>
            </w:r>
            <w:r w:rsidRPr="00A761CB">
              <w:rPr>
                <w:rFonts w:ascii="Times New Roman" w:eastAsia="標楷體" w:hAnsi="Times New Roman" w:hint="eastAsia"/>
                <w:color w:val="000000"/>
                <w:sz w:val="28"/>
                <w:szCs w:val="28"/>
                <w:lang w:eastAsia="zh-TW"/>
              </w:rPr>
              <w:t>％</w:t>
            </w:r>
          </w:p>
          <w:p w:rsidR="00A81917" w:rsidRDefault="00A81917" w:rsidP="00A247C9">
            <w:pPr>
              <w:pStyle w:val="a4"/>
              <w:snapToGrid w:val="0"/>
              <w:spacing w:line="400" w:lineRule="exact"/>
              <w:ind w:leftChars="46" w:left="396" w:hangingChars="102" w:hanging="286"/>
              <w:rPr>
                <w:rFonts w:ascii="Times New Roman" w:eastAsia="標楷體" w:hAnsi="Times New Roman"/>
                <w:b/>
                <w:color w:val="FF0000"/>
                <w:sz w:val="28"/>
                <w:szCs w:val="28"/>
                <w:lang w:eastAsia="zh-TW"/>
              </w:rPr>
            </w:pPr>
            <w:r>
              <w:rPr>
                <w:rFonts w:ascii="Times New Roman" w:eastAsia="標楷體" w:hAnsi="Times New Roman" w:hint="eastAsia"/>
                <w:b/>
                <w:color w:val="FF0000"/>
                <w:sz w:val="28"/>
                <w:szCs w:val="28"/>
                <w:lang w:eastAsia="zh-TW"/>
              </w:rPr>
              <w:t>(1)</w:t>
            </w:r>
            <w:r w:rsidRPr="0047348A">
              <w:rPr>
                <w:rFonts w:ascii="Times New Roman" w:eastAsia="標楷體" w:hAnsi="Times New Roman"/>
                <w:b/>
                <w:color w:val="FF0000"/>
                <w:sz w:val="28"/>
                <w:szCs w:val="28"/>
                <w:lang w:eastAsia="zh-TW"/>
              </w:rPr>
              <w:t>自行準備國小</w:t>
            </w:r>
            <w:r w:rsidRPr="0047348A">
              <w:rPr>
                <w:rFonts w:ascii="Times New Roman" w:eastAsia="標楷體" w:hAnsi="Times New Roman" w:hint="eastAsia"/>
                <w:b/>
                <w:color w:val="FF0000"/>
                <w:sz w:val="28"/>
                <w:szCs w:val="28"/>
                <w:lang w:eastAsia="zh-TW"/>
              </w:rPr>
              <w:t>數學</w:t>
            </w:r>
            <w:r>
              <w:rPr>
                <w:rFonts w:ascii="Times New Roman" w:eastAsia="標楷體" w:hAnsi="Times New Roman" w:hint="eastAsia"/>
                <w:b/>
                <w:color w:val="FF0000"/>
                <w:sz w:val="28"/>
                <w:szCs w:val="28"/>
                <w:lang w:eastAsia="zh-TW"/>
              </w:rPr>
              <w:t>五年級</w:t>
            </w:r>
            <w:r w:rsidRPr="0047348A">
              <w:rPr>
                <w:rFonts w:ascii="Times New Roman" w:eastAsia="標楷體" w:hAnsi="Times New Roman" w:hint="eastAsia"/>
                <w:b/>
                <w:color w:val="FF0000"/>
                <w:sz w:val="28"/>
                <w:szCs w:val="28"/>
                <w:lang w:eastAsia="zh-TW"/>
              </w:rPr>
              <w:t>的單元</w:t>
            </w:r>
            <w:r w:rsidRPr="0047348A">
              <w:rPr>
                <w:rFonts w:ascii="Times New Roman" w:eastAsia="標楷體" w:hAnsi="Times New Roman" w:hint="eastAsia"/>
                <w:b/>
                <w:color w:val="FF0000"/>
                <w:sz w:val="28"/>
                <w:szCs w:val="28"/>
                <w:lang w:eastAsia="zh-TW"/>
              </w:rPr>
              <w:t>(</w:t>
            </w:r>
            <w:r w:rsidRPr="0047348A">
              <w:rPr>
                <w:rFonts w:ascii="Times New Roman" w:eastAsia="標楷體" w:hAnsi="Times New Roman" w:hint="eastAsia"/>
                <w:b/>
                <w:color w:val="FF0000"/>
                <w:sz w:val="28"/>
                <w:szCs w:val="28"/>
                <w:lang w:eastAsia="zh-TW"/>
              </w:rPr>
              <w:t>南一版</w:t>
            </w:r>
            <w:r w:rsidRPr="0047348A">
              <w:rPr>
                <w:rFonts w:ascii="Times New Roman" w:eastAsia="標楷體" w:hAnsi="Times New Roman" w:hint="eastAsia"/>
                <w:b/>
                <w:color w:val="FF0000"/>
                <w:sz w:val="28"/>
                <w:szCs w:val="28"/>
                <w:lang w:eastAsia="zh-TW"/>
              </w:rPr>
              <w:t>104</w:t>
            </w:r>
            <w:r w:rsidRPr="0047348A">
              <w:rPr>
                <w:rFonts w:ascii="Times New Roman" w:eastAsia="標楷體" w:hAnsi="Times New Roman" w:hint="eastAsia"/>
                <w:b/>
                <w:color w:val="FF0000"/>
                <w:sz w:val="28"/>
                <w:szCs w:val="28"/>
                <w:lang w:eastAsia="zh-TW"/>
              </w:rPr>
              <w:t>年出</w:t>
            </w:r>
            <w:r>
              <w:rPr>
                <w:rFonts w:ascii="Times New Roman" w:eastAsia="標楷體" w:hAnsi="Times New Roman" w:hint="eastAsia"/>
                <w:b/>
                <w:color w:val="FF0000"/>
                <w:sz w:val="28"/>
                <w:szCs w:val="28"/>
                <w:lang w:eastAsia="zh-TW"/>
              </w:rPr>
              <w:t>版</w:t>
            </w:r>
            <w:r w:rsidRPr="0047348A">
              <w:rPr>
                <w:rFonts w:ascii="Times New Roman" w:eastAsia="標楷體" w:hAnsi="Times New Roman" w:hint="eastAsia"/>
                <w:b/>
                <w:color w:val="FF0000"/>
                <w:sz w:val="28"/>
                <w:szCs w:val="28"/>
                <w:lang w:eastAsia="zh-TW"/>
              </w:rPr>
              <w:t>)</w:t>
            </w:r>
          </w:p>
          <w:p w:rsidR="00A81917" w:rsidRDefault="00A81917" w:rsidP="00A247C9">
            <w:pPr>
              <w:pStyle w:val="a4"/>
              <w:snapToGrid w:val="0"/>
              <w:spacing w:line="400" w:lineRule="exact"/>
              <w:ind w:leftChars="46" w:left="396" w:hangingChars="102" w:hanging="286"/>
              <w:rPr>
                <w:rFonts w:ascii="Times New Roman" w:eastAsia="標楷體" w:hAnsi="Times New Roman"/>
                <w:b/>
                <w:color w:val="FF0000"/>
                <w:sz w:val="28"/>
                <w:szCs w:val="28"/>
                <w:lang w:eastAsia="zh-TW"/>
              </w:rPr>
            </w:pPr>
            <w:r>
              <w:rPr>
                <w:rFonts w:ascii="Times New Roman" w:eastAsia="標楷體" w:hAnsi="Times New Roman" w:hint="eastAsia"/>
                <w:b/>
                <w:color w:val="FF0000"/>
                <w:sz w:val="28"/>
                <w:szCs w:val="28"/>
                <w:lang w:eastAsia="zh-TW"/>
              </w:rPr>
              <w:t xml:space="preserve">  </w:t>
            </w:r>
            <w:r w:rsidRPr="0047348A">
              <w:rPr>
                <w:rFonts w:ascii="Times New Roman" w:eastAsia="標楷體" w:hAnsi="Times New Roman" w:hint="eastAsia"/>
                <w:b/>
                <w:color w:val="FF0000"/>
                <w:sz w:val="28"/>
                <w:szCs w:val="28"/>
                <w:lang w:eastAsia="zh-TW"/>
              </w:rPr>
              <w:t>，當場抽一單元試教。</w:t>
            </w:r>
          </w:p>
          <w:p w:rsidR="00A81917" w:rsidRDefault="00A81917" w:rsidP="00A247C9">
            <w:pPr>
              <w:pStyle w:val="a4"/>
              <w:snapToGrid w:val="0"/>
              <w:spacing w:line="400" w:lineRule="exact"/>
              <w:ind w:leftChars="46" w:left="396" w:hangingChars="102" w:hanging="286"/>
              <w:rPr>
                <w:rFonts w:ascii="Times New Roman" w:eastAsia="標楷體" w:hAnsi="Times New Roman"/>
                <w:b/>
                <w:color w:val="FF0000"/>
                <w:sz w:val="28"/>
                <w:szCs w:val="28"/>
                <w:lang w:eastAsia="zh-TW"/>
              </w:rPr>
            </w:pPr>
            <w:r>
              <w:rPr>
                <w:rFonts w:ascii="Times New Roman" w:eastAsia="標楷體" w:hAnsi="Times New Roman" w:hint="eastAsia"/>
                <w:b/>
                <w:color w:val="FF0000"/>
                <w:sz w:val="28"/>
                <w:szCs w:val="28"/>
                <w:lang w:eastAsia="zh-TW"/>
              </w:rPr>
              <w:t>(2)</w:t>
            </w:r>
            <w:r>
              <w:rPr>
                <w:rFonts w:ascii="Times New Roman" w:eastAsia="標楷體" w:hAnsi="Times New Roman" w:hint="eastAsia"/>
                <w:b/>
                <w:color w:val="FF0000"/>
                <w:sz w:val="28"/>
                <w:szCs w:val="28"/>
                <w:lang w:eastAsia="zh-TW"/>
              </w:rPr>
              <w:t>請提前</w:t>
            </w:r>
            <w:r>
              <w:rPr>
                <w:rFonts w:ascii="Times New Roman" w:eastAsia="標楷體" w:hAnsi="Times New Roman" w:hint="eastAsia"/>
                <w:b/>
                <w:color w:val="FF0000"/>
                <w:sz w:val="28"/>
                <w:szCs w:val="28"/>
                <w:lang w:eastAsia="zh-TW"/>
              </w:rPr>
              <w:t>1</w:t>
            </w:r>
            <w:r>
              <w:rPr>
                <w:rFonts w:ascii="Times New Roman" w:eastAsia="標楷體" w:hAnsi="Times New Roman" w:hint="eastAsia"/>
                <w:b/>
                <w:color w:val="FF0000"/>
                <w:sz w:val="28"/>
                <w:szCs w:val="28"/>
                <w:lang w:eastAsia="zh-TW"/>
              </w:rPr>
              <w:t>小時報到，</w:t>
            </w:r>
            <w:proofErr w:type="gramStart"/>
            <w:r>
              <w:rPr>
                <w:rFonts w:ascii="Times New Roman" w:eastAsia="標楷體" w:hAnsi="Times New Roman" w:hint="eastAsia"/>
                <w:b/>
                <w:color w:val="FF0000"/>
                <w:sz w:val="28"/>
                <w:szCs w:val="28"/>
                <w:lang w:eastAsia="zh-TW"/>
              </w:rPr>
              <w:t>先抽試教</w:t>
            </w:r>
            <w:proofErr w:type="gramEnd"/>
            <w:r>
              <w:rPr>
                <w:rFonts w:ascii="Times New Roman" w:eastAsia="標楷體" w:hAnsi="Times New Roman" w:hint="eastAsia"/>
                <w:b/>
                <w:color w:val="FF0000"/>
                <w:sz w:val="28"/>
                <w:szCs w:val="28"/>
                <w:lang w:eastAsia="zh-TW"/>
              </w:rPr>
              <w:t>單元，並於</w:t>
            </w:r>
            <w:r>
              <w:rPr>
                <w:rFonts w:ascii="Times New Roman" w:eastAsia="標楷體" w:hAnsi="Times New Roman" w:hint="eastAsia"/>
                <w:b/>
                <w:color w:val="FF0000"/>
                <w:sz w:val="28"/>
                <w:szCs w:val="28"/>
                <w:lang w:eastAsia="zh-TW"/>
              </w:rPr>
              <w:t>30</w:t>
            </w:r>
            <w:r>
              <w:rPr>
                <w:rFonts w:ascii="Times New Roman" w:eastAsia="標楷體" w:hAnsi="Times New Roman" w:hint="eastAsia"/>
                <w:b/>
                <w:color w:val="FF0000"/>
                <w:sz w:val="28"/>
                <w:szCs w:val="28"/>
                <w:lang w:eastAsia="zh-TW"/>
              </w:rPr>
              <w:t>分鐘內完成精簡教案，現場提供教案表格、教科書及文具，</w:t>
            </w:r>
            <w:r w:rsidRPr="00A247C9">
              <w:rPr>
                <w:rFonts w:ascii="Times New Roman" w:eastAsia="標楷體" w:hAnsi="Times New Roman" w:hint="eastAsia"/>
                <w:b/>
                <w:color w:val="FF0000"/>
                <w:sz w:val="28"/>
                <w:szCs w:val="28"/>
                <w:lang w:eastAsia="zh-TW"/>
              </w:rPr>
              <w:t>不可攜帶任何參考資料及</w:t>
            </w:r>
            <w:r w:rsidRPr="00A247C9">
              <w:rPr>
                <w:rFonts w:ascii="Times New Roman" w:eastAsia="標楷體" w:hAnsi="Times New Roman" w:hint="eastAsia"/>
                <w:b/>
                <w:color w:val="FF0000"/>
                <w:sz w:val="28"/>
                <w:szCs w:val="28"/>
                <w:lang w:eastAsia="zh-TW"/>
              </w:rPr>
              <w:t>3C</w:t>
            </w:r>
            <w:r w:rsidRPr="00A247C9">
              <w:rPr>
                <w:rFonts w:ascii="Times New Roman" w:eastAsia="標楷體" w:hAnsi="Times New Roman" w:hint="eastAsia"/>
                <w:b/>
                <w:color w:val="FF0000"/>
                <w:sz w:val="28"/>
                <w:szCs w:val="28"/>
                <w:lang w:eastAsia="zh-TW"/>
              </w:rPr>
              <w:t>用品。</w:t>
            </w:r>
          </w:p>
          <w:p w:rsidR="00A81917" w:rsidRPr="0047348A" w:rsidRDefault="00A81917" w:rsidP="00A247C9">
            <w:pPr>
              <w:pStyle w:val="a4"/>
              <w:snapToGrid w:val="0"/>
              <w:spacing w:line="400" w:lineRule="exact"/>
              <w:ind w:leftChars="46" w:left="396" w:hangingChars="102" w:hanging="286"/>
              <w:rPr>
                <w:rFonts w:ascii="Times New Roman" w:eastAsia="標楷體" w:hAnsi="Times New Roman"/>
                <w:b/>
                <w:color w:val="000000"/>
                <w:sz w:val="28"/>
                <w:szCs w:val="28"/>
                <w:lang w:eastAsia="zh-TW"/>
              </w:rPr>
            </w:pPr>
            <w:r>
              <w:rPr>
                <w:rFonts w:ascii="Times New Roman" w:eastAsia="標楷體" w:hAnsi="Times New Roman" w:hint="eastAsia"/>
                <w:b/>
                <w:color w:val="FF0000"/>
                <w:sz w:val="28"/>
                <w:szCs w:val="28"/>
                <w:lang w:eastAsia="zh-TW"/>
              </w:rPr>
              <w:t>(3)</w:t>
            </w:r>
            <w:r>
              <w:rPr>
                <w:rFonts w:ascii="Times New Roman" w:eastAsia="標楷體" w:hAnsi="Times New Roman" w:hint="eastAsia"/>
                <w:b/>
                <w:color w:val="FF0000"/>
                <w:sz w:val="28"/>
                <w:szCs w:val="28"/>
                <w:lang w:eastAsia="zh-TW"/>
              </w:rPr>
              <w:t>教學演示時不可使用教具。</w:t>
            </w:r>
          </w:p>
          <w:p w:rsidR="00A81917" w:rsidRPr="00A761CB" w:rsidRDefault="00A81917" w:rsidP="00AD2A00">
            <w:pPr>
              <w:pStyle w:val="a4"/>
              <w:snapToGrid w:val="0"/>
              <w:spacing w:line="400" w:lineRule="exact"/>
              <w:rPr>
                <w:rFonts w:ascii="Times New Roman" w:eastAsia="標楷體" w:hAnsi="Times New Roman"/>
                <w:color w:val="000000"/>
                <w:sz w:val="28"/>
                <w:szCs w:val="28"/>
                <w:lang w:eastAsia="zh-TW"/>
              </w:rPr>
            </w:pPr>
            <w:r>
              <w:rPr>
                <w:rFonts w:ascii="Times New Roman" w:eastAsia="標楷體" w:hAnsi="Times New Roman" w:hint="eastAsia"/>
                <w:color w:val="000000"/>
                <w:sz w:val="28"/>
                <w:szCs w:val="28"/>
                <w:lang w:eastAsia="zh-TW"/>
              </w:rPr>
              <w:t>2.</w:t>
            </w:r>
            <w:r w:rsidRPr="00A761CB">
              <w:rPr>
                <w:rFonts w:ascii="Times New Roman" w:eastAsia="標楷體" w:hAnsi="Times New Roman" w:hint="eastAsia"/>
                <w:color w:val="000000"/>
                <w:sz w:val="28"/>
                <w:szCs w:val="28"/>
                <w:lang w:eastAsia="zh-TW"/>
              </w:rPr>
              <w:t>面試時間</w:t>
            </w:r>
            <w:r w:rsidRPr="00A761CB">
              <w:rPr>
                <w:rFonts w:ascii="Times New Roman" w:eastAsia="標楷體" w:hAnsi="Times New Roman" w:hint="eastAsia"/>
                <w:color w:val="000000"/>
                <w:sz w:val="28"/>
                <w:szCs w:val="28"/>
                <w:lang w:eastAsia="zh-TW"/>
              </w:rPr>
              <w:t>10</w:t>
            </w:r>
            <w:r w:rsidRPr="00A761CB">
              <w:rPr>
                <w:rFonts w:ascii="Times New Roman" w:eastAsia="標楷體" w:hAnsi="Times New Roman" w:hint="eastAsia"/>
                <w:color w:val="000000"/>
                <w:sz w:val="28"/>
                <w:szCs w:val="28"/>
                <w:lang w:eastAsia="zh-TW"/>
              </w:rPr>
              <w:t>分鐘</w:t>
            </w:r>
            <w:r>
              <w:rPr>
                <w:rFonts w:ascii="Times New Roman" w:eastAsia="標楷體" w:hAnsi="Times New Roman" w:hint="eastAsia"/>
                <w:color w:val="000000"/>
                <w:sz w:val="28"/>
                <w:szCs w:val="28"/>
                <w:lang w:eastAsia="zh-TW"/>
              </w:rPr>
              <w:t>：</w:t>
            </w:r>
            <w:r>
              <w:rPr>
                <w:rFonts w:ascii="Times New Roman" w:eastAsia="標楷體" w:hAnsi="Times New Roman" w:hint="eastAsia"/>
                <w:color w:val="000000"/>
                <w:sz w:val="28"/>
                <w:szCs w:val="28"/>
                <w:lang w:eastAsia="zh-TW"/>
              </w:rPr>
              <w:t>20</w:t>
            </w:r>
            <w:r w:rsidRPr="00A761CB">
              <w:rPr>
                <w:rFonts w:ascii="Times New Roman" w:eastAsia="標楷體" w:hAnsi="Times New Roman" w:hint="eastAsia"/>
                <w:color w:val="000000"/>
                <w:sz w:val="28"/>
                <w:szCs w:val="28"/>
                <w:lang w:eastAsia="zh-TW"/>
              </w:rPr>
              <w:t>％。</w:t>
            </w:r>
          </w:p>
          <w:p w:rsidR="00A81917" w:rsidRDefault="00A81917" w:rsidP="00AD2A00">
            <w:pPr>
              <w:pStyle w:val="a4"/>
              <w:snapToGrid w:val="0"/>
              <w:spacing w:line="400" w:lineRule="exact"/>
              <w:rPr>
                <w:rFonts w:ascii="Times New Roman" w:eastAsia="標楷體" w:hAnsi="Times New Roman"/>
                <w:color w:val="000000"/>
                <w:sz w:val="28"/>
                <w:szCs w:val="28"/>
                <w:lang w:eastAsia="zh-TW"/>
              </w:rPr>
            </w:pPr>
            <w:r w:rsidRPr="00A761CB">
              <w:rPr>
                <w:rFonts w:ascii="Times New Roman" w:eastAsia="標楷體" w:hAnsi="Times New Roman" w:hint="eastAsia"/>
                <w:color w:val="000000"/>
                <w:sz w:val="28"/>
                <w:szCs w:val="28"/>
                <w:lang w:eastAsia="zh-TW"/>
              </w:rPr>
              <w:t xml:space="preserve">  </w:t>
            </w:r>
            <w:r>
              <w:rPr>
                <w:rFonts w:ascii="Times New Roman" w:eastAsia="標楷體" w:hAnsi="Times New Roman" w:hint="eastAsia"/>
                <w:color w:val="000000"/>
                <w:sz w:val="28"/>
                <w:szCs w:val="28"/>
                <w:lang w:eastAsia="zh-TW"/>
              </w:rPr>
              <w:t>含自我介紹、數</w:t>
            </w:r>
            <w:r w:rsidRPr="00A761CB">
              <w:rPr>
                <w:rFonts w:ascii="Times New Roman" w:eastAsia="標楷體" w:hAnsi="Times New Roman" w:hint="eastAsia"/>
                <w:color w:val="000000"/>
                <w:sz w:val="28"/>
                <w:szCs w:val="28"/>
                <w:lang w:eastAsia="zh-TW"/>
              </w:rPr>
              <w:t>學教育專業知識問答等。</w:t>
            </w:r>
          </w:p>
          <w:p w:rsidR="00A81917" w:rsidRPr="00F94893" w:rsidRDefault="00A81917" w:rsidP="00AD2A00">
            <w:pPr>
              <w:pStyle w:val="a4"/>
              <w:snapToGrid w:val="0"/>
              <w:spacing w:line="400" w:lineRule="exact"/>
              <w:rPr>
                <w:rFonts w:ascii="Times New Roman" w:eastAsia="標楷體" w:hAnsi="Times New Roman"/>
                <w:color w:val="000000"/>
                <w:sz w:val="28"/>
                <w:szCs w:val="28"/>
                <w:lang w:eastAsia="zh-TW"/>
              </w:rPr>
            </w:pPr>
            <w:r>
              <w:rPr>
                <w:rFonts w:ascii="Times New Roman" w:eastAsia="標楷體" w:hAnsi="Times New Roman" w:hint="eastAsia"/>
                <w:color w:val="000000"/>
                <w:sz w:val="28"/>
                <w:szCs w:val="28"/>
                <w:lang w:eastAsia="zh-TW"/>
              </w:rPr>
              <w:t>3.</w:t>
            </w:r>
            <w:r w:rsidRPr="00F94893">
              <w:rPr>
                <w:rFonts w:ascii="Times New Roman" w:eastAsia="標楷體" w:hAnsi="Times New Roman"/>
                <w:color w:val="000000"/>
                <w:sz w:val="28"/>
                <w:szCs w:val="28"/>
                <w:lang w:eastAsia="zh-TW"/>
              </w:rPr>
              <w:t>所有考生皆須參加面試、教學演示</w:t>
            </w:r>
            <w:r>
              <w:rPr>
                <w:rFonts w:ascii="Times New Roman" w:eastAsia="標楷體" w:hAnsi="Times New Roman" w:hint="eastAsia"/>
                <w:color w:val="000000"/>
                <w:sz w:val="28"/>
                <w:szCs w:val="28"/>
                <w:lang w:eastAsia="zh-TW"/>
              </w:rPr>
              <w:t>。</w:t>
            </w:r>
            <w:r>
              <w:rPr>
                <w:rFonts w:ascii="Times New Roman" w:eastAsia="標楷體" w:hAnsi="Times New Roman" w:hint="eastAsia"/>
                <w:color w:val="000000"/>
                <w:sz w:val="28"/>
                <w:szCs w:val="28"/>
                <w:lang w:eastAsia="zh-TW"/>
              </w:rPr>
              <w:t xml:space="preserve">   </w:t>
            </w:r>
          </w:p>
        </w:tc>
        <w:tc>
          <w:tcPr>
            <w:tcW w:w="729" w:type="dxa"/>
            <w:tcBorders>
              <w:top w:val="single" w:sz="4" w:space="0" w:color="auto"/>
              <w:left w:val="single" w:sz="4" w:space="0" w:color="auto"/>
              <w:bottom w:val="single" w:sz="4" w:space="0" w:color="auto"/>
              <w:right w:val="single" w:sz="4" w:space="0" w:color="auto"/>
            </w:tcBorders>
            <w:vAlign w:val="center"/>
          </w:tcPr>
          <w:p w:rsidR="00A81917" w:rsidRPr="00F94893" w:rsidRDefault="00A81917" w:rsidP="00B03DDE">
            <w:pPr>
              <w:pStyle w:val="a4"/>
              <w:snapToGrid w:val="0"/>
              <w:spacing w:afterLines="50" w:after="120"/>
              <w:jc w:val="center"/>
              <w:rPr>
                <w:rFonts w:ascii="Times New Roman" w:eastAsia="標楷體" w:hAnsi="Times New Roman"/>
                <w:color w:val="000000"/>
                <w:sz w:val="28"/>
                <w:szCs w:val="28"/>
                <w:lang w:eastAsia="zh-TW"/>
              </w:rPr>
            </w:pPr>
            <w:r w:rsidRPr="00F94893">
              <w:rPr>
                <w:rFonts w:ascii="Times New Roman" w:eastAsia="標楷體" w:hAnsi="Times New Roman" w:hint="eastAsia"/>
                <w:color w:val="000000"/>
                <w:sz w:val="28"/>
                <w:szCs w:val="28"/>
                <w:lang w:eastAsia="zh-TW"/>
              </w:rPr>
              <w:t>6</w:t>
            </w:r>
            <w:r w:rsidRPr="00F94893">
              <w:rPr>
                <w:rFonts w:ascii="Times New Roman" w:eastAsia="標楷體" w:hAnsi="Times New Roman"/>
                <w:color w:val="000000"/>
                <w:sz w:val="28"/>
                <w:szCs w:val="28"/>
                <w:lang w:eastAsia="zh-TW"/>
              </w:rPr>
              <w:t>0</w:t>
            </w:r>
            <w:r w:rsidRPr="00F94893">
              <w:rPr>
                <w:rFonts w:ascii="Times New Roman" w:eastAsia="標楷體" w:hAnsi="Times New Roman"/>
                <w:color w:val="000000"/>
                <w:sz w:val="28"/>
                <w:szCs w:val="28"/>
                <w:lang w:eastAsia="zh-TW"/>
              </w:rPr>
              <w:t>％</w:t>
            </w:r>
          </w:p>
        </w:tc>
        <w:tc>
          <w:tcPr>
            <w:tcW w:w="862" w:type="dxa"/>
            <w:tcBorders>
              <w:top w:val="single" w:sz="4" w:space="0" w:color="auto"/>
              <w:left w:val="single" w:sz="4" w:space="0" w:color="auto"/>
              <w:bottom w:val="single" w:sz="4" w:space="0" w:color="auto"/>
              <w:right w:val="single" w:sz="4" w:space="0" w:color="auto"/>
            </w:tcBorders>
            <w:vAlign w:val="center"/>
          </w:tcPr>
          <w:p w:rsidR="00A81917" w:rsidRPr="00F94893" w:rsidRDefault="00A81917" w:rsidP="00B03DDE">
            <w:pPr>
              <w:pStyle w:val="a4"/>
              <w:snapToGrid w:val="0"/>
              <w:spacing w:afterLines="50" w:after="120"/>
              <w:jc w:val="center"/>
              <w:rPr>
                <w:rFonts w:ascii="Times New Roman" w:eastAsia="標楷體" w:hAnsi="Times New Roman"/>
                <w:color w:val="000000"/>
                <w:sz w:val="28"/>
                <w:szCs w:val="28"/>
                <w:lang w:eastAsia="zh-TW"/>
              </w:rPr>
            </w:pPr>
            <w:r w:rsidRPr="00F94893">
              <w:rPr>
                <w:rFonts w:ascii="Times New Roman" w:eastAsia="標楷體" w:hAnsi="Times New Roman" w:hint="eastAsia"/>
                <w:color w:val="000000"/>
                <w:sz w:val="28"/>
                <w:szCs w:val="28"/>
                <w:lang w:eastAsia="zh-TW"/>
              </w:rPr>
              <w:t>1</w:t>
            </w:r>
          </w:p>
        </w:tc>
      </w:tr>
      <w:tr w:rsidR="00A81917" w:rsidRPr="00F94893" w:rsidTr="00AD2A00">
        <w:trPr>
          <w:cantSplit/>
          <w:trHeight w:val="1694"/>
          <w:jc w:val="center"/>
        </w:trPr>
        <w:tc>
          <w:tcPr>
            <w:tcW w:w="512" w:type="dxa"/>
            <w:vMerge/>
            <w:tcBorders>
              <w:left w:val="single" w:sz="4" w:space="0" w:color="auto"/>
              <w:right w:val="single" w:sz="4" w:space="0" w:color="auto"/>
            </w:tcBorders>
          </w:tcPr>
          <w:p w:rsidR="00A81917" w:rsidRPr="00F94893" w:rsidRDefault="00A81917" w:rsidP="00B23951">
            <w:pPr>
              <w:snapToGrid w:val="0"/>
              <w:ind w:left="113" w:right="113"/>
              <w:rPr>
                <w:rFonts w:eastAsia="標楷體"/>
                <w:color w:val="000000"/>
                <w:sz w:val="28"/>
                <w:szCs w:val="28"/>
              </w:rPr>
            </w:pPr>
          </w:p>
        </w:tc>
        <w:tc>
          <w:tcPr>
            <w:tcW w:w="508" w:type="dxa"/>
            <w:tcBorders>
              <w:top w:val="single" w:sz="4" w:space="0" w:color="auto"/>
              <w:left w:val="single" w:sz="4" w:space="0" w:color="auto"/>
              <w:right w:val="single" w:sz="4" w:space="0" w:color="auto"/>
            </w:tcBorders>
            <w:textDirection w:val="tbRlV"/>
            <w:vAlign w:val="center"/>
          </w:tcPr>
          <w:p w:rsidR="00A81917" w:rsidRPr="00F94893" w:rsidRDefault="00A81917" w:rsidP="007E05C2">
            <w:pPr>
              <w:snapToGrid w:val="0"/>
              <w:spacing w:afterLines="50" w:after="120"/>
              <w:jc w:val="center"/>
              <w:rPr>
                <w:rFonts w:eastAsia="標楷體"/>
                <w:b/>
                <w:color w:val="000000"/>
                <w:sz w:val="28"/>
                <w:szCs w:val="28"/>
              </w:rPr>
            </w:pPr>
            <w:r w:rsidRPr="00B5635C">
              <w:rPr>
                <w:rFonts w:eastAsia="標楷體" w:hint="eastAsia"/>
                <w:b/>
                <w:color w:val="000000"/>
                <w:sz w:val="28"/>
                <w:szCs w:val="28"/>
              </w:rPr>
              <w:t>學業表現</w:t>
            </w:r>
          </w:p>
        </w:tc>
        <w:tc>
          <w:tcPr>
            <w:tcW w:w="7028" w:type="dxa"/>
            <w:tcBorders>
              <w:top w:val="single" w:sz="4" w:space="0" w:color="auto"/>
              <w:left w:val="single" w:sz="4" w:space="0" w:color="auto"/>
              <w:right w:val="single" w:sz="4" w:space="0" w:color="auto"/>
            </w:tcBorders>
            <w:vAlign w:val="center"/>
          </w:tcPr>
          <w:p w:rsidR="00A81917" w:rsidRDefault="00A81917" w:rsidP="00AD2A00">
            <w:pPr>
              <w:pStyle w:val="a4"/>
              <w:snapToGrid w:val="0"/>
              <w:spacing w:line="400" w:lineRule="exact"/>
              <w:ind w:leftChars="46" w:left="323" w:hangingChars="76" w:hanging="213"/>
              <w:rPr>
                <w:rFonts w:ascii="Times New Roman" w:eastAsia="標楷體" w:hAnsi="Times New Roman"/>
                <w:color w:val="000000"/>
                <w:sz w:val="28"/>
                <w:szCs w:val="28"/>
                <w:lang w:eastAsia="zh-TW"/>
              </w:rPr>
            </w:pPr>
            <w:r>
              <w:rPr>
                <w:rFonts w:ascii="Times New Roman" w:eastAsia="標楷體" w:hAnsi="Times New Roman" w:hint="eastAsia"/>
                <w:color w:val="000000"/>
                <w:sz w:val="28"/>
                <w:szCs w:val="28"/>
                <w:lang w:eastAsia="zh-TW"/>
              </w:rPr>
              <w:t>1.</w:t>
            </w:r>
            <w:r>
              <w:rPr>
                <w:rFonts w:ascii="Times New Roman" w:eastAsia="標楷體" w:hAnsi="Times New Roman" w:hint="eastAsia"/>
                <w:color w:val="000000"/>
                <w:sz w:val="28"/>
                <w:szCs w:val="28"/>
                <w:lang w:eastAsia="zh-TW"/>
              </w:rPr>
              <w:t>本所開設之</w:t>
            </w:r>
            <w:r w:rsidRPr="00F72725">
              <w:rPr>
                <w:rFonts w:ascii="Times New Roman" w:eastAsia="標楷體" w:hAnsi="Times New Roman" w:hint="eastAsia"/>
                <w:color w:val="000000"/>
                <w:sz w:val="28"/>
                <w:szCs w:val="28"/>
                <w:lang w:eastAsia="zh-TW"/>
              </w:rPr>
              <w:t>「教育研究法研究」、「數學課程發展研究」、「數學學習心理學」</w:t>
            </w:r>
            <w:r>
              <w:rPr>
                <w:rFonts w:ascii="Times New Roman" w:eastAsia="標楷體" w:hAnsi="Times New Roman" w:hint="eastAsia"/>
                <w:color w:val="000000"/>
                <w:sz w:val="28"/>
                <w:szCs w:val="28"/>
                <w:lang w:eastAsia="zh-TW"/>
              </w:rPr>
              <w:t>，</w:t>
            </w:r>
            <w:r w:rsidRPr="00B5635C">
              <w:rPr>
                <w:rFonts w:ascii="Times New Roman" w:eastAsia="標楷體" w:hAnsi="Times New Roman" w:hint="eastAsia"/>
                <w:color w:val="000000"/>
                <w:sz w:val="28"/>
                <w:szCs w:val="28"/>
                <w:lang w:eastAsia="zh-TW"/>
              </w:rPr>
              <w:t>此三門課之成績</w:t>
            </w:r>
            <w:r>
              <w:rPr>
                <w:rFonts w:ascii="Times New Roman" w:eastAsia="標楷體" w:hAnsi="Times New Roman" w:hint="eastAsia"/>
                <w:color w:val="000000"/>
                <w:sz w:val="28"/>
                <w:szCs w:val="28"/>
                <w:lang w:eastAsia="zh-TW"/>
              </w:rPr>
              <w:t>表現。</w:t>
            </w:r>
          </w:p>
          <w:p w:rsidR="00A81917" w:rsidRPr="00F94893" w:rsidRDefault="00A81917" w:rsidP="00694573">
            <w:pPr>
              <w:pStyle w:val="a4"/>
              <w:snapToGrid w:val="0"/>
              <w:spacing w:line="400" w:lineRule="exact"/>
              <w:ind w:leftChars="48" w:left="1532" w:hangingChars="506" w:hanging="1417"/>
              <w:rPr>
                <w:rFonts w:ascii="Times New Roman" w:eastAsia="標楷體" w:hAnsi="Times New Roman"/>
                <w:color w:val="000000"/>
                <w:sz w:val="28"/>
                <w:szCs w:val="28"/>
                <w:lang w:eastAsia="zh-TW"/>
              </w:rPr>
            </w:pPr>
            <w:r>
              <w:rPr>
                <w:rFonts w:ascii="Times New Roman" w:eastAsia="標楷體" w:hAnsi="Times New Roman" w:hint="eastAsia"/>
                <w:color w:val="000000"/>
                <w:sz w:val="28"/>
                <w:szCs w:val="28"/>
                <w:lang w:eastAsia="zh-TW"/>
              </w:rPr>
              <w:t>2.</w:t>
            </w:r>
            <w:r>
              <w:rPr>
                <w:rFonts w:ascii="Times New Roman" w:eastAsia="標楷體" w:hAnsi="Times New Roman" w:hint="eastAsia"/>
                <w:color w:val="000000"/>
                <w:sz w:val="28"/>
                <w:szCs w:val="28"/>
                <w:lang w:eastAsia="zh-TW"/>
              </w:rPr>
              <w:t>計算方式：以每科之成績乘以學分數，三科加總後，</w:t>
            </w:r>
            <w:r>
              <w:rPr>
                <w:rFonts w:ascii="Times New Roman" w:eastAsia="標楷體" w:hAnsi="Times New Roman" w:hint="eastAsia"/>
                <w:color w:val="000000"/>
                <w:sz w:val="28"/>
                <w:szCs w:val="28"/>
                <w:lang w:eastAsia="zh-TW"/>
              </w:rPr>
              <w:t xml:space="preserve">  </w:t>
            </w:r>
            <w:r>
              <w:rPr>
                <w:rFonts w:ascii="Times New Roman" w:eastAsia="標楷體" w:hAnsi="Times New Roman" w:hint="eastAsia"/>
                <w:color w:val="000000"/>
                <w:sz w:val="28"/>
                <w:szCs w:val="28"/>
                <w:lang w:eastAsia="zh-TW"/>
              </w:rPr>
              <w:t>再除以</w:t>
            </w:r>
            <w:r>
              <w:rPr>
                <w:rFonts w:ascii="Times New Roman" w:eastAsia="標楷體" w:hAnsi="Times New Roman" w:hint="eastAsia"/>
                <w:color w:val="000000"/>
                <w:sz w:val="28"/>
                <w:szCs w:val="28"/>
                <w:lang w:eastAsia="zh-TW"/>
              </w:rPr>
              <w:t>7(</w:t>
            </w:r>
            <w:r>
              <w:rPr>
                <w:rFonts w:ascii="BatangChe" w:eastAsia="標楷體" w:hAnsi="BatangChe" w:hint="eastAsia"/>
                <w:color w:val="000000"/>
                <w:sz w:val="28"/>
                <w:szCs w:val="28"/>
                <w:lang w:eastAsia="zh-TW"/>
              </w:rPr>
              <w:t>三科合計之學</w:t>
            </w:r>
            <w:r w:rsidRPr="0047348A">
              <w:rPr>
                <w:rFonts w:ascii="Times New Roman" w:eastAsia="標楷體" w:hAnsi="Times New Roman"/>
                <w:color w:val="000000"/>
                <w:sz w:val="28"/>
                <w:szCs w:val="28"/>
                <w:lang w:eastAsia="zh-TW"/>
              </w:rPr>
              <w:t>分數</w:t>
            </w:r>
            <w:r w:rsidRPr="0047348A">
              <w:rPr>
                <w:rFonts w:ascii="Times New Roman" w:eastAsia="標楷體" w:hAnsi="Times New Roman"/>
                <w:color w:val="000000"/>
                <w:sz w:val="28"/>
                <w:szCs w:val="28"/>
                <w:lang w:eastAsia="zh-TW"/>
              </w:rPr>
              <w:t>)</w:t>
            </w:r>
            <w:r w:rsidRPr="0047348A">
              <w:rPr>
                <w:rFonts w:ascii="Times New Roman" w:eastAsia="標楷體" w:hAnsi="Times New Roman"/>
                <w:color w:val="000000"/>
                <w:sz w:val="28"/>
                <w:szCs w:val="28"/>
                <w:lang w:eastAsia="zh-TW"/>
              </w:rPr>
              <w:t>，</w:t>
            </w:r>
            <w:r>
              <w:rPr>
                <w:rFonts w:ascii="BatangChe" w:eastAsia="標楷體" w:hAnsi="BatangChe" w:hint="eastAsia"/>
                <w:color w:val="000000"/>
                <w:sz w:val="28"/>
                <w:szCs w:val="28"/>
                <w:lang w:eastAsia="zh-TW"/>
              </w:rPr>
              <w:t>所得之成績。</w:t>
            </w:r>
          </w:p>
        </w:tc>
        <w:tc>
          <w:tcPr>
            <w:tcW w:w="729" w:type="dxa"/>
            <w:tcBorders>
              <w:top w:val="single" w:sz="4" w:space="0" w:color="auto"/>
              <w:left w:val="single" w:sz="4" w:space="0" w:color="auto"/>
              <w:right w:val="single" w:sz="4" w:space="0" w:color="auto"/>
            </w:tcBorders>
            <w:vAlign w:val="center"/>
          </w:tcPr>
          <w:p w:rsidR="00A81917" w:rsidRPr="00F94893" w:rsidRDefault="00A81917" w:rsidP="00D97B22">
            <w:pPr>
              <w:pStyle w:val="a4"/>
              <w:snapToGrid w:val="0"/>
              <w:spacing w:afterLines="50" w:after="120"/>
              <w:jc w:val="center"/>
              <w:rPr>
                <w:rFonts w:ascii="Times New Roman" w:eastAsia="標楷體" w:hAnsi="Times New Roman"/>
                <w:color w:val="000000"/>
                <w:sz w:val="28"/>
                <w:szCs w:val="28"/>
                <w:lang w:eastAsia="zh-TW"/>
              </w:rPr>
            </w:pPr>
            <w:r>
              <w:rPr>
                <w:rFonts w:ascii="Times New Roman" w:eastAsia="標楷體" w:hAnsi="Times New Roman" w:hint="eastAsia"/>
                <w:color w:val="000000"/>
                <w:sz w:val="28"/>
                <w:szCs w:val="28"/>
                <w:lang w:eastAsia="zh-TW"/>
              </w:rPr>
              <w:t>3</w:t>
            </w:r>
            <w:r w:rsidRPr="00B5635C">
              <w:rPr>
                <w:rFonts w:ascii="Times New Roman" w:eastAsia="標楷體" w:hAnsi="Times New Roman" w:hint="eastAsia"/>
                <w:color w:val="000000"/>
                <w:sz w:val="28"/>
                <w:szCs w:val="28"/>
                <w:lang w:eastAsia="zh-TW"/>
              </w:rPr>
              <w:t>0</w:t>
            </w:r>
            <w:r w:rsidRPr="00B5635C">
              <w:rPr>
                <w:rFonts w:ascii="Times New Roman" w:eastAsia="標楷體" w:hAnsi="Times New Roman" w:hint="eastAsia"/>
                <w:color w:val="000000"/>
                <w:sz w:val="28"/>
                <w:szCs w:val="28"/>
                <w:lang w:eastAsia="zh-TW"/>
              </w:rPr>
              <w:t>％</w:t>
            </w:r>
          </w:p>
        </w:tc>
        <w:tc>
          <w:tcPr>
            <w:tcW w:w="862" w:type="dxa"/>
            <w:tcBorders>
              <w:top w:val="single" w:sz="4" w:space="0" w:color="auto"/>
              <w:left w:val="single" w:sz="4" w:space="0" w:color="auto"/>
              <w:right w:val="single" w:sz="4" w:space="0" w:color="auto"/>
            </w:tcBorders>
            <w:vAlign w:val="center"/>
          </w:tcPr>
          <w:p w:rsidR="00A81917" w:rsidRPr="00F94893" w:rsidRDefault="00A81917" w:rsidP="00D97B22">
            <w:pPr>
              <w:pStyle w:val="a4"/>
              <w:snapToGrid w:val="0"/>
              <w:spacing w:afterLines="50" w:after="120"/>
              <w:jc w:val="center"/>
              <w:rPr>
                <w:rFonts w:ascii="Times New Roman" w:eastAsia="標楷體" w:hAnsi="Times New Roman"/>
                <w:color w:val="000000"/>
                <w:sz w:val="28"/>
                <w:szCs w:val="28"/>
                <w:lang w:eastAsia="zh-TW"/>
              </w:rPr>
            </w:pPr>
            <w:r>
              <w:rPr>
                <w:rFonts w:ascii="Times New Roman" w:eastAsia="標楷體" w:hAnsi="Times New Roman" w:hint="eastAsia"/>
                <w:color w:val="000000"/>
                <w:sz w:val="28"/>
                <w:szCs w:val="28"/>
                <w:lang w:eastAsia="zh-TW"/>
              </w:rPr>
              <w:t>2</w:t>
            </w:r>
          </w:p>
        </w:tc>
      </w:tr>
      <w:tr w:rsidR="00A81917" w:rsidRPr="00F94893" w:rsidTr="00B23951">
        <w:trPr>
          <w:cantSplit/>
          <w:trHeight w:val="1694"/>
          <w:jc w:val="center"/>
        </w:trPr>
        <w:tc>
          <w:tcPr>
            <w:tcW w:w="512" w:type="dxa"/>
            <w:vMerge/>
            <w:tcBorders>
              <w:left w:val="single" w:sz="4" w:space="0" w:color="auto"/>
              <w:right w:val="single" w:sz="4" w:space="0" w:color="auto"/>
            </w:tcBorders>
            <w:textDirection w:val="tbRlV"/>
          </w:tcPr>
          <w:p w:rsidR="00A81917" w:rsidRPr="00F94893" w:rsidRDefault="00A81917" w:rsidP="00B23951">
            <w:pPr>
              <w:snapToGrid w:val="0"/>
              <w:ind w:left="113" w:right="113"/>
              <w:rPr>
                <w:rFonts w:eastAsia="標楷體"/>
                <w:color w:val="000000"/>
                <w:sz w:val="28"/>
                <w:szCs w:val="28"/>
              </w:rPr>
            </w:pPr>
          </w:p>
        </w:tc>
        <w:tc>
          <w:tcPr>
            <w:tcW w:w="508" w:type="dxa"/>
            <w:tcBorders>
              <w:top w:val="single" w:sz="4" w:space="0" w:color="auto"/>
              <w:left w:val="single" w:sz="4" w:space="0" w:color="auto"/>
              <w:right w:val="single" w:sz="4" w:space="0" w:color="auto"/>
            </w:tcBorders>
            <w:textDirection w:val="tbRlV"/>
            <w:vAlign w:val="center"/>
          </w:tcPr>
          <w:p w:rsidR="00A81917" w:rsidRPr="00F94893" w:rsidRDefault="00A81917" w:rsidP="007E05C2">
            <w:pPr>
              <w:snapToGrid w:val="0"/>
              <w:spacing w:afterLines="50" w:after="120"/>
              <w:jc w:val="center"/>
              <w:rPr>
                <w:rFonts w:eastAsia="標楷體"/>
                <w:b/>
                <w:color w:val="000000"/>
                <w:sz w:val="28"/>
                <w:szCs w:val="28"/>
              </w:rPr>
            </w:pPr>
            <w:r w:rsidRPr="00F94893">
              <w:rPr>
                <w:rFonts w:eastAsia="標楷體"/>
                <w:b/>
                <w:color w:val="000000"/>
                <w:sz w:val="28"/>
                <w:szCs w:val="28"/>
              </w:rPr>
              <w:t>書面審查</w:t>
            </w:r>
          </w:p>
        </w:tc>
        <w:tc>
          <w:tcPr>
            <w:tcW w:w="7028" w:type="dxa"/>
            <w:tcBorders>
              <w:top w:val="single" w:sz="4" w:space="0" w:color="auto"/>
              <w:left w:val="single" w:sz="4" w:space="0" w:color="auto"/>
              <w:right w:val="single" w:sz="4" w:space="0" w:color="auto"/>
            </w:tcBorders>
            <w:vAlign w:val="center"/>
          </w:tcPr>
          <w:p w:rsidR="00A81917" w:rsidRPr="000C3B27" w:rsidRDefault="00A81917" w:rsidP="0047348A">
            <w:pPr>
              <w:pStyle w:val="a4"/>
              <w:snapToGrid w:val="0"/>
              <w:spacing w:line="400" w:lineRule="exact"/>
              <w:ind w:leftChars="41" w:left="98" w:firstLineChars="5" w:firstLine="14"/>
              <w:rPr>
                <w:rFonts w:ascii="Times New Roman" w:eastAsia="標楷體" w:hAnsi="Times New Roman"/>
                <w:sz w:val="28"/>
                <w:szCs w:val="28"/>
                <w:lang w:eastAsia="zh-TW"/>
              </w:rPr>
            </w:pPr>
            <w:r w:rsidRPr="000C3B27">
              <w:rPr>
                <w:rFonts w:ascii="Times New Roman" w:eastAsia="標楷體" w:hAnsi="Times New Roman"/>
                <w:sz w:val="28"/>
                <w:szCs w:val="28"/>
                <w:lang w:eastAsia="zh-TW"/>
              </w:rPr>
              <w:t>1.</w:t>
            </w:r>
            <w:r w:rsidRPr="000C3B27">
              <w:rPr>
                <w:rFonts w:ascii="Times New Roman" w:eastAsia="標楷體" w:hAnsi="Times New Roman"/>
                <w:sz w:val="28"/>
                <w:szCs w:val="28"/>
                <w:lang w:eastAsia="zh-TW"/>
              </w:rPr>
              <w:t>自</w:t>
            </w:r>
            <w:r w:rsidRPr="000C3B27">
              <w:rPr>
                <w:rFonts w:ascii="Times New Roman" w:eastAsia="標楷體" w:hAnsi="Times New Roman" w:hint="eastAsia"/>
                <w:sz w:val="28"/>
                <w:szCs w:val="28"/>
                <w:lang w:eastAsia="zh-TW"/>
              </w:rPr>
              <w:t>傳：</w:t>
            </w:r>
            <w:r w:rsidRPr="000C3B27">
              <w:rPr>
                <w:rFonts w:ascii="Times New Roman" w:eastAsia="標楷體" w:hAnsi="Times New Roman" w:hint="eastAsia"/>
                <w:sz w:val="28"/>
                <w:szCs w:val="28"/>
                <w:lang w:eastAsia="zh-TW"/>
              </w:rPr>
              <w:t>2</w:t>
            </w:r>
            <w:r w:rsidRPr="000C3B27">
              <w:rPr>
                <w:rFonts w:ascii="Times New Roman" w:eastAsia="標楷體" w:hAnsi="Times New Roman" w:hint="eastAsia"/>
                <w:sz w:val="28"/>
                <w:szCs w:val="28"/>
                <w:lang w:eastAsia="zh-TW"/>
              </w:rPr>
              <w:t>％</w:t>
            </w:r>
          </w:p>
          <w:p w:rsidR="00A81917" w:rsidRPr="000C3B27" w:rsidRDefault="00A81917" w:rsidP="0047348A">
            <w:pPr>
              <w:pStyle w:val="a4"/>
              <w:snapToGrid w:val="0"/>
              <w:spacing w:line="400" w:lineRule="exact"/>
              <w:ind w:leftChars="41" w:left="98" w:firstLineChars="5" w:firstLine="14"/>
              <w:rPr>
                <w:rFonts w:ascii="Times New Roman" w:eastAsia="標楷體" w:hAnsi="Times New Roman"/>
                <w:sz w:val="28"/>
                <w:szCs w:val="28"/>
                <w:lang w:eastAsia="zh-TW"/>
              </w:rPr>
            </w:pPr>
            <w:r w:rsidRPr="000C3B27">
              <w:rPr>
                <w:rFonts w:ascii="Times New Roman" w:eastAsia="標楷體" w:hAnsi="Times New Roman"/>
                <w:sz w:val="28"/>
                <w:szCs w:val="28"/>
                <w:lang w:eastAsia="zh-TW"/>
              </w:rPr>
              <w:t>2.</w:t>
            </w:r>
            <w:r w:rsidRPr="000C3B27">
              <w:rPr>
                <w:rFonts w:ascii="Times New Roman" w:eastAsia="標楷體" w:hAnsi="Times New Roman"/>
                <w:sz w:val="28"/>
                <w:szCs w:val="28"/>
                <w:lang w:eastAsia="zh-TW"/>
              </w:rPr>
              <w:t>讀書計畫</w:t>
            </w:r>
            <w:r w:rsidRPr="000C3B27">
              <w:rPr>
                <w:rFonts w:ascii="Times New Roman" w:eastAsia="標楷體" w:hAnsi="Times New Roman" w:hint="eastAsia"/>
                <w:sz w:val="28"/>
                <w:szCs w:val="28"/>
                <w:lang w:eastAsia="zh-TW"/>
              </w:rPr>
              <w:t>：</w:t>
            </w:r>
            <w:r w:rsidRPr="000C3B27">
              <w:rPr>
                <w:rFonts w:ascii="Times New Roman" w:eastAsia="標楷體" w:hAnsi="Times New Roman" w:hint="eastAsia"/>
                <w:sz w:val="28"/>
                <w:szCs w:val="28"/>
                <w:lang w:eastAsia="zh-TW"/>
              </w:rPr>
              <w:t>2</w:t>
            </w:r>
            <w:r w:rsidRPr="000C3B27">
              <w:rPr>
                <w:rFonts w:ascii="Times New Roman" w:eastAsia="標楷體" w:hAnsi="Times New Roman" w:hint="eastAsia"/>
                <w:sz w:val="28"/>
                <w:szCs w:val="28"/>
                <w:lang w:eastAsia="zh-TW"/>
              </w:rPr>
              <w:t>％</w:t>
            </w:r>
          </w:p>
          <w:p w:rsidR="00A81917" w:rsidRPr="00F94893" w:rsidRDefault="00A81917" w:rsidP="005C6F32">
            <w:pPr>
              <w:pStyle w:val="a4"/>
              <w:snapToGrid w:val="0"/>
              <w:spacing w:line="400" w:lineRule="exact"/>
              <w:ind w:leftChars="48" w:left="2380" w:hangingChars="809" w:hanging="2265"/>
              <w:rPr>
                <w:rFonts w:ascii="Times New Roman" w:eastAsia="標楷體" w:hAnsi="Times New Roman"/>
                <w:color w:val="000000"/>
                <w:sz w:val="28"/>
                <w:szCs w:val="28"/>
                <w:lang w:eastAsia="zh-TW"/>
              </w:rPr>
            </w:pPr>
            <w:r w:rsidRPr="000C3B27">
              <w:rPr>
                <w:rFonts w:ascii="Times New Roman" w:eastAsia="標楷體" w:hAnsi="Times New Roman"/>
                <w:sz w:val="28"/>
                <w:szCs w:val="28"/>
                <w:lang w:eastAsia="zh-TW"/>
              </w:rPr>
              <w:t>3.</w:t>
            </w:r>
            <w:r w:rsidRPr="000C3B27">
              <w:rPr>
                <w:rFonts w:ascii="Times New Roman" w:eastAsia="標楷體" w:hAnsi="Times New Roman"/>
                <w:sz w:val="28"/>
                <w:szCs w:val="28"/>
                <w:lang w:eastAsia="zh-TW"/>
              </w:rPr>
              <w:t>專業表現</w:t>
            </w:r>
            <w:r w:rsidRPr="000C3B27">
              <w:rPr>
                <w:rFonts w:ascii="Times New Roman" w:eastAsia="標楷體" w:hAnsi="Times New Roman" w:hint="eastAsia"/>
                <w:sz w:val="28"/>
                <w:szCs w:val="28"/>
                <w:lang w:eastAsia="zh-TW"/>
              </w:rPr>
              <w:t>：</w:t>
            </w:r>
            <w:r w:rsidRPr="000C3B27">
              <w:rPr>
                <w:rFonts w:ascii="Times New Roman" w:eastAsia="標楷體" w:hAnsi="Times New Roman" w:hint="eastAsia"/>
                <w:sz w:val="28"/>
                <w:szCs w:val="28"/>
                <w:lang w:eastAsia="zh-TW"/>
              </w:rPr>
              <w:t>6</w:t>
            </w:r>
            <w:r w:rsidRPr="000C3B27">
              <w:rPr>
                <w:rFonts w:ascii="Times New Roman" w:eastAsia="標楷體" w:hAnsi="Times New Roman" w:hint="eastAsia"/>
                <w:sz w:val="28"/>
                <w:szCs w:val="28"/>
                <w:lang w:eastAsia="zh-TW"/>
              </w:rPr>
              <w:t>％</w:t>
            </w:r>
            <w:r w:rsidRPr="000C3B27">
              <w:rPr>
                <w:rFonts w:ascii="Times New Roman" w:eastAsia="標楷體" w:hAnsi="Times New Roman"/>
                <w:sz w:val="28"/>
                <w:szCs w:val="28"/>
                <w:lang w:eastAsia="zh-TW"/>
              </w:rPr>
              <w:t>（教學基本能力檢定、其他優秀表現</w:t>
            </w:r>
            <w:r w:rsidRPr="000C3B27">
              <w:rPr>
                <w:rFonts w:ascii="Times New Roman" w:eastAsia="標楷體" w:hAnsi="Times New Roman" w:hint="eastAsia"/>
                <w:sz w:val="28"/>
                <w:szCs w:val="28"/>
                <w:lang w:eastAsia="zh-TW"/>
              </w:rPr>
              <w:t xml:space="preserve"> </w:t>
            </w:r>
            <w:r w:rsidRPr="000C3B27">
              <w:rPr>
                <w:rFonts w:ascii="Times New Roman" w:eastAsia="標楷體" w:hAnsi="Times New Roman"/>
                <w:sz w:val="28"/>
                <w:szCs w:val="28"/>
                <w:lang w:eastAsia="zh-TW"/>
              </w:rPr>
              <w:t>等證照與榮譽事蹟）</w:t>
            </w:r>
          </w:p>
        </w:tc>
        <w:tc>
          <w:tcPr>
            <w:tcW w:w="729" w:type="dxa"/>
            <w:tcBorders>
              <w:top w:val="single" w:sz="4" w:space="0" w:color="auto"/>
              <w:left w:val="single" w:sz="4" w:space="0" w:color="auto"/>
              <w:right w:val="single" w:sz="4" w:space="0" w:color="auto"/>
            </w:tcBorders>
            <w:vAlign w:val="center"/>
          </w:tcPr>
          <w:p w:rsidR="00A81917" w:rsidRPr="00F94893" w:rsidRDefault="00A81917" w:rsidP="00D97B22">
            <w:pPr>
              <w:pStyle w:val="a4"/>
              <w:snapToGrid w:val="0"/>
              <w:spacing w:afterLines="50" w:after="120"/>
              <w:jc w:val="center"/>
              <w:rPr>
                <w:rFonts w:ascii="Times New Roman" w:eastAsia="標楷體" w:hAnsi="Times New Roman"/>
                <w:color w:val="000000"/>
                <w:sz w:val="28"/>
                <w:szCs w:val="28"/>
                <w:lang w:eastAsia="zh-TW"/>
              </w:rPr>
            </w:pPr>
            <w:r>
              <w:rPr>
                <w:rFonts w:ascii="Times New Roman" w:eastAsia="標楷體" w:hAnsi="Times New Roman" w:hint="eastAsia"/>
                <w:color w:val="000000"/>
                <w:sz w:val="28"/>
                <w:szCs w:val="28"/>
                <w:lang w:eastAsia="zh-TW"/>
              </w:rPr>
              <w:t>10</w:t>
            </w:r>
            <w:r w:rsidRPr="00F94893">
              <w:rPr>
                <w:rFonts w:ascii="Times New Roman" w:eastAsia="標楷體" w:hAnsi="Times New Roman"/>
                <w:color w:val="000000"/>
                <w:sz w:val="28"/>
                <w:szCs w:val="28"/>
                <w:lang w:eastAsia="zh-TW"/>
              </w:rPr>
              <w:t>％</w:t>
            </w:r>
          </w:p>
        </w:tc>
        <w:tc>
          <w:tcPr>
            <w:tcW w:w="862" w:type="dxa"/>
            <w:tcBorders>
              <w:top w:val="single" w:sz="4" w:space="0" w:color="auto"/>
              <w:left w:val="single" w:sz="4" w:space="0" w:color="auto"/>
              <w:right w:val="single" w:sz="4" w:space="0" w:color="auto"/>
            </w:tcBorders>
            <w:vAlign w:val="center"/>
          </w:tcPr>
          <w:p w:rsidR="00A81917" w:rsidRPr="00F94893" w:rsidRDefault="00A81917" w:rsidP="00D97B22">
            <w:pPr>
              <w:pStyle w:val="a4"/>
              <w:snapToGrid w:val="0"/>
              <w:spacing w:afterLines="50" w:after="120"/>
              <w:jc w:val="center"/>
              <w:rPr>
                <w:rFonts w:ascii="Times New Roman" w:eastAsia="標楷體" w:hAnsi="Times New Roman"/>
                <w:color w:val="000000"/>
                <w:sz w:val="28"/>
                <w:szCs w:val="28"/>
                <w:lang w:eastAsia="zh-TW"/>
              </w:rPr>
            </w:pPr>
            <w:r>
              <w:rPr>
                <w:rFonts w:ascii="Times New Roman" w:eastAsia="標楷體" w:hAnsi="Times New Roman" w:hint="eastAsia"/>
                <w:color w:val="000000"/>
                <w:sz w:val="28"/>
                <w:szCs w:val="28"/>
                <w:lang w:eastAsia="zh-TW"/>
              </w:rPr>
              <w:t>3</w:t>
            </w:r>
          </w:p>
        </w:tc>
      </w:tr>
      <w:tr w:rsidR="00D97B22" w:rsidRPr="00F94893" w:rsidTr="00735949">
        <w:trPr>
          <w:trHeight w:hRule="exact" w:val="2569"/>
          <w:jc w:val="center"/>
        </w:trPr>
        <w:tc>
          <w:tcPr>
            <w:tcW w:w="512" w:type="dxa"/>
            <w:tcBorders>
              <w:top w:val="single" w:sz="4" w:space="0" w:color="auto"/>
              <w:left w:val="single" w:sz="4" w:space="0" w:color="auto"/>
              <w:bottom w:val="single" w:sz="4" w:space="0" w:color="auto"/>
              <w:right w:val="single" w:sz="4" w:space="0" w:color="auto"/>
            </w:tcBorders>
            <w:vAlign w:val="center"/>
          </w:tcPr>
          <w:p w:rsidR="00D97B22" w:rsidRPr="00F94893" w:rsidRDefault="00D97B22" w:rsidP="00D97B22">
            <w:pPr>
              <w:tabs>
                <w:tab w:val="left" w:pos="1179"/>
              </w:tabs>
              <w:snapToGrid w:val="0"/>
              <w:spacing w:afterLines="50" w:after="120"/>
              <w:ind w:left="42" w:right="-20"/>
              <w:jc w:val="center"/>
              <w:rPr>
                <w:rFonts w:eastAsia="標楷體"/>
                <w:color w:val="000000"/>
                <w:sz w:val="28"/>
                <w:szCs w:val="28"/>
              </w:rPr>
            </w:pPr>
            <w:r w:rsidRPr="00F94893">
              <w:rPr>
                <w:rFonts w:eastAsia="標楷體"/>
                <w:color w:val="000000"/>
                <w:sz w:val="28"/>
                <w:szCs w:val="28"/>
              </w:rPr>
              <w:t>備</w:t>
            </w:r>
            <w:r w:rsidRPr="00F94893">
              <w:rPr>
                <w:rFonts w:eastAsia="標楷體"/>
                <w:color w:val="000000"/>
                <w:sz w:val="28"/>
                <w:szCs w:val="28"/>
              </w:rPr>
              <w:t xml:space="preserve"> </w:t>
            </w:r>
            <w:proofErr w:type="gramStart"/>
            <w:r w:rsidRPr="00F94893">
              <w:rPr>
                <w:rFonts w:eastAsia="標楷體"/>
                <w:color w:val="000000"/>
                <w:sz w:val="28"/>
                <w:szCs w:val="28"/>
              </w:rPr>
              <w:t>註</w:t>
            </w:r>
            <w:proofErr w:type="gramEnd"/>
          </w:p>
        </w:tc>
        <w:tc>
          <w:tcPr>
            <w:tcW w:w="9127" w:type="dxa"/>
            <w:gridSpan w:val="4"/>
            <w:tcBorders>
              <w:top w:val="single" w:sz="4" w:space="0" w:color="auto"/>
              <w:left w:val="single" w:sz="4" w:space="0" w:color="auto"/>
              <w:bottom w:val="single" w:sz="4" w:space="0" w:color="auto"/>
              <w:right w:val="single" w:sz="4" w:space="0" w:color="auto"/>
            </w:tcBorders>
            <w:vAlign w:val="center"/>
          </w:tcPr>
          <w:p w:rsidR="00C1080E" w:rsidRDefault="00D97B22" w:rsidP="00C1080E">
            <w:pPr>
              <w:snapToGrid w:val="0"/>
              <w:spacing w:line="400" w:lineRule="exact"/>
              <w:ind w:leftChars="65" w:left="2642" w:hangingChars="871" w:hanging="2486"/>
              <w:jc w:val="both"/>
              <w:rPr>
                <w:rFonts w:eastAsia="標楷體"/>
                <w:color w:val="000000"/>
                <w:w w:val="102"/>
                <w:sz w:val="28"/>
                <w:szCs w:val="28"/>
              </w:rPr>
            </w:pPr>
            <w:r w:rsidRPr="00F94893">
              <w:rPr>
                <w:rFonts w:eastAsia="標楷體"/>
                <w:color w:val="000000"/>
                <w:w w:val="102"/>
                <w:sz w:val="28"/>
                <w:szCs w:val="28"/>
              </w:rPr>
              <w:t>一、同分比較順序：</w:t>
            </w:r>
          </w:p>
          <w:p w:rsidR="00D97B22" w:rsidRPr="00F94893" w:rsidRDefault="00D97B22" w:rsidP="00C1080E">
            <w:pPr>
              <w:snapToGrid w:val="0"/>
              <w:spacing w:line="400" w:lineRule="exact"/>
              <w:ind w:leftChars="257" w:left="2644" w:hangingChars="710" w:hanging="2027"/>
              <w:jc w:val="both"/>
              <w:rPr>
                <w:rFonts w:eastAsia="標楷體"/>
                <w:color w:val="000000"/>
                <w:w w:val="102"/>
                <w:sz w:val="28"/>
                <w:szCs w:val="28"/>
              </w:rPr>
            </w:pPr>
            <w:r w:rsidRPr="00F94893">
              <w:rPr>
                <w:rFonts w:eastAsia="標楷體"/>
                <w:color w:val="000000"/>
                <w:w w:val="102"/>
                <w:sz w:val="28"/>
                <w:szCs w:val="28"/>
              </w:rPr>
              <w:t>1.</w:t>
            </w:r>
            <w:r w:rsidRPr="00F94893">
              <w:rPr>
                <w:rFonts w:eastAsia="標楷體"/>
                <w:color w:val="000000"/>
                <w:w w:val="102"/>
                <w:sz w:val="28"/>
                <w:szCs w:val="28"/>
              </w:rPr>
              <w:t>面試及教學演示</w:t>
            </w:r>
          </w:p>
          <w:p w:rsidR="00D97B22" w:rsidRDefault="00D97B22" w:rsidP="00C1080E">
            <w:pPr>
              <w:tabs>
                <w:tab w:val="left" w:pos="645"/>
              </w:tabs>
              <w:snapToGrid w:val="0"/>
              <w:spacing w:line="400" w:lineRule="exact"/>
              <w:ind w:leftChars="80" w:left="192" w:firstLineChars="95" w:firstLine="271"/>
              <w:jc w:val="both"/>
              <w:rPr>
                <w:rFonts w:eastAsia="標楷體"/>
                <w:color w:val="000000"/>
                <w:w w:val="102"/>
                <w:sz w:val="28"/>
                <w:szCs w:val="28"/>
              </w:rPr>
            </w:pPr>
            <w:r w:rsidRPr="00F94893">
              <w:rPr>
                <w:rFonts w:eastAsia="標楷體"/>
                <w:color w:val="000000"/>
                <w:w w:val="102"/>
                <w:sz w:val="28"/>
                <w:szCs w:val="28"/>
              </w:rPr>
              <w:t xml:space="preserve"> </w:t>
            </w:r>
            <w:r w:rsidRPr="00F94893">
              <w:rPr>
                <w:rFonts w:eastAsia="標楷體" w:hint="eastAsia"/>
                <w:color w:val="000000"/>
                <w:w w:val="102"/>
                <w:sz w:val="28"/>
                <w:szCs w:val="28"/>
              </w:rPr>
              <w:t>2</w:t>
            </w:r>
            <w:r w:rsidRPr="00F94893">
              <w:rPr>
                <w:rFonts w:eastAsia="標楷體"/>
                <w:color w:val="000000"/>
                <w:w w:val="102"/>
                <w:sz w:val="28"/>
                <w:szCs w:val="28"/>
              </w:rPr>
              <w:t>.</w:t>
            </w:r>
            <w:r>
              <w:rPr>
                <w:rFonts w:eastAsia="標楷體" w:hint="eastAsia"/>
                <w:color w:val="000000"/>
                <w:w w:val="102"/>
                <w:sz w:val="28"/>
                <w:szCs w:val="28"/>
              </w:rPr>
              <w:t>學業表現</w:t>
            </w:r>
          </w:p>
          <w:p w:rsidR="00D97B22" w:rsidRPr="00F94893" w:rsidRDefault="00D97B22" w:rsidP="00C1080E">
            <w:pPr>
              <w:tabs>
                <w:tab w:val="left" w:pos="645"/>
              </w:tabs>
              <w:snapToGrid w:val="0"/>
              <w:spacing w:line="400" w:lineRule="exact"/>
              <w:ind w:leftChars="80" w:left="192" w:firstLineChars="149" w:firstLine="425"/>
              <w:jc w:val="both"/>
              <w:rPr>
                <w:rFonts w:eastAsia="標楷體"/>
                <w:color w:val="000000"/>
                <w:w w:val="102"/>
                <w:sz w:val="28"/>
                <w:szCs w:val="28"/>
              </w:rPr>
            </w:pPr>
            <w:r>
              <w:rPr>
                <w:rFonts w:eastAsia="標楷體" w:hint="eastAsia"/>
                <w:color w:val="000000"/>
                <w:w w:val="102"/>
                <w:sz w:val="28"/>
                <w:szCs w:val="28"/>
              </w:rPr>
              <w:t>3.</w:t>
            </w:r>
            <w:r w:rsidRPr="00F94893">
              <w:rPr>
                <w:rFonts w:eastAsia="標楷體"/>
                <w:color w:val="000000"/>
                <w:w w:val="102"/>
                <w:sz w:val="28"/>
                <w:szCs w:val="28"/>
              </w:rPr>
              <w:t>書面審查</w:t>
            </w:r>
            <w:r w:rsidRPr="00F94893">
              <w:rPr>
                <w:rFonts w:eastAsia="標楷體"/>
                <w:color w:val="000000"/>
                <w:w w:val="102"/>
                <w:sz w:val="28"/>
                <w:szCs w:val="28"/>
              </w:rPr>
              <w:t>(</w:t>
            </w:r>
            <w:r w:rsidR="00044366" w:rsidRPr="00044366">
              <w:rPr>
                <w:rFonts w:eastAsia="標楷體" w:hint="eastAsia"/>
                <w:color w:val="000000"/>
                <w:w w:val="102"/>
                <w:sz w:val="28"/>
                <w:szCs w:val="28"/>
              </w:rPr>
              <w:t>專業表現、讀書計畫、自傳</w:t>
            </w:r>
            <w:r w:rsidRPr="00F94893">
              <w:rPr>
                <w:rFonts w:eastAsia="標楷體"/>
                <w:color w:val="000000"/>
                <w:w w:val="102"/>
                <w:sz w:val="28"/>
                <w:szCs w:val="28"/>
              </w:rPr>
              <w:t>)</w:t>
            </w:r>
          </w:p>
          <w:p w:rsidR="00AD2A00" w:rsidRDefault="00D97B22" w:rsidP="00C1080E">
            <w:pPr>
              <w:snapToGrid w:val="0"/>
              <w:spacing w:line="400" w:lineRule="exact"/>
              <w:ind w:leftChars="64" w:left="776" w:hangingChars="218" w:hanging="622"/>
              <w:jc w:val="both"/>
              <w:rPr>
                <w:rFonts w:eastAsia="標楷體"/>
                <w:color w:val="000000"/>
                <w:w w:val="102"/>
                <w:sz w:val="28"/>
                <w:szCs w:val="28"/>
              </w:rPr>
            </w:pPr>
            <w:r w:rsidRPr="00F94893">
              <w:rPr>
                <w:rFonts w:eastAsia="標楷體"/>
                <w:color w:val="000000"/>
                <w:w w:val="102"/>
                <w:sz w:val="28"/>
                <w:szCs w:val="28"/>
              </w:rPr>
              <w:t>二、</w:t>
            </w:r>
            <w:r w:rsidRPr="00B5635C">
              <w:rPr>
                <w:rFonts w:eastAsia="標楷體" w:hint="eastAsia"/>
                <w:b/>
                <w:color w:val="000000"/>
                <w:w w:val="102"/>
                <w:sz w:val="28"/>
                <w:szCs w:val="28"/>
                <w:u w:val="single"/>
              </w:rPr>
              <w:t>109</w:t>
            </w:r>
            <w:r w:rsidRPr="00B5635C">
              <w:rPr>
                <w:rFonts w:eastAsia="標楷體" w:hint="eastAsia"/>
                <w:b/>
                <w:color w:val="000000"/>
                <w:w w:val="102"/>
                <w:sz w:val="28"/>
                <w:szCs w:val="28"/>
                <w:u w:val="single"/>
              </w:rPr>
              <w:t>年</w:t>
            </w:r>
            <w:r w:rsidRPr="00B5635C">
              <w:rPr>
                <w:rFonts w:eastAsia="標楷體" w:hint="eastAsia"/>
                <w:b/>
                <w:color w:val="000000"/>
                <w:w w:val="102"/>
                <w:sz w:val="28"/>
                <w:szCs w:val="28"/>
                <w:u w:val="single"/>
              </w:rPr>
              <w:t>2</w:t>
            </w:r>
            <w:r w:rsidRPr="00B5635C">
              <w:rPr>
                <w:rFonts w:eastAsia="標楷體" w:hint="eastAsia"/>
                <w:b/>
                <w:color w:val="000000"/>
                <w:w w:val="102"/>
                <w:sz w:val="28"/>
                <w:szCs w:val="28"/>
                <w:u w:val="single"/>
              </w:rPr>
              <w:t>月</w:t>
            </w:r>
            <w:r w:rsidRPr="00B5635C">
              <w:rPr>
                <w:rFonts w:eastAsia="標楷體" w:hint="eastAsia"/>
                <w:b/>
                <w:color w:val="000000"/>
                <w:w w:val="102"/>
                <w:sz w:val="28"/>
                <w:szCs w:val="28"/>
                <w:u w:val="single"/>
              </w:rPr>
              <w:t>12</w:t>
            </w:r>
            <w:r w:rsidRPr="00B5635C">
              <w:rPr>
                <w:rFonts w:eastAsia="標楷體" w:hint="eastAsia"/>
                <w:b/>
                <w:color w:val="000000"/>
                <w:w w:val="102"/>
                <w:sz w:val="28"/>
                <w:szCs w:val="28"/>
                <w:u w:val="single"/>
              </w:rPr>
              <w:t>日</w:t>
            </w:r>
            <w:r w:rsidRPr="00B5635C">
              <w:rPr>
                <w:rFonts w:eastAsia="標楷體"/>
                <w:b/>
                <w:color w:val="000000"/>
                <w:w w:val="102"/>
                <w:sz w:val="28"/>
                <w:szCs w:val="28"/>
                <w:u w:val="single"/>
              </w:rPr>
              <w:t>面試及教學演示</w:t>
            </w:r>
            <w:r>
              <w:rPr>
                <w:rFonts w:eastAsia="標楷體" w:hint="eastAsia"/>
                <w:color w:val="000000"/>
                <w:w w:val="102"/>
                <w:sz w:val="28"/>
                <w:szCs w:val="28"/>
              </w:rPr>
              <w:t>，</w:t>
            </w:r>
            <w:r w:rsidR="0047348A" w:rsidRPr="0047348A">
              <w:rPr>
                <w:rFonts w:eastAsia="標楷體" w:hint="eastAsia"/>
                <w:color w:val="000000"/>
                <w:w w:val="102"/>
                <w:sz w:val="28"/>
                <w:szCs w:val="28"/>
              </w:rPr>
              <w:t>時間、順序及地點由數理教育</w:t>
            </w:r>
          </w:p>
          <w:p w:rsidR="00D97B22" w:rsidRPr="00F94893" w:rsidRDefault="00AD2A00" w:rsidP="00C1080E">
            <w:pPr>
              <w:snapToGrid w:val="0"/>
              <w:spacing w:line="400" w:lineRule="exact"/>
              <w:ind w:leftChars="64" w:left="776" w:hangingChars="218" w:hanging="622"/>
              <w:jc w:val="both"/>
              <w:rPr>
                <w:rFonts w:eastAsia="標楷體"/>
                <w:color w:val="000000"/>
                <w:sz w:val="28"/>
                <w:szCs w:val="28"/>
              </w:rPr>
            </w:pPr>
            <w:r>
              <w:rPr>
                <w:rFonts w:eastAsia="標楷體" w:hint="eastAsia"/>
                <w:color w:val="000000"/>
                <w:w w:val="102"/>
                <w:sz w:val="28"/>
                <w:szCs w:val="28"/>
              </w:rPr>
              <w:t xml:space="preserve">    </w:t>
            </w:r>
            <w:r w:rsidR="0047348A" w:rsidRPr="0047348A">
              <w:rPr>
                <w:rFonts w:eastAsia="標楷體" w:hint="eastAsia"/>
                <w:color w:val="000000"/>
                <w:w w:val="102"/>
                <w:sz w:val="28"/>
                <w:szCs w:val="28"/>
              </w:rPr>
              <w:t>研究所另行公告於本所網頁。</w:t>
            </w:r>
          </w:p>
        </w:tc>
      </w:tr>
    </w:tbl>
    <w:p w:rsidR="00AE3BAF" w:rsidRPr="00F8534E" w:rsidRDefault="00E424A6" w:rsidP="00E424A6">
      <w:pPr>
        <w:snapToGrid w:val="0"/>
        <w:spacing w:beforeLines="50" w:before="120" w:afterLines="50" w:after="120"/>
        <w:ind w:right="-23"/>
        <w:rPr>
          <w:rFonts w:eastAsia="標楷體"/>
          <w:sz w:val="28"/>
          <w:szCs w:val="28"/>
        </w:rPr>
      </w:pPr>
      <w:r w:rsidRPr="00F8534E">
        <w:rPr>
          <w:rFonts w:eastAsia="標楷體" w:hint="eastAsia"/>
          <w:sz w:val="28"/>
          <w:szCs w:val="28"/>
        </w:rPr>
        <w:t>七、</w:t>
      </w:r>
      <w:r w:rsidR="00AE3BAF" w:rsidRPr="00F8534E">
        <w:rPr>
          <w:rFonts w:eastAsia="標楷體"/>
          <w:sz w:val="28"/>
          <w:szCs w:val="28"/>
        </w:rPr>
        <w:t>放榜</w:t>
      </w:r>
    </w:p>
    <w:p w:rsidR="00AE3BAF" w:rsidRPr="00F8534E" w:rsidRDefault="00AE3BAF" w:rsidP="00AE3BAF">
      <w:pPr>
        <w:snapToGrid w:val="0"/>
        <w:spacing w:afterLines="50" w:after="120"/>
        <w:ind w:left="560"/>
        <w:rPr>
          <w:rFonts w:eastAsia="標楷體"/>
          <w:sz w:val="28"/>
          <w:szCs w:val="28"/>
        </w:rPr>
      </w:pPr>
      <w:r w:rsidRPr="00F8534E">
        <w:rPr>
          <w:rFonts w:eastAsia="標楷體"/>
          <w:sz w:val="28"/>
          <w:szCs w:val="28"/>
        </w:rPr>
        <w:t>錄取名單（得另列備取名單）經召開公費生甄選</w:t>
      </w:r>
      <w:proofErr w:type="gramStart"/>
      <w:r w:rsidRPr="00F8534E">
        <w:rPr>
          <w:rFonts w:eastAsia="標楷體"/>
          <w:sz w:val="28"/>
          <w:szCs w:val="28"/>
        </w:rPr>
        <w:t>研</w:t>
      </w:r>
      <w:proofErr w:type="gramEnd"/>
      <w:r w:rsidRPr="00F8534E">
        <w:rPr>
          <w:rFonts w:eastAsia="標楷體"/>
          <w:sz w:val="28"/>
          <w:szCs w:val="28"/>
        </w:rPr>
        <w:t>商會議決議通過後，陳請校長核定後於</w:t>
      </w:r>
      <w:r w:rsidR="00E424A6" w:rsidRPr="00F8534E">
        <w:rPr>
          <w:rFonts w:eastAsia="標楷體" w:hint="eastAsia"/>
          <w:b/>
          <w:sz w:val="28"/>
          <w:szCs w:val="28"/>
          <w:u w:val="single"/>
        </w:rPr>
        <w:t>109</w:t>
      </w:r>
      <w:r w:rsidR="00E424A6" w:rsidRPr="00F8534E">
        <w:rPr>
          <w:rFonts w:eastAsia="標楷體"/>
          <w:b/>
          <w:sz w:val="28"/>
          <w:szCs w:val="28"/>
          <w:u w:val="single"/>
        </w:rPr>
        <w:t>年</w:t>
      </w:r>
      <w:r w:rsidR="00AA2954" w:rsidRPr="00F8534E">
        <w:rPr>
          <w:rFonts w:eastAsia="標楷體" w:hint="eastAsia"/>
          <w:b/>
          <w:sz w:val="28"/>
          <w:szCs w:val="28"/>
          <w:u w:val="single"/>
        </w:rPr>
        <w:t>2</w:t>
      </w:r>
      <w:r w:rsidR="00E424A6" w:rsidRPr="00F8534E">
        <w:rPr>
          <w:rFonts w:eastAsia="標楷體"/>
          <w:b/>
          <w:sz w:val="28"/>
          <w:szCs w:val="28"/>
          <w:u w:val="single"/>
        </w:rPr>
        <w:t>月</w:t>
      </w:r>
      <w:r w:rsidR="009F5D47" w:rsidRPr="00F8534E">
        <w:rPr>
          <w:rFonts w:eastAsia="標楷體" w:hint="eastAsia"/>
          <w:b/>
          <w:sz w:val="28"/>
          <w:szCs w:val="28"/>
          <w:u w:val="single"/>
        </w:rPr>
        <w:t>2</w:t>
      </w:r>
      <w:r w:rsidR="00AD3032" w:rsidRPr="00F8534E">
        <w:rPr>
          <w:rFonts w:eastAsia="標楷體" w:hint="eastAsia"/>
          <w:b/>
          <w:sz w:val="28"/>
          <w:szCs w:val="28"/>
          <w:u w:val="single"/>
        </w:rPr>
        <w:t>7</w:t>
      </w:r>
      <w:r w:rsidR="00E424A6" w:rsidRPr="00F8534E">
        <w:rPr>
          <w:rFonts w:eastAsia="標楷體"/>
          <w:b/>
          <w:sz w:val="28"/>
          <w:szCs w:val="28"/>
          <w:u w:val="single"/>
        </w:rPr>
        <w:t>日</w:t>
      </w:r>
      <w:r w:rsidR="00E424A6" w:rsidRPr="00F8534E">
        <w:rPr>
          <w:rFonts w:eastAsia="標楷體"/>
          <w:b/>
          <w:sz w:val="28"/>
          <w:szCs w:val="28"/>
          <w:u w:val="single"/>
        </w:rPr>
        <w:t>(</w:t>
      </w:r>
      <w:r w:rsidR="00E424A6" w:rsidRPr="00F8534E">
        <w:rPr>
          <w:rFonts w:eastAsia="標楷體"/>
          <w:b/>
          <w:sz w:val="28"/>
          <w:szCs w:val="28"/>
          <w:u w:val="single"/>
        </w:rPr>
        <w:t>星期</w:t>
      </w:r>
      <w:r w:rsidR="00AD3032" w:rsidRPr="00F8534E">
        <w:rPr>
          <w:rFonts w:eastAsia="標楷體" w:hint="eastAsia"/>
          <w:b/>
          <w:sz w:val="28"/>
          <w:szCs w:val="28"/>
          <w:u w:val="single"/>
        </w:rPr>
        <w:t>四</w:t>
      </w:r>
      <w:r w:rsidR="00E424A6" w:rsidRPr="00F8534E">
        <w:rPr>
          <w:rFonts w:eastAsia="標楷體"/>
          <w:b/>
          <w:sz w:val="28"/>
          <w:szCs w:val="28"/>
          <w:u w:val="single"/>
        </w:rPr>
        <w:t>)</w:t>
      </w:r>
      <w:r w:rsidRPr="00F8534E">
        <w:rPr>
          <w:rFonts w:eastAsia="標楷體"/>
          <w:sz w:val="28"/>
          <w:szCs w:val="28"/>
        </w:rPr>
        <w:t>下午</w:t>
      </w:r>
      <w:r w:rsidRPr="00F8534E">
        <w:rPr>
          <w:rFonts w:eastAsia="標楷體"/>
          <w:sz w:val="28"/>
          <w:szCs w:val="28"/>
        </w:rPr>
        <w:t>5</w:t>
      </w:r>
      <w:r w:rsidRPr="00F8534E">
        <w:rPr>
          <w:rFonts w:eastAsia="標楷體"/>
          <w:sz w:val="28"/>
          <w:szCs w:val="28"/>
        </w:rPr>
        <w:t>時前公告於本校及師培中心最新消息網頁。</w:t>
      </w:r>
      <w:proofErr w:type="gramStart"/>
      <w:r w:rsidRPr="00F8534E">
        <w:rPr>
          <w:rFonts w:eastAsia="標楷體"/>
          <w:sz w:val="28"/>
          <w:szCs w:val="28"/>
        </w:rPr>
        <w:t>（</w:t>
      </w:r>
      <w:proofErr w:type="gramEnd"/>
      <w:r w:rsidR="001954C2" w:rsidRPr="00F8534E">
        <w:fldChar w:fldCharType="begin"/>
      </w:r>
      <w:r w:rsidR="001954C2" w:rsidRPr="00F8534E">
        <w:instrText xml:space="preserve"> HYPERLINK "http://www.ncyu.edu.tw/" </w:instrText>
      </w:r>
      <w:r w:rsidR="001954C2" w:rsidRPr="00F8534E">
        <w:fldChar w:fldCharType="separate"/>
      </w:r>
      <w:r w:rsidRPr="00F8534E">
        <w:rPr>
          <w:rStyle w:val="a9"/>
          <w:rFonts w:eastAsia="標楷體"/>
          <w:sz w:val="28"/>
          <w:szCs w:val="28"/>
        </w:rPr>
        <w:t>http://www.ncyu.edu.tw/</w:t>
      </w:r>
      <w:r w:rsidR="001954C2" w:rsidRPr="00F8534E">
        <w:rPr>
          <w:rStyle w:val="a9"/>
          <w:rFonts w:eastAsia="標楷體"/>
          <w:sz w:val="28"/>
          <w:szCs w:val="28"/>
        </w:rPr>
        <w:fldChar w:fldCharType="end"/>
      </w:r>
      <w:r w:rsidRPr="00F8534E">
        <w:rPr>
          <w:rFonts w:eastAsia="標楷體"/>
          <w:sz w:val="28"/>
          <w:szCs w:val="28"/>
        </w:rPr>
        <w:t xml:space="preserve"> . </w:t>
      </w:r>
      <w:hyperlink r:id="rId8" w:history="1">
        <w:r w:rsidRPr="00F8534E">
          <w:rPr>
            <w:rStyle w:val="a9"/>
            <w:rFonts w:eastAsia="標楷體"/>
            <w:sz w:val="28"/>
            <w:szCs w:val="28"/>
          </w:rPr>
          <w:t>http://www.ncyu.edu.tw/ctedu/</w:t>
        </w:r>
      </w:hyperlink>
      <w:proofErr w:type="gramStart"/>
      <w:r w:rsidRPr="00F8534E">
        <w:rPr>
          <w:rFonts w:eastAsia="標楷體"/>
          <w:sz w:val="28"/>
          <w:szCs w:val="28"/>
        </w:rPr>
        <w:t>）</w:t>
      </w:r>
      <w:proofErr w:type="gramEnd"/>
    </w:p>
    <w:p w:rsidR="00AE3BAF" w:rsidRPr="00F8534E" w:rsidRDefault="00E424A6" w:rsidP="00E424A6">
      <w:pPr>
        <w:snapToGrid w:val="0"/>
        <w:spacing w:afterLines="50" w:after="120"/>
        <w:ind w:right="-20"/>
        <w:rPr>
          <w:rFonts w:eastAsia="標楷體"/>
          <w:sz w:val="28"/>
          <w:szCs w:val="28"/>
        </w:rPr>
      </w:pPr>
      <w:r w:rsidRPr="00F8534E">
        <w:rPr>
          <w:rFonts w:eastAsia="標楷體" w:hint="eastAsia"/>
          <w:sz w:val="28"/>
          <w:szCs w:val="28"/>
        </w:rPr>
        <w:t>八、</w:t>
      </w:r>
      <w:r w:rsidR="00AE3BAF" w:rsidRPr="00F8534E">
        <w:rPr>
          <w:rFonts w:eastAsia="標楷體"/>
          <w:sz w:val="28"/>
          <w:szCs w:val="28"/>
        </w:rPr>
        <w:t>成績公告及複查</w:t>
      </w:r>
    </w:p>
    <w:p w:rsidR="00AE3BAF" w:rsidRPr="00F8534E" w:rsidRDefault="002546EE" w:rsidP="002546EE">
      <w:pPr>
        <w:tabs>
          <w:tab w:val="left" w:pos="1276"/>
        </w:tabs>
        <w:snapToGrid w:val="0"/>
        <w:spacing w:afterLines="50" w:after="120"/>
        <w:ind w:right="-20" w:firstLineChars="50" w:firstLine="140"/>
        <w:rPr>
          <w:rFonts w:eastAsia="標楷體"/>
          <w:sz w:val="28"/>
          <w:szCs w:val="28"/>
        </w:rPr>
      </w:pPr>
      <w:r w:rsidRPr="00F8534E">
        <w:rPr>
          <w:rFonts w:eastAsia="標楷體" w:hint="eastAsia"/>
          <w:sz w:val="28"/>
          <w:szCs w:val="28"/>
        </w:rPr>
        <w:t>(</w:t>
      </w:r>
      <w:r w:rsidRPr="00F8534E">
        <w:rPr>
          <w:rFonts w:eastAsia="標楷體" w:hint="eastAsia"/>
          <w:sz w:val="28"/>
          <w:szCs w:val="28"/>
        </w:rPr>
        <w:t>一</w:t>
      </w:r>
      <w:r w:rsidRPr="00F8534E">
        <w:rPr>
          <w:rFonts w:eastAsia="標楷體" w:hint="eastAsia"/>
          <w:sz w:val="28"/>
          <w:szCs w:val="28"/>
        </w:rPr>
        <w:t>)</w:t>
      </w:r>
      <w:r w:rsidR="00E424A6" w:rsidRPr="00F8534E">
        <w:rPr>
          <w:rFonts w:eastAsia="標楷體" w:hint="eastAsia"/>
          <w:sz w:val="28"/>
          <w:szCs w:val="28"/>
          <w:u w:val="single"/>
        </w:rPr>
        <w:t>109</w:t>
      </w:r>
      <w:r w:rsidR="00E424A6" w:rsidRPr="00F8534E">
        <w:rPr>
          <w:rFonts w:eastAsia="標楷體"/>
          <w:sz w:val="28"/>
          <w:szCs w:val="28"/>
          <w:u w:val="single"/>
        </w:rPr>
        <w:t>年</w:t>
      </w:r>
      <w:r w:rsidR="009F5D47" w:rsidRPr="00F8534E">
        <w:rPr>
          <w:rFonts w:eastAsia="標楷體" w:hint="eastAsia"/>
          <w:sz w:val="28"/>
          <w:szCs w:val="28"/>
          <w:u w:val="single"/>
        </w:rPr>
        <w:t>3</w:t>
      </w:r>
      <w:r w:rsidR="00E424A6" w:rsidRPr="00F8534E">
        <w:rPr>
          <w:rFonts w:eastAsia="標楷體"/>
          <w:sz w:val="28"/>
          <w:szCs w:val="28"/>
          <w:u w:val="single"/>
        </w:rPr>
        <w:t>月</w:t>
      </w:r>
      <w:r w:rsidR="009F5D47" w:rsidRPr="00F8534E">
        <w:rPr>
          <w:rFonts w:eastAsia="標楷體" w:hint="eastAsia"/>
          <w:sz w:val="28"/>
          <w:szCs w:val="28"/>
          <w:u w:val="single"/>
        </w:rPr>
        <w:t>2</w:t>
      </w:r>
      <w:r w:rsidR="00E424A6" w:rsidRPr="00F8534E">
        <w:rPr>
          <w:rFonts w:eastAsia="標楷體"/>
          <w:sz w:val="28"/>
          <w:szCs w:val="28"/>
          <w:u w:val="single"/>
        </w:rPr>
        <w:t>日</w:t>
      </w:r>
      <w:r w:rsidR="00E424A6" w:rsidRPr="00F8534E">
        <w:rPr>
          <w:rFonts w:eastAsia="標楷體"/>
          <w:sz w:val="28"/>
          <w:szCs w:val="28"/>
          <w:u w:val="single"/>
        </w:rPr>
        <w:t>(</w:t>
      </w:r>
      <w:r w:rsidR="00E424A6" w:rsidRPr="00F8534E">
        <w:rPr>
          <w:rFonts w:eastAsia="標楷體"/>
          <w:sz w:val="28"/>
          <w:szCs w:val="28"/>
          <w:u w:val="single"/>
        </w:rPr>
        <w:t>星期</w:t>
      </w:r>
      <w:r w:rsidR="009F5D47" w:rsidRPr="00F8534E">
        <w:rPr>
          <w:rFonts w:eastAsia="標楷體" w:hint="eastAsia"/>
          <w:sz w:val="28"/>
          <w:szCs w:val="28"/>
          <w:u w:val="single"/>
        </w:rPr>
        <w:t>一</w:t>
      </w:r>
      <w:r w:rsidR="00E424A6" w:rsidRPr="00F8534E">
        <w:rPr>
          <w:rFonts w:eastAsia="標楷體"/>
          <w:sz w:val="28"/>
          <w:szCs w:val="28"/>
          <w:u w:val="single"/>
        </w:rPr>
        <w:t>)</w:t>
      </w:r>
      <w:r w:rsidR="00AE3BAF" w:rsidRPr="00F8534E">
        <w:rPr>
          <w:rFonts w:eastAsia="標楷體"/>
          <w:sz w:val="28"/>
          <w:szCs w:val="28"/>
        </w:rPr>
        <w:t>下午</w:t>
      </w:r>
      <w:r w:rsidR="00AE3BAF" w:rsidRPr="00F8534E">
        <w:rPr>
          <w:rFonts w:eastAsia="標楷體"/>
          <w:sz w:val="28"/>
          <w:szCs w:val="28"/>
        </w:rPr>
        <w:t>5</w:t>
      </w:r>
      <w:r w:rsidR="00AE3BAF" w:rsidRPr="00F8534E">
        <w:rPr>
          <w:rFonts w:eastAsia="標楷體"/>
          <w:sz w:val="28"/>
          <w:szCs w:val="28"/>
        </w:rPr>
        <w:t>時前，成績單請至</w:t>
      </w:r>
      <w:r w:rsidR="00AE3BAF" w:rsidRPr="00F8534E">
        <w:rPr>
          <w:rFonts w:eastAsia="標楷體" w:hint="eastAsia"/>
          <w:sz w:val="28"/>
          <w:szCs w:val="28"/>
        </w:rPr>
        <w:t>數理</w:t>
      </w:r>
      <w:r w:rsidRPr="00F8534E">
        <w:rPr>
          <w:rFonts w:eastAsia="標楷體" w:hint="eastAsia"/>
          <w:sz w:val="28"/>
          <w:szCs w:val="28"/>
        </w:rPr>
        <w:t>教育研究所</w:t>
      </w:r>
      <w:r w:rsidR="00AE3BAF" w:rsidRPr="00F8534E">
        <w:rPr>
          <w:rFonts w:eastAsia="標楷體"/>
          <w:sz w:val="28"/>
          <w:szCs w:val="28"/>
        </w:rPr>
        <w:t>簽領。</w:t>
      </w:r>
    </w:p>
    <w:p w:rsidR="0011235F" w:rsidRPr="00F8534E" w:rsidRDefault="002546EE" w:rsidP="002546EE">
      <w:pPr>
        <w:snapToGrid w:val="0"/>
        <w:spacing w:afterLines="50" w:after="120"/>
        <w:ind w:leftChars="59" w:left="593" w:right="-20" w:hangingChars="161" w:hanging="451"/>
        <w:rPr>
          <w:rFonts w:eastAsia="標楷體"/>
          <w:sz w:val="28"/>
          <w:szCs w:val="28"/>
        </w:rPr>
      </w:pPr>
      <w:r w:rsidRPr="00F8534E">
        <w:rPr>
          <w:rFonts w:eastAsia="標楷體" w:hint="eastAsia"/>
          <w:sz w:val="28"/>
          <w:szCs w:val="28"/>
        </w:rPr>
        <w:t>(</w:t>
      </w:r>
      <w:r w:rsidRPr="00F8534E">
        <w:rPr>
          <w:rFonts w:eastAsia="標楷體" w:hint="eastAsia"/>
          <w:sz w:val="28"/>
          <w:szCs w:val="28"/>
        </w:rPr>
        <w:t>二</w:t>
      </w:r>
      <w:r w:rsidRPr="00F8534E">
        <w:rPr>
          <w:rFonts w:eastAsia="標楷體" w:hint="eastAsia"/>
          <w:sz w:val="28"/>
          <w:szCs w:val="28"/>
        </w:rPr>
        <w:t>)</w:t>
      </w:r>
      <w:r w:rsidR="00AE3BAF" w:rsidRPr="00F8534E">
        <w:rPr>
          <w:rFonts w:eastAsia="標楷體"/>
          <w:sz w:val="28"/>
          <w:szCs w:val="28"/>
        </w:rPr>
        <w:t>成績複查至</w:t>
      </w:r>
      <w:r w:rsidR="00E424A6" w:rsidRPr="00F8534E">
        <w:rPr>
          <w:rFonts w:eastAsia="標楷體" w:hint="eastAsia"/>
          <w:sz w:val="28"/>
          <w:szCs w:val="28"/>
          <w:u w:val="single"/>
        </w:rPr>
        <w:t>109</w:t>
      </w:r>
      <w:r w:rsidR="00E424A6" w:rsidRPr="00F8534E">
        <w:rPr>
          <w:rFonts w:eastAsia="標楷體"/>
          <w:sz w:val="28"/>
          <w:szCs w:val="28"/>
          <w:u w:val="single"/>
        </w:rPr>
        <w:t>年</w:t>
      </w:r>
      <w:r w:rsidR="009F5D47" w:rsidRPr="00F8534E">
        <w:rPr>
          <w:rFonts w:eastAsia="標楷體" w:hint="eastAsia"/>
          <w:sz w:val="28"/>
          <w:szCs w:val="28"/>
          <w:u w:val="single"/>
        </w:rPr>
        <w:t>3</w:t>
      </w:r>
      <w:r w:rsidR="00E424A6" w:rsidRPr="00F8534E">
        <w:rPr>
          <w:rFonts w:eastAsia="標楷體"/>
          <w:sz w:val="28"/>
          <w:szCs w:val="28"/>
          <w:u w:val="single"/>
        </w:rPr>
        <w:t>月</w:t>
      </w:r>
      <w:r w:rsidR="009F5D47" w:rsidRPr="00F8534E">
        <w:rPr>
          <w:rFonts w:eastAsia="標楷體" w:hint="eastAsia"/>
          <w:sz w:val="28"/>
          <w:szCs w:val="28"/>
          <w:u w:val="single"/>
        </w:rPr>
        <w:t>5</w:t>
      </w:r>
      <w:r w:rsidR="00E424A6" w:rsidRPr="00F8534E">
        <w:rPr>
          <w:rFonts w:eastAsia="標楷體"/>
          <w:sz w:val="28"/>
          <w:szCs w:val="28"/>
          <w:u w:val="single"/>
        </w:rPr>
        <w:t>日</w:t>
      </w:r>
      <w:r w:rsidR="00E424A6" w:rsidRPr="00F8534E">
        <w:rPr>
          <w:rFonts w:eastAsia="標楷體"/>
          <w:sz w:val="28"/>
          <w:szCs w:val="28"/>
          <w:u w:val="single"/>
        </w:rPr>
        <w:t>(</w:t>
      </w:r>
      <w:r w:rsidR="00E424A6" w:rsidRPr="00F8534E">
        <w:rPr>
          <w:rFonts w:eastAsia="標楷體"/>
          <w:sz w:val="28"/>
          <w:szCs w:val="28"/>
          <w:u w:val="single"/>
        </w:rPr>
        <w:t>星期</w:t>
      </w:r>
      <w:r w:rsidR="009F5D47" w:rsidRPr="00F8534E">
        <w:rPr>
          <w:rFonts w:eastAsia="標楷體" w:hint="eastAsia"/>
          <w:sz w:val="28"/>
          <w:szCs w:val="28"/>
          <w:u w:val="single"/>
        </w:rPr>
        <w:t>四</w:t>
      </w:r>
      <w:r w:rsidR="00E424A6" w:rsidRPr="00F8534E">
        <w:rPr>
          <w:rFonts w:eastAsia="標楷體"/>
          <w:sz w:val="28"/>
          <w:szCs w:val="28"/>
          <w:u w:val="single"/>
        </w:rPr>
        <w:t>)</w:t>
      </w:r>
      <w:r w:rsidR="00AE3BAF" w:rsidRPr="00F8534E">
        <w:rPr>
          <w:rFonts w:eastAsia="標楷體"/>
          <w:sz w:val="28"/>
          <w:szCs w:val="28"/>
        </w:rPr>
        <w:t>下午</w:t>
      </w:r>
      <w:r w:rsidR="00AE3BAF" w:rsidRPr="00F8534E">
        <w:rPr>
          <w:rFonts w:eastAsia="標楷體"/>
          <w:sz w:val="28"/>
          <w:szCs w:val="28"/>
        </w:rPr>
        <w:t>5</w:t>
      </w:r>
      <w:r w:rsidR="00AE3BAF" w:rsidRPr="00F8534E">
        <w:rPr>
          <w:rFonts w:eastAsia="標楷體"/>
          <w:sz w:val="28"/>
          <w:szCs w:val="28"/>
        </w:rPr>
        <w:t>時止</w:t>
      </w:r>
      <w:r w:rsidR="00AE3BAF" w:rsidRPr="00F8534E">
        <w:rPr>
          <w:rFonts w:eastAsia="標楷體"/>
          <w:sz w:val="28"/>
          <w:szCs w:val="28"/>
        </w:rPr>
        <w:t>(</w:t>
      </w:r>
      <w:r w:rsidR="00AE3BAF" w:rsidRPr="00F8534E">
        <w:rPr>
          <w:rFonts w:eastAsia="標楷體"/>
          <w:sz w:val="28"/>
          <w:szCs w:val="28"/>
        </w:rPr>
        <w:t>送達</w:t>
      </w:r>
      <w:r w:rsidR="00AE3BAF" w:rsidRPr="00F8534E">
        <w:rPr>
          <w:rFonts w:eastAsia="標楷體"/>
          <w:sz w:val="28"/>
          <w:szCs w:val="28"/>
        </w:rPr>
        <w:t>)</w:t>
      </w:r>
      <w:r w:rsidR="00AE3BAF" w:rsidRPr="00F8534E">
        <w:rPr>
          <w:rFonts w:eastAsia="標楷體"/>
          <w:sz w:val="28"/>
          <w:szCs w:val="28"/>
        </w:rPr>
        <w:t>，考生憑准考證親自至</w:t>
      </w:r>
      <w:r w:rsidR="00AE3BAF" w:rsidRPr="00F8534E">
        <w:rPr>
          <w:rFonts w:eastAsia="標楷體" w:hint="eastAsia"/>
          <w:sz w:val="28"/>
          <w:szCs w:val="28"/>
        </w:rPr>
        <w:t>數理所</w:t>
      </w:r>
      <w:r w:rsidR="00AE3BAF" w:rsidRPr="00F8534E">
        <w:rPr>
          <w:rFonts w:eastAsia="標楷體"/>
          <w:sz w:val="28"/>
          <w:szCs w:val="28"/>
        </w:rPr>
        <w:t>繳交複查申請</w:t>
      </w:r>
      <w:r w:rsidR="00E93FE3" w:rsidRPr="00F8534E">
        <w:rPr>
          <w:rFonts w:eastAsia="標楷體" w:hint="eastAsia"/>
          <w:sz w:val="28"/>
          <w:szCs w:val="28"/>
        </w:rPr>
        <w:t>表</w:t>
      </w:r>
      <w:r w:rsidR="00AE3BAF" w:rsidRPr="00F8534E">
        <w:rPr>
          <w:rFonts w:eastAsia="標楷體"/>
          <w:sz w:val="28"/>
          <w:szCs w:val="28"/>
        </w:rPr>
        <w:t>(</w:t>
      </w:r>
      <w:r w:rsidR="00AE3BAF" w:rsidRPr="00F8534E">
        <w:rPr>
          <w:rFonts w:eastAsia="標楷體"/>
          <w:sz w:val="28"/>
          <w:szCs w:val="28"/>
        </w:rPr>
        <w:t>附錄</w:t>
      </w:r>
      <w:r w:rsidR="00E93FE3" w:rsidRPr="00F8534E">
        <w:rPr>
          <w:rFonts w:eastAsia="標楷體" w:hint="eastAsia"/>
          <w:sz w:val="28"/>
          <w:szCs w:val="28"/>
        </w:rPr>
        <w:t>五</w:t>
      </w:r>
      <w:r w:rsidR="00AE3BAF" w:rsidRPr="00F8534E">
        <w:rPr>
          <w:rFonts w:eastAsia="標楷體"/>
          <w:sz w:val="28"/>
          <w:szCs w:val="28"/>
        </w:rPr>
        <w:t>)</w:t>
      </w:r>
      <w:r w:rsidR="00AE3BAF" w:rsidRPr="00F8534E">
        <w:rPr>
          <w:rFonts w:eastAsia="標楷體"/>
          <w:sz w:val="28"/>
          <w:szCs w:val="28"/>
        </w:rPr>
        <w:t>申請成績複查。</w:t>
      </w:r>
    </w:p>
    <w:p w:rsidR="00AE3BAF" w:rsidRPr="00F8534E" w:rsidRDefault="00E424A6" w:rsidP="002546EE">
      <w:pPr>
        <w:snapToGrid w:val="0"/>
        <w:spacing w:afterLines="50" w:after="120"/>
        <w:ind w:right="-20"/>
        <w:rPr>
          <w:rFonts w:eastAsia="標楷體"/>
          <w:sz w:val="28"/>
          <w:szCs w:val="28"/>
        </w:rPr>
      </w:pPr>
      <w:r w:rsidRPr="00F8534E">
        <w:rPr>
          <w:rFonts w:eastAsia="標楷體" w:hint="eastAsia"/>
          <w:sz w:val="28"/>
          <w:szCs w:val="28"/>
        </w:rPr>
        <w:lastRenderedPageBreak/>
        <w:t>九、</w:t>
      </w:r>
      <w:r w:rsidR="00AE3BAF" w:rsidRPr="00F8534E">
        <w:rPr>
          <w:rFonts w:eastAsia="標楷體"/>
          <w:sz w:val="28"/>
          <w:szCs w:val="28"/>
        </w:rPr>
        <w:t>報到及備取遞補</w:t>
      </w:r>
    </w:p>
    <w:p w:rsidR="00AE3BAF" w:rsidRPr="00F8534E" w:rsidRDefault="00E93FE3" w:rsidP="002546EE">
      <w:pPr>
        <w:snapToGrid w:val="0"/>
        <w:spacing w:afterLines="50" w:after="120"/>
        <w:ind w:leftChars="60" w:left="592" w:right="-20" w:hangingChars="160" w:hanging="448"/>
        <w:rPr>
          <w:rFonts w:eastAsia="標楷體"/>
          <w:sz w:val="28"/>
          <w:szCs w:val="28"/>
        </w:rPr>
      </w:pPr>
      <w:r w:rsidRPr="00F8534E">
        <w:rPr>
          <w:rFonts w:eastAsia="標楷體" w:hint="eastAsia"/>
          <w:sz w:val="28"/>
          <w:szCs w:val="28"/>
        </w:rPr>
        <w:t>(</w:t>
      </w:r>
      <w:proofErr w:type="gramStart"/>
      <w:r w:rsidRPr="00F8534E">
        <w:rPr>
          <w:rFonts w:eastAsia="標楷體" w:hint="eastAsia"/>
          <w:sz w:val="28"/>
          <w:szCs w:val="28"/>
        </w:rPr>
        <w:t>一</w:t>
      </w:r>
      <w:proofErr w:type="gramEnd"/>
      <w:r w:rsidRPr="00F8534E">
        <w:rPr>
          <w:rFonts w:eastAsia="標楷體" w:hint="eastAsia"/>
          <w:sz w:val="28"/>
          <w:szCs w:val="28"/>
        </w:rPr>
        <w:t>)</w:t>
      </w:r>
      <w:r w:rsidR="00AE3BAF" w:rsidRPr="00F8534E">
        <w:rPr>
          <w:rFonts w:eastAsia="標楷體"/>
          <w:sz w:val="28"/>
          <w:szCs w:val="28"/>
        </w:rPr>
        <w:t>正取生應於</w:t>
      </w:r>
      <w:r w:rsidR="00E424A6" w:rsidRPr="00F8534E">
        <w:rPr>
          <w:rFonts w:eastAsia="標楷體" w:hint="eastAsia"/>
          <w:sz w:val="28"/>
          <w:szCs w:val="28"/>
          <w:u w:val="single"/>
        </w:rPr>
        <w:t>109</w:t>
      </w:r>
      <w:r w:rsidR="00E424A6" w:rsidRPr="00F8534E">
        <w:rPr>
          <w:rFonts w:eastAsia="標楷體"/>
          <w:sz w:val="28"/>
          <w:szCs w:val="28"/>
          <w:u w:val="single"/>
        </w:rPr>
        <w:t>年</w:t>
      </w:r>
      <w:r w:rsidR="009F5D47" w:rsidRPr="00F8534E">
        <w:rPr>
          <w:rFonts w:eastAsia="標楷體" w:hint="eastAsia"/>
          <w:sz w:val="28"/>
          <w:szCs w:val="28"/>
          <w:u w:val="single"/>
        </w:rPr>
        <w:t>3</w:t>
      </w:r>
      <w:r w:rsidR="00E424A6" w:rsidRPr="00F8534E">
        <w:rPr>
          <w:rFonts w:eastAsia="標楷體"/>
          <w:sz w:val="28"/>
          <w:szCs w:val="28"/>
          <w:u w:val="single"/>
        </w:rPr>
        <w:t>月</w:t>
      </w:r>
      <w:r w:rsidR="009F5D47" w:rsidRPr="00F8534E">
        <w:rPr>
          <w:rFonts w:eastAsia="標楷體" w:hint="eastAsia"/>
          <w:sz w:val="28"/>
          <w:szCs w:val="28"/>
          <w:u w:val="single"/>
        </w:rPr>
        <w:t>11</w:t>
      </w:r>
      <w:r w:rsidR="00E424A6" w:rsidRPr="00F8534E">
        <w:rPr>
          <w:rFonts w:eastAsia="標楷體"/>
          <w:sz w:val="28"/>
          <w:szCs w:val="28"/>
          <w:u w:val="single"/>
        </w:rPr>
        <w:t>日</w:t>
      </w:r>
      <w:r w:rsidR="00E424A6" w:rsidRPr="00F8534E">
        <w:rPr>
          <w:rFonts w:eastAsia="標楷體"/>
          <w:sz w:val="28"/>
          <w:szCs w:val="28"/>
          <w:u w:val="single"/>
        </w:rPr>
        <w:t>(</w:t>
      </w:r>
      <w:r w:rsidR="00E424A6" w:rsidRPr="00F8534E">
        <w:rPr>
          <w:rFonts w:eastAsia="標楷體"/>
          <w:sz w:val="28"/>
          <w:szCs w:val="28"/>
          <w:u w:val="single"/>
        </w:rPr>
        <w:t>星期</w:t>
      </w:r>
      <w:r w:rsidR="00AD3032" w:rsidRPr="00F8534E">
        <w:rPr>
          <w:rFonts w:eastAsia="標楷體" w:hint="eastAsia"/>
          <w:sz w:val="28"/>
          <w:szCs w:val="28"/>
          <w:u w:val="single"/>
        </w:rPr>
        <w:t>三</w:t>
      </w:r>
      <w:r w:rsidR="00E424A6" w:rsidRPr="00F8534E">
        <w:rPr>
          <w:rFonts w:eastAsia="標楷體"/>
          <w:sz w:val="28"/>
          <w:szCs w:val="28"/>
          <w:u w:val="single"/>
        </w:rPr>
        <w:t>)</w:t>
      </w:r>
      <w:r w:rsidR="00AE3BAF" w:rsidRPr="00F8534E">
        <w:rPr>
          <w:rFonts w:eastAsia="標楷體"/>
          <w:sz w:val="28"/>
          <w:szCs w:val="28"/>
        </w:rPr>
        <w:t>下午</w:t>
      </w:r>
      <w:r w:rsidR="00AE3BAF" w:rsidRPr="00F8534E">
        <w:rPr>
          <w:rFonts w:eastAsia="標楷體"/>
          <w:sz w:val="28"/>
          <w:szCs w:val="28"/>
        </w:rPr>
        <w:t>5</w:t>
      </w:r>
      <w:r w:rsidR="00AE3BAF" w:rsidRPr="00F8534E">
        <w:rPr>
          <w:rFonts w:eastAsia="標楷體"/>
          <w:sz w:val="28"/>
          <w:szCs w:val="28"/>
        </w:rPr>
        <w:t>時前填妥「錄取報到單」</w:t>
      </w:r>
      <w:r w:rsidR="00AE3BAF" w:rsidRPr="00F8534E">
        <w:rPr>
          <w:rFonts w:eastAsia="標楷體"/>
          <w:sz w:val="28"/>
          <w:szCs w:val="28"/>
        </w:rPr>
        <w:t>(</w:t>
      </w:r>
      <w:r w:rsidR="00AE3BAF" w:rsidRPr="00F8534E">
        <w:rPr>
          <w:rFonts w:eastAsia="標楷體"/>
          <w:sz w:val="28"/>
          <w:szCs w:val="28"/>
        </w:rPr>
        <w:t>附錄</w:t>
      </w:r>
      <w:r w:rsidRPr="00F8534E">
        <w:rPr>
          <w:rFonts w:eastAsia="標楷體" w:hint="eastAsia"/>
          <w:sz w:val="28"/>
          <w:szCs w:val="28"/>
        </w:rPr>
        <w:t>六</w:t>
      </w:r>
      <w:r w:rsidR="00AE3BAF" w:rsidRPr="00F8534E">
        <w:rPr>
          <w:rFonts w:eastAsia="標楷體"/>
          <w:sz w:val="28"/>
          <w:szCs w:val="28"/>
        </w:rPr>
        <w:t>)</w:t>
      </w:r>
      <w:r w:rsidR="00AE3BAF" w:rsidRPr="00F8534E">
        <w:rPr>
          <w:rFonts w:eastAsia="標楷體"/>
          <w:sz w:val="28"/>
          <w:szCs w:val="28"/>
        </w:rPr>
        <w:t>親自</w:t>
      </w:r>
      <w:r w:rsidR="00AE3BAF" w:rsidRPr="00F8534E">
        <w:rPr>
          <w:rFonts w:eastAsia="標楷體"/>
          <w:sz w:val="28"/>
          <w:szCs w:val="28"/>
        </w:rPr>
        <w:t>(</w:t>
      </w:r>
      <w:r w:rsidR="00AE3BAF" w:rsidRPr="00F8534E">
        <w:rPr>
          <w:rFonts w:eastAsia="標楷體"/>
          <w:sz w:val="28"/>
          <w:szCs w:val="28"/>
        </w:rPr>
        <w:t>委託</w:t>
      </w:r>
      <w:r w:rsidR="00AE3BAF" w:rsidRPr="00F8534E">
        <w:rPr>
          <w:rFonts w:eastAsia="標楷體"/>
          <w:sz w:val="28"/>
          <w:szCs w:val="28"/>
        </w:rPr>
        <w:t>)</w:t>
      </w:r>
      <w:r w:rsidR="00AE3BAF" w:rsidRPr="00F8534E">
        <w:rPr>
          <w:rFonts w:eastAsia="標楷體"/>
          <w:sz w:val="28"/>
          <w:szCs w:val="28"/>
        </w:rPr>
        <w:t>繳交至師培中心辦理報到手續。</w:t>
      </w:r>
    </w:p>
    <w:p w:rsidR="00E93FE3" w:rsidRPr="00F8534E" w:rsidRDefault="00E93FE3" w:rsidP="002546EE">
      <w:pPr>
        <w:snapToGrid w:val="0"/>
        <w:ind w:leftChars="60" w:left="592" w:right="-23" w:hangingChars="160" w:hanging="448"/>
        <w:rPr>
          <w:rFonts w:eastAsia="標楷體"/>
          <w:sz w:val="28"/>
          <w:szCs w:val="28"/>
        </w:rPr>
      </w:pPr>
      <w:r w:rsidRPr="00F8534E">
        <w:rPr>
          <w:rFonts w:eastAsia="標楷體" w:hint="eastAsia"/>
          <w:sz w:val="28"/>
          <w:szCs w:val="28"/>
        </w:rPr>
        <w:t>(</w:t>
      </w:r>
      <w:r w:rsidRPr="00F8534E">
        <w:rPr>
          <w:rFonts w:eastAsia="標楷體" w:hint="eastAsia"/>
          <w:sz w:val="28"/>
          <w:szCs w:val="28"/>
        </w:rPr>
        <w:t>二</w:t>
      </w:r>
      <w:r w:rsidRPr="00F8534E">
        <w:rPr>
          <w:rFonts w:eastAsia="標楷體" w:hint="eastAsia"/>
          <w:sz w:val="28"/>
          <w:szCs w:val="28"/>
        </w:rPr>
        <w:t>)</w:t>
      </w:r>
      <w:r w:rsidR="00AE3BAF" w:rsidRPr="00F8534E">
        <w:rPr>
          <w:rFonts w:eastAsia="標楷體"/>
          <w:sz w:val="28"/>
          <w:szCs w:val="28"/>
        </w:rPr>
        <w:t>正取生未報到之缺額，由備取生遞補，備取生遞補事宜，依序以電話通</w:t>
      </w:r>
      <w:r w:rsidR="00FE2568" w:rsidRPr="00F8534E">
        <w:rPr>
          <w:rFonts w:eastAsia="標楷體" w:hint="eastAsia"/>
          <w:sz w:val="28"/>
          <w:szCs w:val="28"/>
        </w:rPr>
        <w:t>知，</w:t>
      </w:r>
    </w:p>
    <w:p w:rsidR="00AE3BAF" w:rsidRPr="00F8534E" w:rsidRDefault="00AE3BAF" w:rsidP="002546EE">
      <w:pPr>
        <w:pStyle w:val="a3"/>
        <w:snapToGrid w:val="0"/>
        <w:spacing w:after="0" w:line="240" w:lineRule="auto"/>
        <w:ind w:leftChars="235" w:left="564" w:right="-23" w:firstLine="1"/>
        <w:rPr>
          <w:rFonts w:eastAsia="標楷體"/>
          <w:sz w:val="28"/>
          <w:szCs w:val="28"/>
          <w:lang w:eastAsia="zh-TW"/>
        </w:rPr>
      </w:pPr>
      <w:r w:rsidRPr="00F8534E">
        <w:rPr>
          <w:rFonts w:eastAsia="標楷體"/>
          <w:sz w:val="28"/>
          <w:szCs w:val="28"/>
          <w:lang w:eastAsia="zh-TW"/>
        </w:rPr>
        <w:t>遞補時限至</w:t>
      </w:r>
      <w:r w:rsidR="00E424A6" w:rsidRPr="00F8534E">
        <w:rPr>
          <w:rFonts w:ascii="Times New Roman" w:eastAsia="標楷體" w:hAnsi="Times New Roman"/>
          <w:sz w:val="28"/>
          <w:szCs w:val="28"/>
          <w:u w:val="single"/>
          <w:lang w:eastAsia="zh-TW"/>
        </w:rPr>
        <w:t>109</w:t>
      </w:r>
      <w:r w:rsidR="00E424A6" w:rsidRPr="00F8534E">
        <w:rPr>
          <w:rFonts w:ascii="Times New Roman" w:eastAsia="標楷體" w:hAnsi="Times New Roman"/>
          <w:sz w:val="28"/>
          <w:szCs w:val="28"/>
          <w:u w:val="single"/>
          <w:lang w:eastAsia="zh-TW"/>
        </w:rPr>
        <w:t>年</w:t>
      </w:r>
      <w:r w:rsidR="009F5D47" w:rsidRPr="00F8534E">
        <w:rPr>
          <w:rFonts w:ascii="Times New Roman" w:eastAsia="標楷體" w:hAnsi="Times New Roman"/>
          <w:sz w:val="28"/>
          <w:szCs w:val="28"/>
          <w:u w:val="single"/>
          <w:lang w:eastAsia="zh-TW"/>
        </w:rPr>
        <w:t>3</w:t>
      </w:r>
      <w:r w:rsidR="00E424A6" w:rsidRPr="00F8534E">
        <w:rPr>
          <w:rFonts w:ascii="Times New Roman" w:eastAsia="標楷體" w:hAnsi="Times New Roman"/>
          <w:sz w:val="28"/>
          <w:szCs w:val="28"/>
          <w:u w:val="single"/>
          <w:lang w:eastAsia="zh-TW"/>
        </w:rPr>
        <w:t>月</w:t>
      </w:r>
      <w:r w:rsidR="009F5D47" w:rsidRPr="00F8534E">
        <w:rPr>
          <w:rFonts w:ascii="Times New Roman" w:eastAsia="標楷體" w:hAnsi="Times New Roman"/>
          <w:sz w:val="28"/>
          <w:szCs w:val="28"/>
          <w:u w:val="single"/>
          <w:lang w:eastAsia="zh-TW"/>
        </w:rPr>
        <w:t>13</w:t>
      </w:r>
      <w:r w:rsidR="00E424A6" w:rsidRPr="00F8534E">
        <w:rPr>
          <w:rFonts w:ascii="Times New Roman" w:eastAsia="標楷體" w:hAnsi="Times New Roman"/>
          <w:sz w:val="28"/>
          <w:szCs w:val="28"/>
          <w:u w:val="single"/>
          <w:lang w:eastAsia="zh-TW"/>
        </w:rPr>
        <w:t>日</w:t>
      </w:r>
      <w:r w:rsidR="00E424A6" w:rsidRPr="00F8534E">
        <w:rPr>
          <w:rFonts w:ascii="Times New Roman" w:eastAsia="標楷體" w:hAnsi="Times New Roman"/>
          <w:sz w:val="28"/>
          <w:szCs w:val="28"/>
          <w:u w:val="single"/>
          <w:lang w:eastAsia="zh-TW"/>
        </w:rPr>
        <w:t>(</w:t>
      </w:r>
      <w:r w:rsidR="00E424A6" w:rsidRPr="00F8534E">
        <w:rPr>
          <w:rFonts w:ascii="Times New Roman" w:eastAsia="標楷體" w:hAnsi="Times New Roman"/>
          <w:sz w:val="28"/>
          <w:szCs w:val="28"/>
          <w:u w:val="single"/>
          <w:lang w:eastAsia="zh-TW"/>
        </w:rPr>
        <w:t>星期</w:t>
      </w:r>
      <w:r w:rsidR="009F5D47" w:rsidRPr="00F8534E">
        <w:rPr>
          <w:rFonts w:ascii="Times New Roman" w:eastAsia="標楷體" w:hAnsi="Times New Roman"/>
          <w:sz w:val="28"/>
          <w:szCs w:val="28"/>
          <w:u w:val="single"/>
          <w:lang w:eastAsia="zh-TW"/>
        </w:rPr>
        <w:t>五</w:t>
      </w:r>
      <w:r w:rsidR="00E424A6" w:rsidRPr="00F8534E">
        <w:rPr>
          <w:rFonts w:ascii="Times New Roman" w:eastAsia="標楷體" w:hAnsi="Times New Roman"/>
          <w:sz w:val="28"/>
          <w:szCs w:val="28"/>
          <w:u w:val="single"/>
          <w:lang w:eastAsia="zh-TW"/>
        </w:rPr>
        <w:t>)</w:t>
      </w:r>
      <w:r w:rsidRPr="00F8534E">
        <w:rPr>
          <w:rFonts w:ascii="Times New Roman" w:eastAsia="標楷體" w:hAnsi="Times New Roman"/>
          <w:sz w:val="28"/>
          <w:szCs w:val="28"/>
          <w:lang w:eastAsia="zh-TW"/>
        </w:rPr>
        <w:t>下午</w:t>
      </w:r>
      <w:r w:rsidRPr="00F8534E">
        <w:rPr>
          <w:rFonts w:ascii="Times New Roman" w:eastAsia="標楷體" w:hAnsi="Times New Roman"/>
          <w:sz w:val="28"/>
          <w:szCs w:val="28"/>
          <w:lang w:eastAsia="zh-TW"/>
        </w:rPr>
        <w:t>5</w:t>
      </w:r>
      <w:r w:rsidRPr="00F8534E">
        <w:rPr>
          <w:rFonts w:ascii="Times New Roman" w:eastAsia="標楷體" w:hAnsi="Times New Roman"/>
          <w:sz w:val="28"/>
          <w:szCs w:val="28"/>
          <w:lang w:eastAsia="zh-TW"/>
        </w:rPr>
        <w:t>時止</w:t>
      </w:r>
      <w:r w:rsidRPr="00F8534E">
        <w:rPr>
          <w:rFonts w:eastAsia="標楷體"/>
          <w:sz w:val="28"/>
          <w:szCs w:val="28"/>
          <w:lang w:eastAsia="zh-TW"/>
        </w:rPr>
        <w:t>。</w:t>
      </w:r>
    </w:p>
    <w:p w:rsidR="00AE3BAF" w:rsidRPr="00F8534E" w:rsidRDefault="00E424A6" w:rsidP="00E93FE3">
      <w:pPr>
        <w:snapToGrid w:val="0"/>
        <w:spacing w:beforeLines="50" w:before="120" w:afterLines="50" w:after="120"/>
        <w:ind w:right="-23"/>
        <w:rPr>
          <w:rFonts w:eastAsia="標楷體"/>
          <w:sz w:val="28"/>
          <w:szCs w:val="28"/>
        </w:rPr>
      </w:pPr>
      <w:r w:rsidRPr="00F8534E">
        <w:rPr>
          <w:rFonts w:eastAsia="標楷體" w:hint="eastAsia"/>
          <w:sz w:val="28"/>
          <w:szCs w:val="28"/>
        </w:rPr>
        <w:t>十、</w:t>
      </w:r>
      <w:r w:rsidR="00AE3BAF" w:rsidRPr="00F8534E">
        <w:rPr>
          <w:rFonts w:eastAsia="標楷體"/>
          <w:sz w:val="28"/>
          <w:szCs w:val="28"/>
        </w:rPr>
        <w:t>其他注意事項：</w:t>
      </w:r>
      <w:r w:rsidR="00AE3BAF" w:rsidRPr="00F8534E">
        <w:rPr>
          <w:rFonts w:eastAsia="標楷體"/>
          <w:sz w:val="28"/>
          <w:szCs w:val="28"/>
        </w:rPr>
        <w:t xml:space="preserve"> </w:t>
      </w:r>
    </w:p>
    <w:p w:rsidR="00AE3BAF" w:rsidRPr="00F8534E" w:rsidRDefault="002546EE" w:rsidP="00FE2568">
      <w:pPr>
        <w:snapToGrid w:val="0"/>
        <w:spacing w:afterLines="50" w:after="120"/>
        <w:ind w:leftChars="60" w:left="592" w:right="-23" w:hangingChars="160" w:hanging="448"/>
        <w:rPr>
          <w:rFonts w:eastAsia="標楷體"/>
          <w:sz w:val="28"/>
          <w:szCs w:val="28"/>
        </w:rPr>
      </w:pPr>
      <w:r w:rsidRPr="00F8534E">
        <w:rPr>
          <w:rFonts w:eastAsia="標楷體" w:hint="eastAsia"/>
          <w:sz w:val="28"/>
          <w:szCs w:val="28"/>
        </w:rPr>
        <w:t>(</w:t>
      </w:r>
      <w:r w:rsidRPr="00F8534E">
        <w:rPr>
          <w:rFonts w:eastAsia="標楷體" w:hint="eastAsia"/>
          <w:sz w:val="28"/>
          <w:szCs w:val="28"/>
        </w:rPr>
        <w:t>一</w:t>
      </w:r>
      <w:r w:rsidRPr="00F8534E">
        <w:rPr>
          <w:rFonts w:eastAsia="標楷體" w:hint="eastAsia"/>
          <w:sz w:val="28"/>
          <w:szCs w:val="28"/>
        </w:rPr>
        <w:t>)</w:t>
      </w:r>
      <w:r w:rsidR="00AE3BAF" w:rsidRPr="00F8534E">
        <w:rPr>
          <w:rFonts w:eastAsia="標楷體"/>
          <w:sz w:val="28"/>
          <w:szCs w:val="28"/>
        </w:rPr>
        <w:t>本簡章於</w:t>
      </w:r>
      <w:r w:rsidR="00E424A6" w:rsidRPr="00F8534E">
        <w:rPr>
          <w:rFonts w:eastAsia="標楷體" w:hint="eastAsia"/>
          <w:sz w:val="28"/>
          <w:szCs w:val="28"/>
          <w:u w:val="single"/>
        </w:rPr>
        <w:t>10</w:t>
      </w:r>
      <w:r w:rsidR="009F5D47" w:rsidRPr="00F8534E">
        <w:rPr>
          <w:rFonts w:eastAsia="標楷體" w:hint="eastAsia"/>
          <w:sz w:val="28"/>
          <w:szCs w:val="28"/>
          <w:u w:val="single"/>
        </w:rPr>
        <w:t>8</w:t>
      </w:r>
      <w:r w:rsidR="00E424A6" w:rsidRPr="00F8534E">
        <w:rPr>
          <w:rFonts w:eastAsia="標楷體"/>
          <w:sz w:val="28"/>
          <w:szCs w:val="28"/>
          <w:u w:val="single"/>
        </w:rPr>
        <w:t>年</w:t>
      </w:r>
      <w:r w:rsidR="009F5D47" w:rsidRPr="00F8534E">
        <w:rPr>
          <w:rFonts w:eastAsia="標楷體" w:hint="eastAsia"/>
          <w:sz w:val="28"/>
          <w:szCs w:val="28"/>
          <w:u w:val="single"/>
        </w:rPr>
        <w:t>11</w:t>
      </w:r>
      <w:r w:rsidR="00E424A6" w:rsidRPr="00F8534E">
        <w:rPr>
          <w:rFonts w:eastAsia="標楷體"/>
          <w:sz w:val="28"/>
          <w:szCs w:val="28"/>
          <w:u w:val="single"/>
        </w:rPr>
        <w:t>月</w:t>
      </w:r>
      <w:r w:rsidR="00AD3032" w:rsidRPr="00F8534E">
        <w:rPr>
          <w:rFonts w:eastAsia="標楷體" w:hint="eastAsia"/>
          <w:sz w:val="28"/>
          <w:szCs w:val="28"/>
          <w:u w:val="single"/>
        </w:rPr>
        <w:t>2</w:t>
      </w:r>
      <w:r w:rsidR="006257FD" w:rsidRPr="00F8534E">
        <w:rPr>
          <w:rFonts w:eastAsia="標楷體" w:hint="eastAsia"/>
          <w:sz w:val="28"/>
          <w:szCs w:val="28"/>
          <w:u w:val="single"/>
        </w:rPr>
        <w:t>7</w:t>
      </w:r>
      <w:r w:rsidR="00E424A6" w:rsidRPr="00F8534E">
        <w:rPr>
          <w:rFonts w:eastAsia="標楷體"/>
          <w:sz w:val="28"/>
          <w:szCs w:val="28"/>
          <w:u w:val="single"/>
        </w:rPr>
        <w:t>日</w:t>
      </w:r>
      <w:r w:rsidR="00E424A6" w:rsidRPr="00F8534E">
        <w:rPr>
          <w:rFonts w:eastAsia="標楷體"/>
          <w:sz w:val="28"/>
          <w:szCs w:val="28"/>
          <w:u w:val="single"/>
        </w:rPr>
        <w:t>(</w:t>
      </w:r>
      <w:r w:rsidR="00E424A6" w:rsidRPr="00F8534E">
        <w:rPr>
          <w:rFonts w:eastAsia="標楷體"/>
          <w:sz w:val="28"/>
          <w:szCs w:val="28"/>
          <w:u w:val="single"/>
        </w:rPr>
        <w:t>星期</w:t>
      </w:r>
      <w:r w:rsidR="006257FD" w:rsidRPr="00F8534E">
        <w:rPr>
          <w:rFonts w:eastAsia="標楷體" w:hint="eastAsia"/>
          <w:sz w:val="28"/>
          <w:szCs w:val="28"/>
          <w:u w:val="single"/>
        </w:rPr>
        <w:t>三</w:t>
      </w:r>
      <w:r w:rsidR="00E424A6" w:rsidRPr="00F8534E">
        <w:rPr>
          <w:rFonts w:eastAsia="標楷體"/>
          <w:sz w:val="28"/>
          <w:szCs w:val="28"/>
          <w:u w:val="single"/>
        </w:rPr>
        <w:t>)</w:t>
      </w:r>
      <w:r w:rsidR="00AE3BAF" w:rsidRPr="00F8534E">
        <w:rPr>
          <w:rFonts w:eastAsia="標楷體"/>
          <w:sz w:val="28"/>
          <w:szCs w:val="28"/>
        </w:rPr>
        <w:t>前公告</w:t>
      </w:r>
      <w:r w:rsidR="00AE3BAF" w:rsidRPr="00F8534E">
        <w:rPr>
          <w:rFonts w:ascii="標楷體" w:eastAsia="標楷體" w:hAnsi="標楷體" w:cs="微軟正黑體" w:hint="eastAsia"/>
          <w:sz w:val="28"/>
          <w:szCs w:val="28"/>
        </w:rPr>
        <w:t>於本校及師培中心最新消息網頁。</w:t>
      </w:r>
    </w:p>
    <w:p w:rsidR="00AE3BAF" w:rsidRPr="00F8534E" w:rsidRDefault="00FE2568" w:rsidP="00FE2568">
      <w:pPr>
        <w:tabs>
          <w:tab w:val="left" w:pos="1260"/>
        </w:tabs>
        <w:snapToGrid w:val="0"/>
        <w:spacing w:afterLines="50" w:after="120"/>
        <w:ind w:left="144" w:right="-23"/>
        <w:rPr>
          <w:rFonts w:eastAsia="標楷體"/>
          <w:sz w:val="28"/>
          <w:szCs w:val="28"/>
        </w:rPr>
      </w:pPr>
      <w:r w:rsidRPr="00F8534E">
        <w:rPr>
          <w:rFonts w:eastAsia="標楷體" w:hint="eastAsia"/>
          <w:sz w:val="28"/>
          <w:szCs w:val="28"/>
        </w:rPr>
        <w:t>(</w:t>
      </w:r>
      <w:r w:rsidRPr="00F8534E">
        <w:rPr>
          <w:rFonts w:eastAsia="標楷體" w:hint="eastAsia"/>
          <w:sz w:val="28"/>
          <w:szCs w:val="28"/>
        </w:rPr>
        <w:t>二</w:t>
      </w:r>
      <w:r w:rsidRPr="00F8534E">
        <w:rPr>
          <w:rFonts w:eastAsia="標楷體" w:hint="eastAsia"/>
          <w:sz w:val="28"/>
          <w:szCs w:val="28"/>
        </w:rPr>
        <w:t>)</w:t>
      </w:r>
      <w:r w:rsidR="00AE3BAF" w:rsidRPr="00F8534E">
        <w:rPr>
          <w:rFonts w:eastAsia="標楷體"/>
          <w:sz w:val="28"/>
          <w:szCs w:val="28"/>
        </w:rPr>
        <w:t>報名資料不齊</w:t>
      </w:r>
      <w:r w:rsidR="00502CBD" w:rsidRPr="00F8534E">
        <w:rPr>
          <w:rFonts w:eastAsia="標楷體" w:hint="eastAsia"/>
          <w:sz w:val="28"/>
          <w:szCs w:val="28"/>
        </w:rPr>
        <w:t>全</w:t>
      </w:r>
      <w:r w:rsidR="00AE3BAF" w:rsidRPr="00F8534E">
        <w:rPr>
          <w:rFonts w:eastAsia="標楷體"/>
          <w:sz w:val="28"/>
          <w:szCs w:val="28"/>
        </w:rPr>
        <w:t>者，不受理申請，</w:t>
      </w:r>
      <w:r w:rsidR="00502CBD" w:rsidRPr="00F8534E">
        <w:rPr>
          <w:rFonts w:eastAsia="標楷體" w:hint="eastAsia"/>
          <w:sz w:val="28"/>
          <w:szCs w:val="28"/>
        </w:rPr>
        <w:t>亦不接受另立切結書，補繳資料。</w:t>
      </w:r>
      <w:r w:rsidR="00AE3BAF" w:rsidRPr="00F8534E">
        <w:rPr>
          <w:rFonts w:eastAsia="標楷體"/>
          <w:sz w:val="28"/>
          <w:szCs w:val="28"/>
        </w:rPr>
        <w:t xml:space="preserve"> </w:t>
      </w:r>
    </w:p>
    <w:p w:rsidR="00AE3BAF" w:rsidRPr="00F8534E" w:rsidRDefault="00FE2568" w:rsidP="00FE2568">
      <w:pPr>
        <w:snapToGrid w:val="0"/>
        <w:spacing w:afterLines="50" w:after="120"/>
        <w:ind w:left="144" w:right="-23"/>
        <w:rPr>
          <w:rFonts w:eastAsia="標楷體"/>
          <w:sz w:val="28"/>
          <w:szCs w:val="28"/>
        </w:rPr>
      </w:pPr>
      <w:r w:rsidRPr="00F8534E">
        <w:rPr>
          <w:rFonts w:eastAsia="標楷體" w:hint="eastAsia"/>
          <w:sz w:val="28"/>
          <w:szCs w:val="28"/>
        </w:rPr>
        <w:t>(</w:t>
      </w:r>
      <w:r w:rsidRPr="00F8534E">
        <w:rPr>
          <w:rFonts w:eastAsia="標楷體" w:hint="eastAsia"/>
          <w:sz w:val="28"/>
          <w:szCs w:val="28"/>
        </w:rPr>
        <w:t>三</w:t>
      </w:r>
      <w:r w:rsidRPr="00F8534E">
        <w:rPr>
          <w:rFonts w:eastAsia="標楷體" w:hint="eastAsia"/>
          <w:sz w:val="28"/>
          <w:szCs w:val="28"/>
        </w:rPr>
        <w:t>)</w:t>
      </w:r>
      <w:r w:rsidR="00AE3BAF" w:rsidRPr="00F8534E">
        <w:rPr>
          <w:rFonts w:eastAsia="標楷體"/>
          <w:sz w:val="28"/>
          <w:szCs w:val="28"/>
        </w:rPr>
        <w:t>報名手續未完成，或經申請資格審查不符申請資格者，不得參加甄選。</w:t>
      </w:r>
    </w:p>
    <w:p w:rsidR="00AE3BAF" w:rsidRPr="00F8534E" w:rsidRDefault="00FE2568" w:rsidP="00FE2568">
      <w:pPr>
        <w:snapToGrid w:val="0"/>
        <w:spacing w:afterLines="50" w:after="120"/>
        <w:ind w:leftChars="60" w:left="592" w:right="-23" w:hangingChars="160" w:hanging="448"/>
        <w:rPr>
          <w:rFonts w:eastAsia="標楷體"/>
          <w:sz w:val="28"/>
          <w:szCs w:val="28"/>
        </w:rPr>
      </w:pPr>
      <w:r w:rsidRPr="00F8534E">
        <w:rPr>
          <w:rFonts w:eastAsia="標楷體" w:hint="eastAsia"/>
          <w:sz w:val="28"/>
          <w:szCs w:val="28"/>
        </w:rPr>
        <w:t>(</w:t>
      </w:r>
      <w:r w:rsidRPr="00F8534E">
        <w:rPr>
          <w:rFonts w:eastAsia="標楷體" w:hint="eastAsia"/>
          <w:sz w:val="28"/>
          <w:szCs w:val="28"/>
        </w:rPr>
        <w:t>四</w:t>
      </w:r>
      <w:r w:rsidRPr="00F8534E">
        <w:rPr>
          <w:rFonts w:eastAsia="標楷體" w:hint="eastAsia"/>
          <w:sz w:val="28"/>
          <w:szCs w:val="28"/>
        </w:rPr>
        <w:t>)</w:t>
      </w:r>
      <w:r w:rsidR="00AE3BAF" w:rsidRPr="00F8534E">
        <w:rPr>
          <w:rFonts w:eastAsia="標楷體" w:hint="eastAsia"/>
          <w:sz w:val="28"/>
          <w:szCs w:val="28"/>
        </w:rPr>
        <w:t>遇颱風警報或其它不可抗拒之重大天然災害時，得緊急調整考試時間，以行政院人事行政總處及嘉義</w:t>
      </w:r>
      <w:r w:rsidR="00372CD5" w:rsidRPr="00F8534E">
        <w:rPr>
          <w:rFonts w:eastAsia="標楷體" w:hint="eastAsia"/>
          <w:sz w:val="28"/>
          <w:szCs w:val="28"/>
        </w:rPr>
        <w:t>縣</w:t>
      </w:r>
      <w:r w:rsidR="00AE3BAF" w:rsidRPr="00F8534E">
        <w:rPr>
          <w:rFonts w:eastAsia="標楷體" w:hint="eastAsia"/>
          <w:sz w:val="28"/>
          <w:szCs w:val="28"/>
        </w:rPr>
        <w:t>政府公告為</w:t>
      </w:r>
      <w:r w:rsidR="00CA50BE" w:rsidRPr="00F8534E">
        <w:rPr>
          <w:rFonts w:eastAsia="標楷體" w:hint="eastAsia"/>
          <w:sz w:val="28"/>
          <w:szCs w:val="28"/>
        </w:rPr>
        <w:t>凖</w:t>
      </w:r>
      <w:r w:rsidR="00AE3BAF" w:rsidRPr="00F8534E">
        <w:rPr>
          <w:rFonts w:eastAsia="標楷體" w:hint="eastAsia"/>
          <w:sz w:val="28"/>
          <w:szCs w:val="28"/>
        </w:rPr>
        <w:t>，順延辦理時間由本校應用數學系另行於網站公告之。</w:t>
      </w:r>
    </w:p>
    <w:p w:rsidR="00AE3BAF" w:rsidRPr="00F8534E" w:rsidRDefault="00FE2568" w:rsidP="00FE2568">
      <w:pPr>
        <w:snapToGrid w:val="0"/>
        <w:spacing w:afterLines="50" w:after="120"/>
        <w:ind w:leftChars="60" w:left="592" w:right="-23" w:hangingChars="160" w:hanging="448"/>
        <w:rPr>
          <w:rFonts w:eastAsia="標楷體"/>
          <w:sz w:val="28"/>
          <w:szCs w:val="28"/>
        </w:rPr>
      </w:pPr>
      <w:r w:rsidRPr="00F8534E">
        <w:rPr>
          <w:rFonts w:eastAsia="標楷體" w:hint="eastAsia"/>
          <w:sz w:val="28"/>
          <w:szCs w:val="28"/>
        </w:rPr>
        <w:t>(</w:t>
      </w:r>
      <w:r w:rsidRPr="00F8534E">
        <w:rPr>
          <w:rFonts w:eastAsia="標楷體" w:hint="eastAsia"/>
          <w:sz w:val="28"/>
          <w:szCs w:val="28"/>
        </w:rPr>
        <w:t>五</w:t>
      </w:r>
      <w:r w:rsidRPr="00F8534E">
        <w:rPr>
          <w:rFonts w:eastAsia="標楷體" w:hint="eastAsia"/>
          <w:sz w:val="28"/>
          <w:szCs w:val="28"/>
        </w:rPr>
        <w:t>)</w:t>
      </w:r>
      <w:r w:rsidR="00AE3BAF" w:rsidRPr="00F8534E">
        <w:rPr>
          <w:rFonts w:eastAsia="標楷體"/>
          <w:sz w:val="28"/>
          <w:szCs w:val="28"/>
        </w:rPr>
        <w:t>所繳資料如有偽造、假借、塗改等情事，經錄取後發現者，應即撤銷錄取資格；涉及刑事責任者，得移送檢察機關辦理。</w:t>
      </w:r>
    </w:p>
    <w:p w:rsidR="00AE3BAF" w:rsidRPr="00F8534E" w:rsidRDefault="00FE2568" w:rsidP="00FE2568">
      <w:pPr>
        <w:snapToGrid w:val="0"/>
        <w:spacing w:afterLines="50" w:after="120"/>
        <w:ind w:leftChars="60" w:left="592" w:right="-23" w:hangingChars="160" w:hanging="448"/>
        <w:rPr>
          <w:rFonts w:eastAsia="標楷體"/>
          <w:sz w:val="28"/>
          <w:szCs w:val="28"/>
        </w:rPr>
      </w:pPr>
      <w:r w:rsidRPr="00F8534E">
        <w:rPr>
          <w:rFonts w:eastAsia="標楷體" w:hint="eastAsia"/>
          <w:sz w:val="28"/>
          <w:szCs w:val="28"/>
        </w:rPr>
        <w:t>(</w:t>
      </w:r>
      <w:r w:rsidRPr="00F8534E">
        <w:rPr>
          <w:rFonts w:eastAsia="標楷體" w:hint="eastAsia"/>
          <w:sz w:val="28"/>
          <w:szCs w:val="28"/>
        </w:rPr>
        <w:t>六</w:t>
      </w:r>
      <w:r w:rsidRPr="00F8534E">
        <w:rPr>
          <w:rFonts w:eastAsia="標楷體" w:hint="eastAsia"/>
          <w:sz w:val="28"/>
          <w:szCs w:val="28"/>
        </w:rPr>
        <w:t>)</w:t>
      </w:r>
      <w:r w:rsidR="00AE3BAF" w:rsidRPr="00F8534E">
        <w:rPr>
          <w:rFonts w:eastAsia="標楷體"/>
          <w:sz w:val="28"/>
          <w:szCs w:val="28"/>
        </w:rPr>
        <w:t>錄取方式按總分高低依序錄取，正取生如有</w:t>
      </w:r>
      <w:r w:rsidR="00AE3BAF" w:rsidRPr="00F8534E">
        <w:rPr>
          <w:rFonts w:eastAsia="標楷體"/>
          <w:sz w:val="28"/>
          <w:szCs w:val="28"/>
        </w:rPr>
        <w:t>2</w:t>
      </w:r>
      <w:r w:rsidR="00AE3BAF" w:rsidRPr="00F8534E">
        <w:rPr>
          <w:rFonts w:eastAsia="標楷體"/>
          <w:sz w:val="28"/>
          <w:szCs w:val="28"/>
        </w:rPr>
        <w:t>人以上總成績相同時，依同分參酌順序比較成績高低，成績較高者優先錄取，備取生遞補原則與正取生相同。</w:t>
      </w:r>
    </w:p>
    <w:p w:rsidR="00AE3BAF" w:rsidRPr="00F8534E" w:rsidRDefault="00FE2568" w:rsidP="00FE2568">
      <w:pPr>
        <w:snapToGrid w:val="0"/>
        <w:spacing w:afterLines="50" w:after="120"/>
        <w:ind w:leftChars="59" w:left="590" w:right="-23" w:hangingChars="160" w:hanging="448"/>
        <w:rPr>
          <w:rFonts w:eastAsia="標楷體"/>
          <w:sz w:val="28"/>
          <w:szCs w:val="28"/>
        </w:rPr>
      </w:pPr>
      <w:r w:rsidRPr="00F8534E">
        <w:rPr>
          <w:rFonts w:eastAsia="標楷體" w:hint="eastAsia"/>
          <w:sz w:val="28"/>
          <w:szCs w:val="28"/>
        </w:rPr>
        <w:t>(</w:t>
      </w:r>
      <w:r w:rsidRPr="00F8534E">
        <w:rPr>
          <w:rFonts w:eastAsia="標楷體" w:hint="eastAsia"/>
          <w:sz w:val="28"/>
          <w:szCs w:val="28"/>
        </w:rPr>
        <w:t>七</w:t>
      </w:r>
      <w:r w:rsidRPr="00F8534E">
        <w:rPr>
          <w:rFonts w:eastAsia="標楷體" w:hint="eastAsia"/>
          <w:sz w:val="28"/>
          <w:szCs w:val="28"/>
        </w:rPr>
        <w:t>)</w:t>
      </w:r>
      <w:r w:rsidR="00AE3BAF" w:rsidRPr="00F8534E">
        <w:rPr>
          <w:rFonts w:eastAsia="標楷體"/>
          <w:sz w:val="28"/>
          <w:szCs w:val="28"/>
        </w:rPr>
        <w:t>錄取標準，總成績需達</w:t>
      </w:r>
      <w:r w:rsidR="00AE3BAF" w:rsidRPr="00F8534E">
        <w:rPr>
          <w:rFonts w:eastAsia="標楷體"/>
          <w:sz w:val="28"/>
          <w:szCs w:val="28"/>
        </w:rPr>
        <w:t>85</w:t>
      </w:r>
      <w:r w:rsidR="00AE3BAF" w:rsidRPr="00F8534E">
        <w:rPr>
          <w:rFonts w:eastAsia="標楷體"/>
          <w:sz w:val="28"/>
          <w:szCs w:val="28"/>
        </w:rPr>
        <w:t>分</w:t>
      </w:r>
      <w:r w:rsidR="00AE3BAF" w:rsidRPr="00F8534E">
        <w:rPr>
          <w:rFonts w:eastAsia="標楷體"/>
          <w:sz w:val="28"/>
          <w:szCs w:val="28"/>
        </w:rPr>
        <w:t>(</w:t>
      </w:r>
      <w:r w:rsidR="00AE3BAF" w:rsidRPr="00F8534E">
        <w:rPr>
          <w:rFonts w:eastAsia="標楷體"/>
          <w:sz w:val="28"/>
          <w:szCs w:val="28"/>
        </w:rPr>
        <w:t>含</w:t>
      </w:r>
      <w:r w:rsidR="00AE3BAF" w:rsidRPr="00F8534E">
        <w:rPr>
          <w:rFonts w:eastAsia="標楷體"/>
          <w:sz w:val="28"/>
          <w:szCs w:val="28"/>
        </w:rPr>
        <w:t>)</w:t>
      </w:r>
      <w:r w:rsidR="00AE3BAF" w:rsidRPr="00F8534E">
        <w:rPr>
          <w:rFonts w:eastAsia="標楷體"/>
          <w:sz w:val="28"/>
          <w:szCs w:val="28"/>
        </w:rPr>
        <w:t>以上，方符合錄取標準，若申請者皆未達標準，得以</w:t>
      </w:r>
      <w:proofErr w:type="gramStart"/>
      <w:r w:rsidR="00AE3BAF" w:rsidRPr="00F8534E">
        <w:rPr>
          <w:rFonts w:eastAsia="標楷體"/>
          <w:sz w:val="28"/>
          <w:szCs w:val="28"/>
        </w:rPr>
        <w:t>不</w:t>
      </w:r>
      <w:proofErr w:type="gramEnd"/>
      <w:r w:rsidR="00AE3BAF" w:rsidRPr="00F8534E">
        <w:rPr>
          <w:rFonts w:eastAsia="標楷體"/>
          <w:sz w:val="28"/>
          <w:szCs w:val="28"/>
        </w:rPr>
        <w:t>足額公布甄選結果。</w:t>
      </w:r>
    </w:p>
    <w:p w:rsidR="00CB1936" w:rsidRPr="00F8534E" w:rsidRDefault="002546EE" w:rsidP="00FE2568">
      <w:pPr>
        <w:tabs>
          <w:tab w:val="left" w:pos="1134"/>
        </w:tabs>
        <w:snapToGrid w:val="0"/>
        <w:spacing w:afterLines="50" w:after="120"/>
        <w:ind w:leftChars="60" w:left="592" w:right="-23" w:hangingChars="160" w:hanging="448"/>
        <w:rPr>
          <w:rFonts w:eastAsia="標楷體"/>
          <w:sz w:val="28"/>
          <w:szCs w:val="28"/>
        </w:rPr>
      </w:pPr>
      <w:r w:rsidRPr="00F8534E">
        <w:rPr>
          <w:rFonts w:eastAsia="標楷體" w:hint="eastAsia"/>
          <w:sz w:val="28"/>
          <w:szCs w:val="28"/>
        </w:rPr>
        <w:t>(</w:t>
      </w:r>
      <w:r w:rsidRPr="00F8534E">
        <w:rPr>
          <w:rFonts w:eastAsia="標楷體" w:hint="eastAsia"/>
          <w:sz w:val="28"/>
          <w:szCs w:val="28"/>
        </w:rPr>
        <w:t>八</w:t>
      </w:r>
      <w:r w:rsidRPr="00F8534E">
        <w:rPr>
          <w:rFonts w:eastAsia="標楷體" w:hint="eastAsia"/>
          <w:sz w:val="28"/>
          <w:szCs w:val="28"/>
        </w:rPr>
        <w:t>)</w:t>
      </w:r>
      <w:r w:rsidR="00CB1936" w:rsidRPr="00F8534E">
        <w:rPr>
          <w:rFonts w:eastAsia="標楷體"/>
          <w:sz w:val="28"/>
          <w:szCs w:val="28"/>
        </w:rPr>
        <w:t>經甄選為公費生者，自</w:t>
      </w:r>
      <w:r w:rsidR="0074547B" w:rsidRPr="00F8534E">
        <w:rPr>
          <w:rFonts w:eastAsia="標楷體" w:hint="eastAsia"/>
          <w:sz w:val="28"/>
          <w:szCs w:val="28"/>
        </w:rPr>
        <w:t>錄取報到後，得享有公費待遇</w:t>
      </w:r>
      <w:r w:rsidR="0074547B" w:rsidRPr="00F8534E">
        <w:rPr>
          <w:rFonts w:eastAsia="標楷體" w:hint="eastAsia"/>
          <w:sz w:val="28"/>
          <w:szCs w:val="28"/>
        </w:rPr>
        <w:t>(</w:t>
      </w:r>
      <w:r w:rsidR="0074547B" w:rsidRPr="00F8534E">
        <w:rPr>
          <w:rFonts w:eastAsia="標楷體" w:hint="eastAsia"/>
          <w:sz w:val="28"/>
          <w:szCs w:val="28"/>
        </w:rPr>
        <w:t>以師培中心行政作業時間為主</w:t>
      </w:r>
      <w:r w:rsidR="0074547B" w:rsidRPr="00F8534E">
        <w:rPr>
          <w:rFonts w:eastAsia="標楷體" w:hint="eastAsia"/>
          <w:sz w:val="28"/>
          <w:szCs w:val="28"/>
        </w:rPr>
        <w:t>)</w:t>
      </w:r>
      <w:r w:rsidR="0074547B" w:rsidRPr="00F8534E">
        <w:rPr>
          <w:rFonts w:eastAsia="標楷體" w:hint="eastAsia"/>
          <w:sz w:val="28"/>
          <w:szCs w:val="28"/>
        </w:rPr>
        <w:t>，</w:t>
      </w:r>
      <w:r w:rsidR="00CB1936" w:rsidRPr="00F8534E">
        <w:rPr>
          <w:rFonts w:eastAsia="標楷體"/>
          <w:sz w:val="28"/>
          <w:szCs w:val="28"/>
        </w:rPr>
        <w:t>公費生相關權利與義務悉「師資培育公費助學金及分發服務辦法」</w:t>
      </w:r>
      <w:r w:rsidR="00CB1936" w:rsidRPr="00F8534E">
        <w:rPr>
          <w:rFonts w:eastAsia="標楷體"/>
          <w:sz w:val="28"/>
          <w:szCs w:val="28"/>
        </w:rPr>
        <w:t>(</w:t>
      </w:r>
      <w:r w:rsidR="00CB1936" w:rsidRPr="00F8534E">
        <w:rPr>
          <w:rFonts w:eastAsia="標楷體"/>
          <w:sz w:val="28"/>
          <w:szCs w:val="28"/>
        </w:rPr>
        <w:t>附錄</w:t>
      </w:r>
      <w:r w:rsidR="00AD3032" w:rsidRPr="00F8534E">
        <w:rPr>
          <w:rFonts w:eastAsia="標楷體" w:hint="eastAsia"/>
          <w:sz w:val="28"/>
          <w:szCs w:val="28"/>
        </w:rPr>
        <w:t>七</w:t>
      </w:r>
      <w:r w:rsidR="00CB1936" w:rsidRPr="00F8534E">
        <w:rPr>
          <w:rFonts w:eastAsia="標楷體"/>
          <w:sz w:val="28"/>
          <w:szCs w:val="28"/>
        </w:rPr>
        <w:t>)</w:t>
      </w:r>
      <w:r w:rsidR="00CB1936" w:rsidRPr="00F8534E">
        <w:rPr>
          <w:sz w:val="28"/>
          <w:szCs w:val="28"/>
        </w:rPr>
        <w:t xml:space="preserve"> </w:t>
      </w:r>
      <w:r w:rsidR="00CB1936" w:rsidRPr="00F8534E">
        <w:rPr>
          <w:rFonts w:ascii="標楷體" w:eastAsia="標楷體" w:hAnsi="標楷體" w:hint="eastAsia"/>
          <w:sz w:val="28"/>
          <w:szCs w:val="28"/>
        </w:rPr>
        <w:t>、「偏遠地區學校教育發展條例」</w:t>
      </w:r>
      <w:r w:rsidR="00CB1936" w:rsidRPr="00F8534E">
        <w:rPr>
          <w:rFonts w:ascii="標楷體" w:eastAsia="標楷體" w:hAnsi="標楷體"/>
          <w:sz w:val="28"/>
          <w:szCs w:val="28"/>
        </w:rPr>
        <w:t>(</w:t>
      </w:r>
      <w:r w:rsidR="00CB1936" w:rsidRPr="00F8534E">
        <w:rPr>
          <w:rFonts w:ascii="標楷體" w:eastAsia="標楷體" w:hAnsi="標楷體" w:hint="eastAsia"/>
          <w:sz w:val="28"/>
          <w:szCs w:val="28"/>
        </w:rPr>
        <w:t>附錄</w:t>
      </w:r>
      <w:r w:rsidR="00AD3032" w:rsidRPr="00F8534E">
        <w:rPr>
          <w:rFonts w:ascii="標楷體" w:eastAsia="標楷體" w:hAnsi="標楷體" w:hint="eastAsia"/>
          <w:sz w:val="28"/>
          <w:szCs w:val="28"/>
        </w:rPr>
        <w:t>八</w:t>
      </w:r>
      <w:r w:rsidR="00CB1936" w:rsidRPr="00F8534E">
        <w:rPr>
          <w:rFonts w:ascii="標楷體" w:eastAsia="標楷體" w:hAnsi="標楷體"/>
          <w:sz w:val="28"/>
          <w:szCs w:val="28"/>
        </w:rPr>
        <w:t>)</w:t>
      </w:r>
      <w:r w:rsidR="00CB1936" w:rsidRPr="00F8534E">
        <w:rPr>
          <w:rFonts w:ascii="標楷體" w:eastAsia="標楷體" w:hAnsi="標楷體" w:hint="eastAsia"/>
          <w:sz w:val="28"/>
          <w:szCs w:val="28"/>
        </w:rPr>
        <w:t>、本校「</w:t>
      </w:r>
      <w:r w:rsidR="00CB1936" w:rsidRPr="00F8534E">
        <w:rPr>
          <w:rFonts w:ascii="標楷體" w:eastAsia="標楷體" w:hAnsi="標楷體"/>
          <w:sz w:val="28"/>
          <w:szCs w:val="28"/>
        </w:rPr>
        <w:t>師資培育公費生甄選培育與輔導要點</w:t>
      </w:r>
      <w:r w:rsidR="00CB1936" w:rsidRPr="00F8534E">
        <w:rPr>
          <w:rFonts w:ascii="標楷體" w:eastAsia="標楷體" w:hAnsi="標楷體" w:hint="eastAsia"/>
          <w:sz w:val="28"/>
          <w:szCs w:val="28"/>
        </w:rPr>
        <w:t>」</w:t>
      </w:r>
      <w:r w:rsidR="00CB1936" w:rsidRPr="00F8534E">
        <w:rPr>
          <w:rFonts w:ascii="標楷體" w:eastAsia="標楷體" w:hAnsi="標楷體"/>
          <w:sz w:val="28"/>
          <w:szCs w:val="28"/>
        </w:rPr>
        <w:t>(</w:t>
      </w:r>
      <w:r w:rsidR="00CB1936" w:rsidRPr="00F8534E">
        <w:rPr>
          <w:rFonts w:ascii="標楷體" w:eastAsia="標楷體" w:hAnsi="標楷體" w:hint="eastAsia"/>
          <w:sz w:val="28"/>
          <w:szCs w:val="28"/>
        </w:rPr>
        <w:t>附錄</w:t>
      </w:r>
      <w:r w:rsidR="00AD3032" w:rsidRPr="00F8534E">
        <w:rPr>
          <w:rFonts w:ascii="標楷體" w:eastAsia="標楷體" w:hAnsi="標楷體" w:hint="eastAsia"/>
          <w:sz w:val="28"/>
          <w:szCs w:val="28"/>
        </w:rPr>
        <w:t>九</w:t>
      </w:r>
      <w:r w:rsidR="00CB1936" w:rsidRPr="00F8534E">
        <w:rPr>
          <w:rFonts w:ascii="標楷體" w:eastAsia="標楷體" w:hAnsi="標楷體"/>
          <w:sz w:val="28"/>
          <w:szCs w:val="28"/>
        </w:rPr>
        <w:t>)</w:t>
      </w:r>
      <w:r w:rsidR="00CB1936" w:rsidRPr="00F8534E">
        <w:rPr>
          <w:rFonts w:ascii="標楷體" w:eastAsia="標楷體" w:hAnsi="標楷體" w:hint="eastAsia"/>
          <w:sz w:val="28"/>
          <w:szCs w:val="28"/>
        </w:rPr>
        <w:t>及本校「</w:t>
      </w:r>
      <w:r w:rsidR="00CB1936" w:rsidRPr="00F8534E">
        <w:rPr>
          <w:rFonts w:ascii="標楷體" w:eastAsia="標楷體" w:hAnsi="標楷體"/>
          <w:sz w:val="28"/>
          <w:szCs w:val="28"/>
        </w:rPr>
        <w:t>數理教育研究所</w:t>
      </w:r>
      <w:r w:rsidR="00CB1936" w:rsidRPr="00F8534E">
        <w:rPr>
          <w:rFonts w:ascii="標楷體" w:eastAsia="標楷體" w:hAnsi="標楷體" w:hint="eastAsia"/>
          <w:sz w:val="28"/>
          <w:szCs w:val="28"/>
        </w:rPr>
        <w:t>師資培育</w:t>
      </w:r>
      <w:r w:rsidR="00CB1936" w:rsidRPr="00F8534E">
        <w:rPr>
          <w:rFonts w:ascii="標楷體" w:eastAsia="標楷體" w:hAnsi="標楷體"/>
          <w:sz w:val="28"/>
          <w:szCs w:val="28"/>
        </w:rPr>
        <w:t>公費生</w:t>
      </w:r>
      <w:r w:rsidR="00CB1936" w:rsidRPr="00F8534E">
        <w:rPr>
          <w:rFonts w:ascii="標楷體" w:eastAsia="標楷體" w:hAnsi="標楷體" w:hint="eastAsia"/>
          <w:sz w:val="28"/>
          <w:szCs w:val="28"/>
        </w:rPr>
        <w:t>學習</w:t>
      </w:r>
      <w:r w:rsidR="00CB1936" w:rsidRPr="00F8534E">
        <w:rPr>
          <w:rFonts w:ascii="標楷體" w:eastAsia="標楷體" w:hAnsi="標楷體"/>
          <w:sz w:val="28"/>
          <w:szCs w:val="28"/>
        </w:rPr>
        <w:t>輔導</w:t>
      </w:r>
      <w:r w:rsidR="00CB1936" w:rsidRPr="00F8534E">
        <w:rPr>
          <w:rFonts w:ascii="標楷體" w:eastAsia="標楷體" w:hAnsi="標楷體" w:hint="eastAsia"/>
          <w:sz w:val="28"/>
          <w:szCs w:val="28"/>
        </w:rPr>
        <w:t>要點」</w:t>
      </w:r>
      <w:r w:rsidR="00CB1936" w:rsidRPr="00F8534E">
        <w:rPr>
          <w:rFonts w:ascii="標楷體" w:eastAsia="標楷體" w:hAnsi="標楷體"/>
          <w:sz w:val="28"/>
          <w:szCs w:val="28"/>
        </w:rPr>
        <w:t>(</w:t>
      </w:r>
      <w:r w:rsidR="00CB1936" w:rsidRPr="00F8534E">
        <w:rPr>
          <w:rFonts w:ascii="標楷體" w:eastAsia="標楷體" w:hAnsi="標楷體" w:hint="eastAsia"/>
          <w:sz w:val="28"/>
          <w:szCs w:val="28"/>
        </w:rPr>
        <w:t>附錄十</w:t>
      </w:r>
      <w:r w:rsidR="00CB1936" w:rsidRPr="00F8534E">
        <w:rPr>
          <w:rFonts w:ascii="標楷體" w:eastAsia="標楷體" w:hAnsi="標楷體"/>
          <w:sz w:val="28"/>
          <w:szCs w:val="28"/>
        </w:rPr>
        <w:t>)</w:t>
      </w:r>
      <w:r w:rsidR="00CB1936" w:rsidRPr="00F8534E">
        <w:rPr>
          <w:rFonts w:ascii="標楷體" w:eastAsia="標楷體" w:hAnsi="標楷體" w:hint="eastAsia"/>
          <w:sz w:val="28"/>
          <w:szCs w:val="28"/>
        </w:rPr>
        <w:t>等相關法規辦理。</w:t>
      </w:r>
    </w:p>
    <w:p w:rsidR="002A3D73" w:rsidRPr="00CB1936" w:rsidRDefault="002A3D73" w:rsidP="00F2014B">
      <w:pPr>
        <w:widowControl/>
        <w:snapToGrid w:val="0"/>
        <w:jc w:val="center"/>
        <w:rPr>
          <w:rFonts w:eastAsia="標楷體"/>
          <w:b/>
          <w:kern w:val="0"/>
          <w:sz w:val="32"/>
          <w:szCs w:val="32"/>
        </w:rPr>
      </w:pPr>
    </w:p>
    <w:p w:rsidR="0011235F" w:rsidRDefault="0011235F" w:rsidP="00F2014B">
      <w:pPr>
        <w:widowControl/>
        <w:snapToGrid w:val="0"/>
        <w:jc w:val="center"/>
        <w:rPr>
          <w:rFonts w:eastAsia="標楷體"/>
          <w:b/>
          <w:kern w:val="0"/>
          <w:sz w:val="32"/>
          <w:szCs w:val="32"/>
        </w:rPr>
      </w:pPr>
    </w:p>
    <w:p w:rsidR="0011235F" w:rsidRDefault="0011235F" w:rsidP="00F2014B">
      <w:pPr>
        <w:widowControl/>
        <w:snapToGrid w:val="0"/>
        <w:jc w:val="center"/>
        <w:rPr>
          <w:rFonts w:eastAsia="標楷體"/>
          <w:b/>
          <w:kern w:val="0"/>
          <w:sz w:val="32"/>
          <w:szCs w:val="32"/>
        </w:rPr>
      </w:pPr>
    </w:p>
    <w:p w:rsidR="002C0332" w:rsidRDefault="002C0332" w:rsidP="00F2014B">
      <w:pPr>
        <w:widowControl/>
        <w:snapToGrid w:val="0"/>
        <w:jc w:val="center"/>
        <w:rPr>
          <w:rFonts w:eastAsia="標楷體"/>
          <w:b/>
          <w:kern w:val="0"/>
          <w:sz w:val="32"/>
          <w:szCs w:val="32"/>
        </w:rPr>
      </w:pPr>
    </w:p>
    <w:p w:rsidR="002C0332" w:rsidRDefault="002C0332" w:rsidP="00F2014B">
      <w:pPr>
        <w:widowControl/>
        <w:snapToGrid w:val="0"/>
        <w:jc w:val="center"/>
        <w:rPr>
          <w:rFonts w:eastAsia="標楷體"/>
          <w:b/>
          <w:kern w:val="0"/>
          <w:sz w:val="32"/>
          <w:szCs w:val="32"/>
        </w:rPr>
      </w:pPr>
    </w:p>
    <w:p w:rsidR="002C0332" w:rsidRDefault="002C0332" w:rsidP="00F2014B">
      <w:pPr>
        <w:widowControl/>
        <w:snapToGrid w:val="0"/>
        <w:jc w:val="center"/>
        <w:rPr>
          <w:rFonts w:eastAsia="標楷體"/>
          <w:b/>
          <w:kern w:val="0"/>
          <w:sz w:val="32"/>
          <w:szCs w:val="32"/>
        </w:rPr>
      </w:pPr>
    </w:p>
    <w:p w:rsidR="002C0332" w:rsidRDefault="002C0332" w:rsidP="00F2014B">
      <w:pPr>
        <w:widowControl/>
        <w:snapToGrid w:val="0"/>
        <w:jc w:val="center"/>
        <w:rPr>
          <w:rFonts w:eastAsia="標楷體"/>
          <w:b/>
          <w:kern w:val="0"/>
          <w:sz w:val="32"/>
          <w:szCs w:val="32"/>
        </w:rPr>
      </w:pPr>
    </w:p>
    <w:p w:rsidR="002C0332" w:rsidRDefault="002C0332" w:rsidP="00F2014B">
      <w:pPr>
        <w:widowControl/>
        <w:snapToGrid w:val="0"/>
        <w:jc w:val="center"/>
        <w:rPr>
          <w:rFonts w:eastAsia="標楷體"/>
          <w:b/>
          <w:kern w:val="0"/>
          <w:sz w:val="32"/>
          <w:szCs w:val="32"/>
        </w:rPr>
      </w:pPr>
    </w:p>
    <w:p w:rsidR="002C0332" w:rsidRDefault="002C0332" w:rsidP="00F2014B">
      <w:pPr>
        <w:widowControl/>
        <w:snapToGrid w:val="0"/>
        <w:jc w:val="center"/>
        <w:rPr>
          <w:rFonts w:eastAsia="標楷體"/>
          <w:b/>
          <w:kern w:val="0"/>
          <w:sz w:val="32"/>
          <w:szCs w:val="32"/>
        </w:rPr>
      </w:pPr>
    </w:p>
    <w:p w:rsidR="002C0332" w:rsidRDefault="002C0332" w:rsidP="00F2014B">
      <w:pPr>
        <w:widowControl/>
        <w:snapToGrid w:val="0"/>
        <w:jc w:val="center"/>
        <w:rPr>
          <w:rFonts w:eastAsia="標楷體"/>
          <w:b/>
          <w:kern w:val="0"/>
          <w:sz w:val="32"/>
          <w:szCs w:val="32"/>
        </w:rPr>
      </w:pPr>
    </w:p>
    <w:p w:rsidR="0011235F" w:rsidRDefault="00FE2568" w:rsidP="001B022F">
      <w:pPr>
        <w:widowControl/>
        <w:snapToGrid w:val="0"/>
        <w:rPr>
          <w:rFonts w:eastAsia="標楷體"/>
          <w:position w:val="-2"/>
          <w:sz w:val="16"/>
          <w:szCs w:val="16"/>
        </w:rPr>
      </w:pPr>
      <w:r w:rsidRPr="000808D9">
        <w:rPr>
          <w:rFonts w:eastAsia="標楷體"/>
          <w:noProof/>
        </w:rPr>
        <mc:AlternateContent>
          <mc:Choice Requires="wpg">
            <w:drawing>
              <wp:anchor distT="0" distB="0" distL="114300" distR="114300" simplePos="0" relativeHeight="251659264" behindDoc="1" locked="0" layoutInCell="1" allowOverlap="1" wp14:anchorId="79CE13A9" wp14:editId="71D5356D">
                <wp:simplePos x="0" y="0"/>
                <wp:positionH relativeFrom="page">
                  <wp:posOffset>685800</wp:posOffset>
                </wp:positionH>
                <wp:positionV relativeFrom="margin">
                  <wp:posOffset>144780</wp:posOffset>
                </wp:positionV>
                <wp:extent cx="2026920" cy="609600"/>
                <wp:effectExtent l="0" t="0" r="11430" b="19050"/>
                <wp:wrapNone/>
                <wp:docPr id="1" name="群組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26920" cy="609600"/>
                          <a:chOff x="600" y="584"/>
                          <a:chExt cx="3192" cy="898"/>
                        </a:xfrm>
                      </wpg:grpSpPr>
                      <wps:wsp>
                        <wps:cNvPr id="2" name="Freeform 143"/>
                        <wps:cNvSpPr>
                          <a:spLocks/>
                        </wps:cNvSpPr>
                        <wps:spPr bwMode="auto">
                          <a:xfrm>
                            <a:off x="600" y="584"/>
                            <a:ext cx="3192" cy="898"/>
                          </a:xfrm>
                          <a:custGeom>
                            <a:avLst/>
                            <a:gdLst>
                              <a:gd name="T0" fmla="*/ 3192 w 3192"/>
                              <a:gd name="T1" fmla="*/ 584 h 898"/>
                              <a:gd name="T2" fmla="*/ 0 w 3192"/>
                              <a:gd name="T3" fmla="*/ 584 h 898"/>
                              <a:gd name="T4" fmla="*/ 0 w 3192"/>
                              <a:gd name="T5" fmla="*/ 1482 h 898"/>
                              <a:gd name="T6" fmla="*/ 3192 w 3192"/>
                              <a:gd name="T7" fmla="*/ 1482 h 898"/>
                              <a:gd name="T8" fmla="*/ 3192 w 3192"/>
                              <a:gd name="T9" fmla="*/ 584 h 898"/>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192" h="898">
                                <a:moveTo>
                                  <a:pt x="3192" y="0"/>
                                </a:moveTo>
                                <a:lnTo>
                                  <a:pt x="0" y="0"/>
                                </a:lnTo>
                                <a:lnTo>
                                  <a:pt x="0" y="898"/>
                                </a:lnTo>
                                <a:lnTo>
                                  <a:pt x="3192" y="898"/>
                                </a:lnTo>
                                <a:lnTo>
                                  <a:pt x="3192" y="0"/>
                                </a:lnTo>
                                <a:close/>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404139" id="群組 1" o:spid="_x0000_s1026" style="position:absolute;margin-left:54pt;margin-top:11.4pt;width:159.6pt;height:48pt;z-index:-251657216;mso-position-horizontal-relative:page;mso-position-vertical-relative:margin" coordorigin="600,584" coordsize="3192,8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">
                <v:shape id="Freeform 143" o:spid="_x0000_s1027" style="position:absolute;left:600;top:584;width:3192;height:898;visibility:visible;mso-wrap-style:square;v-text-anchor:top" coordsize="3192,8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" path="m3192,l,,,898r3192,l3192,xe" filled="f" strokeweight="2pt">
                  <v:path arrowok="t" o:connecttype="custom" o:connectlocs="3192,584;0,584;0,1482;3192,1482;3192,584" o:connectangles="0,0,0,0,0"/>
                </v:shape>
                <w10:wrap anchorx="page" anchory="margin"/>
              </v:group>
            </w:pict>
          </mc:Fallback>
        </mc:AlternateContent>
      </w:r>
      <w:r w:rsidR="0011235F" w:rsidRPr="000808D9">
        <w:rPr>
          <w:rFonts w:eastAsia="標楷體"/>
          <w:position w:val="-2"/>
        </w:rPr>
        <w:t>准考證號碼</w:t>
      </w:r>
      <w:r w:rsidR="0011235F" w:rsidRPr="000808D9">
        <w:rPr>
          <w:rFonts w:eastAsia="標楷體"/>
          <w:position w:val="-2"/>
          <w:sz w:val="16"/>
          <w:szCs w:val="16"/>
        </w:rPr>
        <w:t>(</w:t>
      </w:r>
      <w:r w:rsidR="0011235F" w:rsidRPr="000808D9">
        <w:rPr>
          <w:rFonts w:eastAsia="標楷體"/>
          <w:spacing w:val="1"/>
          <w:position w:val="-2"/>
          <w:sz w:val="16"/>
          <w:szCs w:val="16"/>
        </w:rPr>
        <w:t>本</w:t>
      </w:r>
      <w:r w:rsidR="0011235F" w:rsidRPr="000808D9">
        <w:rPr>
          <w:rFonts w:eastAsia="標楷體"/>
          <w:position w:val="-2"/>
          <w:sz w:val="16"/>
          <w:szCs w:val="16"/>
        </w:rPr>
        <w:t>欄</w:t>
      </w:r>
      <w:r w:rsidR="0011235F" w:rsidRPr="000808D9">
        <w:rPr>
          <w:rFonts w:eastAsia="標楷體"/>
          <w:spacing w:val="1"/>
          <w:position w:val="-2"/>
          <w:sz w:val="16"/>
          <w:szCs w:val="16"/>
        </w:rPr>
        <w:t>由</w:t>
      </w:r>
      <w:r w:rsidR="0011235F">
        <w:rPr>
          <w:rFonts w:eastAsia="標楷體" w:hint="eastAsia"/>
          <w:position w:val="-2"/>
          <w:sz w:val="16"/>
          <w:szCs w:val="16"/>
        </w:rPr>
        <w:t>數理所</w:t>
      </w:r>
      <w:r w:rsidR="0011235F" w:rsidRPr="000808D9">
        <w:rPr>
          <w:rFonts w:eastAsia="標楷體"/>
          <w:spacing w:val="1"/>
          <w:position w:val="-2"/>
          <w:sz w:val="16"/>
          <w:szCs w:val="16"/>
        </w:rPr>
        <w:t>填寫</w:t>
      </w:r>
      <w:r w:rsidR="0011235F" w:rsidRPr="000808D9">
        <w:rPr>
          <w:rFonts w:eastAsia="標楷體"/>
          <w:spacing w:val="-2"/>
          <w:position w:val="-2"/>
          <w:sz w:val="16"/>
          <w:szCs w:val="16"/>
        </w:rPr>
        <w:t>)</w:t>
      </w:r>
      <w:r w:rsidR="0011235F" w:rsidRPr="000808D9">
        <w:rPr>
          <w:rFonts w:eastAsia="標楷體"/>
          <w:position w:val="-2"/>
          <w:sz w:val="16"/>
          <w:szCs w:val="16"/>
        </w:rPr>
        <w:t>：</w:t>
      </w:r>
    </w:p>
    <w:p w:rsidR="0011235F" w:rsidRPr="000808D9" w:rsidRDefault="0011235F" w:rsidP="0011235F">
      <w:pPr>
        <w:spacing w:before="1" w:line="240" w:lineRule="exact"/>
        <w:rPr>
          <w:rFonts w:eastAsia="標楷體"/>
        </w:rPr>
      </w:pPr>
    </w:p>
    <w:p w:rsidR="0011235F" w:rsidRPr="000808D9" w:rsidRDefault="0011235F" w:rsidP="0011235F">
      <w:pPr>
        <w:tabs>
          <w:tab w:val="left" w:pos="9639"/>
        </w:tabs>
        <w:spacing w:line="355" w:lineRule="exact"/>
        <w:ind w:right="99"/>
        <w:jc w:val="right"/>
        <w:rPr>
          <w:rFonts w:eastAsia="標楷體"/>
          <w:sz w:val="28"/>
          <w:szCs w:val="28"/>
        </w:rPr>
      </w:pPr>
      <w:r w:rsidRPr="000808D9">
        <w:rPr>
          <w:rFonts w:eastAsia="標楷體"/>
          <w:spacing w:val="1"/>
          <w:w w:val="99"/>
          <w:sz w:val="28"/>
          <w:szCs w:val="28"/>
          <w:bdr w:val="single" w:sz="4" w:space="0" w:color="auto"/>
        </w:rPr>
        <w:t>附錄</w:t>
      </w:r>
      <w:proofErr w:type="gramStart"/>
      <w:r w:rsidRPr="000808D9">
        <w:rPr>
          <w:rFonts w:eastAsia="標楷體"/>
          <w:spacing w:val="1"/>
          <w:w w:val="99"/>
          <w:sz w:val="28"/>
          <w:szCs w:val="28"/>
          <w:bdr w:val="single" w:sz="4" w:space="0" w:color="auto"/>
        </w:rPr>
        <w:t>一</w:t>
      </w:r>
      <w:proofErr w:type="gramEnd"/>
    </w:p>
    <w:p w:rsidR="00527A38" w:rsidRPr="004979B6" w:rsidRDefault="00527A38" w:rsidP="00527A38">
      <w:pPr>
        <w:adjustRightInd w:val="0"/>
        <w:snapToGrid w:val="0"/>
        <w:ind w:left="1" w:hanging="1"/>
        <w:jc w:val="center"/>
        <w:rPr>
          <w:rFonts w:eastAsia="標楷體"/>
          <w:b/>
          <w:sz w:val="40"/>
          <w:szCs w:val="40"/>
        </w:rPr>
      </w:pPr>
      <w:r w:rsidRPr="004979B6">
        <w:rPr>
          <w:rFonts w:eastAsia="標楷體"/>
          <w:b/>
          <w:sz w:val="40"/>
          <w:szCs w:val="40"/>
        </w:rPr>
        <w:t>國立嘉義大學</w:t>
      </w:r>
      <w:r w:rsidRPr="004979B6">
        <w:rPr>
          <w:rFonts w:eastAsia="標楷體" w:hint="eastAsia"/>
          <w:b/>
          <w:sz w:val="40"/>
          <w:szCs w:val="40"/>
        </w:rPr>
        <w:t>數理教育研究所</w:t>
      </w:r>
      <w:r w:rsidRPr="004979B6">
        <w:rPr>
          <w:rFonts w:eastAsia="標楷體"/>
          <w:b/>
          <w:sz w:val="40"/>
          <w:szCs w:val="40"/>
        </w:rPr>
        <w:t>10</w:t>
      </w:r>
      <w:r w:rsidRPr="004979B6">
        <w:rPr>
          <w:rFonts w:eastAsia="標楷體" w:hint="eastAsia"/>
          <w:b/>
          <w:sz w:val="40"/>
          <w:szCs w:val="40"/>
        </w:rPr>
        <w:t>8</w:t>
      </w:r>
      <w:r w:rsidRPr="004979B6">
        <w:rPr>
          <w:rFonts w:eastAsia="標楷體"/>
          <w:b/>
          <w:sz w:val="40"/>
          <w:szCs w:val="40"/>
        </w:rPr>
        <w:t>學年度</w:t>
      </w:r>
    </w:p>
    <w:p w:rsidR="00527A38" w:rsidRPr="004979B6" w:rsidRDefault="00527A38" w:rsidP="00527A38">
      <w:pPr>
        <w:adjustRightInd w:val="0"/>
        <w:snapToGrid w:val="0"/>
        <w:ind w:left="1" w:hanging="1"/>
        <w:jc w:val="center"/>
        <w:rPr>
          <w:rFonts w:eastAsia="標楷體"/>
          <w:b/>
          <w:sz w:val="36"/>
          <w:szCs w:val="36"/>
        </w:rPr>
      </w:pPr>
      <w:r w:rsidRPr="004979B6">
        <w:rPr>
          <w:rFonts w:eastAsia="標楷體"/>
          <w:b/>
          <w:sz w:val="36"/>
          <w:szCs w:val="36"/>
        </w:rPr>
        <w:t>【</w:t>
      </w:r>
      <w:r w:rsidRPr="004979B6">
        <w:rPr>
          <w:rFonts w:eastAsia="標楷體" w:hint="eastAsia"/>
          <w:b/>
          <w:sz w:val="36"/>
          <w:szCs w:val="36"/>
        </w:rPr>
        <w:t>國民小學數學領域，數學專長，加註自然</w:t>
      </w:r>
      <w:r w:rsidRPr="004979B6">
        <w:rPr>
          <w:rFonts w:eastAsia="標楷體" w:hint="eastAsia"/>
          <w:b/>
          <w:sz w:val="36"/>
          <w:szCs w:val="36"/>
        </w:rPr>
        <w:t>/</w:t>
      </w:r>
      <w:r w:rsidRPr="004979B6">
        <w:rPr>
          <w:rFonts w:eastAsia="標楷體" w:hint="eastAsia"/>
          <w:b/>
          <w:sz w:val="36"/>
          <w:szCs w:val="36"/>
        </w:rPr>
        <w:t>鄒語專長</w:t>
      </w:r>
      <w:r w:rsidRPr="004979B6">
        <w:rPr>
          <w:rFonts w:eastAsia="標楷體"/>
          <w:b/>
          <w:sz w:val="36"/>
          <w:szCs w:val="36"/>
        </w:rPr>
        <w:t>】</w:t>
      </w:r>
    </w:p>
    <w:p w:rsidR="00527A38" w:rsidRPr="004979B6" w:rsidRDefault="00527A38" w:rsidP="00527A38">
      <w:pPr>
        <w:adjustRightInd w:val="0"/>
        <w:snapToGrid w:val="0"/>
        <w:spacing w:afterLines="50" w:after="120"/>
        <w:ind w:hanging="1"/>
        <w:jc w:val="center"/>
        <w:rPr>
          <w:rFonts w:eastAsia="標楷體"/>
          <w:bCs/>
          <w:color w:val="000000"/>
          <w:sz w:val="40"/>
          <w:szCs w:val="40"/>
        </w:rPr>
      </w:pPr>
      <w:r w:rsidRPr="004979B6">
        <w:rPr>
          <w:rFonts w:eastAsia="標楷體"/>
          <w:b/>
          <w:sz w:val="40"/>
          <w:szCs w:val="40"/>
        </w:rPr>
        <w:t>師資培育公費生甄選</w:t>
      </w:r>
    </w:p>
    <w:p w:rsidR="0011235F" w:rsidRPr="000808D9" w:rsidRDefault="0011235F" w:rsidP="0011235F">
      <w:pPr>
        <w:snapToGrid w:val="0"/>
        <w:spacing w:before="200"/>
        <w:jc w:val="center"/>
        <w:rPr>
          <w:rFonts w:eastAsia="標楷體"/>
          <w:b/>
          <w:bCs/>
          <w:spacing w:val="10"/>
          <w:sz w:val="48"/>
          <w:szCs w:val="48"/>
        </w:rPr>
      </w:pPr>
      <w:r w:rsidRPr="000808D9">
        <w:rPr>
          <w:rFonts w:eastAsia="標楷體"/>
          <w:b/>
          <w:bCs/>
          <w:spacing w:val="10"/>
          <w:sz w:val="48"/>
          <w:szCs w:val="48"/>
        </w:rPr>
        <w:t>報</w:t>
      </w:r>
      <w:r>
        <w:rPr>
          <w:rFonts w:eastAsia="標楷體" w:hint="eastAsia"/>
          <w:b/>
          <w:bCs/>
          <w:spacing w:val="10"/>
          <w:sz w:val="48"/>
          <w:szCs w:val="48"/>
        </w:rPr>
        <w:t xml:space="preserve"> </w:t>
      </w:r>
      <w:r w:rsidRPr="000808D9">
        <w:rPr>
          <w:rFonts w:eastAsia="標楷體"/>
          <w:b/>
          <w:bCs/>
          <w:spacing w:val="10"/>
          <w:sz w:val="48"/>
          <w:szCs w:val="48"/>
        </w:rPr>
        <w:t>名</w:t>
      </w:r>
      <w:r>
        <w:rPr>
          <w:rFonts w:eastAsia="標楷體" w:hint="eastAsia"/>
          <w:b/>
          <w:bCs/>
          <w:spacing w:val="10"/>
          <w:sz w:val="48"/>
          <w:szCs w:val="48"/>
        </w:rPr>
        <w:t xml:space="preserve"> </w:t>
      </w:r>
      <w:r w:rsidRPr="000808D9">
        <w:rPr>
          <w:rFonts w:eastAsia="標楷體"/>
          <w:b/>
          <w:bCs/>
          <w:spacing w:val="10"/>
          <w:sz w:val="48"/>
          <w:szCs w:val="48"/>
        </w:rPr>
        <w:t>表</w:t>
      </w:r>
    </w:p>
    <w:p w:rsidR="0011235F" w:rsidRPr="000808D9" w:rsidRDefault="0011235F" w:rsidP="0011235F">
      <w:pPr>
        <w:spacing w:before="10" w:line="40" w:lineRule="exact"/>
        <w:rPr>
          <w:rFonts w:eastAsia="標楷體"/>
          <w:sz w:val="4"/>
          <w:szCs w:val="4"/>
        </w:rPr>
      </w:pPr>
    </w:p>
    <w:tbl>
      <w:tblPr>
        <w:tblW w:w="9625"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182"/>
        <w:gridCol w:w="504"/>
        <w:gridCol w:w="1609"/>
        <w:gridCol w:w="555"/>
        <w:gridCol w:w="284"/>
        <w:gridCol w:w="1641"/>
        <w:gridCol w:w="838"/>
        <w:gridCol w:w="958"/>
        <w:gridCol w:w="129"/>
        <w:gridCol w:w="1925"/>
      </w:tblGrid>
      <w:tr w:rsidR="00527A38" w:rsidRPr="000808D9" w:rsidTr="00D21716">
        <w:trPr>
          <w:trHeight w:hRule="exact" w:val="850"/>
          <w:jc w:val="center"/>
        </w:trPr>
        <w:tc>
          <w:tcPr>
            <w:tcW w:w="1182" w:type="dxa"/>
            <w:vAlign w:val="center"/>
          </w:tcPr>
          <w:p w:rsidR="00527A38" w:rsidRDefault="00527A38" w:rsidP="00944E58">
            <w:pPr>
              <w:jc w:val="center"/>
              <w:rPr>
                <w:rFonts w:eastAsia="標楷體"/>
                <w:spacing w:val="1"/>
                <w:sz w:val="28"/>
                <w:szCs w:val="28"/>
              </w:rPr>
            </w:pPr>
            <w:r w:rsidRPr="0009532D">
              <w:rPr>
                <w:rFonts w:eastAsia="標楷體"/>
                <w:spacing w:val="1"/>
                <w:sz w:val="28"/>
                <w:szCs w:val="28"/>
              </w:rPr>
              <w:t>報考</w:t>
            </w:r>
          </w:p>
          <w:p w:rsidR="00527A38" w:rsidRPr="0009532D" w:rsidRDefault="00527A38" w:rsidP="00944E58">
            <w:pPr>
              <w:jc w:val="center"/>
              <w:rPr>
                <w:rFonts w:eastAsia="標楷體"/>
                <w:sz w:val="28"/>
                <w:szCs w:val="28"/>
              </w:rPr>
            </w:pPr>
            <w:r w:rsidRPr="0009532D">
              <w:rPr>
                <w:rFonts w:eastAsia="標楷體"/>
                <w:spacing w:val="1"/>
                <w:sz w:val="28"/>
                <w:szCs w:val="28"/>
              </w:rPr>
              <w:t>科別</w:t>
            </w:r>
          </w:p>
        </w:tc>
        <w:tc>
          <w:tcPr>
            <w:tcW w:w="8443" w:type="dxa"/>
            <w:gridSpan w:val="9"/>
            <w:vAlign w:val="center"/>
          </w:tcPr>
          <w:p w:rsidR="00527A38" w:rsidRPr="00B4759F" w:rsidRDefault="00527A38" w:rsidP="00B03DDE">
            <w:pPr>
              <w:ind w:left="114" w:right="-20"/>
              <w:rPr>
                <w:rFonts w:eastAsia="標楷體"/>
                <w:spacing w:val="1"/>
                <w:sz w:val="28"/>
                <w:szCs w:val="28"/>
              </w:rPr>
            </w:pPr>
            <w:r w:rsidRPr="00527A38">
              <w:rPr>
                <w:rFonts w:eastAsia="標楷體" w:hint="eastAsia"/>
                <w:b/>
                <w:spacing w:val="1"/>
                <w:sz w:val="28"/>
                <w:szCs w:val="28"/>
              </w:rPr>
              <w:t>國民小學數學領域，數學專長，加</w:t>
            </w:r>
            <w:proofErr w:type="gramStart"/>
            <w:r w:rsidRPr="00527A38">
              <w:rPr>
                <w:rFonts w:eastAsia="標楷體" w:hint="eastAsia"/>
                <w:b/>
                <w:spacing w:val="1"/>
                <w:sz w:val="28"/>
                <w:szCs w:val="28"/>
              </w:rPr>
              <w:t>註</w:t>
            </w:r>
            <w:proofErr w:type="gramEnd"/>
            <w:r w:rsidRPr="00527A38">
              <w:rPr>
                <w:rFonts w:eastAsia="標楷體" w:hint="eastAsia"/>
                <w:b/>
                <w:spacing w:val="1"/>
                <w:sz w:val="28"/>
                <w:szCs w:val="28"/>
              </w:rPr>
              <w:t>自然</w:t>
            </w:r>
            <w:r w:rsidRPr="00527A38">
              <w:rPr>
                <w:rFonts w:eastAsia="標楷體" w:hint="eastAsia"/>
                <w:b/>
                <w:spacing w:val="1"/>
                <w:sz w:val="28"/>
                <w:szCs w:val="28"/>
              </w:rPr>
              <w:t>/</w:t>
            </w:r>
            <w:r w:rsidRPr="00527A38">
              <w:rPr>
                <w:rFonts w:eastAsia="標楷體" w:hint="eastAsia"/>
                <w:b/>
                <w:spacing w:val="1"/>
                <w:sz w:val="28"/>
                <w:szCs w:val="28"/>
              </w:rPr>
              <w:t>鄒語專長</w:t>
            </w:r>
          </w:p>
        </w:tc>
      </w:tr>
      <w:tr w:rsidR="00527A38" w:rsidRPr="000808D9" w:rsidTr="00D21716">
        <w:trPr>
          <w:jc w:val="center"/>
        </w:trPr>
        <w:tc>
          <w:tcPr>
            <w:tcW w:w="1182" w:type="dxa"/>
            <w:vAlign w:val="center"/>
          </w:tcPr>
          <w:p w:rsidR="00527A38" w:rsidRPr="0009532D" w:rsidRDefault="00527A38" w:rsidP="00944E58">
            <w:pPr>
              <w:jc w:val="center"/>
              <w:rPr>
                <w:rFonts w:eastAsia="標楷體"/>
                <w:sz w:val="28"/>
                <w:szCs w:val="28"/>
              </w:rPr>
            </w:pPr>
            <w:r w:rsidRPr="0009532D">
              <w:rPr>
                <w:rFonts w:eastAsia="標楷體"/>
                <w:sz w:val="28"/>
                <w:szCs w:val="28"/>
              </w:rPr>
              <w:t>姓名</w:t>
            </w:r>
          </w:p>
        </w:tc>
        <w:tc>
          <w:tcPr>
            <w:tcW w:w="2113" w:type="dxa"/>
            <w:gridSpan w:val="2"/>
            <w:vAlign w:val="center"/>
          </w:tcPr>
          <w:p w:rsidR="00527A38" w:rsidRPr="0009532D" w:rsidRDefault="00527A38" w:rsidP="00B03DDE">
            <w:pPr>
              <w:jc w:val="both"/>
              <w:rPr>
                <w:rFonts w:eastAsia="標楷體"/>
                <w:sz w:val="28"/>
                <w:szCs w:val="28"/>
              </w:rPr>
            </w:pPr>
          </w:p>
        </w:tc>
        <w:tc>
          <w:tcPr>
            <w:tcW w:w="839" w:type="dxa"/>
            <w:gridSpan w:val="2"/>
            <w:vAlign w:val="center"/>
          </w:tcPr>
          <w:p w:rsidR="00527A38" w:rsidRPr="0009532D" w:rsidRDefault="00527A38" w:rsidP="00B03DDE">
            <w:pPr>
              <w:spacing w:line="182" w:lineRule="auto"/>
              <w:ind w:right="96"/>
              <w:jc w:val="center"/>
              <w:rPr>
                <w:rFonts w:eastAsia="標楷體"/>
                <w:sz w:val="28"/>
                <w:szCs w:val="28"/>
              </w:rPr>
            </w:pPr>
            <w:r w:rsidRPr="0009532D">
              <w:rPr>
                <w:rFonts w:eastAsia="標楷體" w:hint="eastAsia"/>
                <w:sz w:val="28"/>
                <w:szCs w:val="28"/>
              </w:rPr>
              <w:t>班級</w:t>
            </w:r>
          </w:p>
        </w:tc>
        <w:tc>
          <w:tcPr>
            <w:tcW w:w="2479" w:type="dxa"/>
            <w:gridSpan w:val="2"/>
            <w:vAlign w:val="center"/>
          </w:tcPr>
          <w:p w:rsidR="00527A38" w:rsidRPr="0009532D" w:rsidRDefault="00527A38" w:rsidP="00B03DDE">
            <w:pPr>
              <w:tabs>
                <w:tab w:val="left" w:pos="1980"/>
              </w:tabs>
              <w:ind w:right="-54"/>
              <w:jc w:val="center"/>
              <w:rPr>
                <w:rFonts w:eastAsia="標楷體"/>
                <w:sz w:val="28"/>
                <w:szCs w:val="28"/>
              </w:rPr>
            </w:pPr>
            <w:r w:rsidRPr="0009532D">
              <w:rPr>
                <w:rFonts w:eastAsia="標楷體" w:hint="eastAsia"/>
                <w:sz w:val="28"/>
                <w:szCs w:val="28"/>
              </w:rPr>
              <w:t>數理教育研究所</w:t>
            </w:r>
          </w:p>
          <w:p w:rsidR="00527A38" w:rsidRPr="0009532D" w:rsidRDefault="00527A38" w:rsidP="00B4759F">
            <w:pPr>
              <w:tabs>
                <w:tab w:val="left" w:pos="1980"/>
              </w:tabs>
              <w:jc w:val="center"/>
              <w:rPr>
                <w:rFonts w:eastAsia="標楷體"/>
                <w:sz w:val="28"/>
                <w:szCs w:val="28"/>
              </w:rPr>
            </w:pPr>
            <w:r>
              <w:rPr>
                <w:rFonts w:eastAsia="標楷體" w:hint="eastAsia"/>
                <w:sz w:val="28"/>
                <w:szCs w:val="28"/>
              </w:rPr>
              <w:t>數</w:t>
            </w:r>
            <w:r w:rsidRPr="00D44AA9">
              <w:rPr>
                <w:rFonts w:eastAsia="標楷體" w:hint="eastAsia"/>
                <w:sz w:val="28"/>
                <w:szCs w:val="28"/>
              </w:rPr>
              <w:t>學教育組</w:t>
            </w:r>
            <w:r w:rsidRPr="00B4759F">
              <w:rPr>
                <w:rFonts w:eastAsia="標楷體" w:hint="eastAsia"/>
                <w:sz w:val="28"/>
                <w:szCs w:val="28"/>
                <w:u w:val="thick"/>
              </w:rPr>
              <w:t>一</w:t>
            </w:r>
            <w:r w:rsidRPr="0009532D">
              <w:rPr>
                <w:rFonts w:eastAsia="標楷體"/>
                <w:sz w:val="28"/>
                <w:szCs w:val="28"/>
              </w:rPr>
              <w:t>年級</w:t>
            </w:r>
          </w:p>
        </w:tc>
        <w:tc>
          <w:tcPr>
            <w:tcW w:w="958" w:type="dxa"/>
            <w:vAlign w:val="center"/>
          </w:tcPr>
          <w:p w:rsidR="00527A38" w:rsidRPr="0009532D" w:rsidRDefault="00527A38" w:rsidP="00B03DDE">
            <w:pPr>
              <w:spacing w:line="182" w:lineRule="auto"/>
              <w:ind w:left="24" w:right="-59"/>
              <w:jc w:val="center"/>
              <w:rPr>
                <w:rFonts w:eastAsia="標楷體"/>
                <w:sz w:val="28"/>
                <w:szCs w:val="28"/>
              </w:rPr>
            </w:pPr>
            <w:r w:rsidRPr="0009532D">
              <w:rPr>
                <w:rFonts w:eastAsia="標楷體"/>
                <w:sz w:val="28"/>
                <w:szCs w:val="28"/>
              </w:rPr>
              <w:t>學</w:t>
            </w:r>
            <w:r w:rsidRPr="0009532D">
              <w:rPr>
                <w:rFonts w:eastAsia="標楷體"/>
                <w:sz w:val="28"/>
                <w:szCs w:val="28"/>
              </w:rPr>
              <w:t xml:space="preserve"> </w:t>
            </w:r>
            <w:r w:rsidRPr="0009532D">
              <w:rPr>
                <w:rFonts w:eastAsia="標楷體"/>
                <w:sz w:val="28"/>
                <w:szCs w:val="28"/>
              </w:rPr>
              <w:t>號</w:t>
            </w:r>
          </w:p>
        </w:tc>
        <w:tc>
          <w:tcPr>
            <w:tcW w:w="2054" w:type="dxa"/>
            <w:gridSpan w:val="2"/>
            <w:vAlign w:val="center"/>
          </w:tcPr>
          <w:p w:rsidR="00527A38" w:rsidRPr="0009532D" w:rsidRDefault="00527A38" w:rsidP="00B03DDE">
            <w:pPr>
              <w:jc w:val="both"/>
              <w:rPr>
                <w:rFonts w:eastAsia="標楷體"/>
                <w:sz w:val="28"/>
                <w:szCs w:val="28"/>
              </w:rPr>
            </w:pPr>
          </w:p>
        </w:tc>
      </w:tr>
      <w:tr w:rsidR="00527A38" w:rsidRPr="000808D9" w:rsidTr="00D21716">
        <w:trPr>
          <w:trHeight w:hRule="exact" w:val="851"/>
          <w:jc w:val="center"/>
        </w:trPr>
        <w:tc>
          <w:tcPr>
            <w:tcW w:w="1182" w:type="dxa"/>
            <w:vAlign w:val="center"/>
          </w:tcPr>
          <w:p w:rsidR="00527A38" w:rsidRPr="0009532D" w:rsidRDefault="00527A38" w:rsidP="00944E58">
            <w:pPr>
              <w:spacing w:line="181" w:lineRule="auto"/>
              <w:jc w:val="center"/>
              <w:rPr>
                <w:rFonts w:eastAsia="標楷體"/>
                <w:spacing w:val="1"/>
                <w:sz w:val="28"/>
                <w:szCs w:val="28"/>
              </w:rPr>
            </w:pPr>
            <w:r w:rsidRPr="0009532D">
              <w:rPr>
                <w:rFonts w:eastAsia="標楷體"/>
                <w:spacing w:val="1"/>
                <w:sz w:val="28"/>
                <w:szCs w:val="28"/>
              </w:rPr>
              <w:t>聯絡</w:t>
            </w:r>
          </w:p>
          <w:p w:rsidR="00527A38" w:rsidRPr="0009532D" w:rsidRDefault="00527A38" w:rsidP="00944E58">
            <w:pPr>
              <w:spacing w:line="181" w:lineRule="auto"/>
              <w:jc w:val="center"/>
              <w:rPr>
                <w:rFonts w:eastAsia="標楷體"/>
                <w:sz w:val="28"/>
                <w:szCs w:val="28"/>
              </w:rPr>
            </w:pPr>
            <w:r w:rsidRPr="0009532D">
              <w:rPr>
                <w:rFonts w:eastAsia="標楷體"/>
                <w:spacing w:val="1"/>
                <w:sz w:val="28"/>
                <w:szCs w:val="28"/>
              </w:rPr>
              <w:t>電話</w:t>
            </w:r>
          </w:p>
        </w:tc>
        <w:tc>
          <w:tcPr>
            <w:tcW w:w="8443" w:type="dxa"/>
            <w:gridSpan w:val="9"/>
            <w:vAlign w:val="center"/>
          </w:tcPr>
          <w:p w:rsidR="00527A38" w:rsidRPr="0009532D" w:rsidRDefault="00527A38" w:rsidP="002C0332">
            <w:pPr>
              <w:spacing w:line="182" w:lineRule="auto"/>
              <w:ind w:left="12" w:right="1344"/>
              <w:jc w:val="both"/>
              <w:rPr>
                <w:rFonts w:eastAsia="標楷體"/>
                <w:sz w:val="28"/>
                <w:szCs w:val="28"/>
              </w:rPr>
            </w:pPr>
            <w:r w:rsidRPr="0009532D">
              <w:rPr>
                <w:rFonts w:eastAsia="標楷體"/>
                <w:sz w:val="28"/>
                <w:szCs w:val="28"/>
              </w:rPr>
              <w:t>住家：</w:t>
            </w:r>
          </w:p>
          <w:p w:rsidR="00527A38" w:rsidRPr="0009532D" w:rsidRDefault="00527A38" w:rsidP="002C0332">
            <w:pPr>
              <w:jc w:val="both"/>
              <w:rPr>
                <w:rFonts w:eastAsia="標楷體"/>
                <w:sz w:val="28"/>
                <w:szCs w:val="28"/>
              </w:rPr>
            </w:pPr>
            <w:r w:rsidRPr="0009532D">
              <w:rPr>
                <w:rFonts w:eastAsia="標楷體"/>
                <w:sz w:val="28"/>
                <w:szCs w:val="28"/>
              </w:rPr>
              <w:t>手機：</w:t>
            </w:r>
          </w:p>
        </w:tc>
      </w:tr>
      <w:tr w:rsidR="00527A38" w:rsidRPr="000808D9" w:rsidTr="00D21716">
        <w:trPr>
          <w:trHeight w:hRule="exact" w:val="781"/>
          <w:jc w:val="center"/>
        </w:trPr>
        <w:tc>
          <w:tcPr>
            <w:tcW w:w="1182" w:type="dxa"/>
            <w:vAlign w:val="center"/>
          </w:tcPr>
          <w:p w:rsidR="00527A38" w:rsidRPr="0009532D" w:rsidRDefault="00527A38" w:rsidP="00944E58">
            <w:pPr>
              <w:jc w:val="center"/>
              <w:rPr>
                <w:rFonts w:eastAsia="標楷體"/>
                <w:sz w:val="28"/>
                <w:szCs w:val="28"/>
              </w:rPr>
            </w:pPr>
            <w:r w:rsidRPr="0009532D">
              <w:rPr>
                <w:rFonts w:eastAsia="標楷體"/>
                <w:sz w:val="28"/>
                <w:szCs w:val="28"/>
              </w:rPr>
              <w:t>Email</w:t>
            </w:r>
          </w:p>
        </w:tc>
        <w:tc>
          <w:tcPr>
            <w:tcW w:w="8443" w:type="dxa"/>
            <w:gridSpan w:val="9"/>
          </w:tcPr>
          <w:p w:rsidR="00527A38" w:rsidRPr="0009532D" w:rsidRDefault="00527A38" w:rsidP="00B03DDE">
            <w:pPr>
              <w:rPr>
                <w:rFonts w:eastAsia="標楷體"/>
                <w:sz w:val="28"/>
                <w:szCs w:val="28"/>
              </w:rPr>
            </w:pPr>
          </w:p>
        </w:tc>
      </w:tr>
      <w:tr w:rsidR="00527A38" w:rsidRPr="000808D9" w:rsidTr="00D21716">
        <w:trPr>
          <w:trHeight w:hRule="exact" w:val="3780"/>
          <w:jc w:val="center"/>
        </w:trPr>
        <w:tc>
          <w:tcPr>
            <w:tcW w:w="1182" w:type="dxa"/>
            <w:vAlign w:val="center"/>
          </w:tcPr>
          <w:p w:rsidR="00527A38" w:rsidRPr="0009532D" w:rsidRDefault="00527A38" w:rsidP="00944E58">
            <w:pPr>
              <w:jc w:val="center"/>
              <w:rPr>
                <w:rFonts w:eastAsia="標楷體"/>
                <w:spacing w:val="1"/>
                <w:sz w:val="28"/>
                <w:szCs w:val="28"/>
              </w:rPr>
            </w:pPr>
            <w:r w:rsidRPr="0009532D">
              <w:rPr>
                <w:rFonts w:eastAsia="標楷體"/>
                <w:spacing w:val="1"/>
                <w:sz w:val="28"/>
                <w:szCs w:val="28"/>
              </w:rPr>
              <w:t>檢附</w:t>
            </w:r>
          </w:p>
          <w:p w:rsidR="00527A38" w:rsidRPr="0009532D" w:rsidRDefault="00527A38" w:rsidP="00944E58">
            <w:pPr>
              <w:jc w:val="center"/>
              <w:rPr>
                <w:rFonts w:eastAsia="標楷體"/>
                <w:sz w:val="28"/>
                <w:szCs w:val="28"/>
              </w:rPr>
            </w:pPr>
            <w:r w:rsidRPr="0009532D">
              <w:rPr>
                <w:rFonts w:eastAsia="標楷體"/>
                <w:spacing w:val="1"/>
                <w:sz w:val="28"/>
                <w:szCs w:val="28"/>
              </w:rPr>
              <w:t>資料</w:t>
            </w:r>
          </w:p>
        </w:tc>
        <w:tc>
          <w:tcPr>
            <w:tcW w:w="8443" w:type="dxa"/>
            <w:gridSpan w:val="9"/>
            <w:vAlign w:val="center"/>
          </w:tcPr>
          <w:p w:rsidR="00527A38" w:rsidRDefault="00527A38" w:rsidP="00944E58">
            <w:pPr>
              <w:ind w:leftChars="5" w:left="205" w:right="28" w:hangingChars="69" w:hanging="193"/>
              <w:jc w:val="both"/>
              <w:rPr>
                <w:rFonts w:eastAsia="標楷體"/>
                <w:sz w:val="28"/>
                <w:szCs w:val="28"/>
              </w:rPr>
            </w:pPr>
            <w:r>
              <w:rPr>
                <w:rFonts w:eastAsia="標楷體" w:hint="eastAsia"/>
                <w:sz w:val="28"/>
                <w:szCs w:val="28"/>
              </w:rPr>
              <w:t>1.</w:t>
            </w:r>
            <w:r>
              <w:rPr>
                <w:rFonts w:eastAsia="標楷體" w:hint="eastAsia"/>
                <w:sz w:val="28"/>
                <w:szCs w:val="28"/>
              </w:rPr>
              <w:t>學生證</w:t>
            </w:r>
          </w:p>
          <w:p w:rsidR="00944E58" w:rsidRDefault="00915031" w:rsidP="00944E58">
            <w:pPr>
              <w:ind w:leftChars="5" w:left="205" w:right="28" w:hangingChars="69" w:hanging="193"/>
              <w:jc w:val="both"/>
              <w:rPr>
                <w:rFonts w:eastAsia="標楷體"/>
                <w:sz w:val="28"/>
                <w:szCs w:val="28"/>
              </w:rPr>
            </w:pPr>
            <w:r>
              <w:rPr>
                <w:rFonts w:eastAsia="標楷體" w:hint="eastAsia"/>
                <w:sz w:val="28"/>
                <w:szCs w:val="28"/>
              </w:rPr>
              <w:t>2</w:t>
            </w:r>
            <w:r w:rsidR="00944E58">
              <w:rPr>
                <w:rFonts w:eastAsia="標楷體" w:hint="eastAsia"/>
                <w:sz w:val="28"/>
                <w:szCs w:val="28"/>
              </w:rPr>
              <w:t>.</w:t>
            </w:r>
            <w:r w:rsidR="00BF0065" w:rsidRPr="00BF0065">
              <w:rPr>
                <w:rFonts w:eastAsia="標楷體" w:hint="eastAsia"/>
                <w:sz w:val="28"/>
                <w:szCs w:val="28"/>
              </w:rPr>
              <w:t>原住民身分證明文件影本</w:t>
            </w:r>
            <w:r w:rsidR="00BF0065">
              <w:rPr>
                <w:rFonts w:eastAsia="標楷體" w:hint="eastAsia"/>
                <w:sz w:val="28"/>
                <w:szCs w:val="28"/>
              </w:rPr>
              <w:t>【</w:t>
            </w:r>
            <w:r w:rsidR="00BF0065" w:rsidRPr="00BF0065">
              <w:rPr>
                <w:rFonts w:eastAsia="標楷體" w:hint="eastAsia"/>
                <w:sz w:val="28"/>
                <w:szCs w:val="28"/>
              </w:rPr>
              <w:t>含本人之全戶戶籍謄本正本</w:t>
            </w:r>
            <w:r w:rsidR="00BF0065" w:rsidRPr="00BF0065">
              <w:rPr>
                <w:rFonts w:eastAsia="標楷體" w:hint="eastAsia"/>
                <w:sz w:val="28"/>
                <w:szCs w:val="28"/>
              </w:rPr>
              <w:t>1</w:t>
            </w:r>
            <w:r w:rsidR="00BF0065" w:rsidRPr="00BF0065">
              <w:rPr>
                <w:rFonts w:eastAsia="標楷體" w:hint="eastAsia"/>
                <w:sz w:val="28"/>
                <w:szCs w:val="28"/>
              </w:rPr>
              <w:t>份</w:t>
            </w:r>
            <w:r w:rsidR="00BF0065" w:rsidRPr="00BF0065">
              <w:rPr>
                <w:rFonts w:eastAsia="標楷體" w:hint="eastAsia"/>
                <w:sz w:val="28"/>
                <w:szCs w:val="28"/>
              </w:rPr>
              <w:t>(</w:t>
            </w:r>
            <w:r w:rsidR="00BF0065" w:rsidRPr="00BF0065">
              <w:rPr>
                <w:rFonts w:eastAsia="標楷體" w:hint="eastAsia"/>
                <w:sz w:val="28"/>
                <w:szCs w:val="28"/>
              </w:rPr>
              <w:t>需於</w:t>
            </w:r>
            <w:r w:rsidR="00BF0065" w:rsidRPr="00BF0065">
              <w:rPr>
                <w:rFonts w:eastAsia="標楷體" w:hint="eastAsia"/>
                <w:sz w:val="28"/>
                <w:szCs w:val="28"/>
              </w:rPr>
              <w:t>108</w:t>
            </w:r>
            <w:r w:rsidR="00BF0065" w:rsidRPr="00BF0065">
              <w:rPr>
                <w:rFonts w:eastAsia="標楷體" w:hint="eastAsia"/>
                <w:sz w:val="28"/>
                <w:szCs w:val="28"/>
              </w:rPr>
              <w:t>年</w:t>
            </w:r>
            <w:r w:rsidR="00BF0065" w:rsidRPr="00BF0065">
              <w:rPr>
                <w:rFonts w:eastAsia="標楷體" w:hint="eastAsia"/>
                <w:sz w:val="28"/>
                <w:szCs w:val="28"/>
              </w:rPr>
              <w:t>09</w:t>
            </w:r>
            <w:r w:rsidR="00BF0065" w:rsidRPr="00BF0065">
              <w:rPr>
                <w:rFonts w:eastAsia="標楷體" w:hint="eastAsia"/>
                <w:sz w:val="28"/>
                <w:szCs w:val="28"/>
              </w:rPr>
              <w:t>月</w:t>
            </w:r>
            <w:r w:rsidR="00BF0065" w:rsidRPr="00BF0065">
              <w:rPr>
                <w:rFonts w:eastAsia="標楷體" w:hint="eastAsia"/>
                <w:sz w:val="28"/>
                <w:szCs w:val="28"/>
              </w:rPr>
              <w:t>01</w:t>
            </w:r>
            <w:r w:rsidR="00BF0065" w:rsidRPr="00BF0065">
              <w:rPr>
                <w:rFonts w:eastAsia="標楷體" w:hint="eastAsia"/>
                <w:sz w:val="28"/>
                <w:szCs w:val="28"/>
              </w:rPr>
              <w:t>日以後所申請</w:t>
            </w:r>
            <w:r w:rsidR="00BF0065" w:rsidRPr="00BF0065">
              <w:rPr>
                <w:rFonts w:eastAsia="標楷體" w:hint="eastAsia"/>
                <w:sz w:val="28"/>
                <w:szCs w:val="28"/>
              </w:rPr>
              <w:t>)</w:t>
            </w:r>
            <w:r w:rsidR="00BF0065" w:rsidRPr="00BF0065">
              <w:rPr>
                <w:rFonts w:eastAsia="標楷體" w:hint="eastAsia"/>
                <w:sz w:val="28"/>
                <w:szCs w:val="28"/>
              </w:rPr>
              <w:t>，並蓋有「山地原住民」或「平地原住民」之戳記</w:t>
            </w:r>
            <w:r w:rsidR="00BF0065">
              <w:rPr>
                <w:rFonts w:eastAsia="標楷體" w:hint="eastAsia"/>
                <w:sz w:val="28"/>
                <w:szCs w:val="28"/>
              </w:rPr>
              <w:t>】</w:t>
            </w:r>
            <w:r w:rsidR="00BF0065" w:rsidRPr="00BF0065">
              <w:rPr>
                <w:rFonts w:eastAsia="標楷體" w:hint="eastAsia"/>
                <w:sz w:val="28"/>
                <w:szCs w:val="28"/>
              </w:rPr>
              <w:t>。</w:t>
            </w:r>
          </w:p>
          <w:p w:rsidR="002C0332" w:rsidRPr="00666D30" w:rsidRDefault="002C0332" w:rsidP="00944E58">
            <w:pPr>
              <w:ind w:leftChars="5" w:left="205" w:right="28" w:hangingChars="69" w:hanging="193"/>
              <w:jc w:val="both"/>
              <w:rPr>
                <w:rFonts w:eastAsia="標楷體"/>
                <w:sz w:val="28"/>
                <w:szCs w:val="28"/>
              </w:rPr>
            </w:pPr>
            <w:r w:rsidRPr="00666D30">
              <w:rPr>
                <w:rFonts w:eastAsia="標楷體" w:hint="eastAsia"/>
                <w:sz w:val="28"/>
                <w:szCs w:val="28"/>
              </w:rPr>
              <w:t>3.</w:t>
            </w:r>
            <w:r w:rsidRPr="00666D30">
              <w:rPr>
                <w:rFonts w:eastAsia="標楷體" w:hint="eastAsia"/>
                <w:sz w:val="28"/>
                <w:szCs w:val="28"/>
              </w:rPr>
              <w:t>國民小學合格教師證書影本或修畢國小教育學程證明文件影本</w:t>
            </w:r>
            <w:r w:rsidRPr="00666D30">
              <w:rPr>
                <w:rFonts w:eastAsia="標楷體" w:hint="eastAsia"/>
                <w:sz w:val="28"/>
                <w:szCs w:val="28"/>
              </w:rPr>
              <w:t>(</w:t>
            </w:r>
            <w:r w:rsidRPr="00666D30">
              <w:rPr>
                <w:rFonts w:eastAsia="標楷體" w:hint="eastAsia"/>
                <w:sz w:val="28"/>
                <w:szCs w:val="28"/>
              </w:rPr>
              <w:t>如無免繳</w:t>
            </w:r>
            <w:r w:rsidRPr="00666D30">
              <w:rPr>
                <w:rFonts w:eastAsia="標楷體" w:hint="eastAsia"/>
                <w:sz w:val="28"/>
                <w:szCs w:val="28"/>
              </w:rPr>
              <w:t>)</w:t>
            </w:r>
            <w:r w:rsidRPr="00666D30">
              <w:rPr>
                <w:rFonts w:eastAsia="標楷體" w:hint="eastAsia"/>
                <w:sz w:val="28"/>
                <w:szCs w:val="28"/>
              </w:rPr>
              <w:t>。</w:t>
            </w:r>
          </w:p>
          <w:p w:rsidR="00915031" w:rsidRDefault="002C0332" w:rsidP="00915031">
            <w:pPr>
              <w:ind w:leftChars="5" w:left="205" w:right="28" w:hangingChars="69" w:hanging="193"/>
              <w:jc w:val="both"/>
              <w:rPr>
                <w:rFonts w:eastAsia="標楷體"/>
                <w:sz w:val="28"/>
                <w:szCs w:val="28"/>
              </w:rPr>
            </w:pPr>
            <w:r>
              <w:rPr>
                <w:rFonts w:eastAsia="標楷體" w:hint="eastAsia"/>
                <w:sz w:val="28"/>
                <w:szCs w:val="28"/>
              </w:rPr>
              <w:t>4</w:t>
            </w:r>
            <w:r w:rsidR="00915031">
              <w:rPr>
                <w:rFonts w:eastAsia="標楷體" w:hint="eastAsia"/>
                <w:sz w:val="28"/>
                <w:szCs w:val="28"/>
              </w:rPr>
              <w:t>.</w:t>
            </w:r>
            <w:r w:rsidR="00915031" w:rsidRPr="0009532D">
              <w:rPr>
                <w:rFonts w:eastAsia="標楷體"/>
                <w:sz w:val="28"/>
                <w:szCs w:val="28"/>
              </w:rPr>
              <w:t>報名表</w:t>
            </w:r>
            <w:r w:rsidR="00915031" w:rsidRPr="0009532D">
              <w:rPr>
                <w:rFonts w:eastAsia="標楷體"/>
                <w:sz w:val="28"/>
                <w:szCs w:val="28"/>
              </w:rPr>
              <w:t>(</w:t>
            </w:r>
            <w:r w:rsidR="00915031" w:rsidRPr="0009532D">
              <w:rPr>
                <w:rFonts w:eastAsia="標楷體"/>
                <w:sz w:val="28"/>
                <w:szCs w:val="28"/>
              </w:rPr>
              <w:t>附錄一</w:t>
            </w:r>
            <w:r w:rsidR="00915031" w:rsidRPr="0009532D">
              <w:rPr>
                <w:rFonts w:eastAsia="標楷體"/>
                <w:sz w:val="28"/>
                <w:szCs w:val="28"/>
              </w:rPr>
              <w:t>)</w:t>
            </w:r>
            <w:r w:rsidR="00915031" w:rsidRPr="0009532D">
              <w:rPr>
                <w:rFonts w:eastAsia="標楷體"/>
                <w:sz w:val="28"/>
                <w:szCs w:val="28"/>
              </w:rPr>
              <w:t>。</w:t>
            </w:r>
          </w:p>
          <w:p w:rsidR="00527A38" w:rsidRDefault="002C0332" w:rsidP="00944E58">
            <w:pPr>
              <w:ind w:leftChars="5" w:left="205" w:right="28" w:hangingChars="69" w:hanging="193"/>
              <w:jc w:val="both"/>
              <w:rPr>
                <w:rFonts w:eastAsia="標楷體"/>
                <w:sz w:val="28"/>
                <w:szCs w:val="28"/>
              </w:rPr>
            </w:pPr>
            <w:r>
              <w:rPr>
                <w:rFonts w:eastAsia="標楷體" w:hint="eastAsia"/>
                <w:sz w:val="28"/>
                <w:szCs w:val="28"/>
              </w:rPr>
              <w:t>5</w:t>
            </w:r>
            <w:r w:rsidR="00527A38">
              <w:rPr>
                <w:rFonts w:eastAsia="標楷體" w:hint="eastAsia"/>
                <w:sz w:val="28"/>
                <w:szCs w:val="28"/>
              </w:rPr>
              <w:t>.</w:t>
            </w:r>
            <w:r w:rsidR="00690F72" w:rsidRPr="00690F72">
              <w:rPr>
                <w:rFonts w:eastAsia="標楷體" w:hint="eastAsia"/>
                <w:sz w:val="28"/>
                <w:szCs w:val="28"/>
              </w:rPr>
              <w:t>書面審查資料：</w:t>
            </w:r>
            <w:r w:rsidR="00690F72" w:rsidRPr="00EE5734">
              <w:rPr>
                <w:rFonts w:eastAsia="標楷體" w:hint="eastAsia"/>
                <w:sz w:val="28"/>
                <w:szCs w:val="28"/>
              </w:rPr>
              <w:t>自傳</w:t>
            </w:r>
            <w:r w:rsidR="00690F72" w:rsidRPr="00690F72">
              <w:rPr>
                <w:rFonts w:eastAsia="標楷體"/>
                <w:sz w:val="28"/>
                <w:szCs w:val="28"/>
              </w:rPr>
              <w:t>(</w:t>
            </w:r>
            <w:r w:rsidR="00690F72" w:rsidRPr="00690F72">
              <w:rPr>
                <w:rFonts w:eastAsia="標楷體" w:hint="eastAsia"/>
                <w:sz w:val="28"/>
                <w:szCs w:val="28"/>
              </w:rPr>
              <w:t>附錄二</w:t>
            </w:r>
            <w:r w:rsidR="00690F72" w:rsidRPr="00690F72">
              <w:rPr>
                <w:rFonts w:eastAsia="標楷體"/>
                <w:sz w:val="28"/>
                <w:szCs w:val="28"/>
              </w:rPr>
              <w:t>)</w:t>
            </w:r>
            <w:r w:rsidR="00690F72" w:rsidRPr="00690F72">
              <w:rPr>
                <w:rFonts w:eastAsia="標楷體" w:hint="eastAsia"/>
                <w:sz w:val="28"/>
                <w:szCs w:val="28"/>
              </w:rPr>
              <w:t>、讀書計畫</w:t>
            </w:r>
            <w:r w:rsidR="00690F72" w:rsidRPr="00690F72">
              <w:rPr>
                <w:rFonts w:eastAsia="標楷體"/>
                <w:sz w:val="28"/>
                <w:szCs w:val="28"/>
              </w:rPr>
              <w:t>(</w:t>
            </w:r>
            <w:r w:rsidR="00690F72" w:rsidRPr="00690F72">
              <w:rPr>
                <w:rFonts w:eastAsia="標楷體" w:hint="eastAsia"/>
                <w:sz w:val="28"/>
                <w:szCs w:val="28"/>
              </w:rPr>
              <w:t>附錄三</w:t>
            </w:r>
            <w:r w:rsidR="00690F72" w:rsidRPr="00690F72">
              <w:rPr>
                <w:rFonts w:eastAsia="標楷體"/>
                <w:sz w:val="28"/>
                <w:szCs w:val="28"/>
              </w:rPr>
              <w:t>)</w:t>
            </w:r>
            <w:r w:rsidR="00690F72" w:rsidRPr="00690F72">
              <w:rPr>
                <w:rFonts w:eastAsia="標楷體" w:hint="eastAsia"/>
                <w:sz w:val="28"/>
                <w:szCs w:val="28"/>
              </w:rPr>
              <w:t>、專業表現</w:t>
            </w:r>
            <w:r w:rsidR="00690F72" w:rsidRPr="00690F72">
              <w:rPr>
                <w:rFonts w:eastAsia="標楷體"/>
                <w:sz w:val="28"/>
                <w:szCs w:val="28"/>
              </w:rPr>
              <w:t>(</w:t>
            </w:r>
            <w:r w:rsidR="00690F72" w:rsidRPr="00690F72">
              <w:rPr>
                <w:rFonts w:eastAsia="標楷體" w:hint="eastAsia"/>
                <w:sz w:val="28"/>
                <w:szCs w:val="28"/>
              </w:rPr>
              <w:t>附錄四</w:t>
            </w:r>
            <w:r w:rsidR="00690F72" w:rsidRPr="00690F72">
              <w:rPr>
                <w:rFonts w:eastAsia="標楷體"/>
                <w:sz w:val="28"/>
                <w:szCs w:val="28"/>
              </w:rPr>
              <w:t xml:space="preserve">) </w:t>
            </w:r>
            <w:r w:rsidR="00690F72" w:rsidRPr="00690F72">
              <w:rPr>
                <w:rFonts w:eastAsia="標楷體" w:hint="eastAsia"/>
                <w:sz w:val="28"/>
                <w:szCs w:val="28"/>
              </w:rPr>
              <w:t>依本校數理教育研究所甄選規定事項檢附資料並裝訂成冊</w:t>
            </w:r>
            <w:r w:rsidR="00527A38" w:rsidRPr="0009532D">
              <w:rPr>
                <w:rFonts w:eastAsia="標楷體"/>
                <w:sz w:val="28"/>
                <w:szCs w:val="28"/>
              </w:rPr>
              <w:t>。</w:t>
            </w:r>
          </w:p>
          <w:p w:rsidR="00527A38" w:rsidRPr="00527A38" w:rsidRDefault="002C0332" w:rsidP="00944E58">
            <w:pPr>
              <w:ind w:leftChars="5" w:left="205" w:right="28" w:hangingChars="69" w:hanging="193"/>
              <w:rPr>
                <w:rFonts w:eastAsia="標楷體"/>
                <w:sz w:val="28"/>
                <w:szCs w:val="28"/>
              </w:rPr>
            </w:pPr>
            <w:r>
              <w:rPr>
                <w:rFonts w:eastAsia="標楷體" w:hint="eastAsia"/>
                <w:sz w:val="28"/>
                <w:szCs w:val="28"/>
              </w:rPr>
              <w:t>6</w:t>
            </w:r>
            <w:r w:rsidR="00527A38">
              <w:rPr>
                <w:rFonts w:eastAsia="標楷體" w:hint="eastAsia"/>
                <w:sz w:val="28"/>
                <w:szCs w:val="28"/>
              </w:rPr>
              <w:t>.108</w:t>
            </w:r>
            <w:r w:rsidR="00527A38">
              <w:rPr>
                <w:rFonts w:eastAsia="標楷體" w:hint="eastAsia"/>
                <w:sz w:val="28"/>
                <w:szCs w:val="28"/>
              </w:rPr>
              <w:t>學年度第</w:t>
            </w:r>
            <w:r w:rsidR="00527A38">
              <w:rPr>
                <w:rFonts w:eastAsia="標楷體" w:hint="eastAsia"/>
                <w:sz w:val="28"/>
                <w:szCs w:val="28"/>
              </w:rPr>
              <w:t>1</w:t>
            </w:r>
            <w:r w:rsidR="00527A38">
              <w:rPr>
                <w:rFonts w:eastAsia="標楷體" w:hint="eastAsia"/>
                <w:sz w:val="28"/>
                <w:szCs w:val="28"/>
              </w:rPr>
              <w:t>學期成績單</w:t>
            </w:r>
          </w:p>
        </w:tc>
      </w:tr>
      <w:tr w:rsidR="00527A38" w:rsidRPr="000808D9" w:rsidTr="00D21716">
        <w:trPr>
          <w:trHeight w:hRule="exact" w:val="1882"/>
          <w:jc w:val="center"/>
        </w:trPr>
        <w:tc>
          <w:tcPr>
            <w:tcW w:w="9625" w:type="dxa"/>
            <w:gridSpan w:val="10"/>
            <w:vAlign w:val="center"/>
          </w:tcPr>
          <w:p w:rsidR="00527A38" w:rsidRPr="00D44AA9" w:rsidRDefault="00527A38" w:rsidP="002C0332">
            <w:pPr>
              <w:snapToGrid w:val="0"/>
              <w:ind w:left="11" w:right="-23"/>
              <w:jc w:val="both"/>
              <w:rPr>
                <w:rFonts w:eastAsia="標楷體"/>
                <w:sz w:val="28"/>
                <w:szCs w:val="28"/>
              </w:rPr>
            </w:pPr>
            <w:r w:rsidRPr="00D44AA9">
              <w:rPr>
                <w:rFonts w:eastAsia="標楷體"/>
                <w:sz w:val="28"/>
                <w:szCs w:val="28"/>
              </w:rPr>
              <w:t>本人已詳閱簡章內容，若</w:t>
            </w:r>
            <w:r w:rsidRPr="00D44AA9">
              <w:rPr>
                <w:rFonts w:eastAsia="標楷體"/>
                <w:spacing w:val="1"/>
                <w:sz w:val="28"/>
                <w:szCs w:val="28"/>
              </w:rPr>
              <w:t>因</w:t>
            </w:r>
            <w:r w:rsidRPr="00D44AA9">
              <w:rPr>
                <w:rFonts w:eastAsia="標楷體"/>
                <w:sz w:val="28"/>
                <w:szCs w:val="28"/>
              </w:rPr>
              <w:t>甄選資格不符，願自動放棄甄選。</w:t>
            </w:r>
          </w:p>
          <w:p w:rsidR="00527A38" w:rsidRPr="000808D9" w:rsidRDefault="00527A38" w:rsidP="00B03DDE">
            <w:pPr>
              <w:ind w:left="12" w:right="-20"/>
              <w:jc w:val="both"/>
              <w:rPr>
                <w:rFonts w:eastAsia="標楷體"/>
              </w:rPr>
            </w:pPr>
          </w:p>
          <w:p w:rsidR="00527A38" w:rsidRPr="000808D9" w:rsidRDefault="00944E58" w:rsidP="00944E58">
            <w:pPr>
              <w:tabs>
                <w:tab w:val="left" w:pos="4060"/>
                <w:tab w:val="left" w:pos="5400"/>
                <w:tab w:val="left" w:pos="6940"/>
                <w:tab w:val="left" w:pos="7780"/>
                <w:tab w:val="left" w:pos="8620"/>
              </w:tabs>
              <w:spacing w:line="361" w:lineRule="exact"/>
              <w:ind w:right="-20"/>
              <w:jc w:val="both"/>
              <w:rPr>
                <w:rFonts w:eastAsia="標楷體"/>
                <w:sz w:val="28"/>
                <w:szCs w:val="28"/>
              </w:rPr>
            </w:pPr>
            <w:r>
              <w:rPr>
                <w:rFonts w:eastAsia="標楷體" w:hint="eastAsia"/>
                <w:sz w:val="28"/>
                <w:szCs w:val="28"/>
              </w:rPr>
              <w:t xml:space="preserve">  </w:t>
            </w:r>
            <w:r w:rsidR="00527A38" w:rsidRPr="000808D9">
              <w:rPr>
                <w:rFonts w:eastAsia="標楷體"/>
                <w:sz w:val="28"/>
                <w:szCs w:val="28"/>
              </w:rPr>
              <w:t>簽名</w:t>
            </w:r>
            <w:r w:rsidR="00527A38" w:rsidRPr="000808D9">
              <w:rPr>
                <w:rFonts w:eastAsia="標楷體"/>
                <w:spacing w:val="2"/>
                <w:sz w:val="28"/>
                <w:szCs w:val="28"/>
              </w:rPr>
              <w:t>：</w:t>
            </w:r>
            <w:r w:rsidR="00527A38" w:rsidRPr="000808D9">
              <w:rPr>
                <w:rFonts w:eastAsia="標楷體"/>
                <w:spacing w:val="59"/>
                <w:u w:val="single" w:color="000000"/>
              </w:rPr>
              <w:t xml:space="preserve"> </w:t>
            </w:r>
            <w:r>
              <w:rPr>
                <w:rFonts w:eastAsia="標楷體" w:hint="eastAsia"/>
                <w:spacing w:val="59"/>
                <w:u w:val="single" w:color="000000"/>
              </w:rPr>
              <w:t xml:space="preserve"> </w:t>
            </w:r>
            <w:r w:rsidR="00527A38" w:rsidRPr="000808D9">
              <w:rPr>
                <w:rFonts w:eastAsia="標楷體"/>
                <w:u w:val="single" w:color="000000"/>
              </w:rPr>
              <w:tab/>
            </w:r>
            <w:r w:rsidR="00527A38" w:rsidRPr="000808D9">
              <w:rPr>
                <w:rFonts w:eastAsia="標楷體"/>
              </w:rPr>
              <w:t>（必填）</w:t>
            </w:r>
            <w:r w:rsidR="00527A38" w:rsidRPr="000808D9">
              <w:rPr>
                <w:rFonts w:eastAsia="標楷體"/>
              </w:rPr>
              <w:tab/>
            </w:r>
            <w:r w:rsidR="00527A38" w:rsidRPr="000808D9">
              <w:rPr>
                <w:rFonts w:eastAsia="標楷體"/>
                <w:sz w:val="28"/>
                <w:szCs w:val="28"/>
              </w:rPr>
              <w:t>日期：</w:t>
            </w:r>
            <w:r w:rsidR="00527A38" w:rsidRPr="000808D9">
              <w:rPr>
                <w:rFonts w:eastAsia="標楷體"/>
                <w:spacing w:val="68"/>
                <w:sz w:val="28"/>
                <w:szCs w:val="28"/>
                <w:u w:val="single" w:color="000000"/>
              </w:rPr>
              <w:t xml:space="preserve"> </w:t>
            </w:r>
            <w:r w:rsidR="00527A38" w:rsidRPr="000808D9">
              <w:rPr>
                <w:rFonts w:eastAsia="標楷體"/>
                <w:sz w:val="28"/>
                <w:szCs w:val="28"/>
                <w:u w:val="single" w:color="000000"/>
              </w:rPr>
              <w:tab/>
            </w:r>
            <w:r w:rsidR="00527A38" w:rsidRPr="000808D9">
              <w:rPr>
                <w:rFonts w:eastAsia="標楷體"/>
                <w:spacing w:val="1"/>
                <w:sz w:val="28"/>
                <w:szCs w:val="28"/>
              </w:rPr>
              <w:t>年</w:t>
            </w:r>
            <w:r w:rsidR="00527A38" w:rsidRPr="000808D9">
              <w:rPr>
                <w:rFonts w:eastAsia="標楷體"/>
                <w:spacing w:val="69"/>
                <w:sz w:val="28"/>
                <w:szCs w:val="28"/>
                <w:u w:val="single" w:color="000000"/>
              </w:rPr>
              <w:t xml:space="preserve"> </w:t>
            </w:r>
            <w:r w:rsidR="00527A38" w:rsidRPr="000808D9">
              <w:rPr>
                <w:rFonts w:eastAsia="標楷體"/>
                <w:sz w:val="28"/>
                <w:szCs w:val="28"/>
                <w:u w:val="single" w:color="000000"/>
              </w:rPr>
              <w:tab/>
            </w:r>
            <w:r w:rsidR="00527A38" w:rsidRPr="000808D9">
              <w:rPr>
                <w:rFonts w:eastAsia="標楷體"/>
                <w:sz w:val="28"/>
                <w:szCs w:val="28"/>
              </w:rPr>
              <w:t>月</w:t>
            </w:r>
            <w:r w:rsidR="00527A38" w:rsidRPr="000808D9">
              <w:rPr>
                <w:rFonts w:eastAsia="標楷體"/>
                <w:spacing w:val="69"/>
                <w:sz w:val="28"/>
                <w:szCs w:val="28"/>
                <w:u w:val="single" w:color="000000"/>
              </w:rPr>
              <w:t xml:space="preserve"> </w:t>
            </w:r>
            <w:r w:rsidR="00527A38" w:rsidRPr="000808D9">
              <w:rPr>
                <w:rFonts w:eastAsia="標楷體"/>
                <w:sz w:val="28"/>
                <w:szCs w:val="28"/>
                <w:u w:val="single" w:color="000000"/>
              </w:rPr>
              <w:tab/>
            </w:r>
            <w:r w:rsidR="00527A38" w:rsidRPr="000808D9">
              <w:rPr>
                <w:rFonts w:eastAsia="標楷體"/>
                <w:sz w:val="28"/>
                <w:szCs w:val="28"/>
              </w:rPr>
              <w:t>日</w:t>
            </w:r>
          </w:p>
          <w:p w:rsidR="00527A38" w:rsidRPr="000808D9" w:rsidRDefault="00527A38" w:rsidP="00944E58">
            <w:pPr>
              <w:tabs>
                <w:tab w:val="left" w:pos="5020"/>
                <w:tab w:val="left" w:pos="5440"/>
                <w:tab w:val="left" w:pos="6980"/>
                <w:tab w:val="left" w:pos="7820"/>
                <w:tab w:val="left" w:pos="8660"/>
              </w:tabs>
              <w:spacing w:beforeLines="100" w:before="240"/>
              <w:ind w:right="-23"/>
              <w:jc w:val="both"/>
              <w:rPr>
                <w:rFonts w:eastAsia="標楷體"/>
                <w:sz w:val="28"/>
                <w:szCs w:val="28"/>
              </w:rPr>
            </w:pPr>
            <w:proofErr w:type="gramStart"/>
            <w:r w:rsidRPr="000808D9">
              <w:rPr>
                <w:rFonts w:eastAsia="標楷體"/>
                <w:position w:val="-1"/>
                <w:sz w:val="28"/>
                <w:szCs w:val="28"/>
              </w:rPr>
              <w:t>（</w:t>
            </w:r>
            <w:proofErr w:type="gramEnd"/>
            <w:r w:rsidRPr="000808D9">
              <w:rPr>
                <w:rFonts w:eastAsia="標楷體"/>
                <w:position w:val="-1"/>
                <w:sz w:val="28"/>
                <w:szCs w:val="28"/>
              </w:rPr>
              <w:t>代理報名者簽名</w:t>
            </w:r>
            <w:r w:rsidRPr="000808D9">
              <w:rPr>
                <w:rFonts w:eastAsia="標楷體"/>
                <w:spacing w:val="1"/>
                <w:position w:val="-1"/>
                <w:sz w:val="28"/>
                <w:szCs w:val="28"/>
              </w:rPr>
              <w:t>：</w:t>
            </w:r>
            <w:r w:rsidRPr="000808D9">
              <w:rPr>
                <w:rFonts w:eastAsia="標楷體"/>
                <w:spacing w:val="68"/>
                <w:position w:val="-1"/>
                <w:sz w:val="28"/>
                <w:szCs w:val="28"/>
                <w:u w:val="single" w:color="000000"/>
              </w:rPr>
              <w:t xml:space="preserve"> </w:t>
            </w:r>
            <w:r w:rsidRPr="000808D9">
              <w:rPr>
                <w:rFonts w:eastAsia="標楷體"/>
                <w:position w:val="-1"/>
                <w:sz w:val="28"/>
                <w:szCs w:val="28"/>
                <w:u w:val="single" w:color="000000"/>
              </w:rPr>
              <w:tab/>
            </w:r>
            <w:r w:rsidRPr="000808D9">
              <w:rPr>
                <w:rFonts w:eastAsia="標楷體"/>
                <w:position w:val="-1"/>
                <w:sz w:val="28"/>
                <w:szCs w:val="28"/>
              </w:rPr>
              <w:tab/>
            </w:r>
            <w:r w:rsidRPr="000808D9">
              <w:rPr>
                <w:rFonts w:eastAsia="標楷體"/>
                <w:position w:val="-1"/>
                <w:sz w:val="28"/>
                <w:szCs w:val="28"/>
              </w:rPr>
              <w:t>日期：</w:t>
            </w:r>
            <w:r w:rsidRPr="000808D9">
              <w:rPr>
                <w:rFonts w:eastAsia="標楷體"/>
                <w:spacing w:val="68"/>
                <w:position w:val="-1"/>
                <w:sz w:val="28"/>
                <w:szCs w:val="28"/>
                <w:u w:val="single" w:color="000000"/>
              </w:rPr>
              <w:t xml:space="preserve"> </w:t>
            </w:r>
            <w:r w:rsidRPr="000808D9">
              <w:rPr>
                <w:rFonts w:eastAsia="標楷體"/>
                <w:position w:val="-1"/>
                <w:sz w:val="28"/>
                <w:szCs w:val="28"/>
                <w:u w:val="single" w:color="000000"/>
              </w:rPr>
              <w:tab/>
            </w:r>
            <w:r w:rsidRPr="000808D9">
              <w:rPr>
                <w:rFonts w:eastAsia="標楷體"/>
                <w:position w:val="-1"/>
                <w:sz w:val="28"/>
                <w:szCs w:val="28"/>
              </w:rPr>
              <w:t>年</w:t>
            </w:r>
            <w:r w:rsidRPr="000808D9">
              <w:rPr>
                <w:rFonts w:eastAsia="標楷體"/>
                <w:spacing w:val="69"/>
                <w:position w:val="-1"/>
                <w:sz w:val="28"/>
                <w:szCs w:val="28"/>
                <w:u w:val="single" w:color="000000"/>
              </w:rPr>
              <w:t xml:space="preserve"> </w:t>
            </w:r>
            <w:r w:rsidRPr="000808D9">
              <w:rPr>
                <w:rFonts w:eastAsia="標楷體"/>
                <w:position w:val="-1"/>
                <w:sz w:val="28"/>
                <w:szCs w:val="28"/>
                <w:u w:val="single" w:color="000000"/>
              </w:rPr>
              <w:tab/>
            </w:r>
            <w:r w:rsidRPr="000808D9">
              <w:rPr>
                <w:rFonts w:eastAsia="標楷體"/>
                <w:position w:val="-1"/>
                <w:sz w:val="28"/>
                <w:szCs w:val="28"/>
              </w:rPr>
              <w:t>月</w:t>
            </w:r>
            <w:r w:rsidRPr="000808D9">
              <w:rPr>
                <w:rFonts w:eastAsia="標楷體"/>
                <w:spacing w:val="69"/>
                <w:position w:val="-1"/>
                <w:sz w:val="28"/>
                <w:szCs w:val="28"/>
                <w:u w:val="single" w:color="000000"/>
              </w:rPr>
              <w:t xml:space="preserve"> </w:t>
            </w:r>
            <w:r w:rsidRPr="000808D9">
              <w:rPr>
                <w:rFonts w:eastAsia="標楷體"/>
                <w:position w:val="-1"/>
                <w:sz w:val="28"/>
                <w:szCs w:val="28"/>
                <w:u w:val="single" w:color="000000"/>
              </w:rPr>
              <w:tab/>
            </w:r>
            <w:r w:rsidRPr="000808D9">
              <w:rPr>
                <w:rFonts w:eastAsia="標楷體"/>
                <w:position w:val="-1"/>
                <w:sz w:val="28"/>
                <w:szCs w:val="28"/>
              </w:rPr>
              <w:t>日</w:t>
            </w:r>
            <w:proofErr w:type="gramStart"/>
            <w:r w:rsidRPr="000808D9">
              <w:rPr>
                <w:rFonts w:eastAsia="標楷體"/>
                <w:position w:val="-1"/>
                <w:sz w:val="28"/>
                <w:szCs w:val="28"/>
              </w:rPr>
              <w:t>）</w:t>
            </w:r>
            <w:proofErr w:type="gramEnd"/>
          </w:p>
        </w:tc>
      </w:tr>
      <w:tr w:rsidR="00527A38" w:rsidRPr="000808D9" w:rsidTr="00D21716">
        <w:trPr>
          <w:trHeight w:hRule="exact" w:val="371"/>
          <w:jc w:val="center"/>
        </w:trPr>
        <w:tc>
          <w:tcPr>
            <w:tcW w:w="9625" w:type="dxa"/>
            <w:gridSpan w:val="10"/>
          </w:tcPr>
          <w:p w:rsidR="00527A38" w:rsidRPr="000808D9" w:rsidRDefault="00527A38" w:rsidP="00B03DDE">
            <w:pPr>
              <w:spacing w:line="335" w:lineRule="exact"/>
              <w:ind w:left="2867" w:right="-20"/>
              <w:rPr>
                <w:rFonts w:eastAsia="標楷體"/>
                <w:sz w:val="28"/>
                <w:szCs w:val="28"/>
              </w:rPr>
            </w:pPr>
            <w:r w:rsidRPr="000808D9">
              <w:rPr>
                <w:rFonts w:eastAsia="標楷體"/>
                <w:spacing w:val="1"/>
                <w:sz w:val="28"/>
                <w:szCs w:val="28"/>
              </w:rPr>
              <w:t>※</w:t>
            </w:r>
            <w:r w:rsidRPr="000808D9">
              <w:rPr>
                <w:rFonts w:eastAsia="標楷體"/>
                <w:spacing w:val="1"/>
                <w:sz w:val="28"/>
                <w:szCs w:val="28"/>
              </w:rPr>
              <w:t>以下欄位由</w:t>
            </w:r>
            <w:r>
              <w:rPr>
                <w:rFonts w:eastAsia="標楷體" w:hint="eastAsia"/>
                <w:spacing w:val="1"/>
                <w:sz w:val="28"/>
                <w:szCs w:val="28"/>
              </w:rPr>
              <w:t>數理教育研究所</w:t>
            </w:r>
            <w:r w:rsidRPr="000808D9">
              <w:rPr>
                <w:rFonts w:eastAsia="標楷體"/>
                <w:spacing w:val="1"/>
                <w:sz w:val="28"/>
                <w:szCs w:val="28"/>
              </w:rPr>
              <w:t>辦理審查</w:t>
            </w:r>
          </w:p>
        </w:tc>
      </w:tr>
      <w:tr w:rsidR="00527A38" w:rsidRPr="000808D9" w:rsidTr="00D21716">
        <w:trPr>
          <w:trHeight w:hRule="exact" w:val="1218"/>
          <w:jc w:val="center"/>
        </w:trPr>
        <w:tc>
          <w:tcPr>
            <w:tcW w:w="1686" w:type="dxa"/>
            <w:gridSpan w:val="2"/>
            <w:vAlign w:val="center"/>
          </w:tcPr>
          <w:p w:rsidR="00527A38" w:rsidRPr="00D44AA9" w:rsidRDefault="00527A38" w:rsidP="00B03DDE">
            <w:pPr>
              <w:spacing w:line="181" w:lineRule="auto"/>
              <w:ind w:left="661" w:right="-9" w:hanging="600"/>
              <w:rPr>
                <w:rFonts w:eastAsia="標楷體"/>
                <w:sz w:val="28"/>
                <w:szCs w:val="28"/>
              </w:rPr>
            </w:pPr>
            <w:r w:rsidRPr="00D44AA9">
              <w:rPr>
                <w:rFonts w:eastAsia="標楷體"/>
                <w:w w:val="103"/>
                <w:sz w:val="28"/>
                <w:szCs w:val="28"/>
              </w:rPr>
              <w:t>報名審核欄</w:t>
            </w:r>
          </w:p>
        </w:tc>
        <w:tc>
          <w:tcPr>
            <w:tcW w:w="2164" w:type="dxa"/>
            <w:gridSpan w:val="2"/>
            <w:vAlign w:val="center"/>
          </w:tcPr>
          <w:p w:rsidR="00527A38" w:rsidRPr="00D44AA9" w:rsidRDefault="00527A38" w:rsidP="00B03DDE">
            <w:pPr>
              <w:spacing w:line="181" w:lineRule="auto"/>
              <w:ind w:left="661" w:right="-9" w:hanging="600"/>
              <w:jc w:val="center"/>
              <w:rPr>
                <w:rFonts w:eastAsia="標楷體"/>
                <w:sz w:val="28"/>
                <w:szCs w:val="28"/>
              </w:rPr>
            </w:pPr>
            <w:r w:rsidRPr="00D44AA9">
              <w:rPr>
                <w:rFonts w:eastAsia="標楷體"/>
                <w:w w:val="103"/>
                <w:sz w:val="28"/>
                <w:szCs w:val="28"/>
              </w:rPr>
              <w:t>1.</w:t>
            </w:r>
            <w:r w:rsidRPr="00D44AA9">
              <w:rPr>
                <w:rFonts w:eastAsia="標楷體"/>
                <w:w w:val="103"/>
                <w:sz w:val="28"/>
                <w:szCs w:val="28"/>
              </w:rPr>
              <w:t>報名資料審</w:t>
            </w:r>
            <w:r w:rsidRPr="00D44AA9">
              <w:rPr>
                <w:rFonts w:eastAsia="標楷體"/>
                <w:sz w:val="28"/>
                <w:szCs w:val="28"/>
              </w:rPr>
              <w:t>查</w:t>
            </w:r>
          </w:p>
        </w:tc>
        <w:tc>
          <w:tcPr>
            <w:tcW w:w="1925" w:type="dxa"/>
            <w:gridSpan w:val="2"/>
            <w:vAlign w:val="center"/>
          </w:tcPr>
          <w:p w:rsidR="00527A38" w:rsidRPr="00D44AA9" w:rsidRDefault="00527A38" w:rsidP="00B03DDE">
            <w:pPr>
              <w:jc w:val="center"/>
              <w:rPr>
                <w:rFonts w:eastAsia="標楷體"/>
                <w:sz w:val="28"/>
                <w:szCs w:val="28"/>
              </w:rPr>
            </w:pPr>
          </w:p>
        </w:tc>
        <w:tc>
          <w:tcPr>
            <w:tcW w:w="1925" w:type="dxa"/>
            <w:gridSpan w:val="3"/>
            <w:vAlign w:val="center"/>
          </w:tcPr>
          <w:p w:rsidR="00527A38" w:rsidRPr="00D44AA9" w:rsidRDefault="00527A38" w:rsidP="00B03DDE">
            <w:pPr>
              <w:spacing w:line="181" w:lineRule="auto"/>
              <w:ind w:left="604" w:right="43" w:hanging="480"/>
              <w:jc w:val="center"/>
              <w:rPr>
                <w:rFonts w:eastAsia="標楷體"/>
                <w:sz w:val="28"/>
                <w:szCs w:val="28"/>
              </w:rPr>
            </w:pPr>
            <w:r w:rsidRPr="00D44AA9">
              <w:rPr>
                <w:rFonts w:eastAsia="標楷體"/>
                <w:w w:val="103"/>
                <w:sz w:val="28"/>
                <w:szCs w:val="28"/>
              </w:rPr>
              <w:t>2.</w:t>
            </w:r>
            <w:r w:rsidRPr="00D44AA9">
              <w:rPr>
                <w:rFonts w:eastAsia="標楷體"/>
                <w:w w:val="103"/>
                <w:sz w:val="28"/>
                <w:szCs w:val="28"/>
              </w:rPr>
              <w:t>核發准考</w:t>
            </w:r>
            <w:r w:rsidRPr="00D44AA9">
              <w:rPr>
                <w:rFonts w:eastAsia="標楷體"/>
                <w:sz w:val="28"/>
                <w:szCs w:val="28"/>
              </w:rPr>
              <w:t>證</w:t>
            </w:r>
          </w:p>
        </w:tc>
        <w:tc>
          <w:tcPr>
            <w:tcW w:w="1925" w:type="dxa"/>
            <w:vAlign w:val="center"/>
          </w:tcPr>
          <w:p w:rsidR="00527A38" w:rsidRPr="000808D9" w:rsidRDefault="00527A38" w:rsidP="00B03DDE">
            <w:pPr>
              <w:jc w:val="center"/>
              <w:rPr>
                <w:rFonts w:eastAsia="標楷體"/>
              </w:rPr>
            </w:pPr>
          </w:p>
        </w:tc>
      </w:tr>
    </w:tbl>
    <w:p w:rsidR="0011235F" w:rsidRPr="000808D9" w:rsidRDefault="0011235F" w:rsidP="0011235F">
      <w:pPr>
        <w:jc w:val="right"/>
        <w:rPr>
          <w:rFonts w:eastAsia="標楷體"/>
          <w:b/>
          <w:sz w:val="32"/>
          <w:szCs w:val="32"/>
        </w:rPr>
      </w:pPr>
      <w:r w:rsidRPr="000808D9">
        <w:rPr>
          <w:rFonts w:eastAsia="標楷體"/>
        </w:rPr>
        <w:br w:type="page"/>
      </w:r>
      <w:r w:rsidRPr="000808D9">
        <w:rPr>
          <w:rFonts w:eastAsia="標楷體"/>
          <w:spacing w:val="1"/>
          <w:w w:val="99"/>
          <w:sz w:val="28"/>
          <w:szCs w:val="28"/>
          <w:bdr w:val="single" w:sz="4" w:space="0" w:color="auto"/>
        </w:rPr>
        <w:lastRenderedPageBreak/>
        <w:t>附錄二</w:t>
      </w:r>
    </w:p>
    <w:p w:rsidR="00527A38" w:rsidRPr="004979B6" w:rsidRDefault="00527A38" w:rsidP="00527A38">
      <w:pPr>
        <w:adjustRightInd w:val="0"/>
        <w:snapToGrid w:val="0"/>
        <w:ind w:left="1" w:hanging="1"/>
        <w:jc w:val="center"/>
        <w:rPr>
          <w:rFonts w:eastAsia="標楷體"/>
          <w:b/>
          <w:sz w:val="40"/>
          <w:szCs w:val="40"/>
        </w:rPr>
      </w:pPr>
      <w:r w:rsidRPr="004979B6">
        <w:rPr>
          <w:rFonts w:eastAsia="標楷體"/>
          <w:b/>
          <w:sz w:val="40"/>
          <w:szCs w:val="40"/>
        </w:rPr>
        <w:t>國立嘉義大學</w:t>
      </w:r>
      <w:r w:rsidRPr="004979B6">
        <w:rPr>
          <w:rFonts w:eastAsia="標楷體" w:hint="eastAsia"/>
          <w:b/>
          <w:sz w:val="40"/>
          <w:szCs w:val="40"/>
        </w:rPr>
        <w:t>數理教育研究所</w:t>
      </w:r>
      <w:r w:rsidRPr="004979B6">
        <w:rPr>
          <w:rFonts w:eastAsia="標楷體"/>
          <w:b/>
          <w:sz w:val="40"/>
          <w:szCs w:val="40"/>
        </w:rPr>
        <w:t>10</w:t>
      </w:r>
      <w:r w:rsidRPr="004979B6">
        <w:rPr>
          <w:rFonts w:eastAsia="標楷體" w:hint="eastAsia"/>
          <w:b/>
          <w:sz w:val="40"/>
          <w:szCs w:val="40"/>
        </w:rPr>
        <w:t>8</w:t>
      </w:r>
      <w:r w:rsidRPr="004979B6">
        <w:rPr>
          <w:rFonts w:eastAsia="標楷體"/>
          <w:b/>
          <w:sz w:val="40"/>
          <w:szCs w:val="40"/>
        </w:rPr>
        <w:t>學年度</w:t>
      </w:r>
    </w:p>
    <w:p w:rsidR="00527A38" w:rsidRPr="004979B6" w:rsidRDefault="00527A38" w:rsidP="00527A38">
      <w:pPr>
        <w:adjustRightInd w:val="0"/>
        <w:snapToGrid w:val="0"/>
        <w:ind w:left="1" w:hanging="1"/>
        <w:jc w:val="center"/>
        <w:rPr>
          <w:rFonts w:eastAsia="標楷體"/>
          <w:b/>
          <w:sz w:val="36"/>
          <w:szCs w:val="36"/>
        </w:rPr>
      </w:pPr>
      <w:r w:rsidRPr="004979B6">
        <w:rPr>
          <w:rFonts w:eastAsia="標楷體"/>
          <w:b/>
          <w:sz w:val="36"/>
          <w:szCs w:val="36"/>
        </w:rPr>
        <w:t>【</w:t>
      </w:r>
      <w:r w:rsidRPr="004979B6">
        <w:rPr>
          <w:rFonts w:eastAsia="標楷體" w:hint="eastAsia"/>
          <w:b/>
          <w:sz w:val="36"/>
          <w:szCs w:val="36"/>
        </w:rPr>
        <w:t>國民小學數學領域，數學專長，加註自然</w:t>
      </w:r>
      <w:r w:rsidRPr="004979B6">
        <w:rPr>
          <w:rFonts w:eastAsia="標楷體" w:hint="eastAsia"/>
          <w:b/>
          <w:sz w:val="36"/>
          <w:szCs w:val="36"/>
        </w:rPr>
        <w:t>/</w:t>
      </w:r>
      <w:r w:rsidRPr="004979B6">
        <w:rPr>
          <w:rFonts w:eastAsia="標楷體" w:hint="eastAsia"/>
          <w:b/>
          <w:sz w:val="36"/>
          <w:szCs w:val="36"/>
        </w:rPr>
        <w:t>鄒語專長</w:t>
      </w:r>
      <w:r w:rsidRPr="004979B6">
        <w:rPr>
          <w:rFonts w:eastAsia="標楷體"/>
          <w:b/>
          <w:sz w:val="36"/>
          <w:szCs w:val="36"/>
        </w:rPr>
        <w:t>】</w:t>
      </w:r>
    </w:p>
    <w:p w:rsidR="00527A38" w:rsidRPr="004979B6" w:rsidRDefault="00527A38" w:rsidP="00527A38">
      <w:pPr>
        <w:adjustRightInd w:val="0"/>
        <w:snapToGrid w:val="0"/>
        <w:spacing w:afterLines="50" w:after="120"/>
        <w:ind w:hanging="1"/>
        <w:jc w:val="center"/>
        <w:rPr>
          <w:rFonts w:eastAsia="標楷體"/>
          <w:bCs/>
          <w:color w:val="000000"/>
          <w:sz w:val="40"/>
          <w:szCs w:val="40"/>
        </w:rPr>
      </w:pPr>
      <w:r w:rsidRPr="004979B6">
        <w:rPr>
          <w:rFonts w:eastAsia="標楷體"/>
          <w:b/>
          <w:sz w:val="40"/>
          <w:szCs w:val="40"/>
        </w:rPr>
        <w:t>師資培育公費生甄選</w:t>
      </w:r>
    </w:p>
    <w:p w:rsidR="0011235F" w:rsidRPr="000808D9" w:rsidRDefault="0011235F" w:rsidP="00D87D45">
      <w:pPr>
        <w:snapToGrid w:val="0"/>
        <w:spacing w:before="120" w:afterLines="50" w:after="120"/>
        <w:jc w:val="center"/>
        <w:rPr>
          <w:rFonts w:eastAsia="標楷體"/>
          <w:b/>
          <w:bCs/>
          <w:spacing w:val="10"/>
          <w:sz w:val="48"/>
          <w:szCs w:val="48"/>
        </w:rPr>
      </w:pPr>
      <w:r w:rsidRPr="000808D9">
        <w:rPr>
          <w:rFonts w:eastAsia="標楷體"/>
          <w:b/>
          <w:bCs/>
          <w:spacing w:val="10"/>
          <w:sz w:val="48"/>
          <w:szCs w:val="48"/>
        </w:rPr>
        <w:t>自</w:t>
      </w:r>
      <w:r w:rsidR="007F3C29">
        <w:rPr>
          <w:rFonts w:eastAsia="標楷體" w:hint="eastAsia"/>
          <w:b/>
          <w:bCs/>
          <w:spacing w:val="10"/>
          <w:sz w:val="48"/>
          <w:szCs w:val="48"/>
        </w:rPr>
        <w:t xml:space="preserve">   </w:t>
      </w:r>
      <w:r w:rsidRPr="000808D9">
        <w:rPr>
          <w:rFonts w:eastAsia="標楷體"/>
          <w:b/>
          <w:bCs/>
          <w:spacing w:val="10"/>
          <w:sz w:val="48"/>
          <w:szCs w:val="48"/>
        </w:rPr>
        <w:t xml:space="preserve"> </w:t>
      </w:r>
      <w:r w:rsidR="007F3C29">
        <w:rPr>
          <w:rFonts w:eastAsia="標楷體" w:hint="eastAsia"/>
          <w:b/>
          <w:bCs/>
          <w:spacing w:val="10"/>
          <w:sz w:val="48"/>
          <w:szCs w:val="48"/>
        </w:rPr>
        <w:t>傳</w:t>
      </w:r>
    </w:p>
    <w:tbl>
      <w:tblPr>
        <w:tblW w:w="1020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578"/>
        <w:gridCol w:w="771"/>
        <w:gridCol w:w="1821"/>
        <w:gridCol w:w="1221"/>
        <w:gridCol w:w="135"/>
        <w:gridCol w:w="837"/>
        <w:gridCol w:w="187"/>
        <w:gridCol w:w="1186"/>
        <w:gridCol w:w="1046"/>
        <w:gridCol w:w="1134"/>
        <w:gridCol w:w="645"/>
        <w:gridCol w:w="645"/>
      </w:tblGrid>
      <w:tr w:rsidR="00785573" w:rsidRPr="00D44AA9" w:rsidTr="0037152C">
        <w:trPr>
          <w:cantSplit/>
          <w:trHeight w:val="567"/>
          <w:jc w:val="center"/>
        </w:trPr>
        <w:tc>
          <w:tcPr>
            <w:tcW w:w="1349" w:type="dxa"/>
            <w:gridSpan w:val="2"/>
            <w:vAlign w:val="center"/>
          </w:tcPr>
          <w:p w:rsidR="00785573" w:rsidRPr="00D44AA9" w:rsidRDefault="00785573" w:rsidP="00986C43">
            <w:pPr>
              <w:adjustRightInd w:val="0"/>
              <w:snapToGrid w:val="0"/>
              <w:jc w:val="center"/>
              <w:rPr>
                <w:rFonts w:eastAsia="標楷體"/>
              </w:rPr>
            </w:pPr>
            <w:r w:rsidRPr="00D44AA9">
              <w:rPr>
                <w:rFonts w:eastAsia="標楷體"/>
              </w:rPr>
              <w:t>系</w:t>
            </w:r>
            <w:r>
              <w:rPr>
                <w:rFonts w:eastAsia="標楷體" w:hint="eastAsia"/>
              </w:rPr>
              <w:t>所</w:t>
            </w:r>
            <w:r>
              <w:rPr>
                <w:rFonts w:eastAsia="標楷體" w:hint="eastAsia"/>
              </w:rPr>
              <w:t>/</w:t>
            </w:r>
            <w:r>
              <w:rPr>
                <w:rFonts w:eastAsia="標楷體" w:hint="eastAsia"/>
              </w:rPr>
              <w:t>組別</w:t>
            </w:r>
          </w:p>
        </w:tc>
        <w:tc>
          <w:tcPr>
            <w:tcW w:w="3177" w:type="dxa"/>
            <w:gridSpan w:val="3"/>
            <w:vAlign w:val="center"/>
          </w:tcPr>
          <w:p w:rsidR="00785573" w:rsidRPr="00D44AA9" w:rsidRDefault="00785573" w:rsidP="00986C43">
            <w:pPr>
              <w:adjustRightInd w:val="0"/>
              <w:snapToGrid w:val="0"/>
              <w:jc w:val="center"/>
              <w:rPr>
                <w:rFonts w:eastAsia="標楷體"/>
              </w:rPr>
            </w:pPr>
            <w:r>
              <w:rPr>
                <w:rFonts w:eastAsia="標楷體" w:hint="eastAsia"/>
              </w:rPr>
              <w:t>數理教育研究所數學教育組</w:t>
            </w:r>
          </w:p>
        </w:tc>
        <w:tc>
          <w:tcPr>
            <w:tcW w:w="1024" w:type="dxa"/>
            <w:gridSpan w:val="2"/>
            <w:vAlign w:val="center"/>
          </w:tcPr>
          <w:p w:rsidR="00785573" w:rsidRPr="00D44AA9" w:rsidRDefault="00785573" w:rsidP="00986C43">
            <w:pPr>
              <w:adjustRightInd w:val="0"/>
              <w:snapToGrid w:val="0"/>
              <w:jc w:val="center"/>
              <w:rPr>
                <w:rFonts w:eastAsia="標楷體"/>
              </w:rPr>
            </w:pPr>
            <w:r w:rsidRPr="00D44AA9">
              <w:rPr>
                <w:rFonts w:eastAsia="標楷體"/>
              </w:rPr>
              <w:t>學</w:t>
            </w:r>
            <w:r w:rsidRPr="00D44AA9">
              <w:rPr>
                <w:rFonts w:eastAsia="標楷體"/>
              </w:rPr>
              <w:t xml:space="preserve">  </w:t>
            </w:r>
            <w:r w:rsidRPr="00D44AA9">
              <w:rPr>
                <w:rFonts w:eastAsia="標楷體"/>
              </w:rPr>
              <w:t>號</w:t>
            </w:r>
          </w:p>
        </w:tc>
        <w:tc>
          <w:tcPr>
            <w:tcW w:w="2232" w:type="dxa"/>
            <w:gridSpan w:val="2"/>
            <w:vAlign w:val="center"/>
          </w:tcPr>
          <w:p w:rsidR="00785573" w:rsidRPr="00D44AA9" w:rsidRDefault="00785573" w:rsidP="00986C43">
            <w:pPr>
              <w:adjustRightInd w:val="0"/>
              <w:snapToGrid w:val="0"/>
              <w:jc w:val="center"/>
              <w:rPr>
                <w:rFonts w:eastAsia="標楷體"/>
              </w:rPr>
            </w:pPr>
          </w:p>
        </w:tc>
        <w:tc>
          <w:tcPr>
            <w:tcW w:w="2424" w:type="dxa"/>
            <w:gridSpan w:val="3"/>
            <w:vMerge w:val="restart"/>
            <w:vAlign w:val="center"/>
          </w:tcPr>
          <w:p w:rsidR="00785573" w:rsidRPr="00D44AA9" w:rsidRDefault="00785573" w:rsidP="00986C43">
            <w:pPr>
              <w:jc w:val="center"/>
              <w:rPr>
                <w:rFonts w:eastAsia="標楷體"/>
              </w:rPr>
            </w:pPr>
            <w:r w:rsidRPr="00D44AA9">
              <w:rPr>
                <w:rFonts w:eastAsia="標楷體"/>
              </w:rPr>
              <w:t>（貼兩吋照片）</w:t>
            </w:r>
          </w:p>
        </w:tc>
      </w:tr>
      <w:tr w:rsidR="00785573" w:rsidRPr="00D44AA9" w:rsidTr="0037152C">
        <w:trPr>
          <w:cantSplit/>
          <w:trHeight w:val="567"/>
          <w:jc w:val="center"/>
        </w:trPr>
        <w:tc>
          <w:tcPr>
            <w:tcW w:w="1349" w:type="dxa"/>
            <w:gridSpan w:val="2"/>
            <w:vAlign w:val="center"/>
          </w:tcPr>
          <w:p w:rsidR="00785573" w:rsidRPr="00D44AA9" w:rsidRDefault="00785573" w:rsidP="00986C43">
            <w:pPr>
              <w:adjustRightInd w:val="0"/>
              <w:snapToGrid w:val="0"/>
              <w:jc w:val="center"/>
              <w:rPr>
                <w:rFonts w:eastAsia="標楷體"/>
              </w:rPr>
            </w:pPr>
            <w:r w:rsidRPr="00D44AA9">
              <w:rPr>
                <w:rFonts w:eastAsia="標楷體"/>
              </w:rPr>
              <w:t>姓</w:t>
            </w:r>
            <w:r w:rsidRPr="00D44AA9">
              <w:rPr>
                <w:rFonts w:eastAsia="標楷體"/>
              </w:rPr>
              <w:t xml:space="preserve">    </w:t>
            </w:r>
            <w:r w:rsidRPr="00D44AA9">
              <w:rPr>
                <w:rFonts w:eastAsia="標楷體"/>
              </w:rPr>
              <w:t>名</w:t>
            </w:r>
          </w:p>
        </w:tc>
        <w:tc>
          <w:tcPr>
            <w:tcW w:w="3177" w:type="dxa"/>
            <w:gridSpan w:val="3"/>
            <w:vAlign w:val="center"/>
          </w:tcPr>
          <w:p w:rsidR="00785573" w:rsidRPr="00D44AA9" w:rsidRDefault="00785573" w:rsidP="00986C43">
            <w:pPr>
              <w:adjustRightInd w:val="0"/>
              <w:snapToGrid w:val="0"/>
              <w:jc w:val="center"/>
              <w:rPr>
                <w:rFonts w:eastAsia="標楷體"/>
              </w:rPr>
            </w:pPr>
          </w:p>
        </w:tc>
        <w:tc>
          <w:tcPr>
            <w:tcW w:w="1024" w:type="dxa"/>
            <w:gridSpan w:val="2"/>
            <w:vAlign w:val="center"/>
          </w:tcPr>
          <w:p w:rsidR="00785573" w:rsidRPr="00D44AA9" w:rsidRDefault="00785573" w:rsidP="00986C43">
            <w:pPr>
              <w:adjustRightInd w:val="0"/>
              <w:snapToGrid w:val="0"/>
              <w:jc w:val="center"/>
              <w:rPr>
                <w:rFonts w:eastAsia="標楷體"/>
              </w:rPr>
            </w:pPr>
            <w:r>
              <w:rPr>
                <w:rFonts w:eastAsia="標楷體" w:hint="eastAsia"/>
              </w:rPr>
              <w:t>性</w:t>
            </w:r>
            <w:r>
              <w:rPr>
                <w:rFonts w:eastAsia="標楷體" w:hint="eastAsia"/>
              </w:rPr>
              <w:t xml:space="preserve">  </w:t>
            </w:r>
            <w:r>
              <w:rPr>
                <w:rFonts w:eastAsia="標楷體" w:hint="eastAsia"/>
              </w:rPr>
              <w:t>別</w:t>
            </w:r>
          </w:p>
        </w:tc>
        <w:tc>
          <w:tcPr>
            <w:tcW w:w="2232" w:type="dxa"/>
            <w:gridSpan w:val="2"/>
            <w:vAlign w:val="center"/>
          </w:tcPr>
          <w:p w:rsidR="00785573" w:rsidRPr="00D44AA9" w:rsidRDefault="00785573" w:rsidP="00986C43">
            <w:pPr>
              <w:adjustRightInd w:val="0"/>
              <w:snapToGrid w:val="0"/>
              <w:jc w:val="distribute"/>
              <w:rPr>
                <w:rFonts w:eastAsia="標楷體"/>
              </w:rPr>
            </w:pPr>
          </w:p>
        </w:tc>
        <w:tc>
          <w:tcPr>
            <w:tcW w:w="2424" w:type="dxa"/>
            <w:gridSpan w:val="3"/>
            <w:vMerge/>
          </w:tcPr>
          <w:p w:rsidR="00785573" w:rsidRPr="00D44AA9" w:rsidRDefault="00785573" w:rsidP="00986C43">
            <w:pPr>
              <w:jc w:val="center"/>
              <w:rPr>
                <w:rFonts w:eastAsia="標楷體"/>
              </w:rPr>
            </w:pPr>
          </w:p>
        </w:tc>
      </w:tr>
      <w:tr w:rsidR="00785573" w:rsidRPr="00D44AA9" w:rsidTr="0037152C">
        <w:trPr>
          <w:cantSplit/>
          <w:trHeight w:val="567"/>
          <w:jc w:val="center"/>
        </w:trPr>
        <w:tc>
          <w:tcPr>
            <w:tcW w:w="1349" w:type="dxa"/>
            <w:gridSpan w:val="2"/>
            <w:vAlign w:val="center"/>
          </w:tcPr>
          <w:p w:rsidR="00785573" w:rsidRPr="00D44AA9" w:rsidRDefault="00785573" w:rsidP="00986C43">
            <w:pPr>
              <w:adjustRightInd w:val="0"/>
              <w:snapToGrid w:val="0"/>
              <w:jc w:val="center"/>
              <w:rPr>
                <w:rFonts w:eastAsia="標楷體"/>
              </w:rPr>
            </w:pPr>
            <w:r w:rsidRPr="00D44AA9">
              <w:rPr>
                <w:rFonts w:eastAsia="標楷體"/>
              </w:rPr>
              <w:t>出生日期</w:t>
            </w:r>
          </w:p>
        </w:tc>
        <w:tc>
          <w:tcPr>
            <w:tcW w:w="3177" w:type="dxa"/>
            <w:gridSpan w:val="3"/>
            <w:vAlign w:val="center"/>
          </w:tcPr>
          <w:p w:rsidR="00785573" w:rsidRPr="00D44AA9" w:rsidRDefault="00785573" w:rsidP="00986C43">
            <w:pPr>
              <w:adjustRightInd w:val="0"/>
              <w:snapToGrid w:val="0"/>
              <w:jc w:val="center"/>
              <w:rPr>
                <w:rFonts w:eastAsia="標楷體"/>
              </w:rPr>
            </w:pPr>
            <w:r>
              <w:rPr>
                <w:rFonts w:eastAsia="標楷體" w:hint="eastAsia"/>
              </w:rPr>
              <w:t xml:space="preserve">     </w:t>
            </w:r>
            <w:r w:rsidRPr="00D44AA9">
              <w:rPr>
                <w:rFonts w:eastAsia="標楷體"/>
              </w:rPr>
              <w:t>年</w:t>
            </w:r>
            <w:r w:rsidRPr="00D44AA9">
              <w:rPr>
                <w:rFonts w:eastAsia="標楷體"/>
              </w:rPr>
              <w:t xml:space="preserve">   </w:t>
            </w:r>
            <w:r>
              <w:rPr>
                <w:rFonts w:eastAsia="標楷體" w:hint="eastAsia"/>
              </w:rPr>
              <w:t xml:space="preserve"> </w:t>
            </w:r>
            <w:r w:rsidRPr="00D44AA9">
              <w:rPr>
                <w:rFonts w:eastAsia="標楷體"/>
              </w:rPr>
              <w:t xml:space="preserve"> </w:t>
            </w:r>
            <w:r w:rsidRPr="00D44AA9">
              <w:rPr>
                <w:rFonts w:eastAsia="標楷體"/>
              </w:rPr>
              <w:t>月</w:t>
            </w:r>
            <w:r w:rsidRPr="00D44AA9">
              <w:rPr>
                <w:rFonts w:eastAsia="標楷體"/>
              </w:rPr>
              <w:t xml:space="preserve">     </w:t>
            </w:r>
            <w:r w:rsidRPr="00D44AA9">
              <w:rPr>
                <w:rFonts w:eastAsia="標楷體"/>
              </w:rPr>
              <w:t>日</w:t>
            </w:r>
          </w:p>
        </w:tc>
        <w:tc>
          <w:tcPr>
            <w:tcW w:w="1024" w:type="dxa"/>
            <w:gridSpan w:val="2"/>
            <w:vAlign w:val="center"/>
          </w:tcPr>
          <w:p w:rsidR="00785573" w:rsidRDefault="00785573" w:rsidP="00986C43">
            <w:pPr>
              <w:adjustRightInd w:val="0"/>
              <w:snapToGrid w:val="0"/>
              <w:jc w:val="center"/>
              <w:rPr>
                <w:rFonts w:eastAsia="標楷體"/>
              </w:rPr>
            </w:pPr>
            <w:r>
              <w:rPr>
                <w:rFonts w:eastAsia="標楷體" w:hint="eastAsia"/>
              </w:rPr>
              <w:t>身分證</w:t>
            </w:r>
          </w:p>
          <w:p w:rsidR="00785573" w:rsidRPr="00D44AA9" w:rsidRDefault="00785573" w:rsidP="00986C43">
            <w:pPr>
              <w:adjustRightInd w:val="0"/>
              <w:snapToGrid w:val="0"/>
              <w:jc w:val="center"/>
              <w:rPr>
                <w:rFonts w:eastAsia="標楷體"/>
              </w:rPr>
            </w:pPr>
            <w:r>
              <w:rPr>
                <w:rFonts w:eastAsia="標楷體" w:hint="eastAsia"/>
              </w:rPr>
              <w:t>號碼</w:t>
            </w:r>
          </w:p>
        </w:tc>
        <w:tc>
          <w:tcPr>
            <w:tcW w:w="2232" w:type="dxa"/>
            <w:gridSpan w:val="2"/>
            <w:vAlign w:val="center"/>
          </w:tcPr>
          <w:p w:rsidR="00785573" w:rsidRPr="00D44AA9" w:rsidRDefault="00785573" w:rsidP="00986C43">
            <w:pPr>
              <w:adjustRightInd w:val="0"/>
              <w:snapToGrid w:val="0"/>
              <w:jc w:val="distribute"/>
              <w:rPr>
                <w:rFonts w:eastAsia="標楷體"/>
              </w:rPr>
            </w:pPr>
          </w:p>
        </w:tc>
        <w:tc>
          <w:tcPr>
            <w:tcW w:w="2424" w:type="dxa"/>
            <w:gridSpan w:val="3"/>
            <w:vMerge/>
          </w:tcPr>
          <w:p w:rsidR="00785573" w:rsidRPr="00D44AA9" w:rsidRDefault="00785573" w:rsidP="00986C43">
            <w:pPr>
              <w:jc w:val="center"/>
              <w:rPr>
                <w:rFonts w:eastAsia="標楷體"/>
              </w:rPr>
            </w:pPr>
          </w:p>
        </w:tc>
      </w:tr>
      <w:tr w:rsidR="005A4A2A" w:rsidRPr="00D44AA9" w:rsidTr="0037152C">
        <w:trPr>
          <w:cantSplit/>
          <w:trHeight w:val="567"/>
          <w:jc w:val="center"/>
        </w:trPr>
        <w:tc>
          <w:tcPr>
            <w:tcW w:w="1349" w:type="dxa"/>
            <w:gridSpan w:val="2"/>
            <w:vAlign w:val="center"/>
          </w:tcPr>
          <w:p w:rsidR="005A4A2A" w:rsidRPr="006576B2" w:rsidRDefault="005A4A2A" w:rsidP="005A4A2A">
            <w:pPr>
              <w:adjustRightInd w:val="0"/>
              <w:snapToGrid w:val="0"/>
              <w:jc w:val="center"/>
              <w:rPr>
                <w:rFonts w:eastAsia="標楷體"/>
              </w:rPr>
            </w:pPr>
            <w:r w:rsidRPr="006576B2">
              <w:rPr>
                <w:rFonts w:eastAsia="標楷體" w:hint="eastAsia"/>
              </w:rPr>
              <w:t>畢業學校</w:t>
            </w:r>
          </w:p>
        </w:tc>
        <w:tc>
          <w:tcPr>
            <w:tcW w:w="3177" w:type="dxa"/>
            <w:gridSpan w:val="3"/>
            <w:vAlign w:val="center"/>
          </w:tcPr>
          <w:p w:rsidR="005A4A2A" w:rsidRDefault="005A4A2A" w:rsidP="005A4A2A">
            <w:pPr>
              <w:adjustRightInd w:val="0"/>
              <w:snapToGrid w:val="0"/>
              <w:spacing w:beforeLines="50" w:before="120" w:afterLines="50" w:after="120"/>
              <w:rPr>
                <w:rFonts w:eastAsia="標楷體"/>
              </w:rPr>
            </w:pPr>
            <w:r>
              <w:rPr>
                <w:rFonts w:eastAsia="標楷體" w:hint="eastAsia"/>
              </w:rPr>
              <w:t>大學：</w:t>
            </w:r>
          </w:p>
          <w:p w:rsidR="005A4A2A" w:rsidRPr="00D44AA9" w:rsidRDefault="005A4A2A" w:rsidP="005A4A2A">
            <w:pPr>
              <w:adjustRightInd w:val="0"/>
              <w:snapToGrid w:val="0"/>
              <w:spacing w:afterLines="50" w:after="120"/>
              <w:rPr>
                <w:rFonts w:eastAsia="標楷體"/>
              </w:rPr>
            </w:pPr>
            <w:r>
              <w:rPr>
                <w:rFonts w:eastAsia="標楷體" w:hint="eastAsia"/>
              </w:rPr>
              <w:t>研究所：</w:t>
            </w:r>
          </w:p>
        </w:tc>
        <w:tc>
          <w:tcPr>
            <w:tcW w:w="1024" w:type="dxa"/>
            <w:gridSpan w:val="2"/>
            <w:vAlign w:val="center"/>
          </w:tcPr>
          <w:p w:rsidR="005A4A2A" w:rsidRPr="00D44AA9" w:rsidRDefault="005A4A2A" w:rsidP="005A4A2A">
            <w:pPr>
              <w:adjustRightInd w:val="0"/>
              <w:snapToGrid w:val="0"/>
              <w:jc w:val="center"/>
              <w:rPr>
                <w:rFonts w:eastAsia="標楷體"/>
              </w:rPr>
            </w:pPr>
            <w:r>
              <w:rPr>
                <w:rFonts w:eastAsia="標楷體" w:hint="eastAsia"/>
              </w:rPr>
              <w:t>系</w:t>
            </w:r>
            <w:r>
              <w:rPr>
                <w:rFonts w:eastAsia="標楷體" w:hint="eastAsia"/>
              </w:rPr>
              <w:t xml:space="preserve">  </w:t>
            </w:r>
            <w:r>
              <w:rPr>
                <w:rFonts w:eastAsia="標楷體" w:hint="eastAsia"/>
              </w:rPr>
              <w:t>所</w:t>
            </w:r>
          </w:p>
        </w:tc>
        <w:tc>
          <w:tcPr>
            <w:tcW w:w="2232" w:type="dxa"/>
            <w:gridSpan w:val="2"/>
            <w:vAlign w:val="center"/>
          </w:tcPr>
          <w:p w:rsidR="005A4A2A" w:rsidRDefault="005A4A2A" w:rsidP="004C1D9A">
            <w:pPr>
              <w:adjustRightInd w:val="0"/>
              <w:snapToGrid w:val="0"/>
              <w:spacing w:beforeLines="50" w:before="120" w:afterLines="50" w:after="120"/>
              <w:rPr>
                <w:rFonts w:eastAsia="標楷體"/>
              </w:rPr>
            </w:pPr>
            <w:r>
              <w:rPr>
                <w:rFonts w:eastAsia="標楷體" w:hint="eastAsia"/>
              </w:rPr>
              <w:t>系：</w:t>
            </w:r>
          </w:p>
          <w:p w:rsidR="005A4A2A" w:rsidRPr="00D44AA9" w:rsidRDefault="005A4A2A" w:rsidP="005A4A2A">
            <w:pPr>
              <w:adjustRightInd w:val="0"/>
              <w:snapToGrid w:val="0"/>
              <w:spacing w:afterLines="50" w:after="120"/>
              <w:rPr>
                <w:rFonts w:eastAsia="標楷體" w:hint="eastAsia"/>
              </w:rPr>
            </w:pPr>
            <w:r>
              <w:rPr>
                <w:rFonts w:eastAsia="標楷體" w:hint="eastAsia"/>
              </w:rPr>
              <w:t>所：</w:t>
            </w:r>
          </w:p>
        </w:tc>
        <w:tc>
          <w:tcPr>
            <w:tcW w:w="2424" w:type="dxa"/>
            <w:gridSpan w:val="3"/>
            <w:vMerge/>
          </w:tcPr>
          <w:p w:rsidR="005A4A2A" w:rsidRPr="00D44AA9" w:rsidRDefault="005A4A2A" w:rsidP="005A4A2A">
            <w:pPr>
              <w:jc w:val="center"/>
              <w:rPr>
                <w:rFonts w:eastAsia="標楷體"/>
              </w:rPr>
            </w:pPr>
          </w:p>
        </w:tc>
      </w:tr>
      <w:tr w:rsidR="00785573" w:rsidRPr="00D44AA9" w:rsidTr="0037152C">
        <w:trPr>
          <w:cantSplit/>
          <w:trHeight w:val="567"/>
          <w:jc w:val="center"/>
        </w:trPr>
        <w:tc>
          <w:tcPr>
            <w:tcW w:w="1349" w:type="dxa"/>
            <w:gridSpan w:val="2"/>
            <w:vAlign w:val="center"/>
          </w:tcPr>
          <w:p w:rsidR="00785573" w:rsidRPr="00D44AA9" w:rsidRDefault="00785573" w:rsidP="00986C43">
            <w:pPr>
              <w:adjustRightInd w:val="0"/>
              <w:snapToGrid w:val="0"/>
              <w:jc w:val="center"/>
              <w:rPr>
                <w:rFonts w:eastAsia="標楷體"/>
              </w:rPr>
            </w:pPr>
            <w:r>
              <w:rPr>
                <w:rFonts w:eastAsia="標楷體" w:hint="eastAsia"/>
              </w:rPr>
              <w:t>手機號碼</w:t>
            </w:r>
          </w:p>
        </w:tc>
        <w:tc>
          <w:tcPr>
            <w:tcW w:w="6433" w:type="dxa"/>
            <w:gridSpan w:val="7"/>
            <w:vAlign w:val="center"/>
          </w:tcPr>
          <w:p w:rsidR="00785573" w:rsidRPr="00D44AA9" w:rsidRDefault="00785573" w:rsidP="00986C43">
            <w:pPr>
              <w:adjustRightInd w:val="0"/>
              <w:snapToGrid w:val="0"/>
              <w:jc w:val="center"/>
              <w:rPr>
                <w:rFonts w:eastAsia="標楷體"/>
              </w:rPr>
            </w:pPr>
          </w:p>
        </w:tc>
        <w:tc>
          <w:tcPr>
            <w:tcW w:w="2424" w:type="dxa"/>
            <w:gridSpan w:val="3"/>
            <w:vMerge/>
          </w:tcPr>
          <w:p w:rsidR="00785573" w:rsidRPr="00D44AA9" w:rsidRDefault="00785573" w:rsidP="00986C43">
            <w:pPr>
              <w:jc w:val="center"/>
              <w:rPr>
                <w:rFonts w:eastAsia="標楷體"/>
              </w:rPr>
            </w:pPr>
          </w:p>
        </w:tc>
      </w:tr>
      <w:tr w:rsidR="00785573" w:rsidRPr="00D44AA9" w:rsidTr="0037152C">
        <w:trPr>
          <w:cantSplit/>
          <w:trHeight w:val="567"/>
          <w:jc w:val="center"/>
        </w:trPr>
        <w:tc>
          <w:tcPr>
            <w:tcW w:w="578" w:type="dxa"/>
            <w:vAlign w:val="center"/>
          </w:tcPr>
          <w:p w:rsidR="00785573" w:rsidRPr="00D44AA9" w:rsidRDefault="00785573" w:rsidP="00986C43">
            <w:pPr>
              <w:jc w:val="center"/>
              <w:rPr>
                <w:rFonts w:eastAsia="標楷體"/>
              </w:rPr>
            </w:pPr>
            <w:r w:rsidRPr="00D44AA9">
              <w:rPr>
                <w:rFonts w:eastAsia="標楷體"/>
              </w:rPr>
              <w:t>通</w:t>
            </w:r>
          </w:p>
          <w:p w:rsidR="00785573" w:rsidRPr="00D44AA9" w:rsidRDefault="00785573" w:rsidP="00986C43">
            <w:pPr>
              <w:jc w:val="center"/>
              <w:rPr>
                <w:rFonts w:eastAsia="標楷體"/>
              </w:rPr>
            </w:pPr>
            <w:r w:rsidRPr="00D44AA9">
              <w:rPr>
                <w:rFonts w:eastAsia="標楷體"/>
              </w:rPr>
              <w:t>訊</w:t>
            </w:r>
          </w:p>
          <w:p w:rsidR="00785573" w:rsidRPr="00D44AA9" w:rsidRDefault="00785573" w:rsidP="00986C43">
            <w:pPr>
              <w:jc w:val="center"/>
              <w:rPr>
                <w:rFonts w:eastAsia="標楷體"/>
              </w:rPr>
            </w:pPr>
            <w:r w:rsidRPr="00D44AA9">
              <w:rPr>
                <w:rFonts w:eastAsia="標楷體"/>
              </w:rPr>
              <w:t>處</w:t>
            </w:r>
          </w:p>
        </w:tc>
        <w:tc>
          <w:tcPr>
            <w:tcW w:w="7204" w:type="dxa"/>
            <w:gridSpan w:val="8"/>
          </w:tcPr>
          <w:p w:rsidR="00785573" w:rsidRPr="00D44AA9" w:rsidRDefault="00785573" w:rsidP="00986C43">
            <w:pPr>
              <w:rPr>
                <w:rFonts w:ascii="新細明體" w:hAnsi="新細明體"/>
              </w:rPr>
            </w:pPr>
            <w:r w:rsidRPr="00D44AA9">
              <w:rPr>
                <w:rFonts w:ascii="新細明體" w:hAnsi="新細明體"/>
              </w:rPr>
              <w:t>□□□</w:t>
            </w:r>
          </w:p>
          <w:p w:rsidR="00785573" w:rsidRDefault="00785573" w:rsidP="00986C43">
            <w:pPr>
              <w:spacing w:afterLines="50" w:after="120"/>
              <w:rPr>
                <w:rFonts w:eastAsia="標楷體"/>
              </w:rPr>
            </w:pPr>
            <w:r w:rsidRPr="00D44AA9">
              <w:rPr>
                <w:rFonts w:eastAsia="標楷體"/>
              </w:rPr>
              <w:t xml:space="preserve">        </w:t>
            </w:r>
            <w:r>
              <w:rPr>
                <w:rFonts w:eastAsia="標楷體" w:hint="eastAsia"/>
              </w:rPr>
              <w:t xml:space="preserve">  </w:t>
            </w:r>
            <w:r w:rsidRPr="00D44AA9">
              <w:rPr>
                <w:rFonts w:eastAsia="標楷體"/>
              </w:rPr>
              <w:t xml:space="preserve">  </w:t>
            </w:r>
            <w:r w:rsidRPr="00D44AA9">
              <w:rPr>
                <w:rFonts w:eastAsia="標楷體"/>
              </w:rPr>
              <w:t>縣</w:t>
            </w:r>
            <w:r w:rsidRPr="00D44AA9">
              <w:rPr>
                <w:rFonts w:eastAsia="標楷體"/>
              </w:rPr>
              <w:t>(</w:t>
            </w:r>
            <w:r w:rsidRPr="00D44AA9">
              <w:rPr>
                <w:rFonts w:eastAsia="標楷體"/>
              </w:rPr>
              <w:t>市</w:t>
            </w:r>
            <w:r w:rsidRPr="00D44AA9">
              <w:rPr>
                <w:rFonts w:eastAsia="標楷體"/>
              </w:rPr>
              <w:t xml:space="preserve">)      </w:t>
            </w:r>
            <w:r>
              <w:rPr>
                <w:rFonts w:eastAsia="標楷體" w:hint="eastAsia"/>
              </w:rPr>
              <w:t xml:space="preserve"> </w:t>
            </w:r>
            <w:r w:rsidRPr="00D44AA9">
              <w:rPr>
                <w:rFonts w:eastAsia="標楷體"/>
              </w:rPr>
              <w:t xml:space="preserve">   </w:t>
            </w:r>
            <w:r w:rsidRPr="00D44AA9">
              <w:rPr>
                <w:rFonts w:eastAsia="標楷體"/>
              </w:rPr>
              <w:t>鄉</w:t>
            </w:r>
            <w:r w:rsidRPr="00D44AA9">
              <w:rPr>
                <w:rFonts w:eastAsia="標楷體"/>
              </w:rPr>
              <w:t>(</w:t>
            </w:r>
            <w:r w:rsidRPr="00D44AA9">
              <w:rPr>
                <w:rFonts w:eastAsia="標楷體"/>
              </w:rPr>
              <w:t>鎮市區</w:t>
            </w:r>
            <w:r w:rsidRPr="00D44AA9">
              <w:rPr>
                <w:rFonts w:eastAsia="標楷體"/>
              </w:rPr>
              <w:t xml:space="preserve">)     </w:t>
            </w:r>
            <w:r>
              <w:rPr>
                <w:rFonts w:eastAsia="標楷體" w:hint="eastAsia"/>
              </w:rPr>
              <w:t xml:space="preserve"> </w:t>
            </w:r>
            <w:r w:rsidRPr="00D44AA9">
              <w:rPr>
                <w:rFonts w:eastAsia="標楷體"/>
              </w:rPr>
              <w:t xml:space="preserve">  </w:t>
            </w:r>
            <w:r>
              <w:rPr>
                <w:rFonts w:eastAsia="標楷體" w:hint="eastAsia"/>
              </w:rPr>
              <w:t xml:space="preserve"> </w:t>
            </w:r>
            <w:r w:rsidRPr="00D44AA9">
              <w:rPr>
                <w:rFonts w:eastAsia="標楷體"/>
              </w:rPr>
              <w:t xml:space="preserve"> </w:t>
            </w:r>
            <w:r w:rsidRPr="00D44AA9">
              <w:rPr>
                <w:rFonts w:eastAsia="標楷體"/>
              </w:rPr>
              <w:t>村</w:t>
            </w:r>
            <w:r w:rsidRPr="00D44AA9">
              <w:rPr>
                <w:rFonts w:eastAsia="標楷體"/>
              </w:rPr>
              <w:t>(</w:t>
            </w:r>
            <w:r w:rsidRPr="00D44AA9">
              <w:rPr>
                <w:rFonts w:eastAsia="標楷體"/>
              </w:rPr>
              <w:t>里</w:t>
            </w:r>
            <w:r w:rsidRPr="00D44AA9">
              <w:rPr>
                <w:rFonts w:eastAsia="標楷體"/>
              </w:rPr>
              <w:t xml:space="preserve">)     </w:t>
            </w:r>
            <w:r w:rsidRPr="00D44AA9">
              <w:rPr>
                <w:rFonts w:eastAsia="標楷體"/>
              </w:rPr>
              <w:t>鄰</w:t>
            </w:r>
          </w:p>
          <w:p w:rsidR="00785573" w:rsidRPr="00D44AA9" w:rsidRDefault="00785573" w:rsidP="00986C43">
            <w:pPr>
              <w:spacing w:afterLines="50" w:after="120"/>
              <w:rPr>
                <w:rFonts w:eastAsia="標楷體"/>
              </w:rPr>
            </w:pPr>
            <w:r w:rsidRPr="00D44AA9">
              <w:rPr>
                <w:rFonts w:eastAsia="標楷體"/>
              </w:rPr>
              <w:t xml:space="preserve">      </w:t>
            </w:r>
            <w:r>
              <w:rPr>
                <w:rFonts w:eastAsia="標楷體" w:hint="eastAsia"/>
              </w:rPr>
              <w:t xml:space="preserve"> </w:t>
            </w:r>
            <w:r w:rsidRPr="00D44AA9">
              <w:rPr>
                <w:rFonts w:eastAsia="標楷體"/>
              </w:rPr>
              <w:t xml:space="preserve"> </w:t>
            </w:r>
            <w:r>
              <w:rPr>
                <w:rFonts w:eastAsia="標楷體" w:hint="eastAsia"/>
              </w:rPr>
              <w:t xml:space="preserve"> </w:t>
            </w:r>
            <w:r w:rsidRPr="00D44AA9">
              <w:rPr>
                <w:rFonts w:eastAsia="標楷體"/>
              </w:rPr>
              <w:t xml:space="preserve"> </w:t>
            </w:r>
            <w:r>
              <w:rPr>
                <w:rFonts w:eastAsia="標楷體" w:hint="eastAsia"/>
              </w:rPr>
              <w:t xml:space="preserve">  </w:t>
            </w:r>
            <w:r w:rsidRPr="00D44AA9">
              <w:rPr>
                <w:rFonts w:eastAsia="標楷體"/>
              </w:rPr>
              <w:t xml:space="preserve">  </w:t>
            </w:r>
            <w:r w:rsidRPr="00D44AA9">
              <w:rPr>
                <w:rFonts w:eastAsia="標楷體"/>
              </w:rPr>
              <w:t>路</w:t>
            </w:r>
            <w:r w:rsidRPr="00D44AA9">
              <w:rPr>
                <w:rFonts w:eastAsia="標楷體"/>
              </w:rPr>
              <w:t xml:space="preserve">   </w:t>
            </w:r>
            <w:r>
              <w:rPr>
                <w:rFonts w:eastAsia="標楷體" w:hint="eastAsia"/>
              </w:rPr>
              <w:t xml:space="preserve">  </w:t>
            </w:r>
            <w:r w:rsidRPr="00D44AA9">
              <w:rPr>
                <w:rFonts w:eastAsia="標楷體"/>
              </w:rPr>
              <w:t xml:space="preserve"> </w:t>
            </w:r>
            <w:r w:rsidRPr="00D44AA9">
              <w:rPr>
                <w:rFonts w:eastAsia="標楷體"/>
              </w:rPr>
              <w:t>段</w:t>
            </w:r>
            <w:r w:rsidRPr="00D44AA9">
              <w:rPr>
                <w:rFonts w:eastAsia="標楷體"/>
              </w:rPr>
              <w:t xml:space="preserve">      </w:t>
            </w:r>
            <w:r w:rsidRPr="00D44AA9">
              <w:rPr>
                <w:rFonts w:eastAsia="標楷體"/>
              </w:rPr>
              <w:t>巷</w:t>
            </w:r>
            <w:r w:rsidRPr="00D44AA9">
              <w:rPr>
                <w:rFonts w:eastAsia="標楷體"/>
              </w:rPr>
              <w:t xml:space="preserve">       </w:t>
            </w:r>
            <w:r w:rsidRPr="00D44AA9">
              <w:rPr>
                <w:rFonts w:eastAsia="標楷體"/>
              </w:rPr>
              <w:t>弄</w:t>
            </w:r>
            <w:r w:rsidRPr="00D44AA9">
              <w:rPr>
                <w:rFonts w:eastAsia="標楷體"/>
              </w:rPr>
              <w:t xml:space="preserve">      </w:t>
            </w:r>
            <w:r>
              <w:rPr>
                <w:rFonts w:eastAsia="標楷體" w:hint="eastAsia"/>
              </w:rPr>
              <w:t xml:space="preserve"> </w:t>
            </w:r>
            <w:r w:rsidRPr="00D44AA9">
              <w:rPr>
                <w:rFonts w:eastAsia="標楷體"/>
              </w:rPr>
              <w:t>號</w:t>
            </w:r>
            <w:r w:rsidRPr="00D44AA9">
              <w:rPr>
                <w:rFonts w:eastAsia="標楷體"/>
              </w:rPr>
              <w:t xml:space="preserve">      </w:t>
            </w:r>
            <w:r w:rsidRPr="00D44AA9">
              <w:rPr>
                <w:rFonts w:eastAsia="標楷體"/>
              </w:rPr>
              <w:t>樓</w:t>
            </w:r>
            <w:r w:rsidRPr="00D44AA9">
              <w:rPr>
                <w:rFonts w:eastAsia="標楷體"/>
              </w:rPr>
              <w:t xml:space="preserve"> </w:t>
            </w:r>
          </w:p>
        </w:tc>
        <w:tc>
          <w:tcPr>
            <w:tcW w:w="2424" w:type="dxa"/>
            <w:gridSpan w:val="3"/>
            <w:vMerge/>
          </w:tcPr>
          <w:p w:rsidR="00785573" w:rsidRPr="00D44AA9" w:rsidRDefault="00785573" w:rsidP="00986C43">
            <w:pPr>
              <w:rPr>
                <w:rFonts w:eastAsia="標楷體"/>
              </w:rPr>
            </w:pPr>
          </w:p>
        </w:tc>
      </w:tr>
      <w:tr w:rsidR="00785573" w:rsidRPr="00D44AA9" w:rsidTr="00986C43">
        <w:trPr>
          <w:cantSplit/>
          <w:trHeight w:val="567"/>
          <w:jc w:val="center"/>
        </w:trPr>
        <w:tc>
          <w:tcPr>
            <w:tcW w:w="578" w:type="dxa"/>
            <w:vMerge w:val="restart"/>
            <w:vAlign w:val="center"/>
          </w:tcPr>
          <w:p w:rsidR="00785573" w:rsidRPr="00D44AA9" w:rsidRDefault="00785573" w:rsidP="00986C43">
            <w:pPr>
              <w:jc w:val="distribute"/>
              <w:rPr>
                <w:rFonts w:eastAsia="標楷體"/>
              </w:rPr>
            </w:pPr>
            <w:r w:rsidRPr="00D44AA9">
              <w:rPr>
                <w:rFonts w:eastAsia="標楷體"/>
              </w:rPr>
              <w:t>家</w:t>
            </w:r>
          </w:p>
          <w:p w:rsidR="00785573" w:rsidRPr="00D44AA9" w:rsidRDefault="00785573" w:rsidP="00986C43">
            <w:pPr>
              <w:jc w:val="distribute"/>
              <w:rPr>
                <w:rFonts w:eastAsia="標楷體"/>
              </w:rPr>
            </w:pPr>
            <w:r w:rsidRPr="00D44AA9">
              <w:rPr>
                <w:rFonts w:eastAsia="標楷體"/>
              </w:rPr>
              <w:t>庭</w:t>
            </w:r>
          </w:p>
          <w:p w:rsidR="00785573" w:rsidRPr="00D44AA9" w:rsidRDefault="00785573" w:rsidP="00986C43">
            <w:pPr>
              <w:jc w:val="distribute"/>
              <w:rPr>
                <w:rFonts w:eastAsia="標楷體"/>
              </w:rPr>
            </w:pPr>
            <w:r w:rsidRPr="00D44AA9">
              <w:rPr>
                <w:rFonts w:eastAsia="標楷體"/>
              </w:rPr>
              <w:t>狀</w:t>
            </w:r>
          </w:p>
          <w:p w:rsidR="00785573" w:rsidRPr="00D44AA9" w:rsidRDefault="00785573" w:rsidP="00986C43">
            <w:pPr>
              <w:jc w:val="distribute"/>
              <w:rPr>
                <w:rFonts w:eastAsia="標楷體"/>
              </w:rPr>
            </w:pPr>
            <w:proofErr w:type="gramStart"/>
            <w:r w:rsidRPr="00D44AA9">
              <w:rPr>
                <w:rFonts w:eastAsia="標楷體"/>
              </w:rPr>
              <w:t>況</w:t>
            </w:r>
            <w:proofErr w:type="gramEnd"/>
          </w:p>
        </w:tc>
        <w:tc>
          <w:tcPr>
            <w:tcW w:w="771" w:type="dxa"/>
            <w:vAlign w:val="center"/>
          </w:tcPr>
          <w:p w:rsidR="00785573" w:rsidRPr="00D44AA9" w:rsidRDefault="00785573" w:rsidP="00986C43">
            <w:pPr>
              <w:jc w:val="center"/>
              <w:rPr>
                <w:rFonts w:eastAsia="標楷體"/>
              </w:rPr>
            </w:pPr>
            <w:r w:rsidRPr="00D44AA9">
              <w:rPr>
                <w:rFonts w:eastAsia="標楷體"/>
              </w:rPr>
              <w:t>稱</w:t>
            </w:r>
            <w:r w:rsidRPr="00D44AA9">
              <w:rPr>
                <w:rFonts w:eastAsia="標楷體"/>
              </w:rPr>
              <w:t xml:space="preserve"> </w:t>
            </w:r>
            <w:r w:rsidRPr="00D44AA9">
              <w:rPr>
                <w:rFonts w:eastAsia="標楷體"/>
              </w:rPr>
              <w:t>謂</w:t>
            </w:r>
          </w:p>
        </w:tc>
        <w:tc>
          <w:tcPr>
            <w:tcW w:w="1821" w:type="dxa"/>
            <w:vAlign w:val="center"/>
          </w:tcPr>
          <w:p w:rsidR="00785573" w:rsidRPr="00D44AA9" w:rsidRDefault="00785573" w:rsidP="00986C43">
            <w:pPr>
              <w:jc w:val="center"/>
              <w:rPr>
                <w:rFonts w:eastAsia="標楷體"/>
              </w:rPr>
            </w:pPr>
            <w:r w:rsidRPr="00D44AA9">
              <w:rPr>
                <w:rFonts w:eastAsia="標楷體"/>
              </w:rPr>
              <w:t>姓</w:t>
            </w:r>
            <w:r w:rsidRPr="00D44AA9">
              <w:rPr>
                <w:rFonts w:eastAsia="標楷體"/>
              </w:rPr>
              <w:t xml:space="preserve">     </w:t>
            </w:r>
            <w:r w:rsidRPr="00D44AA9">
              <w:rPr>
                <w:rFonts w:eastAsia="標楷體"/>
              </w:rPr>
              <w:t>名</w:t>
            </w:r>
          </w:p>
        </w:tc>
        <w:tc>
          <w:tcPr>
            <w:tcW w:w="1221" w:type="dxa"/>
            <w:vAlign w:val="center"/>
          </w:tcPr>
          <w:p w:rsidR="00785573" w:rsidRPr="00D44AA9" w:rsidRDefault="00785573" w:rsidP="00986C43">
            <w:pPr>
              <w:jc w:val="center"/>
              <w:rPr>
                <w:rFonts w:eastAsia="標楷體"/>
              </w:rPr>
            </w:pPr>
            <w:r w:rsidRPr="00D44AA9">
              <w:rPr>
                <w:rFonts w:eastAsia="標楷體"/>
              </w:rPr>
              <w:t>出生日期</w:t>
            </w:r>
          </w:p>
        </w:tc>
        <w:tc>
          <w:tcPr>
            <w:tcW w:w="972" w:type="dxa"/>
            <w:gridSpan w:val="2"/>
            <w:vAlign w:val="center"/>
          </w:tcPr>
          <w:p w:rsidR="00785573" w:rsidRPr="00D44AA9" w:rsidRDefault="00785573" w:rsidP="00986C43">
            <w:pPr>
              <w:jc w:val="center"/>
              <w:rPr>
                <w:rFonts w:eastAsia="標楷體"/>
              </w:rPr>
            </w:pPr>
            <w:r w:rsidRPr="00D44AA9">
              <w:rPr>
                <w:rFonts w:eastAsia="標楷體"/>
              </w:rPr>
              <w:t>存</w:t>
            </w:r>
            <w:r w:rsidRPr="00D44AA9">
              <w:rPr>
                <w:rFonts w:eastAsia="標楷體"/>
              </w:rPr>
              <w:t xml:space="preserve"> </w:t>
            </w:r>
            <w:r w:rsidRPr="00D44AA9">
              <w:rPr>
                <w:rFonts w:eastAsia="標楷體"/>
              </w:rPr>
              <w:t>歿</w:t>
            </w:r>
          </w:p>
        </w:tc>
        <w:tc>
          <w:tcPr>
            <w:tcW w:w="1373" w:type="dxa"/>
            <w:gridSpan w:val="2"/>
            <w:vAlign w:val="center"/>
          </w:tcPr>
          <w:p w:rsidR="00785573" w:rsidRPr="00D44AA9" w:rsidRDefault="00785573" w:rsidP="00986C43">
            <w:pPr>
              <w:jc w:val="center"/>
              <w:rPr>
                <w:rFonts w:eastAsia="標楷體"/>
              </w:rPr>
            </w:pPr>
            <w:r w:rsidRPr="00D44AA9">
              <w:rPr>
                <w:rFonts w:eastAsia="標楷體"/>
              </w:rPr>
              <w:t>職</w:t>
            </w:r>
            <w:r w:rsidRPr="00D44AA9">
              <w:rPr>
                <w:rFonts w:eastAsia="標楷體"/>
              </w:rPr>
              <w:t xml:space="preserve"> </w:t>
            </w:r>
            <w:r w:rsidRPr="00D44AA9">
              <w:rPr>
                <w:rFonts w:eastAsia="標楷體"/>
              </w:rPr>
              <w:t>業</w:t>
            </w:r>
          </w:p>
        </w:tc>
        <w:tc>
          <w:tcPr>
            <w:tcW w:w="2180" w:type="dxa"/>
            <w:gridSpan w:val="2"/>
            <w:vAlign w:val="center"/>
          </w:tcPr>
          <w:p w:rsidR="00785573" w:rsidRPr="00D44AA9" w:rsidRDefault="00785573" w:rsidP="00986C43">
            <w:pPr>
              <w:jc w:val="center"/>
              <w:rPr>
                <w:rFonts w:eastAsia="標楷體"/>
              </w:rPr>
            </w:pPr>
            <w:r w:rsidRPr="00D44AA9">
              <w:rPr>
                <w:rFonts w:eastAsia="標楷體"/>
              </w:rPr>
              <w:t>最高學歷</w:t>
            </w:r>
          </w:p>
        </w:tc>
        <w:tc>
          <w:tcPr>
            <w:tcW w:w="645" w:type="dxa"/>
            <w:vAlign w:val="center"/>
          </w:tcPr>
          <w:p w:rsidR="00785573" w:rsidRPr="00D44AA9" w:rsidRDefault="00785573" w:rsidP="00986C43">
            <w:pPr>
              <w:jc w:val="center"/>
              <w:rPr>
                <w:rFonts w:eastAsia="標楷體"/>
              </w:rPr>
            </w:pPr>
            <w:r w:rsidRPr="00D44AA9">
              <w:rPr>
                <w:rFonts w:eastAsia="標楷體"/>
              </w:rPr>
              <w:t>同住</w:t>
            </w:r>
          </w:p>
        </w:tc>
        <w:tc>
          <w:tcPr>
            <w:tcW w:w="645" w:type="dxa"/>
            <w:vAlign w:val="center"/>
          </w:tcPr>
          <w:p w:rsidR="00785573" w:rsidRPr="00D44AA9" w:rsidRDefault="00785573" w:rsidP="00986C43">
            <w:pPr>
              <w:jc w:val="center"/>
              <w:rPr>
                <w:rFonts w:eastAsia="標楷體"/>
              </w:rPr>
            </w:pPr>
            <w:r w:rsidRPr="00D44AA9">
              <w:rPr>
                <w:rFonts w:eastAsia="標楷體"/>
              </w:rPr>
              <w:t>分居</w:t>
            </w:r>
          </w:p>
        </w:tc>
      </w:tr>
      <w:tr w:rsidR="00785573" w:rsidRPr="00D44AA9" w:rsidTr="00986C43">
        <w:trPr>
          <w:cantSplit/>
          <w:trHeight w:val="567"/>
          <w:jc w:val="center"/>
        </w:trPr>
        <w:tc>
          <w:tcPr>
            <w:tcW w:w="578" w:type="dxa"/>
            <w:vMerge/>
          </w:tcPr>
          <w:p w:rsidR="00785573" w:rsidRPr="00D44AA9" w:rsidRDefault="00785573" w:rsidP="00986C43">
            <w:pPr>
              <w:rPr>
                <w:rFonts w:eastAsia="標楷體"/>
              </w:rPr>
            </w:pPr>
          </w:p>
        </w:tc>
        <w:tc>
          <w:tcPr>
            <w:tcW w:w="771" w:type="dxa"/>
            <w:vAlign w:val="center"/>
          </w:tcPr>
          <w:p w:rsidR="00785573" w:rsidRPr="00D44AA9" w:rsidRDefault="00785573" w:rsidP="00986C43">
            <w:pPr>
              <w:jc w:val="center"/>
              <w:rPr>
                <w:rFonts w:eastAsia="標楷體"/>
              </w:rPr>
            </w:pPr>
          </w:p>
        </w:tc>
        <w:tc>
          <w:tcPr>
            <w:tcW w:w="1821" w:type="dxa"/>
            <w:vAlign w:val="center"/>
          </w:tcPr>
          <w:p w:rsidR="00785573" w:rsidRPr="00D44AA9" w:rsidRDefault="00785573" w:rsidP="00986C43">
            <w:pPr>
              <w:jc w:val="center"/>
              <w:rPr>
                <w:rFonts w:eastAsia="標楷體"/>
              </w:rPr>
            </w:pPr>
          </w:p>
        </w:tc>
        <w:tc>
          <w:tcPr>
            <w:tcW w:w="1221" w:type="dxa"/>
            <w:vAlign w:val="center"/>
          </w:tcPr>
          <w:p w:rsidR="00785573" w:rsidRPr="00D44AA9" w:rsidRDefault="00785573" w:rsidP="00986C43">
            <w:pPr>
              <w:jc w:val="center"/>
              <w:rPr>
                <w:rFonts w:eastAsia="標楷體"/>
              </w:rPr>
            </w:pPr>
          </w:p>
        </w:tc>
        <w:tc>
          <w:tcPr>
            <w:tcW w:w="972" w:type="dxa"/>
            <w:gridSpan w:val="2"/>
            <w:vAlign w:val="center"/>
          </w:tcPr>
          <w:p w:rsidR="00785573" w:rsidRPr="00D44AA9" w:rsidRDefault="00785573" w:rsidP="00986C43">
            <w:pPr>
              <w:jc w:val="center"/>
              <w:rPr>
                <w:rFonts w:eastAsia="標楷體"/>
              </w:rPr>
            </w:pPr>
          </w:p>
        </w:tc>
        <w:tc>
          <w:tcPr>
            <w:tcW w:w="1373" w:type="dxa"/>
            <w:gridSpan w:val="2"/>
            <w:vAlign w:val="center"/>
          </w:tcPr>
          <w:p w:rsidR="00785573" w:rsidRPr="00D44AA9" w:rsidRDefault="00785573" w:rsidP="00986C43">
            <w:pPr>
              <w:jc w:val="center"/>
              <w:rPr>
                <w:rFonts w:eastAsia="標楷體"/>
              </w:rPr>
            </w:pPr>
          </w:p>
        </w:tc>
        <w:tc>
          <w:tcPr>
            <w:tcW w:w="2180" w:type="dxa"/>
            <w:gridSpan w:val="2"/>
            <w:vAlign w:val="center"/>
          </w:tcPr>
          <w:p w:rsidR="00785573" w:rsidRPr="00D44AA9" w:rsidRDefault="00785573" w:rsidP="00986C43">
            <w:pPr>
              <w:jc w:val="center"/>
              <w:rPr>
                <w:rFonts w:eastAsia="標楷體"/>
              </w:rPr>
            </w:pPr>
          </w:p>
        </w:tc>
        <w:tc>
          <w:tcPr>
            <w:tcW w:w="645" w:type="dxa"/>
            <w:vAlign w:val="center"/>
          </w:tcPr>
          <w:p w:rsidR="00785573" w:rsidRPr="00D44AA9" w:rsidRDefault="00785573" w:rsidP="00986C43">
            <w:pPr>
              <w:jc w:val="center"/>
              <w:rPr>
                <w:rFonts w:eastAsia="標楷體"/>
              </w:rPr>
            </w:pPr>
          </w:p>
        </w:tc>
        <w:tc>
          <w:tcPr>
            <w:tcW w:w="645" w:type="dxa"/>
            <w:vAlign w:val="center"/>
          </w:tcPr>
          <w:p w:rsidR="00785573" w:rsidRPr="00D44AA9" w:rsidRDefault="00785573" w:rsidP="00986C43">
            <w:pPr>
              <w:jc w:val="center"/>
              <w:rPr>
                <w:rFonts w:eastAsia="標楷體"/>
              </w:rPr>
            </w:pPr>
          </w:p>
        </w:tc>
      </w:tr>
      <w:tr w:rsidR="00785573" w:rsidRPr="00D44AA9" w:rsidTr="00986C43">
        <w:trPr>
          <w:cantSplit/>
          <w:trHeight w:val="567"/>
          <w:jc w:val="center"/>
        </w:trPr>
        <w:tc>
          <w:tcPr>
            <w:tcW w:w="578" w:type="dxa"/>
            <w:vMerge/>
          </w:tcPr>
          <w:p w:rsidR="00785573" w:rsidRPr="00D44AA9" w:rsidRDefault="00785573" w:rsidP="00986C43">
            <w:pPr>
              <w:rPr>
                <w:rFonts w:eastAsia="標楷體"/>
              </w:rPr>
            </w:pPr>
          </w:p>
        </w:tc>
        <w:tc>
          <w:tcPr>
            <w:tcW w:w="771" w:type="dxa"/>
            <w:vAlign w:val="center"/>
          </w:tcPr>
          <w:p w:rsidR="00785573" w:rsidRPr="00D44AA9" w:rsidRDefault="00785573" w:rsidP="00986C43">
            <w:pPr>
              <w:jc w:val="center"/>
              <w:rPr>
                <w:rFonts w:eastAsia="標楷體"/>
              </w:rPr>
            </w:pPr>
          </w:p>
        </w:tc>
        <w:tc>
          <w:tcPr>
            <w:tcW w:w="1821" w:type="dxa"/>
            <w:vAlign w:val="center"/>
          </w:tcPr>
          <w:p w:rsidR="00785573" w:rsidRPr="00D44AA9" w:rsidRDefault="00785573" w:rsidP="00986C43">
            <w:pPr>
              <w:jc w:val="center"/>
              <w:rPr>
                <w:rFonts w:eastAsia="標楷體"/>
              </w:rPr>
            </w:pPr>
          </w:p>
        </w:tc>
        <w:tc>
          <w:tcPr>
            <w:tcW w:w="1221" w:type="dxa"/>
            <w:vAlign w:val="center"/>
          </w:tcPr>
          <w:p w:rsidR="00785573" w:rsidRPr="00D44AA9" w:rsidRDefault="00785573" w:rsidP="00986C43">
            <w:pPr>
              <w:jc w:val="center"/>
              <w:rPr>
                <w:rFonts w:eastAsia="標楷體"/>
              </w:rPr>
            </w:pPr>
          </w:p>
        </w:tc>
        <w:tc>
          <w:tcPr>
            <w:tcW w:w="972" w:type="dxa"/>
            <w:gridSpan w:val="2"/>
            <w:vAlign w:val="center"/>
          </w:tcPr>
          <w:p w:rsidR="00785573" w:rsidRPr="00D44AA9" w:rsidRDefault="00785573" w:rsidP="00986C43">
            <w:pPr>
              <w:jc w:val="center"/>
              <w:rPr>
                <w:rFonts w:eastAsia="標楷體"/>
              </w:rPr>
            </w:pPr>
          </w:p>
        </w:tc>
        <w:tc>
          <w:tcPr>
            <w:tcW w:w="1373" w:type="dxa"/>
            <w:gridSpan w:val="2"/>
            <w:vAlign w:val="center"/>
          </w:tcPr>
          <w:p w:rsidR="00785573" w:rsidRPr="00D44AA9" w:rsidRDefault="00785573" w:rsidP="00986C43">
            <w:pPr>
              <w:jc w:val="center"/>
              <w:rPr>
                <w:rFonts w:eastAsia="標楷體"/>
              </w:rPr>
            </w:pPr>
          </w:p>
        </w:tc>
        <w:tc>
          <w:tcPr>
            <w:tcW w:w="2180" w:type="dxa"/>
            <w:gridSpan w:val="2"/>
            <w:vAlign w:val="center"/>
          </w:tcPr>
          <w:p w:rsidR="00785573" w:rsidRPr="00D44AA9" w:rsidRDefault="00785573" w:rsidP="00986C43">
            <w:pPr>
              <w:jc w:val="center"/>
              <w:rPr>
                <w:rFonts w:eastAsia="標楷體"/>
              </w:rPr>
            </w:pPr>
          </w:p>
        </w:tc>
        <w:tc>
          <w:tcPr>
            <w:tcW w:w="645" w:type="dxa"/>
            <w:vAlign w:val="center"/>
          </w:tcPr>
          <w:p w:rsidR="00785573" w:rsidRPr="00D44AA9" w:rsidRDefault="00785573" w:rsidP="00986C43">
            <w:pPr>
              <w:jc w:val="center"/>
              <w:rPr>
                <w:rFonts w:eastAsia="標楷體"/>
              </w:rPr>
            </w:pPr>
          </w:p>
        </w:tc>
        <w:tc>
          <w:tcPr>
            <w:tcW w:w="645" w:type="dxa"/>
            <w:vAlign w:val="center"/>
          </w:tcPr>
          <w:p w:rsidR="00785573" w:rsidRPr="00D44AA9" w:rsidRDefault="00785573" w:rsidP="00986C43">
            <w:pPr>
              <w:jc w:val="center"/>
              <w:rPr>
                <w:rFonts w:eastAsia="標楷體"/>
              </w:rPr>
            </w:pPr>
          </w:p>
        </w:tc>
      </w:tr>
      <w:tr w:rsidR="00785573" w:rsidRPr="00D44AA9" w:rsidTr="00986C43">
        <w:trPr>
          <w:cantSplit/>
          <w:trHeight w:val="567"/>
          <w:jc w:val="center"/>
        </w:trPr>
        <w:tc>
          <w:tcPr>
            <w:tcW w:w="578" w:type="dxa"/>
            <w:vMerge/>
          </w:tcPr>
          <w:p w:rsidR="00785573" w:rsidRPr="00D44AA9" w:rsidRDefault="00785573" w:rsidP="00986C43">
            <w:pPr>
              <w:rPr>
                <w:rFonts w:eastAsia="標楷體"/>
              </w:rPr>
            </w:pPr>
          </w:p>
        </w:tc>
        <w:tc>
          <w:tcPr>
            <w:tcW w:w="771" w:type="dxa"/>
            <w:vAlign w:val="center"/>
          </w:tcPr>
          <w:p w:rsidR="00785573" w:rsidRPr="00D44AA9" w:rsidRDefault="00785573" w:rsidP="00986C43">
            <w:pPr>
              <w:jc w:val="center"/>
              <w:rPr>
                <w:rFonts w:eastAsia="標楷體"/>
              </w:rPr>
            </w:pPr>
          </w:p>
        </w:tc>
        <w:tc>
          <w:tcPr>
            <w:tcW w:w="1821" w:type="dxa"/>
            <w:vAlign w:val="center"/>
          </w:tcPr>
          <w:p w:rsidR="00785573" w:rsidRPr="00D44AA9" w:rsidRDefault="00785573" w:rsidP="00986C43">
            <w:pPr>
              <w:jc w:val="center"/>
              <w:rPr>
                <w:rFonts w:eastAsia="標楷體"/>
              </w:rPr>
            </w:pPr>
          </w:p>
        </w:tc>
        <w:tc>
          <w:tcPr>
            <w:tcW w:w="1221" w:type="dxa"/>
            <w:vAlign w:val="center"/>
          </w:tcPr>
          <w:p w:rsidR="00785573" w:rsidRPr="00D44AA9" w:rsidRDefault="00785573" w:rsidP="00986C43">
            <w:pPr>
              <w:jc w:val="center"/>
              <w:rPr>
                <w:rFonts w:eastAsia="標楷體"/>
              </w:rPr>
            </w:pPr>
          </w:p>
        </w:tc>
        <w:tc>
          <w:tcPr>
            <w:tcW w:w="972" w:type="dxa"/>
            <w:gridSpan w:val="2"/>
            <w:vAlign w:val="center"/>
          </w:tcPr>
          <w:p w:rsidR="00785573" w:rsidRPr="00D44AA9" w:rsidRDefault="00785573" w:rsidP="00986C43">
            <w:pPr>
              <w:jc w:val="center"/>
              <w:rPr>
                <w:rFonts w:eastAsia="標楷體"/>
              </w:rPr>
            </w:pPr>
          </w:p>
        </w:tc>
        <w:tc>
          <w:tcPr>
            <w:tcW w:w="1373" w:type="dxa"/>
            <w:gridSpan w:val="2"/>
            <w:vAlign w:val="center"/>
          </w:tcPr>
          <w:p w:rsidR="00785573" w:rsidRPr="00D44AA9" w:rsidRDefault="00785573" w:rsidP="00986C43">
            <w:pPr>
              <w:jc w:val="center"/>
              <w:rPr>
                <w:rFonts w:eastAsia="標楷體"/>
              </w:rPr>
            </w:pPr>
          </w:p>
        </w:tc>
        <w:tc>
          <w:tcPr>
            <w:tcW w:w="2180" w:type="dxa"/>
            <w:gridSpan w:val="2"/>
            <w:vAlign w:val="center"/>
          </w:tcPr>
          <w:p w:rsidR="00785573" w:rsidRPr="00D44AA9" w:rsidRDefault="00785573" w:rsidP="00986C43">
            <w:pPr>
              <w:jc w:val="center"/>
              <w:rPr>
                <w:rFonts w:eastAsia="標楷體"/>
              </w:rPr>
            </w:pPr>
          </w:p>
        </w:tc>
        <w:tc>
          <w:tcPr>
            <w:tcW w:w="645" w:type="dxa"/>
            <w:vAlign w:val="center"/>
          </w:tcPr>
          <w:p w:rsidR="00785573" w:rsidRPr="00D44AA9" w:rsidRDefault="00785573" w:rsidP="00986C43">
            <w:pPr>
              <w:jc w:val="center"/>
              <w:rPr>
                <w:rFonts w:eastAsia="標楷體"/>
              </w:rPr>
            </w:pPr>
          </w:p>
        </w:tc>
        <w:tc>
          <w:tcPr>
            <w:tcW w:w="645" w:type="dxa"/>
            <w:vAlign w:val="center"/>
          </w:tcPr>
          <w:p w:rsidR="00785573" w:rsidRPr="00D44AA9" w:rsidRDefault="00785573" w:rsidP="00986C43">
            <w:pPr>
              <w:jc w:val="center"/>
              <w:rPr>
                <w:rFonts w:eastAsia="標楷體"/>
              </w:rPr>
            </w:pPr>
          </w:p>
        </w:tc>
      </w:tr>
      <w:tr w:rsidR="00785573" w:rsidRPr="00D44AA9" w:rsidTr="00986C43">
        <w:trPr>
          <w:cantSplit/>
          <w:trHeight w:val="567"/>
          <w:jc w:val="center"/>
        </w:trPr>
        <w:tc>
          <w:tcPr>
            <w:tcW w:w="578" w:type="dxa"/>
            <w:vMerge/>
          </w:tcPr>
          <w:p w:rsidR="00785573" w:rsidRPr="00D44AA9" w:rsidRDefault="00785573" w:rsidP="00986C43">
            <w:pPr>
              <w:rPr>
                <w:rFonts w:eastAsia="標楷體"/>
              </w:rPr>
            </w:pPr>
          </w:p>
        </w:tc>
        <w:tc>
          <w:tcPr>
            <w:tcW w:w="771" w:type="dxa"/>
            <w:vAlign w:val="center"/>
          </w:tcPr>
          <w:p w:rsidR="00785573" w:rsidRPr="00D44AA9" w:rsidRDefault="00785573" w:rsidP="00986C43">
            <w:pPr>
              <w:jc w:val="center"/>
              <w:rPr>
                <w:rFonts w:eastAsia="標楷體"/>
              </w:rPr>
            </w:pPr>
          </w:p>
        </w:tc>
        <w:tc>
          <w:tcPr>
            <w:tcW w:w="1821" w:type="dxa"/>
            <w:vAlign w:val="center"/>
          </w:tcPr>
          <w:p w:rsidR="00785573" w:rsidRPr="00D44AA9" w:rsidRDefault="00785573" w:rsidP="00986C43">
            <w:pPr>
              <w:jc w:val="center"/>
              <w:rPr>
                <w:rFonts w:eastAsia="標楷體"/>
              </w:rPr>
            </w:pPr>
          </w:p>
        </w:tc>
        <w:tc>
          <w:tcPr>
            <w:tcW w:w="1221" w:type="dxa"/>
            <w:vAlign w:val="center"/>
          </w:tcPr>
          <w:p w:rsidR="00785573" w:rsidRPr="00D44AA9" w:rsidRDefault="00785573" w:rsidP="00986C43">
            <w:pPr>
              <w:jc w:val="center"/>
              <w:rPr>
                <w:rFonts w:eastAsia="標楷體"/>
              </w:rPr>
            </w:pPr>
          </w:p>
        </w:tc>
        <w:tc>
          <w:tcPr>
            <w:tcW w:w="972" w:type="dxa"/>
            <w:gridSpan w:val="2"/>
            <w:vAlign w:val="center"/>
          </w:tcPr>
          <w:p w:rsidR="00785573" w:rsidRPr="00D44AA9" w:rsidRDefault="00785573" w:rsidP="00986C43">
            <w:pPr>
              <w:jc w:val="center"/>
              <w:rPr>
                <w:rFonts w:eastAsia="標楷體"/>
              </w:rPr>
            </w:pPr>
          </w:p>
        </w:tc>
        <w:tc>
          <w:tcPr>
            <w:tcW w:w="1373" w:type="dxa"/>
            <w:gridSpan w:val="2"/>
            <w:vAlign w:val="center"/>
          </w:tcPr>
          <w:p w:rsidR="00785573" w:rsidRPr="00D44AA9" w:rsidRDefault="00785573" w:rsidP="00986C43">
            <w:pPr>
              <w:jc w:val="center"/>
              <w:rPr>
                <w:rFonts w:eastAsia="標楷體"/>
              </w:rPr>
            </w:pPr>
          </w:p>
        </w:tc>
        <w:tc>
          <w:tcPr>
            <w:tcW w:w="2180" w:type="dxa"/>
            <w:gridSpan w:val="2"/>
            <w:vAlign w:val="center"/>
          </w:tcPr>
          <w:p w:rsidR="00785573" w:rsidRPr="00D44AA9" w:rsidRDefault="00785573" w:rsidP="00986C43">
            <w:pPr>
              <w:jc w:val="center"/>
              <w:rPr>
                <w:rFonts w:eastAsia="標楷體"/>
              </w:rPr>
            </w:pPr>
          </w:p>
        </w:tc>
        <w:tc>
          <w:tcPr>
            <w:tcW w:w="645" w:type="dxa"/>
            <w:vAlign w:val="center"/>
          </w:tcPr>
          <w:p w:rsidR="00785573" w:rsidRPr="00D44AA9" w:rsidRDefault="00785573" w:rsidP="00986C43">
            <w:pPr>
              <w:jc w:val="center"/>
              <w:rPr>
                <w:rFonts w:eastAsia="標楷體"/>
              </w:rPr>
            </w:pPr>
          </w:p>
        </w:tc>
        <w:tc>
          <w:tcPr>
            <w:tcW w:w="645" w:type="dxa"/>
            <w:vAlign w:val="center"/>
          </w:tcPr>
          <w:p w:rsidR="00785573" w:rsidRPr="00D44AA9" w:rsidRDefault="00785573" w:rsidP="00986C43">
            <w:pPr>
              <w:jc w:val="center"/>
              <w:rPr>
                <w:rFonts w:eastAsia="標楷體"/>
              </w:rPr>
            </w:pPr>
          </w:p>
        </w:tc>
      </w:tr>
      <w:tr w:rsidR="00785573" w:rsidRPr="00D44AA9" w:rsidTr="00986C43">
        <w:trPr>
          <w:cantSplit/>
          <w:trHeight w:val="567"/>
          <w:jc w:val="center"/>
        </w:trPr>
        <w:tc>
          <w:tcPr>
            <w:tcW w:w="578" w:type="dxa"/>
            <w:vMerge/>
          </w:tcPr>
          <w:p w:rsidR="00785573" w:rsidRPr="00D44AA9" w:rsidRDefault="00785573" w:rsidP="00986C43">
            <w:pPr>
              <w:rPr>
                <w:rFonts w:eastAsia="標楷體"/>
              </w:rPr>
            </w:pPr>
          </w:p>
        </w:tc>
        <w:tc>
          <w:tcPr>
            <w:tcW w:w="771" w:type="dxa"/>
            <w:vAlign w:val="center"/>
          </w:tcPr>
          <w:p w:rsidR="00785573" w:rsidRPr="00D44AA9" w:rsidRDefault="00785573" w:rsidP="00986C43">
            <w:pPr>
              <w:jc w:val="center"/>
              <w:rPr>
                <w:rFonts w:eastAsia="標楷體"/>
              </w:rPr>
            </w:pPr>
          </w:p>
        </w:tc>
        <w:tc>
          <w:tcPr>
            <w:tcW w:w="1821" w:type="dxa"/>
            <w:vAlign w:val="center"/>
          </w:tcPr>
          <w:p w:rsidR="00785573" w:rsidRPr="00D44AA9" w:rsidRDefault="00785573" w:rsidP="00986C43">
            <w:pPr>
              <w:jc w:val="center"/>
              <w:rPr>
                <w:rFonts w:eastAsia="標楷體"/>
              </w:rPr>
            </w:pPr>
          </w:p>
        </w:tc>
        <w:tc>
          <w:tcPr>
            <w:tcW w:w="1221" w:type="dxa"/>
            <w:vAlign w:val="center"/>
          </w:tcPr>
          <w:p w:rsidR="00785573" w:rsidRPr="00D44AA9" w:rsidRDefault="00785573" w:rsidP="00986C43">
            <w:pPr>
              <w:jc w:val="center"/>
              <w:rPr>
                <w:rFonts w:eastAsia="標楷體"/>
              </w:rPr>
            </w:pPr>
          </w:p>
        </w:tc>
        <w:tc>
          <w:tcPr>
            <w:tcW w:w="972" w:type="dxa"/>
            <w:gridSpan w:val="2"/>
            <w:vAlign w:val="center"/>
          </w:tcPr>
          <w:p w:rsidR="00785573" w:rsidRPr="00D44AA9" w:rsidRDefault="00785573" w:rsidP="00986C43">
            <w:pPr>
              <w:jc w:val="center"/>
              <w:rPr>
                <w:rFonts w:eastAsia="標楷體"/>
              </w:rPr>
            </w:pPr>
          </w:p>
        </w:tc>
        <w:tc>
          <w:tcPr>
            <w:tcW w:w="1373" w:type="dxa"/>
            <w:gridSpan w:val="2"/>
            <w:vAlign w:val="center"/>
          </w:tcPr>
          <w:p w:rsidR="00785573" w:rsidRPr="00D44AA9" w:rsidRDefault="00785573" w:rsidP="00986C43">
            <w:pPr>
              <w:jc w:val="center"/>
              <w:rPr>
                <w:rFonts w:eastAsia="標楷體"/>
              </w:rPr>
            </w:pPr>
          </w:p>
        </w:tc>
        <w:tc>
          <w:tcPr>
            <w:tcW w:w="2180" w:type="dxa"/>
            <w:gridSpan w:val="2"/>
            <w:vAlign w:val="center"/>
          </w:tcPr>
          <w:p w:rsidR="00785573" w:rsidRPr="00D44AA9" w:rsidRDefault="00785573" w:rsidP="00986C43">
            <w:pPr>
              <w:jc w:val="center"/>
              <w:rPr>
                <w:rFonts w:eastAsia="標楷體"/>
              </w:rPr>
            </w:pPr>
          </w:p>
        </w:tc>
        <w:tc>
          <w:tcPr>
            <w:tcW w:w="645" w:type="dxa"/>
            <w:vAlign w:val="center"/>
          </w:tcPr>
          <w:p w:rsidR="00785573" w:rsidRPr="00D44AA9" w:rsidRDefault="00785573" w:rsidP="00986C43">
            <w:pPr>
              <w:jc w:val="center"/>
              <w:rPr>
                <w:rFonts w:eastAsia="標楷體"/>
              </w:rPr>
            </w:pPr>
          </w:p>
        </w:tc>
        <w:tc>
          <w:tcPr>
            <w:tcW w:w="645" w:type="dxa"/>
            <w:vAlign w:val="center"/>
          </w:tcPr>
          <w:p w:rsidR="00785573" w:rsidRPr="00D44AA9" w:rsidRDefault="00785573" w:rsidP="00986C43">
            <w:pPr>
              <w:jc w:val="center"/>
              <w:rPr>
                <w:rFonts w:eastAsia="標楷體"/>
              </w:rPr>
            </w:pPr>
          </w:p>
        </w:tc>
      </w:tr>
      <w:tr w:rsidR="00785573" w:rsidRPr="00D44AA9" w:rsidTr="00986C43">
        <w:trPr>
          <w:cantSplit/>
          <w:trHeight w:val="567"/>
          <w:jc w:val="center"/>
        </w:trPr>
        <w:tc>
          <w:tcPr>
            <w:tcW w:w="578" w:type="dxa"/>
            <w:vMerge/>
          </w:tcPr>
          <w:p w:rsidR="00785573" w:rsidRPr="00D44AA9" w:rsidRDefault="00785573" w:rsidP="00986C43">
            <w:pPr>
              <w:rPr>
                <w:rFonts w:eastAsia="標楷體"/>
              </w:rPr>
            </w:pPr>
          </w:p>
        </w:tc>
        <w:tc>
          <w:tcPr>
            <w:tcW w:w="771" w:type="dxa"/>
            <w:vAlign w:val="center"/>
          </w:tcPr>
          <w:p w:rsidR="00785573" w:rsidRPr="00D44AA9" w:rsidRDefault="00785573" w:rsidP="00986C43">
            <w:pPr>
              <w:jc w:val="center"/>
              <w:rPr>
                <w:rFonts w:eastAsia="標楷體"/>
              </w:rPr>
            </w:pPr>
          </w:p>
        </w:tc>
        <w:tc>
          <w:tcPr>
            <w:tcW w:w="1821" w:type="dxa"/>
            <w:vAlign w:val="center"/>
          </w:tcPr>
          <w:p w:rsidR="00785573" w:rsidRPr="00D44AA9" w:rsidRDefault="00785573" w:rsidP="00986C43">
            <w:pPr>
              <w:jc w:val="center"/>
              <w:rPr>
                <w:rFonts w:eastAsia="標楷體"/>
              </w:rPr>
            </w:pPr>
          </w:p>
        </w:tc>
        <w:tc>
          <w:tcPr>
            <w:tcW w:w="1221" w:type="dxa"/>
            <w:vAlign w:val="center"/>
          </w:tcPr>
          <w:p w:rsidR="00785573" w:rsidRPr="00D44AA9" w:rsidRDefault="00785573" w:rsidP="00986C43">
            <w:pPr>
              <w:jc w:val="center"/>
              <w:rPr>
                <w:rFonts w:eastAsia="標楷體"/>
              </w:rPr>
            </w:pPr>
          </w:p>
        </w:tc>
        <w:tc>
          <w:tcPr>
            <w:tcW w:w="972" w:type="dxa"/>
            <w:gridSpan w:val="2"/>
            <w:vAlign w:val="center"/>
          </w:tcPr>
          <w:p w:rsidR="00785573" w:rsidRPr="00D44AA9" w:rsidRDefault="00785573" w:rsidP="00986C43">
            <w:pPr>
              <w:jc w:val="center"/>
              <w:rPr>
                <w:rFonts w:eastAsia="標楷體"/>
              </w:rPr>
            </w:pPr>
          </w:p>
        </w:tc>
        <w:tc>
          <w:tcPr>
            <w:tcW w:w="1373" w:type="dxa"/>
            <w:gridSpan w:val="2"/>
            <w:vAlign w:val="center"/>
          </w:tcPr>
          <w:p w:rsidR="00785573" w:rsidRPr="00D44AA9" w:rsidRDefault="00785573" w:rsidP="00986C43">
            <w:pPr>
              <w:jc w:val="center"/>
              <w:rPr>
                <w:rFonts w:eastAsia="標楷體"/>
              </w:rPr>
            </w:pPr>
          </w:p>
        </w:tc>
        <w:tc>
          <w:tcPr>
            <w:tcW w:w="2180" w:type="dxa"/>
            <w:gridSpan w:val="2"/>
            <w:vAlign w:val="center"/>
          </w:tcPr>
          <w:p w:rsidR="00785573" w:rsidRPr="00D44AA9" w:rsidRDefault="00785573" w:rsidP="00986C43">
            <w:pPr>
              <w:jc w:val="center"/>
              <w:rPr>
                <w:rFonts w:eastAsia="標楷體"/>
              </w:rPr>
            </w:pPr>
          </w:p>
        </w:tc>
        <w:tc>
          <w:tcPr>
            <w:tcW w:w="645" w:type="dxa"/>
            <w:vAlign w:val="center"/>
          </w:tcPr>
          <w:p w:rsidR="00785573" w:rsidRPr="00D44AA9" w:rsidRDefault="00785573" w:rsidP="00986C43">
            <w:pPr>
              <w:jc w:val="center"/>
              <w:rPr>
                <w:rFonts w:eastAsia="標楷體"/>
              </w:rPr>
            </w:pPr>
          </w:p>
        </w:tc>
        <w:tc>
          <w:tcPr>
            <w:tcW w:w="645" w:type="dxa"/>
            <w:vAlign w:val="center"/>
          </w:tcPr>
          <w:p w:rsidR="00785573" w:rsidRPr="00D44AA9" w:rsidRDefault="00785573" w:rsidP="00986C43">
            <w:pPr>
              <w:jc w:val="center"/>
              <w:rPr>
                <w:rFonts w:eastAsia="標楷體"/>
              </w:rPr>
            </w:pPr>
          </w:p>
        </w:tc>
      </w:tr>
      <w:tr w:rsidR="00785573" w:rsidRPr="00D44AA9" w:rsidTr="00986C43">
        <w:trPr>
          <w:cantSplit/>
          <w:trHeight w:val="567"/>
          <w:jc w:val="center"/>
        </w:trPr>
        <w:tc>
          <w:tcPr>
            <w:tcW w:w="578" w:type="dxa"/>
            <w:vMerge/>
          </w:tcPr>
          <w:p w:rsidR="00785573" w:rsidRPr="00D44AA9" w:rsidRDefault="00785573" w:rsidP="00986C43">
            <w:pPr>
              <w:rPr>
                <w:rFonts w:eastAsia="標楷體"/>
              </w:rPr>
            </w:pPr>
          </w:p>
        </w:tc>
        <w:tc>
          <w:tcPr>
            <w:tcW w:w="771" w:type="dxa"/>
            <w:vAlign w:val="center"/>
          </w:tcPr>
          <w:p w:rsidR="00785573" w:rsidRPr="00D44AA9" w:rsidRDefault="00785573" w:rsidP="00986C43">
            <w:pPr>
              <w:jc w:val="center"/>
              <w:rPr>
                <w:rFonts w:eastAsia="標楷體"/>
              </w:rPr>
            </w:pPr>
          </w:p>
        </w:tc>
        <w:tc>
          <w:tcPr>
            <w:tcW w:w="1821" w:type="dxa"/>
            <w:vAlign w:val="center"/>
          </w:tcPr>
          <w:p w:rsidR="00785573" w:rsidRPr="00D44AA9" w:rsidRDefault="00785573" w:rsidP="00986C43">
            <w:pPr>
              <w:jc w:val="center"/>
              <w:rPr>
                <w:rFonts w:eastAsia="標楷體"/>
              </w:rPr>
            </w:pPr>
          </w:p>
        </w:tc>
        <w:tc>
          <w:tcPr>
            <w:tcW w:w="1221" w:type="dxa"/>
            <w:vAlign w:val="center"/>
          </w:tcPr>
          <w:p w:rsidR="00785573" w:rsidRPr="00D44AA9" w:rsidRDefault="00785573" w:rsidP="00986C43">
            <w:pPr>
              <w:jc w:val="center"/>
              <w:rPr>
                <w:rFonts w:eastAsia="標楷體"/>
              </w:rPr>
            </w:pPr>
          </w:p>
        </w:tc>
        <w:tc>
          <w:tcPr>
            <w:tcW w:w="972" w:type="dxa"/>
            <w:gridSpan w:val="2"/>
            <w:vAlign w:val="center"/>
          </w:tcPr>
          <w:p w:rsidR="00785573" w:rsidRPr="00D44AA9" w:rsidRDefault="00785573" w:rsidP="00986C43">
            <w:pPr>
              <w:jc w:val="center"/>
              <w:rPr>
                <w:rFonts w:eastAsia="標楷體"/>
              </w:rPr>
            </w:pPr>
          </w:p>
        </w:tc>
        <w:tc>
          <w:tcPr>
            <w:tcW w:w="1373" w:type="dxa"/>
            <w:gridSpan w:val="2"/>
            <w:vAlign w:val="center"/>
          </w:tcPr>
          <w:p w:rsidR="00785573" w:rsidRPr="00D44AA9" w:rsidRDefault="00785573" w:rsidP="00986C43">
            <w:pPr>
              <w:jc w:val="center"/>
              <w:rPr>
                <w:rFonts w:eastAsia="標楷體"/>
              </w:rPr>
            </w:pPr>
          </w:p>
        </w:tc>
        <w:tc>
          <w:tcPr>
            <w:tcW w:w="2180" w:type="dxa"/>
            <w:gridSpan w:val="2"/>
            <w:vAlign w:val="center"/>
          </w:tcPr>
          <w:p w:rsidR="00785573" w:rsidRPr="00D44AA9" w:rsidRDefault="00785573" w:rsidP="00986C43">
            <w:pPr>
              <w:jc w:val="center"/>
              <w:rPr>
                <w:rFonts w:eastAsia="標楷體"/>
              </w:rPr>
            </w:pPr>
          </w:p>
        </w:tc>
        <w:tc>
          <w:tcPr>
            <w:tcW w:w="645" w:type="dxa"/>
            <w:vAlign w:val="center"/>
          </w:tcPr>
          <w:p w:rsidR="00785573" w:rsidRPr="00D44AA9" w:rsidRDefault="00785573" w:rsidP="00986C43">
            <w:pPr>
              <w:jc w:val="center"/>
              <w:rPr>
                <w:rFonts w:eastAsia="標楷體"/>
              </w:rPr>
            </w:pPr>
          </w:p>
        </w:tc>
        <w:tc>
          <w:tcPr>
            <w:tcW w:w="645" w:type="dxa"/>
            <w:vAlign w:val="center"/>
          </w:tcPr>
          <w:p w:rsidR="00785573" w:rsidRPr="00D44AA9" w:rsidRDefault="00785573" w:rsidP="00986C43">
            <w:pPr>
              <w:jc w:val="center"/>
              <w:rPr>
                <w:rFonts w:eastAsia="標楷體"/>
              </w:rPr>
            </w:pPr>
          </w:p>
        </w:tc>
      </w:tr>
      <w:tr w:rsidR="00785573" w:rsidRPr="00D44AA9" w:rsidTr="00986C43">
        <w:trPr>
          <w:cantSplit/>
          <w:trHeight w:val="567"/>
          <w:jc w:val="center"/>
        </w:trPr>
        <w:tc>
          <w:tcPr>
            <w:tcW w:w="578" w:type="dxa"/>
            <w:vMerge w:val="restart"/>
            <w:vAlign w:val="center"/>
          </w:tcPr>
          <w:p w:rsidR="00785573" w:rsidRPr="004F272D" w:rsidRDefault="00785573" w:rsidP="00986C43">
            <w:pPr>
              <w:jc w:val="center"/>
              <w:rPr>
                <w:rFonts w:eastAsia="標楷體"/>
              </w:rPr>
            </w:pPr>
            <w:r w:rsidRPr="004F272D">
              <w:rPr>
                <w:rFonts w:eastAsia="標楷體"/>
              </w:rPr>
              <w:t>志</w:t>
            </w:r>
          </w:p>
          <w:p w:rsidR="00785573" w:rsidRPr="00D44AA9" w:rsidRDefault="00785573" w:rsidP="00986C43">
            <w:pPr>
              <w:jc w:val="center"/>
              <w:rPr>
                <w:rFonts w:eastAsia="標楷體"/>
              </w:rPr>
            </w:pPr>
            <w:r w:rsidRPr="004F272D">
              <w:rPr>
                <w:rFonts w:eastAsia="標楷體"/>
              </w:rPr>
              <w:t>趣</w:t>
            </w:r>
          </w:p>
        </w:tc>
        <w:tc>
          <w:tcPr>
            <w:tcW w:w="771" w:type="dxa"/>
            <w:vAlign w:val="center"/>
          </w:tcPr>
          <w:p w:rsidR="00785573" w:rsidRPr="00D44AA9" w:rsidRDefault="00785573" w:rsidP="00986C43">
            <w:pPr>
              <w:jc w:val="center"/>
              <w:rPr>
                <w:rFonts w:eastAsia="標楷體"/>
              </w:rPr>
            </w:pPr>
            <w:r>
              <w:rPr>
                <w:rFonts w:eastAsia="標楷體" w:hint="eastAsia"/>
              </w:rPr>
              <w:t>專長</w:t>
            </w:r>
          </w:p>
        </w:tc>
        <w:tc>
          <w:tcPr>
            <w:tcW w:w="8857" w:type="dxa"/>
            <w:gridSpan w:val="10"/>
            <w:shd w:val="clear" w:color="auto" w:fill="auto"/>
            <w:vAlign w:val="center"/>
          </w:tcPr>
          <w:p w:rsidR="00785573" w:rsidRPr="00D44AA9" w:rsidRDefault="00785573" w:rsidP="00986C43">
            <w:pPr>
              <w:jc w:val="center"/>
              <w:rPr>
                <w:rFonts w:eastAsia="標楷體"/>
              </w:rPr>
            </w:pPr>
          </w:p>
        </w:tc>
      </w:tr>
      <w:tr w:rsidR="00785573" w:rsidRPr="00D44AA9" w:rsidTr="00986C43">
        <w:trPr>
          <w:cantSplit/>
          <w:trHeight w:val="567"/>
          <w:jc w:val="center"/>
        </w:trPr>
        <w:tc>
          <w:tcPr>
            <w:tcW w:w="578" w:type="dxa"/>
            <w:vMerge/>
          </w:tcPr>
          <w:p w:rsidR="00785573" w:rsidRPr="00D44AA9" w:rsidRDefault="00785573" w:rsidP="00986C43">
            <w:pPr>
              <w:rPr>
                <w:rFonts w:eastAsia="標楷體"/>
              </w:rPr>
            </w:pPr>
          </w:p>
        </w:tc>
        <w:tc>
          <w:tcPr>
            <w:tcW w:w="771" w:type="dxa"/>
            <w:vAlign w:val="center"/>
          </w:tcPr>
          <w:p w:rsidR="00785573" w:rsidRPr="00D44AA9" w:rsidRDefault="00785573" w:rsidP="00986C43">
            <w:pPr>
              <w:jc w:val="center"/>
              <w:rPr>
                <w:rFonts w:eastAsia="標楷體"/>
              </w:rPr>
            </w:pPr>
            <w:r>
              <w:rPr>
                <w:rFonts w:eastAsia="標楷體" w:hint="eastAsia"/>
              </w:rPr>
              <w:t>嗜好</w:t>
            </w:r>
          </w:p>
        </w:tc>
        <w:tc>
          <w:tcPr>
            <w:tcW w:w="8857" w:type="dxa"/>
            <w:gridSpan w:val="10"/>
            <w:shd w:val="clear" w:color="auto" w:fill="auto"/>
            <w:vAlign w:val="center"/>
          </w:tcPr>
          <w:p w:rsidR="00785573" w:rsidRPr="00D44AA9" w:rsidRDefault="00785573" w:rsidP="00986C43">
            <w:pPr>
              <w:jc w:val="center"/>
              <w:rPr>
                <w:rFonts w:eastAsia="標楷體"/>
              </w:rPr>
            </w:pPr>
          </w:p>
        </w:tc>
      </w:tr>
      <w:tr w:rsidR="00785573" w:rsidRPr="00D44AA9" w:rsidTr="00986C43">
        <w:trPr>
          <w:cantSplit/>
          <w:trHeight w:val="567"/>
          <w:jc w:val="center"/>
        </w:trPr>
        <w:tc>
          <w:tcPr>
            <w:tcW w:w="578" w:type="dxa"/>
            <w:vMerge w:val="restart"/>
            <w:vAlign w:val="center"/>
          </w:tcPr>
          <w:p w:rsidR="00785573" w:rsidRPr="00D44AA9" w:rsidRDefault="00785573" w:rsidP="00986C43">
            <w:pPr>
              <w:jc w:val="center"/>
              <w:rPr>
                <w:rFonts w:eastAsia="標楷體"/>
              </w:rPr>
            </w:pPr>
            <w:r w:rsidRPr="00D44AA9">
              <w:rPr>
                <w:rFonts w:eastAsia="標楷體"/>
              </w:rPr>
              <w:lastRenderedPageBreak/>
              <w:t>自</w:t>
            </w:r>
          </w:p>
          <w:p w:rsidR="00785573" w:rsidRPr="00D44AA9" w:rsidRDefault="00785573" w:rsidP="00986C43">
            <w:pPr>
              <w:jc w:val="center"/>
              <w:rPr>
                <w:rFonts w:eastAsia="標楷體"/>
              </w:rPr>
            </w:pPr>
            <w:r w:rsidRPr="00D44AA9">
              <w:rPr>
                <w:rFonts w:eastAsia="標楷體"/>
              </w:rPr>
              <w:t>我</w:t>
            </w:r>
          </w:p>
          <w:p w:rsidR="00785573" w:rsidRPr="00D44AA9" w:rsidRDefault="00785573" w:rsidP="00986C43">
            <w:pPr>
              <w:jc w:val="center"/>
              <w:rPr>
                <w:rFonts w:eastAsia="標楷體"/>
              </w:rPr>
            </w:pPr>
            <w:r w:rsidRPr="00D44AA9">
              <w:rPr>
                <w:rFonts w:eastAsia="標楷體"/>
              </w:rPr>
              <w:t>簡</w:t>
            </w:r>
          </w:p>
          <w:p w:rsidR="00785573" w:rsidRPr="00D44AA9" w:rsidRDefault="00785573" w:rsidP="00986C43">
            <w:pPr>
              <w:jc w:val="center"/>
              <w:rPr>
                <w:rFonts w:eastAsia="標楷體"/>
              </w:rPr>
            </w:pPr>
            <w:proofErr w:type="gramStart"/>
            <w:r w:rsidRPr="00D44AA9">
              <w:rPr>
                <w:rFonts w:eastAsia="標楷體"/>
              </w:rPr>
              <w:t>介</w:t>
            </w:r>
            <w:proofErr w:type="gramEnd"/>
          </w:p>
          <w:p w:rsidR="00785573" w:rsidRPr="00D44AA9" w:rsidRDefault="00785573" w:rsidP="00986C43">
            <w:pPr>
              <w:jc w:val="center"/>
              <w:rPr>
                <w:rFonts w:eastAsia="標楷體"/>
              </w:rPr>
            </w:pPr>
            <w:proofErr w:type="gramStart"/>
            <w:r w:rsidRPr="00D44AA9">
              <w:rPr>
                <w:rFonts w:eastAsia="標楷體"/>
              </w:rPr>
              <w:t>︱</w:t>
            </w:r>
            <w:proofErr w:type="gramEnd"/>
          </w:p>
          <w:p w:rsidR="00785573" w:rsidRPr="00D44AA9" w:rsidRDefault="00785573" w:rsidP="00986C43">
            <w:pPr>
              <w:jc w:val="center"/>
              <w:rPr>
                <w:rFonts w:eastAsia="標楷體"/>
              </w:rPr>
            </w:pPr>
            <w:r w:rsidRPr="00D44AA9">
              <w:rPr>
                <w:rFonts w:eastAsia="標楷體"/>
              </w:rPr>
              <w:t>至</w:t>
            </w:r>
          </w:p>
          <w:p w:rsidR="00785573" w:rsidRPr="00D44AA9" w:rsidRDefault="00785573" w:rsidP="00986C43">
            <w:pPr>
              <w:jc w:val="center"/>
              <w:rPr>
                <w:rFonts w:eastAsia="標楷體"/>
              </w:rPr>
            </w:pPr>
            <w:r w:rsidRPr="00D44AA9">
              <w:rPr>
                <w:rFonts w:eastAsia="標楷體"/>
              </w:rPr>
              <w:t>多</w:t>
            </w:r>
          </w:p>
          <w:p w:rsidR="00785573" w:rsidRPr="00D44AA9" w:rsidRDefault="00785573" w:rsidP="00986C43">
            <w:pPr>
              <w:jc w:val="center"/>
              <w:rPr>
                <w:rFonts w:eastAsia="標楷體"/>
              </w:rPr>
            </w:pPr>
            <w:r w:rsidRPr="00D44AA9">
              <w:rPr>
                <w:rFonts w:eastAsia="標楷體"/>
              </w:rPr>
              <w:t>200</w:t>
            </w:r>
          </w:p>
          <w:p w:rsidR="00785573" w:rsidRPr="00D44AA9" w:rsidRDefault="00785573" w:rsidP="00986C43">
            <w:pPr>
              <w:jc w:val="center"/>
              <w:rPr>
                <w:rFonts w:eastAsia="標楷體"/>
              </w:rPr>
            </w:pPr>
            <w:r w:rsidRPr="00D44AA9">
              <w:rPr>
                <w:rFonts w:eastAsia="標楷體"/>
              </w:rPr>
              <w:t>個</w:t>
            </w:r>
          </w:p>
          <w:p w:rsidR="00785573" w:rsidRPr="00D44AA9" w:rsidRDefault="00785573" w:rsidP="00986C43">
            <w:pPr>
              <w:jc w:val="center"/>
              <w:rPr>
                <w:rFonts w:eastAsia="標楷體"/>
              </w:rPr>
            </w:pPr>
            <w:r w:rsidRPr="00D44AA9">
              <w:rPr>
                <w:rFonts w:eastAsia="標楷體"/>
              </w:rPr>
              <w:t>字</w:t>
            </w:r>
          </w:p>
        </w:tc>
        <w:tc>
          <w:tcPr>
            <w:tcW w:w="9628" w:type="dxa"/>
            <w:gridSpan w:val="11"/>
          </w:tcPr>
          <w:p w:rsidR="00785573" w:rsidRPr="00D44AA9" w:rsidRDefault="00785573" w:rsidP="00986C43">
            <w:pPr>
              <w:rPr>
                <w:rFonts w:eastAsia="標楷體"/>
              </w:rPr>
            </w:pPr>
          </w:p>
          <w:p w:rsidR="00785573" w:rsidRPr="00D44AA9" w:rsidRDefault="00785573" w:rsidP="00986C43">
            <w:pPr>
              <w:rPr>
                <w:rFonts w:eastAsia="標楷體"/>
              </w:rPr>
            </w:pPr>
          </w:p>
          <w:p w:rsidR="00785573" w:rsidRPr="00D44AA9" w:rsidRDefault="00785573" w:rsidP="00986C43">
            <w:pPr>
              <w:rPr>
                <w:rFonts w:eastAsia="標楷體"/>
              </w:rPr>
            </w:pPr>
          </w:p>
          <w:p w:rsidR="00785573" w:rsidRPr="00D44AA9" w:rsidRDefault="00785573" w:rsidP="00986C43">
            <w:pPr>
              <w:rPr>
                <w:rFonts w:eastAsia="標楷體"/>
              </w:rPr>
            </w:pPr>
          </w:p>
          <w:p w:rsidR="00785573" w:rsidRPr="00D44AA9" w:rsidRDefault="00785573" w:rsidP="00986C43">
            <w:pPr>
              <w:rPr>
                <w:rFonts w:eastAsia="標楷體"/>
              </w:rPr>
            </w:pPr>
          </w:p>
          <w:p w:rsidR="00785573" w:rsidRPr="00D44AA9" w:rsidRDefault="00785573" w:rsidP="00986C43">
            <w:pPr>
              <w:rPr>
                <w:rFonts w:eastAsia="標楷體"/>
              </w:rPr>
            </w:pPr>
          </w:p>
          <w:p w:rsidR="00785573" w:rsidRPr="00D44AA9" w:rsidRDefault="00785573" w:rsidP="00986C43">
            <w:pPr>
              <w:rPr>
                <w:rFonts w:eastAsia="標楷體"/>
              </w:rPr>
            </w:pPr>
          </w:p>
          <w:p w:rsidR="00785573" w:rsidRPr="00D44AA9" w:rsidRDefault="00785573" w:rsidP="00986C43">
            <w:pPr>
              <w:rPr>
                <w:rFonts w:eastAsia="標楷體"/>
              </w:rPr>
            </w:pPr>
          </w:p>
          <w:p w:rsidR="00785573" w:rsidRPr="00D44AA9" w:rsidRDefault="00785573" w:rsidP="00986C43">
            <w:pPr>
              <w:rPr>
                <w:rFonts w:eastAsia="標楷體"/>
              </w:rPr>
            </w:pPr>
          </w:p>
          <w:p w:rsidR="00785573" w:rsidRPr="00D44AA9" w:rsidRDefault="00785573" w:rsidP="00986C43">
            <w:pPr>
              <w:rPr>
                <w:rFonts w:eastAsia="標楷體"/>
              </w:rPr>
            </w:pPr>
          </w:p>
          <w:p w:rsidR="00785573" w:rsidRPr="00D44AA9" w:rsidRDefault="00785573" w:rsidP="00986C43">
            <w:pPr>
              <w:rPr>
                <w:rFonts w:eastAsia="標楷體"/>
              </w:rPr>
            </w:pPr>
          </w:p>
          <w:p w:rsidR="00785573" w:rsidRPr="00D44AA9" w:rsidRDefault="00785573" w:rsidP="00986C43">
            <w:pPr>
              <w:rPr>
                <w:rFonts w:eastAsia="標楷體"/>
              </w:rPr>
            </w:pPr>
          </w:p>
          <w:p w:rsidR="00785573" w:rsidRPr="00D44AA9" w:rsidRDefault="00785573" w:rsidP="00986C43">
            <w:pPr>
              <w:rPr>
                <w:rFonts w:eastAsia="標楷體"/>
              </w:rPr>
            </w:pPr>
          </w:p>
          <w:p w:rsidR="00785573" w:rsidRDefault="00785573" w:rsidP="00986C43">
            <w:pPr>
              <w:rPr>
                <w:rFonts w:eastAsia="標楷體"/>
              </w:rPr>
            </w:pPr>
          </w:p>
          <w:p w:rsidR="00785573" w:rsidRDefault="00785573" w:rsidP="00986C43">
            <w:pPr>
              <w:rPr>
                <w:rFonts w:eastAsia="標楷體"/>
              </w:rPr>
            </w:pPr>
          </w:p>
          <w:p w:rsidR="00785573" w:rsidRDefault="00785573" w:rsidP="00986C43">
            <w:pPr>
              <w:rPr>
                <w:rFonts w:eastAsia="標楷體"/>
              </w:rPr>
            </w:pPr>
          </w:p>
          <w:p w:rsidR="00785573" w:rsidRDefault="00785573" w:rsidP="00986C43">
            <w:pPr>
              <w:rPr>
                <w:rFonts w:eastAsia="標楷體"/>
              </w:rPr>
            </w:pPr>
          </w:p>
          <w:p w:rsidR="00785573" w:rsidRDefault="00785573" w:rsidP="00986C43">
            <w:pPr>
              <w:rPr>
                <w:rFonts w:eastAsia="標楷體"/>
              </w:rPr>
            </w:pPr>
          </w:p>
          <w:p w:rsidR="00785573" w:rsidRDefault="00785573" w:rsidP="00986C43">
            <w:pPr>
              <w:rPr>
                <w:rFonts w:eastAsia="標楷體"/>
              </w:rPr>
            </w:pPr>
          </w:p>
          <w:p w:rsidR="00785573" w:rsidRDefault="00785573" w:rsidP="00986C43">
            <w:pPr>
              <w:rPr>
                <w:rFonts w:eastAsia="標楷體"/>
              </w:rPr>
            </w:pPr>
          </w:p>
          <w:p w:rsidR="00785573" w:rsidRDefault="00785573" w:rsidP="00986C43">
            <w:pPr>
              <w:rPr>
                <w:rFonts w:eastAsia="標楷體"/>
              </w:rPr>
            </w:pPr>
          </w:p>
          <w:p w:rsidR="00785573" w:rsidRDefault="00785573" w:rsidP="00986C43">
            <w:pPr>
              <w:rPr>
                <w:rFonts w:eastAsia="標楷體"/>
              </w:rPr>
            </w:pPr>
          </w:p>
          <w:p w:rsidR="00785573" w:rsidRDefault="00785573" w:rsidP="00986C43">
            <w:pPr>
              <w:rPr>
                <w:rFonts w:eastAsia="標楷體"/>
              </w:rPr>
            </w:pPr>
          </w:p>
          <w:p w:rsidR="00785573" w:rsidRDefault="00785573" w:rsidP="00986C43">
            <w:pPr>
              <w:rPr>
                <w:rFonts w:eastAsia="標楷體"/>
              </w:rPr>
            </w:pPr>
          </w:p>
          <w:p w:rsidR="00785573" w:rsidRDefault="00785573" w:rsidP="00986C43">
            <w:pPr>
              <w:rPr>
                <w:rFonts w:eastAsia="標楷體"/>
              </w:rPr>
            </w:pPr>
          </w:p>
          <w:p w:rsidR="00785573" w:rsidRDefault="00785573" w:rsidP="00986C43">
            <w:pPr>
              <w:rPr>
                <w:rFonts w:eastAsia="標楷體"/>
              </w:rPr>
            </w:pPr>
          </w:p>
          <w:p w:rsidR="00785573" w:rsidRPr="00D44AA9" w:rsidRDefault="00785573" w:rsidP="00986C43">
            <w:pPr>
              <w:rPr>
                <w:rFonts w:eastAsia="標楷體"/>
              </w:rPr>
            </w:pPr>
          </w:p>
          <w:p w:rsidR="00785573" w:rsidRPr="00D44AA9" w:rsidRDefault="00785573" w:rsidP="00986C43">
            <w:pPr>
              <w:rPr>
                <w:rFonts w:eastAsia="標楷體"/>
              </w:rPr>
            </w:pPr>
          </w:p>
          <w:p w:rsidR="00785573" w:rsidRPr="00D44AA9" w:rsidRDefault="00785573" w:rsidP="00986C43">
            <w:pPr>
              <w:rPr>
                <w:rFonts w:eastAsia="標楷體"/>
              </w:rPr>
            </w:pPr>
          </w:p>
          <w:p w:rsidR="00785573" w:rsidRPr="00D44AA9" w:rsidRDefault="00785573" w:rsidP="00986C43">
            <w:pPr>
              <w:rPr>
                <w:rFonts w:eastAsia="標楷體"/>
              </w:rPr>
            </w:pPr>
          </w:p>
          <w:p w:rsidR="00785573" w:rsidRPr="00D44AA9" w:rsidRDefault="00785573" w:rsidP="00986C43">
            <w:pPr>
              <w:rPr>
                <w:rFonts w:eastAsia="標楷體"/>
              </w:rPr>
            </w:pPr>
          </w:p>
          <w:p w:rsidR="00785573" w:rsidRPr="00D44AA9" w:rsidRDefault="00785573" w:rsidP="00986C43">
            <w:pPr>
              <w:rPr>
                <w:rFonts w:eastAsia="標楷體"/>
              </w:rPr>
            </w:pPr>
          </w:p>
          <w:p w:rsidR="00785573" w:rsidRPr="00D44AA9" w:rsidRDefault="00785573" w:rsidP="00986C43">
            <w:pPr>
              <w:rPr>
                <w:rFonts w:eastAsia="標楷體"/>
              </w:rPr>
            </w:pPr>
          </w:p>
          <w:p w:rsidR="00785573" w:rsidRPr="00D44AA9" w:rsidRDefault="00785573" w:rsidP="00986C43">
            <w:pPr>
              <w:rPr>
                <w:rFonts w:eastAsia="標楷體"/>
              </w:rPr>
            </w:pPr>
          </w:p>
          <w:p w:rsidR="00785573" w:rsidRPr="00D44AA9" w:rsidRDefault="00785573" w:rsidP="00986C43">
            <w:pPr>
              <w:rPr>
                <w:rFonts w:eastAsia="標楷體"/>
              </w:rPr>
            </w:pPr>
          </w:p>
          <w:p w:rsidR="00785573" w:rsidRPr="00D44AA9" w:rsidRDefault="00785573" w:rsidP="00986C43">
            <w:pPr>
              <w:rPr>
                <w:rFonts w:eastAsia="標楷體"/>
              </w:rPr>
            </w:pPr>
          </w:p>
          <w:p w:rsidR="00785573" w:rsidRPr="00D44AA9" w:rsidRDefault="00785573" w:rsidP="00986C43">
            <w:pPr>
              <w:rPr>
                <w:rFonts w:eastAsia="標楷體"/>
              </w:rPr>
            </w:pPr>
          </w:p>
        </w:tc>
      </w:tr>
      <w:tr w:rsidR="00785573" w:rsidRPr="00D44AA9" w:rsidTr="00986C43">
        <w:trPr>
          <w:cantSplit/>
          <w:trHeight w:val="567"/>
          <w:jc w:val="center"/>
        </w:trPr>
        <w:tc>
          <w:tcPr>
            <w:tcW w:w="578" w:type="dxa"/>
            <w:vMerge/>
          </w:tcPr>
          <w:p w:rsidR="00785573" w:rsidRPr="00D44AA9" w:rsidRDefault="00785573" w:rsidP="00986C43">
            <w:pPr>
              <w:jc w:val="center"/>
              <w:rPr>
                <w:rFonts w:eastAsia="標楷體"/>
              </w:rPr>
            </w:pPr>
          </w:p>
        </w:tc>
        <w:tc>
          <w:tcPr>
            <w:tcW w:w="9628" w:type="dxa"/>
            <w:gridSpan w:val="11"/>
            <w:vAlign w:val="center"/>
          </w:tcPr>
          <w:p w:rsidR="00785573" w:rsidRPr="00D44AA9" w:rsidRDefault="00785573" w:rsidP="00986C43">
            <w:pPr>
              <w:jc w:val="both"/>
              <w:rPr>
                <w:rFonts w:eastAsia="標楷體"/>
              </w:rPr>
            </w:pPr>
            <w:proofErr w:type="gramStart"/>
            <w:r w:rsidRPr="00D44AA9">
              <w:rPr>
                <w:rFonts w:eastAsia="標楷體"/>
              </w:rPr>
              <w:t>註</w:t>
            </w:r>
            <w:proofErr w:type="gramEnd"/>
            <w:r w:rsidRPr="00D44AA9">
              <w:rPr>
                <w:rFonts w:eastAsia="標楷體"/>
              </w:rPr>
              <w:t>:</w:t>
            </w:r>
            <w:r w:rsidRPr="00D44AA9">
              <w:rPr>
                <w:rFonts w:eastAsia="標楷體"/>
              </w:rPr>
              <w:t>至少包含求學歷程與表現、抱負與展望等。</w:t>
            </w:r>
          </w:p>
        </w:tc>
      </w:tr>
    </w:tbl>
    <w:p w:rsidR="0011235F" w:rsidRPr="00785573" w:rsidRDefault="0011235F" w:rsidP="0011235F">
      <w:pPr>
        <w:spacing w:line="240" w:lineRule="exact"/>
      </w:pPr>
    </w:p>
    <w:p w:rsidR="0011235F" w:rsidRPr="000808D9" w:rsidRDefault="0011235F" w:rsidP="0011235F">
      <w:pPr>
        <w:spacing w:line="483" w:lineRule="exact"/>
        <w:ind w:right="-20"/>
        <w:jc w:val="center"/>
        <w:rPr>
          <w:rFonts w:eastAsia="標楷體"/>
          <w:b/>
          <w:position w:val="-2"/>
          <w:sz w:val="32"/>
          <w:szCs w:val="32"/>
        </w:rPr>
      </w:pPr>
    </w:p>
    <w:p w:rsidR="0011235F" w:rsidRDefault="0011235F" w:rsidP="0011235F">
      <w:pPr>
        <w:pStyle w:val="aa"/>
        <w:snapToGrid w:val="0"/>
        <w:spacing w:beforeLines="15" w:before="36" w:line="252" w:lineRule="auto"/>
        <w:ind w:left="346" w:right="-43"/>
        <w:jc w:val="right"/>
        <w:rPr>
          <w:rFonts w:eastAsia="標楷體"/>
          <w:b/>
          <w:bCs/>
          <w:spacing w:val="10"/>
          <w:sz w:val="48"/>
          <w:szCs w:val="48"/>
        </w:rPr>
      </w:pPr>
      <w:r w:rsidRPr="000808D9">
        <w:rPr>
          <w:rFonts w:eastAsia="標楷體"/>
          <w:b/>
          <w:bCs/>
          <w:spacing w:val="10"/>
          <w:sz w:val="48"/>
          <w:szCs w:val="48"/>
        </w:rPr>
        <w:br w:type="page"/>
      </w:r>
    </w:p>
    <w:p w:rsidR="0011235F" w:rsidRPr="000808D9" w:rsidRDefault="0011235F" w:rsidP="0011235F">
      <w:pPr>
        <w:pStyle w:val="aa"/>
        <w:snapToGrid w:val="0"/>
        <w:spacing w:beforeLines="50" w:before="120"/>
        <w:ind w:left="346" w:right="-45"/>
        <w:jc w:val="right"/>
        <w:rPr>
          <w:rFonts w:eastAsia="標楷體"/>
          <w:b/>
          <w:kern w:val="0"/>
          <w:sz w:val="32"/>
          <w:szCs w:val="32"/>
        </w:rPr>
      </w:pPr>
      <w:r w:rsidRPr="000808D9">
        <w:rPr>
          <w:rFonts w:eastAsia="標楷體"/>
          <w:spacing w:val="1"/>
          <w:w w:val="99"/>
          <w:sz w:val="28"/>
          <w:szCs w:val="28"/>
          <w:bdr w:val="single" w:sz="4" w:space="0" w:color="auto"/>
        </w:rPr>
        <w:lastRenderedPageBreak/>
        <w:t>附錄</w:t>
      </w:r>
      <w:proofErr w:type="gramStart"/>
      <w:r w:rsidRPr="000808D9">
        <w:rPr>
          <w:rFonts w:eastAsia="標楷體"/>
          <w:spacing w:val="1"/>
          <w:w w:val="99"/>
          <w:sz w:val="28"/>
          <w:szCs w:val="28"/>
          <w:bdr w:val="single" w:sz="4" w:space="0" w:color="auto"/>
        </w:rPr>
        <w:t>三</w:t>
      </w:r>
      <w:proofErr w:type="gramEnd"/>
    </w:p>
    <w:p w:rsidR="00527A38" w:rsidRPr="004979B6" w:rsidRDefault="00527A38" w:rsidP="00527A38">
      <w:pPr>
        <w:adjustRightInd w:val="0"/>
        <w:snapToGrid w:val="0"/>
        <w:ind w:left="1" w:hanging="1"/>
        <w:jc w:val="center"/>
        <w:rPr>
          <w:rFonts w:eastAsia="標楷體"/>
          <w:b/>
          <w:sz w:val="40"/>
          <w:szCs w:val="40"/>
        </w:rPr>
      </w:pPr>
      <w:r w:rsidRPr="004979B6">
        <w:rPr>
          <w:rFonts w:eastAsia="標楷體"/>
          <w:b/>
          <w:sz w:val="40"/>
          <w:szCs w:val="40"/>
        </w:rPr>
        <w:t>國立嘉義大學</w:t>
      </w:r>
      <w:r w:rsidRPr="004979B6">
        <w:rPr>
          <w:rFonts w:eastAsia="標楷體" w:hint="eastAsia"/>
          <w:b/>
          <w:sz w:val="40"/>
          <w:szCs w:val="40"/>
        </w:rPr>
        <w:t>數理教育研究所</w:t>
      </w:r>
      <w:r w:rsidRPr="004979B6">
        <w:rPr>
          <w:rFonts w:eastAsia="標楷體"/>
          <w:b/>
          <w:sz w:val="40"/>
          <w:szCs w:val="40"/>
        </w:rPr>
        <w:t>10</w:t>
      </w:r>
      <w:r w:rsidRPr="004979B6">
        <w:rPr>
          <w:rFonts w:eastAsia="標楷體" w:hint="eastAsia"/>
          <w:b/>
          <w:sz w:val="40"/>
          <w:szCs w:val="40"/>
        </w:rPr>
        <w:t>8</w:t>
      </w:r>
      <w:r w:rsidRPr="004979B6">
        <w:rPr>
          <w:rFonts w:eastAsia="標楷體"/>
          <w:b/>
          <w:sz w:val="40"/>
          <w:szCs w:val="40"/>
        </w:rPr>
        <w:t>學年度</w:t>
      </w:r>
    </w:p>
    <w:p w:rsidR="00527A38" w:rsidRPr="004979B6" w:rsidRDefault="00527A38" w:rsidP="00527A38">
      <w:pPr>
        <w:adjustRightInd w:val="0"/>
        <w:snapToGrid w:val="0"/>
        <w:ind w:left="1" w:hanging="1"/>
        <w:jc w:val="center"/>
        <w:rPr>
          <w:rFonts w:eastAsia="標楷體"/>
          <w:b/>
          <w:sz w:val="36"/>
          <w:szCs w:val="36"/>
        </w:rPr>
      </w:pPr>
      <w:r w:rsidRPr="004979B6">
        <w:rPr>
          <w:rFonts w:eastAsia="標楷體"/>
          <w:b/>
          <w:sz w:val="36"/>
          <w:szCs w:val="36"/>
        </w:rPr>
        <w:t>【</w:t>
      </w:r>
      <w:r w:rsidRPr="004979B6">
        <w:rPr>
          <w:rFonts w:eastAsia="標楷體" w:hint="eastAsia"/>
          <w:b/>
          <w:sz w:val="36"/>
          <w:szCs w:val="36"/>
        </w:rPr>
        <w:t>國民小學數學領域，數學專長，加註自然</w:t>
      </w:r>
      <w:r w:rsidRPr="004979B6">
        <w:rPr>
          <w:rFonts w:eastAsia="標楷體" w:hint="eastAsia"/>
          <w:b/>
          <w:sz w:val="36"/>
          <w:szCs w:val="36"/>
        </w:rPr>
        <w:t>/</w:t>
      </w:r>
      <w:r w:rsidRPr="004979B6">
        <w:rPr>
          <w:rFonts w:eastAsia="標楷體" w:hint="eastAsia"/>
          <w:b/>
          <w:sz w:val="36"/>
          <w:szCs w:val="36"/>
        </w:rPr>
        <w:t>鄒語專長</w:t>
      </w:r>
      <w:r w:rsidRPr="004979B6">
        <w:rPr>
          <w:rFonts w:eastAsia="標楷體"/>
          <w:b/>
          <w:sz w:val="36"/>
          <w:szCs w:val="36"/>
        </w:rPr>
        <w:t>】</w:t>
      </w:r>
    </w:p>
    <w:p w:rsidR="00527A38" w:rsidRPr="004979B6" w:rsidRDefault="00527A38" w:rsidP="00527A38">
      <w:pPr>
        <w:adjustRightInd w:val="0"/>
        <w:snapToGrid w:val="0"/>
        <w:spacing w:afterLines="50" w:after="120"/>
        <w:ind w:hanging="1"/>
        <w:jc w:val="center"/>
        <w:rPr>
          <w:rFonts w:eastAsia="標楷體"/>
          <w:bCs/>
          <w:color w:val="000000"/>
          <w:sz w:val="40"/>
          <w:szCs w:val="40"/>
        </w:rPr>
      </w:pPr>
      <w:r w:rsidRPr="004979B6">
        <w:rPr>
          <w:rFonts w:eastAsia="標楷體"/>
          <w:b/>
          <w:sz w:val="40"/>
          <w:szCs w:val="40"/>
        </w:rPr>
        <w:t>師資培育公費生甄選</w:t>
      </w:r>
    </w:p>
    <w:p w:rsidR="0011235F" w:rsidRPr="000808D9" w:rsidRDefault="0011235F" w:rsidP="0011235F">
      <w:pPr>
        <w:snapToGrid w:val="0"/>
        <w:spacing w:line="480" w:lineRule="atLeast"/>
        <w:jc w:val="center"/>
        <w:rPr>
          <w:rFonts w:eastAsia="標楷體"/>
          <w:b/>
          <w:bCs/>
          <w:spacing w:val="10"/>
          <w:sz w:val="48"/>
          <w:szCs w:val="48"/>
        </w:rPr>
      </w:pPr>
      <w:r w:rsidRPr="000808D9">
        <w:rPr>
          <w:rFonts w:eastAsia="標楷體"/>
          <w:b/>
          <w:bCs/>
          <w:spacing w:val="10"/>
          <w:sz w:val="48"/>
          <w:szCs w:val="48"/>
        </w:rPr>
        <w:t>讀</w:t>
      </w:r>
      <w:r w:rsidRPr="000808D9">
        <w:rPr>
          <w:rFonts w:eastAsia="標楷體"/>
          <w:b/>
          <w:bCs/>
          <w:spacing w:val="10"/>
          <w:sz w:val="48"/>
          <w:szCs w:val="48"/>
        </w:rPr>
        <w:t xml:space="preserve"> </w:t>
      </w:r>
      <w:r w:rsidRPr="000808D9">
        <w:rPr>
          <w:rFonts w:eastAsia="標楷體"/>
          <w:b/>
          <w:bCs/>
          <w:spacing w:val="10"/>
          <w:sz w:val="48"/>
          <w:szCs w:val="48"/>
        </w:rPr>
        <w:t>書</w:t>
      </w:r>
      <w:r w:rsidRPr="000808D9">
        <w:rPr>
          <w:rFonts w:eastAsia="標楷體"/>
          <w:b/>
          <w:bCs/>
          <w:spacing w:val="10"/>
          <w:sz w:val="48"/>
          <w:szCs w:val="48"/>
        </w:rPr>
        <w:t xml:space="preserve"> </w:t>
      </w:r>
      <w:r w:rsidRPr="000808D9">
        <w:rPr>
          <w:rFonts w:eastAsia="標楷體"/>
          <w:b/>
          <w:bCs/>
          <w:spacing w:val="10"/>
          <w:sz w:val="48"/>
          <w:szCs w:val="48"/>
        </w:rPr>
        <w:t>計</w:t>
      </w:r>
      <w:r w:rsidRPr="000808D9">
        <w:rPr>
          <w:rFonts w:eastAsia="標楷體"/>
          <w:b/>
          <w:bCs/>
          <w:spacing w:val="10"/>
          <w:sz w:val="48"/>
          <w:szCs w:val="48"/>
        </w:rPr>
        <w:t xml:space="preserve"> </w:t>
      </w:r>
      <w:r w:rsidRPr="000808D9">
        <w:rPr>
          <w:rFonts w:eastAsia="標楷體"/>
          <w:b/>
          <w:bCs/>
          <w:spacing w:val="10"/>
          <w:sz w:val="48"/>
          <w:szCs w:val="48"/>
        </w:rPr>
        <w:t>畫</w:t>
      </w:r>
    </w:p>
    <w:tbl>
      <w:tblPr>
        <w:tblW w:w="4993"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top w:w="28" w:type="dxa"/>
          <w:left w:w="28" w:type="dxa"/>
          <w:right w:w="28" w:type="dxa"/>
        </w:tblCellMar>
        <w:tblLook w:val="0000" w:firstRow="0" w:lastRow="0" w:firstColumn="0" w:lastColumn="0" w:noHBand="0" w:noVBand="0"/>
      </w:tblPr>
      <w:tblGrid>
        <w:gridCol w:w="1373"/>
        <w:gridCol w:w="2354"/>
        <w:gridCol w:w="823"/>
        <w:gridCol w:w="2333"/>
        <w:gridCol w:w="823"/>
        <w:gridCol w:w="1903"/>
      </w:tblGrid>
      <w:tr w:rsidR="0011235F" w:rsidRPr="000808D9" w:rsidTr="00B03DDE">
        <w:trPr>
          <w:cantSplit/>
          <w:trHeight w:val="22"/>
          <w:jc w:val="center"/>
        </w:trPr>
        <w:tc>
          <w:tcPr>
            <w:tcW w:w="715" w:type="pct"/>
            <w:vAlign w:val="center"/>
          </w:tcPr>
          <w:p w:rsidR="0011235F" w:rsidRPr="006A3711" w:rsidRDefault="0011235F" w:rsidP="00B03DDE">
            <w:pPr>
              <w:snapToGrid w:val="0"/>
              <w:jc w:val="center"/>
              <w:rPr>
                <w:rFonts w:eastAsia="標楷體"/>
                <w:sz w:val="28"/>
                <w:szCs w:val="28"/>
              </w:rPr>
            </w:pPr>
            <w:r w:rsidRPr="006A3711">
              <w:rPr>
                <w:rFonts w:eastAsia="標楷體"/>
                <w:sz w:val="28"/>
                <w:szCs w:val="28"/>
              </w:rPr>
              <w:t>姓名</w:t>
            </w:r>
          </w:p>
        </w:tc>
        <w:tc>
          <w:tcPr>
            <w:tcW w:w="1225" w:type="pct"/>
            <w:vAlign w:val="center"/>
          </w:tcPr>
          <w:p w:rsidR="0011235F" w:rsidRPr="006A3711" w:rsidRDefault="0011235F" w:rsidP="00B03DDE">
            <w:pPr>
              <w:snapToGrid w:val="0"/>
              <w:jc w:val="center"/>
              <w:rPr>
                <w:rFonts w:eastAsia="標楷體"/>
                <w:sz w:val="28"/>
                <w:szCs w:val="28"/>
              </w:rPr>
            </w:pPr>
          </w:p>
        </w:tc>
        <w:tc>
          <w:tcPr>
            <w:tcW w:w="428" w:type="pct"/>
            <w:vAlign w:val="center"/>
          </w:tcPr>
          <w:p w:rsidR="0011235F" w:rsidRPr="006A3711" w:rsidRDefault="0011235F" w:rsidP="00B03DDE">
            <w:pPr>
              <w:snapToGrid w:val="0"/>
              <w:spacing w:line="100" w:lineRule="atLeast"/>
              <w:jc w:val="center"/>
              <w:rPr>
                <w:rFonts w:eastAsia="標楷體"/>
                <w:sz w:val="28"/>
                <w:szCs w:val="28"/>
              </w:rPr>
            </w:pPr>
            <w:r>
              <w:rPr>
                <w:rFonts w:eastAsia="標楷體" w:hint="eastAsia"/>
                <w:sz w:val="28"/>
                <w:szCs w:val="28"/>
              </w:rPr>
              <w:t>系所</w:t>
            </w:r>
          </w:p>
          <w:p w:rsidR="0011235F" w:rsidRPr="006A3711" w:rsidRDefault="0011235F" w:rsidP="00B03DDE">
            <w:pPr>
              <w:snapToGrid w:val="0"/>
              <w:spacing w:line="100" w:lineRule="atLeast"/>
              <w:jc w:val="center"/>
              <w:rPr>
                <w:rFonts w:eastAsia="標楷體"/>
                <w:sz w:val="28"/>
                <w:szCs w:val="28"/>
              </w:rPr>
            </w:pPr>
            <w:r w:rsidRPr="006A3711">
              <w:rPr>
                <w:rFonts w:eastAsia="標楷體"/>
                <w:sz w:val="28"/>
                <w:szCs w:val="28"/>
              </w:rPr>
              <w:t>班別</w:t>
            </w:r>
          </w:p>
        </w:tc>
        <w:tc>
          <w:tcPr>
            <w:tcW w:w="1214" w:type="pct"/>
            <w:vAlign w:val="center"/>
          </w:tcPr>
          <w:p w:rsidR="0011235F" w:rsidRDefault="0011235F" w:rsidP="00B03DDE">
            <w:pPr>
              <w:spacing w:line="300" w:lineRule="atLeast"/>
              <w:jc w:val="center"/>
              <w:rPr>
                <w:rFonts w:eastAsia="標楷體"/>
                <w:sz w:val="28"/>
                <w:szCs w:val="28"/>
              </w:rPr>
            </w:pPr>
            <w:r>
              <w:rPr>
                <w:rFonts w:eastAsia="標楷體" w:hint="eastAsia"/>
                <w:sz w:val="28"/>
                <w:szCs w:val="28"/>
              </w:rPr>
              <w:t>數理教育研究所</w:t>
            </w:r>
          </w:p>
          <w:p w:rsidR="0011235F" w:rsidRPr="006A3711" w:rsidRDefault="00527A38" w:rsidP="00B03DDE">
            <w:pPr>
              <w:spacing w:line="300" w:lineRule="atLeast"/>
              <w:jc w:val="center"/>
              <w:rPr>
                <w:rFonts w:eastAsia="標楷體"/>
                <w:sz w:val="28"/>
                <w:szCs w:val="28"/>
              </w:rPr>
            </w:pPr>
            <w:r>
              <w:rPr>
                <w:rFonts w:eastAsia="標楷體" w:hint="eastAsia"/>
                <w:sz w:val="28"/>
                <w:szCs w:val="28"/>
              </w:rPr>
              <w:t>數</w:t>
            </w:r>
            <w:r w:rsidR="0011235F">
              <w:rPr>
                <w:rFonts w:eastAsia="標楷體" w:hint="eastAsia"/>
                <w:sz w:val="28"/>
                <w:szCs w:val="28"/>
              </w:rPr>
              <w:t>學教育組</w:t>
            </w:r>
          </w:p>
        </w:tc>
        <w:tc>
          <w:tcPr>
            <w:tcW w:w="428" w:type="pct"/>
            <w:vAlign w:val="center"/>
          </w:tcPr>
          <w:p w:rsidR="0011235F" w:rsidRPr="006A3711" w:rsidRDefault="0011235F" w:rsidP="00B03DDE">
            <w:pPr>
              <w:snapToGrid w:val="0"/>
              <w:spacing w:line="100" w:lineRule="atLeast"/>
              <w:jc w:val="center"/>
              <w:rPr>
                <w:rFonts w:eastAsia="標楷體"/>
                <w:sz w:val="28"/>
                <w:szCs w:val="28"/>
              </w:rPr>
            </w:pPr>
            <w:r w:rsidRPr="006A3711">
              <w:rPr>
                <w:rFonts w:eastAsia="標楷體"/>
                <w:sz w:val="28"/>
                <w:szCs w:val="28"/>
              </w:rPr>
              <w:t>學號</w:t>
            </w:r>
          </w:p>
        </w:tc>
        <w:tc>
          <w:tcPr>
            <w:tcW w:w="989" w:type="pct"/>
            <w:vAlign w:val="center"/>
          </w:tcPr>
          <w:p w:rsidR="0011235F" w:rsidRPr="006A3711" w:rsidRDefault="0011235F" w:rsidP="00B03DDE">
            <w:pPr>
              <w:snapToGrid w:val="0"/>
              <w:rPr>
                <w:rFonts w:eastAsia="標楷體"/>
                <w:sz w:val="28"/>
                <w:szCs w:val="28"/>
              </w:rPr>
            </w:pPr>
          </w:p>
        </w:tc>
      </w:tr>
      <w:tr w:rsidR="0011235F" w:rsidRPr="000808D9" w:rsidTr="00B03DDE">
        <w:trPr>
          <w:cantSplit/>
          <w:trHeight w:val="505"/>
          <w:jc w:val="center"/>
        </w:trPr>
        <w:tc>
          <w:tcPr>
            <w:tcW w:w="5000" w:type="pct"/>
            <w:gridSpan w:val="6"/>
            <w:vAlign w:val="center"/>
          </w:tcPr>
          <w:p w:rsidR="0011235F" w:rsidRPr="000808D9" w:rsidRDefault="0011235F" w:rsidP="00B03DDE">
            <w:pPr>
              <w:snapToGrid w:val="0"/>
              <w:rPr>
                <w:rFonts w:eastAsia="標楷體"/>
              </w:rPr>
            </w:pPr>
          </w:p>
        </w:tc>
      </w:tr>
      <w:tr w:rsidR="0011235F" w:rsidRPr="000808D9" w:rsidTr="00B03DDE">
        <w:trPr>
          <w:cantSplit/>
          <w:trHeight w:val="505"/>
          <w:jc w:val="center"/>
        </w:trPr>
        <w:tc>
          <w:tcPr>
            <w:tcW w:w="5000" w:type="pct"/>
            <w:gridSpan w:val="6"/>
            <w:vAlign w:val="center"/>
          </w:tcPr>
          <w:p w:rsidR="0011235F" w:rsidRPr="000808D9" w:rsidRDefault="0011235F" w:rsidP="00B03DDE">
            <w:pPr>
              <w:snapToGrid w:val="0"/>
              <w:rPr>
                <w:rFonts w:eastAsia="標楷體"/>
              </w:rPr>
            </w:pPr>
          </w:p>
        </w:tc>
      </w:tr>
      <w:tr w:rsidR="0011235F" w:rsidRPr="000808D9" w:rsidTr="00B03DDE">
        <w:trPr>
          <w:cantSplit/>
          <w:trHeight w:val="505"/>
          <w:jc w:val="center"/>
        </w:trPr>
        <w:tc>
          <w:tcPr>
            <w:tcW w:w="5000" w:type="pct"/>
            <w:gridSpan w:val="6"/>
            <w:vAlign w:val="center"/>
          </w:tcPr>
          <w:p w:rsidR="0011235F" w:rsidRPr="000808D9" w:rsidRDefault="0011235F" w:rsidP="00B03DDE">
            <w:pPr>
              <w:snapToGrid w:val="0"/>
              <w:rPr>
                <w:rFonts w:eastAsia="標楷體"/>
              </w:rPr>
            </w:pPr>
          </w:p>
        </w:tc>
      </w:tr>
      <w:tr w:rsidR="0011235F" w:rsidRPr="000808D9" w:rsidTr="00B03DDE">
        <w:trPr>
          <w:cantSplit/>
          <w:trHeight w:val="505"/>
          <w:jc w:val="center"/>
        </w:trPr>
        <w:tc>
          <w:tcPr>
            <w:tcW w:w="5000" w:type="pct"/>
            <w:gridSpan w:val="6"/>
            <w:vAlign w:val="center"/>
          </w:tcPr>
          <w:p w:rsidR="0011235F" w:rsidRPr="000808D9" w:rsidRDefault="0011235F" w:rsidP="00B03DDE">
            <w:pPr>
              <w:snapToGrid w:val="0"/>
              <w:rPr>
                <w:rFonts w:eastAsia="標楷體"/>
              </w:rPr>
            </w:pPr>
          </w:p>
        </w:tc>
      </w:tr>
      <w:tr w:rsidR="0011235F" w:rsidRPr="000808D9" w:rsidTr="00B03DDE">
        <w:trPr>
          <w:cantSplit/>
          <w:trHeight w:val="505"/>
          <w:jc w:val="center"/>
        </w:trPr>
        <w:tc>
          <w:tcPr>
            <w:tcW w:w="5000" w:type="pct"/>
            <w:gridSpan w:val="6"/>
            <w:vAlign w:val="center"/>
          </w:tcPr>
          <w:p w:rsidR="0011235F" w:rsidRPr="000808D9" w:rsidRDefault="0011235F" w:rsidP="00B03DDE">
            <w:pPr>
              <w:snapToGrid w:val="0"/>
              <w:rPr>
                <w:rFonts w:eastAsia="標楷體"/>
              </w:rPr>
            </w:pPr>
          </w:p>
        </w:tc>
      </w:tr>
      <w:tr w:rsidR="0011235F" w:rsidRPr="000808D9" w:rsidTr="00B03DDE">
        <w:trPr>
          <w:cantSplit/>
          <w:trHeight w:val="505"/>
          <w:jc w:val="center"/>
        </w:trPr>
        <w:tc>
          <w:tcPr>
            <w:tcW w:w="5000" w:type="pct"/>
            <w:gridSpan w:val="6"/>
            <w:vAlign w:val="center"/>
          </w:tcPr>
          <w:p w:rsidR="0011235F" w:rsidRPr="000808D9" w:rsidRDefault="0011235F" w:rsidP="00B03DDE">
            <w:pPr>
              <w:snapToGrid w:val="0"/>
              <w:rPr>
                <w:rFonts w:eastAsia="標楷體"/>
              </w:rPr>
            </w:pPr>
          </w:p>
        </w:tc>
      </w:tr>
      <w:tr w:rsidR="0011235F" w:rsidRPr="000808D9" w:rsidTr="00B03DDE">
        <w:trPr>
          <w:cantSplit/>
          <w:trHeight w:val="505"/>
          <w:jc w:val="center"/>
        </w:trPr>
        <w:tc>
          <w:tcPr>
            <w:tcW w:w="5000" w:type="pct"/>
            <w:gridSpan w:val="6"/>
            <w:vAlign w:val="center"/>
          </w:tcPr>
          <w:p w:rsidR="0011235F" w:rsidRPr="000808D9" w:rsidRDefault="0011235F" w:rsidP="00B03DDE">
            <w:pPr>
              <w:snapToGrid w:val="0"/>
              <w:rPr>
                <w:rFonts w:eastAsia="標楷體"/>
              </w:rPr>
            </w:pPr>
          </w:p>
        </w:tc>
      </w:tr>
      <w:tr w:rsidR="0011235F" w:rsidRPr="000808D9" w:rsidTr="00B03DDE">
        <w:trPr>
          <w:cantSplit/>
          <w:trHeight w:val="505"/>
          <w:jc w:val="center"/>
        </w:trPr>
        <w:tc>
          <w:tcPr>
            <w:tcW w:w="5000" w:type="pct"/>
            <w:gridSpan w:val="6"/>
            <w:vAlign w:val="center"/>
          </w:tcPr>
          <w:p w:rsidR="0011235F" w:rsidRPr="000808D9" w:rsidRDefault="0011235F" w:rsidP="00B03DDE">
            <w:pPr>
              <w:snapToGrid w:val="0"/>
              <w:rPr>
                <w:rFonts w:eastAsia="標楷體"/>
              </w:rPr>
            </w:pPr>
          </w:p>
        </w:tc>
      </w:tr>
      <w:tr w:rsidR="0011235F" w:rsidRPr="000808D9" w:rsidTr="00B03DDE">
        <w:trPr>
          <w:cantSplit/>
          <w:trHeight w:val="505"/>
          <w:jc w:val="center"/>
        </w:trPr>
        <w:tc>
          <w:tcPr>
            <w:tcW w:w="5000" w:type="pct"/>
            <w:gridSpan w:val="6"/>
            <w:vAlign w:val="center"/>
          </w:tcPr>
          <w:p w:rsidR="0011235F" w:rsidRPr="000808D9" w:rsidRDefault="0011235F" w:rsidP="00B03DDE">
            <w:pPr>
              <w:snapToGrid w:val="0"/>
              <w:rPr>
                <w:rFonts w:eastAsia="標楷體"/>
              </w:rPr>
            </w:pPr>
          </w:p>
        </w:tc>
      </w:tr>
      <w:tr w:rsidR="0011235F" w:rsidRPr="000808D9" w:rsidTr="00B03DDE">
        <w:trPr>
          <w:cantSplit/>
          <w:trHeight w:val="505"/>
          <w:jc w:val="center"/>
        </w:trPr>
        <w:tc>
          <w:tcPr>
            <w:tcW w:w="5000" w:type="pct"/>
            <w:gridSpan w:val="6"/>
            <w:vAlign w:val="center"/>
          </w:tcPr>
          <w:p w:rsidR="0011235F" w:rsidRPr="000808D9" w:rsidRDefault="0011235F" w:rsidP="00B03DDE">
            <w:pPr>
              <w:snapToGrid w:val="0"/>
              <w:rPr>
                <w:rFonts w:eastAsia="標楷體"/>
              </w:rPr>
            </w:pPr>
          </w:p>
        </w:tc>
      </w:tr>
      <w:tr w:rsidR="0011235F" w:rsidRPr="000808D9" w:rsidTr="00B03DDE">
        <w:trPr>
          <w:cantSplit/>
          <w:trHeight w:val="505"/>
          <w:jc w:val="center"/>
        </w:trPr>
        <w:tc>
          <w:tcPr>
            <w:tcW w:w="5000" w:type="pct"/>
            <w:gridSpan w:val="6"/>
            <w:vAlign w:val="center"/>
          </w:tcPr>
          <w:p w:rsidR="0011235F" w:rsidRPr="000808D9" w:rsidRDefault="0011235F" w:rsidP="00B03DDE">
            <w:pPr>
              <w:snapToGrid w:val="0"/>
              <w:rPr>
                <w:rFonts w:eastAsia="標楷體"/>
              </w:rPr>
            </w:pPr>
          </w:p>
        </w:tc>
      </w:tr>
      <w:tr w:rsidR="0011235F" w:rsidRPr="000808D9" w:rsidTr="00B03DDE">
        <w:trPr>
          <w:cantSplit/>
          <w:trHeight w:val="505"/>
          <w:jc w:val="center"/>
        </w:trPr>
        <w:tc>
          <w:tcPr>
            <w:tcW w:w="5000" w:type="pct"/>
            <w:gridSpan w:val="6"/>
            <w:vAlign w:val="center"/>
          </w:tcPr>
          <w:p w:rsidR="0011235F" w:rsidRPr="000808D9" w:rsidRDefault="0011235F" w:rsidP="00B03DDE">
            <w:pPr>
              <w:snapToGrid w:val="0"/>
              <w:rPr>
                <w:rFonts w:eastAsia="標楷體"/>
              </w:rPr>
            </w:pPr>
          </w:p>
        </w:tc>
      </w:tr>
      <w:tr w:rsidR="0011235F" w:rsidRPr="000808D9" w:rsidTr="00B03DDE">
        <w:trPr>
          <w:cantSplit/>
          <w:trHeight w:val="505"/>
          <w:jc w:val="center"/>
        </w:trPr>
        <w:tc>
          <w:tcPr>
            <w:tcW w:w="5000" w:type="pct"/>
            <w:gridSpan w:val="6"/>
            <w:vAlign w:val="center"/>
          </w:tcPr>
          <w:p w:rsidR="0011235F" w:rsidRPr="000808D9" w:rsidRDefault="0011235F" w:rsidP="00B03DDE">
            <w:pPr>
              <w:snapToGrid w:val="0"/>
              <w:rPr>
                <w:rFonts w:eastAsia="標楷體"/>
              </w:rPr>
            </w:pPr>
          </w:p>
        </w:tc>
      </w:tr>
      <w:tr w:rsidR="0011235F" w:rsidRPr="000808D9" w:rsidTr="00B03DDE">
        <w:trPr>
          <w:cantSplit/>
          <w:trHeight w:val="505"/>
          <w:jc w:val="center"/>
        </w:trPr>
        <w:tc>
          <w:tcPr>
            <w:tcW w:w="5000" w:type="pct"/>
            <w:gridSpan w:val="6"/>
            <w:vAlign w:val="center"/>
          </w:tcPr>
          <w:p w:rsidR="0011235F" w:rsidRPr="000808D9" w:rsidRDefault="0011235F" w:rsidP="00B03DDE">
            <w:pPr>
              <w:snapToGrid w:val="0"/>
              <w:rPr>
                <w:rFonts w:eastAsia="標楷體"/>
              </w:rPr>
            </w:pPr>
          </w:p>
        </w:tc>
      </w:tr>
      <w:tr w:rsidR="0011235F" w:rsidRPr="000808D9" w:rsidTr="00B03DDE">
        <w:trPr>
          <w:cantSplit/>
          <w:trHeight w:val="505"/>
          <w:jc w:val="center"/>
        </w:trPr>
        <w:tc>
          <w:tcPr>
            <w:tcW w:w="5000" w:type="pct"/>
            <w:gridSpan w:val="6"/>
            <w:vAlign w:val="center"/>
          </w:tcPr>
          <w:p w:rsidR="0011235F" w:rsidRPr="000808D9" w:rsidRDefault="0011235F" w:rsidP="00B03DDE">
            <w:pPr>
              <w:snapToGrid w:val="0"/>
              <w:rPr>
                <w:rFonts w:eastAsia="標楷體"/>
              </w:rPr>
            </w:pPr>
          </w:p>
        </w:tc>
      </w:tr>
      <w:tr w:rsidR="0011235F" w:rsidRPr="000808D9" w:rsidTr="00B03DDE">
        <w:trPr>
          <w:cantSplit/>
          <w:trHeight w:val="505"/>
          <w:jc w:val="center"/>
        </w:trPr>
        <w:tc>
          <w:tcPr>
            <w:tcW w:w="5000" w:type="pct"/>
            <w:gridSpan w:val="6"/>
            <w:vAlign w:val="center"/>
          </w:tcPr>
          <w:p w:rsidR="0011235F" w:rsidRPr="000808D9" w:rsidRDefault="0011235F" w:rsidP="00B03DDE">
            <w:pPr>
              <w:snapToGrid w:val="0"/>
              <w:rPr>
                <w:rFonts w:eastAsia="標楷體"/>
              </w:rPr>
            </w:pPr>
          </w:p>
        </w:tc>
      </w:tr>
    </w:tbl>
    <w:p w:rsidR="0011235F" w:rsidRPr="000808D9" w:rsidRDefault="0011235F" w:rsidP="00915031">
      <w:pPr>
        <w:spacing w:beforeLines="150" w:before="360" w:afterLines="50" w:after="120" w:line="400" w:lineRule="exact"/>
        <w:ind w:leftChars="-51" w:left="-21" w:hangingChars="42" w:hanging="101"/>
        <w:jc w:val="right"/>
        <w:rPr>
          <w:rFonts w:eastAsia="標楷體"/>
        </w:rPr>
      </w:pPr>
      <w:r w:rsidRPr="000808D9">
        <w:rPr>
          <w:rFonts w:eastAsia="標楷體"/>
        </w:rPr>
        <w:t>學生簽名：</w:t>
      </w:r>
      <w:r w:rsidRPr="000808D9">
        <w:rPr>
          <w:rFonts w:eastAsia="標楷體"/>
        </w:rPr>
        <w:t xml:space="preserve">   ___________________</w:t>
      </w:r>
    </w:p>
    <w:p w:rsidR="0011235F" w:rsidRPr="000808D9" w:rsidRDefault="0011235F" w:rsidP="0011235F">
      <w:pPr>
        <w:autoSpaceDE w:val="0"/>
        <w:autoSpaceDN w:val="0"/>
        <w:adjustRightInd w:val="0"/>
        <w:ind w:left="720" w:hangingChars="300" w:hanging="720"/>
        <w:rPr>
          <w:rFonts w:eastAsia="標楷體"/>
        </w:rPr>
      </w:pPr>
      <w:proofErr w:type="gramStart"/>
      <w:r w:rsidRPr="000808D9">
        <w:rPr>
          <w:rFonts w:eastAsia="標楷體"/>
        </w:rPr>
        <w:t>註</w:t>
      </w:r>
      <w:proofErr w:type="gramEnd"/>
      <w:r w:rsidRPr="000808D9">
        <w:rPr>
          <w:rFonts w:eastAsia="標楷體"/>
        </w:rPr>
        <w:t>：</w:t>
      </w:r>
      <w:r w:rsidRPr="000808D9">
        <w:rPr>
          <w:rFonts w:eastAsia="標楷體"/>
        </w:rPr>
        <w:t>1.</w:t>
      </w:r>
      <w:r w:rsidRPr="000808D9">
        <w:rPr>
          <w:rFonts w:eastAsia="標楷體"/>
        </w:rPr>
        <w:t>內容至少包括：</w:t>
      </w:r>
      <w:r w:rsidRPr="000808D9">
        <w:rPr>
          <w:rFonts w:eastAsia="標楷體"/>
        </w:rPr>
        <w:t>a.</w:t>
      </w:r>
      <w:r w:rsidRPr="000808D9">
        <w:rPr>
          <w:rFonts w:eastAsia="標楷體"/>
        </w:rPr>
        <w:t>修課計畫；</w:t>
      </w:r>
      <w:r w:rsidRPr="000808D9">
        <w:rPr>
          <w:rFonts w:eastAsia="標楷體"/>
        </w:rPr>
        <w:t>b.</w:t>
      </w:r>
      <w:r>
        <w:rPr>
          <w:rFonts w:eastAsia="標楷體"/>
        </w:rPr>
        <w:t>在學期間增能進修計畫</w:t>
      </w:r>
    </w:p>
    <w:p w:rsidR="0011235F" w:rsidRDefault="0011235F" w:rsidP="0011235F">
      <w:pPr>
        <w:autoSpaceDE w:val="0"/>
        <w:autoSpaceDN w:val="0"/>
        <w:adjustRightInd w:val="0"/>
        <w:ind w:leftChars="200" w:left="720" w:hangingChars="100" w:hanging="240"/>
        <w:rPr>
          <w:rFonts w:eastAsia="標楷體"/>
        </w:rPr>
      </w:pPr>
      <w:r w:rsidRPr="000808D9">
        <w:rPr>
          <w:rFonts w:eastAsia="標楷體"/>
        </w:rPr>
        <w:t>2.</w:t>
      </w:r>
      <w:r w:rsidRPr="000808D9">
        <w:rPr>
          <w:rFonts w:eastAsia="標楷體"/>
        </w:rPr>
        <w:t>字數：以</w:t>
      </w:r>
      <w:r w:rsidRPr="000808D9">
        <w:rPr>
          <w:rFonts w:eastAsia="標楷體"/>
        </w:rPr>
        <w:t>1200</w:t>
      </w:r>
      <w:r w:rsidRPr="000808D9">
        <w:rPr>
          <w:rFonts w:eastAsia="標楷體"/>
        </w:rPr>
        <w:t>字為限，</w:t>
      </w:r>
      <w:proofErr w:type="gramStart"/>
      <w:r w:rsidRPr="000808D9">
        <w:rPr>
          <w:rFonts w:eastAsia="標楷體"/>
        </w:rPr>
        <w:t>本表若不</w:t>
      </w:r>
      <w:proofErr w:type="gramEnd"/>
      <w:r w:rsidRPr="000808D9">
        <w:rPr>
          <w:rFonts w:eastAsia="標楷體"/>
        </w:rPr>
        <w:t>敷使用，可自行增加頁面。</w:t>
      </w:r>
    </w:p>
    <w:p w:rsidR="00057D2E" w:rsidRPr="000808D9" w:rsidRDefault="00057D2E" w:rsidP="0011235F">
      <w:pPr>
        <w:autoSpaceDE w:val="0"/>
        <w:autoSpaceDN w:val="0"/>
        <w:adjustRightInd w:val="0"/>
        <w:ind w:leftChars="200" w:left="720" w:hangingChars="100" w:hanging="240"/>
        <w:rPr>
          <w:rFonts w:eastAsia="標楷體"/>
        </w:rPr>
      </w:pPr>
    </w:p>
    <w:p w:rsidR="0011235F" w:rsidRPr="000808D9" w:rsidRDefault="0011235F" w:rsidP="0011235F">
      <w:pPr>
        <w:spacing w:line="483" w:lineRule="exact"/>
        <w:ind w:right="-20"/>
        <w:jc w:val="right"/>
        <w:rPr>
          <w:rFonts w:eastAsia="標楷體"/>
          <w:spacing w:val="1"/>
          <w:w w:val="99"/>
          <w:sz w:val="28"/>
          <w:szCs w:val="28"/>
          <w:bdr w:val="single" w:sz="4" w:space="0" w:color="auto"/>
        </w:rPr>
      </w:pPr>
      <w:r w:rsidRPr="000808D9">
        <w:rPr>
          <w:rFonts w:eastAsia="標楷體"/>
          <w:spacing w:val="1"/>
          <w:w w:val="99"/>
          <w:sz w:val="28"/>
          <w:szCs w:val="28"/>
          <w:bdr w:val="single" w:sz="4" w:space="0" w:color="auto"/>
        </w:rPr>
        <w:lastRenderedPageBreak/>
        <w:t>附錄四</w:t>
      </w:r>
    </w:p>
    <w:p w:rsidR="00527A38" w:rsidRPr="004979B6" w:rsidRDefault="00527A38" w:rsidP="00527A38">
      <w:pPr>
        <w:adjustRightInd w:val="0"/>
        <w:snapToGrid w:val="0"/>
        <w:ind w:left="1" w:hanging="1"/>
        <w:jc w:val="center"/>
        <w:rPr>
          <w:rFonts w:eastAsia="標楷體"/>
          <w:b/>
          <w:sz w:val="40"/>
          <w:szCs w:val="40"/>
        </w:rPr>
      </w:pPr>
      <w:r w:rsidRPr="004979B6">
        <w:rPr>
          <w:rFonts w:eastAsia="標楷體"/>
          <w:b/>
          <w:sz w:val="40"/>
          <w:szCs w:val="40"/>
        </w:rPr>
        <w:t>國立嘉義大學</w:t>
      </w:r>
      <w:r w:rsidRPr="004979B6">
        <w:rPr>
          <w:rFonts w:eastAsia="標楷體" w:hint="eastAsia"/>
          <w:b/>
          <w:sz w:val="40"/>
          <w:szCs w:val="40"/>
        </w:rPr>
        <w:t>數理教育研究所</w:t>
      </w:r>
      <w:r w:rsidRPr="004979B6">
        <w:rPr>
          <w:rFonts w:eastAsia="標楷體"/>
          <w:b/>
          <w:sz w:val="40"/>
          <w:szCs w:val="40"/>
        </w:rPr>
        <w:t>10</w:t>
      </w:r>
      <w:r w:rsidRPr="004979B6">
        <w:rPr>
          <w:rFonts w:eastAsia="標楷體" w:hint="eastAsia"/>
          <w:b/>
          <w:sz w:val="40"/>
          <w:szCs w:val="40"/>
        </w:rPr>
        <w:t>8</w:t>
      </w:r>
      <w:r w:rsidRPr="004979B6">
        <w:rPr>
          <w:rFonts w:eastAsia="標楷體"/>
          <w:b/>
          <w:sz w:val="40"/>
          <w:szCs w:val="40"/>
        </w:rPr>
        <w:t>學年度</w:t>
      </w:r>
    </w:p>
    <w:p w:rsidR="00527A38" w:rsidRPr="004979B6" w:rsidRDefault="00527A38" w:rsidP="00527A38">
      <w:pPr>
        <w:adjustRightInd w:val="0"/>
        <w:snapToGrid w:val="0"/>
        <w:ind w:left="1" w:hanging="1"/>
        <w:jc w:val="center"/>
        <w:rPr>
          <w:rFonts w:eastAsia="標楷體"/>
          <w:b/>
          <w:sz w:val="36"/>
          <w:szCs w:val="36"/>
        </w:rPr>
      </w:pPr>
      <w:r w:rsidRPr="004979B6">
        <w:rPr>
          <w:rFonts w:eastAsia="標楷體"/>
          <w:b/>
          <w:sz w:val="36"/>
          <w:szCs w:val="36"/>
        </w:rPr>
        <w:t>【</w:t>
      </w:r>
      <w:r w:rsidRPr="004979B6">
        <w:rPr>
          <w:rFonts w:eastAsia="標楷體" w:hint="eastAsia"/>
          <w:b/>
          <w:sz w:val="36"/>
          <w:szCs w:val="36"/>
        </w:rPr>
        <w:t>國民小學數學領域，數學專長，加註自然</w:t>
      </w:r>
      <w:r w:rsidRPr="004979B6">
        <w:rPr>
          <w:rFonts w:eastAsia="標楷體" w:hint="eastAsia"/>
          <w:b/>
          <w:sz w:val="36"/>
          <w:szCs w:val="36"/>
        </w:rPr>
        <w:t>/</w:t>
      </w:r>
      <w:r w:rsidRPr="004979B6">
        <w:rPr>
          <w:rFonts w:eastAsia="標楷體" w:hint="eastAsia"/>
          <w:b/>
          <w:sz w:val="36"/>
          <w:szCs w:val="36"/>
        </w:rPr>
        <w:t>鄒語專長</w:t>
      </w:r>
      <w:r w:rsidRPr="004979B6">
        <w:rPr>
          <w:rFonts w:eastAsia="標楷體"/>
          <w:b/>
          <w:sz w:val="36"/>
          <w:szCs w:val="36"/>
        </w:rPr>
        <w:t>】</w:t>
      </w:r>
    </w:p>
    <w:p w:rsidR="00527A38" w:rsidRPr="004979B6" w:rsidRDefault="00527A38" w:rsidP="00527A38">
      <w:pPr>
        <w:adjustRightInd w:val="0"/>
        <w:snapToGrid w:val="0"/>
        <w:spacing w:afterLines="50" w:after="120"/>
        <w:ind w:hanging="1"/>
        <w:jc w:val="center"/>
        <w:rPr>
          <w:rFonts w:eastAsia="標楷體"/>
          <w:bCs/>
          <w:color w:val="000000"/>
          <w:sz w:val="40"/>
          <w:szCs w:val="40"/>
        </w:rPr>
      </w:pPr>
      <w:r w:rsidRPr="004979B6">
        <w:rPr>
          <w:rFonts w:eastAsia="標楷體"/>
          <w:b/>
          <w:sz w:val="40"/>
          <w:szCs w:val="40"/>
        </w:rPr>
        <w:t>師資培育公費生甄選</w:t>
      </w:r>
    </w:p>
    <w:p w:rsidR="0011235F" w:rsidRPr="000808D9" w:rsidRDefault="0011235F" w:rsidP="0011235F">
      <w:pPr>
        <w:snapToGrid w:val="0"/>
        <w:spacing w:line="480" w:lineRule="atLeast"/>
        <w:jc w:val="center"/>
        <w:rPr>
          <w:rFonts w:eastAsia="標楷體"/>
          <w:b/>
          <w:bCs/>
          <w:spacing w:val="10"/>
          <w:sz w:val="48"/>
          <w:szCs w:val="48"/>
        </w:rPr>
      </w:pPr>
      <w:r w:rsidRPr="000808D9">
        <w:rPr>
          <w:rFonts w:eastAsia="標楷體"/>
          <w:b/>
          <w:bCs/>
          <w:spacing w:val="10"/>
          <w:sz w:val="48"/>
          <w:szCs w:val="48"/>
        </w:rPr>
        <w:t>專</w:t>
      </w:r>
      <w:r w:rsidRPr="000808D9">
        <w:rPr>
          <w:rFonts w:eastAsia="標楷體"/>
          <w:b/>
          <w:bCs/>
          <w:spacing w:val="10"/>
          <w:sz w:val="48"/>
          <w:szCs w:val="48"/>
        </w:rPr>
        <w:t xml:space="preserve"> </w:t>
      </w:r>
      <w:r w:rsidRPr="000808D9">
        <w:rPr>
          <w:rFonts w:eastAsia="標楷體"/>
          <w:b/>
          <w:bCs/>
          <w:spacing w:val="10"/>
          <w:sz w:val="48"/>
          <w:szCs w:val="48"/>
        </w:rPr>
        <w:t>業</w:t>
      </w:r>
      <w:r w:rsidRPr="000808D9">
        <w:rPr>
          <w:rFonts w:eastAsia="標楷體"/>
          <w:b/>
          <w:bCs/>
          <w:spacing w:val="10"/>
          <w:sz w:val="48"/>
          <w:szCs w:val="48"/>
        </w:rPr>
        <w:t xml:space="preserve"> </w:t>
      </w:r>
      <w:r w:rsidRPr="000808D9">
        <w:rPr>
          <w:rFonts w:eastAsia="標楷體"/>
          <w:b/>
          <w:bCs/>
          <w:spacing w:val="10"/>
          <w:sz w:val="48"/>
          <w:szCs w:val="48"/>
        </w:rPr>
        <w:t>表</w:t>
      </w:r>
      <w:r w:rsidRPr="000808D9">
        <w:rPr>
          <w:rFonts w:eastAsia="標楷體"/>
          <w:b/>
          <w:bCs/>
          <w:spacing w:val="10"/>
          <w:sz w:val="48"/>
          <w:szCs w:val="48"/>
        </w:rPr>
        <w:t xml:space="preserve"> </w:t>
      </w:r>
      <w:r w:rsidRPr="000808D9">
        <w:rPr>
          <w:rFonts w:eastAsia="標楷體"/>
          <w:b/>
          <w:bCs/>
          <w:spacing w:val="10"/>
          <w:sz w:val="48"/>
          <w:szCs w:val="48"/>
        </w:rPr>
        <w:t>現</w:t>
      </w:r>
    </w:p>
    <w:tbl>
      <w:tblPr>
        <w:tblW w:w="4993"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top w:w="28" w:type="dxa"/>
          <w:left w:w="28" w:type="dxa"/>
          <w:right w:w="28" w:type="dxa"/>
        </w:tblCellMar>
        <w:tblLook w:val="0000" w:firstRow="0" w:lastRow="0" w:firstColumn="0" w:lastColumn="0" w:noHBand="0" w:noVBand="0"/>
      </w:tblPr>
      <w:tblGrid>
        <w:gridCol w:w="1119"/>
        <w:gridCol w:w="2746"/>
        <w:gridCol w:w="942"/>
        <w:gridCol w:w="2079"/>
        <w:gridCol w:w="824"/>
        <w:gridCol w:w="1899"/>
      </w:tblGrid>
      <w:tr w:rsidR="0011235F" w:rsidRPr="000808D9" w:rsidTr="00B03DDE">
        <w:trPr>
          <w:cantSplit/>
          <w:trHeight w:val="720"/>
          <w:jc w:val="center"/>
        </w:trPr>
        <w:tc>
          <w:tcPr>
            <w:tcW w:w="582" w:type="pct"/>
            <w:tcBorders>
              <w:right w:val="single" w:sz="12" w:space="0" w:color="auto"/>
            </w:tcBorders>
            <w:vAlign w:val="center"/>
          </w:tcPr>
          <w:p w:rsidR="0011235F" w:rsidRPr="006A3711" w:rsidRDefault="0011235F" w:rsidP="00B03DDE">
            <w:pPr>
              <w:snapToGrid w:val="0"/>
              <w:jc w:val="center"/>
              <w:rPr>
                <w:rFonts w:eastAsia="標楷體"/>
                <w:sz w:val="28"/>
                <w:szCs w:val="28"/>
              </w:rPr>
            </w:pPr>
            <w:r w:rsidRPr="006A3711">
              <w:rPr>
                <w:rFonts w:eastAsia="標楷體"/>
                <w:sz w:val="28"/>
                <w:szCs w:val="28"/>
              </w:rPr>
              <w:t>姓名</w:t>
            </w:r>
          </w:p>
        </w:tc>
        <w:tc>
          <w:tcPr>
            <w:tcW w:w="1429" w:type="pct"/>
            <w:tcBorders>
              <w:left w:val="single" w:sz="12" w:space="0" w:color="auto"/>
              <w:right w:val="single" w:sz="12" w:space="0" w:color="auto"/>
            </w:tcBorders>
            <w:vAlign w:val="center"/>
          </w:tcPr>
          <w:p w:rsidR="0011235F" w:rsidRPr="006A3711" w:rsidRDefault="0011235F" w:rsidP="00B03DDE">
            <w:pPr>
              <w:snapToGrid w:val="0"/>
              <w:jc w:val="center"/>
              <w:rPr>
                <w:rFonts w:eastAsia="標楷體"/>
                <w:sz w:val="28"/>
                <w:szCs w:val="28"/>
              </w:rPr>
            </w:pPr>
          </w:p>
        </w:tc>
        <w:tc>
          <w:tcPr>
            <w:tcW w:w="490" w:type="pct"/>
            <w:tcBorders>
              <w:left w:val="single" w:sz="12" w:space="0" w:color="auto"/>
              <w:right w:val="single" w:sz="12" w:space="0" w:color="auto"/>
            </w:tcBorders>
            <w:vAlign w:val="center"/>
          </w:tcPr>
          <w:p w:rsidR="0011235F" w:rsidRPr="006A3711" w:rsidRDefault="0011235F" w:rsidP="00B03DDE">
            <w:pPr>
              <w:snapToGrid w:val="0"/>
              <w:spacing w:line="100" w:lineRule="atLeast"/>
              <w:jc w:val="center"/>
              <w:rPr>
                <w:rFonts w:eastAsia="標楷體"/>
                <w:sz w:val="28"/>
                <w:szCs w:val="28"/>
              </w:rPr>
            </w:pPr>
            <w:r w:rsidRPr="006A3711">
              <w:rPr>
                <w:rFonts w:eastAsia="標楷體"/>
                <w:sz w:val="28"/>
                <w:szCs w:val="28"/>
              </w:rPr>
              <w:t>學系</w:t>
            </w:r>
          </w:p>
          <w:p w:rsidR="0011235F" w:rsidRPr="006A3711" w:rsidRDefault="0011235F" w:rsidP="00B03DDE">
            <w:pPr>
              <w:snapToGrid w:val="0"/>
              <w:spacing w:line="100" w:lineRule="atLeast"/>
              <w:jc w:val="center"/>
              <w:rPr>
                <w:rFonts w:eastAsia="標楷體"/>
                <w:sz w:val="28"/>
                <w:szCs w:val="28"/>
              </w:rPr>
            </w:pPr>
            <w:r w:rsidRPr="006A3711">
              <w:rPr>
                <w:rFonts w:eastAsia="標楷體"/>
                <w:sz w:val="28"/>
                <w:szCs w:val="28"/>
              </w:rPr>
              <w:t>班別</w:t>
            </w:r>
          </w:p>
        </w:tc>
        <w:tc>
          <w:tcPr>
            <w:tcW w:w="1082" w:type="pct"/>
            <w:tcBorders>
              <w:left w:val="single" w:sz="12" w:space="0" w:color="auto"/>
              <w:right w:val="single" w:sz="12" w:space="0" w:color="auto"/>
            </w:tcBorders>
            <w:vAlign w:val="center"/>
          </w:tcPr>
          <w:p w:rsidR="0011235F" w:rsidRDefault="0011235F" w:rsidP="00B03DDE">
            <w:pPr>
              <w:spacing w:line="300" w:lineRule="atLeast"/>
              <w:jc w:val="center"/>
              <w:rPr>
                <w:rFonts w:eastAsia="標楷體"/>
                <w:sz w:val="28"/>
                <w:szCs w:val="28"/>
              </w:rPr>
            </w:pPr>
            <w:r>
              <w:rPr>
                <w:rFonts w:eastAsia="標楷體" w:hint="eastAsia"/>
                <w:sz w:val="28"/>
                <w:szCs w:val="28"/>
              </w:rPr>
              <w:t>數理教育研究所</w:t>
            </w:r>
          </w:p>
          <w:p w:rsidR="0011235F" w:rsidRPr="006A3711" w:rsidRDefault="00527A38" w:rsidP="00B03DDE">
            <w:pPr>
              <w:spacing w:line="300" w:lineRule="atLeast"/>
              <w:jc w:val="center"/>
              <w:rPr>
                <w:rFonts w:eastAsia="標楷體"/>
                <w:sz w:val="28"/>
                <w:szCs w:val="28"/>
              </w:rPr>
            </w:pPr>
            <w:r>
              <w:rPr>
                <w:rFonts w:eastAsia="標楷體" w:hint="eastAsia"/>
                <w:sz w:val="28"/>
                <w:szCs w:val="28"/>
              </w:rPr>
              <w:t>數</w:t>
            </w:r>
            <w:r w:rsidR="0011235F">
              <w:rPr>
                <w:rFonts w:eastAsia="標楷體" w:hint="eastAsia"/>
                <w:sz w:val="28"/>
                <w:szCs w:val="28"/>
              </w:rPr>
              <w:t>學教育組</w:t>
            </w:r>
          </w:p>
        </w:tc>
        <w:tc>
          <w:tcPr>
            <w:tcW w:w="429" w:type="pct"/>
            <w:tcBorders>
              <w:left w:val="single" w:sz="12" w:space="0" w:color="auto"/>
              <w:right w:val="single" w:sz="12" w:space="0" w:color="auto"/>
            </w:tcBorders>
            <w:vAlign w:val="center"/>
          </w:tcPr>
          <w:p w:rsidR="0011235F" w:rsidRPr="006A3711" w:rsidRDefault="0011235F" w:rsidP="00B03DDE">
            <w:pPr>
              <w:snapToGrid w:val="0"/>
              <w:spacing w:line="100" w:lineRule="atLeast"/>
              <w:jc w:val="center"/>
              <w:rPr>
                <w:rFonts w:eastAsia="標楷體"/>
                <w:sz w:val="28"/>
                <w:szCs w:val="28"/>
              </w:rPr>
            </w:pPr>
            <w:r w:rsidRPr="006A3711">
              <w:rPr>
                <w:rFonts w:eastAsia="標楷體"/>
                <w:sz w:val="28"/>
                <w:szCs w:val="28"/>
              </w:rPr>
              <w:t>學號</w:t>
            </w:r>
          </w:p>
        </w:tc>
        <w:tc>
          <w:tcPr>
            <w:tcW w:w="988" w:type="pct"/>
            <w:tcBorders>
              <w:left w:val="single" w:sz="12" w:space="0" w:color="auto"/>
            </w:tcBorders>
            <w:vAlign w:val="center"/>
          </w:tcPr>
          <w:p w:rsidR="0011235F" w:rsidRPr="000808D9" w:rsidRDefault="0011235F" w:rsidP="00B03DDE">
            <w:pPr>
              <w:snapToGrid w:val="0"/>
              <w:rPr>
                <w:rFonts w:eastAsia="標楷體"/>
              </w:rPr>
            </w:pPr>
          </w:p>
        </w:tc>
      </w:tr>
      <w:tr w:rsidR="0011235F" w:rsidRPr="000808D9" w:rsidTr="00B03DDE">
        <w:trPr>
          <w:cantSplit/>
          <w:trHeight w:val="756"/>
          <w:jc w:val="center"/>
        </w:trPr>
        <w:tc>
          <w:tcPr>
            <w:tcW w:w="582" w:type="pct"/>
            <w:tcBorders>
              <w:right w:val="single" w:sz="12" w:space="0" w:color="auto"/>
            </w:tcBorders>
            <w:vAlign w:val="center"/>
          </w:tcPr>
          <w:p w:rsidR="0011235F" w:rsidRPr="006A3711" w:rsidRDefault="0011235F" w:rsidP="00B03DDE">
            <w:pPr>
              <w:snapToGrid w:val="0"/>
              <w:jc w:val="center"/>
              <w:rPr>
                <w:rFonts w:eastAsia="標楷體"/>
                <w:sz w:val="28"/>
                <w:szCs w:val="28"/>
              </w:rPr>
            </w:pPr>
            <w:r w:rsidRPr="006A3711">
              <w:rPr>
                <w:rFonts w:eastAsia="標楷體"/>
                <w:spacing w:val="-4"/>
                <w:sz w:val="28"/>
                <w:szCs w:val="28"/>
              </w:rPr>
              <w:t>項目</w:t>
            </w:r>
          </w:p>
        </w:tc>
        <w:tc>
          <w:tcPr>
            <w:tcW w:w="4418" w:type="pct"/>
            <w:gridSpan w:val="5"/>
            <w:tcBorders>
              <w:left w:val="single" w:sz="12" w:space="0" w:color="auto"/>
            </w:tcBorders>
            <w:vAlign w:val="center"/>
          </w:tcPr>
          <w:p w:rsidR="0011235F" w:rsidRPr="006A3711" w:rsidRDefault="0011235F" w:rsidP="00B03DDE">
            <w:pPr>
              <w:snapToGrid w:val="0"/>
              <w:jc w:val="center"/>
              <w:rPr>
                <w:rFonts w:eastAsia="標楷體"/>
                <w:sz w:val="28"/>
                <w:szCs w:val="28"/>
              </w:rPr>
            </w:pPr>
            <w:r w:rsidRPr="006A3711">
              <w:rPr>
                <w:rFonts w:eastAsia="標楷體"/>
                <w:sz w:val="28"/>
                <w:szCs w:val="28"/>
              </w:rPr>
              <w:t>說</w:t>
            </w:r>
            <w:r w:rsidRPr="006A3711">
              <w:rPr>
                <w:rFonts w:eastAsia="標楷體" w:hint="eastAsia"/>
                <w:sz w:val="28"/>
                <w:szCs w:val="28"/>
              </w:rPr>
              <w:t xml:space="preserve">          </w:t>
            </w:r>
            <w:r w:rsidRPr="006A3711">
              <w:rPr>
                <w:rFonts w:eastAsia="標楷體"/>
                <w:sz w:val="28"/>
                <w:szCs w:val="28"/>
              </w:rPr>
              <w:t>明</w:t>
            </w:r>
          </w:p>
        </w:tc>
      </w:tr>
      <w:tr w:rsidR="0011235F" w:rsidRPr="000808D9" w:rsidTr="00B03DDE">
        <w:trPr>
          <w:cantSplit/>
          <w:trHeight w:val="1499"/>
          <w:jc w:val="center"/>
        </w:trPr>
        <w:tc>
          <w:tcPr>
            <w:tcW w:w="582" w:type="pct"/>
            <w:tcBorders>
              <w:right w:val="single" w:sz="12" w:space="0" w:color="auto"/>
            </w:tcBorders>
            <w:vAlign w:val="center"/>
          </w:tcPr>
          <w:p w:rsidR="0011235F" w:rsidRPr="006A3711" w:rsidRDefault="0011235F" w:rsidP="00B03DDE">
            <w:pPr>
              <w:snapToGrid w:val="0"/>
              <w:jc w:val="center"/>
              <w:rPr>
                <w:rFonts w:eastAsia="標楷體"/>
                <w:sz w:val="28"/>
                <w:szCs w:val="28"/>
              </w:rPr>
            </w:pPr>
            <w:r w:rsidRPr="006A3711">
              <w:rPr>
                <w:rFonts w:eastAsia="標楷體"/>
                <w:sz w:val="28"/>
                <w:szCs w:val="28"/>
              </w:rPr>
              <w:t>證照</w:t>
            </w:r>
          </w:p>
        </w:tc>
        <w:tc>
          <w:tcPr>
            <w:tcW w:w="4418" w:type="pct"/>
            <w:gridSpan w:val="5"/>
            <w:tcBorders>
              <w:left w:val="single" w:sz="12" w:space="0" w:color="auto"/>
            </w:tcBorders>
            <w:vAlign w:val="center"/>
          </w:tcPr>
          <w:p w:rsidR="0011235F" w:rsidRPr="000808D9" w:rsidRDefault="0011235F" w:rsidP="00B03DDE">
            <w:pPr>
              <w:snapToGrid w:val="0"/>
              <w:rPr>
                <w:rFonts w:eastAsia="標楷體"/>
              </w:rPr>
            </w:pPr>
          </w:p>
        </w:tc>
      </w:tr>
      <w:tr w:rsidR="0011235F" w:rsidRPr="000808D9" w:rsidTr="00B03DDE">
        <w:trPr>
          <w:cantSplit/>
          <w:trHeight w:val="1499"/>
          <w:jc w:val="center"/>
        </w:trPr>
        <w:tc>
          <w:tcPr>
            <w:tcW w:w="582" w:type="pct"/>
            <w:tcBorders>
              <w:right w:val="single" w:sz="12" w:space="0" w:color="auto"/>
            </w:tcBorders>
            <w:vAlign w:val="center"/>
          </w:tcPr>
          <w:p w:rsidR="0011235F" w:rsidRPr="006A3711" w:rsidRDefault="0011235F" w:rsidP="00B03DDE">
            <w:pPr>
              <w:snapToGrid w:val="0"/>
              <w:jc w:val="center"/>
              <w:rPr>
                <w:rFonts w:eastAsia="標楷體"/>
                <w:sz w:val="28"/>
                <w:szCs w:val="28"/>
              </w:rPr>
            </w:pPr>
            <w:r w:rsidRPr="006A3711">
              <w:rPr>
                <w:rFonts w:eastAsia="標楷體"/>
                <w:sz w:val="28"/>
                <w:szCs w:val="28"/>
              </w:rPr>
              <w:t>榮譽</w:t>
            </w:r>
          </w:p>
          <w:p w:rsidR="0011235F" w:rsidRPr="006A3711" w:rsidRDefault="0011235F" w:rsidP="00B03DDE">
            <w:pPr>
              <w:snapToGrid w:val="0"/>
              <w:jc w:val="center"/>
              <w:rPr>
                <w:rFonts w:eastAsia="標楷體"/>
                <w:sz w:val="28"/>
                <w:szCs w:val="28"/>
              </w:rPr>
            </w:pPr>
            <w:r w:rsidRPr="006A3711">
              <w:rPr>
                <w:rFonts w:eastAsia="標楷體"/>
                <w:sz w:val="28"/>
                <w:szCs w:val="28"/>
              </w:rPr>
              <w:t>事蹟</w:t>
            </w:r>
          </w:p>
        </w:tc>
        <w:tc>
          <w:tcPr>
            <w:tcW w:w="4418" w:type="pct"/>
            <w:gridSpan w:val="5"/>
            <w:tcBorders>
              <w:left w:val="single" w:sz="12" w:space="0" w:color="auto"/>
            </w:tcBorders>
            <w:vAlign w:val="center"/>
          </w:tcPr>
          <w:p w:rsidR="0011235F" w:rsidRPr="000808D9" w:rsidRDefault="0011235F" w:rsidP="00B03DDE">
            <w:pPr>
              <w:snapToGrid w:val="0"/>
              <w:rPr>
                <w:rFonts w:eastAsia="標楷體"/>
              </w:rPr>
            </w:pPr>
          </w:p>
        </w:tc>
      </w:tr>
      <w:tr w:rsidR="0011235F" w:rsidRPr="000808D9" w:rsidTr="00B03DDE">
        <w:trPr>
          <w:cantSplit/>
          <w:trHeight w:val="1499"/>
          <w:jc w:val="center"/>
        </w:trPr>
        <w:tc>
          <w:tcPr>
            <w:tcW w:w="582" w:type="pct"/>
            <w:tcBorders>
              <w:right w:val="single" w:sz="12" w:space="0" w:color="auto"/>
            </w:tcBorders>
            <w:vAlign w:val="center"/>
          </w:tcPr>
          <w:p w:rsidR="0011235F" w:rsidRPr="006A3711" w:rsidRDefault="0011235F" w:rsidP="00B03DDE">
            <w:pPr>
              <w:snapToGrid w:val="0"/>
              <w:jc w:val="center"/>
              <w:rPr>
                <w:rFonts w:eastAsia="標楷體"/>
                <w:sz w:val="28"/>
                <w:szCs w:val="28"/>
              </w:rPr>
            </w:pPr>
            <w:r w:rsidRPr="006A3711">
              <w:rPr>
                <w:rFonts w:eastAsia="標楷體"/>
                <w:sz w:val="28"/>
                <w:szCs w:val="28"/>
              </w:rPr>
              <w:t>發表</w:t>
            </w:r>
          </w:p>
        </w:tc>
        <w:tc>
          <w:tcPr>
            <w:tcW w:w="4418" w:type="pct"/>
            <w:gridSpan w:val="5"/>
            <w:tcBorders>
              <w:left w:val="single" w:sz="12" w:space="0" w:color="auto"/>
            </w:tcBorders>
            <w:vAlign w:val="center"/>
          </w:tcPr>
          <w:p w:rsidR="0011235F" w:rsidRPr="000808D9" w:rsidRDefault="0011235F" w:rsidP="00B03DDE">
            <w:pPr>
              <w:snapToGrid w:val="0"/>
              <w:rPr>
                <w:rFonts w:eastAsia="標楷體"/>
              </w:rPr>
            </w:pPr>
          </w:p>
        </w:tc>
      </w:tr>
      <w:tr w:rsidR="0011235F" w:rsidRPr="000808D9" w:rsidTr="00B03DDE">
        <w:trPr>
          <w:cantSplit/>
          <w:trHeight w:val="1499"/>
          <w:jc w:val="center"/>
        </w:trPr>
        <w:tc>
          <w:tcPr>
            <w:tcW w:w="582" w:type="pct"/>
            <w:tcBorders>
              <w:right w:val="single" w:sz="12" w:space="0" w:color="auto"/>
            </w:tcBorders>
            <w:vAlign w:val="center"/>
          </w:tcPr>
          <w:p w:rsidR="0011235F" w:rsidRPr="006A3711" w:rsidRDefault="0011235F" w:rsidP="00B03DDE">
            <w:pPr>
              <w:snapToGrid w:val="0"/>
              <w:jc w:val="center"/>
              <w:rPr>
                <w:rFonts w:eastAsia="標楷體"/>
                <w:sz w:val="28"/>
                <w:szCs w:val="28"/>
              </w:rPr>
            </w:pPr>
            <w:r w:rsidRPr="006A3711">
              <w:rPr>
                <w:rFonts w:eastAsia="標楷體"/>
                <w:sz w:val="28"/>
                <w:szCs w:val="28"/>
              </w:rPr>
              <w:t>檢定</w:t>
            </w:r>
          </w:p>
        </w:tc>
        <w:tc>
          <w:tcPr>
            <w:tcW w:w="4418" w:type="pct"/>
            <w:gridSpan w:val="5"/>
            <w:tcBorders>
              <w:left w:val="single" w:sz="12" w:space="0" w:color="auto"/>
            </w:tcBorders>
            <w:vAlign w:val="center"/>
          </w:tcPr>
          <w:p w:rsidR="0011235F" w:rsidRPr="000808D9" w:rsidRDefault="0011235F" w:rsidP="00B03DDE">
            <w:pPr>
              <w:snapToGrid w:val="0"/>
              <w:rPr>
                <w:rFonts w:eastAsia="標楷體"/>
              </w:rPr>
            </w:pPr>
          </w:p>
        </w:tc>
      </w:tr>
      <w:tr w:rsidR="0011235F" w:rsidRPr="000808D9" w:rsidTr="00B03DDE">
        <w:trPr>
          <w:cantSplit/>
          <w:trHeight w:val="1499"/>
          <w:jc w:val="center"/>
        </w:trPr>
        <w:tc>
          <w:tcPr>
            <w:tcW w:w="582" w:type="pct"/>
            <w:tcBorders>
              <w:right w:val="single" w:sz="12" w:space="0" w:color="auto"/>
            </w:tcBorders>
            <w:vAlign w:val="center"/>
          </w:tcPr>
          <w:p w:rsidR="0011235F" w:rsidRPr="006A3711" w:rsidRDefault="0011235F" w:rsidP="00B03DDE">
            <w:pPr>
              <w:snapToGrid w:val="0"/>
              <w:jc w:val="center"/>
              <w:rPr>
                <w:rFonts w:eastAsia="標楷體"/>
                <w:sz w:val="28"/>
                <w:szCs w:val="28"/>
              </w:rPr>
            </w:pPr>
            <w:r w:rsidRPr="006A3711">
              <w:rPr>
                <w:rFonts w:eastAsia="標楷體"/>
                <w:sz w:val="28"/>
                <w:szCs w:val="28"/>
              </w:rPr>
              <w:t>其他</w:t>
            </w:r>
          </w:p>
        </w:tc>
        <w:tc>
          <w:tcPr>
            <w:tcW w:w="4418" w:type="pct"/>
            <w:gridSpan w:val="5"/>
            <w:tcBorders>
              <w:left w:val="single" w:sz="12" w:space="0" w:color="auto"/>
            </w:tcBorders>
            <w:vAlign w:val="center"/>
          </w:tcPr>
          <w:p w:rsidR="0011235F" w:rsidRPr="000808D9" w:rsidRDefault="0011235F" w:rsidP="00B03DDE">
            <w:pPr>
              <w:snapToGrid w:val="0"/>
              <w:rPr>
                <w:rFonts w:eastAsia="標楷體"/>
              </w:rPr>
            </w:pPr>
          </w:p>
        </w:tc>
      </w:tr>
    </w:tbl>
    <w:p w:rsidR="0011235F" w:rsidRPr="006A3711" w:rsidRDefault="0011235F" w:rsidP="0011235F">
      <w:pPr>
        <w:autoSpaceDE w:val="0"/>
        <w:autoSpaceDN w:val="0"/>
        <w:adjustRightInd w:val="0"/>
        <w:spacing w:beforeLines="50" w:before="120"/>
        <w:ind w:left="600" w:hangingChars="250" w:hanging="600"/>
        <w:rPr>
          <w:rFonts w:eastAsia="標楷體"/>
        </w:rPr>
      </w:pPr>
      <w:proofErr w:type="gramStart"/>
      <w:r w:rsidRPr="006A3711">
        <w:rPr>
          <w:rFonts w:eastAsia="標楷體"/>
        </w:rPr>
        <w:t>註</w:t>
      </w:r>
      <w:proofErr w:type="gramEnd"/>
      <w:r w:rsidRPr="006A3711">
        <w:rPr>
          <w:rFonts w:eastAsia="標楷體"/>
        </w:rPr>
        <w:t>：</w:t>
      </w:r>
      <w:r w:rsidRPr="006A3711">
        <w:rPr>
          <w:rFonts w:eastAsia="標楷體"/>
        </w:rPr>
        <w:t>1.</w:t>
      </w:r>
      <w:r w:rsidRPr="006A3711">
        <w:rPr>
          <w:rFonts w:eastAsia="標楷體"/>
        </w:rPr>
        <w:t>所列項目</w:t>
      </w:r>
      <w:r w:rsidRPr="006A3711">
        <w:rPr>
          <w:rFonts w:eastAsia="標楷體"/>
          <w:b/>
          <w:u w:val="single"/>
        </w:rPr>
        <w:t>另請檢附相關證明。</w:t>
      </w:r>
    </w:p>
    <w:p w:rsidR="0011235F" w:rsidRPr="006A3711" w:rsidRDefault="0011235F" w:rsidP="0011235F">
      <w:pPr>
        <w:autoSpaceDE w:val="0"/>
        <w:autoSpaceDN w:val="0"/>
        <w:adjustRightInd w:val="0"/>
        <w:spacing w:beforeLines="50" w:before="120"/>
        <w:ind w:firstLineChars="200" w:firstLine="480"/>
        <w:rPr>
          <w:rFonts w:eastAsia="標楷體"/>
          <w:b/>
          <w:bCs/>
          <w:spacing w:val="10"/>
        </w:rPr>
      </w:pPr>
      <w:r w:rsidRPr="006A3711">
        <w:rPr>
          <w:rFonts w:eastAsia="標楷體"/>
        </w:rPr>
        <w:t>2.</w:t>
      </w:r>
      <w:proofErr w:type="gramStart"/>
      <w:r w:rsidRPr="006A3711">
        <w:rPr>
          <w:rFonts w:eastAsia="標楷體"/>
        </w:rPr>
        <w:t>本表若不</w:t>
      </w:r>
      <w:proofErr w:type="gramEnd"/>
      <w:r w:rsidRPr="006A3711">
        <w:rPr>
          <w:rFonts w:eastAsia="標楷體"/>
        </w:rPr>
        <w:t>敷使用，可自行增加頁面。</w:t>
      </w:r>
    </w:p>
    <w:p w:rsidR="0011235F" w:rsidRPr="000808D9" w:rsidRDefault="0011235F" w:rsidP="0011235F">
      <w:pPr>
        <w:rPr>
          <w:rFonts w:eastAsia="標楷體"/>
        </w:rPr>
      </w:pPr>
    </w:p>
    <w:p w:rsidR="0011235F" w:rsidRPr="000808D9" w:rsidRDefault="0011235F" w:rsidP="0011235F">
      <w:pPr>
        <w:jc w:val="right"/>
        <w:rPr>
          <w:rFonts w:eastAsia="標楷體"/>
          <w:b/>
          <w:sz w:val="32"/>
          <w:szCs w:val="32"/>
        </w:rPr>
      </w:pPr>
      <w:r w:rsidRPr="000808D9">
        <w:rPr>
          <w:rFonts w:eastAsia="標楷體"/>
        </w:rPr>
        <w:br w:type="page"/>
      </w:r>
      <w:r w:rsidRPr="000808D9">
        <w:rPr>
          <w:rFonts w:eastAsia="標楷體"/>
          <w:spacing w:val="1"/>
          <w:w w:val="99"/>
          <w:sz w:val="28"/>
          <w:szCs w:val="28"/>
          <w:bdr w:val="single" w:sz="4" w:space="0" w:color="auto"/>
        </w:rPr>
        <w:lastRenderedPageBreak/>
        <w:t>附錄</w:t>
      </w:r>
      <w:r w:rsidR="007A44B1">
        <w:rPr>
          <w:rFonts w:eastAsia="標楷體" w:hint="eastAsia"/>
          <w:spacing w:val="1"/>
          <w:w w:val="99"/>
          <w:sz w:val="28"/>
          <w:szCs w:val="28"/>
          <w:bdr w:val="single" w:sz="4" w:space="0" w:color="auto"/>
        </w:rPr>
        <w:t>五</w:t>
      </w:r>
    </w:p>
    <w:p w:rsidR="00527A38" w:rsidRPr="004979B6" w:rsidRDefault="00527A38" w:rsidP="00527A38">
      <w:pPr>
        <w:adjustRightInd w:val="0"/>
        <w:snapToGrid w:val="0"/>
        <w:ind w:left="1" w:hanging="1"/>
        <w:jc w:val="center"/>
        <w:rPr>
          <w:rFonts w:eastAsia="標楷體"/>
          <w:b/>
          <w:sz w:val="40"/>
          <w:szCs w:val="40"/>
        </w:rPr>
      </w:pPr>
      <w:r w:rsidRPr="004979B6">
        <w:rPr>
          <w:rFonts w:eastAsia="標楷體"/>
          <w:b/>
          <w:sz w:val="40"/>
          <w:szCs w:val="40"/>
        </w:rPr>
        <w:t>國立嘉義大學</w:t>
      </w:r>
      <w:r w:rsidRPr="004979B6">
        <w:rPr>
          <w:rFonts w:eastAsia="標楷體" w:hint="eastAsia"/>
          <w:b/>
          <w:sz w:val="40"/>
          <w:szCs w:val="40"/>
        </w:rPr>
        <w:t>數理教育研究所</w:t>
      </w:r>
      <w:r w:rsidRPr="004979B6">
        <w:rPr>
          <w:rFonts w:eastAsia="標楷體"/>
          <w:b/>
          <w:sz w:val="40"/>
          <w:szCs w:val="40"/>
        </w:rPr>
        <w:t>10</w:t>
      </w:r>
      <w:r w:rsidRPr="004979B6">
        <w:rPr>
          <w:rFonts w:eastAsia="標楷體" w:hint="eastAsia"/>
          <w:b/>
          <w:sz w:val="40"/>
          <w:szCs w:val="40"/>
        </w:rPr>
        <w:t>8</w:t>
      </w:r>
      <w:r w:rsidRPr="004979B6">
        <w:rPr>
          <w:rFonts w:eastAsia="標楷體"/>
          <w:b/>
          <w:sz w:val="40"/>
          <w:szCs w:val="40"/>
        </w:rPr>
        <w:t>學年度</w:t>
      </w:r>
    </w:p>
    <w:p w:rsidR="00527A38" w:rsidRPr="004979B6" w:rsidRDefault="00527A38" w:rsidP="00527A38">
      <w:pPr>
        <w:adjustRightInd w:val="0"/>
        <w:snapToGrid w:val="0"/>
        <w:ind w:left="1" w:hanging="1"/>
        <w:jc w:val="center"/>
        <w:rPr>
          <w:rFonts w:eastAsia="標楷體"/>
          <w:b/>
          <w:sz w:val="36"/>
          <w:szCs w:val="36"/>
        </w:rPr>
      </w:pPr>
      <w:r w:rsidRPr="004979B6">
        <w:rPr>
          <w:rFonts w:eastAsia="標楷體"/>
          <w:b/>
          <w:sz w:val="36"/>
          <w:szCs w:val="36"/>
        </w:rPr>
        <w:t>【</w:t>
      </w:r>
      <w:r w:rsidRPr="004979B6">
        <w:rPr>
          <w:rFonts w:eastAsia="標楷體" w:hint="eastAsia"/>
          <w:b/>
          <w:sz w:val="36"/>
          <w:szCs w:val="36"/>
        </w:rPr>
        <w:t>國民小學數學領域，數學專長，加註自然</w:t>
      </w:r>
      <w:r w:rsidRPr="004979B6">
        <w:rPr>
          <w:rFonts w:eastAsia="標楷體" w:hint="eastAsia"/>
          <w:b/>
          <w:sz w:val="36"/>
          <w:szCs w:val="36"/>
        </w:rPr>
        <w:t>/</w:t>
      </w:r>
      <w:r w:rsidRPr="004979B6">
        <w:rPr>
          <w:rFonts w:eastAsia="標楷體" w:hint="eastAsia"/>
          <w:b/>
          <w:sz w:val="36"/>
          <w:szCs w:val="36"/>
        </w:rPr>
        <w:t>鄒語專長</w:t>
      </w:r>
      <w:r w:rsidRPr="004979B6">
        <w:rPr>
          <w:rFonts w:eastAsia="標楷體"/>
          <w:b/>
          <w:sz w:val="36"/>
          <w:szCs w:val="36"/>
        </w:rPr>
        <w:t>】</w:t>
      </w:r>
    </w:p>
    <w:p w:rsidR="00527A38" w:rsidRPr="004979B6" w:rsidRDefault="00527A38" w:rsidP="00527A38">
      <w:pPr>
        <w:adjustRightInd w:val="0"/>
        <w:snapToGrid w:val="0"/>
        <w:spacing w:afterLines="50" w:after="120"/>
        <w:ind w:hanging="1"/>
        <w:jc w:val="center"/>
        <w:rPr>
          <w:rFonts w:eastAsia="標楷體"/>
          <w:bCs/>
          <w:color w:val="000000"/>
          <w:sz w:val="40"/>
          <w:szCs w:val="40"/>
        </w:rPr>
      </w:pPr>
      <w:r w:rsidRPr="004979B6">
        <w:rPr>
          <w:rFonts w:eastAsia="標楷體"/>
          <w:b/>
          <w:sz w:val="40"/>
          <w:szCs w:val="40"/>
        </w:rPr>
        <w:t>師資培育公費生甄選</w:t>
      </w:r>
    </w:p>
    <w:p w:rsidR="0011235F" w:rsidRPr="000808D9" w:rsidRDefault="0011235F" w:rsidP="0011235F">
      <w:pPr>
        <w:snapToGrid w:val="0"/>
        <w:spacing w:line="480" w:lineRule="atLeast"/>
        <w:jc w:val="center"/>
        <w:rPr>
          <w:rFonts w:eastAsia="標楷體"/>
          <w:b/>
          <w:bCs/>
          <w:spacing w:val="10"/>
          <w:sz w:val="48"/>
          <w:szCs w:val="48"/>
        </w:rPr>
      </w:pPr>
      <w:r w:rsidRPr="000808D9">
        <w:rPr>
          <w:rFonts w:eastAsia="標楷體"/>
          <w:b/>
          <w:bCs/>
          <w:spacing w:val="10"/>
          <w:sz w:val="48"/>
          <w:szCs w:val="48"/>
        </w:rPr>
        <w:t>成績複查申請表</w:t>
      </w:r>
    </w:p>
    <w:p w:rsidR="0011235F" w:rsidRPr="00F31FF9" w:rsidRDefault="0011235F" w:rsidP="00057D2E">
      <w:pPr>
        <w:tabs>
          <w:tab w:val="left" w:pos="8420"/>
        </w:tabs>
        <w:spacing w:line="260" w:lineRule="exact"/>
        <w:ind w:leftChars="2481" w:left="6801" w:right="-20" w:hangingChars="353" w:hanging="847"/>
        <w:rPr>
          <w:rFonts w:eastAsia="標楷體"/>
        </w:rPr>
      </w:pPr>
      <w:r w:rsidRPr="00F31FF9">
        <w:rPr>
          <w:rFonts w:eastAsia="標楷體"/>
          <w:position w:val="-1"/>
        </w:rPr>
        <w:t>收</w:t>
      </w:r>
      <w:r w:rsidRPr="00F31FF9">
        <w:rPr>
          <w:rFonts w:eastAsia="標楷體"/>
          <w:spacing w:val="-1"/>
          <w:position w:val="-1"/>
        </w:rPr>
        <w:t>件</w:t>
      </w:r>
      <w:r w:rsidRPr="00F31FF9">
        <w:rPr>
          <w:rFonts w:eastAsia="標楷體"/>
          <w:position w:val="-1"/>
        </w:rPr>
        <w:t>日期：</w:t>
      </w:r>
      <w:r>
        <w:rPr>
          <w:rFonts w:eastAsia="標楷體" w:hint="eastAsia"/>
          <w:position w:val="-1"/>
        </w:rPr>
        <w:t xml:space="preserve"> </w:t>
      </w:r>
      <w:r w:rsidR="00057D2E">
        <w:rPr>
          <w:rFonts w:eastAsia="標楷體" w:hint="eastAsia"/>
          <w:position w:val="-1"/>
        </w:rPr>
        <w:t xml:space="preserve"> </w:t>
      </w:r>
      <w:r>
        <w:rPr>
          <w:rFonts w:eastAsia="標楷體" w:hint="eastAsia"/>
          <w:position w:val="-1"/>
        </w:rPr>
        <w:t xml:space="preserve"> </w:t>
      </w:r>
      <w:r w:rsidR="00057D2E">
        <w:rPr>
          <w:rFonts w:eastAsia="標楷體" w:hint="eastAsia"/>
          <w:position w:val="-1"/>
        </w:rPr>
        <w:t xml:space="preserve">      </w:t>
      </w:r>
      <w:r w:rsidRPr="00F31FF9">
        <w:rPr>
          <w:rFonts w:eastAsia="標楷體"/>
          <w:position w:val="-1"/>
        </w:rPr>
        <w:t>編</w:t>
      </w:r>
      <w:r w:rsidRPr="00F31FF9">
        <w:rPr>
          <w:rFonts w:eastAsia="標楷體"/>
          <w:spacing w:val="-1"/>
          <w:position w:val="-1"/>
        </w:rPr>
        <w:t>號</w:t>
      </w:r>
      <w:r w:rsidRPr="00F31FF9">
        <w:rPr>
          <w:rFonts w:eastAsia="標楷體"/>
          <w:position w:val="-1"/>
        </w:rPr>
        <w:t>：</w:t>
      </w:r>
    </w:p>
    <w:p w:rsidR="0011235F" w:rsidRPr="000808D9" w:rsidRDefault="0011235F" w:rsidP="0011235F">
      <w:pPr>
        <w:spacing w:before="8" w:line="40" w:lineRule="exact"/>
        <w:rPr>
          <w:rFonts w:eastAsia="標楷體"/>
          <w:sz w:val="4"/>
          <w:szCs w:val="4"/>
        </w:rPr>
      </w:pPr>
    </w:p>
    <w:tbl>
      <w:tblPr>
        <w:tblW w:w="9639" w:type="dxa"/>
        <w:jc w:val="center"/>
        <w:tblLayout w:type="fixed"/>
        <w:tblCellMar>
          <w:left w:w="0" w:type="dxa"/>
          <w:right w:w="0" w:type="dxa"/>
        </w:tblCellMar>
        <w:tblLook w:val="01E0" w:firstRow="1" w:lastRow="1" w:firstColumn="1" w:lastColumn="1" w:noHBand="0" w:noVBand="0"/>
      </w:tblPr>
      <w:tblGrid>
        <w:gridCol w:w="1545"/>
        <w:gridCol w:w="3106"/>
        <w:gridCol w:w="1962"/>
        <w:gridCol w:w="3026"/>
      </w:tblGrid>
      <w:tr w:rsidR="0011235F" w:rsidRPr="006A3711" w:rsidTr="00057D2E">
        <w:trPr>
          <w:trHeight w:hRule="exact" w:val="476"/>
          <w:jc w:val="center"/>
        </w:trPr>
        <w:tc>
          <w:tcPr>
            <w:tcW w:w="1545" w:type="dxa"/>
            <w:tcBorders>
              <w:top w:val="single" w:sz="12" w:space="0" w:color="000000"/>
              <w:left w:val="single" w:sz="12" w:space="0" w:color="000000"/>
              <w:bottom w:val="single" w:sz="7" w:space="0" w:color="000000"/>
              <w:right w:val="single" w:sz="6" w:space="0" w:color="000000"/>
            </w:tcBorders>
          </w:tcPr>
          <w:p w:rsidR="0011235F" w:rsidRPr="006A3711" w:rsidRDefault="0011235F" w:rsidP="00057D2E">
            <w:pPr>
              <w:tabs>
                <w:tab w:val="left" w:pos="1060"/>
              </w:tabs>
              <w:spacing w:line="335" w:lineRule="exact"/>
              <w:ind w:left="93" w:right="-20"/>
              <w:jc w:val="center"/>
              <w:rPr>
                <w:rFonts w:eastAsia="標楷體"/>
              </w:rPr>
            </w:pPr>
            <w:r w:rsidRPr="006A3711">
              <w:rPr>
                <w:rFonts w:eastAsia="標楷體"/>
                <w:position w:val="-2"/>
              </w:rPr>
              <w:t>姓</w:t>
            </w:r>
            <w:r w:rsidR="00057D2E">
              <w:rPr>
                <w:rFonts w:eastAsia="標楷體" w:hint="eastAsia"/>
                <w:position w:val="-2"/>
              </w:rPr>
              <w:t xml:space="preserve">    </w:t>
            </w:r>
            <w:r w:rsidRPr="006A3711">
              <w:rPr>
                <w:rFonts w:eastAsia="標楷體"/>
                <w:position w:val="-2"/>
              </w:rPr>
              <w:t>名</w:t>
            </w:r>
          </w:p>
        </w:tc>
        <w:tc>
          <w:tcPr>
            <w:tcW w:w="3106" w:type="dxa"/>
            <w:tcBorders>
              <w:top w:val="single" w:sz="12" w:space="0" w:color="000000"/>
              <w:left w:val="single" w:sz="6" w:space="0" w:color="000000"/>
              <w:bottom w:val="single" w:sz="7" w:space="0" w:color="000000"/>
              <w:right w:val="single" w:sz="6" w:space="0" w:color="000000"/>
            </w:tcBorders>
          </w:tcPr>
          <w:p w:rsidR="0011235F" w:rsidRPr="006A3711" w:rsidRDefault="0011235F" w:rsidP="00B03DDE">
            <w:pPr>
              <w:rPr>
                <w:rFonts w:eastAsia="標楷體"/>
              </w:rPr>
            </w:pPr>
          </w:p>
        </w:tc>
        <w:tc>
          <w:tcPr>
            <w:tcW w:w="1962" w:type="dxa"/>
            <w:tcBorders>
              <w:top w:val="single" w:sz="12" w:space="0" w:color="000000"/>
              <w:left w:val="single" w:sz="6" w:space="0" w:color="000000"/>
              <w:bottom w:val="single" w:sz="7" w:space="0" w:color="000000"/>
              <w:right w:val="single" w:sz="4" w:space="0" w:color="000000"/>
            </w:tcBorders>
          </w:tcPr>
          <w:p w:rsidR="0011235F" w:rsidRPr="006A3711" w:rsidRDefault="0011235F" w:rsidP="00057D2E">
            <w:pPr>
              <w:spacing w:line="335" w:lineRule="exact"/>
              <w:ind w:left="100" w:right="-20"/>
              <w:rPr>
                <w:rFonts w:eastAsia="標楷體"/>
                <w:spacing w:val="10"/>
                <w:position w:val="-2"/>
              </w:rPr>
            </w:pPr>
            <w:r w:rsidRPr="006A3711">
              <w:rPr>
                <w:rFonts w:eastAsia="標楷體"/>
                <w:spacing w:val="10"/>
                <w:position w:val="-2"/>
              </w:rPr>
              <w:t>准考證號碼</w:t>
            </w:r>
          </w:p>
        </w:tc>
        <w:tc>
          <w:tcPr>
            <w:tcW w:w="3026" w:type="dxa"/>
            <w:tcBorders>
              <w:top w:val="single" w:sz="12" w:space="0" w:color="000000"/>
              <w:left w:val="single" w:sz="4" w:space="0" w:color="000000"/>
              <w:bottom w:val="single" w:sz="7" w:space="0" w:color="000000"/>
              <w:right w:val="single" w:sz="12" w:space="0" w:color="000000"/>
            </w:tcBorders>
          </w:tcPr>
          <w:p w:rsidR="0011235F" w:rsidRPr="006A3711" w:rsidRDefault="0011235F" w:rsidP="00B03DDE">
            <w:pPr>
              <w:rPr>
                <w:rFonts w:eastAsia="標楷體"/>
              </w:rPr>
            </w:pPr>
          </w:p>
        </w:tc>
      </w:tr>
      <w:tr w:rsidR="0011235F" w:rsidRPr="006A3711" w:rsidTr="00057D2E">
        <w:trPr>
          <w:trHeight w:hRule="exact" w:val="469"/>
          <w:jc w:val="center"/>
        </w:trPr>
        <w:tc>
          <w:tcPr>
            <w:tcW w:w="1545" w:type="dxa"/>
            <w:tcBorders>
              <w:top w:val="single" w:sz="7" w:space="0" w:color="000000"/>
              <w:left w:val="single" w:sz="12" w:space="0" w:color="000000"/>
              <w:bottom w:val="single" w:sz="6" w:space="0" w:color="000000"/>
              <w:right w:val="single" w:sz="6" w:space="0" w:color="000000"/>
            </w:tcBorders>
          </w:tcPr>
          <w:p w:rsidR="0011235F" w:rsidRPr="006A3711" w:rsidRDefault="0011235F" w:rsidP="00057D2E">
            <w:pPr>
              <w:spacing w:line="311" w:lineRule="exact"/>
              <w:ind w:left="93" w:right="-20"/>
              <w:jc w:val="center"/>
              <w:rPr>
                <w:rFonts w:eastAsia="標楷體"/>
              </w:rPr>
            </w:pPr>
            <w:r w:rsidRPr="006A3711">
              <w:rPr>
                <w:rFonts w:eastAsia="標楷體"/>
                <w:position w:val="-1"/>
              </w:rPr>
              <w:t>聯絡電話</w:t>
            </w:r>
          </w:p>
        </w:tc>
        <w:tc>
          <w:tcPr>
            <w:tcW w:w="3106" w:type="dxa"/>
            <w:tcBorders>
              <w:top w:val="single" w:sz="7" w:space="0" w:color="000000"/>
              <w:left w:val="single" w:sz="6" w:space="0" w:color="000000"/>
              <w:bottom w:val="single" w:sz="6" w:space="0" w:color="000000"/>
              <w:right w:val="single" w:sz="6" w:space="0" w:color="000000"/>
            </w:tcBorders>
          </w:tcPr>
          <w:p w:rsidR="0011235F" w:rsidRPr="006A3711" w:rsidRDefault="0011235F" w:rsidP="00B03DDE">
            <w:pPr>
              <w:rPr>
                <w:rFonts w:eastAsia="標楷體"/>
              </w:rPr>
            </w:pPr>
          </w:p>
        </w:tc>
        <w:tc>
          <w:tcPr>
            <w:tcW w:w="1962" w:type="dxa"/>
            <w:tcBorders>
              <w:top w:val="single" w:sz="7" w:space="0" w:color="000000"/>
              <w:left w:val="single" w:sz="6" w:space="0" w:color="000000"/>
              <w:bottom w:val="single" w:sz="6" w:space="0" w:color="000000"/>
              <w:right w:val="single" w:sz="4" w:space="0" w:color="000000"/>
            </w:tcBorders>
          </w:tcPr>
          <w:p w:rsidR="0011235F" w:rsidRPr="006A3711" w:rsidRDefault="0011235F" w:rsidP="00B03DDE">
            <w:pPr>
              <w:spacing w:line="335" w:lineRule="exact"/>
              <w:ind w:left="100" w:right="-20"/>
              <w:rPr>
                <w:rFonts w:eastAsia="標楷體"/>
                <w:spacing w:val="10"/>
                <w:position w:val="-2"/>
              </w:rPr>
            </w:pPr>
            <w:r w:rsidRPr="006A3711">
              <w:rPr>
                <w:rFonts w:eastAsia="標楷體"/>
                <w:spacing w:val="10"/>
                <w:position w:val="-2"/>
              </w:rPr>
              <w:t>E-mail</w:t>
            </w:r>
          </w:p>
        </w:tc>
        <w:tc>
          <w:tcPr>
            <w:tcW w:w="3026" w:type="dxa"/>
            <w:tcBorders>
              <w:top w:val="single" w:sz="7" w:space="0" w:color="000000"/>
              <w:left w:val="single" w:sz="4" w:space="0" w:color="000000"/>
              <w:bottom w:val="single" w:sz="19" w:space="0" w:color="000000"/>
              <w:right w:val="single" w:sz="12" w:space="0" w:color="000000"/>
            </w:tcBorders>
          </w:tcPr>
          <w:p w:rsidR="0011235F" w:rsidRPr="006A3711" w:rsidRDefault="0011235F" w:rsidP="00B03DDE">
            <w:pPr>
              <w:rPr>
                <w:rFonts w:eastAsia="標楷體"/>
              </w:rPr>
            </w:pPr>
          </w:p>
        </w:tc>
      </w:tr>
      <w:tr w:rsidR="0011235F" w:rsidRPr="006A3711" w:rsidTr="00057D2E">
        <w:trPr>
          <w:trHeight w:hRule="exact" w:val="641"/>
          <w:jc w:val="center"/>
        </w:trPr>
        <w:tc>
          <w:tcPr>
            <w:tcW w:w="4651" w:type="dxa"/>
            <w:gridSpan w:val="2"/>
            <w:tcBorders>
              <w:top w:val="single" w:sz="6" w:space="0" w:color="000000"/>
              <w:left w:val="single" w:sz="12" w:space="0" w:color="000000"/>
              <w:bottom w:val="single" w:sz="7" w:space="0" w:color="000000"/>
              <w:right w:val="single" w:sz="6" w:space="0" w:color="000000"/>
            </w:tcBorders>
            <w:vAlign w:val="center"/>
          </w:tcPr>
          <w:p w:rsidR="0011235F" w:rsidRPr="006A3711" w:rsidRDefault="0011235F" w:rsidP="00B03DDE">
            <w:pPr>
              <w:tabs>
                <w:tab w:val="left" w:pos="96"/>
                <w:tab w:val="left" w:pos="1680"/>
                <w:tab w:val="left" w:pos="2480"/>
                <w:tab w:val="left" w:pos="3280"/>
              </w:tabs>
              <w:ind w:left="881" w:right="-23"/>
              <w:rPr>
                <w:rFonts w:eastAsia="標楷體"/>
              </w:rPr>
            </w:pPr>
            <w:proofErr w:type="gramStart"/>
            <w:r w:rsidRPr="006A3711">
              <w:rPr>
                <w:rFonts w:eastAsia="標楷體"/>
              </w:rPr>
              <w:t>複</w:t>
            </w:r>
            <w:proofErr w:type="gramEnd"/>
            <w:r w:rsidRPr="006A3711">
              <w:rPr>
                <w:rFonts w:eastAsia="標楷體"/>
              </w:rPr>
              <w:tab/>
            </w:r>
            <w:r w:rsidRPr="006A3711">
              <w:rPr>
                <w:rFonts w:eastAsia="標楷體"/>
              </w:rPr>
              <w:t>查</w:t>
            </w:r>
            <w:r w:rsidRPr="006A3711">
              <w:rPr>
                <w:rFonts w:eastAsia="標楷體"/>
              </w:rPr>
              <w:tab/>
            </w:r>
            <w:r w:rsidRPr="006A3711">
              <w:rPr>
                <w:rFonts w:eastAsia="標楷體"/>
              </w:rPr>
              <w:t>科</w:t>
            </w:r>
            <w:r w:rsidRPr="006A3711">
              <w:rPr>
                <w:rFonts w:eastAsia="標楷體"/>
              </w:rPr>
              <w:tab/>
            </w:r>
            <w:r w:rsidRPr="006A3711">
              <w:rPr>
                <w:rFonts w:eastAsia="標楷體"/>
              </w:rPr>
              <w:t>目</w:t>
            </w:r>
          </w:p>
        </w:tc>
        <w:tc>
          <w:tcPr>
            <w:tcW w:w="1962" w:type="dxa"/>
            <w:tcBorders>
              <w:top w:val="single" w:sz="6" w:space="0" w:color="000000"/>
              <w:left w:val="single" w:sz="6" w:space="0" w:color="000000"/>
              <w:bottom w:val="single" w:sz="7" w:space="0" w:color="000000"/>
              <w:right w:val="single" w:sz="18" w:space="0" w:color="000000"/>
            </w:tcBorders>
            <w:vAlign w:val="center"/>
          </w:tcPr>
          <w:p w:rsidR="0011235F" w:rsidRPr="006A3711" w:rsidRDefault="0011235F" w:rsidP="00B03DDE">
            <w:pPr>
              <w:tabs>
                <w:tab w:val="left" w:pos="580"/>
                <w:tab w:val="left" w:pos="1040"/>
                <w:tab w:val="left" w:pos="1520"/>
              </w:tabs>
              <w:ind w:left="92" w:right="-23" w:firstLineChars="4" w:firstLine="10"/>
              <w:rPr>
                <w:rFonts w:eastAsia="標楷體"/>
              </w:rPr>
            </w:pPr>
            <w:r w:rsidRPr="006A3711">
              <w:rPr>
                <w:rFonts w:eastAsia="標楷體"/>
              </w:rPr>
              <w:t>原</w:t>
            </w:r>
            <w:r w:rsidRPr="006A3711">
              <w:rPr>
                <w:rFonts w:eastAsia="標楷體"/>
              </w:rPr>
              <w:tab/>
            </w:r>
            <w:r w:rsidRPr="006A3711">
              <w:rPr>
                <w:rFonts w:eastAsia="標楷體"/>
              </w:rPr>
              <w:t>來</w:t>
            </w:r>
            <w:r w:rsidRPr="006A3711">
              <w:rPr>
                <w:rFonts w:eastAsia="標楷體"/>
              </w:rPr>
              <w:tab/>
            </w:r>
            <w:r w:rsidRPr="006A3711">
              <w:rPr>
                <w:rFonts w:eastAsia="標楷體"/>
              </w:rPr>
              <w:t>得</w:t>
            </w:r>
            <w:r w:rsidRPr="006A3711">
              <w:rPr>
                <w:rFonts w:eastAsia="標楷體"/>
              </w:rPr>
              <w:tab/>
            </w:r>
            <w:r w:rsidRPr="006A3711">
              <w:rPr>
                <w:rFonts w:eastAsia="標楷體"/>
              </w:rPr>
              <w:t>分</w:t>
            </w:r>
          </w:p>
        </w:tc>
        <w:tc>
          <w:tcPr>
            <w:tcW w:w="3026" w:type="dxa"/>
            <w:tcBorders>
              <w:top w:val="single" w:sz="19" w:space="0" w:color="000000"/>
              <w:left w:val="single" w:sz="18" w:space="0" w:color="000000"/>
              <w:bottom w:val="single" w:sz="7" w:space="0" w:color="000000"/>
              <w:right w:val="single" w:sz="12" w:space="0" w:color="000000"/>
            </w:tcBorders>
            <w:vAlign w:val="center"/>
          </w:tcPr>
          <w:p w:rsidR="0011235F" w:rsidRPr="006A3711" w:rsidRDefault="0011235F" w:rsidP="00B03DDE">
            <w:pPr>
              <w:tabs>
                <w:tab w:val="left" w:pos="1200"/>
                <w:tab w:val="left" w:pos="1700"/>
                <w:tab w:val="left" w:pos="2200"/>
              </w:tabs>
              <w:ind w:left="706" w:right="-23"/>
              <w:rPr>
                <w:rFonts w:eastAsia="標楷體"/>
              </w:rPr>
            </w:pPr>
            <w:proofErr w:type="gramStart"/>
            <w:r w:rsidRPr="006A3711">
              <w:rPr>
                <w:rFonts w:eastAsia="標楷體"/>
              </w:rPr>
              <w:t>複</w:t>
            </w:r>
            <w:proofErr w:type="gramEnd"/>
            <w:r w:rsidRPr="006A3711">
              <w:rPr>
                <w:rFonts w:eastAsia="標楷體"/>
              </w:rPr>
              <w:tab/>
            </w:r>
            <w:r w:rsidRPr="006A3711">
              <w:rPr>
                <w:rFonts w:eastAsia="標楷體"/>
              </w:rPr>
              <w:t>查</w:t>
            </w:r>
            <w:r w:rsidRPr="006A3711">
              <w:rPr>
                <w:rFonts w:eastAsia="標楷體"/>
              </w:rPr>
              <w:tab/>
            </w:r>
            <w:r w:rsidRPr="006A3711">
              <w:rPr>
                <w:rFonts w:eastAsia="標楷體"/>
              </w:rPr>
              <w:t>得</w:t>
            </w:r>
            <w:r w:rsidRPr="006A3711">
              <w:rPr>
                <w:rFonts w:eastAsia="標楷體"/>
              </w:rPr>
              <w:tab/>
            </w:r>
            <w:r w:rsidRPr="006A3711">
              <w:rPr>
                <w:rFonts w:eastAsia="標楷體"/>
              </w:rPr>
              <w:t>分</w:t>
            </w:r>
          </w:p>
        </w:tc>
      </w:tr>
      <w:tr w:rsidR="0011235F" w:rsidRPr="006A3711" w:rsidTr="00057D2E">
        <w:trPr>
          <w:trHeight w:hRule="exact" w:val="610"/>
          <w:jc w:val="center"/>
        </w:trPr>
        <w:tc>
          <w:tcPr>
            <w:tcW w:w="4651" w:type="dxa"/>
            <w:gridSpan w:val="2"/>
            <w:tcBorders>
              <w:top w:val="single" w:sz="7" w:space="0" w:color="000000"/>
              <w:left w:val="single" w:sz="12" w:space="0" w:color="000000"/>
              <w:bottom w:val="single" w:sz="7" w:space="0" w:color="000000"/>
              <w:right w:val="single" w:sz="6" w:space="0" w:color="000000"/>
            </w:tcBorders>
          </w:tcPr>
          <w:p w:rsidR="0011235F" w:rsidRPr="006A3711" w:rsidRDefault="0011235F" w:rsidP="00B03DDE">
            <w:pPr>
              <w:rPr>
                <w:rFonts w:eastAsia="標楷體"/>
              </w:rPr>
            </w:pPr>
          </w:p>
        </w:tc>
        <w:tc>
          <w:tcPr>
            <w:tcW w:w="1962" w:type="dxa"/>
            <w:tcBorders>
              <w:top w:val="single" w:sz="7" w:space="0" w:color="000000"/>
              <w:left w:val="single" w:sz="6" w:space="0" w:color="000000"/>
              <w:bottom w:val="single" w:sz="7" w:space="0" w:color="000000"/>
              <w:right w:val="single" w:sz="18" w:space="0" w:color="000000"/>
            </w:tcBorders>
          </w:tcPr>
          <w:p w:rsidR="0011235F" w:rsidRPr="006A3711" w:rsidRDefault="0011235F" w:rsidP="00B03DDE">
            <w:pPr>
              <w:rPr>
                <w:rFonts w:eastAsia="標楷體"/>
              </w:rPr>
            </w:pPr>
          </w:p>
        </w:tc>
        <w:tc>
          <w:tcPr>
            <w:tcW w:w="3026" w:type="dxa"/>
            <w:tcBorders>
              <w:top w:val="single" w:sz="7" w:space="0" w:color="000000"/>
              <w:left w:val="single" w:sz="18" w:space="0" w:color="000000"/>
              <w:bottom w:val="single" w:sz="7" w:space="0" w:color="000000"/>
              <w:right w:val="single" w:sz="12" w:space="0" w:color="000000"/>
            </w:tcBorders>
          </w:tcPr>
          <w:p w:rsidR="0011235F" w:rsidRPr="006A3711" w:rsidRDefault="0011235F" w:rsidP="00B03DDE">
            <w:pPr>
              <w:rPr>
                <w:rFonts w:eastAsia="標楷體"/>
              </w:rPr>
            </w:pPr>
          </w:p>
        </w:tc>
      </w:tr>
      <w:tr w:rsidR="0011235F" w:rsidRPr="006A3711" w:rsidTr="00057D2E">
        <w:trPr>
          <w:trHeight w:hRule="exact" w:val="610"/>
          <w:jc w:val="center"/>
        </w:trPr>
        <w:tc>
          <w:tcPr>
            <w:tcW w:w="4651" w:type="dxa"/>
            <w:gridSpan w:val="2"/>
            <w:tcBorders>
              <w:top w:val="single" w:sz="7" w:space="0" w:color="000000"/>
              <w:left w:val="single" w:sz="12" w:space="0" w:color="000000"/>
              <w:bottom w:val="single" w:sz="7" w:space="0" w:color="000000"/>
              <w:right w:val="single" w:sz="6" w:space="0" w:color="000000"/>
            </w:tcBorders>
          </w:tcPr>
          <w:p w:rsidR="0011235F" w:rsidRPr="006A3711" w:rsidRDefault="0011235F" w:rsidP="00B03DDE">
            <w:pPr>
              <w:rPr>
                <w:rFonts w:eastAsia="標楷體"/>
              </w:rPr>
            </w:pPr>
          </w:p>
        </w:tc>
        <w:tc>
          <w:tcPr>
            <w:tcW w:w="1962" w:type="dxa"/>
            <w:tcBorders>
              <w:top w:val="single" w:sz="7" w:space="0" w:color="000000"/>
              <w:left w:val="single" w:sz="6" w:space="0" w:color="000000"/>
              <w:bottom w:val="single" w:sz="7" w:space="0" w:color="000000"/>
              <w:right w:val="single" w:sz="18" w:space="0" w:color="000000"/>
            </w:tcBorders>
          </w:tcPr>
          <w:p w:rsidR="0011235F" w:rsidRPr="006A3711" w:rsidRDefault="0011235F" w:rsidP="00B03DDE">
            <w:pPr>
              <w:rPr>
                <w:rFonts w:eastAsia="標楷體"/>
              </w:rPr>
            </w:pPr>
          </w:p>
        </w:tc>
        <w:tc>
          <w:tcPr>
            <w:tcW w:w="3026" w:type="dxa"/>
            <w:tcBorders>
              <w:top w:val="single" w:sz="7" w:space="0" w:color="000000"/>
              <w:left w:val="single" w:sz="18" w:space="0" w:color="000000"/>
              <w:bottom w:val="single" w:sz="7" w:space="0" w:color="000000"/>
              <w:right w:val="single" w:sz="12" w:space="0" w:color="000000"/>
            </w:tcBorders>
          </w:tcPr>
          <w:p w:rsidR="0011235F" w:rsidRPr="006A3711" w:rsidRDefault="0011235F" w:rsidP="00B03DDE">
            <w:pPr>
              <w:rPr>
                <w:rFonts w:eastAsia="標楷體"/>
              </w:rPr>
            </w:pPr>
          </w:p>
        </w:tc>
      </w:tr>
      <w:tr w:rsidR="0011235F" w:rsidRPr="006A3711" w:rsidTr="00057D2E">
        <w:trPr>
          <w:trHeight w:hRule="exact" w:val="611"/>
          <w:jc w:val="center"/>
        </w:trPr>
        <w:tc>
          <w:tcPr>
            <w:tcW w:w="4651" w:type="dxa"/>
            <w:gridSpan w:val="2"/>
            <w:tcBorders>
              <w:top w:val="single" w:sz="7" w:space="0" w:color="000000"/>
              <w:left w:val="single" w:sz="12" w:space="0" w:color="000000"/>
              <w:bottom w:val="single" w:sz="7" w:space="0" w:color="000000"/>
              <w:right w:val="single" w:sz="6" w:space="0" w:color="000000"/>
            </w:tcBorders>
          </w:tcPr>
          <w:p w:rsidR="0011235F" w:rsidRPr="006A3711" w:rsidRDefault="0011235F" w:rsidP="00B03DDE">
            <w:pPr>
              <w:rPr>
                <w:rFonts w:eastAsia="標楷體"/>
              </w:rPr>
            </w:pPr>
          </w:p>
        </w:tc>
        <w:tc>
          <w:tcPr>
            <w:tcW w:w="1962" w:type="dxa"/>
            <w:tcBorders>
              <w:top w:val="single" w:sz="7" w:space="0" w:color="000000"/>
              <w:left w:val="single" w:sz="6" w:space="0" w:color="000000"/>
              <w:bottom w:val="single" w:sz="7" w:space="0" w:color="000000"/>
              <w:right w:val="single" w:sz="18" w:space="0" w:color="000000"/>
            </w:tcBorders>
          </w:tcPr>
          <w:p w:rsidR="0011235F" w:rsidRPr="006A3711" w:rsidRDefault="0011235F" w:rsidP="00B03DDE">
            <w:pPr>
              <w:rPr>
                <w:rFonts w:eastAsia="標楷體"/>
              </w:rPr>
            </w:pPr>
          </w:p>
        </w:tc>
        <w:tc>
          <w:tcPr>
            <w:tcW w:w="3026" w:type="dxa"/>
            <w:tcBorders>
              <w:top w:val="single" w:sz="7" w:space="0" w:color="000000"/>
              <w:left w:val="single" w:sz="18" w:space="0" w:color="000000"/>
              <w:bottom w:val="single" w:sz="7" w:space="0" w:color="000000"/>
              <w:right w:val="single" w:sz="12" w:space="0" w:color="000000"/>
            </w:tcBorders>
          </w:tcPr>
          <w:p w:rsidR="0011235F" w:rsidRPr="006A3711" w:rsidRDefault="0011235F" w:rsidP="00B03DDE">
            <w:pPr>
              <w:rPr>
                <w:rFonts w:eastAsia="標楷體"/>
              </w:rPr>
            </w:pPr>
          </w:p>
        </w:tc>
      </w:tr>
      <w:tr w:rsidR="0011235F" w:rsidRPr="006A3711" w:rsidTr="00057D2E">
        <w:trPr>
          <w:trHeight w:hRule="exact" w:val="610"/>
          <w:jc w:val="center"/>
        </w:trPr>
        <w:tc>
          <w:tcPr>
            <w:tcW w:w="4651" w:type="dxa"/>
            <w:gridSpan w:val="2"/>
            <w:tcBorders>
              <w:top w:val="single" w:sz="7" w:space="0" w:color="000000"/>
              <w:left w:val="single" w:sz="12" w:space="0" w:color="000000"/>
              <w:bottom w:val="single" w:sz="7" w:space="0" w:color="000000"/>
              <w:right w:val="single" w:sz="6" w:space="0" w:color="000000"/>
            </w:tcBorders>
          </w:tcPr>
          <w:p w:rsidR="0011235F" w:rsidRPr="006A3711" w:rsidRDefault="0011235F" w:rsidP="00B03DDE">
            <w:pPr>
              <w:rPr>
                <w:rFonts w:eastAsia="標楷體"/>
              </w:rPr>
            </w:pPr>
          </w:p>
        </w:tc>
        <w:tc>
          <w:tcPr>
            <w:tcW w:w="1962" w:type="dxa"/>
            <w:tcBorders>
              <w:top w:val="single" w:sz="7" w:space="0" w:color="000000"/>
              <w:left w:val="single" w:sz="6" w:space="0" w:color="000000"/>
              <w:bottom w:val="single" w:sz="7" w:space="0" w:color="000000"/>
              <w:right w:val="single" w:sz="18" w:space="0" w:color="000000"/>
            </w:tcBorders>
          </w:tcPr>
          <w:p w:rsidR="0011235F" w:rsidRPr="006A3711" w:rsidRDefault="0011235F" w:rsidP="00B03DDE">
            <w:pPr>
              <w:rPr>
                <w:rFonts w:eastAsia="標楷體"/>
              </w:rPr>
            </w:pPr>
          </w:p>
        </w:tc>
        <w:tc>
          <w:tcPr>
            <w:tcW w:w="3026" w:type="dxa"/>
            <w:tcBorders>
              <w:top w:val="single" w:sz="7" w:space="0" w:color="000000"/>
              <w:left w:val="single" w:sz="18" w:space="0" w:color="000000"/>
              <w:bottom w:val="single" w:sz="7" w:space="0" w:color="000000"/>
              <w:right w:val="single" w:sz="12" w:space="0" w:color="000000"/>
            </w:tcBorders>
          </w:tcPr>
          <w:p w:rsidR="0011235F" w:rsidRPr="006A3711" w:rsidRDefault="0011235F" w:rsidP="00B03DDE">
            <w:pPr>
              <w:rPr>
                <w:rFonts w:eastAsia="標楷體"/>
              </w:rPr>
            </w:pPr>
          </w:p>
        </w:tc>
      </w:tr>
      <w:tr w:rsidR="0011235F" w:rsidRPr="006A3711" w:rsidTr="00057D2E">
        <w:trPr>
          <w:trHeight w:hRule="exact" w:val="609"/>
          <w:jc w:val="center"/>
        </w:trPr>
        <w:tc>
          <w:tcPr>
            <w:tcW w:w="4651" w:type="dxa"/>
            <w:gridSpan w:val="2"/>
            <w:tcBorders>
              <w:top w:val="single" w:sz="7" w:space="0" w:color="000000"/>
              <w:left w:val="single" w:sz="12" w:space="0" w:color="000000"/>
              <w:bottom w:val="single" w:sz="6" w:space="0" w:color="000000"/>
              <w:right w:val="single" w:sz="6" w:space="0" w:color="000000"/>
            </w:tcBorders>
          </w:tcPr>
          <w:p w:rsidR="0011235F" w:rsidRPr="006A3711" w:rsidRDefault="0011235F" w:rsidP="00B03DDE">
            <w:pPr>
              <w:rPr>
                <w:rFonts w:eastAsia="標楷體"/>
              </w:rPr>
            </w:pPr>
          </w:p>
        </w:tc>
        <w:tc>
          <w:tcPr>
            <w:tcW w:w="1962" w:type="dxa"/>
            <w:tcBorders>
              <w:top w:val="single" w:sz="7" w:space="0" w:color="000000"/>
              <w:left w:val="single" w:sz="6" w:space="0" w:color="000000"/>
              <w:bottom w:val="single" w:sz="6" w:space="0" w:color="000000"/>
              <w:right w:val="single" w:sz="18" w:space="0" w:color="000000"/>
            </w:tcBorders>
          </w:tcPr>
          <w:p w:rsidR="0011235F" w:rsidRPr="006A3711" w:rsidRDefault="0011235F" w:rsidP="00B03DDE">
            <w:pPr>
              <w:rPr>
                <w:rFonts w:eastAsia="標楷體"/>
              </w:rPr>
            </w:pPr>
          </w:p>
        </w:tc>
        <w:tc>
          <w:tcPr>
            <w:tcW w:w="3026" w:type="dxa"/>
            <w:tcBorders>
              <w:top w:val="single" w:sz="7" w:space="0" w:color="000000"/>
              <w:left w:val="single" w:sz="18" w:space="0" w:color="000000"/>
              <w:bottom w:val="single" w:sz="19" w:space="0" w:color="000000"/>
              <w:right w:val="single" w:sz="12" w:space="0" w:color="000000"/>
            </w:tcBorders>
          </w:tcPr>
          <w:p w:rsidR="0011235F" w:rsidRPr="006A3711" w:rsidRDefault="0011235F" w:rsidP="00B03DDE">
            <w:pPr>
              <w:rPr>
                <w:rFonts w:eastAsia="標楷體"/>
              </w:rPr>
            </w:pPr>
          </w:p>
        </w:tc>
      </w:tr>
      <w:tr w:rsidR="0011235F" w:rsidRPr="006A3711" w:rsidTr="00057D2E">
        <w:trPr>
          <w:trHeight w:hRule="exact" w:val="709"/>
          <w:jc w:val="center"/>
        </w:trPr>
        <w:tc>
          <w:tcPr>
            <w:tcW w:w="9639" w:type="dxa"/>
            <w:gridSpan w:val="4"/>
            <w:tcBorders>
              <w:top w:val="nil"/>
              <w:left w:val="single" w:sz="12" w:space="0" w:color="000000"/>
              <w:bottom w:val="single" w:sz="19" w:space="0" w:color="000000"/>
              <w:right w:val="single" w:sz="12" w:space="0" w:color="000000"/>
            </w:tcBorders>
            <w:vAlign w:val="center"/>
          </w:tcPr>
          <w:p w:rsidR="0011235F" w:rsidRPr="006A3711" w:rsidRDefault="0011235F" w:rsidP="00B03DDE">
            <w:pPr>
              <w:tabs>
                <w:tab w:val="left" w:pos="6140"/>
                <w:tab w:val="left" w:pos="7540"/>
                <w:tab w:val="left" w:pos="8140"/>
                <w:tab w:val="left" w:pos="8740"/>
              </w:tabs>
              <w:ind w:left="141" w:right="-20"/>
              <w:jc w:val="both"/>
              <w:rPr>
                <w:rFonts w:eastAsia="標楷體"/>
              </w:rPr>
            </w:pPr>
            <w:r w:rsidRPr="006A3711">
              <w:rPr>
                <w:rFonts w:eastAsia="標楷體"/>
              </w:rPr>
              <w:t>考生簽</w:t>
            </w:r>
            <w:r w:rsidRPr="006A3711">
              <w:rPr>
                <w:rFonts w:eastAsia="標楷體"/>
                <w:spacing w:val="-1"/>
              </w:rPr>
              <w:t>章</w:t>
            </w:r>
            <w:r w:rsidRPr="006A3711">
              <w:rPr>
                <w:rFonts w:eastAsia="標楷體"/>
              </w:rPr>
              <w:t>：</w:t>
            </w:r>
            <w:r w:rsidRPr="006A3711">
              <w:rPr>
                <w:rFonts w:eastAsia="標楷體"/>
              </w:rPr>
              <w:tab/>
            </w:r>
            <w:r w:rsidRPr="006A3711">
              <w:rPr>
                <w:rFonts w:eastAsia="標楷體"/>
              </w:rPr>
              <w:t>申請日</w:t>
            </w:r>
            <w:r w:rsidRPr="006A3711">
              <w:rPr>
                <w:rFonts w:eastAsia="標楷體"/>
                <w:spacing w:val="-1"/>
              </w:rPr>
              <w:t>期</w:t>
            </w:r>
            <w:r w:rsidRPr="006A3711">
              <w:rPr>
                <w:rFonts w:eastAsia="標楷體"/>
              </w:rPr>
              <w:t>：</w:t>
            </w:r>
            <w:r w:rsidRPr="006A3711">
              <w:rPr>
                <w:rFonts w:eastAsia="標楷體"/>
              </w:rPr>
              <w:tab/>
            </w:r>
            <w:r w:rsidRPr="006A3711">
              <w:rPr>
                <w:rFonts w:eastAsia="標楷體"/>
              </w:rPr>
              <w:t>年</w:t>
            </w:r>
            <w:r w:rsidRPr="006A3711">
              <w:rPr>
                <w:rFonts w:eastAsia="標楷體"/>
              </w:rPr>
              <w:tab/>
            </w:r>
            <w:r w:rsidRPr="006A3711">
              <w:rPr>
                <w:rFonts w:eastAsia="標楷體"/>
              </w:rPr>
              <w:t>月</w:t>
            </w:r>
            <w:r w:rsidRPr="006A3711">
              <w:rPr>
                <w:rFonts w:eastAsia="標楷體"/>
              </w:rPr>
              <w:tab/>
            </w:r>
            <w:r w:rsidRPr="006A3711">
              <w:rPr>
                <w:rFonts w:eastAsia="標楷體"/>
              </w:rPr>
              <w:t>日</w:t>
            </w:r>
          </w:p>
        </w:tc>
      </w:tr>
      <w:tr w:rsidR="0011235F" w:rsidRPr="006A3711" w:rsidTr="00057D2E">
        <w:trPr>
          <w:trHeight w:hRule="exact" w:val="3232"/>
          <w:jc w:val="center"/>
        </w:trPr>
        <w:tc>
          <w:tcPr>
            <w:tcW w:w="9639" w:type="dxa"/>
            <w:gridSpan w:val="4"/>
            <w:tcBorders>
              <w:top w:val="single" w:sz="19" w:space="0" w:color="000000"/>
              <w:left w:val="single" w:sz="12" w:space="0" w:color="000000"/>
              <w:bottom w:val="single" w:sz="12" w:space="0" w:color="000000"/>
              <w:right w:val="single" w:sz="12" w:space="0" w:color="000000"/>
            </w:tcBorders>
          </w:tcPr>
          <w:p w:rsidR="0011235F" w:rsidRPr="006A3711" w:rsidRDefault="0011235F" w:rsidP="00B03DDE">
            <w:pPr>
              <w:spacing w:line="239" w:lineRule="exact"/>
              <w:ind w:left="93" w:right="-20"/>
              <w:rPr>
                <w:rFonts w:eastAsia="標楷體"/>
              </w:rPr>
            </w:pPr>
            <w:r w:rsidRPr="006A3711">
              <w:rPr>
                <w:rFonts w:eastAsia="標楷體"/>
              </w:rPr>
              <w:t>複查回</w:t>
            </w:r>
            <w:r w:rsidRPr="006A3711">
              <w:rPr>
                <w:rFonts w:eastAsia="標楷體"/>
                <w:spacing w:val="-1"/>
              </w:rPr>
              <w:t>覆</w:t>
            </w:r>
            <w:r w:rsidRPr="006A3711">
              <w:rPr>
                <w:rFonts w:eastAsia="標楷體"/>
              </w:rPr>
              <w:t>事</w:t>
            </w:r>
            <w:r w:rsidRPr="006A3711">
              <w:rPr>
                <w:rFonts w:eastAsia="標楷體"/>
                <w:spacing w:val="-1"/>
              </w:rPr>
              <w:t>項</w:t>
            </w:r>
            <w:r w:rsidRPr="006A3711">
              <w:rPr>
                <w:rFonts w:eastAsia="標楷體"/>
              </w:rPr>
              <w:t>：</w:t>
            </w:r>
          </w:p>
          <w:p w:rsidR="0011235F" w:rsidRPr="006A3711" w:rsidRDefault="0011235F" w:rsidP="00B03DDE">
            <w:pPr>
              <w:spacing w:line="200" w:lineRule="exact"/>
              <w:rPr>
                <w:rFonts w:eastAsia="標楷體"/>
              </w:rPr>
            </w:pPr>
          </w:p>
          <w:p w:rsidR="0011235F" w:rsidRPr="006A3711" w:rsidRDefault="0011235F" w:rsidP="00B03DDE">
            <w:pPr>
              <w:spacing w:line="200" w:lineRule="exact"/>
              <w:rPr>
                <w:rFonts w:eastAsia="標楷體"/>
              </w:rPr>
            </w:pPr>
          </w:p>
          <w:p w:rsidR="0011235F" w:rsidRPr="006A3711" w:rsidRDefault="0011235F" w:rsidP="00B03DDE">
            <w:pPr>
              <w:spacing w:line="200" w:lineRule="exact"/>
              <w:rPr>
                <w:rFonts w:eastAsia="標楷體"/>
              </w:rPr>
            </w:pPr>
          </w:p>
          <w:p w:rsidR="0011235F" w:rsidRPr="006A3711" w:rsidRDefault="0011235F" w:rsidP="00B03DDE">
            <w:pPr>
              <w:spacing w:line="200" w:lineRule="exact"/>
              <w:rPr>
                <w:rFonts w:eastAsia="標楷體"/>
              </w:rPr>
            </w:pPr>
          </w:p>
          <w:p w:rsidR="0011235F" w:rsidRPr="006A3711" w:rsidRDefault="0011235F" w:rsidP="00B03DDE">
            <w:pPr>
              <w:spacing w:line="200" w:lineRule="exact"/>
              <w:rPr>
                <w:rFonts w:eastAsia="標楷體"/>
              </w:rPr>
            </w:pPr>
          </w:p>
          <w:p w:rsidR="0011235F" w:rsidRPr="006A3711" w:rsidRDefault="0011235F" w:rsidP="00B03DDE">
            <w:pPr>
              <w:spacing w:line="200" w:lineRule="exact"/>
              <w:rPr>
                <w:rFonts w:eastAsia="標楷體"/>
              </w:rPr>
            </w:pPr>
          </w:p>
          <w:p w:rsidR="0011235F" w:rsidRPr="006A3711" w:rsidRDefault="0011235F" w:rsidP="00B03DDE">
            <w:pPr>
              <w:spacing w:before="16" w:line="260" w:lineRule="exact"/>
              <w:rPr>
                <w:rFonts w:eastAsia="標楷體"/>
              </w:rPr>
            </w:pPr>
          </w:p>
          <w:p w:rsidR="0011235F" w:rsidRPr="006A3711" w:rsidRDefault="0011235F" w:rsidP="00B03DDE">
            <w:pPr>
              <w:ind w:right="1568"/>
              <w:jc w:val="right"/>
              <w:rPr>
                <w:rFonts w:eastAsia="標楷體"/>
              </w:rPr>
            </w:pPr>
            <w:r w:rsidRPr="006A3711">
              <w:rPr>
                <w:rFonts w:eastAsia="標楷體"/>
              </w:rPr>
              <w:t>回覆日</w:t>
            </w:r>
            <w:r w:rsidRPr="006A3711">
              <w:rPr>
                <w:rFonts w:eastAsia="標楷體"/>
                <w:spacing w:val="-1"/>
              </w:rPr>
              <w:t>期</w:t>
            </w:r>
            <w:r w:rsidRPr="006A3711">
              <w:rPr>
                <w:rFonts w:eastAsia="標楷體"/>
              </w:rPr>
              <w:t>：</w:t>
            </w:r>
          </w:p>
        </w:tc>
      </w:tr>
    </w:tbl>
    <w:p w:rsidR="0011235F" w:rsidRPr="000808D9" w:rsidRDefault="0011235F" w:rsidP="0011235F">
      <w:pPr>
        <w:spacing w:before="2" w:line="130" w:lineRule="exact"/>
        <w:rPr>
          <w:rFonts w:eastAsia="標楷體"/>
          <w:sz w:val="13"/>
          <w:szCs w:val="13"/>
        </w:rPr>
      </w:pPr>
    </w:p>
    <w:p w:rsidR="0011235F" w:rsidRPr="006A3711" w:rsidRDefault="0011235F" w:rsidP="0011235F">
      <w:pPr>
        <w:spacing w:line="271" w:lineRule="exact"/>
        <w:ind w:left="114" w:right="-20"/>
        <w:rPr>
          <w:rFonts w:eastAsia="標楷體"/>
        </w:rPr>
      </w:pPr>
      <w:r w:rsidRPr="006A3711">
        <w:rPr>
          <w:rFonts w:eastAsia="標楷體"/>
          <w:u w:val="single" w:color="000000"/>
        </w:rPr>
        <w:t>注意事項：</w:t>
      </w:r>
    </w:p>
    <w:p w:rsidR="0011235F" w:rsidRPr="006A3711" w:rsidRDefault="00527A38" w:rsidP="00527A38">
      <w:pPr>
        <w:spacing w:line="281" w:lineRule="exact"/>
        <w:ind w:left="282" w:right="-20" w:hangingChars="112" w:hanging="282"/>
        <w:rPr>
          <w:rFonts w:eastAsia="標楷體"/>
        </w:rPr>
      </w:pPr>
      <w:r>
        <w:rPr>
          <w:rFonts w:eastAsia="標楷體" w:hint="eastAsia"/>
          <w:w w:val="105"/>
          <w:position w:val="-1"/>
        </w:rPr>
        <w:t xml:space="preserve"> </w:t>
      </w:r>
      <w:r w:rsidR="0011235F" w:rsidRPr="006A3711">
        <w:rPr>
          <w:rFonts w:eastAsia="標楷體"/>
          <w:w w:val="105"/>
          <w:position w:val="-1"/>
        </w:rPr>
        <w:t>1.</w:t>
      </w:r>
      <w:r w:rsidR="0011235F" w:rsidRPr="006A3711">
        <w:rPr>
          <w:rFonts w:eastAsia="標楷體"/>
          <w:w w:val="105"/>
          <w:position w:val="-1"/>
        </w:rPr>
        <w:t>考生</w:t>
      </w:r>
      <w:r w:rsidR="0011235F" w:rsidRPr="006A3711">
        <w:rPr>
          <w:rFonts w:eastAsia="標楷體"/>
          <w:spacing w:val="-1"/>
          <w:w w:val="105"/>
          <w:position w:val="-1"/>
        </w:rPr>
        <w:t>應</w:t>
      </w:r>
      <w:r w:rsidR="0011235F" w:rsidRPr="006A3711">
        <w:rPr>
          <w:rFonts w:eastAsia="標楷體"/>
          <w:position w:val="-1"/>
        </w:rPr>
        <w:t>憑准考證親</w:t>
      </w:r>
      <w:r w:rsidR="0011235F" w:rsidRPr="006A3711">
        <w:rPr>
          <w:rFonts w:eastAsia="標楷體"/>
          <w:spacing w:val="-1"/>
          <w:position w:val="-1"/>
        </w:rPr>
        <w:t>自</w:t>
      </w:r>
      <w:r w:rsidR="0011235F" w:rsidRPr="006A3711">
        <w:rPr>
          <w:rFonts w:eastAsia="標楷體"/>
          <w:position w:val="-1"/>
        </w:rPr>
        <w:t>將</w:t>
      </w:r>
      <w:r w:rsidR="0011235F" w:rsidRPr="006A3711">
        <w:rPr>
          <w:rFonts w:eastAsia="標楷體"/>
          <w:spacing w:val="-1"/>
          <w:position w:val="-1"/>
        </w:rPr>
        <w:t>此</w:t>
      </w:r>
      <w:r w:rsidR="0011235F" w:rsidRPr="006A3711">
        <w:rPr>
          <w:rFonts w:eastAsia="標楷體"/>
          <w:position w:val="-1"/>
        </w:rPr>
        <w:t>申請書</w:t>
      </w:r>
      <w:r w:rsidR="0011235F" w:rsidRPr="006A3711">
        <w:rPr>
          <w:rFonts w:eastAsia="標楷體"/>
          <w:spacing w:val="-1"/>
          <w:position w:val="-1"/>
        </w:rPr>
        <w:t>及</w:t>
      </w:r>
      <w:r w:rsidR="0011235F" w:rsidRPr="006A3711">
        <w:rPr>
          <w:rFonts w:eastAsia="標楷體"/>
          <w:position w:val="-1"/>
        </w:rPr>
        <w:t>成</w:t>
      </w:r>
      <w:r w:rsidR="0011235F" w:rsidRPr="006A3711">
        <w:rPr>
          <w:rFonts w:eastAsia="標楷體"/>
          <w:spacing w:val="-1"/>
          <w:position w:val="-1"/>
        </w:rPr>
        <w:t>績</w:t>
      </w:r>
      <w:r w:rsidR="0011235F" w:rsidRPr="006A3711">
        <w:rPr>
          <w:rFonts w:eastAsia="標楷體"/>
          <w:position w:val="-1"/>
        </w:rPr>
        <w:t>通知單</w:t>
      </w:r>
      <w:r w:rsidR="0011235F" w:rsidRPr="006A3711">
        <w:rPr>
          <w:rFonts w:eastAsia="標楷體"/>
          <w:spacing w:val="-1"/>
          <w:position w:val="-1"/>
        </w:rPr>
        <w:t>影</w:t>
      </w:r>
      <w:r w:rsidR="0011235F" w:rsidRPr="006A3711">
        <w:rPr>
          <w:rFonts w:eastAsia="標楷體"/>
          <w:position w:val="-1"/>
        </w:rPr>
        <w:t>本</w:t>
      </w:r>
      <w:r w:rsidR="0011235F" w:rsidRPr="006A3711">
        <w:rPr>
          <w:rFonts w:eastAsia="標楷體"/>
          <w:spacing w:val="-1"/>
          <w:position w:val="-1"/>
        </w:rPr>
        <w:t>於</w:t>
      </w:r>
      <w:r w:rsidR="0011235F" w:rsidRPr="006A3711">
        <w:rPr>
          <w:rFonts w:eastAsia="標楷體"/>
          <w:position w:val="-1"/>
        </w:rPr>
        <w:t>規定期</w:t>
      </w:r>
      <w:r w:rsidR="0011235F" w:rsidRPr="006A3711">
        <w:rPr>
          <w:rFonts w:eastAsia="標楷體"/>
          <w:spacing w:val="-1"/>
          <w:position w:val="-1"/>
        </w:rPr>
        <w:t>限</w:t>
      </w:r>
      <w:r w:rsidR="0011235F" w:rsidRPr="006A3711">
        <w:rPr>
          <w:rFonts w:eastAsia="標楷體"/>
          <w:position w:val="-1"/>
        </w:rPr>
        <w:t>內</w:t>
      </w:r>
      <w:r w:rsidR="0011235F" w:rsidRPr="006A3711">
        <w:rPr>
          <w:rFonts w:eastAsia="標楷體"/>
          <w:spacing w:val="-1"/>
          <w:position w:val="-1"/>
        </w:rPr>
        <w:t>攜</w:t>
      </w:r>
      <w:r w:rsidR="0011235F" w:rsidRPr="006A3711">
        <w:rPr>
          <w:rFonts w:eastAsia="標楷體"/>
          <w:position w:val="-1"/>
        </w:rPr>
        <w:t>至本校</w:t>
      </w:r>
      <w:r>
        <w:rPr>
          <w:rFonts w:eastAsia="標楷體" w:hint="eastAsia"/>
          <w:position w:val="-1"/>
        </w:rPr>
        <w:t>數理</w:t>
      </w:r>
      <w:r w:rsidR="0011235F" w:rsidRPr="006A3711">
        <w:rPr>
          <w:rFonts w:eastAsia="標楷體" w:hint="eastAsia"/>
          <w:position w:val="-1"/>
        </w:rPr>
        <w:t>教育</w:t>
      </w:r>
      <w:r>
        <w:rPr>
          <w:rFonts w:eastAsia="標楷體" w:hint="eastAsia"/>
          <w:position w:val="-1"/>
        </w:rPr>
        <w:t>研究</w:t>
      </w:r>
      <w:r>
        <w:rPr>
          <w:rFonts w:eastAsia="標楷體" w:hint="eastAsia"/>
          <w:position w:val="-1"/>
        </w:rPr>
        <w:t xml:space="preserve"> </w:t>
      </w:r>
      <w:r>
        <w:rPr>
          <w:rFonts w:eastAsia="標楷體" w:hint="eastAsia"/>
          <w:position w:val="-1"/>
        </w:rPr>
        <w:t>所</w:t>
      </w:r>
      <w:r w:rsidR="0011235F" w:rsidRPr="006A3711">
        <w:rPr>
          <w:rFonts w:eastAsia="標楷體"/>
          <w:spacing w:val="-1"/>
          <w:position w:val="-1"/>
        </w:rPr>
        <w:t>辦</w:t>
      </w:r>
      <w:r w:rsidR="0011235F" w:rsidRPr="006A3711">
        <w:rPr>
          <w:rFonts w:eastAsia="標楷體"/>
          <w:position w:val="-1"/>
        </w:rPr>
        <w:t>理。</w:t>
      </w:r>
    </w:p>
    <w:p w:rsidR="0011235F" w:rsidRPr="006A3711" w:rsidRDefault="0011235F" w:rsidP="0011235F">
      <w:pPr>
        <w:spacing w:line="260" w:lineRule="exact"/>
        <w:ind w:left="114" w:right="-20"/>
        <w:rPr>
          <w:rFonts w:eastAsia="標楷體"/>
        </w:rPr>
      </w:pPr>
      <w:r w:rsidRPr="006A3711">
        <w:rPr>
          <w:rFonts w:eastAsia="標楷體"/>
          <w:w w:val="105"/>
        </w:rPr>
        <w:t>2.</w:t>
      </w:r>
      <w:r w:rsidRPr="006A3711">
        <w:rPr>
          <w:rFonts w:eastAsia="標楷體"/>
          <w:w w:val="105"/>
        </w:rPr>
        <w:t>複查</w:t>
      </w:r>
      <w:r w:rsidRPr="006A3711">
        <w:rPr>
          <w:rFonts w:eastAsia="標楷體"/>
          <w:spacing w:val="-1"/>
          <w:w w:val="105"/>
        </w:rPr>
        <w:t>結</w:t>
      </w:r>
      <w:r w:rsidRPr="006A3711">
        <w:rPr>
          <w:rFonts w:eastAsia="標楷體"/>
        </w:rPr>
        <w:t>果</w:t>
      </w:r>
      <w:r w:rsidRPr="006A3711">
        <w:rPr>
          <w:rFonts w:eastAsia="標楷體"/>
          <w:spacing w:val="-1"/>
        </w:rPr>
        <w:t>電</w:t>
      </w:r>
      <w:r w:rsidRPr="006A3711">
        <w:rPr>
          <w:rFonts w:eastAsia="標楷體"/>
        </w:rPr>
        <w:t>話通知</w:t>
      </w:r>
      <w:r w:rsidRPr="006A3711">
        <w:rPr>
          <w:rFonts w:eastAsia="標楷體"/>
          <w:spacing w:val="-1"/>
        </w:rPr>
        <w:t>領</w:t>
      </w:r>
      <w:r w:rsidRPr="006A3711">
        <w:rPr>
          <w:rFonts w:eastAsia="標楷體"/>
        </w:rPr>
        <w:t>取。</w:t>
      </w:r>
    </w:p>
    <w:p w:rsidR="0011235F" w:rsidRPr="006A3711" w:rsidRDefault="0011235F" w:rsidP="0011235F">
      <w:pPr>
        <w:spacing w:before="13" w:line="190" w:lineRule="auto"/>
        <w:ind w:left="114" w:right="68"/>
        <w:rPr>
          <w:rFonts w:eastAsia="標楷體"/>
        </w:rPr>
      </w:pPr>
      <w:r w:rsidRPr="006A3711">
        <w:rPr>
          <w:rFonts w:eastAsia="標楷體"/>
          <w:w w:val="103"/>
          <w:u w:val="single" w:color="000000"/>
        </w:rPr>
        <w:t>3.</w:t>
      </w:r>
      <w:r w:rsidRPr="006A3711">
        <w:rPr>
          <w:rFonts w:eastAsia="標楷體"/>
          <w:w w:val="103"/>
          <w:u w:val="single" w:color="000000"/>
        </w:rPr>
        <w:t>複查成績</w:t>
      </w:r>
      <w:r w:rsidRPr="006A3711">
        <w:rPr>
          <w:rFonts w:eastAsia="標楷體"/>
          <w:spacing w:val="-1"/>
          <w:w w:val="103"/>
          <w:u w:val="single" w:color="000000"/>
        </w:rPr>
        <w:t>僅</w:t>
      </w:r>
      <w:r w:rsidRPr="006A3711">
        <w:rPr>
          <w:rFonts w:eastAsia="標楷體"/>
          <w:u w:val="single" w:color="000000"/>
        </w:rPr>
        <w:t>就該科成績</w:t>
      </w:r>
      <w:r w:rsidRPr="006A3711">
        <w:rPr>
          <w:rFonts w:eastAsia="標楷體"/>
          <w:spacing w:val="-1"/>
          <w:u w:val="single" w:color="000000"/>
        </w:rPr>
        <w:t>核</w:t>
      </w:r>
      <w:r w:rsidRPr="006A3711">
        <w:rPr>
          <w:rFonts w:eastAsia="標楷體"/>
          <w:u w:val="single" w:color="000000"/>
        </w:rPr>
        <w:t>計</w:t>
      </w:r>
      <w:proofErr w:type="gramStart"/>
      <w:r w:rsidRPr="006A3711">
        <w:rPr>
          <w:rFonts w:eastAsia="標楷體"/>
          <w:u w:val="single" w:color="000000"/>
        </w:rPr>
        <w:t>及漏閱辦</w:t>
      </w:r>
      <w:r w:rsidRPr="006A3711">
        <w:rPr>
          <w:rFonts w:eastAsia="標楷體"/>
          <w:spacing w:val="-1"/>
          <w:u w:val="single" w:color="000000"/>
        </w:rPr>
        <w:t>理</w:t>
      </w:r>
      <w:proofErr w:type="gramEnd"/>
      <w:r w:rsidRPr="006A3711">
        <w:rPr>
          <w:rFonts w:eastAsia="標楷體"/>
          <w:u w:val="single" w:color="000000"/>
        </w:rPr>
        <w:t>查核，不得</w:t>
      </w:r>
      <w:r w:rsidRPr="006A3711">
        <w:rPr>
          <w:rFonts w:eastAsia="標楷體"/>
          <w:spacing w:val="-1"/>
          <w:u w:val="single" w:color="000000"/>
        </w:rPr>
        <w:t>要</w:t>
      </w:r>
      <w:r w:rsidRPr="006A3711">
        <w:rPr>
          <w:rFonts w:eastAsia="標楷體"/>
          <w:u w:val="single" w:color="000000"/>
        </w:rPr>
        <w:t>求重新評閱</w:t>
      </w:r>
      <w:r w:rsidRPr="006A3711">
        <w:rPr>
          <w:rFonts w:eastAsia="標楷體"/>
          <w:spacing w:val="-1"/>
          <w:u w:val="single" w:color="000000"/>
        </w:rPr>
        <w:t>或</w:t>
      </w:r>
      <w:r w:rsidRPr="006A3711">
        <w:rPr>
          <w:rFonts w:eastAsia="標楷體"/>
          <w:u w:val="single" w:color="000000"/>
        </w:rPr>
        <w:t>影印、調閱</w:t>
      </w:r>
      <w:r w:rsidRPr="006A3711">
        <w:rPr>
          <w:rFonts w:eastAsia="標楷體"/>
          <w:spacing w:val="-1"/>
          <w:u w:val="single" w:color="000000"/>
        </w:rPr>
        <w:t>試</w:t>
      </w:r>
      <w:r w:rsidRPr="006A3711">
        <w:rPr>
          <w:rFonts w:eastAsia="標楷體"/>
          <w:u w:val="single" w:color="000000"/>
        </w:rPr>
        <w:t>卷。</w:t>
      </w:r>
    </w:p>
    <w:p w:rsidR="0011235F" w:rsidRPr="000808D9" w:rsidRDefault="0011235F" w:rsidP="0011235F">
      <w:pPr>
        <w:jc w:val="right"/>
        <w:rPr>
          <w:rFonts w:eastAsia="標楷體"/>
          <w:b/>
          <w:sz w:val="32"/>
          <w:szCs w:val="32"/>
        </w:rPr>
      </w:pPr>
      <w:r w:rsidRPr="000808D9">
        <w:rPr>
          <w:rFonts w:eastAsia="標楷體"/>
        </w:rPr>
        <w:br w:type="page"/>
      </w:r>
      <w:r w:rsidRPr="000808D9">
        <w:rPr>
          <w:rFonts w:eastAsia="標楷體"/>
          <w:spacing w:val="1"/>
          <w:w w:val="99"/>
          <w:sz w:val="28"/>
          <w:szCs w:val="28"/>
          <w:bdr w:val="single" w:sz="4" w:space="0" w:color="auto"/>
        </w:rPr>
        <w:lastRenderedPageBreak/>
        <w:t>附錄</w:t>
      </w:r>
      <w:r w:rsidR="007A44B1">
        <w:rPr>
          <w:rFonts w:eastAsia="標楷體" w:hint="eastAsia"/>
          <w:spacing w:val="1"/>
          <w:w w:val="99"/>
          <w:sz w:val="28"/>
          <w:szCs w:val="28"/>
          <w:bdr w:val="single" w:sz="4" w:space="0" w:color="auto"/>
        </w:rPr>
        <w:t>六</w:t>
      </w:r>
    </w:p>
    <w:p w:rsidR="00527A38" w:rsidRPr="004979B6" w:rsidRDefault="00527A38" w:rsidP="00527A38">
      <w:pPr>
        <w:adjustRightInd w:val="0"/>
        <w:snapToGrid w:val="0"/>
        <w:ind w:left="1" w:hanging="1"/>
        <w:jc w:val="center"/>
        <w:rPr>
          <w:rFonts w:eastAsia="標楷體"/>
          <w:b/>
          <w:sz w:val="40"/>
          <w:szCs w:val="40"/>
        </w:rPr>
      </w:pPr>
      <w:r w:rsidRPr="004979B6">
        <w:rPr>
          <w:rFonts w:eastAsia="標楷體"/>
          <w:b/>
          <w:sz w:val="40"/>
          <w:szCs w:val="40"/>
        </w:rPr>
        <w:t>國立嘉義大學</w:t>
      </w:r>
      <w:r w:rsidRPr="004979B6">
        <w:rPr>
          <w:rFonts w:eastAsia="標楷體" w:hint="eastAsia"/>
          <w:b/>
          <w:sz w:val="40"/>
          <w:szCs w:val="40"/>
        </w:rPr>
        <w:t>數理教育研究所</w:t>
      </w:r>
      <w:r w:rsidRPr="004979B6">
        <w:rPr>
          <w:rFonts w:eastAsia="標楷體"/>
          <w:b/>
          <w:sz w:val="40"/>
          <w:szCs w:val="40"/>
        </w:rPr>
        <w:t>10</w:t>
      </w:r>
      <w:r w:rsidRPr="004979B6">
        <w:rPr>
          <w:rFonts w:eastAsia="標楷體" w:hint="eastAsia"/>
          <w:b/>
          <w:sz w:val="40"/>
          <w:szCs w:val="40"/>
        </w:rPr>
        <w:t>8</w:t>
      </w:r>
      <w:r w:rsidRPr="004979B6">
        <w:rPr>
          <w:rFonts w:eastAsia="標楷體"/>
          <w:b/>
          <w:sz w:val="40"/>
          <w:szCs w:val="40"/>
        </w:rPr>
        <w:t>學年度</w:t>
      </w:r>
    </w:p>
    <w:p w:rsidR="00527A38" w:rsidRPr="004979B6" w:rsidRDefault="00527A38" w:rsidP="00527A38">
      <w:pPr>
        <w:adjustRightInd w:val="0"/>
        <w:snapToGrid w:val="0"/>
        <w:ind w:left="1" w:hanging="1"/>
        <w:jc w:val="center"/>
        <w:rPr>
          <w:rFonts w:eastAsia="標楷體"/>
          <w:b/>
          <w:sz w:val="36"/>
          <w:szCs w:val="36"/>
        </w:rPr>
      </w:pPr>
      <w:r w:rsidRPr="004979B6">
        <w:rPr>
          <w:rFonts w:eastAsia="標楷體"/>
          <w:b/>
          <w:sz w:val="36"/>
          <w:szCs w:val="36"/>
        </w:rPr>
        <w:t>【</w:t>
      </w:r>
      <w:r w:rsidRPr="004979B6">
        <w:rPr>
          <w:rFonts w:eastAsia="標楷體" w:hint="eastAsia"/>
          <w:b/>
          <w:sz w:val="36"/>
          <w:szCs w:val="36"/>
        </w:rPr>
        <w:t>國民小學數學領域，數學專長，加註自然</w:t>
      </w:r>
      <w:r w:rsidRPr="004979B6">
        <w:rPr>
          <w:rFonts w:eastAsia="標楷體" w:hint="eastAsia"/>
          <w:b/>
          <w:sz w:val="36"/>
          <w:szCs w:val="36"/>
        </w:rPr>
        <w:t>/</w:t>
      </w:r>
      <w:r w:rsidRPr="004979B6">
        <w:rPr>
          <w:rFonts w:eastAsia="標楷體" w:hint="eastAsia"/>
          <w:b/>
          <w:sz w:val="36"/>
          <w:szCs w:val="36"/>
        </w:rPr>
        <w:t>鄒語專長</w:t>
      </w:r>
      <w:r w:rsidRPr="004979B6">
        <w:rPr>
          <w:rFonts w:eastAsia="標楷體"/>
          <w:b/>
          <w:sz w:val="36"/>
          <w:szCs w:val="36"/>
        </w:rPr>
        <w:t>】</w:t>
      </w:r>
    </w:p>
    <w:p w:rsidR="00527A38" w:rsidRPr="004979B6" w:rsidRDefault="00527A38" w:rsidP="00527A38">
      <w:pPr>
        <w:adjustRightInd w:val="0"/>
        <w:snapToGrid w:val="0"/>
        <w:spacing w:afterLines="50" w:after="120"/>
        <w:ind w:hanging="1"/>
        <w:jc w:val="center"/>
        <w:rPr>
          <w:rFonts w:eastAsia="標楷體"/>
          <w:bCs/>
          <w:color w:val="000000"/>
          <w:sz w:val="40"/>
          <w:szCs w:val="40"/>
        </w:rPr>
      </w:pPr>
      <w:r w:rsidRPr="004979B6">
        <w:rPr>
          <w:rFonts w:eastAsia="標楷體"/>
          <w:b/>
          <w:sz w:val="40"/>
          <w:szCs w:val="40"/>
        </w:rPr>
        <w:t>師資培育公費生甄選</w:t>
      </w:r>
      <w:bookmarkStart w:id="0" w:name="_GoBack"/>
      <w:bookmarkEnd w:id="0"/>
    </w:p>
    <w:p w:rsidR="0011235F" w:rsidRPr="000808D9" w:rsidRDefault="0011235F" w:rsidP="0011235F">
      <w:pPr>
        <w:snapToGrid w:val="0"/>
        <w:spacing w:line="480" w:lineRule="atLeast"/>
        <w:jc w:val="center"/>
        <w:rPr>
          <w:rFonts w:eastAsia="標楷體"/>
          <w:b/>
          <w:bCs/>
          <w:spacing w:val="10"/>
          <w:sz w:val="48"/>
          <w:szCs w:val="48"/>
        </w:rPr>
      </w:pPr>
      <w:r w:rsidRPr="000808D9">
        <w:rPr>
          <w:rFonts w:eastAsia="標楷體"/>
          <w:b/>
          <w:bCs/>
          <w:spacing w:val="10"/>
          <w:sz w:val="48"/>
          <w:szCs w:val="48"/>
        </w:rPr>
        <w:t>錄取報到單</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142"/>
        <w:gridCol w:w="416"/>
        <w:gridCol w:w="1567"/>
        <w:gridCol w:w="1282"/>
        <w:gridCol w:w="208"/>
        <w:gridCol w:w="1851"/>
        <w:gridCol w:w="752"/>
        <w:gridCol w:w="2421"/>
      </w:tblGrid>
      <w:tr w:rsidR="0011235F" w:rsidRPr="000808D9" w:rsidTr="00B03DDE">
        <w:trPr>
          <w:trHeight w:hRule="exact" w:val="963"/>
          <w:jc w:val="center"/>
        </w:trPr>
        <w:tc>
          <w:tcPr>
            <w:tcW w:w="592" w:type="pct"/>
            <w:tcBorders>
              <w:top w:val="single" w:sz="4" w:space="0" w:color="auto"/>
              <w:left w:val="single" w:sz="4" w:space="0" w:color="auto"/>
              <w:bottom w:val="single" w:sz="4" w:space="0" w:color="auto"/>
              <w:right w:val="single" w:sz="4" w:space="0" w:color="auto"/>
            </w:tcBorders>
            <w:vAlign w:val="center"/>
          </w:tcPr>
          <w:p w:rsidR="0011235F" w:rsidRPr="000808D9" w:rsidRDefault="0011235F" w:rsidP="00B03DDE">
            <w:pPr>
              <w:spacing w:line="280" w:lineRule="exact"/>
              <w:jc w:val="center"/>
              <w:rPr>
                <w:rFonts w:eastAsia="標楷體"/>
                <w:b/>
                <w:bCs/>
                <w:sz w:val="28"/>
              </w:rPr>
            </w:pPr>
            <w:r w:rsidRPr="000808D9">
              <w:rPr>
                <w:rFonts w:eastAsia="標楷體"/>
                <w:b/>
                <w:bCs/>
                <w:sz w:val="28"/>
              </w:rPr>
              <w:t>甄選</w:t>
            </w:r>
          </w:p>
          <w:p w:rsidR="0011235F" w:rsidRPr="000808D9" w:rsidRDefault="0011235F" w:rsidP="00B03DDE">
            <w:pPr>
              <w:spacing w:line="280" w:lineRule="exact"/>
              <w:jc w:val="center"/>
              <w:rPr>
                <w:rFonts w:eastAsia="標楷體"/>
                <w:bCs/>
                <w:sz w:val="28"/>
              </w:rPr>
            </w:pPr>
            <w:r w:rsidRPr="000808D9">
              <w:rPr>
                <w:rFonts w:eastAsia="標楷體"/>
                <w:b/>
                <w:bCs/>
                <w:sz w:val="28"/>
              </w:rPr>
              <w:t>類別</w:t>
            </w:r>
          </w:p>
        </w:tc>
        <w:tc>
          <w:tcPr>
            <w:tcW w:w="4408" w:type="pct"/>
            <w:gridSpan w:val="7"/>
            <w:tcBorders>
              <w:top w:val="single" w:sz="4" w:space="0" w:color="auto"/>
              <w:left w:val="single" w:sz="4" w:space="0" w:color="auto"/>
              <w:bottom w:val="single" w:sz="4" w:space="0" w:color="auto"/>
              <w:right w:val="single" w:sz="4" w:space="0" w:color="auto"/>
            </w:tcBorders>
            <w:vAlign w:val="center"/>
          </w:tcPr>
          <w:p w:rsidR="0011235F" w:rsidRPr="000808D9" w:rsidRDefault="00527A38" w:rsidP="00B03DDE">
            <w:pPr>
              <w:jc w:val="both"/>
              <w:rPr>
                <w:rFonts w:eastAsia="標楷體"/>
              </w:rPr>
            </w:pPr>
            <w:r w:rsidRPr="00527A38">
              <w:rPr>
                <w:rFonts w:eastAsia="標楷體" w:hint="eastAsia"/>
                <w:b/>
                <w:bCs/>
                <w:sz w:val="28"/>
                <w:szCs w:val="28"/>
              </w:rPr>
              <w:t>國民小學數學領域，數學專長，加</w:t>
            </w:r>
            <w:proofErr w:type="gramStart"/>
            <w:r w:rsidRPr="00527A38">
              <w:rPr>
                <w:rFonts w:eastAsia="標楷體" w:hint="eastAsia"/>
                <w:b/>
                <w:bCs/>
                <w:sz w:val="28"/>
                <w:szCs w:val="28"/>
              </w:rPr>
              <w:t>註</w:t>
            </w:r>
            <w:proofErr w:type="gramEnd"/>
            <w:r w:rsidRPr="00527A38">
              <w:rPr>
                <w:rFonts w:eastAsia="標楷體" w:hint="eastAsia"/>
                <w:b/>
                <w:bCs/>
                <w:sz w:val="28"/>
                <w:szCs w:val="28"/>
              </w:rPr>
              <w:t>自然</w:t>
            </w:r>
            <w:r w:rsidRPr="00527A38">
              <w:rPr>
                <w:rFonts w:eastAsia="標楷體" w:hint="eastAsia"/>
                <w:b/>
                <w:bCs/>
                <w:sz w:val="28"/>
                <w:szCs w:val="28"/>
              </w:rPr>
              <w:t>/</w:t>
            </w:r>
            <w:r w:rsidRPr="00527A38">
              <w:rPr>
                <w:rFonts w:eastAsia="標楷體" w:hint="eastAsia"/>
                <w:b/>
                <w:bCs/>
                <w:sz w:val="28"/>
                <w:szCs w:val="28"/>
              </w:rPr>
              <w:t>鄒語專長</w:t>
            </w:r>
          </w:p>
        </w:tc>
      </w:tr>
      <w:tr w:rsidR="0011235F" w:rsidRPr="000808D9" w:rsidTr="00B03DDE">
        <w:trPr>
          <w:trHeight w:hRule="exact" w:val="963"/>
          <w:jc w:val="center"/>
        </w:trPr>
        <w:tc>
          <w:tcPr>
            <w:tcW w:w="592" w:type="pct"/>
            <w:tcBorders>
              <w:top w:val="single" w:sz="4" w:space="0" w:color="auto"/>
              <w:left w:val="single" w:sz="4" w:space="0" w:color="auto"/>
              <w:bottom w:val="single" w:sz="4" w:space="0" w:color="auto"/>
              <w:right w:val="single" w:sz="4" w:space="0" w:color="auto"/>
            </w:tcBorders>
            <w:vAlign w:val="center"/>
          </w:tcPr>
          <w:p w:rsidR="0011235F" w:rsidRPr="000808D9" w:rsidRDefault="0011235F" w:rsidP="00B03DDE">
            <w:pPr>
              <w:spacing w:line="280" w:lineRule="exact"/>
              <w:jc w:val="center"/>
              <w:rPr>
                <w:rFonts w:eastAsia="標楷體"/>
                <w:bCs/>
                <w:sz w:val="28"/>
                <w:szCs w:val="28"/>
              </w:rPr>
            </w:pPr>
            <w:r w:rsidRPr="000808D9">
              <w:rPr>
                <w:rFonts w:eastAsia="標楷體"/>
                <w:bCs/>
                <w:sz w:val="28"/>
                <w:szCs w:val="28"/>
              </w:rPr>
              <w:t>姓名</w:t>
            </w:r>
          </w:p>
        </w:tc>
        <w:tc>
          <w:tcPr>
            <w:tcW w:w="1029" w:type="pct"/>
            <w:gridSpan w:val="2"/>
            <w:tcBorders>
              <w:top w:val="single" w:sz="4" w:space="0" w:color="auto"/>
              <w:left w:val="single" w:sz="4" w:space="0" w:color="auto"/>
              <w:bottom w:val="single" w:sz="4" w:space="0" w:color="auto"/>
              <w:right w:val="single" w:sz="4" w:space="0" w:color="auto"/>
            </w:tcBorders>
            <w:vAlign w:val="center"/>
          </w:tcPr>
          <w:p w:rsidR="0011235F" w:rsidRPr="000808D9" w:rsidRDefault="0011235F" w:rsidP="00B03DDE">
            <w:pPr>
              <w:spacing w:line="280" w:lineRule="exact"/>
              <w:jc w:val="center"/>
              <w:rPr>
                <w:rFonts w:eastAsia="標楷體"/>
                <w:bCs/>
                <w:sz w:val="28"/>
                <w:szCs w:val="28"/>
              </w:rPr>
            </w:pPr>
          </w:p>
        </w:tc>
        <w:tc>
          <w:tcPr>
            <w:tcW w:w="665" w:type="pct"/>
            <w:tcBorders>
              <w:top w:val="single" w:sz="4" w:space="0" w:color="auto"/>
              <w:left w:val="single" w:sz="4" w:space="0" w:color="auto"/>
              <w:bottom w:val="single" w:sz="4" w:space="0" w:color="auto"/>
              <w:right w:val="single" w:sz="4" w:space="0" w:color="auto"/>
            </w:tcBorders>
            <w:vAlign w:val="center"/>
          </w:tcPr>
          <w:p w:rsidR="0011235F" w:rsidRPr="000808D9" w:rsidRDefault="0011235F" w:rsidP="00B03DDE">
            <w:pPr>
              <w:spacing w:line="280" w:lineRule="exact"/>
              <w:jc w:val="center"/>
              <w:rPr>
                <w:rFonts w:eastAsia="標楷體"/>
                <w:bCs/>
                <w:sz w:val="28"/>
                <w:szCs w:val="28"/>
              </w:rPr>
            </w:pPr>
            <w:r w:rsidRPr="000808D9">
              <w:rPr>
                <w:rFonts w:eastAsia="標楷體"/>
                <w:bCs/>
                <w:sz w:val="28"/>
                <w:szCs w:val="28"/>
              </w:rPr>
              <w:t>身份證號</w:t>
            </w:r>
          </w:p>
        </w:tc>
        <w:tc>
          <w:tcPr>
            <w:tcW w:w="1068" w:type="pct"/>
            <w:gridSpan w:val="2"/>
            <w:tcBorders>
              <w:top w:val="single" w:sz="4" w:space="0" w:color="auto"/>
              <w:left w:val="single" w:sz="4" w:space="0" w:color="auto"/>
              <w:bottom w:val="single" w:sz="4" w:space="0" w:color="auto"/>
              <w:right w:val="single" w:sz="4" w:space="0" w:color="auto"/>
            </w:tcBorders>
            <w:vAlign w:val="center"/>
          </w:tcPr>
          <w:p w:rsidR="0011235F" w:rsidRPr="000808D9" w:rsidRDefault="0011235F" w:rsidP="00B03DDE">
            <w:pPr>
              <w:spacing w:line="280" w:lineRule="exact"/>
              <w:jc w:val="center"/>
              <w:rPr>
                <w:rFonts w:eastAsia="標楷體"/>
                <w:bCs/>
                <w:sz w:val="28"/>
                <w:szCs w:val="28"/>
              </w:rPr>
            </w:pPr>
          </w:p>
        </w:tc>
        <w:tc>
          <w:tcPr>
            <w:tcW w:w="390" w:type="pct"/>
            <w:tcBorders>
              <w:top w:val="single" w:sz="4" w:space="0" w:color="auto"/>
              <w:left w:val="single" w:sz="4" w:space="0" w:color="auto"/>
              <w:bottom w:val="single" w:sz="4" w:space="0" w:color="auto"/>
              <w:right w:val="single" w:sz="4" w:space="0" w:color="auto"/>
            </w:tcBorders>
            <w:vAlign w:val="center"/>
          </w:tcPr>
          <w:p w:rsidR="0011235F" w:rsidRPr="000808D9" w:rsidRDefault="0011235F" w:rsidP="00B03DDE">
            <w:pPr>
              <w:jc w:val="center"/>
              <w:rPr>
                <w:rFonts w:eastAsia="標楷體"/>
                <w:bCs/>
                <w:sz w:val="28"/>
                <w:szCs w:val="28"/>
              </w:rPr>
            </w:pPr>
            <w:r w:rsidRPr="000808D9">
              <w:rPr>
                <w:rFonts w:eastAsia="標楷體"/>
                <w:bCs/>
                <w:sz w:val="28"/>
                <w:szCs w:val="28"/>
              </w:rPr>
              <w:t>聯絡電話</w:t>
            </w:r>
          </w:p>
        </w:tc>
        <w:tc>
          <w:tcPr>
            <w:tcW w:w="1256" w:type="pct"/>
            <w:tcBorders>
              <w:top w:val="single" w:sz="4" w:space="0" w:color="auto"/>
              <w:left w:val="single" w:sz="4" w:space="0" w:color="auto"/>
              <w:bottom w:val="single" w:sz="4" w:space="0" w:color="auto"/>
              <w:right w:val="single" w:sz="4" w:space="0" w:color="auto"/>
            </w:tcBorders>
            <w:vAlign w:val="center"/>
          </w:tcPr>
          <w:p w:rsidR="0011235F" w:rsidRPr="000808D9" w:rsidRDefault="0011235F" w:rsidP="00B03DDE">
            <w:pPr>
              <w:spacing w:line="280" w:lineRule="exact"/>
              <w:jc w:val="center"/>
              <w:rPr>
                <w:rFonts w:eastAsia="標楷體"/>
                <w:bCs/>
                <w:sz w:val="28"/>
                <w:szCs w:val="28"/>
              </w:rPr>
            </w:pPr>
          </w:p>
        </w:tc>
      </w:tr>
      <w:tr w:rsidR="0011235F" w:rsidRPr="000808D9" w:rsidTr="00B03DD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976"/>
          <w:jc w:val="center"/>
        </w:trPr>
        <w:tc>
          <w:tcPr>
            <w:tcW w:w="592" w:type="pct"/>
            <w:vAlign w:val="center"/>
          </w:tcPr>
          <w:p w:rsidR="0011235F" w:rsidRPr="000808D9" w:rsidRDefault="00915031" w:rsidP="00B03DDE">
            <w:pPr>
              <w:jc w:val="center"/>
              <w:rPr>
                <w:rFonts w:eastAsia="標楷體"/>
                <w:bCs/>
                <w:sz w:val="28"/>
                <w:szCs w:val="28"/>
              </w:rPr>
            </w:pPr>
            <w:r>
              <w:rPr>
                <w:rFonts w:eastAsia="標楷體" w:hint="eastAsia"/>
                <w:bCs/>
                <w:sz w:val="28"/>
                <w:szCs w:val="28"/>
              </w:rPr>
              <w:t>系所</w:t>
            </w:r>
          </w:p>
          <w:p w:rsidR="0011235F" w:rsidRPr="000808D9" w:rsidRDefault="0011235F" w:rsidP="00B03DDE">
            <w:pPr>
              <w:jc w:val="center"/>
              <w:rPr>
                <w:rFonts w:eastAsia="標楷體"/>
                <w:bCs/>
                <w:sz w:val="28"/>
                <w:szCs w:val="28"/>
              </w:rPr>
            </w:pPr>
            <w:r w:rsidRPr="000808D9">
              <w:rPr>
                <w:rFonts w:eastAsia="標楷體"/>
                <w:bCs/>
                <w:sz w:val="28"/>
                <w:szCs w:val="28"/>
              </w:rPr>
              <w:t>年級</w:t>
            </w:r>
          </w:p>
        </w:tc>
        <w:tc>
          <w:tcPr>
            <w:tcW w:w="1029" w:type="pct"/>
            <w:gridSpan w:val="2"/>
            <w:tcBorders>
              <w:right w:val="single" w:sz="4" w:space="0" w:color="auto"/>
            </w:tcBorders>
            <w:vAlign w:val="center"/>
          </w:tcPr>
          <w:p w:rsidR="0011235F" w:rsidRPr="000808D9" w:rsidRDefault="00915031" w:rsidP="00915031">
            <w:pPr>
              <w:spacing w:line="280" w:lineRule="exact"/>
              <w:ind w:leftChars="-17" w:left="1" w:hangingChars="15" w:hanging="42"/>
              <w:jc w:val="center"/>
              <w:rPr>
                <w:rFonts w:eastAsia="標楷體"/>
                <w:bCs/>
                <w:sz w:val="28"/>
                <w:szCs w:val="28"/>
              </w:rPr>
            </w:pPr>
            <w:r w:rsidRPr="00915031">
              <w:rPr>
                <w:rFonts w:eastAsia="標楷體" w:hint="eastAsia"/>
                <w:bCs/>
                <w:sz w:val="28"/>
                <w:szCs w:val="28"/>
              </w:rPr>
              <w:t>數理教育研究所數學教育組</w:t>
            </w:r>
          </w:p>
        </w:tc>
        <w:tc>
          <w:tcPr>
            <w:tcW w:w="665" w:type="pct"/>
            <w:tcBorders>
              <w:left w:val="single" w:sz="4" w:space="0" w:color="auto"/>
              <w:right w:val="single" w:sz="4" w:space="0" w:color="auto"/>
            </w:tcBorders>
            <w:vAlign w:val="center"/>
          </w:tcPr>
          <w:p w:rsidR="0011235F" w:rsidRPr="000808D9" w:rsidRDefault="0011235F" w:rsidP="00B03DDE">
            <w:pPr>
              <w:spacing w:line="280" w:lineRule="exact"/>
              <w:jc w:val="center"/>
              <w:rPr>
                <w:rFonts w:eastAsia="標楷體"/>
                <w:bCs/>
                <w:sz w:val="28"/>
                <w:szCs w:val="28"/>
              </w:rPr>
            </w:pPr>
            <w:r w:rsidRPr="000808D9">
              <w:rPr>
                <w:rFonts w:eastAsia="標楷體"/>
                <w:bCs/>
                <w:sz w:val="28"/>
                <w:szCs w:val="28"/>
              </w:rPr>
              <w:t>學號</w:t>
            </w:r>
          </w:p>
        </w:tc>
        <w:tc>
          <w:tcPr>
            <w:tcW w:w="1068" w:type="pct"/>
            <w:gridSpan w:val="2"/>
            <w:tcBorders>
              <w:left w:val="single" w:sz="4" w:space="0" w:color="auto"/>
              <w:right w:val="single" w:sz="4" w:space="0" w:color="auto"/>
            </w:tcBorders>
            <w:vAlign w:val="center"/>
          </w:tcPr>
          <w:p w:rsidR="0011235F" w:rsidRPr="000808D9" w:rsidRDefault="0011235F" w:rsidP="00B03DDE">
            <w:pPr>
              <w:spacing w:line="280" w:lineRule="exact"/>
              <w:jc w:val="center"/>
              <w:rPr>
                <w:rFonts w:eastAsia="標楷體"/>
                <w:bCs/>
                <w:sz w:val="28"/>
                <w:szCs w:val="28"/>
              </w:rPr>
            </w:pPr>
          </w:p>
        </w:tc>
        <w:tc>
          <w:tcPr>
            <w:tcW w:w="390" w:type="pct"/>
            <w:tcBorders>
              <w:left w:val="single" w:sz="4" w:space="0" w:color="auto"/>
            </w:tcBorders>
            <w:vAlign w:val="center"/>
          </w:tcPr>
          <w:p w:rsidR="0011235F" w:rsidRPr="000808D9" w:rsidRDefault="0011235F" w:rsidP="00B03DDE">
            <w:pPr>
              <w:jc w:val="center"/>
              <w:rPr>
                <w:rFonts w:eastAsia="標楷體"/>
                <w:bCs/>
                <w:sz w:val="28"/>
                <w:szCs w:val="28"/>
              </w:rPr>
            </w:pPr>
            <w:r w:rsidRPr="000808D9">
              <w:rPr>
                <w:rFonts w:eastAsia="標楷體"/>
                <w:bCs/>
                <w:sz w:val="28"/>
                <w:szCs w:val="28"/>
              </w:rPr>
              <w:t>准考證號</w:t>
            </w:r>
          </w:p>
        </w:tc>
        <w:tc>
          <w:tcPr>
            <w:tcW w:w="1256" w:type="pct"/>
            <w:tcBorders>
              <w:left w:val="single" w:sz="4" w:space="0" w:color="auto"/>
            </w:tcBorders>
            <w:vAlign w:val="center"/>
          </w:tcPr>
          <w:p w:rsidR="0011235F" w:rsidRPr="000808D9" w:rsidRDefault="0011235F" w:rsidP="00B03DDE">
            <w:pPr>
              <w:spacing w:line="280" w:lineRule="exact"/>
              <w:rPr>
                <w:rFonts w:eastAsia="標楷體"/>
                <w:bCs/>
                <w:sz w:val="28"/>
                <w:szCs w:val="28"/>
              </w:rPr>
            </w:pPr>
          </w:p>
        </w:tc>
      </w:tr>
      <w:tr w:rsidR="0011235F" w:rsidRPr="000808D9" w:rsidTr="00B03DD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976"/>
          <w:jc w:val="center"/>
        </w:trPr>
        <w:tc>
          <w:tcPr>
            <w:tcW w:w="592" w:type="pct"/>
            <w:vAlign w:val="center"/>
          </w:tcPr>
          <w:p w:rsidR="0011235F" w:rsidRPr="000808D9" w:rsidRDefault="0011235F" w:rsidP="00B03DDE">
            <w:pPr>
              <w:jc w:val="center"/>
              <w:rPr>
                <w:rFonts w:eastAsia="標楷體"/>
                <w:bCs/>
                <w:sz w:val="28"/>
                <w:szCs w:val="28"/>
              </w:rPr>
            </w:pPr>
            <w:r w:rsidRPr="000808D9">
              <w:rPr>
                <w:rFonts w:eastAsia="標楷體"/>
                <w:bCs/>
                <w:sz w:val="28"/>
                <w:szCs w:val="28"/>
              </w:rPr>
              <w:t>e-mail</w:t>
            </w:r>
          </w:p>
        </w:tc>
        <w:tc>
          <w:tcPr>
            <w:tcW w:w="4408" w:type="pct"/>
            <w:gridSpan w:val="7"/>
            <w:vAlign w:val="center"/>
          </w:tcPr>
          <w:p w:rsidR="0011235F" w:rsidRPr="000808D9" w:rsidRDefault="0011235F" w:rsidP="00B03DDE">
            <w:pPr>
              <w:spacing w:line="280" w:lineRule="exact"/>
              <w:rPr>
                <w:rFonts w:eastAsia="標楷體"/>
                <w:bCs/>
                <w:sz w:val="28"/>
                <w:szCs w:val="28"/>
              </w:rPr>
            </w:pPr>
          </w:p>
        </w:tc>
      </w:tr>
      <w:tr w:rsidR="0011235F" w:rsidRPr="000808D9" w:rsidTr="00B03DDE">
        <w:trPr>
          <w:trHeight w:val="3900"/>
          <w:jc w:val="center"/>
        </w:trPr>
        <w:tc>
          <w:tcPr>
            <w:tcW w:w="5000" w:type="pct"/>
            <w:gridSpan w:val="8"/>
            <w:tcBorders>
              <w:top w:val="single" w:sz="4" w:space="0" w:color="auto"/>
              <w:left w:val="single" w:sz="4" w:space="0" w:color="auto"/>
              <w:bottom w:val="single" w:sz="4" w:space="0" w:color="auto"/>
              <w:right w:val="single" w:sz="4" w:space="0" w:color="auto"/>
            </w:tcBorders>
            <w:vAlign w:val="center"/>
          </w:tcPr>
          <w:p w:rsidR="0011235F" w:rsidRPr="000808D9" w:rsidRDefault="0011235F" w:rsidP="0011235F">
            <w:pPr>
              <w:numPr>
                <w:ilvl w:val="0"/>
                <w:numId w:val="12"/>
              </w:numPr>
              <w:spacing w:line="340" w:lineRule="exact"/>
              <w:jc w:val="both"/>
              <w:rPr>
                <w:rFonts w:eastAsia="標楷體"/>
                <w:sz w:val="28"/>
                <w:szCs w:val="28"/>
              </w:rPr>
            </w:pPr>
            <w:r w:rsidRPr="000808D9">
              <w:rPr>
                <w:rFonts w:eastAsia="標楷體"/>
                <w:sz w:val="28"/>
                <w:szCs w:val="28"/>
              </w:rPr>
              <w:t>自願放棄錄取資格，絕無異議。</w:t>
            </w:r>
          </w:p>
          <w:p w:rsidR="0011235F" w:rsidRPr="000808D9" w:rsidRDefault="0011235F" w:rsidP="00B03DDE">
            <w:pPr>
              <w:spacing w:line="340" w:lineRule="exact"/>
              <w:ind w:left="811"/>
              <w:jc w:val="both"/>
              <w:rPr>
                <w:rFonts w:eastAsia="標楷體"/>
                <w:sz w:val="28"/>
                <w:szCs w:val="28"/>
              </w:rPr>
            </w:pPr>
          </w:p>
          <w:p w:rsidR="0011235F" w:rsidRPr="000808D9" w:rsidRDefault="0011235F" w:rsidP="0011235F">
            <w:pPr>
              <w:numPr>
                <w:ilvl w:val="0"/>
                <w:numId w:val="12"/>
              </w:numPr>
              <w:spacing w:line="340" w:lineRule="exact"/>
              <w:jc w:val="both"/>
              <w:rPr>
                <w:rFonts w:eastAsia="標楷體"/>
                <w:sz w:val="28"/>
                <w:szCs w:val="28"/>
              </w:rPr>
            </w:pPr>
            <w:r w:rsidRPr="000808D9">
              <w:rPr>
                <w:rFonts w:eastAsia="標楷體"/>
                <w:sz w:val="28"/>
                <w:szCs w:val="28"/>
              </w:rPr>
              <w:t>依規定錄取成為師資培育公費生。</w:t>
            </w:r>
          </w:p>
          <w:p w:rsidR="0011235F" w:rsidRPr="000808D9" w:rsidRDefault="0011235F" w:rsidP="00B03DDE">
            <w:pPr>
              <w:spacing w:line="340" w:lineRule="exact"/>
              <w:ind w:firstLineChars="161" w:firstLine="451"/>
              <w:jc w:val="both"/>
              <w:rPr>
                <w:rFonts w:eastAsia="標楷體"/>
                <w:sz w:val="28"/>
                <w:szCs w:val="28"/>
              </w:rPr>
            </w:pPr>
            <w:r w:rsidRPr="000808D9">
              <w:rPr>
                <w:rFonts w:eastAsia="標楷體"/>
                <w:sz w:val="28"/>
                <w:szCs w:val="28"/>
              </w:rPr>
              <w:t xml:space="preserve">     </w:t>
            </w:r>
          </w:p>
          <w:p w:rsidR="0011235F" w:rsidRPr="000808D9" w:rsidRDefault="0011235F" w:rsidP="00B03DDE">
            <w:pPr>
              <w:spacing w:line="340" w:lineRule="exact"/>
              <w:ind w:firstLineChars="161" w:firstLine="451"/>
              <w:jc w:val="both"/>
              <w:rPr>
                <w:rFonts w:eastAsia="標楷體"/>
                <w:sz w:val="28"/>
                <w:szCs w:val="28"/>
              </w:rPr>
            </w:pPr>
            <w:r w:rsidRPr="000808D9">
              <w:rPr>
                <w:rFonts w:eastAsia="標楷體"/>
                <w:sz w:val="28"/>
                <w:szCs w:val="28"/>
              </w:rPr>
              <w:t>此</w:t>
            </w:r>
            <w:r w:rsidRPr="000808D9">
              <w:rPr>
                <w:rFonts w:eastAsia="標楷體"/>
                <w:sz w:val="28"/>
                <w:szCs w:val="28"/>
              </w:rPr>
              <w:t xml:space="preserve">     </w:t>
            </w:r>
            <w:r w:rsidRPr="000808D9">
              <w:rPr>
                <w:rFonts w:eastAsia="標楷體"/>
                <w:sz w:val="28"/>
                <w:szCs w:val="28"/>
              </w:rPr>
              <w:t>致</w:t>
            </w:r>
          </w:p>
          <w:p w:rsidR="0011235F" w:rsidRPr="000808D9" w:rsidRDefault="0011235F" w:rsidP="00B03DDE">
            <w:pPr>
              <w:spacing w:line="340" w:lineRule="exact"/>
              <w:ind w:firstLineChars="161" w:firstLine="451"/>
              <w:jc w:val="both"/>
              <w:rPr>
                <w:rFonts w:eastAsia="標楷體"/>
                <w:sz w:val="28"/>
                <w:szCs w:val="28"/>
              </w:rPr>
            </w:pPr>
          </w:p>
          <w:p w:rsidR="0011235F" w:rsidRPr="000808D9" w:rsidRDefault="0011235F" w:rsidP="00B03DDE">
            <w:pPr>
              <w:spacing w:line="340" w:lineRule="exact"/>
              <w:ind w:firstLineChars="161" w:firstLine="451"/>
              <w:jc w:val="both"/>
              <w:rPr>
                <w:rFonts w:eastAsia="標楷體"/>
                <w:sz w:val="28"/>
                <w:szCs w:val="28"/>
              </w:rPr>
            </w:pPr>
            <w:r w:rsidRPr="000808D9">
              <w:rPr>
                <w:rFonts w:eastAsia="標楷體"/>
                <w:sz w:val="28"/>
                <w:szCs w:val="28"/>
              </w:rPr>
              <w:t>師資培育中心</w:t>
            </w:r>
          </w:p>
        </w:tc>
      </w:tr>
      <w:tr w:rsidR="0011235F" w:rsidRPr="000808D9" w:rsidTr="00B03DDE">
        <w:trPr>
          <w:trHeight w:hRule="exact" w:val="1008"/>
          <w:jc w:val="center"/>
        </w:trPr>
        <w:tc>
          <w:tcPr>
            <w:tcW w:w="808" w:type="pct"/>
            <w:gridSpan w:val="2"/>
            <w:tcBorders>
              <w:top w:val="single" w:sz="4" w:space="0" w:color="auto"/>
              <w:left w:val="single" w:sz="4" w:space="0" w:color="auto"/>
              <w:bottom w:val="single" w:sz="4" w:space="0" w:color="auto"/>
              <w:right w:val="single" w:sz="4" w:space="0" w:color="auto"/>
            </w:tcBorders>
            <w:vAlign w:val="center"/>
          </w:tcPr>
          <w:p w:rsidR="0011235F" w:rsidRPr="000808D9" w:rsidRDefault="0011235F" w:rsidP="00B03DDE">
            <w:pPr>
              <w:spacing w:line="340" w:lineRule="exact"/>
              <w:jc w:val="center"/>
              <w:rPr>
                <w:rFonts w:eastAsia="標楷體"/>
                <w:sz w:val="28"/>
                <w:szCs w:val="28"/>
              </w:rPr>
            </w:pPr>
            <w:r w:rsidRPr="000808D9">
              <w:rPr>
                <w:rFonts w:eastAsia="標楷體"/>
                <w:sz w:val="28"/>
                <w:szCs w:val="28"/>
              </w:rPr>
              <w:t>考生簽章</w:t>
            </w:r>
          </w:p>
        </w:tc>
        <w:tc>
          <w:tcPr>
            <w:tcW w:w="813" w:type="pct"/>
            <w:tcBorders>
              <w:top w:val="single" w:sz="4" w:space="0" w:color="auto"/>
              <w:left w:val="single" w:sz="4" w:space="0" w:color="auto"/>
              <w:bottom w:val="single" w:sz="4" w:space="0" w:color="auto"/>
              <w:right w:val="single" w:sz="4" w:space="0" w:color="auto"/>
            </w:tcBorders>
            <w:vAlign w:val="center"/>
          </w:tcPr>
          <w:p w:rsidR="0011235F" w:rsidRPr="000808D9" w:rsidRDefault="0011235F" w:rsidP="00B03DDE">
            <w:pPr>
              <w:spacing w:line="340" w:lineRule="exact"/>
              <w:jc w:val="center"/>
              <w:rPr>
                <w:rFonts w:eastAsia="標楷體"/>
                <w:sz w:val="28"/>
                <w:szCs w:val="28"/>
              </w:rPr>
            </w:pPr>
          </w:p>
        </w:tc>
        <w:tc>
          <w:tcPr>
            <w:tcW w:w="773" w:type="pct"/>
            <w:gridSpan w:val="2"/>
            <w:tcBorders>
              <w:top w:val="single" w:sz="4" w:space="0" w:color="auto"/>
              <w:left w:val="single" w:sz="4" w:space="0" w:color="auto"/>
              <w:bottom w:val="single" w:sz="4" w:space="0" w:color="auto"/>
              <w:right w:val="single" w:sz="4" w:space="0" w:color="auto"/>
            </w:tcBorders>
            <w:vAlign w:val="center"/>
          </w:tcPr>
          <w:p w:rsidR="0011235F" w:rsidRPr="000808D9" w:rsidRDefault="0011235F" w:rsidP="00B03DDE">
            <w:pPr>
              <w:spacing w:line="340" w:lineRule="exact"/>
              <w:jc w:val="center"/>
              <w:rPr>
                <w:rFonts w:eastAsia="標楷體"/>
                <w:sz w:val="28"/>
                <w:szCs w:val="28"/>
              </w:rPr>
            </w:pPr>
            <w:r w:rsidRPr="000808D9">
              <w:rPr>
                <w:rFonts w:eastAsia="標楷體"/>
                <w:sz w:val="28"/>
                <w:szCs w:val="28"/>
              </w:rPr>
              <w:t>委託人簽章</w:t>
            </w:r>
          </w:p>
        </w:tc>
        <w:tc>
          <w:tcPr>
            <w:tcW w:w="960" w:type="pct"/>
            <w:tcBorders>
              <w:top w:val="single" w:sz="4" w:space="0" w:color="auto"/>
              <w:left w:val="single" w:sz="4" w:space="0" w:color="auto"/>
              <w:bottom w:val="single" w:sz="4" w:space="0" w:color="auto"/>
              <w:right w:val="single" w:sz="4" w:space="0" w:color="auto"/>
            </w:tcBorders>
            <w:vAlign w:val="center"/>
          </w:tcPr>
          <w:p w:rsidR="0011235F" w:rsidRPr="000808D9" w:rsidRDefault="0011235F" w:rsidP="00B03DDE">
            <w:pPr>
              <w:spacing w:line="340" w:lineRule="exact"/>
              <w:jc w:val="center"/>
              <w:rPr>
                <w:rFonts w:eastAsia="標楷體"/>
                <w:sz w:val="28"/>
                <w:szCs w:val="28"/>
              </w:rPr>
            </w:pPr>
          </w:p>
        </w:tc>
        <w:tc>
          <w:tcPr>
            <w:tcW w:w="390" w:type="pct"/>
            <w:tcBorders>
              <w:top w:val="single" w:sz="4" w:space="0" w:color="auto"/>
              <w:left w:val="single" w:sz="4" w:space="0" w:color="auto"/>
              <w:bottom w:val="single" w:sz="4" w:space="0" w:color="auto"/>
              <w:right w:val="single" w:sz="4" w:space="0" w:color="auto"/>
            </w:tcBorders>
            <w:vAlign w:val="center"/>
          </w:tcPr>
          <w:p w:rsidR="0011235F" w:rsidRPr="000808D9" w:rsidRDefault="0011235F" w:rsidP="00B03DDE">
            <w:pPr>
              <w:spacing w:line="340" w:lineRule="exact"/>
              <w:jc w:val="center"/>
              <w:rPr>
                <w:rFonts w:eastAsia="標楷體"/>
                <w:sz w:val="28"/>
                <w:szCs w:val="28"/>
              </w:rPr>
            </w:pPr>
            <w:r w:rsidRPr="000808D9">
              <w:rPr>
                <w:rFonts w:eastAsia="標楷體"/>
                <w:sz w:val="28"/>
                <w:szCs w:val="28"/>
              </w:rPr>
              <w:t>日期</w:t>
            </w:r>
          </w:p>
        </w:tc>
        <w:tc>
          <w:tcPr>
            <w:tcW w:w="1256" w:type="pct"/>
            <w:tcBorders>
              <w:top w:val="single" w:sz="4" w:space="0" w:color="auto"/>
              <w:left w:val="single" w:sz="4" w:space="0" w:color="auto"/>
              <w:bottom w:val="single" w:sz="4" w:space="0" w:color="auto"/>
              <w:right w:val="single" w:sz="4" w:space="0" w:color="auto"/>
            </w:tcBorders>
            <w:vAlign w:val="center"/>
          </w:tcPr>
          <w:p w:rsidR="0011235F" w:rsidRPr="000808D9" w:rsidRDefault="0011235F" w:rsidP="00B03DDE">
            <w:pPr>
              <w:spacing w:line="340" w:lineRule="exact"/>
              <w:jc w:val="center"/>
              <w:rPr>
                <w:rFonts w:eastAsia="標楷體"/>
                <w:sz w:val="28"/>
                <w:szCs w:val="28"/>
              </w:rPr>
            </w:pPr>
            <w:r w:rsidRPr="000808D9">
              <w:rPr>
                <w:rFonts w:eastAsia="標楷體"/>
                <w:sz w:val="28"/>
                <w:szCs w:val="28"/>
              </w:rPr>
              <w:t>年</w:t>
            </w:r>
            <w:r w:rsidRPr="000808D9">
              <w:rPr>
                <w:rFonts w:eastAsia="標楷體"/>
                <w:sz w:val="28"/>
                <w:szCs w:val="28"/>
              </w:rPr>
              <w:t xml:space="preserve">   </w:t>
            </w:r>
            <w:r w:rsidRPr="000808D9">
              <w:rPr>
                <w:rFonts w:eastAsia="標楷體"/>
                <w:sz w:val="28"/>
                <w:szCs w:val="28"/>
              </w:rPr>
              <w:t>月</w:t>
            </w:r>
            <w:r w:rsidRPr="000808D9">
              <w:rPr>
                <w:rFonts w:eastAsia="標楷體"/>
                <w:sz w:val="28"/>
                <w:szCs w:val="28"/>
              </w:rPr>
              <w:t xml:space="preserve">   </w:t>
            </w:r>
            <w:r w:rsidRPr="000808D9">
              <w:rPr>
                <w:rFonts w:eastAsia="標楷體"/>
                <w:sz w:val="28"/>
                <w:szCs w:val="28"/>
              </w:rPr>
              <w:t>日</w:t>
            </w:r>
          </w:p>
        </w:tc>
      </w:tr>
    </w:tbl>
    <w:p w:rsidR="0011235F" w:rsidRPr="000808D9" w:rsidRDefault="0011235F" w:rsidP="0011235F">
      <w:pPr>
        <w:tabs>
          <w:tab w:val="left" w:pos="840"/>
        </w:tabs>
        <w:spacing w:line="400" w:lineRule="exact"/>
        <w:ind w:left="1400" w:hangingChars="500" w:hanging="1400"/>
        <w:jc w:val="both"/>
        <w:rPr>
          <w:rFonts w:eastAsia="標楷體"/>
          <w:sz w:val="28"/>
          <w:szCs w:val="28"/>
        </w:rPr>
      </w:pPr>
    </w:p>
    <w:p w:rsidR="0011235F" w:rsidRPr="000808D9" w:rsidRDefault="0011235F" w:rsidP="0011235F">
      <w:pPr>
        <w:snapToGrid w:val="0"/>
        <w:spacing w:line="300" w:lineRule="atLeast"/>
        <w:ind w:left="1400" w:hangingChars="500" w:hanging="1400"/>
        <w:jc w:val="both"/>
        <w:rPr>
          <w:rFonts w:eastAsia="標楷體"/>
          <w:sz w:val="28"/>
          <w:szCs w:val="28"/>
        </w:rPr>
      </w:pPr>
      <w:r w:rsidRPr="000808D9">
        <w:rPr>
          <w:rFonts w:eastAsia="標楷體"/>
          <w:sz w:val="28"/>
          <w:szCs w:val="28"/>
        </w:rPr>
        <w:t>注意事項：</w:t>
      </w:r>
    </w:p>
    <w:p w:rsidR="0011235F" w:rsidRPr="000808D9" w:rsidRDefault="00527A38" w:rsidP="0011235F">
      <w:pPr>
        <w:snapToGrid w:val="0"/>
        <w:spacing w:line="300" w:lineRule="atLeast"/>
        <w:jc w:val="both"/>
        <w:rPr>
          <w:rFonts w:eastAsia="標楷體"/>
          <w:sz w:val="28"/>
          <w:szCs w:val="28"/>
        </w:rPr>
      </w:pPr>
      <w:r>
        <w:rPr>
          <w:rFonts w:eastAsia="標楷體"/>
          <w:sz w:val="28"/>
          <w:szCs w:val="28"/>
        </w:rPr>
        <w:t>本錄取報到單</w:t>
      </w:r>
      <w:r w:rsidR="007E05C2">
        <w:rPr>
          <w:rFonts w:eastAsia="標楷體" w:hint="eastAsia"/>
          <w:sz w:val="28"/>
          <w:szCs w:val="28"/>
        </w:rPr>
        <w:t>須</w:t>
      </w:r>
      <w:r w:rsidR="0011235F" w:rsidRPr="000808D9">
        <w:rPr>
          <w:rFonts w:eastAsia="標楷體"/>
          <w:sz w:val="28"/>
          <w:szCs w:val="28"/>
        </w:rPr>
        <w:t>於</w:t>
      </w:r>
      <w:r w:rsidRPr="00527A38">
        <w:rPr>
          <w:rFonts w:eastAsia="標楷體" w:hint="eastAsia"/>
          <w:b/>
          <w:sz w:val="28"/>
          <w:szCs w:val="28"/>
          <w:u w:val="single"/>
        </w:rPr>
        <w:t>109</w:t>
      </w:r>
      <w:r w:rsidR="0011235F" w:rsidRPr="00527A38">
        <w:rPr>
          <w:rFonts w:eastAsia="標楷體"/>
          <w:b/>
          <w:sz w:val="28"/>
          <w:szCs w:val="28"/>
          <w:u w:val="single"/>
        </w:rPr>
        <w:t>年</w:t>
      </w:r>
      <w:r w:rsidRPr="00527A38">
        <w:rPr>
          <w:rFonts w:eastAsia="標楷體" w:hint="eastAsia"/>
          <w:b/>
          <w:sz w:val="28"/>
          <w:szCs w:val="28"/>
          <w:u w:val="single"/>
        </w:rPr>
        <w:t>3</w:t>
      </w:r>
      <w:r w:rsidR="0011235F" w:rsidRPr="000808D9">
        <w:rPr>
          <w:rFonts w:eastAsia="標楷體"/>
          <w:b/>
          <w:sz w:val="28"/>
          <w:szCs w:val="28"/>
          <w:u w:val="single"/>
        </w:rPr>
        <w:t>月</w:t>
      </w:r>
      <w:r>
        <w:rPr>
          <w:rFonts w:eastAsia="標楷體" w:hint="eastAsia"/>
          <w:b/>
          <w:sz w:val="28"/>
          <w:szCs w:val="28"/>
          <w:u w:val="single"/>
        </w:rPr>
        <w:t>11</w:t>
      </w:r>
      <w:r w:rsidR="0011235F" w:rsidRPr="000808D9">
        <w:rPr>
          <w:rFonts w:eastAsia="標楷體"/>
          <w:b/>
          <w:sz w:val="28"/>
          <w:szCs w:val="28"/>
          <w:u w:val="single"/>
        </w:rPr>
        <w:t>日</w:t>
      </w:r>
      <w:r w:rsidR="0011235F" w:rsidRPr="000808D9">
        <w:rPr>
          <w:rFonts w:eastAsia="標楷體"/>
          <w:b/>
          <w:sz w:val="28"/>
          <w:szCs w:val="28"/>
          <w:u w:val="single"/>
        </w:rPr>
        <w:t>(</w:t>
      </w:r>
      <w:r w:rsidR="0011235F" w:rsidRPr="000808D9">
        <w:rPr>
          <w:rFonts w:eastAsia="標楷體"/>
          <w:b/>
          <w:sz w:val="28"/>
          <w:szCs w:val="28"/>
          <w:u w:val="single"/>
        </w:rPr>
        <w:t>星期三</w:t>
      </w:r>
      <w:r w:rsidR="0011235F" w:rsidRPr="000808D9">
        <w:rPr>
          <w:rFonts w:eastAsia="標楷體"/>
          <w:b/>
          <w:sz w:val="28"/>
          <w:szCs w:val="28"/>
          <w:u w:val="single"/>
        </w:rPr>
        <w:t>)</w:t>
      </w:r>
      <w:r w:rsidR="0011235F" w:rsidRPr="000808D9">
        <w:rPr>
          <w:rFonts w:eastAsia="標楷體"/>
          <w:b/>
          <w:sz w:val="28"/>
          <w:szCs w:val="28"/>
          <w:u w:val="single"/>
        </w:rPr>
        <w:t>下午</w:t>
      </w:r>
      <w:r w:rsidR="0011235F" w:rsidRPr="000808D9">
        <w:rPr>
          <w:rFonts w:eastAsia="標楷體"/>
          <w:b/>
          <w:sz w:val="28"/>
          <w:szCs w:val="28"/>
          <w:u w:val="single"/>
        </w:rPr>
        <w:t>5</w:t>
      </w:r>
      <w:r w:rsidR="0011235F" w:rsidRPr="000808D9">
        <w:rPr>
          <w:rFonts w:eastAsia="標楷體"/>
          <w:b/>
          <w:sz w:val="28"/>
          <w:szCs w:val="28"/>
          <w:u w:val="single"/>
        </w:rPr>
        <w:t>時前親自</w:t>
      </w:r>
      <w:r w:rsidR="0011235F" w:rsidRPr="000808D9">
        <w:rPr>
          <w:rFonts w:eastAsia="標楷體"/>
          <w:b/>
          <w:sz w:val="28"/>
          <w:szCs w:val="28"/>
          <w:u w:val="single"/>
        </w:rPr>
        <w:t>(</w:t>
      </w:r>
      <w:r w:rsidR="0011235F" w:rsidRPr="000808D9">
        <w:rPr>
          <w:rFonts w:eastAsia="標楷體"/>
          <w:b/>
          <w:sz w:val="28"/>
          <w:szCs w:val="28"/>
          <w:u w:val="single"/>
        </w:rPr>
        <w:t>委託</w:t>
      </w:r>
      <w:r w:rsidR="0011235F" w:rsidRPr="000808D9">
        <w:rPr>
          <w:rFonts w:eastAsia="標楷體"/>
          <w:b/>
          <w:sz w:val="28"/>
          <w:szCs w:val="28"/>
          <w:u w:val="single"/>
        </w:rPr>
        <w:t>)</w:t>
      </w:r>
      <w:r w:rsidR="0011235F" w:rsidRPr="000808D9">
        <w:rPr>
          <w:rFonts w:eastAsia="標楷體"/>
          <w:b/>
          <w:sz w:val="28"/>
          <w:szCs w:val="28"/>
          <w:u w:val="single"/>
        </w:rPr>
        <w:t>繳交</w:t>
      </w:r>
      <w:r w:rsidR="0011235F" w:rsidRPr="000808D9">
        <w:rPr>
          <w:rFonts w:eastAsia="標楷體"/>
          <w:sz w:val="28"/>
          <w:szCs w:val="28"/>
        </w:rPr>
        <w:t>至本校師資培育中心地方教育輔導組，以免權益受損。</w:t>
      </w:r>
    </w:p>
    <w:p w:rsidR="0011235F" w:rsidRPr="007E05C2" w:rsidRDefault="0011235F" w:rsidP="0011235F">
      <w:pPr>
        <w:rPr>
          <w:rFonts w:eastAsia="標楷體"/>
        </w:rPr>
        <w:sectPr w:rsidR="0011235F" w:rsidRPr="007E05C2" w:rsidSect="0011235F">
          <w:footerReference w:type="default" r:id="rId9"/>
          <w:pgSz w:w="11920" w:h="16840"/>
          <w:pgMar w:top="1134" w:right="1134" w:bottom="1134" w:left="1134" w:header="720" w:footer="720" w:gutter="0"/>
          <w:cols w:space="720"/>
        </w:sectPr>
      </w:pPr>
    </w:p>
    <w:p w:rsidR="0011235F" w:rsidRPr="00F31FF9" w:rsidRDefault="0011235F" w:rsidP="0011235F">
      <w:pPr>
        <w:pStyle w:val="aa"/>
        <w:snapToGrid w:val="0"/>
        <w:spacing w:beforeLines="15" w:before="54" w:line="252" w:lineRule="auto"/>
        <w:ind w:left="346" w:right="130"/>
        <w:jc w:val="right"/>
        <w:rPr>
          <w:rFonts w:eastAsia="標楷體"/>
          <w:kern w:val="0"/>
          <w:sz w:val="32"/>
          <w:szCs w:val="32"/>
        </w:rPr>
      </w:pPr>
      <w:r w:rsidRPr="00F31FF9">
        <w:rPr>
          <w:rFonts w:eastAsia="標楷體"/>
          <w:spacing w:val="1"/>
          <w:w w:val="99"/>
          <w:sz w:val="28"/>
          <w:szCs w:val="28"/>
          <w:bdr w:val="single" w:sz="4" w:space="0" w:color="auto"/>
        </w:rPr>
        <w:lastRenderedPageBreak/>
        <w:t>附錄</w:t>
      </w:r>
      <w:r w:rsidR="007A44B1">
        <w:rPr>
          <w:rFonts w:eastAsia="標楷體" w:hint="eastAsia"/>
          <w:spacing w:val="1"/>
          <w:w w:val="99"/>
          <w:sz w:val="28"/>
          <w:szCs w:val="28"/>
          <w:bdr w:val="single" w:sz="4" w:space="0" w:color="auto"/>
        </w:rPr>
        <w:t>七</w:t>
      </w:r>
    </w:p>
    <w:p w:rsidR="0011235F" w:rsidRDefault="0011235F" w:rsidP="0011235F">
      <w:pPr>
        <w:jc w:val="center"/>
        <w:rPr>
          <w:rFonts w:eastAsia="標楷體"/>
          <w:b/>
          <w:sz w:val="36"/>
          <w:szCs w:val="36"/>
        </w:rPr>
      </w:pPr>
      <w:r w:rsidRPr="00F31FF9">
        <w:rPr>
          <w:rFonts w:eastAsia="標楷體"/>
          <w:b/>
          <w:sz w:val="36"/>
          <w:szCs w:val="36"/>
        </w:rPr>
        <w:t>師資培育公費助學金及分發服務辦法</w:t>
      </w:r>
    </w:p>
    <w:p w:rsidR="0011235F" w:rsidRPr="00715B33" w:rsidRDefault="0011235F" w:rsidP="0011235F">
      <w:pPr>
        <w:jc w:val="right"/>
        <w:rPr>
          <w:rFonts w:eastAsia="標楷體"/>
        </w:rPr>
      </w:pPr>
      <w:r>
        <w:rPr>
          <w:rFonts w:eastAsia="標楷體" w:hint="eastAsia"/>
        </w:rPr>
        <w:t>中華</w:t>
      </w:r>
      <w:r w:rsidRPr="00715B33">
        <w:rPr>
          <w:rFonts w:eastAsia="標楷體" w:hint="eastAsia"/>
        </w:rPr>
        <w:t>民國</w:t>
      </w:r>
      <w:r w:rsidRPr="00715B33">
        <w:rPr>
          <w:rFonts w:eastAsia="標楷體" w:hint="eastAsia"/>
        </w:rPr>
        <w:t xml:space="preserve"> 107</w:t>
      </w:r>
      <w:r w:rsidRPr="00715B33">
        <w:rPr>
          <w:rFonts w:eastAsia="標楷體" w:hint="eastAsia"/>
        </w:rPr>
        <w:t>年</w:t>
      </w:r>
      <w:r w:rsidRPr="00715B33">
        <w:rPr>
          <w:rFonts w:eastAsia="標楷體" w:hint="eastAsia"/>
        </w:rPr>
        <w:t>05</w:t>
      </w:r>
      <w:r w:rsidRPr="00715B33">
        <w:rPr>
          <w:rFonts w:eastAsia="標楷體" w:hint="eastAsia"/>
        </w:rPr>
        <w:t>月</w:t>
      </w:r>
      <w:r w:rsidRPr="00715B33">
        <w:rPr>
          <w:rFonts w:eastAsia="標楷體" w:hint="eastAsia"/>
        </w:rPr>
        <w:t>03</w:t>
      </w:r>
      <w:r w:rsidRPr="00715B33">
        <w:rPr>
          <w:rFonts w:eastAsia="標楷體" w:hint="eastAsia"/>
        </w:rPr>
        <w:t>日修正通過</w:t>
      </w:r>
    </w:p>
    <w:p w:rsidR="0011235F" w:rsidRPr="00715B33" w:rsidRDefault="0011235F" w:rsidP="0011235F">
      <w:pPr>
        <w:ind w:left="425" w:right="13" w:hangingChars="177" w:hanging="425"/>
        <w:jc w:val="center"/>
        <w:rPr>
          <w:rFonts w:eastAsia="標楷體"/>
        </w:rPr>
      </w:pPr>
    </w:p>
    <w:p w:rsidR="0011235F" w:rsidRPr="00715B33" w:rsidRDefault="0011235F" w:rsidP="00E41267">
      <w:pPr>
        <w:tabs>
          <w:tab w:val="left" w:pos="1701"/>
        </w:tabs>
        <w:snapToGrid w:val="0"/>
        <w:spacing w:line="360" w:lineRule="exact"/>
        <w:ind w:right="-903"/>
        <w:rPr>
          <w:rFonts w:eastAsia="標楷體"/>
        </w:rPr>
      </w:pPr>
      <w:r w:rsidRPr="00715B33">
        <w:rPr>
          <w:rFonts w:eastAsia="標楷體" w:hint="eastAsia"/>
        </w:rPr>
        <w:t>第　一　條　　本辦法依師資培育法（以下簡稱本法）第十四條第三項規定訂定之。</w:t>
      </w:r>
    </w:p>
    <w:p w:rsidR="0011235F" w:rsidRPr="00715B33" w:rsidRDefault="0011235F" w:rsidP="00E41267">
      <w:pPr>
        <w:tabs>
          <w:tab w:val="left" w:pos="1701"/>
        </w:tabs>
        <w:snapToGrid w:val="0"/>
        <w:spacing w:line="360" w:lineRule="exact"/>
        <w:ind w:left="1699" w:hangingChars="708" w:hanging="1699"/>
        <w:rPr>
          <w:rFonts w:eastAsia="標楷體"/>
        </w:rPr>
      </w:pPr>
      <w:r w:rsidRPr="00715B33">
        <w:rPr>
          <w:rFonts w:eastAsia="標楷體" w:hint="eastAsia"/>
        </w:rPr>
        <w:t>第　二　條　　本辦法所稱公費生，指依本法第十四條第一項規定，享有師資培育公費待遇，畢業後應至偏遠或特殊地區學校服務之學生。</w:t>
      </w:r>
    </w:p>
    <w:p w:rsidR="0011235F" w:rsidRPr="00715B33" w:rsidRDefault="0011235F" w:rsidP="00E41267">
      <w:pPr>
        <w:tabs>
          <w:tab w:val="left" w:pos="1701"/>
        </w:tabs>
        <w:snapToGrid w:val="0"/>
        <w:spacing w:line="360" w:lineRule="exact"/>
        <w:ind w:left="1699" w:hangingChars="708" w:hanging="1699"/>
        <w:rPr>
          <w:rFonts w:eastAsia="標楷體"/>
        </w:rPr>
      </w:pPr>
      <w:r w:rsidRPr="00715B33">
        <w:rPr>
          <w:rFonts w:eastAsia="標楷體" w:hint="eastAsia"/>
        </w:rPr>
        <w:t xml:space="preserve">　　</w:t>
      </w:r>
      <w:r>
        <w:rPr>
          <w:rFonts w:eastAsia="標楷體" w:hint="eastAsia"/>
        </w:rPr>
        <w:t xml:space="preserve">              </w:t>
      </w:r>
      <w:r w:rsidRPr="00715B33">
        <w:rPr>
          <w:rFonts w:eastAsia="標楷體" w:hint="eastAsia"/>
        </w:rPr>
        <w:t>前項偏遠或特殊地區學校，由直轄市、縣（市）主管機關按學校位置或不足類科師資需求認定後，報中央主管機關核定。</w:t>
      </w:r>
    </w:p>
    <w:p w:rsidR="0011235F" w:rsidRPr="00715B33" w:rsidRDefault="0011235F" w:rsidP="00E41267">
      <w:pPr>
        <w:tabs>
          <w:tab w:val="left" w:pos="1701"/>
        </w:tabs>
        <w:snapToGrid w:val="0"/>
        <w:spacing w:line="360" w:lineRule="exact"/>
        <w:ind w:left="1841" w:hangingChars="767" w:hanging="1841"/>
        <w:rPr>
          <w:rFonts w:eastAsia="標楷體"/>
        </w:rPr>
      </w:pPr>
      <w:r w:rsidRPr="00715B33">
        <w:rPr>
          <w:rFonts w:eastAsia="標楷體" w:hint="eastAsia"/>
        </w:rPr>
        <w:t>第　三　條　　中央主管機關為充裕偏遠或特殊地區師資需求，應規劃公費生之培育。</w:t>
      </w:r>
    </w:p>
    <w:p w:rsidR="0011235F" w:rsidRPr="00715B33" w:rsidRDefault="0011235F" w:rsidP="00E41267">
      <w:pPr>
        <w:tabs>
          <w:tab w:val="left" w:pos="1701"/>
        </w:tabs>
        <w:snapToGrid w:val="0"/>
        <w:spacing w:line="360" w:lineRule="exact"/>
        <w:ind w:left="1699" w:hangingChars="708" w:hanging="1699"/>
        <w:rPr>
          <w:rFonts w:eastAsia="標楷體"/>
        </w:rPr>
      </w:pPr>
      <w:r w:rsidRPr="00715B33">
        <w:rPr>
          <w:rFonts w:eastAsia="標楷體" w:hint="eastAsia"/>
        </w:rPr>
        <w:t xml:space="preserve">　　</w:t>
      </w:r>
      <w:r>
        <w:rPr>
          <w:rFonts w:eastAsia="標楷體" w:hint="eastAsia"/>
        </w:rPr>
        <w:t xml:space="preserve">              </w:t>
      </w:r>
      <w:r w:rsidRPr="00715B33">
        <w:rPr>
          <w:rFonts w:eastAsia="標楷體" w:hint="eastAsia"/>
        </w:rPr>
        <w:t>公費生培育名額於中央主管機關會商直轄市、縣（市）主管機關後，由直轄市、縣（市）主管機關提報缺額及類別，經中央主管機關調整後</w:t>
      </w:r>
      <w:proofErr w:type="gramStart"/>
      <w:r w:rsidRPr="00715B33">
        <w:rPr>
          <w:rFonts w:eastAsia="標楷體" w:hint="eastAsia"/>
        </w:rPr>
        <w:t>併</w:t>
      </w:r>
      <w:proofErr w:type="gramEnd"/>
      <w:r w:rsidRPr="00715B33">
        <w:rPr>
          <w:rFonts w:eastAsia="標楷體" w:hint="eastAsia"/>
        </w:rPr>
        <w:t>國立學校師資需求核定之。</w:t>
      </w:r>
    </w:p>
    <w:p w:rsidR="0011235F" w:rsidRPr="00715B33" w:rsidRDefault="0011235F" w:rsidP="00E41267">
      <w:pPr>
        <w:tabs>
          <w:tab w:val="left" w:pos="1701"/>
        </w:tabs>
        <w:snapToGrid w:val="0"/>
        <w:spacing w:line="360" w:lineRule="exact"/>
        <w:ind w:left="1841" w:hangingChars="767" w:hanging="1841"/>
        <w:rPr>
          <w:rFonts w:eastAsia="標楷體"/>
        </w:rPr>
      </w:pPr>
      <w:r w:rsidRPr="00715B33">
        <w:rPr>
          <w:rFonts w:eastAsia="標楷體" w:hint="eastAsia"/>
        </w:rPr>
        <w:t xml:space="preserve">　</w:t>
      </w:r>
      <w:r>
        <w:rPr>
          <w:rFonts w:eastAsia="標楷體" w:hint="eastAsia"/>
        </w:rPr>
        <w:t xml:space="preserve">              </w:t>
      </w:r>
      <w:r w:rsidRPr="00715B33">
        <w:rPr>
          <w:rFonts w:eastAsia="標楷體" w:hint="eastAsia"/>
        </w:rPr>
        <w:t xml:space="preserve">　公費生培育名額經中央主管機關核定後，分配至各師資培育之大學。</w:t>
      </w:r>
    </w:p>
    <w:p w:rsidR="0011235F" w:rsidRPr="00715B33" w:rsidRDefault="0011235F" w:rsidP="00E41267">
      <w:pPr>
        <w:tabs>
          <w:tab w:val="left" w:pos="1680"/>
        </w:tabs>
        <w:snapToGrid w:val="0"/>
        <w:spacing w:line="360" w:lineRule="exact"/>
        <w:ind w:left="1666" w:hangingChars="694" w:hanging="1666"/>
        <w:rPr>
          <w:rFonts w:eastAsia="標楷體"/>
        </w:rPr>
      </w:pPr>
      <w:r w:rsidRPr="00715B33">
        <w:rPr>
          <w:rFonts w:eastAsia="標楷體" w:hint="eastAsia"/>
        </w:rPr>
        <w:t>第　四　條　　各師資培育之大學應依中央主管機關核定公費生培育名額公開辦理招生或校內甄選，其錄取方式、名額、公費受領起訖時間與年限、所享權利、應履行及其他相關事項之義務、違反義務之處理與分發服務相關規定，應於招生簡章或甄選實施規定中定之。</w:t>
      </w:r>
    </w:p>
    <w:p w:rsidR="0011235F" w:rsidRPr="00715B33" w:rsidRDefault="0011235F" w:rsidP="00E41267">
      <w:pPr>
        <w:tabs>
          <w:tab w:val="left" w:pos="1554"/>
        </w:tabs>
        <w:snapToGrid w:val="0"/>
        <w:spacing w:line="360" w:lineRule="exact"/>
        <w:ind w:left="1651" w:hangingChars="688" w:hanging="1651"/>
        <w:rPr>
          <w:rFonts w:eastAsia="標楷體"/>
        </w:rPr>
      </w:pPr>
      <w:r w:rsidRPr="00715B33">
        <w:rPr>
          <w:rFonts w:eastAsia="標楷體" w:hint="eastAsia"/>
        </w:rPr>
        <w:t xml:space="preserve">　　</w:t>
      </w:r>
      <w:r>
        <w:rPr>
          <w:rFonts w:eastAsia="標楷體" w:hint="eastAsia"/>
        </w:rPr>
        <w:t xml:space="preserve">              </w:t>
      </w:r>
      <w:r w:rsidRPr="00715B33">
        <w:rPr>
          <w:rFonts w:eastAsia="標楷體" w:hint="eastAsia"/>
        </w:rPr>
        <w:t>各師資培育之大學辦理公費生培育，應落實該類科教師專業標準及服務精神之培養，並與中央主管機關及提報缺額、類別之直轄市、縣（市）主管</w:t>
      </w:r>
      <w:r>
        <w:rPr>
          <w:rFonts w:eastAsia="標楷體" w:hint="eastAsia"/>
        </w:rPr>
        <w:t xml:space="preserve">      </w:t>
      </w:r>
      <w:r w:rsidRPr="00715B33">
        <w:rPr>
          <w:rFonts w:eastAsia="標楷體" w:hint="eastAsia"/>
        </w:rPr>
        <w:t>機關建立合作輔導機制。</w:t>
      </w:r>
    </w:p>
    <w:p w:rsidR="0011235F" w:rsidRPr="00715B33" w:rsidRDefault="0011235F" w:rsidP="00E41267">
      <w:pPr>
        <w:tabs>
          <w:tab w:val="left" w:pos="1701"/>
        </w:tabs>
        <w:snapToGrid w:val="0"/>
        <w:spacing w:line="360" w:lineRule="exact"/>
        <w:ind w:left="1680" w:hangingChars="700" w:hanging="1680"/>
        <w:rPr>
          <w:rFonts w:eastAsia="標楷體"/>
        </w:rPr>
      </w:pPr>
      <w:r w:rsidRPr="00715B33">
        <w:rPr>
          <w:rFonts w:eastAsia="標楷體" w:hint="eastAsia"/>
        </w:rPr>
        <w:t xml:space="preserve">　　</w:t>
      </w:r>
      <w:r>
        <w:rPr>
          <w:rFonts w:eastAsia="標楷體" w:hint="eastAsia"/>
        </w:rPr>
        <w:t xml:space="preserve">              </w:t>
      </w:r>
      <w:r w:rsidRPr="00715B33">
        <w:rPr>
          <w:rFonts w:eastAsia="標楷體" w:hint="eastAsia"/>
        </w:rPr>
        <w:t>前項合作輔導機制，應包括共同規劃公費生應具備之教育專業知能、遴選教育實習機構及訂定輔導實施計畫。</w:t>
      </w:r>
    </w:p>
    <w:p w:rsidR="0011235F" w:rsidRPr="00715B33" w:rsidRDefault="0011235F" w:rsidP="00E41267">
      <w:pPr>
        <w:tabs>
          <w:tab w:val="left" w:pos="1540"/>
        </w:tabs>
        <w:snapToGrid w:val="0"/>
        <w:spacing w:line="360" w:lineRule="exact"/>
        <w:ind w:left="1666" w:hangingChars="694" w:hanging="1666"/>
        <w:rPr>
          <w:rFonts w:eastAsia="標楷體"/>
        </w:rPr>
      </w:pPr>
      <w:r w:rsidRPr="00715B33">
        <w:rPr>
          <w:rFonts w:eastAsia="標楷體" w:hint="eastAsia"/>
        </w:rPr>
        <w:t>第　五　條　　經由師資培育之大學公開辦理招生入學之公費生公費受領年限為四年。但修業年限為四年以上之學系或學生成績優異依大學法第二十六條第二項規定得准提前畢業者，其公費受領之年數，應配合該學系或學生之修業年限延長或縮短之。</w:t>
      </w:r>
    </w:p>
    <w:p w:rsidR="0011235F" w:rsidRPr="00715B33" w:rsidRDefault="0011235F" w:rsidP="00E41267">
      <w:pPr>
        <w:snapToGrid w:val="0"/>
        <w:spacing w:line="360" w:lineRule="exact"/>
        <w:ind w:left="1680" w:hangingChars="700" w:hanging="1680"/>
        <w:rPr>
          <w:rFonts w:eastAsia="標楷體"/>
        </w:rPr>
      </w:pPr>
      <w:r w:rsidRPr="00715B33">
        <w:rPr>
          <w:rFonts w:eastAsia="標楷體" w:hint="eastAsia"/>
        </w:rPr>
        <w:t xml:space="preserve">　　</w:t>
      </w:r>
      <w:r>
        <w:rPr>
          <w:rFonts w:eastAsia="標楷體" w:hint="eastAsia"/>
        </w:rPr>
        <w:t xml:space="preserve">              </w:t>
      </w:r>
      <w:r w:rsidRPr="00715B33">
        <w:rPr>
          <w:rFonts w:eastAsia="標楷體" w:hint="eastAsia"/>
        </w:rPr>
        <w:t>經由師資培育之大學校內甄選之公費生公費受領年限為二年至四年。但依中央、直轄市、縣（市）主管機關之公費師資需求，得延長或縮短公費受領年限者，其公費受領之年數，應配合中央、直轄市、縣（市）主管機關之公費師資需求延長或縮短之。</w:t>
      </w:r>
    </w:p>
    <w:p w:rsidR="0011235F" w:rsidRPr="00715B33" w:rsidRDefault="0011235F" w:rsidP="00E41267">
      <w:pPr>
        <w:snapToGrid w:val="0"/>
        <w:spacing w:line="360" w:lineRule="exact"/>
        <w:ind w:left="1680" w:hangingChars="700" w:hanging="1680"/>
        <w:rPr>
          <w:rFonts w:eastAsia="標楷體"/>
        </w:rPr>
      </w:pPr>
      <w:r w:rsidRPr="00715B33">
        <w:rPr>
          <w:rFonts w:eastAsia="標楷體" w:hint="eastAsia"/>
        </w:rPr>
        <w:t xml:space="preserve">　　</w:t>
      </w:r>
      <w:r>
        <w:rPr>
          <w:rFonts w:eastAsia="標楷體" w:hint="eastAsia"/>
        </w:rPr>
        <w:t xml:space="preserve">              </w:t>
      </w:r>
      <w:r w:rsidRPr="00715B33">
        <w:rPr>
          <w:rFonts w:eastAsia="標楷體" w:hint="eastAsia"/>
        </w:rPr>
        <w:t>經由師資培育之大學公開辦理招生入學之碩士級公費生公費受領年限為二年。但依中央、直轄市、縣（市）主管機關之公費師資需求，得延長或縮短公費受領年限者，其公費受領之年數，應配合中央、直轄市、縣（市）主管機關之公費師資需求延長或縮短之。</w:t>
      </w:r>
    </w:p>
    <w:p w:rsidR="0011235F" w:rsidRPr="00715B33" w:rsidRDefault="0011235F" w:rsidP="00E41267">
      <w:pPr>
        <w:snapToGrid w:val="0"/>
        <w:spacing w:line="360" w:lineRule="exact"/>
        <w:ind w:left="1680" w:hangingChars="700" w:hanging="1680"/>
        <w:rPr>
          <w:rFonts w:eastAsia="標楷體"/>
        </w:rPr>
      </w:pPr>
      <w:r w:rsidRPr="00715B33">
        <w:rPr>
          <w:rFonts w:eastAsia="標楷體" w:hint="eastAsia"/>
        </w:rPr>
        <w:t xml:space="preserve">　　</w:t>
      </w:r>
      <w:r>
        <w:rPr>
          <w:rFonts w:eastAsia="標楷體" w:hint="eastAsia"/>
        </w:rPr>
        <w:t xml:space="preserve">              </w:t>
      </w:r>
      <w:r w:rsidRPr="00715B33">
        <w:rPr>
          <w:rFonts w:eastAsia="標楷體" w:hint="eastAsia"/>
        </w:rPr>
        <w:t>前三項公費生於本法第十條規定之半年教育實習</w:t>
      </w:r>
      <w:proofErr w:type="gramStart"/>
      <w:r w:rsidRPr="00715B33">
        <w:rPr>
          <w:rFonts w:eastAsia="標楷體" w:hint="eastAsia"/>
        </w:rPr>
        <w:t>期間，</w:t>
      </w:r>
      <w:proofErr w:type="gramEnd"/>
      <w:r w:rsidRPr="00715B33">
        <w:rPr>
          <w:rFonts w:eastAsia="標楷體" w:hint="eastAsia"/>
        </w:rPr>
        <w:t>無公費待遇，亦不計入服務年數。</w:t>
      </w:r>
    </w:p>
    <w:p w:rsidR="0011235F" w:rsidRPr="00715B33" w:rsidRDefault="0011235F" w:rsidP="00E41267">
      <w:pPr>
        <w:snapToGrid w:val="0"/>
        <w:spacing w:line="360" w:lineRule="exact"/>
        <w:ind w:left="1841" w:hangingChars="767" w:hanging="1841"/>
        <w:rPr>
          <w:rFonts w:eastAsia="標楷體"/>
        </w:rPr>
      </w:pPr>
      <w:r w:rsidRPr="00715B33">
        <w:rPr>
          <w:rFonts w:eastAsia="標楷體" w:hint="eastAsia"/>
        </w:rPr>
        <w:t>第　六　條　　公費項目及其支付基準由中央主管機關擬訂，報行政院核定。</w:t>
      </w:r>
    </w:p>
    <w:p w:rsidR="0011235F" w:rsidRPr="00715B33" w:rsidRDefault="0011235F" w:rsidP="00E41267">
      <w:pPr>
        <w:snapToGrid w:val="0"/>
        <w:spacing w:line="360" w:lineRule="exact"/>
        <w:ind w:left="1841" w:hangingChars="767" w:hanging="1841"/>
        <w:rPr>
          <w:rFonts w:eastAsia="標楷體"/>
        </w:rPr>
      </w:pPr>
      <w:r w:rsidRPr="00715B33">
        <w:rPr>
          <w:rFonts w:eastAsia="標楷體" w:hint="eastAsia"/>
        </w:rPr>
        <w:t>第　七　條　　公費生於公費</w:t>
      </w:r>
      <w:proofErr w:type="gramStart"/>
      <w:r w:rsidRPr="00715B33">
        <w:rPr>
          <w:rFonts w:eastAsia="標楷體" w:hint="eastAsia"/>
        </w:rPr>
        <w:t>受領前</w:t>
      </w:r>
      <w:proofErr w:type="gramEnd"/>
      <w:r w:rsidRPr="00715B33">
        <w:rPr>
          <w:rFonts w:eastAsia="標楷體" w:hint="eastAsia"/>
        </w:rPr>
        <w:t>，應與分發就讀之師資培育之大學簽訂行政契約書。</w:t>
      </w:r>
    </w:p>
    <w:p w:rsidR="0011235F" w:rsidRPr="00715B33" w:rsidRDefault="0011235F" w:rsidP="00E41267">
      <w:pPr>
        <w:snapToGrid w:val="0"/>
        <w:spacing w:line="360" w:lineRule="exact"/>
        <w:ind w:left="1735" w:hangingChars="723" w:hanging="1735"/>
        <w:rPr>
          <w:rFonts w:eastAsia="標楷體"/>
        </w:rPr>
      </w:pPr>
      <w:r w:rsidRPr="00715B33">
        <w:rPr>
          <w:rFonts w:eastAsia="標楷體" w:hint="eastAsia"/>
        </w:rPr>
        <w:lastRenderedPageBreak/>
        <w:t xml:space="preserve">　　</w:t>
      </w:r>
      <w:r>
        <w:rPr>
          <w:rFonts w:eastAsia="標楷體" w:hint="eastAsia"/>
        </w:rPr>
        <w:t xml:space="preserve">              </w:t>
      </w:r>
      <w:r w:rsidRPr="00715B33">
        <w:rPr>
          <w:rFonts w:eastAsia="標楷體" w:hint="eastAsia"/>
        </w:rPr>
        <w:t>前項契約書應記載學生姓名、系級、公費受領開始年月、公費受領起訖時間及年限、分發服務年限、違反約定喪失公費受領及接受分發之權利、償還公費之條件及核計基準、自願接受執行之約定、保證人對公費生公費賠償負連帶責任、簽約日期等事項。</w:t>
      </w:r>
    </w:p>
    <w:p w:rsidR="0011235F" w:rsidRPr="00715B33" w:rsidRDefault="0011235F" w:rsidP="00E41267">
      <w:pPr>
        <w:snapToGrid w:val="0"/>
        <w:spacing w:line="360" w:lineRule="exact"/>
        <w:ind w:left="1841" w:hangingChars="767" w:hanging="1841"/>
        <w:rPr>
          <w:rFonts w:eastAsia="標楷體"/>
        </w:rPr>
      </w:pPr>
      <w:r w:rsidRPr="00715B33">
        <w:rPr>
          <w:rFonts w:eastAsia="標楷體" w:hint="eastAsia"/>
        </w:rPr>
        <w:t xml:space="preserve">　　</w:t>
      </w:r>
      <w:r>
        <w:rPr>
          <w:rFonts w:eastAsia="標楷體" w:hint="eastAsia"/>
        </w:rPr>
        <w:t xml:space="preserve">               </w:t>
      </w:r>
      <w:r w:rsidRPr="00715B33">
        <w:rPr>
          <w:rFonts w:eastAsia="標楷體" w:hint="eastAsia"/>
        </w:rPr>
        <w:t>師資培育之大學應將公費生名冊、契約書及相關文件妥善保存。</w:t>
      </w:r>
    </w:p>
    <w:p w:rsidR="0011235F" w:rsidRPr="00715B33" w:rsidRDefault="0011235F" w:rsidP="00E41267">
      <w:pPr>
        <w:snapToGrid w:val="0"/>
        <w:spacing w:line="360" w:lineRule="exact"/>
        <w:ind w:left="1721" w:hangingChars="717" w:hanging="1721"/>
        <w:rPr>
          <w:rFonts w:eastAsia="標楷體"/>
        </w:rPr>
      </w:pPr>
      <w:r w:rsidRPr="00715B33">
        <w:rPr>
          <w:rFonts w:eastAsia="標楷體" w:hint="eastAsia"/>
        </w:rPr>
        <w:t>第　八　條　　公費生修業期間有下列情形之</w:t>
      </w:r>
      <w:proofErr w:type="gramStart"/>
      <w:r w:rsidRPr="00715B33">
        <w:rPr>
          <w:rFonts w:eastAsia="標楷體" w:hint="eastAsia"/>
        </w:rPr>
        <w:t>一</w:t>
      </w:r>
      <w:proofErr w:type="gramEnd"/>
      <w:r w:rsidRPr="00715B33">
        <w:rPr>
          <w:rFonts w:eastAsia="標楷體" w:hint="eastAsia"/>
        </w:rPr>
        <w:t>者，應終止公費受領，並喪失接受分發之權利：</w:t>
      </w:r>
    </w:p>
    <w:p w:rsidR="0011235F" w:rsidRPr="00715B33" w:rsidRDefault="0011235F" w:rsidP="00E41267">
      <w:pPr>
        <w:snapToGrid w:val="0"/>
        <w:spacing w:line="360" w:lineRule="exact"/>
        <w:ind w:leftChars="452" w:left="1560" w:hangingChars="198" w:hanging="475"/>
        <w:rPr>
          <w:rFonts w:eastAsia="標楷體"/>
        </w:rPr>
      </w:pPr>
      <w:r w:rsidRPr="00715B33">
        <w:rPr>
          <w:rFonts w:eastAsia="標楷體" w:hint="eastAsia"/>
        </w:rPr>
        <w:t>一、學業總平均成績，連續二學期未達班級排名前百分之三十。但成績達八十分以上，不在此限。</w:t>
      </w:r>
    </w:p>
    <w:p w:rsidR="0011235F" w:rsidRPr="00715B33" w:rsidRDefault="0011235F" w:rsidP="00E41267">
      <w:pPr>
        <w:snapToGrid w:val="0"/>
        <w:spacing w:line="360" w:lineRule="exact"/>
        <w:ind w:leftChars="452" w:left="1560" w:hangingChars="198" w:hanging="475"/>
        <w:rPr>
          <w:rFonts w:eastAsia="標楷體"/>
        </w:rPr>
      </w:pPr>
      <w:r w:rsidRPr="00715B33">
        <w:rPr>
          <w:rFonts w:eastAsia="標楷體" w:hint="eastAsia"/>
        </w:rPr>
        <w:t>二、曾受申誡處分三次以上或記過以上處分。</w:t>
      </w:r>
    </w:p>
    <w:p w:rsidR="0011235F" w:rsidRPr="00715B33" w:rsidRDefault="0011235F" w:rsidP="00E41267">
      <w:pPr>
        <w:snapToGrid w:val="0"/>
        <w:spacing w:line="360" w:lineRule="exact"/>
        <w:ind w:leftChars="452" w:left="1560" w:hangingChars="198" w:hanging="475"/>
        <w:rPr>
          <w:rFonts w:eastAsia="標楷體"/>
        </w:rPr>
      </w:pPr>
      <w:r w:rsidRPr="00715B33">
        <w:rPr>
          <w:rFonts w:eastAsia="標楷體" w:hint="eastAsia"/>
        </w:rPr>
        <w:t>三、畢業前未取得符合歐洲語言學習、教學、評量共同參考架構</w:t>
      </w:r>
      <w:proofErr w:type="gramStart"/>
      <w:r w:rsidRPr="00715B33">
        <w:rPr>
          <w:rFonts w:eastAsia="標楷體" w:hint="eastAsia"/>
        </w:rPr>
        <w:t>（</w:t>
      </w:r>
      <w:proofErr w:type="gramEnd"/>
      <w:r w:rsidRPr="00715B33">
        <w:rPr>
          <w:rFonts w:eastAsia="標楷體" w:hint="eastAsia"/>
        </w:rPr>
        <w:t>Common European Framework of Reference for Languages</w:t>
      </w:r>
      <w:r w:rsidRPr="00715B33">
        <w:rPr>
          <w:rFonts w:eastAsia="標楷體" w:hint="eastAsia"/>
        </w:rPr>
        <w:t>：</w:t>
      </w:r>
      <w:r w:rsidRPr="00715B33">
        <w:rPr>
          <w:rFonts w:eastAsia="標楷體" w:hint="eastAsia"/>
        </w:rPr>
        <w:t>learning, teaching, assessment</w:t>
      </w:r>
      <w:proofErr w:type="gramStart"/>
      <w:r w:rsidRPr="00715B33">
        <w:rPr>
          <w:rFonts w:eastAsia="標楷體" w:hint="eastAsia"/>
        </w:rPr>
        <w:t>）</w:t>
      </w:r>
      <w:proofErr w:type="gramEnd"/>
      <w:r w:rsidRPr="00715B33">
        <w:rPr>
          <w:rFonts w:eastAsia="標楷體" w:hint="eastAsia"/>
        </w:rPr>
        <w:t>B1</w:t>
      </w:r>
      <w:r w:rsidRPr="00715B33">
        <w:rPr>
          <w:rFonts w:eastAsia="標楷體" w:hint="eastAsia"/>
        </w:rPr>
        <w:t>級以上英語相關考試檢定及格證書。但有下列情形之</w:t>
      </w:r>
      <w:proofErr w:type="gramStart"/>
      <w:r w:rsidRPr="00715B33">
        <w:rPr>
          <w:rFonts w:eastAsia="標楷體" w:hint="eastAsia"/>
        </w:rPr>
        <w:t>一</w:t>
      </w:r>
      <w:proofErr w:type="gramEnd"/>
      <w:r w:rsidRPr="00715B33">
        <w:rPr>
          <w:rFonts w:eastAsia="標楷體" w:hint="eastAsia"/>
        </w:rPr>
        <w:t>者，不在此限：</w:t>
      </w:r>
    </w:p>
    <w:p w:rsidR="0011235F" w:rsidRPr="00715B33" w:rsidRDefault="0011235F" w:rsidP="00E41267">
      <w:pPr>
        <w:snapToGrid w:val="0"/>
        <w:spacing w:line="360" w:lineRule="exact"/>
        <w:ind w:leftChars="541" w:left="1298" w:firstLineChars="108" w:firstLine="259"/>
        <w:rPr>
          <w:rFonts w:eastAsia="標楷體"/>
        </w:rPr>
      </w:pPr>
      <w:r w:rsidRPr="00715B33">
        <w:rPr>
          <w:rFonts w:eastAsia="標楷體" w:hint="eastAsia"/>
        </w:rPr>
        <w:t>(</w:t>
      </w:r>
      <w:proofErr w:type="gramStart"/>
      <w:r w:rsidRPr="00715B33">
        <w:rPr>
          <w:rFonts w:eastAsia="標楷體" w:hint="eastAsia"/>
        </w:rPr>
        <w:t>一</w:t>
      </w:r>
      <w:proofErr w:type="gramEnd"/>
      <w:r w:rsidRPr="00715B33">
        <w:rPr>
          <w:rFonts w:eastAsia="標楷體" w:hint="eastAsia"/>
        </w:rPr>
        <w:t>) </w:t>
      </w:r>
      <w:r w:rsidRPr="00715B33">
        <w:rPr>
          <w:rFonts w:eastAsia="標楷體" w:hint="eastAsia"/>
        </w:rPr>
        <w:t>離島地區公費生取得</w:t>
      </w:r>
      <w:r w:rsidRPr="00715B33">
        <w:rPr>
          <w:rFonts w:eastAsia="標楷體" w:hint="eastAsia"/>
        </w:rPr>
        <w:t>A2</w:t>
      </w:r>
      <w:r w:rsidRPr="00715B33">
        <w:rPr>
          <w:rFonts w:eastAsia="標楷體" w:hint="eastAsia"/>
        </w:rPr>
        <w:t>級以上英語相關考試檢定及格證書。</w:t>
      </w:r>
    </w:p>
    <w:p w:rsidR="0011235F" w:rsidRPr="00715B33" w:rsidRDefault="0011235F" w:rsidP="00E41267">
      <w:pPr>
        <w:snapToGrid w:val="0"/>
        <w:spacing w:line="360" w:lineRule="exact"/>
        <w:ind w:leftChars="541" w:left="1298" w:firstLineChars="108" w:firstLine="259"/>
        <w:rPr>
          <w:rFonts w:eastAsia="標楷體"/>
        </w:rPr>
      </w:pPr>
      <w:r w:rsidRPr="00715B33">
        <w:rPr>
          <w:rFonts w:eastAsia="標楷體" w:hint="eastAsia"/>
        </w:rPr>
        <w:t>(</w:t>
      </w:r>
      <w:r w:rsidRPr="00715B33">
        <w:rPr>
          <w:rFonts w:eastAsia="標楷體" w:hint="eastAsia"/>
        </w:rPr>
        <w:t>二</w:t>
      </w:r>
      <w:r w:rsidRPr="00715B33">
        <w:rPr>
          <w:rFonts w:eastAsia="標楷體" w:hint="eastAsia"/>
        </w:rPr>
        <w:t>) </w:t>
      </w:r>
      <w:r w:rsidRPr="00715B33">
        <w:rPr>
          <w:rFonts w:eastAsia="標楷體" w:hint="eastAsia"/>
        </w:rPr>
        <w:t>原住民籍公費生。</w:t>
      </w:r>
    </w:p>
    <w:p w:rsidR="0011235F" w:rsidRPr="00715B33" w:rsidRDefault="0011235F" w:rsidP="00E41267">
      <w:pPr>
        <w:snapToGrid w:val="0"/>
        <w:spacing w:line="360" w:lineRule="exact"/>
        <w:ind w:leftChars="458" w:left="1303" w:hangingChars="85" w:hanging="204"/>
        <w:rPr>
          <w:rFonts w:eastAsia="標楷體"/>
        </w:rPr>
      </w:pPr>
      <w:r w:rsidRPr="00715B33">
        <w:rPr>
          <w:rFonts w:eastAsia="標楷體" w:hint="eastAsia"/>
        </w:rPr>
        <w:t>四、每學年義務輔導學習弱勢、經濟弱勢或區域弱勢學生，未達七十二小時。</w:t>
      </w:r>
    </w:p>
    <w:p w:rsidR="0011235F" w:rsidRPr="00715B33" w:rsidRDefault="0011235F" w:rsidP="00E41267">
      <w:pPr>
        <w:snapToGrid w:val="0"/>
        <w:spacing w:line="360" w:lineRule="exact"/>
        <w:ind w:leftChars="458" w:left="1303" w:hangingChars="85" w:hanging="204"/>
        <w:rPr>
          <w:rFonts w:eastAsia="標楷體"/>
        </w:rPr>
      </w:pPr>
      <w:r w:rsidRPr="00715B33">
        <w:rPr>
          <w:rFonts w:eastAsia="標楷體" w:hint="eastAsia"/>
        </w:rPr>
        <w:t>五、畢業前未通過教學演示。</w:t>
      </w:r>
    </w:p>
    <w:p w:rsidR="0011235F" w:rsidRPr="00715B33" w:rsidRDefault="0011235F" w:rsidP="00E41267">
      <w:pPr>
        <w:snapToGrid w:val="0"/>
        <w:spacing w:line="360" w:lineRule="exact"/>
        <w:ind w:leftChars="458" w:left="1303" w:hangingChars="85" w:hanging="204"/>
        <w:rPr>
          <w:rFonts w:eastAsia="標楷體"/>
        </w:rPr>
      </w:pPr>
      <w:r w:rsidRPr="00715B33">
        <w:rPr>
          <w:rFonts w:eastAsia="標楷體" w:hint="eastAsia"/>
        </w:rPr>
        <w:t>六、畢業前未符合中央、直轄市、縣（市）主管機關教育專業知能需求。</w:t>
      </w:r>
    </w:p>
    <w:p w:rsidR="0011235F" w:rsidRPr="00715B33" w:rsidRDefault="0011235F" w:rsidP="00E41267">
      <w:pPr>
        <w:snapToGrid w:val="0"/>
        <w:spacing w:line="360" w:lineRule="exact"/>
        <w:ind w:leftChars="458" w:left="1303" w:hangingChars="85" w:hanging="204"/>
        <w:rPr>
          <w:rFonts w:eastAsia="標楷體"/>
        </w:rPr>
      </w:pPr>
      <w:r w:rsidRPr="00715B33">
        <w:rPr>
          <w:rFonts w:eastAsia="標楷體" w:hint="eastAsia"/>
        </w:rPr>
        <w:t>七、原住民籍公費生畢業前未通過原住民族語言能力分級認證考試中級。</w:t>
      </w:r>
    </w:p>
    <w:p w:rsidR="0011235F" w:rsidRPr="00715B33" w:rsidRDefault="0011235F" w:rsidP="00E41267">
      <w:pPr>
        <w:snapToGrid w:val="0"/>
        <w:spacing w:line="360" w:lineRule="exact"/>
        <w:ind w:leftChars="458" w:left="1303" w:hangingChars="85" w:hanging="204"/>
        <w:rPr>
          <w:rFonts w:eastAsia="標楷體"/>
        </w:rPr>
      </w:pPr>
      <w:r w:rsidRPr="00715B33">
        <w:rPr>
          <w:rFonts w:eastAsia="標楷體" w:hint="eastAsia"/>
        </w:rPr>
        <w:t>八、原住民籍公費生畢業前於部落服務實習未達八</w:t>
      </w:r>
      <w:proofErr w:type="gramStart"/>
      <w:r w:rsidRPr="00715B33">
        <w:rPr>
          <w:rFonts w:eastAsia="標楷體" w:hint="eastAsia"/>
        </w:rPr>
        <w:t>週</w:t>
      </w:r>
      <w:proofErr w:type="gramEnd"/>
      <w:r w:rsidRPr="00715B33">
        <w:rPr>
          <w:rFonts w:eastAsia="標楷體" w:hint="eastAsia"/>
        </w:rPr>
        <w:t>。</w:t>
      </w:r>
    </w:p>
    <w:p w:rsidR="0011235F" w:rsidRPr="00715B33" w:rsidRDefault="0011235F" w:rsidP="00E41267">
      <w:pPr>
        <w:snapToGrid w:val="0"/>
        <w:spacing w:line="360" w:lineRule="exact"/>
        <w:ind w:leftChars="458" w:left="1303" w:hangingChars="85" w:hanging="204"/>
        <w:rPr>
          <w:rFonts w:eastAsia="標楷體"/>
        </w:rPr>
      </w:pPr>
      <w:r w:rsidRPr="00715B33">
        <w:rPr>
          <w:rFonts w:eastAsia="標楷體" w:hint="eastAsia"/>
        </w:rPr>
        <w:t>九、原住民籍公費生畢業前未修畢原住民族文化、語言及教育相關課程十學分。</w:t>
      </w:r>
    </w:p>
    <w:p w:rsidR="0011235F" w:rsidRPr="00715B33" w:rsidRDefault="0011235F" w:rsidP="00E41267">
      <w:pPr>
        <w:snapToGrid w:val="0"/>
        <w:spacing w:line="360" w:lineRule="exact"/>
        <w:ind w:leftChars="456" w:left="1094"/>
        <w:rPr>
          <w:rFonts w:eastAsia="標楷體"/>
        </w:rPr>
      </w:pPr>
      <w:r w:rsidRPr="00715B33">
        <w:rPr>
          <w:rFonts w:eastAsia="標楷體" w:hint="eastAsia"/>
        </w:rPr>
        <w:t>前項第一款規定，於離島地區及原住民籍公費生之第一學年成績，不適用之。</w:t>
      </w:r>
    </w:p>
    <w:p w:rsidR="0011235F" w:rsidRPr="00715B33" w:rsidRDefault="0011235F" w:rsidP="00E41267">
      <w:pPr>
        <w:snapToGrid w:val="0"/>
        <w:spacing w:line="360" w:lineRule="exact"/>
        <w:ind w:leftChars="456" w:left="1094"/>
        <w:rPr>
          <w:rFonts w:eastAsia="標楷體"/>
        </w:rPr>
      </w:pPr>
      <w:r w:rsidRPr="00715B33">
        <w:rPr>
          <w:rFonts w:eastAsia="標楷體" w:hint="eastAsia"/>
        </w:rPr>
        <w:t>離島地區及原住民籍公費生第二學年起之學業成績未達第一項第一款規定，其學業總平均於班級排名前百分四十或成績達七十五分以上者，得由師資培育之大學進行適性評估，經中央、直轄市、縣（市）主管機關同意，保有其公費生資格。</w:t>
      </w:r>
    </w:p>
    <w:p w:rsidR="0011235F" w:rsidRPr="00715B33" w:rsidRDefault="0011235F" w:rsidP="00E41267">
      <w:pPr>
        <w:snapToGrid w:val="0"/>
        <w:spacing w:line="360" w:lineRule="exact"/>
        <w:ind w:left="1841" w:hangingChars="767" w:hanging="1841"/>
        <w:rPr>
          <w:rFonts w:eastAsia="標楷體"/>
        </w:rPr>
      </w:pPr>
      <w:r w:rsidRPr="00715B33">
        <w:rPr>
          <w:rFonts w:eastAsia="標楷體" w:hint="eastAsia"/>
        </w:rPr>
        <w:t>第　九　條　　公費生有下列情形之</w:t>
      </w:r>
      <w:proofErr w:type="gramStart"/>
      <w:r w:rsidRPr="00715B33">
        <w:rPr>
          <w:rFonts w:eastAsia="標楷體" w:hint="eastAsia"/>
        </w:rPr>
        <w:t>一</w:t>
      </w:r>
      <w:proofErr w:type="gramEnd"/>
      <w:r w:rsidRPr="00715B33">
        <w:rPr>
          <w:rFonts w:eastAsia="標楷體" w:hint="eastAsia"/>
        </w:rPr>
        <w:t>者，應終止公費受領，償還已受領之全部公費，並喪失接受分發之權利：</w:t>
      </w:r>
    </w:p>
    <w:p w:rsidR="0011235F" w:rsidRPr="00715B33" w:rsidRDefault="0011235F" w:rsidP="00E41267">
      <w:pPr>
        <w:snapToGrid w:val="0"/>
        <w:spacing w:line="360" w:lineRule="exact"/>
        <w:ind w:leftChars="464" w:left="1546" w:hangingChars="180" w:hanging="432"/>
        <w:rPr>
          <w:rFonts w:eastAsia="標楷體"/>
        </w:rPr>
      </w:pPr>
      <w:r w:rsidRPr="00715B33">
        <w:rPr>
          <w:rFonts w:eastAsia="標楷體" w:hint="eastAsia"/>
        </w:rPr>
        <w:t>一、修業</w:t>
      </w:r>
      <w:proofErr w:type="gramStart"/>
      <w:r w:rsidRPr="00715B33">
        <w:rPr>
          <w:rFonts w:eastAsia="標楷體" w:hint="eastAsia"/>
        </w:rPr>
        <w:t>期間，</w:t>
      </w:r>
      <w:proofErr w:type="gramEnd"/>
      <w:r w:rsidRPr="00715B33">
        <w:rPr>
          <w:rFonts w:eastAsia="標楷體" w:hint="eastAsia"/>
        </w:rPr>
        <w:t>因轉學、</w:t>
      </w:r>
      <w:proofErr w:type="gramStart"/>
      <w:r w:rsidRPr="00715B33">
        <w:rPr>
          <w:rFonts w:eastAsia="標楷體" w:hint="eastAsia"/>
        </w:rPr>
        <w:t>轉系而喪失</w:t>
      </w:r>
      <w:proofErr w:type="gramEnd"/>
      <w:r w:rsidRPr="00715B33">
        <w:rPr>
          <w:rFonts w:eastAsia="標楷體" w:hint="eastAsia"/>
        </w:rPr>
        <w:t>公費生資格或放棄公費、被勒令退學、開除學籍或無故</w:t>
      </w:r>
      <w:proofErr w:type="gramStart"/>
      <w:r w:rsidRPr="00715B33">
        <w:rPr>
          <w:rFonts w:eastAsia="標楷體" w:hint="eastAsia"/>
        </w:rPr>
        <w:t>不</w:t>
      </w:r>
      <w:proofErr w:type="gramEnd"/>
      <w:r w:rsidRPr="00715B33">
        <w:rPr>
          <w:rFonts w:eastAsia="標楷體" w:hint="eastAsia"/>
        </w:rPr>
        <w:t>就學。</w:t>
      </w:r>
    </w:p>
    <w:p w:rsidR="0011235F" w:rsidRPr="00715B33" w:rsidRDefault="0011235F" w:rsidP="00E41267">
      <w:pPr>
        <w:snapToGrid w:val="0"/>
        <w:spacing w:line="360" w:lineRule="exact"/>
        <w:ind w:leftChars="464" w:left="1546" w:hangingChars="180" w:hanging="432"/>
        <w:rPr>
          <w:rFonts w:eastAsia="標楷體"/>
        </w:rPr>
      </w:pPr>
      <w:r w:rsidRPr="00715B33">
        <w:rPr>
          <w:rFonts w:eastAsia="標楷體" w:hint="eastAsia"/>
        </w:rPr>
        <w:t>二、因重大疾病或事故以外之其他理由辦理休學，致喪失公費生資格。</w:t>
      </w:r>
    </w:p>
    <w:p w:rsidR="0011235F" w:rsidRPr="00715B33" w:rsidRDefault="0011235F" w:rsidP="00E41267">
      <w:pPr>
        <w:snapToGrid w:val="0"/>
        <w:spacing w:line="360" w:lineRule="exact"/>
        <w:ind w:leftChars="464" w:left="1546" w:hangingChars="180" w:hanging="432"/>
        <w:rPr>
          <w:rFonts w:eastAsia="標楷體"/>
        </w:rPr>
      </w:pPr>
      <w:r w:rsidRPr="00715B33">
        <w:rPr>
          <w:rFonts w:eastAsia="標楷體" w:hint="eastAsia"/>
        </w:rPr>
        <w:t>三、取得修畢師資職前教育證明書後二年內，未依規定取得教師證書。但具有兵役義務者，其期限得配合役期延長之。</w:t>
      </w:r>
    </w:p>
    <w:p w:rsidR="0011235F" w:rsidRPr="00715B33" w:rsidRDefault="0011235F" w:rsidP="00E41267">
      <w:pPr>
        <w:snapToGrid w:val="0"/>
        <w:spacing w:line="360" w:lineRule="exact"/>
        <w:ind w:leftChars="464" w:left="1546" w:hangingChars="180" w:hanging="432"/>
        <w:rPr>
          <w:rFonts w:eastAsia="標楷體"/>
        </w:rPr>
      </w:pPr>
      <w:r w:rsidRPr="00715B33">
        <w:rPr>
          <w:rFonts w:eastAsia="標楷體" w:hint="eastAsia"/>
        </w:rPr>
        <w:t>四、取得教師證書經通知分發報到，逾期不報到致撤銷分發。公費生分發任教後，未依規定年限連續服務滿三年者，應償還已受領之全部公費；已連續服務三年以上未滿應服務年數者，依其未服務之年月數比例償還已受領之公費。</w:t>
      </w:r>
    </w:p>
    <w:p w:rsidR="0011235F" w:rsidRPr="00715B33" w:rsidRDefault="0011235F" w:rsidP="00E41267">
      <w:pPr>
        <w:snapToGrid w:val="0"/>
        <w:spacing w:line="360" w:lineRule="exact"/>
        <w:ind w:leftChars="316" w:left="1096" w:hangingChars="141" w:hanging="338"/>
        <w:rPr>
          <w:rFonts w:eastAsia="標楷體"/>
        </w:rPr>
      </w:pPr>
      <w:r>
        <w:rPr>
          <w:rFonts w:eastAsia="標楷體" w:hint="eastAsia"/>
        </w:rPr>
        <w:t xml:space="preserve">　</w:t>
      </w:r>
      <w:r w:rsidRPr="00715B33">
        <w:rPr>
          <w:rFonts w:eastAsia="標楷體" w:hint="eastAsia"/>
        </w:rPr>
        <w:t>前項未服務年月數不滿一月者，以一月計。</w:t>
      </w:r>
    </w:p>
    <w:p w:rsidR="0011235F" w:rsidRPr="00715B33" w:rsidRDefault="0011235F" w:rsidP="00E41267">
      <w:pPr>
        <w:snapToGrid w:val="0"/>
        <w:spacing w:line="360" w:lineRule="exact"/>
        <w:ind w:leftChars="317" w:left="1265" w:hangingChars="210" w:hanging="504"/>
        <w:rPr>
          <w:rFonts w:eastAsia="標楷體"/>
        </w:rPr>
      </w:pPr>
      <w:r>
        <w:rPr>
          <w:rFonts w:eastAsia="標楷體" w:hint="eastAsia"/>
        </w:rPr>
        <w:t xml:space="preserve">　</w:t>
      </w:r>
      <w:r w:rsidRPr="00715B33">
        <w:rPr>
          <w:rFonts w:eastAsia="標楷體" w:hint="eastAsia"/>
        </w:rPr>
        <w:t>培育公費生之師資培育之大學負追繳公費生應償還公費之義務。</w:t>
      </w:r>
    </w:p>
    <w:p w:rsidR="0011235F" w:rsidRPr="00715B33" w:rsidRDefault="0011235F" w:rsidP="00E41267">
      <w:pPr>
        <w:snapToGrid w:val="0"/>
        <w:spacing w:line="360" w:lineRule="exact"/>
        <w:ind w:left="1841" w:hangingChars="767" w:hanging="1841"/>
        <w:rPr>
          <w:rFonts w:eastAsia="標楷體"/>
        </w:rPr>
      </w:pPr>
      <w:r w:rsidRPr="00715B33">
        <w:rPr>
          <w:rFonts w:eastAsia="標楷體" w:hint="eastAsia"/>
        </w:rPr>
        <w:t>第　十　條　　公費生修業期間或分發服務期限屆滿前死亡或有下列情形之</w:t>
      </w:r>
      <w:proofErr w:type="gramStart"/>
      <w:r w:rsidRPr="00715B33">
        <w:rPr>
          <w:rFonts w:eastAsia="標楷體" w:hint="eastAsia"/>
        </w:rPr>
        <w:t>一</w:t>
      </w:r>
      <w:proofErr w:type="gramEnd"/>
      <w:r w:rsidRPr="00715B33">
        <w:rPr>
          <w:rFonts w:eastAsia="標楷體" w:hint="eastAsia"/>
        </w:rPr>
        <w:t>者，免償還已</w:t>
      </w:r>
      <w:r w:rsidRPr="00715B33">
        <w:rPr>
          <w:rFonts w:eastAsia="標楷體" w:hint="eastAsia"/>
        </w:rPr>
        <w:lastRenderedPageBreak/>
        <w:t>受領之公費：</w:t>
      </w:r>
    </w:p>
    <w:p w:rsidR="0011235F" w:rsidRPr="00715B33" w:rsidRDefault="0011235F" w:rsidP="00E41267">
      <w:pPr>
        <w:snapToGrid w:val="0"/>
        <w:spacing w:line="360" w:lineRule="exact"/>
        <w:ind w:leftChars="452" w:left="1531" w:hangingChars="186" w:hanging="446"/>
        <w:rPr>
          <w:rFonts w:eastAsia="標楷體"/>
        </w:rPr>
      </w:pPr>
      <w:r w:rsidRPr="00715B33">
        <w:rPr>
          <w:rFonts w:eastAsia="標楷體" w:hint="eastAsia"/>
        </w:rPr>
        <w:t>一、因重大疾病或事故辦理休學或不能繼續完成學業。</w:t>
      </w:r>
    </w:p>
    <w:p w:rsidR="0011235F" w:rsidRPr="00715B33" w:rsidRDefault="0011235F" w:rsidP="00E41267">
      <w:pPr>
        <w:snapToGrid w:val="0"/>
        <w:spacing w:line="360" w:lineRule="exact"/>
        <w:ind w:leftChars="452" w:left="1531" w:hangingChars="186" w:hanging="446"/>
        <w:rPr>
          <w:rFonts w:eastAsia="標楷體"/>
        </w:rPr>
      </w:pPr>
      <w:r w:rsidRPr="00715B33">
        <w:rPr>
          <w:rFonts w:eastAsia="標楷體" w:hint="eastAsia"/>
        </w:rPr>
        <w:t>二、因重大疾病或事故致有前條第一項第三款情形。</w:t>
      </w:r>
    </w:p>
    <w:p w:rsidR="0011235F" w:rsidRPr="00715B33" w:rsidRDefault="0011235F" w:rsidP="00E41267">
      <w:pPr>
        <w:snapToGrid w:val="0"/>
        <w:spacing w:line="360" w:lineRule="exact"/>
        <w:ind w:leftChars="452" w:left="1531" w:hangingChars="186" w:hanging="446"/>
        <w:rPr>
          <w:rFonts w:eastAsia="標楷體"/>
        </w:rPr>
      </w:pPr>
      <w:r w:rsidRPr="00715B33">
        <w:rPr>
          <w:rFonts w:eastAsia="標楷體" w:hint="eastAsia"/>
        </w:rPr>
        <w:t>三、服務義務</w:t>
      </w:r>
      <w:proofErr w:type="gramStart"/>
      <w:r w:rsidRPr="00715B33">
        <w:rPr>
          <w:rFonts w:eastAsia="標楷體" w:hint="eastAsia"/>
        </w:rPr>
        <w:t>期間，</w:t>
      </w:r>
      <w:proofErr w:type="gramEnd"/>
      <w:r w:rsidRPr="00715B33">
        <w:rPr>
          <w:rFonts w:eastAsia="標楷體" w:hint="eastAsia"/>
        </w:rPr>
        <w:t>因重大疾病或事故，被認定不適任教職，經報該管主管機關核定免除公費服務義務。</w:t>
      </w:r>
    </w:p>
    <w:p w:rsidR="0011235F" w:rsidRPr="00715B33" w:rsidRDefault="0011235F" w:rsidP="00E41267">
      <w:pPr>
        <w:snapToGrid w:val="0"/>
        <w:spacing w:line="360" w:lineRule="exact"/>
        <w:ind w:leftChars="452" w:left="1531" w:hangingChars="186" w:hanging="446"/>
        <w:rPr>
          <w:rFonts w:eastAsia="標楷體"/>
        </w:rPr>
      </w:pPr>
      <w:r w:rsidRPr="00715B33">
        <w:rPr>
          <w:rFonts w:eastAsia="標楷體" w:hint="eastAsia"/>
        </w:rPr>
        <w:t xml:space="preserve">　　前條及前項所稱重大疾病或事故之認定權責機關規定如下：</w:t>
      </w:r>
    </w:p>
    <w:p w:rsidR="0011235F" w:rsidRPr="00715B33" w:rsidRDefault="0011235F" w:rsidP="00E41267">
      <w:pPr>
        <w:snapToGrid w:val="0"/>
        <w:spacing w:line="360" w:lineRule="exact"/>
        <w:ind w:leftChars="452" w:left="1531" w:hangingChars="186" w:hanging="446"/>
        <w:rPr>
          <w:rFonts w:eastAsia="標楷體"/>
        </w:rPr>
      </w:pPr>
      <w:r w:rsidRPr="00715B33">
        <w:rPr>
          <w:rFonts w:eastAsia="標楷體" w:hint="eastAsia"/>
        </w:rPr>
        <w:t>一、於修業期間或尚未取得教師證書之公費生：由各師資培育之大學認定後，報中央主管機關核定。</w:t>
      </w:r>
    </w:p>
    <w:p w:rsidR="0011235F" w:rsidRPr="00715B33" w:rsidRDefault="0011235F" w:rsidP="00E41267">
      <w:pPr>
        <w:snapToGrid w:val="0"/>
        <w:spacing w:line="360" w:lineRule="exact"/>
        <w:ind w:leftChars="452" w:left="1531" w:hangingChars="186" w:hanging="446"/>
        <w:rPr>
          <w:rFonts w:eastAsia="標楷體"/>
        </w:rPr>
      </w:pPr>
      <w:r w:rsidRPr="00715B33">
        <w:rPr>
          <w:rFonts w:eastAsia="標楷體" w:hint="eastAsia"/>
        </w:rPr>
        <w:t>二、已分發任教之公費合格教師：由分發學校報該管主管機關核轉中央主管機關核定；其分發學校主管機關為中央主管機關者，由學校</w:t>
      </w:r>
      <w:proofErr w:type="gramStart"/>
      <w:r w:rsidRPr="00715B33">
        <w:rPr>
          <w:rFonts w:eastAsia="標楷體" w:hint="eastAsia"/>
        </w:rPr>
        <w:t>逕</w:t>
      </w:r>
      <w:proofErr w:type="gramEnd"/>
      <w:r w:rsidRPr="00715B33">
        <w:rPr>
          <w:rFonts w:eastAsia="標楷體" w:hint="eastAsia"/>
        </w:rPr>
        <w:t>報中央主管機關核定。</w:t>
      </w:r>
    </w:p>
    <w:p w:rsidR="0011235F" w:rsidRPr="00715B33" w:rsidRDefault="0011235F" w:rsidP="00E41267">
      <w:pPr>
        <w:snapToGrid w:val="0"/>
        <w:spacing w:line="360" w:lineRule="exact"/>
        <w:ind w:left="1666" w:hangingChars="694" w:hanging="1666"/>
        <w:rPr>
          <w:rFonts w:eastAsia="標楷體"/>
        </w:rPr>
      </w:pPr>
      <w:r w:rsidRPr="00715B33">
        <w:rPr>
          <w:rFonts w:eastAsia="標楷體" w:hint="eastAsia"/>
        </w:rPr>
        <w:t>第</w:t>
      </w:r>
      <w:r w:rsidRPr="00715B33">
        <w:rPr>
          <w:rFonts w:eastAsia="標楷體" w:hint="eastAsia"/>
        </w:rPr>
        <w:t>  </w:t>
      </w:r>
      <w:r w:rsidRPr="00715B33">
        <w:rPr>
          <w:rFonts w:eastAsia="標楷體" w:hint="eastAsia"/>
        </w:rPr>
        <w:t>十一</w:t>
      </w:r>
      <w:r w:rsidRPr="00715B33">
        <w:rPr>
          <w:rFonts w:eastAsia="標楷體" w:hint="eastAsia"/>
        </w:rPr>
        <w:t>  </w:t>
      </w:r>
      <w:r w:rsidRPr="00715B33">
        <w:rPr>
          <w:rFonts w:eastAsia="標楷體" w:hint="eastAsia"/>
        </w:rPr>
        <w:t>條　　公費生之缺額，得由各師資培育之大學訂定有關規定遞補，並報中央主管機關備查；公費受領自遞補日起至修畢師資職前教育課程為止，不得少於一年。</w:t>
      </w:r>
    </w:p>
    <w:p w:rsidR="0011235F" w:rsidRPr="00715B33" w:rsidRDefault="0011235F" w:rsidP="00E41267">
      <w:pPr>
        <w:snapToGrid w:val="0"/>
        <w:spacing w:line="360" w:lineRule="exact"/>
        <w:ind w:left="1706" w:hangingChars="711" w:hanging="1706"/>
        <w:rPr>
          <w:rFonts w:eastAsia="標楷體"/>
        </w:rPr>
      </w:pPr>
      <w:r w:rsidRPr="00715B33">
        <w:rPr>
          <w:rFonts w:eastAsia="標楷體" w:hint="eastAsia"/>
        </w:rPr>
        <w:t>第</w:t>
      </w:r>
      <w:r w:rsidRPr="00715B33">
        <w:rPr>
          <w:rFonts w:eastAsia="標楷體" w:hint="eastAsia"/>
        </w:rPr>
        <w:t>  </w:t>
      </w:r>
      <w:r w:rsidRPr="00715B33">
        <w:rPr>
          <w:rFonts w:eastAsia="標楷體" w:hint="eastAsia"/>
        </w:rPr>
        <w:t>十二</w:t>
      </w:r>
      <w:r w:rsidRPr="00715B33">
        <w:rPr>
          <w:rFonts w:eastAsia="標楷體" w:hint="eastAsia"/>
        </w:rPr>
        <w:t>  </w:t>
      </w:r>
      <w:r w:rsidRPr="00715B33">
        <w:rPr>
          <w:rFonts w:eastAsia="標楷體" w:hint="eastAsia"/>
        </w:rPr>
        <w:t>條　　各師資培育之大學於公費生取得教師證書後，應造具公費合格教師名冊，報中央主管機關備查。</w:t>
      </w:r>
    </w:p>
    <w:p w:rsidR="0011235F" w:rsidRPr="00715B33" w:rsidRDefault="0011235F" w:rsidP="00E41267">
      <w:pPr>
        <w:snapToGrid w:val="0"/>
        <w:spacing w:line="360" w:lineRule="exact"/>
        <w:ind w:left="1706" w:hangingChars="711" w:hanging="1706"/>
        <w:rPr>
          <w:rFonts w:eastAsia="標楷體"/>
        </w:rPr>
      </w:pPr>
      <w:r w:rsidRPr="00715B33">
        <w:rPr>
          <w:rFonts w:eastAsia="標楷體" w:hint="eastAsia"/>
        </w:rPr>
        <w:t xml:space="preserve">　　</w:t>
      </w:r>
      <w:r>
        <w:rPr>
          <w:rFonts w:eastAsia="標楷體" w:hint="eastAsia"/>
        </w:rPr>
        <w:t xml:space="preserve">              </w:t>
      </w:r>
      <w:r w:rsidRPr="00715B33">
        <w:rPr>
          <w:rFonts w:eastAsia="標楷體" w:hint="eastAsia"/>
        </w:rPr>
        <w:t>直轄市、縣（市）主管機關依第三條第二項規定提報之師資缺額，由中央主管機關辦理公費生分發，各直轄市、縣（市）主管機關不得拒絕；國立學校由中央主管機關逕行分發。</w:t>
      </w:r>
    </w:p>
    <w:p w:rsidR="0011235F" w:rsidRPr="00715B33" w:rsidRDefault="0011235F" w:rsidP="00E41267">
      <w:pPr>
        <w:snapToGrid w:val="0"/>
        <w:spacing w:line="360" w:lineRule="exact"/>
        <w:ind w:left="1706" w:hangingChars="711" w:hanging="1706"/>
        <w:rPr>
          <w:rFonts w:eastAsia="標楷體"/>
        </w:rPr>
      </w:pPr>
      <w:r w:rsidRPr="00715B33">
        <w:rPr>
          <w:rFonts w:eastAsia="標楷體" w:hint="eastAsia"/>
        </w:rPr>
        <w:t xml:space="preserve">　　</w:t>
      </w:r>
      <w:r>
        <w:rPr>
          <w:rFonts w:eastAsia="標楷體" w:hint="eastAsia"/>
        </w:rPr>
        <w:t xml:space="preserve">              </w:t>
      </w:r>
      <w:r w:rsidRPr="00715B33">
        <w:rPr>
          <w:rFonts w:eastAsia="標楷體" w:hint="eastAsia"/>
        </w:rPr>
        <w:t>前項以外經中央主管機關依第三條第二項規定調整之公費生培育名額，應協調直轄市、縣（市）主管機關或分發學校同意後，辦理公費生分發。</w:t>
      </w:r>
    </w:p>
    <w:p w:rsidR="0011235F" w:rsidRPr="00715B33" w:rsidRDefault="0011235F" w:rsidP="00E41267">
      <w:pPr>
        <w:snapToGrid w:val="0"/>
        <w:spacing w:line="360" w:lineRule="exact"/>
        <w:ind w:left="1706" w:hangingChars="711" w:hanging="1706"/>
        <w:rPr>
          <w:rFonts w:eastAsia="標楷體"/>
        </w:rPr>
      </w:pPr>
      <w:r w:rsidRPr="00715B33">
        <w:rPr>
          <w:rFonts w:eastAsia="標楷體" w:hint="eastAsia"/>
        </w:rPr>
        <w:t xml:space="preserve">　　</w:t>
      </w:r>
      <w:r>
        <w:rPr>
          <w:rFonts w:eastAsia="標楷體" w:hint="eastAsia"/>
        </w:rPr>
        <w:t xml:space="preserve">              </w:t>
      </w:r>
      <w:r w:rsidRPr="00715B33">
        <w:rPr>
          <w:rFonts w:eastAsia="標楷體" w:hint="eastAsia"/>
        </w:rPr>
        <w:t>各直轄市、縣（市）主管機關接獲公費生分發名額後，</w:t>
      </w:r>
      <w:proofErr w:type="gramStart"/>
      <w:r w:rsidRPr="00715B33">
        <w:rPr>
          <w:rFonts w:eastAsia="標楷體" w:hint="eastAsia"/>
        </w:rPr>
        <w:t>應參據</w:t>
      </w:r>
      <w:proofErr w:type="gramEnd"/>
      <w:r w:rsidRPr="00715B33">
        <w:rPr>
          <w:rFonts w:eastAsia="標楷體" w:hint="eastAsia"/>
        </w:rPr>
        <w:t>各校教師需求名額、學生成績及志願等，以公開、公平、公正方式分發至學校服務，並以一次為限。</w:t>
      </w:r>
    </w:p>
    <w:p w:rsidR="0011235F" w:rsidRPr="00715B33" w:rsidRDefault="0011235F" w:rsidP="00E41267">
      <w:pPr>
        <w:snapToGrid w:val="0"/>
        <w:spacing w:line="360" w:lineRule="exact"/>
        <w:ind w:left="1841" w:hangingChars="767" w:hanging="1841"/>
        <w:rPr>
          <w:rFonts w:eastAsia="標楷體"/>
        </w:rPr>
      </w:pPr>
      <w:r w:rsidRPr="00715B33">
        <w:rPr>
          <w:rFonts w:eastAsia="標楷體" w:hint="eastAsia"/>
        </w:rPr>
        <w:t>第</w:t>
      </w:r>
      <w:r w:rsidRPr="00715B33">
        <w:rPr>
          <w:rFonts w:eastAsia="標楷體" w:hint="eastAsia"/>
        </w:rPr>
        <w:t>  </w:t>
      </w:r>
      <w:r w:rsidRPr="00715B33">
        <w:rPr>
          <w:rFonts w:eastAsia="標楷體" w:hint="eastAsia"/>
        </w:rPr>
        <w:t>十三</w:t>
      </w:r>
      <w:r w:rsidRPr="00715B33">
        <w:rPr>
          <w:rFonts w:eastAsia="標楷體" w:hint="eastAsia"/>
        </w:rPr>
        <w:t>  </w:t>
      </w:r>
      <w:r w:rsidRPr="00715B33">
        <w:rPr>
          <w:rFonts w:eastAsia="標楷體" w:hint="eastAsia"/>
        </w:rPr>
        <w:t>條　　下列人員應優先辦理專案分發：</w:t>
      </w:r>
    </w:p>
    <w:p w:rsidR="0011235F" w:rsidRPr="00715B33" w:rsidRDefault="0011235F" w:rsidP="00E41267">
      <w:pPr>
        <w:snapToGrid w:val="0"/>
        <w:spacing w:line="360" w:lineRule="exact"/>
        <w:ind w:leftChars="452" w:left="1531" w:hangingChars="186" w:hanging="446"/>
        <w:rPr>
          <w:rFonts w:eastAsia="標楷體"/>
        </w:rPr>
      </w:pPr>
      <w:r w:rsidRPr="00715B33">
        <w:rPr>
          <w:rFonts w:eastAsia="標楷體" w:hint="eastAsia"/>
        </w:rPr>
        <w:t>一、離島地區及原住民籍保送生，分發原保送直轄市、縣（市）主管機關，再由原保送直轄市、縣（市）主管機關分發保送地區學校服務。但保送國立學校者，由中央主管機關逕行分發。</w:t>
      </w:r>
    </w:p>
    <w:p w:rsidR="0011235F" w:rsidRPr="00715B33" w:rsidRDefault="0011235F" w:rsidP="00E41267">
      <w:pPr>
        <w:snapToGrid w:val="0"/>
        <w:spacing w:line="360" w:lineRule="exact"/>
        <w:ind w:leftChars="452" w:left="1531" w:hangingChars="186" w:hanging="446"/>
        <w:rPr>
          <w:rFonts w:eastAsia="標楷體"/>
        </w:rPr>
      </w:pPr>
      <w:r w:rsidRPr="00715B33">
        <w:rPr>
          <w:rFonts w:eastAsia="標楷體" w:hint="eastAsia"/>
        </w:rPr>
        <w:t>二、領有身心障礙證明之公費合格教師取得偏遠或特殊地區公立或已立案私立學校同意聘任之證明者。</w:t>
      </w:r>
    </w:p>
    <w:p w:rsidR="0011235F" w:rsidRPr="00715B33" w:rsidRDefault="0011235F" w:rsidP="00E41267">
      <w:pPr>
        <w:snapToGrid w:val="0"/>
        <w:spacing w:line="360" w:lineRule="exact"/>
        <w:ind w:leftChars="452" w:left="1531" w:hangingChars="186" w:hanging="446"/>
        <w:rPr>
          <w:rFonts w:eastAsia="標楷體"/>
        </w:rPr>
      </w:pPr>
      <w:r w:rsidRPr="00715B33">
        <w:rPr>
          <w:rFonts w:eastAsia="標楷體" w:hint="eastAsia"/>
        </w:rPr>
        <w:t>三、具兵役義務者於取得教師證書後，除經兵役主管機關核准緩徵並於當年度完成分發者外，其餘由中央主管機關</w:t>
      </w:r>
      <w:proofErr w:type="gramStart"/>
      <w:r w:rsidRPr="00715B33">
        <w:rPr>
          <w:rFonts w:eastAsia="標楷體" w:hint="eastAsia"/>
        </w:rPr>
        <w:t>列冊候用</w:t>
      </w:r>
      <w:proofErr w:type="gramEnd"/>
      <w:r w:rsidRPr="00715B33">
        <w:rPr>
          <w:rFonts w:eastAsia="標楷體" w:hint="eastAsia"/>
        </w:rPr>
        <w:t>，</w:t>
      </w:r>
      <w:proofErr w:type="gramStart"/>
      <w:r w:rsidRPr="00715B33">
        <w:rPr>
          <w:rFonts w:eastAsia="標楷體" w:hint="eastAsia"/>
        </w:rPr>
        <w:t>俟</w:t>
      </w:r>
      <w:proofErr w:type="gramEnd"/>
      <w:r w:rsidRPr="00715B33">
        <w:rPr>
          <w:rFonts w:eastAsia="標楷體" w:hint="eastAsia"/>
        </w:rPr>
        <w:t>服完兵役後依規定統一辦理專案分發。</w:t>
      </w:r>
    </w:p>
    <w:p w:rsidR="0011235F" w:rsidRPr="00715B33" w:rsidRDefault="0011235F" w:rsidP="00E41267">
      <w:pPr>
        <w:snapToGrid w:val="0"/>
        <w:spacing w:line="360" w:lineRule="exact"/>
        <w:ind w:left="1680" w:hangingChars="700" w:hanging="1680"/>
        <w:rPr>
          <w:rFonts w:eastAsia="標楷體"/>
        </w:rPr>
      </w:pPr>
      <w:r w:rsidRPr="00715B33">
        <w:rPr>
          <w:rFonts w:eastAsia="標楷體" w:hint="eastAsia"/>
        </w:rPr>
        <w:t>第</w:t>
      </w:r>
      <w:r w:rsidRPr="00715B33">
        <w:rPr>
          <w:rFonts w:eastAsia="標楷體" w:hint="eastAsia"/>
        </w:rPr>
        <w:t>  </w:t>
      </w:r>
      <w:r w:rsidRPr="00715B33">
        <w:rPr>
          <w:rFonts w:eastAsia="標楷體" w:hint="eastAsia"/>
        </w:rPr>
        <w:t>十四</w:t>
      </w:r>
      <w:r w:rsidRPr="00715B33">
        <w:rPr>
          <w:rFonts w:eastAsia="標楷體" w:hint="eastAsia"/>
        </w:rPr>
        <w:t>  </w:t>
      </w:r>
      <w:r w:rsidRPr="00715B33">
        <w:rPr>
          <w:rFonts w:eastAsia="標楷體" w:hint="eastAsia"/>
        </w:rPr>
        <w:t>條　　分發任教之公費合格教師，應按分發通知規定期限向該管主管機關、學校報到；其有特殊情形，須延緩報到者，應向分發學校申請，由學校報該管主管機關核轉中央主管機關核定；其分發學校主管機關為中央主管機關者，由學校</w:t>
      </w:r>
      <w:proofErr w:type="gramStart"/>
      <w:r w:rsidRPr="00715B33">
        <w:rPr>
          <w:rFonts w:eastAsia="標楷體" w:hint="eastAsia"/>
        </w:rPr>
        <w:t>逕</w:t>
      </w:r>
      <w:proofErr w:type="gramEnd"/>
      <w:r w:rsidRPr="00715B33">
        <w:rPr>
          <w:rFonts w:eastAsia="標楷體" w:hint="eastAsia"/>
        </w:rPr>
        <w:t>報中央主管機關核定。</w:t>
      </w:r>
    </w:p>
    <w:p w:rsidR="0011235F" w:rsidRPr="00715B33" w:rsidRDefault="0011235F" w:rsidP="00E41267">
      <w:pPr>
        <w:snapToGrid w:val="0"/>
        <w:spacing w:line="360" w:lineRule="exact"/>
        <w:ind w:left="1680" w:hangingChars="700" w:hanging="1680"/>
        <w:rPr>
          <w:rFonts w:eastAsia="標楷體"/>
        </w:rPr>
      </w:pPr>
      <w:r w:rsidRPr="00715B33">
        <w:rPr>
          <w:rFonts w:eastAsia="標楷體" w:hint="eastAsia"/>
        </w:rPr>
        <w:t>第</w:t>
      </w:r>
      <w:r w:rsidRPr="00715B33">
        <w:rPr>
          <w:rFonts w:eastAsia="標楷體" w:hint="eastAsia"/>
        </w:rPr>
        <w:t>  </w:t>
      </w:r>
      <w:r w:rsidRPr="00715B33">
        <w:rPr>
          <w:rFonts w:eastAsia="標楷體" w:hint="eastAsia"/>
        </w:rPr>
        <w:t>十五</w:t>
      </w:r>
      <w:r w:rsidRPr="00715B33">
        <w:rPr>
          <w:rFonts w:eastAsia="標楷體" w:hint="eastAsia"/>
        </w:rPr>
        <w:t>  </w:t>
      </w:r>
      <w:r w:rsidRPr="00715B33">
        <w:rPr>
          <w:rFonts w:eastAsia="標楷體" w:hint="eastAsia"/>
        </w:rPr>
        <w:t>條　　公費合格教師之分發任教，依教師法第十一條第一項規定，免經學校教師評審委員會審查。</w:t>
      </w:r>
    </w:p>
    <w:p w:rsidR="0011235F" w:rsidRPr="00715B33" w:rsidRDefault="0011235F" w:rsidP="00E41267">
      <w:pPr>
        <w:snapToGrid w:val="0"/>
        <w:spacing w:line="360" w:lineRule="exact"/>
        <w:ind w:leftChars="-12" w:left="1663" w:hangingChars="705" w:hanging="1692"/>
        <w:rPr>
          <w:rFonts w:eastAsia="標楷體"/>
        </w:rPr>
      </w:pPr>
      <w:r w:rsidRPr="00715B33">
        <w:rPr>
          <w:rFonts w:eastAsia="標楷體" w:hint="eastAsia"/>
        </w:rPr>
        <w:t>第</w:t>
      </w:r>
      <w:r w:rsidRPr="00715B33">
        <w:rPr>
          <w:rFonts w:eastAsia="標楷體" w:hint="eastAsia"/>
        </w:rPr>
        <w:t>  </w:t>
      </w:r>
      <w:r w:rsidRPr="00715B33">
        <w:rPr>
          <w:rFonts w:eastAsia="標楷體" w:hint="eastAsia"/>
        </w:rPr>
        <w:t>十六</w:t>
      </w:r>
      <w:r w:rsidRPr="00715B33">
        <w:rPr>
          <w:rFonts w:eastAsia="標楷體" w:hint="eastAsia"/>
        </w:rPr>
        <w:t>  </w:t>
      </w:r>
      <w:r w:rsidRPr="00715B33">
        <w:rPr>
          <w:rFonts w:eastAsia="標楷體" w:hint="eastAsia"/>
        </w:rPr>
        <w:t>條　　公費生取得教師證書後，應於分發學校連續服務，其最低服務年限不得少於</w:t>
      </w:r>
      <w:r w:rsidRPr="00715B33">
        <w:rPr>
          <w:rFonts w:eastAsia="標楷體" w:hint="eastAsia"/>
        </w:rPr>
        <w:lastRenderedPageBreak/>
        <w:t>六年。</w:t>
      </w:r>
    </w:p>
    <w:p w:rsidR="0011235F" w:rsidRPr="00715B33" w:rsidRDefault="0011235F" w:rsidP="00E41267">
      <w:pPr>
        <w:snapToGrid w:val="0"/>
        <w:spacing w:line="360" w:lineRule="exact"/>
        <w:ind w:leftChars="-12" w:left="1663" w:hangingChars="705" w:hanging="1692"/>
        <w:rPr>
          <w:rFonts w:eastAsia="標楷體"/>
        </w:rPr>
      </w:pPr>
      <w:r w:rsidRPr="00715B33">
        <w:rPr>
          <w:rFonts w:eastAsia="標楷體" w:hint="eastAsia"/>
        </w:rPr>
        <w:t xml:space="preserve">　</w:t>
      </w:r>
      <w:r>
        <w:rPr>
          <w:rFonts w:eastAsia="標楷體" w:hint="eastAsia"/>
        </w:rPr>
        <w:t xml:space="preserve">              </w:t>
      </w:r>
      <w:r w:rsidRPr="00715B33">
        <w:rPr>
          <w:rFonts w:eastAsia="標楷體" w:hint="eastAsia"/>
        </w:rPr>
        <w:t xml:space="preserve">　前項連續服務</w:t>
      </w:r>
      <w:proofErr w:type="gramStart"/>
      <w:r w:rsidRPr="00715B33">
        <w:rPr>
          <w:rFonts w:eastAsia="標楷體" w:hint="eastAsia"/>
        </w:rPr>
        <w:t>期間，</w:t>
      </w:r>
      <w:proofErr w:type="gramEnd"/>
      <w:r w:rsidRPr="00715B33">
        <w:rPr>
          <w:rFonts w:eastAsia="標楷體" w:hint="eastAsia"/>
        </w:rPr>
        <w:t>公費生如有重大疾病或事故者，得辦理展延服務，其期間至多為三年，並以一次為限。</w:t>
      </w:r>
    </w:p>
    <w:p w:rsidR="0011235F" w:rsidRPr="00715B33" w:rsidRDefault="0011235F" w:rsidP="00E41267">
      <w:pPr>
        <w:snapToGrid w:val="0"/>
        <w:spacing w:line="360" w:lineRule="exact"/>
        <w:ind w:leftChars="-12" w:left="1663" w:hangingChars="705" w:hanging="1692"/>
        <w:rPr>
          <w:rFonts w:eastAsia="標楷體"/>
        </w:rPr>
      </w:pPr>
      <w:r w:rsidRPr="00715B33">
        <w:rPr>
          <w:rFonts w:eastAsia="標楷體" w:hint="eastAsia"/>
        </w:rPr>
        <w:t xml:space="preserve">　　</w:t>
      </w:r>
      <w:r>
        <w:rPr>
          <w:rFonts w:eastAsia="標楷體" w:hint="eastAsia"/>
        </w:rPr>
        <w:t xml:space="preserve">              </w:t>
      </w:r>
      <w:r w:rsidRPr="00715B33">
        <w:rPr>
          <w:rFonts w:eastAsia="標楷體" w:hint="eastAsia"/>
        </w:rPr>
        <w:t>前項所定重大疾病或事故之認定，由分發學校報該管主管機關核轉中央主管機關核定；其分發學校主管機關為中央主管機關者，由學校</w:t>
      </w:r>
      <w:proofErr w:type="gramStart"/>
      <w:r w:rsidRPr="00715B33">
        <w:rPr>
          <w:rFonts w:eastAsia="標楷體" w:hint="eastAsia"/>
        </w:rPr>
        <w:t>逕</w:t>
      </w:r>
      <w:proofErr w:type="gramEnd"/>
      <w:r w:rsidRPr="00715B33">
        <w:rPr>
          <w:rFonts w:eastAsia="標楷體" w:hint="eastAsia"/>
        </w:rPr>
        <w:t>報中央主管機關核定。</w:t>
      </w:r>
    </w:p>
    <w:p w:rsidR="0011235F" w:rsidRPr="00715B33" w:rsidRDefault="0011235F" w:rsidP="00E41267">
      <w:pPr>
        <w:snapToGrid w:val="0"/>
        <w:spacing w:line="360" w:lineRule="exact"/>
        <w:ind w:leftChars="64" w:left="1690" w:hangingChars="640" w:hanging="1536"/>
        <w:rPr>
          <w:rFonts w:eastAsia="標楷體"/>
        </w:rPr>
      </w:pPr>
      <w:r w:rsidRPr="00715B33">
        <w:rPr>
          <w:rFonts w:eastAsia="標楷體" w:hint="eastAsia"/>
        </w:rPr>
        <w:t>第</w:t>
      </w:r>
      <w:r w:rsidRPr="00715B33">
        <w:rPr>
          <w:rFonts w:eastAsia="標楷體" w:hint="eastAsia"/>
        </w:rPr>
        <w:t>  </w:t>
      </w:r>
      <w:r w:rsidRPr="00715B33">
        <w:rPr>
          <w:rFonts w:eastAsia="標楷體" w:hint="eastAsia"/>
        </w:rPr>
        <w:t>十七</w:t>
      </w:r>
      <w:r w:rsidRPr="00715B33">
        <w:rPr>
          <w:rFonts w:eastAsia="標楷體" w:hint="eastAsia"/>
        </w:rPr>
        <w:t>  </w:t>
      </w:r>
      <w:r w:rsidRPr="00715B33">
        <w:rPr>
          <w:rFonts w:eastAsia="標楷體" w:hint="eastAsia"/>
        </w:rPr>
        <w:t xml:space="preserve">條　</w:t>
      </w:r>
      <w:r>
        <w:rPr>
          <w:rFonts w:eastAsia="標楷體" w:hint="eastAsia"/>
        </w:rPr>
        <w:t xml:space="preserve"> </w:t>
      </w:r>
      <w:r w:rsidRPr="00715B33">
        <w:rPr>
          <w:rFonts w:eastAsia="標楷體" w:hint="eastAsia"/>
        </w:rPr>
        <w:t>公費生義務服務期間，不得申請異動、調職。但中央主管機關基於業務需要，得經分發學校及該管主管機關同意調任其他偏遠或特殊地區學校繼續履行服務義務。</w:t>
      </w:r>
    </w:p>
    <w:p w:rsidR="0011235F" w:rsidRPr="00715B33" w:rsidRDefault="0011235F" w:rsidP="00E41267">
      <w:pPr>
        <w:snapToGrid w:val="0"/>
        <w:spacing w:line="360" w:lineRule="exact"/>
        <w:ind w:leftChars="64" w:left="1690" w:hangingChars="640" w:hanging="1536"/>
        <w:rPr>
          <w:rFonts w:eastAsia="標楷體"/>
        </w:rPr>
      </w:pPr>
      <w:r w:rsidRPr="00715B33">
        <w:rPr>
          <w:rFonts w:eastAsia="標楷體" w:hint="eastAsia"/>
        </w:rPr>
        <w:t xml:space="preserve">　　</w:t>
      </w:r>
      <w:r>
        <w:rPr>
          <w:rFonts w:eastAsia="標楷體" w:hint="eastAsia"/>
        </w:rPr>
        <w:t xml:space="preserve">         </w:t>
      </w:r>
      <w:r w:rsidRPr="00715B33">
        <w:rPr>
          <w:rFonts w:eastAsia="標楷體" w:hint="eastAsia"/>
        </w:rPr>
        <w:t>分發學校之主管機關應將異動情形通知公費生原就讀學校繼續列管。</w:t>
      </w:r>
    </w:p>
    <w:p w:rsidR="0011235F" w:rsidRPr="003D155A" w:rsidRDefault="0011235F" w:rsidP="00E41267">
      <w:pPr>
        <w:snapToGrid w:val="0"/>
        <w:spacing w:line="360" w:lineRule="exact"/>
        <w:ind w:leftChars="64" w:left="1690" w:hangingChars="640" w:hanging="1536"/>
        <w:rPr>
          <w:rFonts w:eastAsia="標楷體"/>
        </w:rPr>
      </w:pPr>
      <w:r w:rsidRPr="00715B33">
        <w:rPr>
          <w:rFonts w:eastAsia="標楷體" w:hint="eastAsia"/>
        </w:rPr>
        <w:t xml:space="preserve">　　</w:t>
      </w:r>
      <w:r>
        <w:rPr>
          <w:rFonts w:eastAsia="標楷體" w:hint="eastAsia"/>
        </w:rPr>
        <w:t xml:space="preserve">             </w:t>
      </w:r>
      <w:r w:rsidRPr="003D155A">
        <w:rPr>
          <w:rFonts w:eastAsia="標楷體" w:hint="eastAsia"/>
        </w:rPr>
        <w:t>公費生義務服務期間之前四年不得於學期間申請辦公時間授予學位之進修。</w:t>
      </w:r>
    </w:p>
    <w:p w:rsidR="0011235F" w:rsidRPr="00715B33" w:rsidRDefault="0011235F" w:rsidP="00E41267">
      <w:pPr>
        <w:snapToGrid w:val="0"/>
        <w:spacing w:line="360" w:lineRule="exact"/>
        <w:ind w:left="1680" w:hangingChars="700" w:hanging="1680"/>
        <w:rPr>
          <w:rFonts w:eastAsia="標楷體"/>
        </w:rPr>
      </w:pPr>
      <w:r w:rsidRPr="00715B33">
        <w:rPr>
          <w:rFonts w:eastAsia="標楷體" w:hint="eastAsia"/>
        </w:rPr>
        <w:t>第</w:t>
      </w:r>
      <w:r w:rsidRPr="00715B33">
        <w:rPr>
          <w:rFonts w:eastAsia="標楷體" w:hint="eastAsia"/>
        </w:rPr>
        <w:t>  </w:t>
      </w:r>
      <w:r w:rsidRPr="00715B33">
        <w:rPr>
          <w:rFonts w:eastAsia="標楷體" w:hint="eastAsia"/>
        </w:rPr>
        <w:t>十八</w:t>
      </w:r>
      <w:r w:rsidRPr="00715B33">
        <w:rPr>
          <w:rFonts w:eastAsia="標楷體" w:hint="eastAsia"/>
        </w:rPr>
        <w:t>  </w:t>
      </w:r>
      <w:r w:rsidRPr="00715B33">
        <w:rPr>
          <w:rFonts w:eastAsia="標楷體" w:hint="eastAsia"/>
        </w:rPr>
        <w:t>條　　各師資培育之大學，為鼓勵家境清寒或成績優異之自費生，應設立師資培育助學金；其數額，每人每月新臺幣四千元，並得視需求調整額度。</w:t>
      </w:r>
    </w:p>
    <w:p w:rsidR="0011235F" w:rsidRPr="00715B33" w:rsidRDefault="0011235F" w:rsidP="00E41267">
      <w:pPr>
        <w:snapToGrid w:val="0"/>
        <w:spacing w:line="360" w:lineRule="exact"/>
        <w:ind w:leftChars="-73" w:left="1666" w:hangingChars="767" w:hanging="1841"/>
        <w:rPr>
          <w:rFonts w:eastAsia="標楷體"/>
        </w:rPr>
      </w:pPr>
      <w:r w:rsidRPr="00715B33">
        <w:rPr>
          <w:rFonts w:eastAsia="標楷體" w:hint="eastAsia"/>
        </w:rPr>
        <w:t xml:space="preserve">　　</w:t>
      </w:r>
      <w:r>
        <w:rPr>
          <w:rFonts w:eastAsia="標楷體" w:hint="eastAsia"/>
        </w:rPr>
        <w:t xml:space="preserve">               </w:t>
      </w:r>
      <w:r w:rsidRPr="00715B33">
        <w:rPr>
          <w:rFonts w:eastAsia="標楷體" w:hint="eastAsia"/>
        </w:rPr>
        <w:t>符合下列各款資格之一，並經各師資培育之大學審查通過者，得給予師資培育助學金：</w:t>
      </w:r>
    </w:p>
    <w:p w:rsidR="0011235F" w:rsidRPr="00715B33" w:rsidRDefault="0011235F" w:rsidP="00E41267">
      <w:pPr>
        <w:snapToGrid w:val="0"/>
        <w:spacing w:line="360" w:lineRule="exact"/>
        <w:ind w:leftChars="438" w:left="1512" w:hangingChars="192" w:hanging="461"/>
        <w:rPr>
          <w:rFonts w:eastAsia="標楷體"/>
        </w:rPr>
      </w:pPr>
      <w:r w:rsidRPr="00715B33">
        <w:rPr>
          <w:rFonts w:eastAsia="標楷體" w:hint="eastAsia"/>
        </w:rPr>
        <w:t>一、清寒優秀之師資生：</w:t>
      </w:r>
    </w:p>
    <w:p w:rsidR="0011235F" w:rsidRPr="00715B33" w:rsidRDefault="0011235F" w:rsidP="00E41267">
      <w:pPr>
        <w:snapToGrid w:val="0"/>
        <w:spacing w:line="360" w:lineRule="exact"/>
        <w:ind w:leftChars="438" w:left="1512" w:hangingChars="192" w:hanging="461"/>
        <w:rPr>
          <w:rFonts w:eastAsia="標楷體"/>
        </w:rPr>
      </w:pPr>
      <w:r w:rsidRPr="00715B33">
        <w:rPr>
          <w:rFonts w:eastAsia="標楷體" w:hint="eastAsia"/>
        </w:rPr>
        <w:t>(</w:t>
      </w:r>
      <w:proofErr w:type="gramStart"/>
      <w:r w:rsidRPr="00715B33">
        <w:rPr>
          <w:rFonts w:eastAsia="標楷體" w:hint="eastAsia"/>
        </w:rPr>
        <w:t>一</w:t>
      </w:r>
      <w:proofErr w:type="gramEnd"/>
      <w:r w:rsidRPr="00715B33">
        <w:rPr>
          <w:rFonts w:eastAsia="標楷體" w:hint="eastAsia"/>
        </w:rPr>
        <w:t>) </w:t>
      </w:r>
      <w:r w:rsidRPr="00715B33">
        <w:rPr>
          <w:rFonts w:eastAsia="標楷體" w:hint="eastAsia"/>
        </w:rPr>
        <w:t>學業成績：前一學期</w:t>
      </w:r>
      <w:proofErr w:type="gramStart"/>
      <w:r w:rsidRPr="00715B33">
        <w:rPr>
          <w:rFonts w:eastAsia="標楷體" w:hint="eastAsia"/>
        </w:rPr>
        <w:t>平均為系所</w:t>
      </w:r>
      <w:proofErr w:type="gramEnd"/>
      <w:r w:rsidRPr="00715B33">
        <w:rPr>
          <w:rFonts w:eastAsia="標楷體" w:hint="eastAsia"/>
        </w:rPr>
        <w:t>前百分之四十，或達八十分以上。</w:t>
      </w:r>
    </w:p>
    <w:p w:rsidR="0011235F" w:rsidRPr="00715B33" w:rsidRDefault="0011235F" w:rsidP="00E41267">
      <w:pPr>
        <w:snapToGrid w:val="0"/>
        <w:spacing w:line="360" w:lineRule="exact"/>
        <w:ind w:leftChars="438" w:left="1512" w:hangingChars="192" w:hanging="461"/>
        <w:rPr>
          <w:rFonts w:eastAsia="標楷體"/>
        </w:rPr>
      </w:pPr>
      <w:r w:rsidRPr="00715B33">
        <w:rPr>
          <w:rFonts w:eastAsia="標楷體" w:hint="eastAsia"/>
        </w:rPr>
        <w:t>(</w:t>
      </w:r>
      <w:r w:rsidRPr="00715B33">
        <w:rPr>
          <w:rFonts w:eastAsia="標楷體" w:hint="eastAsia"/>
        </w:rPr>
        <w:t>二</w:t>
      </w:r>
      <w:r w:rsidRPr="00715B33">
        <w:rPr>
          <w:rFonts w:eastAsia="標楷體" w:hint="eastAsia"/>
        </w:rPr>
        <w:t>) </w:t>
      </w:r>
      <w:r w:rsidRPr="00715B33">
        <w:rPr>
          <w:rFonts w:eastAsia="標楷體" w:hint="eastAsia"/>
        </w:rPr>
        <w:t>未受申誡處分三次以上或記過以上處分。</w:t>
      </w:r>
    </w:p>
    <w:p w:rsidR="0011235F" w:rsidRPr="00715B33" w:rsidRDefault="0011235F" w:rsidP="00E41267">
      <w:pPr>
        <w:snapToGrid w:val="0"/>
        <w:spacing w:line="360" w:lineRule="exact"/>
        <w:ind w:leftChars="438" w:left="1512" w:hangingChars="192" w:hanging="461"/>
        <w:rPr>
          <w:rFonts w:eastAsia="標楷體"/>
        </w:rPr>
      </w:pPr>
      <w:r w:rsidRPr="00715B33">
        <w:rPr>
          <w:rFonts w:eastAsia="標楷體" w:hint="eastAsia"/>
        </w:rPr>
        <w:t>(</w:t>
      </w:r>
      <w:r w:rsidRPr="00715B33">
        <w:rPr>
          <w:rFonts w:eastAsia="標楷體" w:hint="eastAsia"/>
        </w:rPr>
        <w:t>三</w:t>
      </w:r>
      <w:r w:rsidRPr="00715B33">
        <w:rPr>
          <w:rFonts w:eastAsia="標楷體" w:hint="eastAsia"/>
        </w:rPr>
        <w:t>) </w:t>
      </w:r>
      <w:r w:rsidRPr="00715B33">
        <w:rPr>
          <w:rFonts w:eastAsia="標楷體" w:hint="eastAsia"/>
        </w:rPr>
        <w:t>經戶籍所在地直轄市、縣（市）主管機關認定為低收入戶、中低收入戶，或申請補助之學期尚有就學貸款。</w:t>
      </w:r>
    </w:p>
    <w:p w:rsidR="0011235F" w:rsidRPr="00715B33" w:rsidRDefault="0011235F" w:rsidP="00E41267">
      <w:pPr>
        <w:snapToGrid w:val="0"/>
        <w:spacing w:line="360" w:lineRule="exact"/>
        <w:ind w:leftChars="438" w:left="1512" w:hangingChars="192" w:hanging="461"/>
        <w:rPr>
          <w:rFonts w:eastAsia="標楷體"/>
        </w:rPr>
      </w:pPr>
      <w:r w:rsidRPr="00715B33">
        <w:rPr>
          <w:rFonts w:eastAsia="標楷體" w:hint="eastAsia"/>
        </w:rPr>
        <w:t>二、成績優異之師資生：</w:t>
      </w:r>
    </w:p>
    <w:p w:rsidR="0011235F" w:rsidRPr="00715B33" w:rsidRDefault="0011235F" w:rsidP="00E41267">
      <w:pPr>
        <w:snapToGrid w:val="0"/>
        <w:spacing w:line="360" w:lineRule="exact"/>
        <w:ind w:leftChars="438" w:left="1512" w:hangingChars="192" w:hanging="461"/>
        <w:rPr>
          <w:rFonts w:eastAsia="標楷體"/>
        </w:rPr>
      </w:pPr>
      <w:r w:rsidRPr="00715B33">
        <w:rPr>
          <w:rFonts w:eastAsia="標楷體" w:hint="eastAsia"/>
        </w:rPr>
        <w:t>(</w:t>
      </w:r>
      <w:proofErr w:type="gramStart"/>
      <w:r w:rsidRPr="00715B33">
        <w:rPr>
          <w:rFonts w:eastAsia="標楷體" w:hint="eastAsia"/>
        </w:rPr>
        <w:t>一</w:t>
      </w:r>
      <w:proofErr w:type="gramEnd"/>
      <w:r w:rsidRPr="00715B33">
        <w:rPr>
          <w:rFonts w:eastAsia="標楷體" w:hint="eastAsia"/>
        </w:rPr>
        <w:t>) </w:t>
      </w:r>
      <w:r w:rsidRPr="00715B33">
        <w:rPr>
          <w:rFonts w:eastAsia="標楷體" w:hint="eastAsia"/>
        </w:rPr>
        <w:t>學業成績：前一學期</w:t>
      </w:r>
      <w:proofErr w:type="gramStart"/>
      <w:r w:rsidRPr="00715B33">
        <w:rPr>
          <w:rFonts w:eastAsia="標楷體" w:hint="eastAsia"/>
        </w:rPr>
        <w:t>平均為系所</w:t>
      </w:r>
      <w:proofErr w:type="gramEnd"/>
      <w:r w:rsidRPr="00715B33">
        <w:rPr>
          <w:rFonts w:eastAsia="標楷體" w:hint="eastAsia"/>
        </w:rPr>
        <w:t>前百分之三十。</w:t>
      </w:r>
    </w:p>
    <w:p w:rsidR="0011235F" w:rsidRPr="00715B33" w:rsidRDefault="0011235F" w:rsidP="00E41267">
      <w:pPr>
        <w:snapToGrid w:val="0"/>
        <w:spacing w:line="360" w:lineRule="exact"/>
        <w:ind w:leftChars="438" w:left="1512" w:hangingChars="192" w:hanging="461"/>
        <w:rPr>
          <w:rFonts w:eastAsia="標楷體"/>
        </w:rPr>
      </w:pPr>
      <w:r w:rsidRPr="00715B33">
        <w:rPr>
          <w:rFonts w:eastAsia="標楷體" w:hint="eastAsia"/>
        </w:rPr>
        <w:t>(</w:t>
      </w:r>
      <w:r w:rsidRPr="00715B33">
        <w:rPr>
          <w:rFonts w:eastAsia="標楷體" w:hint="eastAsia"/>
        </w:rPr>
        <w:t>二</w:t>
      </w:r>
      <w:r w:rsidRPr="00715B33">
        <w:rPr>
          <w:rFonts w:eastAsia="標楷體" w:hint="eastAsia"/>
        </w:rPr>
        <w:t>) </w:t>
      </w:r>
      <w:r w:rsidRPr="00715B33">
        <w:rPr>
          <w:rFonts w:eastAsia="標楷體" w:hint="eastAsia"/>
        </w:rPr>
        <w:t>未受申誡處分三次以上或記過以上處分。</w:t>
      </w:r>
    </w:p>
    <w:p w:rsidR="0011235F" w:rsidRPr="00715B33" w:rsidRDefault="0011235F" w:rsidP="00E41267">
      <w:pPr>
        <w:snapToGrid w:val="0"/>
        <w:spacing w:line="360" w:lineRule="exact"/>
        <w:ind w:leftChars="437" w:left="1063" w:hangingChars="6" w:hanging="14"/>
        <w:rPr>
          <w:rFonts w:eastAsia="標楷體"/>
        </w:rPr>
      </w:pPr>
      <w:r w:rsidRPr="00715B33">
        <w:rPr>
          <w:rFonts w:eastAsia="標楷體" w:hint="eastAsia"/>
        </w:rPr>
        <w:t>前項師資培育助學金，公立學校，由各大學校院自行編列預算支應；私立學校，由中央主管機關按年度編列預算酌予補助。</w:t>
      </w:r>
    </w:p>
    <w:p w:rsidR="0011235F" w:rsidRPr="00715B33" w:rsidRDefault="0011235F" w:rsidP="00E41267">
      <w:pPr>
        <w:snapToGrid w:val="0"/>
        <w:spacing w:line="360" w:lineRule="exact"/>
        <w:ind w:leftChars="437" w:left="1092" w:hangingChars="18" w:hanging="43"/>
        <w:rPr>
          <w:rFonts w:eastAsia="標楷體"/>
        </w:rPr>
      </w:pPr>
      <w:r w:rsidRPr="00715B33">
        <w:rPr>
          <w:rFonts w:eastAsia="標楷體" w:hint="eastAsia"/>
        </w:rPr>
        <w:t>第一項師資培育助學金之名額、金額、審查程序及其他相關規定，由各師資培育之大學定之。</w:t>
      </w:r>
    </w:p>
    <w:p w:rsidR="0011235F" w:rsidRPr="00715B33" w:rsidRDefault="0011235F" w:rsidP="00E41267">
      <w:pPr>
        <w:snapToGrid w:val="0"/>
        <w:spacing w:line="360" w:lineRule="exact"/>
        <w:ind w:left="1735" w:hangingChars="723" w:hanging="1735"/>
        <w:rPr>
          <w:rFonts w:eastAsia="標楷體"/>
        </w:rPr>
      </w:pPr>
      <w:r w:rsidRPr="00715B33">
        <w:rPr>
          <w:rFonts w:eastAsia="標楷體" w:hint="eastAsia"/>
        </w:rPr>
        <w:t>第</w:t>
      </w:r>
      <w:r w:rsidRPr="00715B33">
        <w:rPr>
          <w:rFonts w:eastAsia="標楷體" w:hint="eastAsia"/>
        </w:rPr>
        <w:t>  </w:t>
      </w:r>
      <w:r w:rsidRPr="00715B33">
        <w:rPr>
          <w:rFonts w:eastAsia="標楷體" w:hint="eastAsia"/>
        </w:rPr>
        <w:t>十九</w:t>
      </w:r>
      <w:r w:rsidRPr="00715B33">
        <w:rPr>
          <w:rFonts w:eastAsia="標楷體" w:hint="eastAsia"/>
        </w:rPr>
        <w:t>  </w:t>
      </w:r>
      <w:r w:rsidRPr="00715B33">
        <w:rPr>
          <w:rFonts w:eastAsia="標楷體" w:hint="eastAsia"/>
        </w:rPr>
        <w:t>條　　本辦法中華民國九十九年八月一日、一百零一年三月五日、一百零四年一月十九日及一百零七年五月三日修正施行前已入學之公費生，仍適用修正施行前之規定。</w:t>
      </w:r>
    </w:p>
    <w:p w:rsidR="0011235F" w:rsidRPr="00715B33" w:rsidRDefault="0011235F" w:rsidP="00E41267">
      <w:pPr>
        <w:snapToGrid w:val="0"/>
        <w:spacing w:line="360" w:lineRule="exact"/>
        <w:ind w:right="-903" w:firstLineChars="2" w:firstLine="5"/>
        <w:rPr>
          <w:rFonts w:eastAsia="標楷體"/>
        </w:rPr>
      </w:pPr>
      <w:r w:rsidRPr="00715B33">
        <w:rPr>
          <w:rFonts w:eastAsia="標楷體" w:hint="eastAsia"/>
        </w:rPr>
        <w:t>第</w:t>
      </w:r>
      <w:r w:rsidRPr="00715B33">
        <w:rPr>
          <w:rFonts w:eastAsia="標楷體" w:hint="eastAsia"/>
        </w:rPr>
        <w:t>  </w:t>
      </w:r>
      <w:r w:rsidRPr="00715B33">
        <w:rPr>
          <w:rFonts w:eastAsia="標楷體" w:hint="eastAsia"/>
        </w:rPr>
        <w:t>二十</w:t>
      </w:r>
      <w:r w:rsidRPr="00715B33">
        <w:rPr>
          <w:rFonts w:eastAsia="標楷體" w:hint="eastAsia"/>
        </w:rPr>
        <w:t>  </w:t>
      </w:r>
      <w:r w:rsidRPr="00715B33">
        <w:rPr>
          <w:rFonts w:eastAsia="標楷體" w:hint="eastAsia"/>
        </w:rPr>
        <w:t>條　　本辦法自發布日施行。</w:t>
      </w:r>
    </w:p>
    <w:p w:rsidR="0011235F" w:rsidRDefault="0011235F" w:rsidP="0011235F">
      <w:pPr>
        <w:ind w:leftChars="-257" w:left="-219" w:right="-903" w:hangingChars="166" w:hanging="398"/>
        <w:rPr>
          <w:rFonts w:eastAsia="標楷體"/>
        </w:rPr>
      </w:pPr>
    </w:p>
    <w:p w:rsidR="00E41267" w:rsidRDefault="00E41267">
      <w:pPr>
        <w:widowControl/>
        <w:rPr>
          <w:rFonts w:eastAsia="標楷體"/>
        </w:rPr>
      </w:pPr>
      <w:r>
        <w:rPr>
          <w:rFonts w:eastAsia="標楷體"/>
        </w:rPr>
        <w:br w:type="page"/>
      </w:r>
    </w:p>
    <w:p w:rsidR="0011235F" w:rsidRPr="00F31FF9" w:rsidRDefault="0011235F" w:rsidP="007D6525">
      <w:pPr>
        <w:snapToGrid w:val="0"/>
        <w:ind w:leftChars="-257" w:left="-154" w:right="13" w:hangingChars="166" w:hanging="463"/>
        <w:jc w:val="right"/>
        <w:rPr>
          <w:rFonts w:eastAsia="標楷體"/>
          <w:b/>
          <w:sz w:val="32"/>
          <w:szCs w:val="32"/>
        </w:rPr>
      </w:pPr>
      <w:r w:rsidRPr="00F31FF9">
        <w:rPr>
          <w:rFonts w:eastAsia="標楷體"/>
          <w:spacing w:val="1"/>
          <w:w w:val="99"/>
          <w:sz w:val="28"/>
          <w:szCs w:val="28"/>
          <w:bdr w:val="single" w:sz="4" w:space="0" w:color="auto" w:frame="1"/>
        </w:rPr>
        <w:lastRenderedPageBreak/>
        <w:t>附錄</w:t>
      </w:r>
      <w:r w:rsidR="007A44B1">
        <w:rPr>
          <w:rFonts w:eastAsia="標楷體" w:hint="eastAsia"/>
          <w:spacing w:val="1"/>
          <w:w w:val="99"/>
          <w:sz w:val="28"/>
          <w:szCs w:val="28"/>
          <w:bdr w:val="single" w:sz="4" w:space="0" w:color="auto" w:frame="1"/>
        </w:rPr>
        <w:t>八</w:t>
      </w:r>
    </w:p>
    <w:p w:rsidR="0011235F" w:rsidRPr="00F31FF9" w:rsidRDefault="0011235F" w:rsidP="007D6525">
      <w:pPr>
        <w:adjustRightInd w:val="0"/>
        <w:snapToGrid w:val="0"/>
        <w:jc w:val="center"/>
        <w:rPr>
          <w:rFonts w:eastAsia="標楷體"/>
          <w:b/>
          <w:sz w:val="32"/>
          <w:szCs w:val="32"/>
        </w:rPr>
      </w:pPr>
      <w:r w:rsidRPr="00F31FF9">
        <w:rPr>
          <w:rFonts w:eastAsia="標楷體"/>
          <w:b/>
          <w:sz w:val="32"/>
          <w:szCs w:val="32"/>
        </w:rPr>
        <w:t>偏遠地區學校教育發展條例</w:t>
      </w:r>
    </w:p>
    <w:p w:rsidR="0011235F" w:rsidRPr="00F31FF9" w:rsidRDefault="0011235F" w:rsidP="0011235F">
      <w:pPr>
        <w:adjustRightInd w:val="0"/>
        <w:snapToGrid w:val="0"/>
        <w:spacing w:beforeLines="50" w:before="180" w:afterLines="50" w:after="180"/>
        <w:jc w:val="right"/>
        <w:rPr>
          <w:rFonts w:eastAsia="標楷體"/>
        </w:rPr>
      </w:pPr>
      <w:r w:rsidRPr="00F31FF9">
        <w:rPr>
          <w:rFonts w:eastAsia="標楷體"/>
        </w:rPr>
        <w:t>（民國</w:t>
      </w:r>
      <w:r w:rsidRPr="00F31FF9">
        <w:rPr>
          <w:rFonts w:eastAsia="標楷體"/>
        </w:rPr>
        <w:t xml:space="preserve"> 106 </w:t>
      </w:r>
      <w:r w:rsidRPr="00F31FF9">
        <w:rPr>
          <w:rFonts w:eastAsia="標楷體"/>
        </w:rPr>
        <w:t>年</w:t>
      </w:r>
      <w:r w:rsidRPr="00F31FF9">
        <w:rPr>
          <w:rFonts w:eastAsia="標楷體"/>
        </w:rPr>
        <w:t>1 2</w:t>
      </w:r>
      <w:r w:rsidRPr="00F31FF9">
        <w:rPr>
          <w:rFonts w:eastAsia="標楷體"/>
        </w:rPr>
        <w:t>月</w:t>
      </w:r>
      <w:r w:rsidRPr="00F31FF9">
        <w:rPr>
          <w:rFonts w:eastAsia="標楷體"/>
        </w:rPr>
        <w:t xml:space="preserve">6 </w:t>
      </w:r>
      <w:r w:rsidRPr="00F31FF9">
        <w:rPr>
          <w:rFonts w:eastAsia="標楷體"/>
        </w:rPr>
        <w:t>日發布）</w:t>
      </w:r>
    </w:p>
    <w:p w:rsidR="0011235F" w:rsidRPr="00F31FF9" w:rsidRDefault="0011235F" w:rsidP="0011235F">
      <w:pPr>
        <w:adjustRightInd w:val="0"/>
        <w:snapToGrid w:val="0"/>
        <w:ind w:left="850" w:hangingChars="354" w:hanging="850"/>
        <w:rPr>
          <w:rFonts w:eastAsia="標楷體"/>
        </w:rPr>
      </w:pPr>
      <w:r w:rsidRPr="00F31FF9">
        <w:rPr>
          <w:rFonts w:eastAsia="標楷體"/>
        </w:rPr>
        <w:t>第</w:t>
      </w:r>
      <w:r w:rsidRPr="00F31FF9">
        <w:rPr>
          <w:rFonts w:eastAsia="標楷體"/>
        </w:rPr>
        <w:t xml:space="preserve"> 1 </w:t>
      </w:r>
      <w:r w:rsidRPr="00F31FF9">
        <w:rPr>
          <w:rFonts w:eastAsia="標楷體"/>
        </w:rPr>
        <w:t>條</w:t>
      </w:r>
      <w:r w:rsidRPr="00F31FF9">
        <w:rPr>
          <w:rFonts w:eastAsia="標楷體"/>
        </w:rPr>
        <w:t xml:space="preserve"> </w:t>
      </w:r>
      <w:r w:rsidRPr="00F31FF9">
        <w:rPr>
          <w:rFonts w:eastAsia="標楷體"/>
        </w:rPr>
        <w:t>為落實憲法第一百五十九條、第一百六十三條及教育基本法第五條第一項規定，實踐</w:t>
      </w:r>
      <w:r>
        <w:rPr>
          <w:rFonts w:eastAsia="標楷體" w:hint="eastAsia"/>
        </w:rPr>
        <w:t xml:space="preserve">  </w:t>
      </w:r>
      <w:r w:rsidRPr="00F31FF9">
        <w:rPr>
          <w:rFonts w:eastAsia="標楷體"/>
        </w:rPr>
        <w:t>教育機會平等原則，確保各地區教育之均衡發展，並因應偏遠地區學校教育之特性及需求，特制定本條例。</w:t>
      </w:r>
    </w:p>
    <w:p w:rsidR="0011235F" w:rsidRPr="00F31FF9" w:rsidRDefault="0011235F" w:rsidP="0011235F">
      <w:pPr>
        <w:adjustRightInd w:val="0"/>
        <w:snapToGrid w:val="0"/>
        <w:ind w:left="850" w:hangingChars="354" w:hanging="850"/>
        <w:rPr>
          <w:rFonts w:eastAsia="標楷體"/>
        </w:rPr>
      </w:pPr>
      <w:r w:rsidRPr="00F31FF9">
        <w:rPr>
          <w:rFonts w:eastAsia="標楷體"/>
        </w:rPr>
        <w:t>第</w:t>
      </w:r>
      <w:r w:rsidRPr="00F31FF9">
        <w:rPr>
          <w:rFonts w:eastAsia="標楷體"/>
        </w:rPr>
        <w:t xml:space="preserve"> 2 </w:t>
      </w:r>
      <w:r w:rsidRPr="00F31FF9">
        <w:rPr>
          <w:rFonts w:eastAsia="標楷體"/>
        </w:rPr>
        <w:t>條</w:t>
      </w:r>
      <w:r w:rsidRPr="00F31FF9">
        <w:rPr>
          <w:rFonts w:eastAsia="標楷體"/>
        </w:rPr>
        <w:t xml:space="preserve"> </w:t>
      </w:r>
      <w:r w:rsidRPr="00F31FF9">
        <w:rPr>
          <w:rFonts w:eastAsia="標楷體"/>
        </w:rPr>
        <w:t>偏遠地區學校之設置與其組織、人事、經費及運作等事項，依本條例之規定。但其他法律有較利於偏遠地區學校教育發展之規定者，從其規定。</w:t>
      </w:r>
    </w:p>
    <w:p w:rsidR="0011235F" w:rsidRPr="00F31FF9" w:rsidRDefault="0011235F" w:rsidP="0011235F">
      <w:pPr>
        <w:adjustRightInd w:val="0"/>
        <w:snapToGrid w:val="0"/>
        <w:ind w:left="850" w:hangingChars="354" w:hanging="850"/>
        <w:rPr>
          <w:rFonts w:eastAsia="標楷體"/>
        </w:rPr>
      </w:pPr>
      <w:r w:rsidRPr="00F31FF9">
        <w:rPr>
          <w:rFonts w:eastAsia="標楷體"/>
        </w:rPr>
        <w:t>第</w:t>
      </w:r>
      <w:r w:rsidRPr="00F31FF9">
        <w:rPr>
          <w:rFonts w:eastAsia="標楷體"/>
        </w:rPr>
        <w:t xml:space="preserve"> 3 </w:t>
      </w:r>
      <w:r w:rsidRPr="00F31FF9">
        <w:rPr>
          <w:rFonts w:eastAsia="標楷體"/>
        </w:rPr>
        <w:t>條</w:t>
      </w:r>
      <w:r w:rsidRPr="00F31FF9">
        <w:rPr>
          <w:rFonts w:eastAsia="標楷體"/>
        </w:rPr>
        <w:t xml:space="preserve"> </w:t>
      </w:r>
      <w:r w:rsidRPr="00F31FF9">
        <w:rPr>
          <w:rFonts w:eastAsia="標楷體"/>
        </w:rPr>
        <w:t>本條例所稱主管機關：在中央為教育部；在地方為直轄市、縣（市）政府（以下簡稱地方主管機關）。</w:t>
      </w:r>
      <w:r w:rsidRPr="00F31FF9">
        <w:rPr>
          <w:rFonts w:eastAsia="標楷體"/>
        </w:rPr>
        <w:t xml:space="preserve"> </w:t>
      </w:r>
    </w:p>
    <w:p w:rsidR="0011235F" w:rsidRPr="00F31FF9" w:rsidRDefault="0011235F" w:rsidP="0011235F">
      <w:pPr>
        <w:adjustRightInd w:val="0"/>
        <w:snapToGrid w:val="0"/>
        <w:ind w:firstLineChars="354" w:firstLine="850"/>
        <w:rPr>
          <w:rFonts w:eastAsia="標楷體"/>
        </w:rPr>
      </w:pPr>
      <w:r w:rsidRPr="00F31FF9">
        <w:rPr>
          <w:rFonts w:eastAsia="標楷體"/>
        </w:rPr>
        <w:t>本條例所定事項，涉及各目的事業主管機關職掌者，各該機關應配合辦理。</w:t>
      </w:r>
      <w:r w:rsidRPr="00F31FF9">
        <w:rPr>
          <w:rFonts w:eastAsia="標楷體"/>
        </w:rPr>
        <w:t xml:space="preserve"> </w:t>
      </w:r>
    </w:p>
    <w:p w:rsidR="0011235F" w:rsidRPr="00F31FF9" w:rsidRDefault="0011235F" w:rsidP="0011235F">
      <w:pPr>
        <w:adjustRightInd w:val="0"/>
        <w:snapToGrid w:val="0"/>
        <w:ind w:firstLineChars="354" w:firstLine="850"/>
        <w:rPr>
          <w:rFonts w:eastAsia="標楷體"/>
        </w:rPr>
      </w:pPr>
      <w:r w:rsidRPr="00F31FF9">
        <w:rPr>
          <w:rFonts w:eastAsia="標楷體"/>
        </w:rPr>
        <w:t>本條例授權中央主管機關訂定法規事項，由中央主管機關會商地方主管機關辦理。</w:t>
      </w:r>
    </w:p>
    <w:p w:rsidR="0011235F" w:rsidRPr="00F31FF9" w:rsidRDefault="0011235F" w:rsidP="0011235F">
      <w:pPr>
        <w:adjustRightInd w:val="0"/>
        <w:snapToGrid w:val="0"/>
        <w:ind w:left="850" w:hangingChars="354" w:hanging="850"/>
        <w:rPr>
          <w:rFonts w:eastAsia="標楷體"/>
        </w:rPr>
      </w:pPr>
      <w:r w:rsidRPr="00F31FF9">
        <w:rPr>
          <w:rFonts w:eastAsia="標楷體"/>
        </w:rPr>
        <w:t>第</w:t>
      </w:r>
      <w:r w:rsidRPr="00F31FF9">
        <w:rPr>
          <w:rFonts w:eastAsia="標楷體"/>
        </w:rPr>
        <w:t xml:space="preserve"> 4 </w:t>
      </w:r>
      <w:r w:rsidRPr="00F31FF9">
        <w:rPr>
          <w:rFonts w:eastAsia="標楷體"/>
        </w:rPr>
        <w:t>條</w:t>
      </w:r>
      <w:r w:rsidRPr="00F31FF9">
        <w:rPr>
          <w:rFonts w:eastAsia="標楷體"/>
        </w:rPr>
        <w:t xml:space="preserve"> </w:t>
      </w:r>
      <w:r w:rsidRPr="00F31FF9">
        <w:rPr>
          <w:rFonts w:eastAsia="標楷體"/>
        </w:rPr>
        <w:t>本條例所稱偏遠地區學校，指因交通、文化、生活機能、數位環境、社會經濟條件或其他因素，致有教育資源不足情形之公立高級中等以下學校。</w:t>
      </w:r>
      <w:r w:rsidRPr="00F31FF9">
        <w:rPr>
          <w:rFonts w:eastAsia="標楷體"/>
        </w:rPr>
        <w:t xml:space="preserve"> </w:t>
      </w:r>
    </w:p>
    <w:p w:rsidR="0011235F" w:rsidRPr="00F31FF9" w:rsidRDefault="0011235F" w:rsidP="0011235F">
      <w:pPr>
        <w:adjustRightInd w:val="0"/>
        <w:snapToGrid w:val="0"/>
        <w:ind w:leftChars="386" w:left="927" w:hanging="1"/>
        <w:rPr>
          <w:rFonts w:eastAsia="標楷體"/>
        </w:rPr>
      </w:pPr>
      <w:r w:rsidRPr="00F31FF9">
        <w:rPr>
          <w:rFonts w:eastAsia="標楷體"/>
        </w:rPr>
        <w:t>前項偏遠地區學校應予分級；其分級及認定標準，由中央主管機關會商</w:t>
      </w:r>
      <w:proofErr w:type="gramStart"/>
      <w:r w:rsidRPr="00F31FF9">
        <w:rPr>
          <w:rFonts w:eastAsia="標楷體"/>
        </w:rPr>
        <w:t>原住民族委</w:t>
      </w:r>
      <w:proofErr w:type="gramEnd"/>
      <w:r>
        <w:rPr>
          <w:rFonts w:eastAsia="標楷體" w:hint="eastAsia"/>
        </w:rPr>
        <w:t xml:space="preserve"> </w:t>
      </w:r>
      <w:r w:rsidRPr="00F31FF9">
        <w:rPr>
          <w:rFonts w:eastAsia="標楷體"/>
        </w:rPr>
        <w:t>員會、地方主管機關訂定，並每三年檢討之。</w:t>
      </w:r>
      <w:r w:rsidRPr="00F31FF9">
        <w:rPr>
          <w:rFonts w:eastAsia="標楷體"/>
        </w:rPr>
        <w:t xml:space="preserve"> </w:t>
      </w:r>
    </w:p>
    <w:p w:rsidR="0011235F" w:rsidRPr="00F31FF9" w:rsidRDefault="0011235F" w:rsidP="0011235F">
      <w:pPr>
        <w:adjustRightInd w:val="0"/>
        <w:snapToGrid w:val="0"/>
        <w:ind w:firstLineChars="354" w:firstLine="850"/>
        <w:rPr>
          <w:rFonts w:eastAsia="標楷體"/>
        </w:rPr>
      </w:pPr>
      <w:r w:rsidRPr="00F31FF9">
        <w:rPr>
          <w:rFonts w:eastAsia="標楷體"/>
        </w:rPr>
        <w:t>第一項學校由地方主管機關依前項標準認定，並報中央主管機關核定後公告。</w:t>
      </w:r>
    </w:p>
    <w:p w:rsidR="0011235F" w:rsidRPr="00F31FF9" w:rsidRDefault="0011235F" w:rsidP="0011235F">
      <w:pPr>
        <w:adjustRightInd w:val="0"/>
        <w:snapToGrid w:val="0"/>
        <w:rPr>
          <w:rFonts w:eastAsia="標楷體"/>
        </w:rPr>
      </w:pPr>
      <w:r w:rsidRPr="00F31FF9">
        <w:rPr>
          <w:rFonts w:eastAsia="標楷體"/>
        </w:rPr>
        <w:t>第</w:t>
      </w:r>
      <w:r w:rsidRPr="00F31FF9">
        <w:rPr>
          <w:rFonts w:eastAsia="標楷體"/>
        </w:rPr>
        <w:t xml:space="preserve"> 5 </w:t>
      </w:r>
      <w:r w:rsidRPr="00F31FF9">
        <w:rPr>
          <w:rFonts w:eastAsia="標楷體"/>
        </w:rPr>
        <w:t>條</w:t>
      </w:r>
      <w:r w:rsidRPr="00F31FF9">
        <w:rPr>
          <w:rFonts w:eastAsia="標楷體"/>
        </w:rPr>
        <w:t xml:space="preserve"> </w:t>
      </w:r>
      <w:r w:rsidRPr="00F31FF9">
        <w:rPr>
          <w:rFonts w:eastAsia="標楷體"/>
        </w:rPr>
        <w:t>偏遠地區學校編制內合格專任教師，得以下列方式之</w:t>
      </w:r>
      <w:proofErr w:type="gramStart"/>
      <w:r w:rsidRPr="00F31FF9">
        <w:rPr>
          <w:rFonts w:eastAsia="標楷體"/>
        </w:rPr>
        <w:t>一</w:t>
      </w:r>
      <w:proofErr w:type="gramEnd"/>
      <w:r w:rsidRPr="00F31FF9">
        <w:rPr>
          <w:rFonts w:eastAsia="標楷體"/>
        </w:rPr>
        <w:t>聘任：</w:t>
      </w:r>
      <w:r w:rsidRPr="00F31FF9">
        <w:rPr>
          <w:rFonts w:eastAsia="標楷體"/>
        </w:rPr>
        <w:t xml:space="preserve"> </w:t>
      </w:r>
    </w:p>
    <w:p w:rsidR="0011235F" w:rsidRPr="00F31FF9" w:rsidRDefault="0011235F" w:rsidP="0011235F">
      <w:pPr>
        <w:adjustRightInd w:val="0"/>
        <w:snapToGrid w:val="0"/>
        <w:ind w:firstLineChars="118" w:firstLine="283"/>
        <w:rPr>
          <w:rFonts w:eastAsia="標楷體"/>
        </w:rPr>
      </w:pPr>
      <w:r w:rsidRPr="00F31FF9">
        <w:rPr>
          <w:rFonts w:eastAsia="標楷體"/>
        </w:rPr>
        <w:t>一、聯合甄選。</w:t>
      </w:r>
    </w:p>
    <w:p w:rsidR="0011235F" w:rsidRPr="00F31FF9" w:rsidRDefault="0011235F" w:rsidP="0011235F">
      <w:pPr>
        <w:adjustRightInd w:val="0"/>
        <w:snapToGrid w:val="0"/>
        <w:ind w:firstLineChars="118" w:firstLine="283"/>
        <w:rPr>
          <w:rFonts w:eastAsia="標楷體"/>
        </w:rPr>
      </w:pPr>
      <w:r w:rsidRPr="00F31FF9">
        <w:rPr>
          <w:rFonts w:eastAsia="標楷體"/>
        </w:rPr>
        <w:t>二、</w:t>
      </w:r>
      <w:proofErr w:type="gramStart"/>
      <w:r w:rsidRPr="00F31FF9">
        <w:rPr>
          <w:rFonts w:eastAsia="標楷體"/>
        </w:rPr>
        <w:t>介</w:t>
      </w:r>
      <w:proofErr w:type="gramEnd"/>
      <w:r w:rsidRPr="00F31FF9">
        <w:rPr>
          <w:rFonts w:eastAsia="標楷體"/>
        </w:rPr>
        <w:t>聘。</w:t>
      </w:r>
      <w:r w:rsidRPr="00F31FF9">
        <w:rPr>
          <w:rFonts w:eastAsia="標楷體"/>
        </w:rPr>
        <w:t xml:space="preserve"> </w:t>
      </w:r>
    </w:p>
    <w:p w:rsidR="0011235F" w:rsidRPr="00F31FF9" w:rsidRDefault="0011235F" w:rsidP="0011235F">
      <w:pPr>
        <w:adjustRightInd w:val="0"/>
        <w:snapToGrid w:val="0"/>
        <w:ind w:firstLineChars="118" w:firstLine="283"/>
        <w:rPr>
          <w:rFonts w:eastAsia="標楷體"/>
        </w:rPr>
      </w:pPr>
      <w:r w:rsidRPr="00F31FF9">
        <w:rPr>
          <w:rFonts w:eastAsia="標楷體"/>
        </w:rPr>
        <w:t>三、接受公費生分發。</w:t>
      </w:r>
    </w:p>
    <w:p w:rsidR="0011235F" w:rsidRPr="00F31FF9" w:rsidRDefault="0011235F" w:rsidP="0011235F">
      <w:pPr>
        <w:adjustRightInd w:val="0"/>
        <w:snapToGrid w:val="0"/>
        <w:ind w:firstLineChars="118" w:firstLine="283"/>
        <w:rPr>
          <w:rFonts w:eastAsia="標楷體"/>
        </w:rPr>
      </w:pPr>
      <w:r w:rsidRPr="00F31FF9">
        <w:rPr>
          <w:rFonts w:eastAsia="標楷體"/>
        </w:rPr>
        <w:t>四、專為偏遠地區學校辦理之甄選。</w:t>
      </w:r>
    </w:p>
    <w:p w:rsidR="0011235F" w:rsidRDefault="0011235F" w:rsidP="0011235F">
      <w:pPr>
        <w:adjustRightInd w:val="0"/>
        <w:snapToGrid w:val="0"/>
        <w:ind w:leftChars="129" w:left="311" w:hanging="1"/>
        <w:rPr>
          <w:rFonts w:eastAsia="標楷體"/>
        </w:rPr>
      </w:pPr>
      <w:r w:rsidRPr="00F31FF9">
        <w:rPr>
          <w:rFonts w:eastAsia="標楷體"/>
        </w:rPr>
        <w:t>前項第三款及第四款情形，教師係接受偏遠地區學校聘任者，應實際服務六年以上，始得</w:t>
      </w:r>
      <w:r>
        <w:rPr>
          <w:rFonts w:eastAsia="標楷體" w:hint="eastAsia"/>
        </w:rPr>
        <w:t xml:space="preserve">  </w:t>
      </w:r>
      <w:r w:rsidRPr="00F31FF9">
        <w:rPr>
          <w:rFonts w:eastAsia="標楷體"/>
        </w:rPr>
        <w:t>提出申請</w:t>
      </w:r>
      <w:proofErr w:type="gramStart"/>
      <w:r w:rsidRPr="00F31FF9">
        <w:rPr>
          <w:rFonts w:eastAsia="標楷體"/>
        </w:rPr>
        <w:t>介聘至</w:t>
      </w:r>
      <w:proofErr w:type="gramEnd"/>
      <w:r w:rsidRPr="00F31FF9">
        <w:rPr>
          <w:rFonts w:eastAsia="標楷體"/>
        </w:rPr>
        <w:t>非偏遠地區學校服務。</w:t>
      </w:r>
    </w:p>
    <w:p w:rsidR="0011235F" w:rsidRPr="00F31FF9" w:rsidRDefault="0011235F" w:rsidP="0011235F">
      <w:pPr>
        <w:adjustRightInd w:val="0"/>
        <w:snapToGrid w:val="0"/>
        <w:ind w:leftChars="129" w:left="311" w:hanging="1"/>
        <w:rPr>
          <w:rFonts w:eastAsia="標楷體"/>
        </w:rPr>
      </w:pPr>
      <w:r w:rsidRPr="00F31FF9">
        <w:rPr>
          <w:rFonts w:eastAsia="標楷體"/>
        </w:rPr>
        <w:t>但有下列情形之</w:t>
      </w:r>
      <w:proofErr w:type="gramStart"/>
      <w:r w:rsidRPr="00F31FF9">
        <w:rPr>
          <w:rFonts w:eastAsia="標楷體"/>
        </w:rPr>
        <w:t>一</w:t>
      </w:r>
      <w:proofErr w:type="gramEnd"/>
      <w:r w:rsidRPr="00F31FF9">
        <w:rPr>
          <w:rFonts w:eastAsia="標楷體"/>
        </w:rPr>
        <w:t xml:space="preserve"> </w:t>
      </w:r>
      <w:r w:rsidRPr="00F31FF9">
        <w:rPr>
          <w:rFonts w:eastAsia="標楷體"/>
        </w:rPr>
        <w:t>者，不在此限：</w:t>
      </w:r>
    </w:p>
    <w:p w:rsidR="0011235F" w:rsidRPr="00F31FF9" w:rsidRDefault="0011235F" w:rsidP="0011235F">
      <w:pPr>
        <w:adjustRightInd w:val="0"/>
        <w:snapToGrid w:val="0"/>
        <w:ind w:leftChars="129" w:left="876" w:hangingChars="236" w:hanging="566"/>
        <w:rPr>
          <w:rFonts w:eastAsia="標楷體"/>
        </w:rPr>
      </w:pPr>
      <w:r w:rsidRPr="00F31FF9">
        <w:rPr>
          <w:rFonts w:eastAsia="標楷體"/>
        </w:rPr>
        <w:t>一、偏遠地區學校屬離島建設條例第十二條之一第一項所定學校，其</w:t>
      </w:r>
      <w:proofErr w:type="gramStart"/>
      <w:r w:rsidRPr="00F31FF9">
        <w:rPr>
          <w:rFonts w:eastAsia="標楷體"/>
        </w:rPr>
        <w:t>介</w:t>
      </w:r>
      <w:proofErr w:type="gramEnd"/>
      <w:r w:rsidRPr="00F31FF9">
        <w:rPr>
          <w:rFonts w:eastAsia="標楷體"/>
        </w:rPr>
        <w:t>聘</w:t>
      </w:r>
      <w:r w:rsidRPr="00F31FF9">
        <w:rPr>
          <w:rFonts w:eastAsia="標楷體"/>
        </w:rPr>
        <w:t xml:space="preserve"> </w:t>
      </w:r>
      <w:r w:rsidRPr="00F31FF9">
        <w:rPr>
          <w:rFonts w:eastAsia="標楷體"/>
        </w:rPr>
        <w:t>限制依該條例規定辦理。</w:t>
      </w:r>
    </w:p>
    <w:p w:rsidR="0011235F" w:rsidRPr="00F31FF9" w:rsidRDefault="0011235F" w:rsidP="0011235F">
      <w:pPr>
        <w:adjustRightInd w:val="0"/>
        <w:snapToGrid w:val="0"/>
        <w:ind w:leftChars="129" w:left="876" w:hangingChars="236" w:hanging="566"/>
        <w:rPr>
          <w:rFonts w:eastAsia="標楷體"/>
        </w:rPr>
      </w:pPr>
      <w:r w:rsidRPr="00F31FF9">
        <w:rPr>
          <w:rFonts w:eastAsia="標楷體"/>
        </w:rPr>
        <w:t>二、本條例施行前已接受偏遠地區學校聘任。</w:t>
      </w:r>
    </w:p>
    <w:p w:rsidR="0011235F" w:rsidRPr="00F31FF9" w:rsidRDefault="0011235F" w:rsidP="0011235F">
      <w:pPr>
        <w:adjustRightInd w:val="0"/>
        <w:snapToGrid w:val="0"/>
        <w:ind w:leftChars="129" w:left="876" w:hangingChars="236" w:hanging="566"/>
        <w:rPr>
          <w:rFonts w:eastAsia="標楷體"/>
        </w:rPr>
      </w:pPr>
      <w:r w:rsidRPr="00F31FF9">
        <w:rPr>
          <w:rFonts w:eastAsia="標楷體"/>
        </w:rPr>
        <w:t>三、本條例施行前已取得公費生身分，其服務年限依公費生行政契約辦理。前項所稱實際服務六年，指實際服務現職學校期間扣除各項留職停薪期間所計算之實際年資。但育嬰或應徵服兵役而留職停薪期間之年資，得</w:t>
      </w:r>
      <w:proofErr w:type="gramStart"/>
      <w:r w:rsidRPr="00F31FF9">
        <w:rPr>
          <w:rFonts w:eastAsia="標楷體"/>
        </w:rPr>
        <w:t>採</w:t>
      </w:r>
      <w:proofErr w:type="gramEnd"/>
      <w:r w:rsidRPr="00F31FF9">
        <w:rPr>
          <w:rFonts w:eastAsia="標楷體"/>
        </w:rPr>
        <w:t>計至多二年。</w:t>
      </w:r>
    </w:p>
    <w:p w:rsidR="0011235F" w:rsidRPr="00F31FF9" w:rsidRDefault="0011235F" w:rsidP="0011235F">
      <w:pPr>
        <w:adjustRightInd w:val="0"/>
        <w:snapToGrid w:val="0"/>
        <w:ind w:left="850" w:hangingChars="354" w:hanging="850"/>
        <w:rPr>
          <w:rFonts w:eastAsia="標楷體"/>
        </w:rPr>
      </w:pPr>
      <w:r w:rsidRPr="00F31FF9">
        <w:rPr>
          <w:rFonts w:eastAsia="標楷體"/>
        </w:rPr>
        <w:t>第</w:t>
      </w:r>
      <w:r w:rsidRPr="00F31FF9">
        <w:rPr>
          <w:rFonts w:eastAsia="標楷體"/>
        </w:rPr>
        <w:t xml:space="preserve"> 6 </w:t>
      </w:r>
      <w:r w:rsidRPr="00F31FF9">
        <w:rPr>
          <w:rFonts w:eastAsia="標楷體"/>
        </w:rPr>
        <w:t>條</w:t>
      </w:r>
      <w:r w:rsidRPr="00F31FF9">
        <w:rPr>
          <w:rFonts w:eastAsia="標楷體"/>
        </w:rPr>
        <w:t xml:space="preserve"> </w:t>
      </w:r>
      <w:r w:rsidRPr="00F31FF9">
        <w:rPr>
          <w:rFonts w:eastAsia="標楷體"/>
        </w:rPr>
        <w:t>為保障偏遠地區學校師資之來源，各師資培育之大學應保留修習師資職前教育課程一定名額予偏遠地區學生，並得依偏遠地區學校師資需求，由中央主管機關會商地方主管機關，提供公費名額或設師資培育專班。</w:t>
      </w:r>
    </w:p>
    <w:p w:rsidR="0011235F" w:rsidRPr="00F31FF9" w:rsidRDefault="0011235F" w:rsidP="0011235F">
      <w:pPr>
        <w:adjustRightInd w:val="0"/>
        <w:snapToGrid w:val="0"/>
        <w:ind w:left="850" w:hangingChars="354" w:hanging="850"/>
        <w:rPr>
          <w:rFonts w:eastAsia="標楷體"/>
        </w:rPr>
      </w:pPr>
      <w:r w:rsidRPr="00F31FF9">
        <w:rPr>
          <w:rFonts w:eastAsia="標楷體"/>
        </w:rPr>
        <w:t>第</w:t>
      </w:r>
      <w:r w:rsidRPr="00F31FF9">
        <w:rPr>
          <w:rFonts w:eastAsia="標楷體"/>
        </w:rPr>
        <w:t xml:space="preserve"> 7 </w:t>
      </w:r>
      <w:r w:rsidRPr="00F31FF9">
        <w:rPr>
          <w:rFonts w:eastAsia="標楷體"/>
        </w:rPr>
        <w:t>條</w:t>
      </w:r>
      <w:r w:rsidRPr="00F31FF9">
        <w:rPr>
          <w:rFonts w:eastAsia="標楷體"/>
        </w:rPr>
        <w:t xml:space="preserve"> </w:t>
      </w:r>
      <w:r w:rsidRPr="00F31FF9">
        <w:rPr>
          <w:rFonts w:eastAsia="標楷體"/>
        </w:rPr>
        <w:t>偏遠地區學校依第五條規定甄選合格專任教師，確有困難者，主管機關</w:t>
      </w:r>
      <w:proofErr w:type="gramStart"/>
      <w:r w:rsidRPr="00F31FF9">
        <w:rPr>
          <w:rFonts w:eastAsia="標楷體"/>
        </w:rPr>
        <w:t>得控留</w:t>
      </w:r>
      <w:proofErr w:type="gramEnd"/>
      <w:r w:rsidRPr="00F31FF9">
        <w:rPr>
          <w:rFonts w:eastAsia="標楷體"/>
        </w:rPr>
        <w:t>所轄偏遠地區學校教師編制員額三分之一以下之人事經費，由主管機</w:t>
      </w:r>
      <w:r w:rsidRPr="00F31FF9">
        <w:rPr>
          <w:rFonts w:eastAsia="標楷體"/>
        </w:rPr>
        <w:t xml:space="preserve"> </w:t>
      </w:r>
      <w:r w:rsidRPr="00F31FF9">
        <w:rPr>
          <w:rFonts w:eastAsia="標楷體"/>
        </w:rPr>
        <w:t>關</w:t>
      </w:r>
      <w:proofErr w:type="gramStart"/>
      <w:r w:rsidRPr="00F31FF9">
        <w:rPr>
          <w:rFonts w:eastAsia="標楷體"/>
        </w:rPr>
        <w:t>採</w:t>
      </w:r>
      <w:proofErr w:type="gramEnd"/>
      <w:r w:rsidRPr="00F31FF9">
        <w:rPr>
          <w:rFonts w:eastAsia="標楷體"/>
        </w:rPr>
        <w:t>公開甄選方式，進用代理教師或以契約專案聘任具教師資格之教師（</w:t>
      </w:r>
      <w:r w:rsidRPr="00F31FF9">
        <w:rPr>
          <w:rFonts w:eastAsia="標楷體"/>
        </w:rPr>
        <w:t xml:space="preserve"> </w:t>
      </w:r>
      <w:r w:rsidRPr="00F31FF9">
        <w:rPr>
          <w:rFonts w:eastAsia="標楷體"/>
        </w:rPr>
        <w:t>以下簡稱專聘教師），聘期一次最長二年；其表現優良，經教師評審委員會</w:t>
      </w:r>
      <w:proofErr w:type="gramStart"/>
      <w:r w:rsidRPr="00F31FF9">
        <w:rPr>
          <w:rFonts w:eastAsia="標楷體"/>
        </w:rPr>
        <w:t>審核且報主管機關</w:t>
      </w:r>
      <w:proofErr w:type="gramEnd"/>
      <w:r w:rsidRPr="00F31FF9">
        <w:rPr>
          <w:rFonts w:eastAsia="標楷體"/>
        </w:rPr>
        <w:t>同意者，由學校校長再聘之；原校已無缺額時，得由主管機關指定其他偏遠地區學校聘任之。</w:t>
      </w:r>
      <w:r w:rsidRPr="00F31FF9">
        <w:rPr>
          <w:rFonts w:eastAsia="標楷體"/>
        </w:rPr>
        <w:t xml:space="preserve"> </w:t>
      </w:r>
    </w:p>
    <w:p w:rsidR="0011235F" w:rsidRPr="00F31FF9" w:rsidRDefault="0011235F" w:rsidP="0011235F">
      <w:pPr>
        <w:adjustRightInd w:val="0"/>
        <w:snapToGrid w:val="0"/>
        <w:ind w:leftChars="386" w:left="926" w:firstLine="1"/>
        <w:rPr>
          <w:rFonts w:eastAsia="標楷體"/>
        </w:rPr>
      </w:pPr>
      <w:r w:rsidRPr="00F31FF9">
        <w:rPr>
          <w:rFonts w:eastAsia="標楷體"/>
        </w:rPr>
        <w:t>中央主管機關應全額補助師資培育之大學開設第二專長學分班，提供現職</w:t>
      </w:r>
      <w:proofErr w:type="gramStart"/>
      <w:r w:rsidRPr="00F31FF9">
        <w:rPr>
          <w:rFonts w:eastAsia="標楷體"/>
        </w:rPr>
        <w:t>之專聘教師</w:t>
      </w:r>
      <w:proofErr w:type="gramEnd"/>
      <w:r w:rsidRPr="00F31FF9">
        <w:rPr>
          <w:rFonts w:eastAsia="標楷體"/>
        </w:rPr>
        <w:t>第二專長訓練。</w:t>
      </w:r>
      <w:r w:rsidRPr="00F31FF9">
        <w:rPr>
          <w:rFonts w:eastAsia="標楷體"/>
        </w:rPr>
        <w:t xml:space="preserve"> </w:t>
      </w:r>
    </w:p>
    <w:p w:rsidR="0011235F" w:rsidRPr="00F31FF9" w:rsidRDefault="0011235F" w:rsidP="0011235F">
      <w:pPr>
        <w:adjustRightInd w:val="0"/>
        <w:snapToGrid w:val="0"/>
        <w:ind w:leftChars="386" w:left="926"/>
        <w:rPr>
          <w:rFonts w:eastAsia="標楷體"/>
        </w:rPr>
      </w:pPr>
      <w:proofErr w:type="gramStart"/>
      <w:r w:rsidRPr="00F31FF9">
        <w:rPr>
          <w:rFonts w:eastAsia="標楷體"/>
        </w:rPr>
        <w:t>專聘教師</w:t>
      </w:r>
      <w:proofErr w:type="gramEnd"/>
      <w:r w:rsidRPr="00F31FF9">
        <w:rPr>
          <w:rFonts w:eastAsia="標楷體"/>
        </w:rPr>
        <w:t>連續任滿六年，且依前項取得第二專長，表現優良者，得一次再</w:t>
      </w:r>
      <w:r w:rsidRPr="00F31FF9">
        <w:rPr>
          <w:rFonts w:eastAsia="標楷體"/>
        </w:rPr>
        <w:t xml:space="preserve"> </w:t>
      </w:r>
      <w:r w:rsidRPr="00F31FF9">
        <w:rPr>
          <w:rFonts w:eastAsia="標楷體"/>
        </w:rPr>
        <w:t>聘六年或依其意願參加專任教師甄選，並予以加分優待。</w:t>
      </w:r>
    </w:p>
    <w:p w:rsidR="0011235F" w:rsidRPr="00F31FF9" w:rsidRDefault="0011235F" w:rsidP="0011235F">
      <w:pPr>
        <w:adjustRightInd w:val="0"/>
        <w:snapToGrid w:val="0"/>
        <w:ind w:leftChars="386" w:left="926"/>
        <w:rPr>
          <w:rFonts w:eastAsia="標楷體"/>
        </w:rPr>
      </w:pPr>
      <w:proofErr w:type="gramStart"/>
      <w:r w:rsidRPr="00F31FF9">
        <w:rPr>
          <w:rFonts w:eastAsia="標楷體"/>
        </w:rPr>
        <w:t>專聘教師</w:t>
      </w:r>
      <w:proofErr w:type="gramEnd"/>
      <w:r w:rsidRPr="00F31FF9">
        <w:rPr>
          <w:rFonts w:eastAsia="標楷體"/>
        </w:rPr>
        <w:t>甄選、資格、加分條件、聘任、待遇、轉任專任教師之職前年資</w:t>
      </w:r>
      <w:proofErr w:type="gramStart"/>
      <w:r w:rsidRPr="00F31FF9">
        <w:rPr>
          <w:rFonts w:eastAsia="標楷體"/>
        </w:rPr>
        <w:t>採</w:t>
      </w:r>
      <w:proofErr w:type="gramEnd"/>
      <w:r w:rsidRPr="00F31FF9">
        <w:rPr>
          <w:rFonts w:eastAsia="標楷體"/>
        </w:rPr>
        <w:t>計、解</w:t>
      </w:r>
      <w:r w:rsidRPr="00F31FF9">
        <w:rPr>
          <w:rFonts w:eastAsia="標楷體"/>
        </w:rPr>
        <w:lastRenderedPageBreak/>
        <w:t>聘、停聘、</w:t>
      </w:r>
      <w:proofErr w:type="gramStart"/>
      <w:r w:rsidRPr="00F31FF9">
        <w:rPr>
          <w:rFonts w:eastAsia="標楷體"/>
        </w:rPr>
        <w:t>再聘與不再</w:t>
      </w:r>
      <w:proofErr w:type="gramEnd"/>
      <w:r w:rsidRPr="00F31FF9">
        <w:rPr>
          <w:rFonts w:eastAsia="標楷體"/>
        </w:rPr>
        <w:t>聘、權利義務、申訴及甄選優待及其他相</w:t>
      </w:r>
      <w:r w:rsidRPr="00F31FF9">
        <w:rPr>
          <w:rFonts w:eastAsia="標楷體"/>
        </w:rPr>
        <w:t xml:space="preserve"> </w:t>
      </w:r>
      <w:r w:rsidRPr="00F31FF9">
        <w:rPr>
          <w:rFonts w:eastAsia="標楷體"/>
        </w:rPr>
        <w:t>關事項之辦法，由中央主管機關定之。</w:t>
      </w:r>
    </w:p>
    <w:p w:rsidR="0011235F" w:rsidRPr="00F31FF9" w:rsidRDefault="0011235F" w:rsidP="0011235F">
      <w:pPr>
        <w:adjustRightInd w:val="0"/>
        <w:snapToGrid w:val="0"/>
        <w:ind w:left="850" w:hangingChars="354" w:hanging="850"/>
        <w:rPr>
          <w:rFonts w:eastAsia="標楷體"/>
        </w:rPr>
      </w:pPr>
      <w:r w:rsidRPr="00F31FF9">
        <w:rPr>
          <w:rFonts w:eastAsia="標楷體"/>
        </w:rPr>
        <w:t>第</w:t>
      </w:r>
      <w:r w:rsidRPr="00F31FF9">
        <w:rPr>
          <w:rFonts w:eastAsia="標楷體"/>
        </w:rPr>
        <w:t xml:space="preserve"> 8 </w:t>
      </w:r>
      <w:r w:rsidRPr="00F31FF9">
        <w:rPr>
          <w:rFonts w:eastAsia="標楷體"/>
        </w:rPr>
        <w:t>條</w:t>
      </w:r>
      <w:r w:rsidRPr="00F31FF9">
        <w:rPr>
          <w:rFonts w:eastAsia="標楷體"/>
        </w:rPr>
        <w:t xml:space="preserve"> </w:t>
      </w:r>
      <w:r w:rsidRPr="00F31FF9">
        <w:rPr>
          <w:rFonts w:eastAsia="標楷體"/>
        </w:rPr>
        <w:t>前條第一項代理教師表現優良，經教師評審委員會審查通過後，得再聘之；其資格、權利義務、聘期及聘約之終止，應於甄選公告及聘任契約中明定。</w:t>
      </w:r>
    </w:p>
    <w:p w:rsidR="0011235F" w:rsidRPr="00F31FF9" w:rsidRDefault="0011235F" w:rsidP="0011235F">
      <w:pPr>
        <w:adjustRightInd w:val="0"/>
        <w:snapToGrid w:val="0"/>
        <w:ind w:left="850" w:hangingChars="354" w:hanging="850"/>
        <w:rPr>
          <w:rFonts w:eastAsia="標楷體"/>
        </w:rPr>
      </w:pPr>
      <w:r>
        <w:rPr>
          <w:rFonts w:eastAsia="標楷體" w:hint="eastAsia"/>
        </w:rPr>
        <w:t xml:space="preserve">              </w:t>
      </w:r>
      <w:r w:rsidRPr="00F31FF9">
        <w:rPr>
          <w:rFonts w:eastAsia="標楷體"/>
        </w:rPr>
        <w:t>前條未具教師資格之現職代理教師，最近</w:t>
      </w:r>
      <w:proofErr w:type="gramStart"/>
      <w:r w:rsidRPr="00F31FF9">
        <w:rPr>
          <w:rFonts w:eastAsia="標楷體"/>
        </w:rPr>
        <w:t>三</w:t>
      </w:r>
      <w:proofErr w:type="gramEnd"/>
      <w:r w:rsidRPr="00F31FF9">
        <w:rPr>
          <w:rFonts w:eastAsia="標楷體"/>
        </w:rPr>
        <w:t>年內於偏遠地區學校實際服務</w:t>
      </w:r>
      <w:r w:rsidRPr="00F31FF9">
        <w:rPr>
          <w:rFonts w:eastAsia="標楷體"/>
        </w:rPr>
        <w:t xml:space="preserve"> </w:t>
      </w:r>
      <w:r w:rsidRPr="00F31FF9">
        <w:rPr>
          <w:rFonts w:eastAsia="標楷體"/>
        </w:rPr>
        <w:t>滿四學期，且表現優良者，得參加由中央主管機關全額補助師資培育之大學辦理之高級中等以下學校及特殊教育學校（班）師資類科師資職前教育</w:t>
      </w:r>
      <w:r w:rsidRPr="00F31FF9">
        <w:rPr>
          <w:rFonts w:eastAsia="標楷體"/>
        </w:rPr>
        <w:t xml:space="preserve"> </w:t>
      </w:r>
      <w:r w:rsidRPr="00F31FF9">
        <w:rPr>
          <w:rFonts w:eastAsia="標楷體"/>
        </w:rPr>
        <w:t>課程。</w:t>
      </w:r>
      <w:r w:rsidRPr="00F31FF9">
        <w:rPr>
          <w:rFonts w:eastAsia="標楷體"/>
        </w:rPr>
        <w:t xml:space="preserve"> </w:t>
      </w:r>
    </w:p>
    <w:p w:rsidR="0011235F" w:rsidRPr="00F31FF9" w:rsidRDefault="0011235F" w:rsidP="0011235F">
      <w:pPr>
        <w:adjustRightInd w:val="0"/>
        <w:snapToGrid w:val="0"/>
        <w:ind w:left="850" w:hangingChars="354" w:hanging="850"/>
        <w:rPr>
          <w:rFonts w:eastAsia="標楷體"/>
        </w:rPr>
      </w:pPr>
      <w:r>
        <w:rPr>
          <w:rFonts w:eastAsia="標楷體" w:hint="eastAsia"/>
        </w:rPr>
        <w:t xml:space="preserve">              </w:t>
      </w:r>
      <w:r w:rsidRPr="00F31FF9">
        <w:rPr>
          <w:rFonts w:eastAsia="標楷體"/>
        </w:rPr>
        <w:t>前項人員修畢師資職前教育課程成績及格者，由師資培育之大學發給修畢師資職前教育證明書；其通過教師資格考試且經教學演示及格者，</w:t>
      </w:r>
      <w:proofErr w:type="gramStart"/>
      <w:r w:rsidRPr="00F31FF9">
        <w:rPr>
          <w:rFonts w:eastAsia="標楷體"/>
        </w:rPr>
        <w:t>得免教</w:t>
      </w:r>
      <w:proofErr w:type="gramEnd"/>
      <w:r w:rsidRPr="00F31FF9">
        <w:rPr>
          <w:rFonts w:eastAsia="標楷體"/>
        </w:rPr>
        <w:t xml:space="preserve"> </w:t>
      </w:r>
      <w:r w:rsidRPr="00F31FF9">
        <w:rPr>
          <w:rFonts w:eastAsia="標楷體"/>
        </w:rPr>
        <w:t>育實習，由中央主管機關發給教師證書。</w:t>
      </w:r>
      <w:r w:rsidRPr="00F31FF9">
        <w:rPr>
          <w:rFonts w:eastAsia="標楷體"/>
        </w:rPr>
        <w:t xml:space="preserve"> </w:t>
      </w:r>
    </w:p>
    <w:p w:rsidR="0011235F" w:rsidRPr="00F31FF9" w:rsidRDefault="0011235F" w:rsidP="0011235F">
      <w:pPr>
        <w:adjustRightInd w:val="0"/>
        <w:snapToGrid w:val="0"/>
        <w:ind w:left="850" w:hangingChars="354" w:hanging="850"/>
        <w:rPr>
          <w:rFonts w:eastAsia="標楷體"/>
        </w:rPr>
      </w:pPr>
      <w:r>
        <w:rPr>
          <w:rFonts w:eastAsia="標楷體" w:hint="eastAsia"/>
        </w:rPr>
        <w:t xml:space="preserve">              </w:t>
      </w:r>
      <w:r w:rsidRPr="00F31FF9">
        <w:rPr>
          <w:rFonts w:eastAsia="標楷體"/>
        </w:rPr>
        <w:t>偏遠地區學校位於原住民族地區者，其專任教師、</w:t>
      </w:r>
      <w:proofErr w:type="gramStart"/>
      <w:r w:rsidRPr="00F31FF9">
        <w:rPr>
          <w:rFonts w:eastAsia="標楷體"/>
        </w:rPr>
        <w:t>專聘教師</w:t>
      </w:r>
      <w:proofErr w:type="gramEnd"/>
      <w:r w:rsidRPr="00F31FF9">
        <w:rPr>
          <w:rFonts w:eastAsia="標楷體"/>
        </w:rPr>
        <w:t>、代理教師之甄選，具當地地方通行語專長者，應酌予加分。</w:t>
      </w:r>
    </w:p>
    <w:p w:rsidR="0011235F" w:rsidRPr="00F31FF9" w:rsidRDefault="0011235F" w:rsidP="0011235F">
      <w:pPr>
        <w:adjustRightInd w:val="0"/>
        <w:snapToGrid w:val="0"/>
        <w:rPr>
          <w:rFonts w:eastAsia="標楷體"/>
        </w:rPr>
      </w:pPr>
      <w:r w:rsidRPr="00F31FF9">
        <w:rPr>
          <w:rFonts w:eastAsia="標楷體"/>
        </w:rPr>
        <w:t>第</w:t>
      </w:r>
      <w:r w:rsidRPr="00F31FF9">
        <w:rPr>
          <w:rFonts w:eastAsia="標楷體"/>
        </w:rPr>
        <w:t xml:space="preserve"> 9 </w:t>
      </w:r>
      <w:r w:rsidRPr="00F31FF9">
        <w:rPr>
          <w:rFonts w:eastAsia="標楷體"/>
        </w:rPr>
        <w:t>條</w:t>
      </w:r>
      <w:r w:rsidRPr="00F31FF9">
        <w:rPr>
          <w:rFonts w:eastAsia="標楷體"/>
        </w:rPr>
        <w:t xml:space="preserve"> </w:t>
      </w:r>
      <w:r w:rsidRPr="00F31FF9">
        <w:rPr>
          <w:rFonts w:eastAsia="標楷體"/>
        </w:rPr>
        <w:t>主管機關為協助偏遠地區學校，應考量實際需要優先採取下列措施：</w:t>
      </w:r>
      <w:r w:rsidRPr="00F31FF9">
        <w:rPr>
          <w:rFonts w:eastAsia="標楷體"/>
        </w:rPr>
        <w:t xml:space="preserve"> </w:t>
      </w:r>
    </w:p>
    <w:p w:rsidR="0011235F" w:rsidRPr="00F31FF9" w:rsidRDefault="0011235F" w:rsidP="0011235F">
      <w:pPr>
        <w:adjustRightInd w:val="0"/>
        <w:snapToGrid w:val="0"/>
        <w:ind w:firstLineChars="134" w:firstLine="322"/>
        <w:rPr>
          <w:rFonts w:eastAsia="標楷體"/>
        </w:rPr>
      </w:pPr>
      <w:r w:rsidRPr="00F31FF9">
        <w:rPr>
          <w:rFonts w:eastAsia="標楷體"/>
        </w:rPr>
        <w:t>一、建設學校數位、藝文、體育、圖書及其他基礎設施。</w:t>
      </w:r>
      <w:r w:rsidRPr="00F31FF9">
        <w:rPr>
          <w:rFonts w:eastAsia="標楷體"/>
        </w:rPr>
        <w:t xml:space="preserve"> </w:t>
      </w:r>
    </w:p>
    <w:p w:rsidR="0011235F" w:rsidRPr="00F31FF9" w:rsidRDefault="0011235F" w:rsidP="0011235F">
      <w:pPr>
        <w:adjustRightInd w:val="0"/>
        <w:snapToGrid w:val="0"/>
        <w:ind w:firstLineChars="134" w:firstLine="322"/>
        <w:rPr>
          <w:rFonts w:eastAsia="標楷體"/>
        </w:rPr>
      </w:pPr>
      <w:r w:rsidRPr="00F31FF9">
        <w:rPr>
          <w:rFonts w:eastAsia="標楷體"/>
        </w:rPr>
        <w:t>二、補強學校教育、技能訓練所需之教學設備、教材及教具。</w:t>
      </w:r>
      <w:r w:rsidRPr="00F31FF9">
        <w:rPr>
          <w:rFonts w:eastAsia="標楷體"/>
        </w:rPr>
        <w:t xml:space="preserve"> </w:t>
      </w:r>
    </w:p>
    <w:p w:rsidR="0011235F" w:rsidRPr="00F31FF9" w:rsidRDefault="0011235F" w:rsidP="0011235F">
      <w:pPr>
        <w:adjustRightInd w:val="0"/>
        <w:snapToGrid w:val="0"/>
        <w:ind w:firstLineChars="134" w:firstLine="322"/>
        <w:rPr>
          <w:rFonts w:eastAsia="標楷體"/>
        </w:rPr>
      </w:pPr>
      <w:r w:rsidRPr="00F31FF9">
        <w:rPr>
          <w:rFonts w:eastAsia="標楷體"/>
        </w:rPr>
        <w:t>三、協助學生解決就學及通學困難。</w:t>
      </w:r>
    </w:p>
    <w:p w:rsidR="0011235F" w:rsidRPr="00F31FF9" w:rsidRDefault="0011235F" w:rsidP="0011235F">
      <w:pPr>
        <w:adjustRightInd w:val="0"/>
        <w:snapToGrid w:val="0"/>
        <w:ind w:firstLineChars="134" w:firstLine="322"/>
        <w:rPr>
          <w:rFonts w:eastAsia="標楷體"/>
        </w:rPr>
      </w:pPr>
      <w:r w:rsidRPr="00F31FF9">
        <w:rPr>
          <w:rFonts w:eastAsia="標楷體"/>
        </w:rPr>
        <w:t>四、提供學生學習輔導及課後照顧。</w:t>
      </w:r>
      <w:r w:rsidRPr="00F31FF9">
        <w:rPr>
          <w:rFonts w:eastAsia="標楷體"/>
        </w:rPr>
        <w:t xml:space="preserve"> </w:t>
      </w:r>
    </w:p>
    <w:p w:rsidR="0011235F" w:rsidRPr="00F31FF9" w:rsidRDefault="0011235F" w:rsidP="0011235F">
      <w:pPr>
        <w:adjustRightInd w:val="0"/>
        <w:snapToGrid w:val="0"/>
        <w:ind w:firstLineChars="134" w:firstLine="322"/>
        <w:rPr>
          <w:rFonts w:eastAsia="標楷體"/>
        </w:rPr>
      </w:pPr>
      <w:r w:rsidRPr="00F31FF9">
        <w:rPr>
          <w:rFonts w:eastAsia="標楷體"/>
        </w:rPr>
        <w:t>五、加強教職員工生衛生保健服務。</w:t>
      </w:r>
    </w:p>
    <w:p w:rsidR="0011235F" w:rsidRPr="00F31FF9" w:rsidRDefault="0011235F" w:rsidP="0011235F">
      <w:pPr>
        <w:adjustRightInd w:val="0"/>
        <w:snapToGrid w:val="0"/>
        <w:ind w:leftChars="146" w:left="878" w:hangingChars="220" w:hanging="528"/>
        <w:rPr>
          <w:rFonts w:eastAsia="標楷體"/>
        </w:rPr>
      </w:pPr>
      <w:r w:rsidRPr="00F31FF9">
        <w:rPr>
          <w:rFonts w:eastAsia="標楷體"/>
        </w:rPr>
        <w:t>六、合理配置教師、行政人員、護理人員、專業輔導人員及社會工作人員，並協助其專業</w:t>
      </w:r>
      <w:r>
        <w:rPr>
          <w:rFonts w:eastAsia="標楷體" w:hint="eastAsia"/>
        </w:rPr>
        <w:t xml:space="preserve">  </w:t>
      </w:r>
      <w:r w:rsidRPr="00F31FF9">
        <w:rPr>
          <w:rFonts w:eastAsia="標楷體"/>
        </w:rPr>
        <w:t>發展。</w:t>
      </w:r>
      <w:r w:rsidRPr="00F31FF9">
        <w:rPr>
          <w:rFonts w:eastAsia="標楷體"/>
        </w:rPr>
        <w:t xml:space="preserve"> </w:t>
      </w:r>
    </w:p>
    <w:p w:rsidR="0011235F" w:rsidRPr="00F31FF9" w:rsidRDefault="0011235F" w:rsidP="0011235F">
      <w:pPr>
        <w:adjustRightInd w:val="0"/>
        <w:snapToGrid w:val="0"/>
        <w:ind w:firstLineChars="134" w:firstLine="322"/>
        <w:rPr>
          <w:rFonts w:eastAsia="標楷體"/>
        </w:rPr>
      </w:pPr>
      <w:r w:rsidRPr="00F31FF9">
        <w:rPr>
          <w:rFonts w:eastAsia="標楷體"/>
        </w:rPr>
        <w:t>七、提供教職員工生住宿設施或安排適當人力等措施。</w:t>
      </w:r>
      <w:r w:rsidRPr="00F31FF9">
        <w:rPr>
          <w:rFonts w:eastAsia="標楷體"/>
        </w:rPr>
        <w:t xml:space="preserve"> </w:t>
      </w:r>
    </w:p>
    <w:p w:rsidR="0011235F" w:rsidRPr="00F31FF9" w:rsidRDefault="0011235F" w:rsidP="0011235F">
      <w:pPr>
        <w:adjustRightInd w:val="0"/>
        <w:snapToGrid w:val="0"/>
        <w:ind w:leftChars="193" w:left="463"/>
        <w:rPr>
          <w:rFonts w:eastAsia="標楷體"/>
        </w:rPr>
      </w:pPr>
      <w:r w:rsidRPr="00F31FF9">
        <w:rPr>
          <w:rFonts w:eastAsia="標楷體"/>
        </w:rPr>
        <w:t>前項所需經費，中央主管機關應依地方政府</w:t>
      </w:r>
      <w:proofErr w:type="gramStart"/>
      <w:r w:rsidRPr="00F31FF9">
        <w:rPr>
          <w:rFonts w:eastAsia="標楷體"/>
        </w:rPr>
        <w:t>財力級次及</w:t>
      </w:r>
      <w:proofErr w:type="gramEnd"/>
      <w:r w:rsidRPr="00F31FF9">
        <w:rPr>
          <w:rFonts w:eastAsia="標楷體"/>
        </w:rPr>
        <w:t>偏遠地區學校級別優予補助，並應專款專用。</w:t>
      </w:r>
    </w:p>
    <w:p w:rsidR="0011235F" w:rsidRPr="00F31FF9" w:rsidRDefault="0011235F" w:rsidP="0011235F">
      <w:pPr>
        <w:adjustRightInd w:val="0"/>
        <w:snapToGrid w:val="0"/>
        <w:ind w:left="850" w:hangingChars="354" w:hanging="850"/>
        <w:rPr>
          <w:rFonts w:eastAsia="標楷體"/>
        </w:rPr>
      </w:pPr>
      <w:r w:rsidRPr="00F31FF9">
        <w:rPr>
          <w:rFonts w:eastAsia="標楷體"/>
        </w:rPr>
        <w:t>第</w:t>
      </w:r>
      <w:r w:rsidRPr="00F31FF9">
        <w:rPr>
          <w:rFonts w:eastAsia="標楷體"/>
        </w:rPr>
        <w:t xml:space="preserve"> 10 </w:t>
      </w:r>
      <w:r w:rsidRPr="00F31FF9">
        <w:rPr>
          <w:rFonts w:eastAsia="標楷體"/>
        </w:rPr>
        <w:t>條</w:t>
      </w:r>
      <w:r w:rsidRPr="00F31FF9">
        <w:rPr>
          <w:rFonts w:eastAsia="標楷體"/>
        </w:rPr>
        <w:t xml:space="preserve"> </w:t>
      </w:r>
      <w:r w:rsidRPr="00F31FF9">
        <w:rPr>
          <w:rFonts w:eastAsia="標楷體"/>
        </w:rPr>
        <w:t>主管機關就偏遠地區學校之組織、人事及運作，得依下列規定為特別之處理，不受國民教育法及高級中等教育法之限制：</w:t>
      </w:r>
    </w:p>
    <w:p w:rsidR="0011235F" w:rsidRPr="00F31FF9" w:rsidRDefault="0011235F" w:rsidP="0011235F">
      <w:pPr>
        <w:adjustRightInd w:val="0"/>
        <w:snapToGrid w:val="0"/>
        <w:ind w:leftChars="171" w:left="871" w:hangingChars="192" w:hanging="461"/>
        <w:rPr>
          <w:rFonts w:eastAsia="標楷體"/>
        </w:rPr>
      </w:pPr>
      <w:r w:rsidRPr="00F31FF9">
        <w:rPr>
          <w:rFonts w:eastAsia="標楷體"/>
        </w:rPr>
        <w:t>一、行政組織依需要彈性設置。</w:t>
      </w:r>
      <w:r w:rsidRPr="00F31FF9">
        <w:rPr>
          <w:rFonts w:eastAsia="標楷體"/>
        </w:rPr>
        <w:t xml:space="preserve"> </w:t>
      </w:r>
    </w:p>
    <w:p w:rsidR="0011235F" w:rsidRPr="00F31FF9" w:rsidRDefault="0011235F" w:rsidP="0011235F">
      <w:pPr>
        <w:adjustRightInd w:val="0"/>
        <w:snapToGrid w:val="0"/>
        <w:ind w:leftChars="171" w:left="871" w:hangingChars="192" w:hanging="461"/>
        <w:rPr>
          <w:rFonts w:eastAsia="標楷體"/>
        </w:rPr>
      </w:pPr>
      <w:r w:rsidRPr="00F31FF9">
        <w:rPr>
          <w:rFonts w:eastAsia="標楷體"/>
        </w:rPr>
        <w:t>二、校長任期一任為四年，其遴選及聘任程序，由主管機關依實際需要另定之；其辦學績效卓著，校務發展計畫經審核通過，並經主管機關校</w:t>
      </w:r>
      <w:r w:rsidRPr="00F31FF9">
        <w:rPr>
          <w:rFonts w:eastAsia="標楷體"/>
        </w:rPr>
        <w:t xml:space="preserve"> </w:t>
      </w:r>
      <w:r w:rsidRPr="00F31FF9">
        <w:rPr>
          <w:rFonts w:eastAsia="標楷體"/>
        </w:rPr>
        <w:t>長遴選委員會同意者，得連任二次。</w:t>
      </w:r>
      <w:r w:rsidRPr="00F31FF9">
        <w:rPr>
          <w:rFonts w:eastAsia="標楷體"/>
        </w:rPr>
        <w:t xml:space="preserve"> </w:t>
      </w:r>
    </w:p>
    <w:p w:rsidR="0011235F" w:rsidRPr="00F31FF9" w:rsidRDefault="0011235F" w:rsidP="0011235F">
      <w:pPr>
        <w:adjustRightInd w:val="0"/>
        <w:snapToGrid w:val="0"/>
        <w:ind w:leftChars="171" w:left="871" w:hangingChars="192" w:hanging="461"/>
        <w:rPr>
          <w:rFonts w:eastAsia="標楷體"/>
        </w:rPr>
      </w:pPr>
      <w:r w:rsidRPr="00F31FF9">
        <w:rPr>
          <w:rFonts w:eastAsia="標楷體"/>
        </w:rPr>
        <w:t>三、高級中等以下學校，就特定專長領域，跨同級或不同級學校，聘任合聘教師或巡迴教師。</w:t>
      </w:r>
      <w:r w:rsidRPr="00F31FF9">
        <w:rPr>
          <w:rFonts w:eastAsia="標楷體"/>
        </w:rPr>
        <w:t xml:space="preserve"> </w:t>
      </w:r>
    </w:p>
    <w:p w:rsidR="0011235F" w:rsidRPr="00F31FF9" w:rsidRDefault="0011235F" w:rsidP="0011235F">
      <w:pPr>
        <w:adjustRightInd w:val="0"/>
        <w:snapToGrid w:val="0"/>
        <w:ind w:leftChars="171" w:left="871" w:hangingChars="192" w:hanging="461"/>
        <w:rPr>
          <w:rFonts w:eastAsia="標楷體"/>
        </w:rPr>
      </w:pPr>
      <w:r w:rsidRPr="00F31FF9">
        <w:rPr>
          <w:rFonts w:eastAsia="標楷體"/>
        </w:rPr>
        <w:t>四、</w:t>
      </w:r>
      <w:proofErr w:type="gramStart"/>
      <w:r w:rsidRPr="00F31FF9">
        <w:rPr>
          <w:rFonts w:eastAsia="標楷體"/>
        </w:rPr>
        <w:t>混齡編班或混齡</w:t>
      </w:r>
      <w:proofErr w:type="gramEnd"/>
      <w:r w:rsidRPr="00F31FF9">
        <w:rPr>
          <w:rFonts w:eastAsia="標楷體"/>
        </w:rPr>
        <w:t>教學；其課程節數，不受課程綱要有關階段別規定之限制。</w:t>
      </w:r>
      <w:r w:rsidRPr="00F31FF9">
        <w:rPr>
          <w:rFonts w:eastAsia="標楷體"/>
        </w:rPr>
        <w:t xml:space="preserve"> </w:t>
      </w:r>
    </w:p>
    <w:p w:rsidR="0011235F" w:rsidRPr="00F31FF9" w:rsidRDefault="0011235F" w:rsidP="0011235F">
      <w:pPr>
        <w:adjustRightInd w:val="0"/>
        <w:snapToGrid w:val="0"/>
        <w:ind w:leftChars="171" w:left="871" w:hangingChars="192" w:hanging="461"/>
        <w:rPr>
          <w:rFonts w:eastAsia="標楷體"/>
        </w:rPr>
      </w:pPr>
      <w:r w:rsidRPr="00F31FF9">
        <w:rPr>
          <w:rFonts w:eastAsia="標楷體"/>
        </w:rPr>
        <w:t>五、高級中等學校得辦理國中部學生</w:t>
      </w:r>
      <w:proofErr w:type="gramStart"/>
      <w:r w:rsidRPr="00F31FF9">
        <w:rPr>
          <w:rFonts w:eastAsia="標楷體"/>
        </w:rPr>
        <w:t>校內直升</w:t>
      </w:r>
      <w:proofErr w:type="gramEnd"/>
      <w:r w:rsidRPr="00F31FF9">
        <w:rPr>
          <w:rFonts w:eastAsia="標楷體"/>
        </w:rPr>
        <w:t>入學，或辦理優先免試入學。</w:t>
      </w:r>
      <w:r w:rsidRPr="00F31FF9">
        <w:rPr>
          <w:rFonts w:eastAsia="標楷體"/>
        </w:rPr>
        <w:t xml:space="preserve"> </w:t>
      </w:r>
    </w:p>
    <w:p w:rsidR="0011235F" w:rsidRPr="00F31FF9" w:rsidRDefault="0011235F" w:rsidP="0011235F">
      <w:pPr>
        <w:adjustRightInd w:val="0"/>
        <w:snapToGrid w:val="0"/>
        <w:ind w:leftChars="171" w:left="871" w:hangingChars="192" w:hanging="461"/>
        <w:rPr>
          <w:rFonts w:eastAsia="標楷體"/>
        </w:rPr>
      </w:pPr>
      <w:r w:rsidRPr="00F31FF9">
        <w:rPr>
          <w:rFonts w:eastAsia="標楷體"/>
        </w:rPr>
        <w:t>前項第三款之合聘或巡迴方式及其聘任辦法，由中央主管機關定之。</w:t>
      </w:r>
    </w:p>
    <w:p w:rsidR="0011235F" w:rsidRPr="00F31FF9" w:rsidRDefault="0011235F" w:rsidP="0011235F">
      <w:pPr>
        <w:adjustRightInd w:val="0"/>
        <w:snapToGrid w:val="0"/>
        <w:ind w:left="756" w:hangingChars="315" w:hanging="756"/>
        <w:rPr>
          <w:rFonts w:eastAsia="標楷體"/>
        </w:rPr>
      </w:pPr>
      <w:r w:rsidRPr="00F31FF9">
        <w:rPr>
          <w:rFonts w:eastAsia="標楷體"/>
        </w:rPr>
        <w:t>第</w:t>
      </w:r>
      <w:r w:rsidRPr="00F31FF9">
        <w:rPr>
          <w:rFonts w:eastAsia="標楷體"/>
        </w:rPr>
        <w:t xml:space="preserve"> 11 </w:t>
      </w:r>
      <w:r w:rsidRPr="00F31FF9">
        <w:rPr>
          <w:rFonts w:eastAsia="標楷體"/>
        </w:rPr>
        <w:t>條</w:t>
      </w:r>
      <w:r w:rsidRPr="00F31FF9">
        <w:rPr>
          <w:rFonts w:eastAsia="標楷體"/>
        </w:rPr>
        <w:t xml:space="preserve"> </w:t>
      </w:r>
      <w:r w:rsidRPr="00F31FF9">
        <w:rPr>
          <w:rFonts w:eastAsia="標楷體"/>
        </w:rPr>
        <w:t>偏遠地區國民中學及國民小學，除置校長及必要之行政人力外，其教師員額編制，應依教師授課節數滿足學生學習</w:t>
      </w:r>
      <w:proofErr w:type="gramStart"/>
      <w:r w:rsidRPr="00F31FF9">
        <w:rPr>
          <w:rFonts w:eastAsia="標楷體"/>
        </w:rPr>
        <w:t>節數定之</w:t>
      </w:r>
      <w:proofErr w:type="gramEnd"/>
      <w:r w:rsidRPr="00F31FF9">
        <w:rPr>
          <w:rFonts w:eastAsia="標楷體"/>
        </w:rPr>
        <w:t>。</w:t>
      </w:r>
      <w:r w:rsidRPr="00F31FF9">
        <w:rPr>
          <w:rFonts w:eastAsia="標楷體"/>
        </w:rPr>
        <w:t xml:space="preserve"> </w:t>
      </w:r>
    </w:p>
    <w:p w:rsidR="0011235F" w:rsidRPr="00F31FF9" w:rsidRDefault="0011235F" w:rsidP="0011235F">
      <w:pPr>
        <w:adjustRightInd w:val="0"/>
        <w:snapToGrid w:val="0"/>
        <w:ind w:left="756" w:hangingChars="315" w:hanging="756"/>
        <w:rPr>
          <w:rFonts w:eastAsia="標楷體"/>
        </w:rPr>
      </w:pPr>
      <w:r>
        <w:rPr>
          <w:rFonts w:eastAsia="標楷體" w:hint="eastAsia"/>
        </w:rPr>
        <w:t xml:space="preserve">             </w:t>
      </w:r>
      <w:r w:rsidRPr="00F31FF9">
        <w:rPr>
          <w:rFonts w:eastAsia="標楷體"/>
        </w:rPr>
        <w:t>偏遠地區國民小學全校學生人數未滿五十人且</w:t>
      </w:r>
      <w:proofErr w:type="gramStart"/>
      <w:r w:rsidRPr="00F31FF9">
        <w:rPr>
          <w:rFonts w:eastAsia="標楷體"/>
        </w:rPr>
        <w:t>採混齡編班者</w:t>
      </w:r>
      <w:proofErr w:type="gramEnd"/>
      <w:r w:rsidRPr="00F31FF9">
        <w:rPr>
          <w:rFonts w:eastAsia="標楷體"/>
        </w:rPr>
        <w:t>，除置校長及必要之行政人力外，其教師員額編制，得以</w:t>
      </w:r>
      <w:proofErr w:type="gramStart"/>
      <w:r w:rsidRPr="00F31FF9">
        <w:rPr>
          <w:rFonts w:eastAsia="標楷體"/>
        </w:rPr>
        <w:t>生師比</w:t>
      </w:r>
      <w:proofErr w:type="gramEnd"/>
      <w:r w:rsidRPr="00F31FF9">
        <w:rPr>
          <w:rFonts w:eastAsia="標楷體"/>
        </w:rPr>
        <w:t>五比一計算。但教師員額最低不得少於三人。</w:t>
      </w:r>
      <w:r w:rsidRPr="00F31FF9">
        <w:rPr>
          <w:rFonts w:eastAsia="標楷體"/>
        </w:rPr>
        <w:t xml:space="preserve"> </w:t>
      </w:r>
    </w:p>
    <w:p w:rsidR="0011235F" w:rsidRPr="00F31FF9" w:rsidRDefault="0011235F" w:rsidP="0011235F">
      <w:pPr>
        <w:adjustRightInd w:val="0"/>
        <w:snapToGrid w:val="0"/>
        <w:ind w:left="756" w:hangingChars="315" w:hanging="756"/>
        <w:rPr>
          <w:rFonts w:eastAsia="標楷體"/>
        </w:rPr>
      </w:pPr>
      <w:r>
        <w:rPr>
          <w:rFonts w:eastAsia="標楷體" w:hint="eastAsia"/>
        </w:rPr>
        <w:t xml:space="preserve">            </w:t>
      </w:r>
      <w:r w:rsidRPr="00F31FF9">
        <w:rPr>
          <w:rFonts w:eastAsia="標楷體"/>
        </w:rPr>
        <w:t>依前項規定</w:t>
      </w:r>
      <w:proofErr w:type="gramStart"/>
      <w:r w:rsidRPr="00F31FF9">
        <w:rPr>
          <w:rFonts w:eastAsia="標楷體"/>
        </w:rPr>
        <w:t>採混齡編班者</w:t>
      </w:r>
      <w:proofErr w:type="gramEnd"/>
      <w:r w:rsidRPr="00F31FF9">
        <w:rPr>
          <w:rFonts w:eastAsia="標楷體"/>
        </w:rPr>
        <w:t>，其屬以班級數計算預算編列或補助基準者，仍應依</w:t>
      </w:r>
      <w:proofErr w:type="gramStart"/>
      <w:r w:rsidRPr="00F31FF9">
        <w:rPr>
          <w:rFonts w:eastAsia="標楷體"/>
        </w:rPr>
        <w:t>混齡編</w:t>
      </w:r>
      <w:proofErr w:type="gramEnd"/>
      <w:r w:rsidRPr="00F31FF9">
        <w:rPr>
          <w:rFonts w:eastAsia="標楷體"/>
        </w:rPr>
        <w:t>班前之班級數核算。</w:t>
      </w:r>
      <w:r w:rsidRPr="00F31FF9">
        <w:rPr>
          <w:rFonts w:eastAsia="標楷體"/>
        </w:rPr>
        <w:t xml:space="preserve"> </w:t>
      </w:r>
    </w:p>
    <w:p w:rsidR="0011235F" w:rsidRPr="00F31FF9" w:rsidRDefault="0011235F" w:rsidP="0011235F">
      <w:pPr>
        <w:adjustRightInd w:val="0"/>
        <w:snapToGrid w:val="0"/>
        <w:ind w:leftChars="300" w:left="756" w:hangingChars="15" w:hanging="36"/>
        <w:rPr>
          <w:rFonts w:eastAsia="標楷體"/>
        </w:rPr>
      </w:pPr>
      <w:r w:rsidRPr="00F31FF9">
        <w:rPr>
          <w:rFonts w:eastAsia="標楷體"/>
        </w:rPr>
        <w:t>第一項增加員額編制衍生之地方主管機關所屬偏遠地區學校教師人事費用，由中央主管機關補助其超過基本編制員額部分之薪給。</w:t>
      </w:r>
      <w:r w:rsidRPr="00F31FF9">
        <w:rPr>
          <w:rFonts w:eastAsia="標楷體"/>
        </w:rPr>
        <w:t xml:space="preserve"> </w:t>
      </w:r>
    </w:p>
    <w:p w:rsidR="0011235F" w:rsidRPr="00F31FF9" w:rsidRDefault="0011235F" w:rsidP="0011235F">
      <w:pPr>
        <w:adjustRightInd w:val="0"/>
        <w:snapToGrid w:val="0"/>
        <w:ind w:left="756" w:hangingChars="315" w:hanging="756"/>
        <w:rPr>
          <w:rFonts w:eastAsia="標楷體"/>
        </w:rPr>
      </w:pPr>
      <w:r>
        <w:rPr>
          <w:rFonts w:eastAsia="標楷體" w:hint="eastAsia"/>
        </w:rPr>
        <w:t xml:space="preserve">            </w:t>
      </w:r>
      <w:r w:rsidRPr="00F31FF9">
        <w:rPr>
          <w:rFonts w:eastAsia="標楷體"/>
        </w:rPr>
        <w:t>地方主管機關應以國民中學學區為範圍，於偏遠地區學校置專業輔導人員或社會工作人員；其進用人數、工作內容、資格順序、補助及其他相關事</w:t>
      </w:r>
      <w:r w:rsidRPr="00F31FF9">
        <w:rPr>
          <w:rFonts w:eastAsia="標楷體"/>
        </w:rPr>
        <w:t xml:space="preserve"> </w:t>
      </w:r>
      <w:r w:rsidRPr="00F31FF9">
        <w:rPr>
          <w:rFonts w:eastAsia="標楷體"/>
        </w:rPr>
        <w:t>項之辦法，由中央主管機關定之。</w:t>
      </w:r>
    </w:p>
    <w:p w:rsidR="0011235F" w:rsidRPr="00F31FF9" w:rsidRDefault="0011235F" w:rsidP="0011235F">
      <w:pPr>
        <w:adjustRightInd w:val="0"/>
        <w:snapToGrid w:val="0"/>
        <w:ind w:left="756" w:hangingChars="315" w:hanging="756"/>
        <w:rPr>
          <w:rFonts w:eastAsia="標楷體"/>
        </w:rPr>
      </w:pPr>
      <w:r w:rsidRPr="00F31FF9">
        <w:rPr>
          <w:rFonts w:eastAsia="標楷體"/>
        </w:rPr>
        <w:lastRenderedPageBreak/>
        <w:t>第</w:t>
      </w:r>
      <w:r w:rsidRPr="00F31FF9">
        <w:rPr>
          <w:rFonts w:eastAsia="標楷體"/>
        </w:rPr>
        <w:t xml:space="preserve"> 12 </w:t>
      </w:r>
      <w:r w:rsidRPr="00F31FF9">
        <w:rPr>
          <w:rFonts w:eastAsia="標楷體"/>
        </w:rPr>
        <w:t>條</w:t>
      </w:r>
      <w:r w:rsidRPr="00F31FF9">
        <w:rPr>
          <w:rFonts w:eastAsia="標楷體"/>
        </w:rPr>
        <w:t xml:space="preserve"> </w:t>
      </w:r>
      <w:r w:rsidRPr="00F31FF9">
        <w:rPr>
          <w:rFonts w:eastAsia="標楷體"/>
        </w:rPr>
        <w:t>地方主管機關轄內之村、里或部落，未設學校而有下列情形者，應設立國</w:t>
      </w:r>
      <w:r w:rsidRPr="00F31FF9">
        <w:rPr>
          <w:rFonts w:eastAsia="標楷體"/>
        </w:rPr>
        <w:t xml:space="preserve"> </w:t>
      </w:r>
      <w:r w:rsidRPr="00F31FF9">
        <w:rPr>
          <w:rFonts w:eastAsia="標楷體"/>
        </w:rPr>
        <w:t>民小學分校或分班：</w:t>
      </w:r>
      <w:r w:rsidRPr="00F31FF9">
        <w:rPr>
          <w:rFonts w:eastAsia="標楷體"/>
        </w:rPr>
        <w:t xml:space="preserve"> </w:t>
      </w:r>
    </w:p>
    <w:p w:rsidR="0011235F" w:rsidRPr="00F31FF9" w:rsidRDefault="0011235F" w:rsidP="0011235F">
      <w:pPr>
        <w:adjustRightInd w:val="0"/>
        <w:snapToGrid w:val="0"/>
        <w:ind w:leftChars="185" w:left="948" w:hangingChars="210" w:hanging="504"/>
        <w:rPr>
          <w:rFonts w:eastAsia="標楷體"/>
        </w:rPr>
      </w:pPr>
      <w:r w:rsidRPr="00F31FF9">
        <w:rPr>
          <w:rFonts w:eastAsia="標楷體"/>
        </w:rPr>
        <w:t>一、最近公立國民小學距離村、里或部落辦公處所五公里以上，且無大眾運輸或免費交通工具可到達。</w:t>
      </w:r>
      <w:r w:rsidRPr="00F31FF9">
        <w:rPr>
          <w:rFonts w:eastAsia="標楷體"/>
        </w:rPr>
        <w:t xml:space="preserve"> </w:t>
      </w:r>
    </w:p>
    <w:p w:rsidR="0011235F" w:rsidRPr="00F31FF9" w:rsidRDefault="0011235F" w:rsidP="0011235F">
      <w:pPr>
        <w:adjustRightInd w:val="0"/>
        <w:snapToGrid w:val="0"/>
        <w:ind w:leftChars="185" w:left="948" w:hangingChars="210" w:hanging="504"/>
        <w:rPr>
          <w:rFonts w:eastAsia="標楷體"/>
        </w:rPr>
      </w:pPr>
      <w:r w:rsidRPr="00F31FF9">
        <w:rPr>
          <w:rFonts w:eastAsia="標楷體"/>
        </w:rPr>
        <w:t>二、村、里或部落內有國民小學學齡兒童十五人以上。</w:t>
      </w:r>
      <w:r w:rsidRPr="00F31FF9">
        <w:rPr>
          <w:rFonts w:eastAsia="標楷體"/>
        </w:rPr>
        <w:t xml:space="preserve"> </w:t>
      </w:r>
    </w:p>
    <w:p w:rsidR="0011235F" w:rsidRPr="00F31FF9" w:rsidRDefault="0011235F" w:rsidP="0011235F">
      <w:pPr>
        <w:adjustRightInd w:val="0"/>
        <w:snapToGrid w:val="0"/>
        <w:ind w:leftChars="185" w:left="948" w:hangingChars="210" w:hanging="504"/>
        <w:rPr>
          <w:rFonts w:eastAsia="標楷體"/>
        </w:rPr>
      </w:pPr>
      <w:r>
        <w:rPr>
          <w:rFonts w:eastAsia="標楷體" w:hint="eastAsia"/>
        </w:rPr>
        <w:t xml:space="preserve">        </w:t>
      </w:r>
      <w:r w:rsidRPr="00F31FF9">
        <w:rPr>
          <w:rFonts w:eastAsia="標楷體"/>
        </w:rPr>
        <w:t>村、里或部落有前項第一款情形，其轄內有國民小學學齡兒童未滿十五人者，地方主管機關應就下列措施，依序評估辦理：</w:t>
      </w:r>
      <w:r w:rsidRPr="00F31FF9">
        <w:rPr>
          <w:rFonts w:eastAsia="標楷體"/>
        </w:rPr>
        <w:t xml:space="preserve"> </w:t>
      </w:r>
    </w:p>
    <w:p w:rsidR="0011235F" w:rsidRPr="00F31FF9" w:rsidRDefault="0011235F" w:rsidP="0011235F">
      <w:pPr>
        <w:adjustRightInd w:val="0"/>
        <w:snapToGrid w:val="0"/>
        <w:ind w:leftChars="185" w:left="948" w:hangingChars="210" w:hanging="504"/>
        <w:rPr>
          <w:rFonts w:eastAsia="標楷體"/>
        </w:rPr>
      </w:pPr>
      <w:r w:rsidRPr="00F31FF9">
        <w:rPr>
          <w:rFonts w:eastAsia="標楷體"/>
        </w:rPr>
        <w:t>一、設立國民小學分校、分班或教學場所。</w:t>
      </w:r>
      <w:r w:rsidRPr="00F31FF9">
        <w:rPr>
          <w:rFonts w:eastAsia="標楷體"/>
        </w:rPr>
        <w:t xml:space="preserve"> </w:t>
      </w:r>
    </w:p>
    <w:p w:rsidR="0011235F" w:rsidRPr="00F31FF9" w:rsidRDefault="0011235F" w:rsidP="0011235F">
      <w:pPr>
        <w:adjustRightInd w:val="0"/>
        <w:snapToGrid w:val="0"/>
        <w:ind w:leftChars="185" w:left="948" w:hangingChars="210" w:hanging="504"/>
        <w:rPr>
          <w:rFonts w:eastAsia="標楷體"/>
        </w:rPr>
      </w:pPr>
      <w:r w:rsidRPr="00F31FF9">
        <w:rPr>
          <w:rFonts w:eastAsia="標楷體"/>
        </w:rPr>
        <w:t>二、安排交通工具或補助交通費及學生上下學保險費，協助學生就學。</w:t>
      </w:r>
      <w:r w:rsidRPr="00F31FF9">
        <w:rPr>
          <w:rFonts w:eastAsia="標楷體"/>
        </w:rPr>
        <w:t xml:space="preserve"> </w:t>
      </w:r>
    </w:p>
    <w:p w:rsidR="0011235F" w:rsidRPr="00F31FF9" w:rsidRDefault="0011235F" w:rsidP="0011235F">
      <w:pPr>
        <w:adjustRightInd w:val="0"/>
        <w:snapToGrid w:val="0"/>
        <w:ind w:leftChars="185" w:left="948" w:hangingChars="210" w:hanging="504"/>
        <w:rPr>
          <w:rFonts w:eastAsia="標楷體"/>
        </w:rPr>
      </w:pPr>
      <w:r w:rsidRPr="00F31FF9">
        <w:rPr>
          <w:rFonts w:eastAsia="標楷體"/>
        </w:rPr>
        <w:t>三、經家長同意，安排學生住校或寄宿。</w:t>
      </w:r>
      <w:r w:rsidRPr="00F31FF9">
        <w:rPr>
          <w:rFonts w:eastAsia="標楷體"/>
        </w:rPr>
        <w:t xml:space="preserve"> </w:t>
      </w:r>
    </w:p>
    <w:p w:rsidR="0011235F" w:rsidRPr="00F31FF9" w:rsidRDefault="0011235F" w:rsidP="0011235F">
      <w:pPr>
        <w:adjustRightInd w:val="0"/>
        <w:snapToGrid w:val="0"/>
        <w:ind w:left="425" w:hangingChars="177" w:hanging="425"/>
        <w:rPr>
          <w:rFonts w:eastAsia="標楷體"/>
        </w:rPr>
      </w:pPr>
      <w:r>
        <w:rPr>
          <w:rFonts w:eastAsia="標楷體" w:hint="eastAsia"/>
        </w:rPr>
        <w:t xml:space="preserve">      </w:t>
      </w:r>
      <w:r w:rsidRPr="00F31FF9">
        <w:rPr>
          <w:rFonts w:eastAsia="標楷體"/>
        </w:rPr>
        <w:t>前項第一款之教學場所，得由村、里、部落或民間提供既有合法建築物，不受國民教育</w:t>
      </w:r>
      <w:r>
        <w:rPr>
          <w:rFonts w:eastAsia="標楷體" w:hint="eastAsia"/>
        </w:rPr>
        <w:t xml:space="preserve">   </w:t>
      </w:r>
      <w:r w:rsidRPr="00F31FF9">
        <w:rPr>
          <w:rFonts w:eastAsia="標楷體"/>
        </w:rPr>
        <w:t>法第八條之一、建築法第七十三條應申請變更使用執照及第九十六條應申請核發使用執照規定之限制。</w:t>
      </w:r>
      <w:r w:rsidRPr="00F31FF9">
        <w:rPr>
          <w:rFonts w:eastAsia="標楷體"/>
        </w:rPr>
        <w:t xml:space="preserve"> </w:t>
      </w:r>
    </w:p>
    <w:p w:rsidR="0011235F" w:rsidRPr="00F31FF9" w:rsidRDefault="0011235F" w:rsidP="0011235F">
      <w:pPr>
        <w:adjustRightInd w:val="0"/>
        <w:snapToGrid w:val="0"/>
        <w:ind w:leftChars="193" w:left="463"/>
        <w:rPr>
          <w:rFonts w:eastAsia="標楷體"/>
        </w:rPr>
      </w:pPr>
      <w:r w:rsidRPr="00F31FF9">
        <w:rPr>
          <w:rFonts w:eastAsia="標楷體"/>
        </w:rPr>
        <w:t>依第一項規定設立之分校或分班，其所需道路、交通、水力、電力、電信</w:t>
      </w:r>
      <w:r w:rsidRPr="00F31FF9">
        <w:rPr>
          <w:rFonts w:eastAsia="標楷體"/>
        </w:rPr>
        <w:t xml:space="preserve"> </w:t>
      </w:r>
      <w:r w:rsidRPr="00F31FF9">
        <w:rPr>
          <w:rFonts w:eastAsia="標楷體"/>
        </w:rPr>
        <w:t>及其他相關建設或資源，各目的事業主管機關應配合辦理。</w:t>
      </w:r>
    </w:p>
    <w:p w:rsidR="0011235F" w:rsidRPr="00F31FF9" w:rsidRDefault="0011235F" w:rsidP="0011235F">
      <w:pPr>
        <w:adjustRightInd w:val="0"/>
        <w:snapToGrid w:val="0"/>
        <w:ind w:left="425" w:hangingChars="177" w:hanging="425"/>
        <w:rPr>
          <w:rFonts w:eastAsia="標楷體"/>
        </w:rPr>
      </w:pPr>
      <w:r w:rsidRPr="00F31FF9">
        <w:rPr>
          <w:rFonts w:eastAsia="標楷體"/>
        </w:rPr>
        <w:t>第</w:t>
      </w:r>
      <w:r w:rsidRPr="00F31FF9">
        <w:rPr>
          <w:rFonts w:eastAsia="標楷體"/>
        </w:rPr>
        <w:t xml:space="preserve"> 13 </w:t>
      </w:r>
      <w:r w:rsidRPr="00F31FF9">
        <w:rPr>
          <w:rFonts w:eastAsia="標楷體"/>
        </w:rPr>
        <w:t>條</w:t>
      </w:r>
      <w:r w:rsidRPr="00F31FF9">
        <w:rPr>
          <w:rFonts w:eastAsia="標楷體"/>
        </w:rPr>
        <w:t xml:space="preserve"> </w:t>
      </w:r>
      <w:r w:rsidRPr="00F31FF9">
        <w:rPr>
          <w:rFonts w:eastAsia="標楷體"/>
        </w:rPr>
        <w:t>地方主管機關得以偏遠地區學校為中心，於學校既有空間、人員及資源外，結合該地區其他自治行政、教育、文化、衛生、環保、社政、農政、原住民、災害防救之單位或機關（構）、非營利組織之空間、人員及資源，相互支援與集中運用，以充分發揮學校之教育、文化及社會功能。</w:t>
      </w:r>
    </w:p>
    <w:p w:rsidR="0011235F" w:rsidRPr="00F31FF9" w:rsidRDefault="0011235F" w:rsidP="0011235F">
      <w:pPr>
        <w:adjustRightInd w:val="0"/>
        <w:snapToGrid w:val="0"/>
        <w:ind w:left="425" w:hangingChars="177" w:hanging="425"/>
        <w:rPr>
          <w:rFonts w:eastAsia="標楷體"/>
        </w:rPr>
      </w:pPr>
      <w:r w:rsidRPr="00F31FF9">
        <w:rPr>
          <w:rFonts w:eastAsia="標楷體"/>
        </w:rPr>
        <w:t>第</w:t>
      </w:r>
      <w:r w:rsidRPr="00F31FF9">
        <w:rPr>
          <w:rFonts w:eastAsia="標楷體"/>
        </w:rPr>
        <w:t xml:space="preserve"> 14 </w:t>
      </w:r>
      <w:r w:rsidRPr="00F31FF9">
        <w:rPr>
          <w:rFonts w:eastAsia="標楷體"/>
        </w:rPr>
        <w:t>條</w:t>
      </w:r>
      <w:r w:rsidRPr="00F31FF9">
        <w:rPr>
          <w:rFonts w:eastAsia="標楷體"/>
        </w:rPr>
        <w:t xml:space="preserve"> </w:t>
      </w:r>
      <w:r w:rsidRPr="00F31FF9">
        <w:rPr>
          <w:rFonts w:eastAsia="標楷體"/>
        </w:rPr>
        <w:t>主管機關應簡化學校之行政流程、監督管理及評鑑作業，降低學校行政負擔；必要時，行政業務得指定學校集中辦理，並合理調配人力。</w:t>
      </w:r>
    </w:p>
    <w:p w:rsidR="0011235F" w:rsidRPr="00F31FF9" w:rsidRDefault="0011235F" w:rsidP="0011235F">
      <w:pPr>
        <w:adjustRightInd w:val="0"/>
        <w:snapToGrid w:val="0"/>
        <w:ind w:left="425" w:hangingChars="177" w:hanging="425"/>
        <w:rPr>
          <w:rFonts w:eastAsia="標楷體"/>
        </w:rPr>
      </w:pPr>
      <w:r w:rsidRPr="00F31FF9">
        <w:rPr>
          <w:rFonts w:eastAsia="標楷體"/>
        </w:rPr>
        <w:t>第</w:t>
      </w:r>
      <w:r w:rsidRPr="00F31FF9">
        <w:rPr>
          <w:rFonts w:eastAsia="標楷體"/>
        </w:rPr>
        <w:t xml:space="preserve"> 15 </w:t>
      </w:r>
      <w:r w:rsidRPr="00F31FF9">
        <w:rPr>
          <w:rFonts w:eastAsia="標楷體"/>
        </w:rPr>
        <w:t>條</w:t>
      </w:r>
      <w:r w:rsidRPr="00F31FF9">
        <w:rPr>
          <w:rFonts w:eastAsia="標楷體"/>
        </w:rPr>
        <w:t xml:space="preserve"> </w:t>
      </w:r>
      <w:r w:rsidRPr="00F31FF9">
        <w:rPr>
          <w:rFonts w:eastAsia="標楷體"/>
        </w:rPr>
        <w:t>主管機關應加強規劃、辦理並就近提供偏遠地區學校教職員所需之專業發展；地方主管機關辦理專業發展所需經費，由中央主管機關予以補助。</w:t>
      </w:r>
      <w:r w:rsidRPr="00F31FF9">
        <w:rPr>
          <w:rFonts w:eastAsia="標楷體"/>
        </w:rPr>
        <w:t xml:space="preserve"> </w:t>
      </w:r>
    </w:p>
    <w:p w:rsidR="0011235F" w:rsidRPr="00F31FF9" w:rsidRDefault="0011235F" w:rsidP="0011235F">
      <w:pPr>
        <w:adjustRightInd w:val="0"/>
        <w:snapToGrid w:val="0"/>
        <w:ind w:leftChars="193" w:left="464" w:hanging="1"/>
        <w:rPr>
          <w:rFonts w:eastAsia="標楷體"/>
        </w:rPr>
      </w:pPr>
      <w:r w:rsidRPr="00F31FF9">
        <w:rPr>
          <w:rFonts w:eastAsia="標楷體"/>
        </w:rPr>
        <w:t>各該主管機關得規劃一般地區學校之優秀教師至偏遠地區學校進行教學訪問，促進教學</w:t>
      </w:r>
      <w:r>
        <w:rPr>
          <w:rFonts w:eastAsia="標楷體" w:hint="eastAsia"/>
        </w:rPr>
        <w:t xml:space="preserve"> </w:t>
      </w:r>
      <w:r w:rsidRPr="00F31FF9">
        <w:rPr>
          <w:rFonts w:eastAsia="標楷體"/>
        </w:rPr>
        <w:t>交流；其實施計畫，由中央主管機關定之。</w:t>
      </w:r>
    </w:p>
    <w:p w:rsidR="0011235F" w:rsidRPr="00F31FF9" w:rsidRDefault="0011235F" w:rsidP="0011235F">
      <w:pPr>
        <w:adjustRightInd w:val="0"/>
        <w:snapToGrid w:val="0"/>
        <w:ind w:leftChars="42" w:left="497" w:hangingChars="165" w:hanging="396"/>
        <w:rPr>
          <w:rFonts w:eastAsia="標楷體"/>
        </w:rPr>
      </w:pPr>
      <w:r w:rsidRPr="00F31FF9">
        <w:rPr>
          <w:rFonts w:eastAsia="標楷體"/>
        </w:rPr>
        <w:t>第</w:t>
      </w:r>
      <w:r w:rsidRPr="00F31FF9">
        <w:rPr>
          <w:rFonts w:eastAsia="標楷體"/>
        </w:rPr>
        <w:t xml:space="preserve"> 16 </w:t>
      </w:r>
      <w:r w:rsidRPr="00F31FF9">
        <w:rPr>
          <w:rFonts w:eastAsia="標楷體"/>
        </w:rPr>
        <w:t>條</w:t>
      </w:r>
      <w:r w:rsidRPr="00F31FF9">
        <w:rPr>
          <w:rFonts w:eastAsia="標楷體"/>
        </w:rPr>
        <w:t xml:space="preserve"> </w:t>
      </w:r>
      <w:r w:rsidRPr="00F31FF9">
        <w:rPr>
          <w:rFonts w:eastAsia="標楷體"/>
        </w:rPr>
        <w:t>偏遠地區學校應結合家長、非營利組織及大專校院，對學習需協助之學生，落實預警及輔導，並提供符合學生學習進度之多元補救教學方式與內容及訂定學習輔導相關措施。</w:t>
      </w:r>
      <w:r w:rsidRPr="00F31FF9">
        <w:rPr>
          <w:rFonts w:eastAsia="標楷體"/>
        </w:rPr>
        <w:t xml:space="preserve"> </w:t>
      </w:r>
    </w:p>
    <w:p w:rsidR="0011235F" w:rsidRPr="00F31FF9" w:rsidRDefault="0011235F" w:rsidP="0011235F">
      <w:pPr>
        <w:adjustRightInd w:val="0"/>
        <w:snapToGrid w:val="0"/>
        <w:ind w:leftChars="41" w:left="537" w:hangingChars="183" w:hanging="439"/>
        <w:rPr>
          <w:rFonts w:eastAsia="標楷體"/>
        </w:rPr>
      </w:pPr>
      <w:r>
        <w:rPr>
          <w:rFonts w:eastAsia="標楷體" w:hint="eastAsia"/>
        </w:rPr>
        <w:t xml:space="preserve">      </w:t>
      </w:r>
      <w:r w:rsidRPr="00F31FF9">
        <w:rPr>
          <w:rFonts w:eastAsia="標楷體"/>
        </w:rPr>
        <w:t>前項措施為國語（文）、英語（文）及數學之補救教學者，學校所需經費，得由中央主</w:t>
      </w:r>
      <w:r>
        <w:rPr>
          <w:rFonts w:eastAsia="標楷體" w:hint="eastAsia"/>
        </w:rPr>
        <w:t xml:space="preserve">   </w:t>
      </w:r>
      <w:r w:rsidRPr="00F31FF9">
        <w:rPr>
          <w:rFonts w:eastAsia="標楷體"/>
        </w:rPr>
        <w:t>管機關全額補助。偏遠地區學校得結合非營利組織、大專校院及社區資源，提供學生學習活動及兒童課後照顧服務；學校所需經費，中央主管機關得予以補助。</w:t>
      </w:r>
      <w:r w:rsidRPr="00F31FF9">
        <w:rPr>
          <w:rFonts w:eastAsia="標楷體"/>
        </w:rPr>
        <w:t xml:space="preserve"> </w:t>
      </w:r>
    </w:p>
    <w:p w:rsidR="0011235F" w:rsidRPr="00F31FF9" w:rsidRDefault="0011235F" w:rsidP="0011235F">
      <w:pPr>
        <w:adjustRightInd w:val="0"/>
        <w:snapToGrid w:val="0"/>
        <w:rPr>
          <w:rFonts w:eastAsia="標楷體"/>
        </w:rPr>
      </w:pPr>
      <w:r>
        <w:rPr>
          <w:rFonts w:eastAsia="標楷體" w:hint="eastAsia"/>
        </w:rPr>
        <w:t xml:space="preserve">         </w:t>
      </w:r>
      <w:r w:rsidRPr="00F31FF9">
        <w:rPr>
          <w:rFonts w:eastAsia="標楷體"/>
        </w:rPr>
        <w:t>辦理第一項及前項事項成效卓著者，各該主管機關應予以獎勵，並推廣其成果。</w:t>
      </w:r>
    </w:p>
    <w:p w:rsidR="0011235F" w:rsidRPr="00F31FF9" w:rsidRDefault="0011235F" w:rsidP="0011235F">
      <w:pPr>
        <w:adjustRightInd w:val="0"/>
        <w:snapToGrid w:val="0"/>
        <w:ind w:left="475" w:hangingChars="198" w:hanging="475"/>
        <w:rPr>
          <w:rFonts w:eastAsia="標楷體"/>
        </w:rPr>
      </w:pPr>
      <w:r w:rsidRPr="00F31FF9">
        <w:rPr>
          <w:rFonts w:eastAsia="標楷體"/>
        </w:rPr>
        <w:t>第</w:t>
      </w:r>
      <w:r w:rsidRPr="00F31FF9">
        <w:rPr>
          <w:rFonts w:eastAsia="標楷體"/>
        </w:rPr>
        <w:t xml:space="preserve"> 17 </w:t>
      </w:r>
      <w:r w:rsidRPr="00F31FF9">
        <w:rPr>
          <w:rFonts w:eastAsia="標楷體"/>
        </w:rPr>
        <w:t>條</w:t>
      </w:r>
      <w:r w:rsidRPr="00F31FF9">
        <w:rPr>
          <w:rFonts w:eastAsia="標楷體"/>
        </w:rPr>
        <w:t xml:space="preserve"> </w:t>
      </w:r>
      <w:r w:rsidRPr="00F31FF9">
        <w:rPr>
          <w:rFonts w:eastAsia="標楷體"/>
        </w:rPr>
        <w:t>中央主管機關應鼓勵並補助偏遠地區學校辦理下列事項；辦理成效卓著者，應予以獎勵，並推廣其成果：</w:t>
      </w:r>
      <w:r w:rsidRPr="00F31FF9">
        <w:rPr>
          <w:rFonts w:eastAsia="標楷體"/>
        </w:rPr>
        <w:t xml:space="preserve"> </w:t>
      </w:r>
    </w:p>
    <w:p w:rsidR="0011235F" w:rsidRPr="00F31FF9" w:rsidRDefault="0011235F" w:rsidP="0011235F">
      <w:pPr>
        <w:adjustRightInd w:val="0"/>
        <w:snapToGrid w:val="0"/>
        <w:ind w:firstLineChars="169" w:firstLine="406"/>
        <w:rPr>
          <w:rFonts w:eastAsia="標楷體"/>
        </w:rPr>
      </w:pPr>
      <w:r w:rsidRPr="00F31FF9">
        <w:rPr>
          <w:rFonts w:eastAsia="標楷體"/>
        </w:rPr>
        <w:t>一、實施</w:t>
      </w:r>
      <w:proofErr w:type="gramStart"/>
      <w:r w:rsidRPr="00F31FF9">
        <w:rPr>
          <w:rFonts w:eastAsia="標楷體"/>
        </w:rPr>
        <w:t>混齡編</w:t>
      </w:r>
      <w:proofErr w:type="gramEnd"/>
      <w:r w:rsidRPr="00F31FF9">
        <w:rPr>
          <w:rFonts w:eastAsia="標楷體"/>
        </w:rPr>
        <w:t>班、</w:t>
      </w:r>
      <w:proofErr w:type="gramStart"/>
      <w:r w:rsidRPr="00F31FF9">
        <w:rPr>
          <w:rFonts w:eastAsia="標楷體"/>
        </w:rPr>
        <w:t>混齡教學</w:t>
      </w:r>
      <w:proofErr w:type="gramEnd"/>
      <w:r w:rsidRPr="00F31FF9">
        <w:rPr>
          <w:rFonts w:eastAsia="標楷體"/>
        </w:rPr>
        <w:t>或學校型態實驗教育，提升教學品質。</w:t>
      </w:r>
      <w:r w:rsidRPr="00F31FF9">
        <w:rPr>
          <w:rFonts w:eastAsia="標楷體"/>
        </w:rPr>
        <w:t xml:space="preserve"> </w:t>
      </w:r>
    </w:p>
    <w:p w:rsidR="0011235F" w:rsidRPr="00F31FF9" w:rsidRDefault="0011235F" w:rsidP="0011235F">
      <w:pPr>
        <w:adjustRightInd w:val="0"/>
        <w:snapToGrid w:val="0"/>
        <w:ind w:firstLineChars="169" w:firstLine="406"/>
        <w:rPr>
          <w:rFonts w:eastAsia="標楷體"/>
        </w:rPr>
      </w:pPr>
      <w:r w:rsidRPr="00F31FF9">
        <w:rPr>
          <w:rFonts w:eastAsia="標楷體"/>
        </w:rPr>
        <w:t>二、結合當地特色及資源，豐富課程內容。</w:t>
      </w:r>
      <w:r w:rsidRPr="00F31FF9">
        <w:rPr>
          <w:rFonts w:eastAsia="標楷體"/>
        </w:rPr>
        <w:t xml:space="preserve"> </w:t>
      </w:r>
    </w:p>
    <w:p w:rsidR="0011235F" w:rsidRPr="00F31FF9" w:rsidRDefault="0011235F" w:rsidP="0011235F">
      <w:pPr>
        <w:adjustRightInd w:val="0"/>
        <w:snapToGrid w:val="0"/>
        <w:ind w:firstLineChars="169" w:firstLine="406"/>
        <w:rPr>
          <w:rFonts w:eastAsia="標楷體"/>
        </w:rPr>
      </w:pPr>
      <w:r w:rsidRPr="00F31FF9">
        <w:rPr>
          <w:rFonts w:eastAsia="標楷體"/>
        </w:rPr>
        <w:t>三、提供戶外教育，增進學生見聞。</w:t>
      </w:r>
      <w:r w:rsidRPr="00F31FF9">
        <w:rPr>
          <w:rFonts w:eastAsia="標楷體"/>
        </w:rPr>
        <w:t xml:space="preserve"> </w:t>
      </w:r>
    </w:p>
    <w:p w:rsidR="0011235F" w:rsidRPr="00F31FF9" w:rsidRDefault="0011235F" w:rsidP="0011235F">
      <w:pPr>
        <w:adjustRightInd w:val="0"/>
        <w:snapToGrid w:val="0"/>
        <w:ind w:firstLineChars="169" w:firstLine="406"/>
        <w:rPr>
          <w:rFonts w:eastAsia="標楷體"/>
        </w:rPr>
      </w:pPr>
      <w:r w:rsidRPr="00F31FF9">
        <w:rPr>
          <w:rFonts w:eastAsia="標楷體"/>
        </w:rPr>
        <w:t>四、提供自主多元學習資源，增進學生自信。</w:t>
      </w:r>
      <w:r w:rsidRPr="00F31FF9">
        <w:rPr>
          <w:rFonts w:eastAsia="標楷體"/>
        </w:rPr>
        <w:t xml:space="preserve"> </w:t>
      </w:r>
    </w:p>
    <w:p w:rsidR="0011235F" w:rsidRPr="00F31FF9" w:rsidRDefault="0011235F" w:rsidP="0011235F">
      <w:pPr>
        <w:adjustRightInd w:val="0"/>
        <w:snapToGrid w:val="0"/>
        <w:ind w:firstLineChars="169" w:firstLine="406"/>
        <w:rPr>
          <w:rFonts w:eastAsia="標楷體"/>
        </w:rPr>
      </w:pPr>
      <w:r w:rsidRPr="00F31FF9">
        <w:rPr>
          <w:rFonts w:eastAsia="標楷體"/>
        </w:rPr>
        <w:t>五、依據學生個別差異實施教學，確保學生學習成效。</w:t>
      </w:r>
    </w:p>
    <w:p w:rsidR="0011235F" w:rsidRPr="00F31FF9" w:rsidRDefault="0011235F" w:rsidP="0011235F">
      <w:pPr>
        <w:adjustRightInd w:val="0"/>
        <w:snapToGrid w:val="0"/>
        <w:ind w:left="475" w:hangingChars="198" w:hanging="475"/>
        <w:rPr>
          <w:rFonts w:eastAsia="標楷體"/>
        </w:rPr>
      </w:pPr>
      <w:r w:rsidRPr="00F31FF9">
        <w:rPr>
          <w:rFonts w:eastAsia="標楷體"/>
        </w:rPr>
        <w:t>第</w:t>
      </w:r>
      <w:r w:rsidRPr="00F31FF9">
        <w:rPr>
          <w:rFonts w:eastAsia="標楷體"/>
        </w:rPr>
        <w:t xml:space="preserve"> 18 </w:t>
      </w:r>
      <w:r w:rsidRPr="00F31FF9">
        <w:rPr>
          <w:rFonts w:eastAsia="標楷體"/>
        </w:rPr>
        <w:t>條</w:t>
      </w:r>
      <w:r w:rsidRPr="00F31FF9">
        <w:rPr>
          <w:rFonts w:eastAsia="標楷體"/>
        </w:rPr>
        <w:t xml:space="preserve"> </w:t>
      </w:r>
      <w:r w:rsidRPr="00F31FF9">
        <w:rPr>
          <w:rFonts w:eastAsia="標楷體"/>
        </w:rPr>
        <w:t>主管機關於偏遠地區學校提供住宿設施，供教職員工生住宿者，得減、免收宿舍管</w:t>
      </w:r>
      <w:r>
        <w:rPr>
          <w:rFonts w:eastAsia="標楷體" w:hint="eastAsia"/>
        </w:rPr>
        <w:t xml:space="preserve">  </w:t>
      </w:r>
      <w:r w:rsidRPr="00F31FF9">
        <w:rPr>
          <w:rFonts w:eastAsia="標楷體"/>
        </w:rPr>
        <w:t>理費、使用費、租金；其設施、設備之相關費用，屬地方主管機關所屬學校者，由中央主管機關負擔百分之六十，並依財政能力等級酌予提高補助，補助比率最高以百分之九十為原則；但情況特殊者得全額補助，屬國立學校者，由中央主管機關編列經費辦理。</w:t>
      </w:r>
      <w:r w:rsidRPr="00F31FF9">
        <w:rPr>
          <w:rFonts w:eastAsia="標楷體"/>
        </w:rPr>
        <w:t xml:space="preserve"> </w:t>
      </w:r>
    </w:p>
    <w:p w:rsidR="0011235F" w:rsidRPr="00F31FF9" w:rsidRDefault="0011235F" w:rsidP="0011235F">
      <w:pPr>
        <w:adjustRightInd w:val="0"/>
        <w:snapToGrid w:val="0"/>
        <w:ind w:leftChars="191" w:left="499" w:hangingChars="17" w:hanging="41"/>
        <w:rPr>
          <w:rFonts w:eastAsia="標楷體"/>
        </w:rPr>
      </w:pPr>
      <w:r w:rsidRPr="00F31FF9">
        <w:rPr>
          <w:rFonts w:eastAsia="標楷體"/>
        </w:rPr>
        <w:t>前項住宿設施之提供，得採取下列方式為之：</w:t>
      </w:r>
      <w:r w:rsidRPr="00F31FF9">
        <w:rPr>
          <w:rFonts w:eastAsia="標楷體"/>
        </w:rPr>
        <w:t xml:space="preserve"> </w:t>
      </w:r>
    </w:p>
    <w:p w:rsidR="0011235F" w:rsidRPr="00F31FF9" w:rsidRDefault="0011235F" w:rsidP="0011235F">
      <w:pPr>
        <w:adjustRightInd w:val="0"/>
        <w:snapToGrid w:val="0"/>
        <w:ind w:leftChars="191" w:left="499" w:hangingChars="17" w:hanging="41"/>
        <w:rPr>
          <w:rFonts w:eastAsia="標楷體"/>
        </w:rPr>
      </w:pPr>
      <w:r w:rsidRPr="00F31FF9">
        <w:rPr>
          <w:rFonts w:eastAsia="標楷體"/>
        </w:rPr>
        <w:t>一、興建宿舍。</w:t>
      </w:r>
    </w:p>
    <w:p w:rsidR="0011235F" w:rsidRPr="00F31FF9" w:rsidRDefault="0011235F" w:rsidP="0011235F">
      <w:pPr>
        <w:adjustRightInd w:val="0"/>
        <w:snapToGrid w:val="0"/>
        <w:ind w:leftChars="191" w:left="499" w:hangingChars="17" w:hanging="41"/>
        <w:rPr>
          <w:rFonts w:eastAsia="標楷體"/>
        </w:rPr>
      </w:pPr>
      <w:r w:rsidRPr="00F31FF9">
        <w:rPr>
          <w:rFonts w:eastAsia="標楷體"/>
        </w:rPr>
        <w:lastRenderedPageBreak/>
        <w:t>二、安排寄宿家庭。</w:t>
      </w:r>
      <w:r w:rsidRPr="00F31FF9">
        <w:rPr>
          <w:rFonts w:eastAsia="標楷體"/>
        </w:rPr>
        <w:t xml:space="preserve"> </w:t>
      </w:r>
    </w:p>
    <w:p w:rsidR="0011235F" w:rsidRPr="00F31FF9" w:rsidRDefault="0011235F" w:rsidP="0011235F">
      <w:pPr>
        <w:adjustRightInd w:val="0"/>
        <w:snapToGrid w:val="0"/>
        <w:ind w:leftChars="191" w:left="499" w:hangingChars="17" w:hanging="41"/>
        <w:rPr>
          <w:rFonts w:eastAsia="標楷體"/>
        </w:rPr>
      </w:pPr>
      <w:r w:rsidRPr="00F31FF9">
        <w:rPr>
          <w:rFonts w:eastAsia="標楷體"/>
        </w:rPr>
        <w:t>三、租借民間房舍。</w:t>
      </w:r>
      <w:r w:rsidRPr="00F31FF9">
        <w:rPr>
          <w:rFonts w:eastAsia="標楷體"/>
        </w:rPr>
        <w:t xml:space="preserve"> </w:t>
      </w:r>
    </w:p>
    <w:p w:rsidR="0011235F" w:rsidRPr="00F31FF9" w:rsidRDefault="0011235F" w:rsidP="0011235F">
      <w:pPr>
        <w:adjustRightInd w:val="0"/>
        <w:snapToGrid w:val="0"/>
        <w:ind w:leftChars="191" w:left="499" w:hangingChars="17" w:hanging="41"/>
        <w:rPr>
          <w:rFonts w:eastAsia="標楷體"/>
        </w:rPr>
      </w:pPr>
      <w:r w:rsidRPr="00F31FF9">
        <w:rPr>
          <w:rFonts w:eastAsia="標楷體"/>
        </w:rPr>
        <w:t>四、跨校使用宿舍。</w:t>
      </w:r>
    </w:p>
    <w:p w:rsidR="0011235F" w:rsidRPr="00F31FF9" w:rsidRDefault="0011235F" w:rsidP="0011235F">
      <w:pPr>
        <w:adjustRightInd w:val="0"/>
        <w:snapToGrid w:val="0"/>
        <w:ind w:leftChars="191" w:left="499" w:hangingChars="17" w:hanging="41"/>
        <w:rPr>
          <w:rFonts w:eastAsia="標楷體"/>
        </w:rPr>
      </w:pPr>
      <w:r w:rsidRPr="00F31FF9">
        <w:rPr>
          <w:rFonts w:eastAsia="標楷體"/>
        </w:rPr>
        <w:t>前二項學生住宿設施之管理、維護、生活輔導人員之配置及其他相關事項之規定，由各該主管機關定之。</w:t>
      </w:r>
    </w:p>
    <w:p w:rsidR="0011235F" w:rsidRPr="00F31FF9" w:rsidRDefault="0011235F" w:rsidP="0011235F">
      <w:pPr>
        <w:adjustRightInd w:val="0"/>
        <w:snapToGrid w:val="0"/>
        <w:ind w:left="559" w:hangingChars="233" w:hanging="559"/>
        <w:rPr>
          <w:rFonts w:eastAsia="標楷體"/>
        </w:rPr>
      </w:pPr>
      <w:r w:rsidRPr="00F31FF9">
        <w:rPr>
          <w:rFonts w:eastAsia="標楷體"/>
        </w:rPr>
        <w:t>第</w:t>
      </w:r>
      <w:r w:rsidRPr="00F31FF9">
        <w:rPr>
          <w:rFonts w:eastAsia="標楷體"/>
        </w:rPr>
        <w:t xml:space="preserve"> 19 </w:t>
      </w:r>
      <w:r w:rsidRPr="00F31FF9">
        <w:rPr>
          <w:rFonts w:eastAsia="標楷體"/>
        </w:rPr>
        <w:t>條</w:t>
      </w:r>
      <w:r w:rsidRPr="00F31FF9">
        <w:rPr>
          <w:rFonts w:eastAsia="標楷體"/>
        </w:rPr>
        <w:t xml:space="preserve"> </w:t>
      </w:r>
      <w:r w:rsidRPr="00F31FF9">
        <w:rPr>
          <w:rFonts w:eastAsia="標楷體"/>
        </w:rPr>
        <w:t>中央主管機關應編列預算，辦理偏遠地區學校教育狀況調查、研究；其結果得作為調整偏遠地區學校教育政策之參考。</w:t>
      </w:r>
      <w:r w:rsidRPr="00F31FF9">
        <w:rPr>
          <w:rFonts w:eastAsia="標楷體"/>
        </w:rPr>
        <w:t xml:space="preserve"> </w:t>
      </w:r>
    </w:p>
    <w:p w:rsidR="0011235F" w:rsidRPr="00F31FF9" w:rsidRDefault="0011235F" w:rsidP="0011235F">
      <w:pPr>
        <w:adjustRightInd w:val="0"/>
        <w:snapToGrid w:val="0"/>
        <w:ind w:left="559" w:hangingChars="233" w:hanging="559"/>
        <w:rPr>
          <w:rFonts w:eastAsia="標楷體"/>
        </w:rPr>
      </w:pPr>
      <w:r>
        <w:rPr>
          <w:rFonts w:eastAsia="標楷體" w:hint="eastAsia"/>
        </w:rPr>
        <w:t xml:space="preserve">         </w:t>
      </w:r>
      <w:r w:rsidRPr="00F31FF9">
        <w:rPr>
          <w:rFonts w:eastAsia="標楷體"/>
        </w:rPr>
        <w:t>中央主管機關為提升偏遠地區之教育水準，應鼓勵並補助地方主管機關設立任務編組性質之區域教育資源中心，對偏遠地區學校提供課程與教學之</w:t>
      </w:r>
      <w:r w:rsidRPr="00F31FF9">
        <w:rPr>
          <w:rFonts w:eastAsia="標楷體"/>
        </w:rPr>
        <w:t xml:space="preserve"> </w:t>
      </w:r>
      <w:r w:rsidRPr="00F31FF9">
        <w:rPr>
          <w:rFonts w:eastAsia="標楷體"/>
        </w:rPr>
        <w:t>研究及行政支援。</w:t>
      </w:r>
    </w:p>
    <w:p w:rsidR="0011235F" w:rsidRPr="00F31FF9" w:rsidRDefault="0011235F" w:rsidP="0011235F">
      <w:pPr>
        <w:adjustRightInd w:val="0"/>
        <w:snapToGrid w:val="0"/>
        <w:ind w:left="559" w:hangingChars="233" w:hanging="559"/>
        <w:rPr>
          <w:rFonts w:eastAsia="標楷體"/>
        </w:rPr>
      </w:pPr>
      <w:r w:rsidRPr="00F31FF9">
        <w:rPr>
          <w:rFonts w:eastAsia="標楷體"/>
        </w:rPr>
        <w:t>中央主管機關應每三年辦理全國偏遠地區教育會議。</w:t>
      </w:r>
    </w:p>
    <w:p w:rsidR="0011235F" w:rsidRPr="00F31FF9" w:rsidRDefault="0011235F" w:rsidP="0011235F">
      <w:pPr>
        <w:adjustRightInd w:val="0"/>
        <w:snapToGrid w:val="0"/>
        <w:ind w:left="559" w:hangingChars="233" w:hanging="559"/>
        <w:rPr>
          <w:rFonts w:eastAsia="標楷體"/>
        </w:rPr>
      </w:pPr>
      <w:r w:rsidRPr="00F31FF9">
        <w:rPr>
          <w:rFonts w:eastAsia="標楷體"/>
        </w:rPr>
        <w:t>第</w:t>
      </w:r>
      <w:r w:rsidRPr="00F31FF9">
        <w:rPr>
          <w:rFonts w:eastAsia="標楷體"/>
        </w:rPr>
        <w:t xml:space="preserve"> 20 </w:t>
      </w:r>
      <w:r w:rsidRPr="00F31FF9">
        <w:rPr>
          <w:rFonts w:eastAsia="標楷體"/>
        </w:rPr>
        <w:t>條</w:t>
      </w:r>
      <w:r w:rsidRPr="00F31FF9">
        <w:rPr>
          <w:rFonts w:eastAsia="標楷體"/>
        </w:rPr>
        <w:t xml:space="preserve"> </w:t>
      </w:r>
      <w:r w:rsidRPr="00F31FF9">
        <w:rPr>
          <w:rFonts w:eastAsia="標楷體"/>
        </w:rPr>
        <w:t>校長及教師在非偏遠地區學校服務成績優良且自願赴偏遠地區學校服務，應給予特別獎勵；其辦法，由中央主管機關定之。</w:t>
      </w:r>
      <w:r w:rsidRPr="00F31FF9">
        <w:rPr>
          <w:rFonts w:eastAsia="標楷體"/>
        </w:rPr>
        <w:t xml:space="preserve"> </w:t>
      </w:r>
    </w:p>
    <w:p w:rsidR="0011235F" w:rsidRPr="00F31FF9" w:rsidRDefault="0011235F" w:rsidP="0011235F">
      <w:pPr>
        <w:adjustRightInd w:val="0"/>
        <w:snapToGrid w:val="0"/>
        <w:ind w:left="559" w:hangingChars="233" w:hanging="559"/>
        <w:rPr>
          <w:rFonts w:eastAsia="標楷體"/>
        </w:rPr>
      </w:pPr>
      <w:r>
        <w:rPr>
          <w:rFonts w:eastAsia="標楷體" w:hint="eastAsia"/>
        </w:rPr>
        <w:t xml:space="preserve">         </w:t>
      </w:r>
      <w:r w:rsidRPr="00F31FF9">
        <w:rPr>
          <w:rFonts w:eastAsia="標楷體"/>
        </w:rPr>
        <w:t>非偏遠地區學校現任教師經偏遠地區學校請求，並經任職學校同意及主管機關許可者，得自願在原學校留職停薪借調至偏遠地區學校擔任編制內教師，期間總計不得超過六年；其待遇及福利，依偏遠地區學校適用之規定，由其服務之偏遠地區學校支給；借調期滿回任原學校，原學校應保留職</w:t>
      </w:r>
      <w:r w:rsidRPr="00F31FF9">
        <w:rPr>
          <w:rFonts w:eastAsia="標楷體"/>
        </w:rPr>
        <w:t xml:space="preserve"> </w:t>
      </w:r>
      <w:r w:rsidRPr="00F31FF9">
        <w:rPr>
          <w:rFonts w:eastAsia="標楷體"/>
        </w:rPr>
        <w:t>缺，服務年資應予</w:t>
      </w:r>
      <w:proofErr w:type="gramStart"/>
      <w:r w:rsidRPr="00F31FF9">
        <w:rPr>
          <w:rFonts w:eastAsia="標楷體"/>
        </w:rPr>
        <w:t>併</w:t>
      </w:r>
      <w:proofErr w:type="gramEnd"/>
      <w:r w:rsidRPr="00F31FF9">
        <w:rPr>
          <w:rFonts w:eastAsia="標楷體"/>
        </w:rPr>
        <w:t>計。</w:t>
      </w:r>
      <w:r w:rsidRPr="00F31FF9">
        <w:rPr>
          <w:rFonts w:eastAsia="標楷體"/>
        </w:rPr>
        <w:t xml:space="preserve"> </w:t>
      </w:r>
    </w:p>
    <w:p w:rsidR="0011235F" w:rsidRPr="00F31FF9" w:rsidRDefault="0011235F" w:rsidP="0011235F">
      <w:pPr>
        <w:adjustRightInd w:val="0"/>
        <w:snapToGrid w:val="0"/>
        <w:ind w:left="559" w:hangingChars="233" w:hanging="559"/>
        <w:rPr>
          <w:rFonts w:eastAsia="標楷體"/>
        </w:rPr>
      </w:pPr>
      <w:r>
        <w:rPr>
          <w:rFonts w:eastAsia="標楷體" w:hint="eastAsia"/>
        </w:rPr>
        <w:t xml:space="preserve">         </w:t>
      </w:r>
      <w:r w:rsidRPr="00F31FF9">
        <w:rPr>
          <w:rFonts w:eastAsia="標楷體"/>
        </w:rPr>
        <w:t>前項借調</w:t>
      </w:r>
      <w:proofErr w:type="gramStart"/>
      <w:r w:rsidRPr="00F31FF9">
        <w:rPr>
          <w:rFonts w:eastAsia="標楷體"/>
        </w:rPr>
        <w:t>期間，</w:t>
      </w:r>
      <w:proofErr w:type="gramEnd"/>
      <w:r w:rsidRPr="00F31FF9">
        <w:rPr>
          <w:rFonts w:eastAsia="標楷體"/>
        </w:rPr>
        <w:t>該教師服務之偏遠地區學校，應依公立學校教師退休之規定，</w:t>
      </w:r>
      <w:proofErr w:type="gramStart"/>
      <w:r w:rsidRPr="00F31FF9">
        <w:rPr>
          <w:rFonts w:eastAsia="標楷體"/>
        </w:rPr>
        <w:t>按月撥繳退撫</w:t>
      </w:r>
      <w:proofErr w:type="gramEnd"/>
      <w:r w:rsidRPr="00F31FF9">
        <w:rPr>
          <w:rFonts w:eastAsia="標楷體"/>
        </w:rPr>
        <w:t>基金。</w:t>
      </w:r>
    </w:p>
    <w:p w:rsidR="0011235F" w:rsidRPr="00F31FF9" w:rsidRDefault="0011235F" w:rsidP="0011235F">
      <w:pPr>
        <w:adjustRightInd w:val="0"/>
        <w:snapToGrid w:val="0"/>
        <w:ind w:left="559" w:hangingChars="233" w:hanging="559"/>
        <w:rPr>
          <w:rFonts w:eastAsia="標楷體"/>
        </w:rPr>
      </w:pPr>
      <w:r w:rsidRPr="00F31FF9">
        <w:rPr>
          <w:rFonts w:eastAsia="標楷體"/>
        </w:rPr>
        <w:t>第</w:t>
      </w:r>
      <w:r w:rsidRPr="00F31FF9">
        <w:rPr>
          <w:rFonts w:eastAsia="標楷體"/>
        </w:rPr>
        <w:t xml:space="preserve"> 21 </w:t>
      </w:r>
      <w:r w:rsidRPr="00F31FF9">
        <w:rPr>
          <w:rFonts w:eastAsia="標楷體"/>
        </w:rPr>
        <w:t>條</w:t>
      </w:r>
      <w:r w:rsidRPr="00F31FF9">
        <w:rPr>
          <w:rFonts w:eastAsia="標楷體"/>
        </w:rPr>
        <w:t xml:space="preserve"> </w:t>
      </w:r>
      <w:r w:rsidRPr="00F31FF9">
        <w:rPr>
          <w:rFonts w:eastAsia="標楷體"/>
        </w:rPr>
        <w:t>偏遠地區學校校長、教師，依教師待遇條例給與鼓勵久任之獎金及其他激勵措施；獎金發給之對象、類別、條件、程序及其他相關事項之辦法，由中央主管機關擬訂，報行政院核定。</w:t>
      </w:r>
      <w:r w:rsidRPr="00F31FF9">
        <w:rPr>
          <w:rFonts w:eastAsia="標楷體"/>
        </w:rPr>
        <w:t xml:space="preserve"> </w:t>
      </w:r>
    </w:p>
    <w:p w:rsidR="0011235F" w:rsidRPr="00F31FF9" w:rsidRDefault="0011235F" w:rsidP="0011235F">
      <w:pPr>
        <w:adjustRightInd w:val="0"/>
        <w:snapToGrid w:val="0"/>
        <w:ind w:left="559" w:hangingChars="233" w:hanging="559"/>
        <w:rPr>
          <w:rFonts w:eastAsia="標楷體"/>
        </w:rPr>
      </w:pPr>
      <w:r>
        <w:rPr>
          <w:rFonts w:eastAsia="標楷體" w:hint="eastAsia"/>
        </w:rPr>
        <w:t xml:space="preserve">         </w:t>
      </w:r>
      <w:r w:rsidRPr="00F31FF9">
        <w:rPr>
          <w:rFonts w:eastAsia="標楷體"/>
        </w:rPr>
        <w:t>偏遠地區</w:t>
      </w:r>
      <w:proofErr w:type="gramStart"/>
      <w:r w:rsidRPr="00F31FF9">
        <w:rPr>
          <w:rFonts w:eastAsia="標楷體"/>
        </w:rPr>
        <w:t>學校專聘教師</w:t>
      </w:r>
      <w:proofErr w:type="gramEnd"/>
      <w:r w:rsidRPr="00F31FF9">
        <w:rPr>
          <w:rFonts w:eastAsia="標楷體"/>
        </w:rPr>
        <w:t>、代理教師、專業輔導人員及社會工作人員，</w:t>
      </w:r>
      <w:proofErr w:type="gramStart"/>
      <w:r w:rsidRPr="00F31FF9">
        <w:rPr>
          <w:rFonts w:eastAsia="標楷體"/>
        </w:rPr>
        <w:t>準</w:t>
      </w:r>
      <w:proofErr w:type="gramEnd"/>
      <w:r w:rsidRPr="00F31FF9">
        <w:rPr>
          <w:rFonts w:eastAsia="標楷體"/>
        </w:rPr>
        <w:t>用前項規定給與鼓勵久任之獎金及其他激勵措施。</w:t>
      </w:r>
    </w:p>
    <w:p w:rsidR="0011235F" w:rsidRPr="00F31FF9" w:rsidRDefault="0011235F" w:rsidP="0011235F">
      <w:pPr>
        <w:adjustRightInd w:val="0"/>
        <w:snapToGrid w:val="0"/>
        <w:ind w:left="559" w:hangingChars="233" w:hanging="559"/>
        <w:rPr>
          <w:rFonts w:eastAsia="標楷體"/>
        </w:rPr>
      </w:pPr>
      <w:r w:rsidRPr="00F31FF9">
        <w:rPr>
          <w:rFonts w:eastAsia="標楷體"/>
        </w:rPr>
        <w:t>第</w:t>
      </w:r>
      <w:r w:rsidRPr="00F31FF9">
        <w:rPr>
          <w:rFonts w:eastAsia="標楷體"/>
        </w:rPr>
        <w:t xml:space="preserve"> 22 </w:t>
      </w:r>
      <w:r w:rsidRPr="00F31FF9">
        <w:rPr>
          <w:rFonts w:eastAsia="標楷體"/>
        </w:rPr>
        <w:t>條</w:t>
      </w:r>
      <w:r w:rsidRPr="00F31FF9">
        <w:rPr>
          <w:rFonts w:eastAsia="標楷體"/>
        </w:rPr>
        <w:t xml:space="preserve"> </w:t>
      </w:r>
      <w:r w:rsidRPr="00F31FF9">
        <w:rPr>
          <w:rFonts w:eastAsia="標楷體"/>
        </w:rPr>
        <w:t>地方主管機關應協助偏遠地區國民小學附設幼兒園；附設幼兒園招收幼兒仍有餘額者，得招收當學年度滿二歲之幼兒，不受幼兒教育及照顧法有關幼兒與教保服務人員比例及教保服務人員配置規定之限制；其辦法，由中央主管機關定之。</w:t>
      </w:r>
      <w:r w:rsidRPr="00F31FF9">
        <w:rPr>
          <w:rFonts w:eastAsia="標楷體"/>
        </w:rPr>
        <w:t xml:space="preserve"> </w:t>
      </w:r>
    </w:p>
    <w:p w:rsidR="0011235F" w:rsidRPr="00F31FF9" w:rsidRDefault="0011235F" w:rsidP="0011235F">
      <w:pPr>
        <w:adjustRightInd w:val="0"/>
        <w:snapToGrid w:val="0"/>
        <w:ind w:left="559" w:hangingChars="233" w:hanging="559"/>
        <w:rPr>
          <w:rFonts w:eastAsia="標楷體"/>
        </w:rPr>
      </w:pPr>
      <w:r>
        <w:rPr>
          <w:rFonts w:eastAsia="標楷體" w:hint="eastAsia"/>
        </w:rPr>
        <w:t xml:space="preserve">          </w:t>
      </w:r>
      <w:r w:rsidRPr="00F31FF9">
        <w:rPr>
          <w:rFonts w:eastAsia="標楷體"/>
        </w:rPr>
        <w:t>偏遠地區學校附設之幼兒園，其行政業務、教保服務人員及其他人員，</w:t>
      </w:r>
      <w:proofErr w:type="gramStart"/>
      <w:r w:rsidRPr="00F31FF9">
        <w:rPr>
          <w:rFonts w:eastAsia="標楷體"/>
        </w:rPr>
        <w:t>準</w:t>
      </w:r>
      <w:proofErr w:type="gramEnd"/>
      <w:r w:rsidRPr="00F31FF9">
        <w:rPr>
          <w:rFonts w:eastAsia="標楷體"/>
        </w:rPr>
        <w:t>用第十四條、第十五條、第十八條、第二十條及前條第一項規定。</w:t>
      </w:r>
    </w:p>
    <w:p w:rsidR="0011235F" w:rsidRPr="00F31FF9" w:rsidRDefault="0011235F" w:rsidP="0011235F">
      <w:pPr>
        <w:adjustRightInd w:val="0"/>
        <w:snapToGrid w:val="0"/>
        <w:rPr>
          <w:rFonts w:eastAsia="標楷體"/>
        </w:rPr>
      </w:pPr>
      <w:r w:rsidRPr="00F31FF9">
        <w:rPr>
          <w:rFonts w:eastAsia="標楷體"/>
        </w:rPr>
        <w:t>第</w:t>
      </w:r>
      <w:r w:rsidRPr="00F31FF9">
        <w:rPr>
          <w:rFonts w:eastAsia="標楷體"/>
        </w:rPr>
        <w:t xml:space="preserve"> 23 </w:t>
      </w:r>
      <w:r w:rsidRPr="00F31FF9">
        <w:rPr>
          <w:rFonts w:eastAsia="標楷體"/>
        </w:rPr>
        <w:t>條</w:t>
      </w:r>
      <w:r w:rsidRPr="00F31FF9">
        <w:rPr>
          <w:rFonts w:eastAsia="標楷體"/>
        </w:rPr>
        <w:t xml:space="preserve"> </w:t>
      </w:r>
      <w:r w:rsidRPr="00F31FF9">
        <w:rPr>
          <w:rFonts w:eastAsia="標楷體"/>
        </w:rPr>
        <w:t>本條例施行細則，由中央主管機關定之。</w:t>
      </w:r>
      <w:r w:rsidRPr="00F31FF9">
        <w:rPr>
          <w:rFonts w:eastAsia="標楷體"/>
        </w:rPr>
        <w:t xml:space="preserve"> </w:t>
      </w:r>
    </w:p>
    <w:p w:rsidR="0011235F" w:rsidRPr="00F31FF9" w:rsidRDefault="0011235F" w:rsidP="0011235F">
      <w:pPr>
        <w:adjustRightInd w:val="0"/>
        <w:snapToGrid w:val="0"/>
        <w:rPr>
          <w:rFonts w:eastAsia="標楷體"/>
        </w:rPr>
      </w:pPr>
      <w:r w:rsidRPr="00F31FF9">
        <w:rPr>
          <w:rFonts w:eastAsia="標楷體"/>
        </w:rPr>
        <w:t>第</w:t>
      </w:r>
      <w:r w:rsidRPr="00F31FF9">
        <w:rPr>
          <w:rFonts w:eastAsia="標楷體"/>
        </w:rPr>
        <w:t xml:space="preserve"> 24 </w:t>
      </w:r>
      <w:r w:rsidRPr="00F31FF9">
        <w:rPr>
          <w:rFonts w:eastAsia="標楷體"/>
        </w:rPr>
        <w:t>條</w:t>
      </w:r>
      <w:r w:rsidRPr="00F31FF9">
        <w:rPr>
          <w:rFonts w:eastAsia="標楷體"/>
        </w:rPr>
        <w:t xml:space="preserve"> </w:t>
      </w:r>
      <w:r w:rsidRPr="00F31FF9">
        <w:rPr>
          <w:rFonts w:eastAsia="標楷體"/>
        </w:rPr>
        <w:t>本條例自公布日施行。</w:t>
      </w:r>
    </w:p>
    <w:p w:rsidR="007D6525" w:rsidRDefault="007D6525">
      <w:pPr>
        <w:widowControl/>
        <w:rPr>
          <w:rFonts w:eastAsia="標楷體"/>
          <w:spacing w:val="1"/>
          <w:w w:val="99"/>
          <w:bdr w:val="single" w:sz="4" w:space="0" w:color="auto" w:frame="1"/>
        </w:rPr>
      </w:pPr>
      <w:r>
        <w:rPr>
          <w:rFonts w:eastAsia="標楷體"/>
          <w:spacing w:val="1"/>
          <w:w w:val="99"/>
          <w:bdr w:val="single" w:sz="4" w:space="0" w:color="auto" w:frame="1"/>
        </w:rPr>
        <w:br w:type="page"/>
      </w:r>
    </w:p>
    <w:p w:rsidR="007D6525" w:rsidRPr="00F31FF9" w:rsidRDefault="007D6525" w:rsidP="007D6525">
      <w:pPr>
        <w:pStyle w:val="aa"/>
        <w:snapToGrid w:val="0"/>
        <w:spacing w:beforeLines="15" w:before="54"/>
        <w:ind w:left="346" w:right="130"/>
        <w:jc w:val="right"/>
        <w:rPr>
          <w:rFonts w:eastAsia="標楷體"/>
          <w:kern w:val="0"/>
          <w:sz w:val="32"/>
          <w:szCs w:val="32"/>
        </w:rPr>
      </w:pPr>
      <w:r w:rsidRPr="00F31FF9">
        <w:rPr>
          <w:rFonts w:eastAsia="標楷體"/>
          <w:spacing w:val="1"/>
          <w:w w:val="99"/>
          <w:sz w:val="28"/>
          <w:szCs w:val="28"/>
          <w:bdr w:val="single" w:sz="4" w:space="0" w:color="auto"/>
        </w:rPr>
        <w:lastRenderedPageBreak/>
        <w:t>附錄</w:t>
      </w:r>
      <w:r w:rsidR="007A44B1">
        <w:rPr>
          <w:rFonts w:eastAsia="標楷體" w:hint="eastAsia"/>
          <w:spacing w:val="1"/>
          <w:w w:val="99"/>
          <w:sz w:val="28"/>
          <w:szCs w:val="28"/>
          <w:bdr w:val="single" w:sz="4" w:space="0" w:color="auto"/>
        </w:rPr>
        <w:t>九</w:t>
      </w:r>
    </w:p>
    <w:p w:rsidR="007D6525" w:rsidRDefault="007D6525" w:rsidP="007D6525">
      <w:pPr>
        <w:spacing w:line="400" w:lineRule="exact"/>
        <w:jc w:val="center"/>
        <w:rPr>
          <w:rFonts w:eastAsia="標楷體"/>
          <w:color w:val="000000" w:themeColor="text1"/>
          <w:sz w:val="28"/>
          <w:szCs w:val="22"/>
        </w:rPr>
      </w:pPr>
      <w:r w:rsidRPr="006D72B7">
        <w:rPr>
          <w:rFonts w:eastAsia="標楷體"/>
          <w:b/>
          <w:color w:val="000000" w:themeColor="text1"/>
          <w:sz w:val="32"/>
          <w:szCs w:val="32"/>
        </w:rPr>
        <w:t>國立嘉義大學師資培育公費生甄選培育與輔導要點</w:t>
      </w:r>
    </w:p>
    <w:p w:rsidR="007D6525" w:rsidRPr="006D72B7" w:rsidRDefault="007D6525" w:rsidP="00B03DDE">
      <w:pPr>
        <w:spacing w:beforeLines="50" w:before="180" w:line="400" w:lineRule="exact"/>
        <w:jc w:val="center"/>
        <w:rPr>
          <w:rFonts w:eastAsia="標楷體"/>
          <w:color w:val="000000" w:themeColor="text1"/>
          <w:sz w:val="28"/>
          <w:szCs w:val="22"/>
        </w:rPr>
      </w:pPr>
      <w:r w:rsidRPr="006D72B7">
        <w:rPr>
          <w:rFonts w:eastAsia="標楷體" w:hint="eastAsia"/>
          <w:color w:val="000000" w:themeColor="text1"/>
          <w:sz w:val="28"/>
          <w:szCs w:val="22"/>
        </w:rPr>
        <w:t>(108</w:t>
      </w:r>
      <w:r w:rsidRPr="006D72B7">
        <w:rPr>
          <w:rFonts w:eastAsia="標楷體" w:hint="eastAsia"/>
          <w:color w:val="000000" w:themeColor="text1"/>
          <w:sz w:val="28"/>
          <w:szCs w:val="22"/>
        </w:rPr>
        <w:t>學年度起適用</w:t>
      </w:r>
      <w:r w:rsidRPr="006D72B7">
        <w:rPr>
          <w:rFonts w:eastAsia="標楷體" w:hint="eastAsia"/>
          <w:color w:val="000000" w:themeColor="text1"/>
          <w:sz w:val="28"/>
          <w:szCs w:val="22"/>
        </w:rPr>
        <w:t>)</w:t>
      </w:r>
    </w:p>
    <w:p w:rsidR="007D6525" w:rsidRPr="006D72B7" w:rsidRDefault="007D6525" w:rsidP="00B03DDE">
      <w:pPr>
        <w:snapToGrid w:val="0"/>
        <w:jc w:val="right"/>
        <w:rPr>
          <w:rFonts w:eastAsia="標楷體"/>
          <w:color w:val="000000" w:themeColor="text1"/>
          <w:sz w:val="20"/>
          <w:szCs w:val="22"/>
        </w:rPr>
      </w:pPr>
      <w:r w:rsidRPr="006D72B7">
        <w:rPr>
          <w:rFonts w:eastAsia="標楷體"/>
          <w:color w:val="000000" w:themeColor="text1"/>
          <w:sz w:val="20"/>
          <w:szCs w:val="22"/>
        </w:rPr>
        <w:t>107</w:t>
      </w:r>
      <w:r w:rsidRPr="006D72B7">
        <w:rPr>
          <w:rFonts w:eastAsia="標楷體"/>
          <w:color w:val="000000" w:themeColor="text1"/>
          <w:sz w:val="20"/>
          <w:szCs w:val="22"/>
        </w:rPr>
        <w:t>年</w:t>
      </w:r>
      <w:r w:rsidRPr="006D72B7">
        <w:rPr>
          <w:rFonts w:eastAsia="標楷體"/>
          <w:color w:val="000000" w:themeColor="text1"/>
          <w:sz w:val="20"/>
          <w:szCs w:val="22"/>
        </w:rPr>
        <w:t>12</w:t>
      </w:r>
      <w:r w:rsidRPr="006D72B7">
        <w:rPr>
          <w:rFonts w:eastAsia="標楷體"/>
          <w:color w:val="000000" w:themeColor="text1"/>
          <w:sz w:val="20"/>
          <w:szCs w:val="22"/>
        </w:rPr>
        <w:t>月</w:t>
      </w:r>
      <w:r w:rsidRPr="006D72B7">
        <w:rPr>
          <w:rFonts w:eastAsia="標楷體"/>
          <w:color w:val="000000" w:themeColor="text1"/>
          <w:sz w:val="20"/>
          <w:szCs w:val="22"/>
        </w:rPr>
        <w:t>11</w:t>
      </w:r>
      <w:r w:rsidRPr="006D72B7">
        <w:rPr>
          <w:rFonts w:eastAsia="標楷體"/>
          <w:color w:val="000000" w:themeColor="text1"/>
          <w:sz w:val="20"/>
          <w:szCs w:val="22"/>
        </w:rPr>
        <w:t>日師資培育中心業務會議通過</w:t>
      </w:r>
    </w:p>
    <w:p w:rsidR="007D6525" w:rsidRPr="006D72B7" w:rsidRDefault="007D6525" w:rsidP="00B03DDE">
      <w:pPr>
        <w:snapToGrid w:val="0"/>
        <w:jc w:val="right"/>
        <w:rPr>
          <w:rFonts w:eastAsia="標楷體"/>
          <w:color w:val="000000" w:themeColor="text1"/>
          <w:sz w:val="20"/>
          <w:szCs w:val="22"/>
        </w:rPr>
      </w:pPr>
      <w:r w:rsidRPr="006D72B7">
        <w:rPr>
          <w:rFonts w:eastAsia="標楷體"/>
          <w:color w:val="000000" w:themeColor="text1"/>
          <w:sz w:val="20"/>
          <w:szCs w:val="22"/>
        </w:rPr>
        <w:t>108</w:t>
      </w:r>
      <w:r w:rsidRPr="006D72B7">
        <w:rPr>
          <w:rFonts w:eastAsia="標楷體"/>
          <w:color w:val="000000" w:themeColor="text1"/>
          <w:sz w:val="20"/>
          <w:szCs w:val="22"/>
        </w:rPr>
        <w:t>年</w:t>
      </w:r>
      <w:r w:rsidRPr="006D72B7">
        <w:rPr>
          <w:rFonts w:eastAsia="標楷體"/>
          <w:color w:val="000000" w:themeColor="text1"/>
          <w:sz w:val="20"/>
          <w:szCs w:val="22"/>
        </w:rPr>
        <w:t>1</w:t>
      </w:r>
      <w:r w:rsidRPr="006D72B7">
        <w:rPr>
          <w:rFonts w:eastAsia="標楷體"/>
          <w:color w:val="000000" w:themeColor="text1"/>
          <w:sz w:val="20"/>
          <w:szCs w:val="22"/>
        </w:rPr>
        <w:t>月</w:t>
      </w:r>
      <w:r w:rsidRPr="006D72B7">
        <w:rPr>
          <w:rFonts w:eastAsia="標楷體"/>
          <w:color w:val="000000" w:themeColor="text1"/>
          <w:sz w:val="20"/>
          <w:szCs w:val="22"/>
        </w:rPr>
        <w:t>8</w:t>
      </w:r>
      <w:r w:rsidRPr="006D72B7">
        <w:rPr>
          <w:rFonts w:eastAsia="標楷體"/>
          <w:color w:val="000000" w:themeColor="text1"/>
          <w:sz w:val="20"/>
          <w:szCs w:val="22"/>
        </w:rPr>
        <w:t>日</w:t>
      </w:r>
      <w:r w:rsidRPr="006D72B7">
        <w:rPr>
          <w:rFonts w:eastAsia="標楷體"/>
          <w:color w:val="000000" w:themeColor="text1"/>
          <w:sz w:val="20"/>
          <w:szCs w:val="22"/>
        </w:rPr>
        <w:t>107</w:t>
      </w:r>
      <w:r w:rsidRPr="006D72B7">
        <w:rPr>
          <w:rFonts w:eastAsia="標楷體"/>
          <w:color w:val="000000" w:themeColor="text1"/>
          <w:sz w:val="20"/>
          <w:szCs w:val="22"/>
        </w:rPr>
        <w:t>學年度師資培育</w:t>
      </w:r>
      <w:proofErr w:type="gramStart"/>
      <w:r w:rsidRPr="006D72B7">
        <w:rPr>
          <w:rFonts w:eastAsia="標楷體"/>
          <w:color w:val="000000" w:themeColor="text1"/>
          <w:sz w:val="20"/>
          <w:szCs w:val="22"/>
        </w:rPr>
        <w:t>諮</w:t>
      </w:r>
      <w:proofErr w:type="gramEnd"/>
      <w:r w:rsidRPr="006D72B7">
        <w:rPr>
          <w:rFonts w:eastAsia="標楷體"/>
          <w:color w:val="000000" w:themeColor="text1"/>
          <w:sz w:val="20"/>
          <w:szCs w:val="22"/>
        </w:rPr>
        <w:t>議委員會議通過</w:t>
      </w:r>
    </w:p>
    <w:p w:rsidR="007D6525" w:rsidRPr="006D72B7" w:rsidRDefault="007D6525" w:rsidP="00B03DDE">
      <w:pPr>
        <w:snapToGrid w:val="0"/>
        <w:jc w:val="right"/>
        <w:rPr>
          <w:rFonts w:eastAsia="標楷體"/>
          <w:color w:val="000000" w:themeColor="text1"/>
          <w:sz w:val="20"/>
          <w:szCs w:val="22"/>
        </w:rPr>
      </w:pPr>
      <w:r w:rsidRPr="006D72B7">
        <w:rPr>
          <w:rFonts w:eastAsia="標楷體"/>
          <w:color w:val="000000" w:themeColor="text1"/>
          <w:sz w:val="20"/>
          <w:szCs w:val="22"/>
        </w:rPr>
        <w:t>108</w:t>
      </w:r>
      <w:r w:rsidRPr="006D72B7">
        <w:rPr>
          <w:rFonts w:eastAsia="標楷體"/>
          <w:color w:val="000000" w:themeColor="text1"/>
          <w:sz w:val="20"/>
          <w:szCs w:val="22"/>
        </w:rPr>
        <w:t>年</w:t>
      </w:r>
      <w:r w:rsidRPr="006D72B7">
        <w:rPr>
          <w:rFonts w:eastAsia="標楷體"/>
          <w:color w:val="000000" w:themeColor="text1"/>
          <w:sz w:val="20"/>
          <w:szCs w:val="22"/>
        </w:rPr>
        <w:t>2</w:t>
      </w:r>
      <w:r w:rsidRPr="006D72B7">
        <w:rPr>
          <w:rFonts w:eastAsia="標楷體"/>
          <w:color w:val="000000" w:themeColor="text1"/>
          <w:sz w:val="20"/>
          <w:szCs w:val="22"/>
        </w:rPr>
        <w:t>月</w:t>
      </w:r>
      <w:r w:rsidRPr="006D72B7">
        <w:rPr>
          <w:rFonts w:eastAsia="標楷體"/>
          <w:color w:val="000000" w:themeColor="text1"/>
          <w:sz w:val="20"/>
          <w:szCs w:val="22"/>
        </w:rPr>
        <w:t>12</w:t>
      </w:r>
      <w:r w:rsidRPr="006D72B7">
        <w:rPr>
          <w:rFonts w:eastAsia="標楷體"/>
          <w:color w:val="000000" w:themeColor="text1"/>
          <w:sz w:val="20"/>
          <w:szCs w:val="22"/>
        </w:rPr>
        <w:t>日</w:t>
      </w:r>
      <w:r w:rsidRPr="006D72B7">
        <w:rPr>
          <w:rFonts w:eastAsia="標楷體"/>
          <w:color w:val="000000" w:themeColor="text1"/>
          <w:sz w:val="20"/>
          <w:szCs w:val="22"/>
        </w:rPr>
        <w:t>107</w:t>
      </w:r>
      <w:r w:rsidRPr="006D72B7">
        <w:rPr>
          <w:rFonts w:eastAsia="標楷體"/>
          <w:color w:val="000000" w:themeColor="text1"/>
          <w:sz w:val="20"/>
          <w:szCs w:val="22"/>
        </w:rPr>
        <w:t>學年度第</w:t>
      </w:r>
      <w:r w:rsidRPr="006D72B7">
        <w:rPr>
          <w:rFonts w:eastAsia="標楷體"/>
          <w:color w:val="000000" w:themeColor="text1"/>
          <w:sz w:val="20"/>
          <w:szCs w:val="22"/>
        </w:rPr>
        <w:t>5</w:t>
      </w:r>
      <w:r w:rsidRPr="006D72B7">
        <w:rPr>
          <w:rFonts w:eastAsia="標楷體"/>
          <w:color w:val="000000" w:themeColor="text1"/>
          <w:sz w:val="20"/>
          <w:szCs w:val="22"/>
        </w:rPr>
        <w:t>次行政會議通過</w:t>
      </w:r>
    </w:p>
    <w:p w:rsidR="007D6525" w:rsidRPr="006D72B7" w:rsidRDefault="007D6525" w:rsidP="00B03DDE">
      <w:pPr>
        <w:snapToGrid w:val="0"/>
        <w:jc w:val="right"/>
        <w:rPr>
          <w:rFonts w:eastAsia="標楷體"/>
          <w:color w:val="000000" w:themeColor="text1"/>
          <w:sz w:val="20"/>
          <w:szCs w:val="22"/>
        </w:rPr>
      </w:pPr>
      <w:r w:rsidRPr="006D72B7">
        <w:rPr>
          <w:rFonts w:eastAsia="標楷體"/>
          <w:color w:val="000000" w:themeColor="text1"/>
          <w:sz w:val="20"/>
          <w:szCs w:val="22"/>
        </w:rPr>
        <w:t>108</w:t>
      </w:r>
      <w:r w:rsidRPr="006D72B7">
        <w:rPr>
          <w:rFonts w:eastAsia="標楷體"/>
          <w:color w:val="000000" w:themeColor="text1"/>
          <w:sz w:val="20"/>
          <w:szCs w:val="22"/>
        </w:rPr>
        <w:t>年</w:t>
      </w:r>
      <w:r w:rsidRPr="006D72B7">
        <w:rPr>
          <w:rFonts w:eastAsia="標楷體"/>
          <w:color w:val="000000" w:themeColor="text1"/>
          <w:sz w:val="20"/>
          <w:szCs w:val="22"/>
        </w:rPr>
        <w:t>5</w:t>
      </w:r>
      <w:r w:rsidRPr="006D72B7">
        <w:rPr>
          <w:rFonts w:eastAsia="標楷體"/>
          <w:color w:val="000000" w:themeColor="text1"/>
          <w:sz w:val="20"/>
          <w:szCs w:val="22"/>
        </w:rPr>
        <w:t>月</w:t>
      </w:r>
      <w:r w:rsidRPr="006D72B7">
        <w:rPr>
          <w:rFonts w:eastAsia="標楷體"/>
          <w:color w:val="000000" w:themeColor="text1"/>
          <w:sz w:val="20"/>
          <w:szCs w:val="22"/>
        </w:rPr>
        <w:t>7</w:t>
      </w:r>
      <w:r w:rsidRPr="006D72B7">
        <w:rPr>
          <w:rFonts w:eastAsia="標楷體"/>
          <w:color w:val="000000" w:themeColor="text1"/>
          <w:sz w:val="20"/>
          <w:szCs w:val="22"/>
        </w:rPr>
        <w:t>日師資培育中心業務會議修正通過</w:t>
      </w:r>
    </w:p>
    <w:p w:rsidR="007D6525" w:rsidRPr="006D72B7" w:rsidRDefault="007D6525" w:rsidP="00B03DDE">
      <w:pPr>
        <w:snapToGrid w:val="0"/>
        <w:jc w:val="right"/>
        <w:rPr>
          <w:rFonts w:eastAsia="標楷體"/>
          <w:color w:val="000000" w:themeColor="text1"/>
          <w:sz w:val="20"/>
          <w:szCs w:val="22"/>
        </w:rPr>
      </w:pPr>
      <w:r w:rsidRPr="006D72B7">
        <w:rPr>
          <w:rFonts w:eastAsia="標楷體"/>
          <w:color w:val="000000" w:themeColor="text1"/>
          <w:sz w:val="20"/>
          <w:szCs w:val="22"/>
        </w:rPr>
        <w:t>108</w:t>
      </w:r>
      <w:r w:rsidRPr="006D72B7">
        <w:rPr>
          <w:rFonts w:eastAsia="標楷體"/>
          <w:color w:val="000000" w:themeColor="text1"/>
          <w:sz w:val="20"/>
          <w:szCs w:val="22"/>
        </w:rPr>
        <w:t>年</w:t>
      </w:r>
      <w:r w:rsidRPr="006D72B7">
        <w:rPr>
          <w:rFonts w:eastAsia="標楷體"/>
          <w:color w:val="000000" w:themeColor="text1"/>
          <w:sz w:val="20"/>
          <w:szCs w:val="22"/>
        </w:rPr>
        <w:t>7</w:t>
      </w:r>
      <w:r w:rsidRPr="006D72B7">
        <w:rPr>
          <w:rFonts w:eastAsia="標楷體"/>
          <w:color w:val="000000" w:themeColor="text1"/>
          <w:sz w:val="20"/>
          <w:szCs w:val="22"/>
        </w:rPr>
        <w:t>月</w:t>
      </w:r>
      <w:r w:rsidRPr="006D72B7">
        <w:rPr>
          <w:rFonts w:eastAsia="標楷體"/>
          <w:color w:val="000000" w:themeColor="text1"/>
          <w:sz w:val="20"/>
          <w:szCs w:val="22"/>
        </w:rPr>
        <w:t>11</w:t>
      </w:r>
      <w:r w:rsidRPr="006D72B7">
        <w:rPr>
          <w:rFonts w:eastAsia="標楷體"/>
          <w:color w:val="000000" w:themeColor="text1"/>
          <w:sz w:val="20"/>
          <w:szCs w:val="22"/>
        </w:rPr>
        <w:t>日</w:t>
      </w:r>
      <w:r w:rsidRPr="006D72B7">
        <w:rPr>
          <w:rFonts w:eastAsia="標楷體"/>
          <w:color w:val="000000" w:themeColor="text1"/>
          <w:sz w:val="20"/>
          <w:szCs w:val="22"/>
        </w:rPr>
        <w:t>107</w:t>
      </w:r>
      <w:r w:rsidRPr="006D72B7">
        <w:rPr>
          <w:rFonts w:eastAsia="標楷體"/>
          <w:color w:val="000000" w:themeColor="text1"/>
          <w:sz w:val="20"/>
          <w:szCs w:val="22"/>
        </w:rPr>
        <w:t>學年度第</w:t>
      </w:r>
      <w:r w:rsidRPr="006D72B7">
        <w:rPr>
          <w:rFonts w:eastAsia="標楷體"/>
          <w:color w:val="000000" w:themeColor="text1"/>
          <w:sz w:val="20"/>
          <w:szCs w:val="22"/>
        </w:rPr>
        <w:t>2</w:t>
      </w:r>
      <w:r w:rsidRPr="006D72B7">
        <w:rPr>
          <w:rFonts w:eastAsia="標楷體"/>
          <w:color w:val="000000" w:themeColor="text1"/>
          <w:sz w:val="20"/>
          <w:szCs w:val="22"/>
        </w:rPr>
        <w:t>學期師資培育</w:t>
      </w:r>
      <w:proofErr w:type="gramStart"/>
      <w:r w:rsidRPr="006D72B7">
        <w:rPr>
          <w:rFonts w:eastAsia="標楷體"/>
          <w:color w:val="000000" w:themeColor="text1"/>
          <w:sz w:val="20"/>
          <w:szCs w:val="22"/>
        </w:rPr>
        <w:t>諮</w:t>
      </w:r>
      <w:proofErr w:type="gramEnd"/>
      <w:r w:rsidRPr="006D72B7">
        <w:rPr>
          <w:rFonts w:eastAsia="標楷體"/>
          <w:color w:val="000000" w:themeColor="text1"/>
          <w:sz w:val="20"/>
          <w:szCs w:val="22"/>
        </w:rPr>
        <w:t>議委員會議修正通過</w:t>
      </w:r>
    </w:p>
    <w:p w:rsidR="007D6525" w:rsidRPr="006D72B7" w:rsidRDefault="007D6525" w:rsidP="00B03DDE">
      <w:pPr>
        <w:snapToGrid w:val="0"/>
        <w:spacing w:afterLines="50" w:after="180"/>
        <w:jc w:val="right"/>
        <w:rPr>
          <w:rFonts w:eastAsia="標楷體"/>
          <w:color w:val="000000" w:themeColor="text1"/>
          <w:sz w:val="20"/>
          <w:szCs w:val="22"/>
        </w:rPr>
      </w:pPr>
      <w:r w:rsidRPr="006D72B7">
        <w:rPr>
          <w:rFonts w:eastAsia="標楷體"/>
          <w:color w:val="000000" w:themeColor="text1"/>
          <w:sz w:val="20"/>
          <w:szCs w:val="22"/>
        </w:rPr>
        <w:t>108</w:t>
      </w:r>
      <w:r w:rsidRPr="006D72B7">
        <w:rPr>
          <w:rFonts w:eastAsia="標楷體"/>
          <w:color w:val="000000" w:themeColor="text1"/>
          <w:sz w:val="20"/>
          <w:szCs w:val="22"/>
        </w:rPr>
        <w:t>年</w:t>
      </w:r>
      <w:r w:rsidRPr="006D72B7">
        <w:rPr>
          <w:rFonts w:eastAsia="標楷體" w:hint="eastAsia"/>
          <w:color w:val="000000" w:themeColor="text1"/>
          <w:sz w:val="20"/>
          <w:szCs w:val="22"/>
        </w:rPr>
        <w:t>8</w:t>
      </w:r>
      <w:r w:rsidRPr="006D72B7">
        <w:rPr>
          <w:rFonts w:eastAsia="標楷體"/>
          <w:color w:val="000000" w:themeColor="text1"/>
          <w:sz w:val="20"/>
          <w:szCs w:val="22"/>
        </w:rPr>
        <w:t>月</w:t>
      </w:r>
      <w:r w:rsidRPr="006D72B7">
        <w:rPr>
          <w:rFonts w:eastAsia="標楷體"/>
          <w:color w:val="000000" w:themeColor="text1"/>
          <w:sz w:val="20"/>
          <w:szCs w:val="22"/>
        </w:rPr>
        <w:t>1</w:t>
      </w:r>
      <w:r w:rsidRPr="006D72B7">
        <w:rPr>
          <w:rFonts w:eastAsia="標楷體" w:hint="eastAsia"/>
          <w:color w:val="000000" w:themeColor="text1"/>
          <w:sz w:val="20"/>
          <w:szCs w:val="22"/>
        </w:rPr>
        <w:t>3</w:t>
      </w:r>
      <w:r w:rsidRPr="006D72B7">
        <w:rPr>
          <w:rFonts w:eastAsia="標楷體"/>
          <w:color w:val="000000" w:themeColor="text1"/>
          <w:sz w:val="20"/>
          <w:szCs w:val="22"/>
        </w:rPr>
        <w:t>日</w:t>
      </w:r>
      <w:r w:rsidRPr="006D72B7">
        <w:rPr>
          <w:rFonts w:eastAsia="標楷體"/>
          <w:color w:val="000000" w:themeColor="text1"/>
          <w:sz w:val="20"/>
          <w:szCs w:val="22"/>
        </w:rPr>
        <w:t>10</w:t>
      </w:r>
      <w:r w:rsidRPr="006D72B7">
        <w:rPr>
          <w:rFonts w:eastAsia="標楷體" w:hint="eastAsia"/>
          <w:color w:val="000000" w:themeColor="text1"/>
          <w:sz w:val="20"/>
          <w:szCs w:val="22"/>
        </w:rPr>
        <w:t>8</w:t>
      </w:r>
      <w:r w:rsidRPr="006D72B7">
        <w:rPr>
          <w:rFonts w:eastAsia="標楷體"/>
          <w:color w:val="000000" w:themeColor="text1"/>
          <w:sz w:val="20"/>
          <w:szCs w:val="22"/>
        </w:rPr>
        <w:t>學年度第</w:t>
      </w:r>
      <w:r w:rsidRPr="006D72B7">
        <w:rPr>
          <w:rFonts w:eastAsia="標楷體" w:hint="eastAsia"/>
          <w:color w:val="000000" w:themeColor="text1"/>
          <w:sz w:val="20"/>
          <w:szCs w:val="22"/>
        </w:rPr>
        <w:t>1</w:t>
      </w:r>
      <w:r w:rsidRPr="006D72B7">
        <w:rPr>
          <w:rFonts w:eastAsia="標楷體" w:hint="eastAsia"/>
          <w:color w:val="000000" w:themeColor="text1"/>
          <w:sz w:val="20"/>
          <w:szCs w:val="22"/>
        </w:rPr>
        <w:t>次行政</w:t>
      </w:r>
      <w:r w:rsidRPr="006D72B7">
        <w:rPr>
          <w:rFonts w:eastAsia="標楷體"/>
          <w:color w:val="000000" w:themeColor="text1"/>
          <w:sz w:val="20"/>
          <w:szCs w:val="22"/>
        </w:rPr>
        <w:t>會議</w:t>
      </w:r>
      <w:r w:rsidRPr="006D72B7">
        <w:rPr>
          <w:rFonts w:eastAsia="標楷體" w:hint="eastAsia"/>
          <w:color w:val="000000" w:themeColor="text1"/>
          <w:sz w:val="20"/>
          <w:szCs w:val="22"/>
        </w:rPr>
        <w:t>修正</w:t>
      </w:r>
      <w:r w:rsidRPr="006D72B7">
        <w:rPr>
          <w:rFonts w:eastAsia="標楷體"/>
          <w:color w:val="000000" w:themeColor="text1"/>
          <w:sz w:val="20"/>
          <w:szCs w:val="22"/>
        </w:rPr>
        <w:t>通過</w:t>
      </w:r>
    </w:p>
    <w:p w:rsidR="007D6525" w:rsidRPr="006D72B7" w:rsidRDefault="007D6525" w:rsidP="007D6525">
      <w:pPr>
        <w:snapToGrid w:val="0"/>
        <w:spacing w:line="360" w:lineRule="atLeast"/>
        <w:ind w:left="480" w:hangingChars="200" w:hanging="480"/>
        <w:jc w:val="both"/>
        <w:rPr>
          <w:rFonts w:eastAsia="標楷體"/>
          <w:color w:val="000000" w:themeColor="text1"/>
          <w:szCs w:val="22"/>
        </w:rPr>
      </w:pPr>
      <w:r w:rsidRPr="006D72B7">
        <w:rPr>
          <w:rFonts w:eastAsia="標楷體"/>
          <w:color w:val="000000" w:themeColor="text1"/>
          <w:szCs w:val="22"/>
        </w:rPr>
        <w:t>一、國立嘉義大學</w:t>
      </w:r>
      <w:r w:rsidRPr="006D72B7">
        <w:rPr>
          <w:rFonts w:eastAsia="標楷體"/>
          <w:color w:val="000000" w:themeColor="text1"/>
          <w:szCs w:val="22"/>
        </w:rPr>
        <w:t>(</w:t>
      </w:r>
      <w:r w:rsidRPr="006D72B7">
        <w:rPr>
          <w:rFonts w:eastAsia="標楷體"/>
          <w:color w:val="000000" w:themeColor="text1"/>
          <w:szCs w:val="22"/>
        </w:rPr>
        <w:t>以下簡稱本校</w:t>
      </w:r>
      <w:r w:rsidRPr="006D72B7">
        <w:rPr>
          <w:rFonts w:eastAsia="標楷體"/>
          <w:color w:val="000000" w:themeColor="text1"/>
          <w:szCs w:val="22"/>
        </w:rPr>
        <w:t>)</w:t>
      </w:r>
      <w:r w:rsidRPr="006D72B7">
        <w:rPr>
          <w:rFonts w:eastAsia="標楷體"/>
          <w:color w:val="000000" w:themeColor="text1"/>
          <w:szCs w:val="22"/>
        </w:rPr>
        <w:t>為培育師資公費生為優質教師，建立完善之公費生培育與輔導制度，依據師資培育法、師資培育公費助學金及分發服務辦法，訂定「國立嘉義大學師資培育公費生甄選培育與輔導要點」</w:t>
      </w:r>
      <w:r w:rsidRPr="006D72B7">
        <w:rPr>
          <w:rFonts w:eastAsia="標楷體"/>
          <w:color w:val="000000" w:themeColor="text1"/>
          <w:szCs w:val="22"/>
        </w:rPr>
        <w:t>(</w:t>
      </w:r>
      <w:r w:rsidRPr="006D72B7">
        <w:rPr>
          <w:rFonts w:eastAsia="標楷體"/>
          <w:color w:val="000000" w:themeColor="text1"/>
          <w:szCs w:val="22"/>
        </w:rPr>
        <w:t>以下簡稱本要點</w:t>
      </w:r>
      <w:r w:rsidRPr="006D72B7">
        <w:rPr>
          <w:rFonts w:eastAsia="標楷體"/>
          <w:color w:val="000000" w:themeColor="text1"/>
          <w:szCs w:val="22"/>
        </w:rPr>
        <w:t>)</w:t>
      </w:r>
      <w:r w:rsidRPr="006D72B7">
        <w:rPr>
          <w:rFonts w:eastAsia="標楷體"/>
          <w:color w:val="000000" w:themeColor="text1"/>
          <w:szCs w:val="22"/>
        </w:rPr>
        <w:t>。</w:t>
      </w:r>
    </w:p>
    <w:p w:rsidR="007D6525" w:rsidRPr="006D72B7" w:rsidRDefault="007D6525" w:rsidP="007D6525">
      <w:pPr>
        <w:snapToGrid w:val="0"/>
        <w:spacing w:line="360" w:lineRule="atLeast"/>
        <w:ind w:left="480" w:hangingChars="200" w:hanging="480"/>
        <w:rPr>
          <w:rFonts w:eastAsia="標楷體"/>
          <w:color w:val="000000" w:themeColor="text1"/>
          <w:szCs w:val="22"/>
        </w:rPr>
      </w:pPr>
      <w:r w:rsidRPr="006D72B7">
        <w:rPr>
          <w:rFonts w:eastAsia="標楷體"/>
          <w:color w:val="000000" w:themeColor="text1"/>
          <w:szCs w:val="22"/>
        </w:rPr>
        <w:t>二、本要點所稱公費生，指依師資培育法第十四條第一項規定，享有師資培育公費待遇，畢業後應至偏遠或特殊地區學校服務之本校師資生。</w:t>
      </w:r>
    </w:p>
    <w:p w:rsidR="007D6525" w:rsidRPr="006D72B7" w:rsidRDefault="007D6525" w:rsidP="007D6525">
      <w:pPr>
        <w:snapToGrid w:val="0"/>
        <w:spacing w:line="360" w:lineRule="atLeast"/>
        <w:ind w:leftChars="200" w:left="480"/>
        <w:jc w:val="both"/>
        <w:rPr>
          <w:rFonts w:eastAsia="標楷體"/>
          <w:color w:val="000000" w:themeColor="text1"/>
          <w:szCs w:val="22"/>
        </w:rPr>
      </w:pPr>
      <w:r w:rsidRPr="006D72B7">
        <w:rPr>
          <w:rFonts w:eastAsia="標楷體"/>
          <w:color w:val="000000" w:themeColor="text1"/>
          <w:szCs w:val="22"/>
        </w:rPr>
        <w:t>前項偏遠地或特殊地區學校，由直轄市、縣</w:t>
      </w:r>
      <w:r w:rsidRPr="006D72B7">
        <w:rPr>
          <w:rFonts w:eastAsia="標楷體"/>
          <w:color w:val="000000" w:themeColor="text1"/>
          <w:szCs w:val="22"/>
        </w:rPr>
        <w:t>(</w:t>
      </w:r>
      <w:r w:rsidRPr="006D72B7">
        <w:rPr>
          <w:rFonts w:eastAsia="標楷體"/>
          <w:color w:val="000000" w:themeColor="text1"/>
          <w:szCs w:val="22"/>
        </w:rPr>
        <w:t>市</w:t>
      </w:r>
      <w:r w:rsidRPr="006D72B7">
        <w:rPr>
          <w:rFonts w:eastAsia="標楷體"/>
          <w:color w:val="000000" w:themeColor="text1"/>
          <w:szCs w:val="22"/>
        </w:rPr>
        <w:t>)</w:t>
      </w:r>
      <w:r w:rsidRPr="006D72B7">
        <w:rPr>
          <w:rFonts w:eastAsia="標楷體"/>
          <w:color w:val="000000" w:themeColor="text1"/>
          <w:szCs w:val="22"/>
        </w:rPr>
        <w:t>主管機關案學校位置或不足類科師資需求認定後，報中央主管機關核定。</w:t>
      </w:r>
    </w:p>
    <w:p w:rsidR="007D6525" w:rsidRPr="006D72B7" w:rsidRDefault="007D6525" w:rsidP="007D6525">
      <w:pPr>
        <w:snapToGrid w:val="0"/>
        <w:spacing w:line="360" w:lineRule="atLeast"/>
        <w:ind w:left="480" w:hangingChars="200" w:hanging="480"/>
        <w:jc w:val="both"/>
        <w:rPr>
          <w:rFonts w:eastAsia="標楷體"/>
          <w:color w:val="000000" w:themeColor="text1"/>
          <w:szCs w:val="22"/>
        </w:rPr>
      </w:pPr>
      <w:r w:rsidRPr="006D72B7">
        <w:rPr>
          <w:rFonts w:eastAsia="標楷體"/>
          <w:color w:val="000000" w:themeColor="text1"/>
          <w:szCs w:val="22"/>
        </w:rPr>
        <w:t>三、公費生所享有之公費與助學金之數額、公費生之</w:t>
      </w:r>
      <w:proofErr w:type="gramStart"/>
      <w:r w:rsidRPr="006D72B7">
        <w:rPr>
          <w:rFonts w:eastAsia="標楷體"/>
          <w:color w:val="000000" w:themeColor="text1"/>
          <w:szCs w:val="22"/>
        </w:rPr>
        <w:t>公費收領年限</w:t>
      </w:r>
      <w:proofErr w:type="gramEnd"/>
      <w:r w:rsidRPr="006D72B7">
        <w:rPr>
          <w:rFonts w:eastAsia="標楷體"/>
          <w:color w:val="000000" w:themeColor="text1"/>
          <w:szCs w:val="22"/>
        </w:rPr>
        <w:t>、應訂定契約之內容、應履行及其應遵循事項之義務、違反義務之處理、分發辦法，由中央主管機關核定。</w:t>
      </w:r>
    </w:p>
    <w:p w:rsidR="007D6525" w:rsidRPr="006D72B7" w:rsidRDefault="007D6525" w:rsidP="007D6525">
      <w:pPr>
        <w:snapToGrid w:val="0"/>
        <w:spacing w:line="360" w:lineRule="atLeast"/>
        <w:ind w:left="480" w:hangingChars="200" w:hanging="480"/>
        <w:rPr>
          <w:rFonts w:eastAsia="標楷體"/>
          <w:color w:val="000000" w:themeColor="text1"/>
          <w:szCs w:val="22"/>
        </w:rPr>
      </w:pPr>
      <w:r w:rsidRPr="006D72B7">
        <w:rPr>
          <w:rFonts w:eastAsia="標楷體"/>
          <w:color w:val="000000" w:themeColor="text1"/>
          <w:szCs w:val="22"/>
        </w:rPr>
        <w:t>四、本校公費生之來源包括教育部規範之甲、乙兩種方案</w:t>
      </w:r>
    </w:p>
    <w:p w:rsidR="007D6525" w:rsidRPr="006D72B7" w:rsidRDefault="007D6525" w:rsidP="007D6525">
      <w:pPr>
        <w:snapToGrid w:val="0"/>
        <w:spacing w:line="360" w:lineRule="atLeast"/>
        <w:ind w:leftChars="100" w:left="240"/>
        <w:jc w:val="both"/>
        <w:rPr>
          <w:rFonts w:eastAsia="標楷體"/>
          <w:color w:val="000000" w:themeColor="text1"/>
          <w:szCs w:val="22"/>
        </w:rPr>
      </w:pPr>
      <w:r w:rsidRPr="006D72B7">
        <w:rPr>
          <w:rFonts w:eastAsia="標楷體"/>
          <w:color w:val="000000" w:themeColor="text1"/>
          <w:szCs w:val="22"/>
        </w:rPr>
        <w:t>(</w:t>
      </w:r>
      <w:proofErr w:type="gramStart"/>
      <w:r w:rsidRPr="006D72B7">
        <w:rPr>
          <w:rFonts w:eastAsia="標楷體"/>
          <w:color w:val="000000" w:themeColor="text1"/>
          <w:szCs w:val="22"/>
        </w:rPr>
        <w:t>一</w:t>
      </w:r>
      <w:proofErr w:type="gramEnd"/>
      <w:r w:rsidRPr="006D72B7">
        <w:rPr>
          <w:rFonts w:eastAsia="標楷體"/>
          <w:color w:val="000000" w:themeColor="text1"/>
          <w:szCs w:val="22"/>
        </w:rPr>
        <w:t>)</w:t>
      </w:r>
      <w:r w:rsidRPr="006D72B7">
        <w:rPr>
          <w:rFonts w:eastAsia="標楷體"/>
          <w:color w:val="000000" w:themeColor="text1"/>
          <w:szCs w:val="22"/>
        </w:rPr>
        <w:t>甲案</w:t>
      </w:r>
      <w:r w:rsidRPr="006D72B7">
        <w:rPr>
          <w:rFonts w:eastAsia="標楷體"/>
          <w:color w:val="000000" w:themeColor="text1"/>
          <w:szCs w:val="22"/>
        </w:rPr>
        <w:t>(</w:t>
      </w:r>
      <w:r w:rsidRPr="006D72B7">
        <w:rPr>
          <w:rFonts w:eastAsia="標楷體"/>
          <w:color w:val="000000" w:themeColor="text1"/>
          <w:szCs w:val="22"/>
        </w:rPr>
        <w:t>甄選高中畢業生、大學畢業生</w:t>
      </w:r>
      <w:r w:rsidRPr="006D72B7">
        <w:rPr>
          <w:rFonts w:eastAsia="標楷體"/>
          <w:color w:val="000000" w:themeColor="text1"/>
          <w:szCs w:val="22"/>
        </w:rPr>
        <w:t>)</w:t>
      </w:r>
    </w:p>
    <w:p w:rsidR="007D6525" w:rsidRPr="006D72B7" w:rsidRDefault="007D6525" w:rsidP="007D6525">
      <w:pPr>
        <w:snapToGrid w:val="0"/>
        <w:spacing w:line="360" w:lineRule="atLeast"/>
        <w:ind w:leftChars="300" w:left="888" w:hangingChars="70" w:hanging="168"/>
        <w:jc w:val="both"/>
        <w:rPr>
          <w:rFonts w:eastAsia="標楷體"/>
          <w:color w:val="000000" w:themeColor="text1"/>
          <w:szCs w:val="22"/>
        </w:rPr>
      </w:pPr>
      <w:r w:rsidRPr="006D72B7">
        <w:rPr>
          <w:rFonts w:eastAsia="標楷體"/>
          <w:color w:val="000000" w:themeColor="text1"/>
          <w:szCs w:val="22"/>
        </w:rPr>
        <w:t>1.</w:t>
      </w:r>
      <w:r w:rsidRPr="006D72B7">
        <w:rPr>
          <w:rFonts w:eastAsia="標楷體"/>
          <w:color w:val="000000" w:themeColor="text1"/>
          <w:szCs w:val="22"/>
        </w:rPr>
        <w:t>甄選高中畢業生：依地方政府及國教署師資類科需求各培育大學系特性，共同決定</w:t>
      </w:r>
      <w:proofErr w:type="gramStart"/>
      <w:r w:rsidRPr="006D72B7">
        <w:rPr>
          <w:rFonts w:eastAsia="標楷體"/>
          <w:color w:val="000000" w:themeColor="text1"/>
          <w:szCs w:val="22"/>
        </w:rPr>
        <w:t>採</w:t>
      </w:r>
      <w:proofErr w:type="gramEnd"/>
      <w:r w:rsidRPr="006D72B7">
        <w:rPr>
          <w:rFonts w:eastAsia="標楷體"/>
          <w:color w:val="000000" w:themeColor="text1"/>
          <w:szCs w:val="22"/>
        </w:rPr>
        <w:t>大甄選入學、</w:t>
      </w:r>
      <w:proofErr w:type="gramStart"/>
      <w:r w:rsidRPr="006D72B7">
        <w:rPr>
          <w:rFonts w:eastAsia="標楷體"/>
          <w:color w:val="000000" w:themeColor="text1"/>
          <w:szCs w:val="22"/>
        </w:rPr>
        <w:t>指考入學</w:t>
      </w:r>
      <w:proofErr w:type="gramEnd"/>
      <w:r w:rsidRPr="006D72B7">
        <w:rPr>
          <w:rFonts w:eastAsia="標楷體"/>
          <w:color w:val="000000" w:themeColor="text1"/>
          <w:szCs w:val="22"/>
        </w:rPr>
        <w:t>、四技</w:t>
      </w:r>
      <w:proofErr w:type="gramStart"/>
      <w:r w:rsidRPr="006D72B7">
        <w:rPr>
          <w:rFonts w:eastAsia="標楷體"/>
          <w:color w:val="000000" w:themeColor="text1"/>
          <w:szCs w:val="22"/>
        </w:rPr>
        <w:t>二專統測入學</w:t>
      </w:r>
      <w:proofErr w:type="gramEnd"/>
      <w:r w:rsidRPr="006D72B7">
        <w:rPr>
          <w:rFonts w:eastAsia="標楷體"/>
          <w:color w:val="000000" w:themeColor="text1"/>
          <w:szCs w:val="22"/>
        </w:rPr>
        <w:t>或繁星推薦方式招生。</w:t>
      </w:r>
    </w:p>
    <w:p w:rsidR="007D6525" w:rsidRPr="006D72B7" w:rsidRDefault="007D6525" w:rsidP="007D6525">
      <w:pPr>
        <w:snapToGrid w:val="0"/>
        <w:spacing w:line="360" w:lineRule="atLeast"/>
        <w:ind w:leftChars="300" w:left="888" w:hangingChars="70" w:hanging="168"/>
        <w:jc w:val="both"/>
        <w:rPr>
          <w:rFonts w:eastAsia="標楷體"/>
          <w:color w:val="000000" w:themeColor="text1"/>
          <w:szCs w:val="22"/>
        </w:rPr>
      </w:pPr>
      <w:r w:rsidRPr="006D72B7">
        <w:rPr>
          <w:rFonts w:eastAsia="標楷體"/>
          <w:color w:val="000000" w:themeColor="text1"/>
          <w:szCs w:val="22"/>
        </w:rPr>
        <w:t>2.</w:t>
      </w:r>
      <w:r w:rsidRPr="006D72B7">
        <w:rPr>
          <w:rFonts w:eastAsia="標楷體"/>
          <w:color w:val="000000" w:themeColor="text1"/>
          <w:szCs w:val="22"/>
        </w:rPr>
        <w:t>甄選大學畢業生：依地方政府及國教署師資類科需求，共同決定</w:t>
      </w:r>
      <w:proofErr w:type="gramStart"/>
      <w:r w:rsidRPr="006D72B7">
        <w:rPr>
          <w:rFonts w:eastAsia="標楷體"/>
          <w:color w:val="000000" w:themeColor="text1"/>
          <w:szCs w:val="22"/>
        </w:rPr>
        <w:t>採</w:t>
      </w:r>
      <w:proofErr w:type="gramEnd"/>
      <w:r w:rsidRPr="006D72B7">
        <w:rPr>
          <w:rFonts w:eastAsia="標楷體"/>
          <w:color w:val="000000" w:themeColor="text1"/>
          <w:szCs w:val="22"/>
        </w:rPr>
        <w:t>甄選入學或招生考試方式招生。</w:t>
      </w:r>
    </w:p>
    <w:p w:rsidR="007D6525" w:rsidRPr="006D72B7" w:rsidRDefault="007D6525" w:rsidP="007D6525">
      <w:pPr>
        <w:snapToGrid w:val="0"/>
        <w:spacing w:line="360" w:lineRule="atLeast"/>
        <w:ind w:leftChars="100" w:left="672" w:hangingChars="180" w:hanging="432"/>
        <w:jc w:val="both"/>
        <w:rPr>
          <w:rFonts w:eastAsia="標楷體"/>
          <w:color w:val="000000" w:themeColor="text1"/>
          <w:szCs w:val="22"/>
        </w:rPr>
      </w:pPr>
      <w:r w:rsidRPr="006D72B7">
        <w:rPr>
          <w:rFonts w:eastAsia="標楷體"/>
          <w:color w:val="000000" w:themeColor="text1"/>
          <w:szCs w:val="22"/>
        </w:rPr>
        <w:t>(</w:t>
      </w:r>
      <w:r w:rsidRPr="006D72B7">
        <w:rPr>
          <w:rFonts w:eastAsia="標楷體"/>
          <w:color w:val="000000" w:themeColor="text1"/>
          <w:szCs w:val="22"/>
        </w:rPr>
        <w:t>二</w:t>
      </w:r>
      <w:r w:rsidRPr="006D72B7">
        <w:rPr>
          <w:rFonts w:eastAsia="標楷體"/>
          <w:color w:val="000000" w:themeColor="text1"/>
          <w:szCs w:val="22"/>
        </w:rPr>
        <w:t>)</w:t>
      </w:r>
      <w:r w:rsidRPr="006D72B7">
        <w:rPr>
          <w:rFonts w:eastAsia="標楷體"/>
          <w:color w:val="000000" w:themeColor="text1"/>
          <w:szCs w:val="22"/>
        </w:rPr>
        <w:t>乙案</w:t>
      </w:r>
      <w:r w:rsidRPr="006D72B7">
        <w:rPr>
          <w:rFonts w:eastAsia="標楷體"/>
          <w:color w:val="000000" w:themeColor="text1"/>
          <w:szCs w:val="22"/>
        </w:rPr>
        <w:t>(</w:t>
      </w:r>
      <w:r w:rsidRPr="006D72B7">
        <w:rPr>
          <w:rFonts w:eastAsia="標楷體"/>
          <w:color w:val="000000" w:themeColor="text1"/>
          <w:szCs w:val="22"/>
        </w:rPr>
        <w:t>甄選大學以上校內師資生</w:t>
      </w:r>
      <w:r w:rsidRPr="006D72B7">
        <w:rPr>
          <w:rFonts w:eastAsia="標楷體"/>
          <w:color w:val="000000" w:themeColor="text1"/>
          <w:szCs w:val="22"/>
        </w:rPr>
        <w:t>)</w:t>
      </w:r>
      <w:r w:rsidRPr="006D72B7">
        <w:rPr>
          <w:rFonts w:eastAsia="標楷體"/>
          <w:color w:val="000000" w:themeColor="text1"/>
          <w:szCs w:val="22"/>
        </w:rPr>
        <w:t>：依地方政府及國教署師資類科需求，遴選卓越師資培育獎學金受獎學生及優秀師資生（含師培學系教育學程）成為公費生。</w:t>
      </w:r>
    </w:p>
    <w:p w:rsidR="007D6525" w:rsidRPr="006D72B7" w:rsidRDefault="007D6525" w:rsidP="007D6525">
      <w:pPr>
        <w:adjustRightInd w:val="0"/>
        <w:snapToGrid w:val="0"/>
        <w:spacing w:line="360" w:lineRule="atLeast"/>
        <w:jc w:val="both"/>
        <w:rPr>
          <w:rFonts w:eastAsia="標楷體"/>
          <w:color w:val="000000" w:themeColor="text1"/>
          <w:szCs w:val="22"/>
        </w:rPr>
      </w:pPr>
      <w:r w:rsidRPr="006D72B7">
        <w:rPr>
          <w:rFonts w:eastAsia="標楷體"/>
          <w:color w:val="000000" w:themeColor="text1"/>
          <w:szCs w:val="22"/>
        </w:rPr>
        <w:t>五</w:t>
      </w:r>
      <w:r w:rsidRPr="006D72B7">
        <w:rPr>
          <w:rFonts w:eastAsia="標楷體" w:hint="eastAsia"/>
          <w:color w:val="000000" w:themeColor="text1"/>
          <w:szCs w:val="22"/>
        </w:rPr>
        <w:t>、</w:t>
      </w:r>
      <w:r w:rsidRPr="006D72B7">
        <w:rPr>
          <w:rFonts w:eastAsia="標楷體"/>
          <w:color w:val="000000" w:themeColor="text1"/>
          <w:szCs w:val="22"/>
        </w:rPr>
        <w:t>本校師資培育公費生甄選名額、師資類科及分發學年度，依教育部核定為</w:t>
      </w:r>
      <w:proofErr w:type="gramStart"/>
      <w:r w:rsidRPr="006D72B7">
        <w:rPr>
          <w:rFonts w:eastAsia="標楷體"/>
          <w:color w:val="000000" w:themeColor="text1"/>
          <w:szCs w:val="22"/>
        </w:rPr>
        <w:t>準</w:t>
      </w:r>
      <w:proofErr w:type="gramEnd"/>
      <w:r w:rsidRPr="006D72B7">
        <w:rPr>
          <w:rFonts w:eastAsia="標楷體"/>
          <w:color w:val="000000" w:themeColor="text1"/>
          <w:szCs w:val="22"/>
        </w:rPr>
        <w:t>。</w:t>
      </w:r>
    </w:p>
    <w:p w:rsidR="007D6525" w:rsidRPr="006D72B7" w:rsidRDefault="007D6525" w:rsidP="007D6525">
      <w:pPr>
        <w:snapToGrid w:val="0"/>
        <w:spacing w:line="360" w:lineRule="atLeast"/>
        <w:ind w:left="480" w:hangingChars="200" w:hanging="480"/>
        <w:rPr>
          <w:rFonts w:eastAsia="標楷體"/>
          <w:color w:val="000000" w:themeColor="text1"/>
          <w:szCs w:val="22"/>
        </w:rPr>
      </w:pPr>
      <w:r w:rsidRPr="006D72B7">
        <w:rPr>
          <w:rFonts w:eastAsia="標楷體"/>
          <w:color w:val="000000" w:themeColor="text1"/>
          <w:szCs w:val="22"/>
        </w:rPr>
        <w:t>六</w:t>
      </w:r>
      <w:r w:rsidRPr="006D72B7">
        <w:rPr>
          <w:rFonts w:eastAsia="標楷體" w:hint="eastAsia"/>
          <w:color w:val="000000" w:themeColor="text1"/>
          <w:szCs w:val="22"/>
        </w:rPr>
        <w:t>、</w:t>
      </w:r>
      <w:r w:rsidRPr="006D72B7">
        <w:rPr>
          <w:rFonts w:eastAsia="標楷體"/>
          <w:color w:val="000000" w:themeColor="text1"/>
          <w:szCs w:val="22"/>
        </w:rPr>
        <w:t>各類科公費生甄選標準由本校培育公費生之</w:t>
      </w:r>
      <w:proofErr w:type="gramStart"/>
      <w:r w:rsidRPr="006D72B7">
        <w:rPr>
          <w:rFonts w:eastAsia="標楷體"/>
          <w:color w:val="000000" w:themeColor="text1"/>
          <w:szCs w:val="22"/>
        </w:rPr>
        <w:t>學系訂之</w:t>
      </w:r>
      <w:proofErr w:type="gramEnd"/>
      <w:r w:rsidRPr="006D72B7">
        <w:rPr>
          <w:rFonts w:eastAsia="標楷體"/>
          <w:color w:val="000000" w:themeColor="text1"/>
          <w:szCs w:val="22"/>
        </w:rPr>
        <w:t>，但至少應包含以下三項</w:t>
      </w:r>
      <w:r w:rsidRPr="006D72B7">
        <w:rPr>
          <w:rFonts w:eastAsia="標楷體"/>
          <w:color w:val="000000" w:themeColor="text1"/>
          <w:szCs w:val="22"/>
        </w:rPr>
        <w:t xml:space="preserve"> </w:t>
      </w:r>
    </w:p>
    <w:p w:rsidR="007D6525" w:rsidRPr="006D72B7" w:rsidRDefault="007D6525" w:rsidP="007D6525">
      <w:pPr>
        <w:numPr>
          <w:ilvl w:val="0"/>
          <w:numId w:val="19"/>
        </w:numPr>
        <w:snapToGrid w:val="0"/>
        <w:spacing w:line="360" w:lineRule="atLeast"/>
        <w:ind w:leftChars="100" w:left="720" w:hangingChars="200"/>
        <w:jc w:val="both"/>
        <w:rPr>
          <w:rFonts w:eastAsia="標楷體"/>
          <w:color w:val="000000" w:themeColor="text1"/>
          <w:szCs w:val="22"/>
        </w:rPr>
      </w:pPr>
      <w:r w:rsidRPr="006D72B7">
        <w:rPr>
          <w:rFonts w:eastAsia="標楷體"/>
          <w:color w:val="000000" w:themeColor="text1"/>
          <w:szCs w:val="22"/>
        </w:rPr>
        <w:t>歷年學科成績。</w:t>
      </w:r>
      <w:r w:rsidRPr="006D72B7">
        <w:rPr>
          <w:rFonts w:eastAsia="標楷體"/>
          <w:color w:val="000000" w:themeColor="text1"/>
          <w:szCs w:val="22"/>
        </w:rPr>
        <w:t xml:space="preserve"> </w:t>
      </w:r>
    </w:p>
    <w:p w:rsidR="007D6525" w:rsidRPr="006D72B7" w:rsidRDefault="007D6525" w:rsidP="007D6525">
      <w:pPr>
        <w:numPr>
          <w:ilvl w:val="0"/>
          <w:numId w:val="19"/>
        </w:numPr>
        <w:snapToGrid w:val="0"/>
        <w:spacing w:line="360" w:lineRule="atLeast"/>
        <w:ind w:leftChars="100" w:left="720" w:hangingChars="200"/>
        <w:jc w:val="both"/>
        <w:rPr>
          <w:rFonts w:eastAsia="標楷體"/>
          <w:color w:val="000000" w:themeColor="text1"/>
          <w:szCs w:val="22"/>
        </w:rPr>
      </w:pPr>
      <w:r w:rsidRPr="006D72B7">
        <w:rPr>
          <w:rFonts w:eastAsia="標楷體"/>
          <w:color w:val="000000" w:themeColor="text1"/>
          <w:szCs w:val="22"/>
        </w:rPr>
        <w:t>學習歷程檔案成績。</w:t>
      </w:r>
    </w:p>
    <w:p w:rsidR="007D6525" w:rsidRPr="006D72B7" w:rsidRDefault="007D6525" w:rsidP="007D6525">
      <w:pPr>
        <w:numPr>
          <w:ilvl w:val="0"/>
          <w:numId w:val="19"/>
        </w:numPr>
        <w:snapToGrid w:val="0"/>
        <w:spacing w:line="360" w:lineRule="atLeast"/>
        <w:ind w:leftChars="100" w:left="720" w:hangingChars="200"/>
        <w:jc w:val="both"/>
        <w:rPr>
          <w:rFonts w:eastAsia="標楷體"/>
          <w:color w:val="000000" w:themeColor="text1"/>
          <w:szCs w:val="22"/>
        </w:rPr>
      </w:pPr>
      <w:r w:rsidRPr="006D72B7">
        <w:rPr>
          <w:rFonts w:eastAsia="標楷體"/>
          <w:color w:val="000000" w:themeColor="text1"/>
          <w:szCs w:val="22"/>
        </w:rPr>
        <w:t>面試成績。</w:t>
      </w:r>
      <w:r w:rsidRPr="006D72B7">
        <w:rPr>
          <w:rFonts w:eastAsia="標楷體"/>
          <w:color w:val="000000" w:themeColor="text1"/>
          <w:szCs w:val="22"/>
        </w:rPr>
        <w:t xml:space="preserve"> </w:t>
      </w:r>
    </w:p>
    <w:p w:rsidR="007D6525" w:rsidRPr="006D72B7" w:rsidRDefault="007D6525" w:rsidP="007D6525">
      <w:pPr>
        <w:numPr>
          <w:ilvl w:val="0"/>
          <w:numId w:val="22"/>
        </w:numPr>
        <w:snapToGrid w:val="0"/>
        <w:spacing w:line="360" w:lineRule="atLeast"/>
        <w:rPr>
          <w:rFonts w:eastAsia="標楷體"/>
          <w:color w:val="000000" w:themeColor="text1"/>
          <w:szCs w:val="22"/>
        </w:rPr>
      </w:pPr>
      <w:r w:rsidRPr="006D72B7">
        <w:rPr>
          <w:rFonts w:eastAsia="標楷體"/>
          <w:color w:val="000000" w:themeColor="text1"/>
          <w:szCs w:val="22"/>
        </w:rPr>
        <w:t>公費生缺額遞補原則</w:t>
      </w:r>
    </w:p>
    <w:p w:rsidR="007D6525" w:rsidRPr="006D72B7" w:rsidRDefault="007D6525" w:rsidP="007D6525">
      <w:pPr>
        <w:snapToGrid w:val="0"/>
        <w:spacing w:line="360" w:lineRule="atLeast"/>
        <w:ind w:leftChars="100" w:left="600" w:hangingChars="150" w:hanging="360"/>
        <w:jc w:val="both"/>
        <w:rPr>
          <w:rFonts w:eastAsia="標楷體"/>
          <w:color w:val="000000" w:themeColor="text1"/>
          <w:szCs w:val="22"/>
        </w:rPr>
      </w:pPr>
      <w:r w:rsidRPr="006D72B7">
        <w:rPr>
          <w:rFonts w:eastAsia="標楷體"/>
          <w:color w:val="000000" w:themeColor="text1"/>
          <w:szCs w:val="22"/>
        </w:rPr>
        <w:t>(</w:t>
      </w:r>
      <w:proofErr w:type="gramStart"/>
      <w:r w:rsidRPr="006D72B7">
        <w:rPr>
          <w:rFonts w:eastAsia="標楷體"/>
          <w:color w:val="000000" w:themeColor="text1"/>
          <w:szCs w:val="22"/>
        </w:rPr>
        <w:t>一</w:t>
      </w:r>
      <w:proofErr w:type="gramEnd"/>
      <w:r w:rsidRPr="006D72B7">
        <w:rPr>
          <w:rFonts w:eastAsia="標楷體"/>
          <w:color w:val="000000" w:themeColor="text1"/>
          <w:szCs w:val="22"/>
        </w:rPr>
        <w:t>)</w:t>
      </w:r>
      <w:r w:rsidRPr="006D72B7">
        <w:rPr>
          <w:rFonts w:eastAsia="標楷體"/>
          <w:color w:val="000000" w:themeColor="text1"/>
          <w:szCs w:val="22"/>
        </w:rPr>
        <w:t>經本校</w:t>
      </w:r>
      <w:proofErr w:type="gramStart"/>
      <w:r w:rsidRPr="006D72B7">
        <w:rPr>
          <w:rFonts w:eastAsia="標楷體"/>
          <w:color w:val="000000" w:themeColor="text1"/>
          <w:szCs w:val="22"/>
        </w:rPr>
        <w:t>校</w:t>
      </w:r>
      <w:proofErr w:type="gramEnd"/>
      <w:r w:rsidRPr="006D72B7">
        <w:rPr>
          <w:rFonts w:eastAsia="標楷體"/>
          <w:color w:val="000000" w:themeColor="text1"/>
          <w:szCs w:val="22"/>
        </w:rPr>
        <w:t>內甄選錄取之公費生未依期限辦理報到、簽約、因故喪失或放棄公費生資格所產生之缺額，由參與甄選之師資生依序遞補之。</w:t>
      </w:r>
    </w:p>
    <w:p w:rsidR="007D6525" w:rsidRPr="006D72B7" w:rsidRDefault="007D6525" w:rsidP="007D6525">
      <w:pPr>
        <w:snapToGrid w:val="0"/>
        <w:spacing w:line="360" w:lineRule="atLeast"/>
        <w:ind w:leftChars="100" w:left="600" w:hangingChars="150" w:hanging="360"/>
        <w:jc w:val="both"/>
        <w:rPr>
          <w:rFonts w:eastAsia="標楷體"/>
          <w:color w:val="000000" w:themeColor="text1"/>
          <w:szCs w:val="22"/>
        </w:rPr>
      </w:pPr>
      <w:r w:rsidRPr="006D72B7">
        <w:rPr>
          <w:rFonts w:eastAsia="標楷體"/>
          <w:color w:val="000000" w:themeColor="text1"/>
          <w:szCs w:val="22"/>
        </w:rPr>
        <w:t>(</w:t>
      </w:r>
      <w:r w:rsidRPr="006D72B7">
        <w:rPr>
          <w:rFonts w:eastAsia="標楷體"/>
          <w:color w:val="000000" w:themeColor="text1"/>
          <w:szCs w:val="22"/>
        </w:rPr>
        <w:t>二</w:t>
      </w:r>
      <w:r w:rsidRPr="006D72B7">
        <w:rPr>
          <w:rFonts w:eastAsia="標楷體"/>
          <w:color w:val="000000" w:themeColor="text1"/>
          <w:szCs w:val="22"/>
        </w:rPr>
        <w:t>)</w:t>
      </w:r>
      <w:r w:rsidRPr="006D72B7">
        <w:rPr>
          <w:rFonts w:eastAsia="標楷體"/>
          <w:color w:val="000000" w:themeColor="text1"/>
          <w:szCs w:val="22"/>
        </w:rPr>
        <w:t>各師資類科、領域專長公費生缺額，限由同一師資類科、領域專長之師資生遞補。</w:t>
      </w:r>
      <w:r w:rsidRPr="006D72B7">
        <w:rPr>
          <w:rFonts w:eastAsia="標楷體"/>
          <w:color w:val="000000" w:themeColor="text1"/>
          <w:szCs w:val="22"/>
        </w:rPr>
        <w:t xml:space="preserve"> </w:t>
      </w:r>
    </w:p>
    <w:p w:rsidR="007D6525" w:rsidRPr="006D72B7" w:rsidRDefault="007D6525" w:rsidP="007D6525">
      <w:pPr>
        <w:snapToGrid w:val="0"/>
        <w:spacing w:line="360" w:lineRule="atLeast"/>
        <w:ind w:leftChars="100" w:left="600" w:hangingChars="150" w:hanging="360"/>
        <w:jc w:val="both"/>
        <w:rPr>
          <w:rFonts w:eastAsia="標楷體"/>
          <w:color w:val="000000" w:themeColor="text1"/>
          <w:szCs w:val="22"/>
        </w:rPr>
      </w:pPr>
      <w:r w:rsidRPr="006D72B7">
        <w:rPr>
          <w:rFonts w:eastAsia="標楷體"/>
          <w:color w:val="000000" w:themeColor="text1"/>
          <w:szCs w:val="22"/>
        </w:rPr>
        <w:t>(</w:t>
      </w:r>
      <w:r w:rsidRPr="006D72B7">
        <w:rPr>
          <w:rFonts w:eastAsia="標楷體"/>
          <w:color w:val="000000" w:themeColor="text1"/>
          <w:szCs w:val="22"/>
        </w:rPr>
        <w:t>三</w:t>
      </w:r>
      <w:r w:rsidRPr="006D72B7">
        <w:rPr>
          <w:rFonts w:eastAsia="標楷體"/>
          <w:color w:val="000000" w:themeColor="text1"/>
          <w:szCs w:val="22"/>
        </w:rPr>
        <w:t>)</w:t>
      </w:r>
      <w:r w:rsidRPr="006D72B7">
        <w:rPr>
          <w:rFonts w:eastAsia="標楷體"/>
          <w:color w:val="000000" w:themeColor="text1"/>
          <w:szCs w:val="22"/>
        </w:rPr>
        <w:t>經遞補為公費生者，其受領公費自遞補日起至修畢師資職前教育課程為止，不得少於一年。</w:t>
      </w:r>
      <w:r w:rsidRPr="006D72B7">
        <w:rPr>
          <w:rFonts w:eastAsia="標楷體"/>
          <w:color w:val="000000" w:themeColor="text1"/>
          <w:szCs w:val="22"/>
        </w:rPr>
        <w:t xml:space="preserve"> </w:t>
      </w:r>
    </w:p>
    <w:p w:rsidR="007D6525" w:rsidRPr="006D72B7" w:rsidRDefault="007D6525" w:rsidP="007D6525">
      <w:pPr>
        <w:snapToGrid w:val="0"/>
        <w:spacing w:line="360" w:lineRule="atLeast"/>
        <w:ind w:leftChars="100" w:left="600" w:hangingChars="150" w:hanging="360"/>
        <w:jc w:val="both"/>
        <w:rPr>
          <w:rFonts w:eastAsia="標楷體"/>
          <w:color w:val="000000" w:themeColor="text1"/>
          <w:szCs w:val="22"/>
        </w:rPr>
      </w:pPr>
      <w:r w:rsidRPr="006D72B7">
        <w:rPr>
          <w:rFonts w:eastAsia="標楷體"/>
          <w:color w:val="000000" w:themeColor="text1"/>
          <w:szCs w:val="22"/>
        </w:rPr>
        <w:t>(</w:t>
      </w:r>
      <w:r w:rsidRPr="006D72B7">
        <w:rPr>
          <w:rFonts w:eastAsia="標楷體"/>
          <w:color w:val="000000" w:themeColor="text1"/>
          <w:szCs w:val="22"/>
        </w:rPr>
        <w:t>四</w:t>
      </w:r>
      <w:r w:rsidRPr="006D72B7">
        <w:rPr>
          <w:rFonts w:eastAsia="標楷體"/>
          <w:color w:val="000000" w:themeColor="text1"/>
          <w:szCs w:val="22"/>
        </w:rPr>
        <w:t>)</w:t>
      </w:r>
      <w:r w:rsidRPr="006D72B7">
        <w:rPr>
          <w:rFonts w:eastAsia="標楷體"/>
          <w:color w:val="000000" w:themeColor="text1"/>
          <w:szCs w:val="22"/>
        </w:rPr>
        <w:t>公費生名額出缺之當學年度，依期程為在學就讀最後一學年度者，其缺額不再遞補。</w:t>
      </w:r>
    </w:p>
    <w:p w:rsidR="007D6525" w:rsidRPr="006D72B7" w:rsidRDefault="007D6525" w:rsidP="007D6525">
      <w:pPr>
        <w:snapToGrid w:val="0"/>
        <w:spacing w:line="360" w:lineRule="atLeast"/>
        <w:ind w:leftChars="100" w:left="600" w:hangingChars="150" w:hanging="360"/>
        <w:jc w:val="both"/>
        <w:rPr>
          <w:rFonts w:eastAsia="標楷體"/>
          <w:color w:val="000000" w:themeColor="text1"/>
          <w:szCs w:val="22"/>
        </w:rPr>
      </w:pPr>
      <w:r w:rsidRPr="006D72B7">
        <w:rPr>
          <w:rFonts w:eastAsia="標楷體"/>
          <w:color w:val="000000" w:themeColor="text1"/>
          <w:szCs w:val="22"/>
        </w:rPr>
        <w:t>(</w:t>
      </w:r>
      <w:r w:rsidRPr="006D72B7">
        <w:rPr>
          <w:rFonts w:eastAsia="標楷體"/>
          <w:color w:val="000000" w:themeColor="text1"/>
          <w:szCs w:val="22"/>
        </w:rPr>
        <w:t>五</w:t>
      </w:r>
      <w:r w:rsidRPr="006D72B7">
        <w:rPr>
          <w:rFonts w:eastAsia="標楷體"/>
          <w:color w:val="000000" w:themeColor="text1"/>
          <w:szCs w:val="22"/>
        </w:rPr>
        <w:t>)</w:t>
      </w:r>
      <w:r w:rsidRPr="006D72B7">
        <w:rPr>
          <w:rFonts w:eastAsia="標楷體"/>
          <w:color w:val="000000" w:themeColor="text1"/>
          <w:szCs w:val="22"/>
        </w:rPr>
        <w:t>一年級第二學期起之公費生缺額，依申請者入學後各學期學業成績總平均高低依序遞補。前項成績之審核以學業成績高低為依據，惟各學期之操行成績均不得低於八十分。</w:t>
      </w:r>
    </w:p>
    <w:p w:rsidR="007D6525" w:rsidRPr="006D72B7" w:rsidRDefault="007D6525" w:rsidP="007D6525">
      <w:pPr>
        <w:snapToGrid w:val="0"/>
        <w:spacing w:line="360" w:lineRule="atLeast"/>
        <w:ind w:leftChars="100" w:left="600" w:hangingChars="150" w:hanging="360"/>
        <w:jc w:val="both"/>
        <w:rPr>
          <w:rFonts w:eastAsia="標楷體"/>
          <w:color w:val="000000" w:themeColor="text1"/>
          <w:szCs w:val="22"/>
        </w:rPr>
      </w:pPr>
      <w:r w:rsidRPr="006D72B7">
        <w:rPr>
          <w:rFonts w:eastAsia="標楷體"/>
          <w:color w:val="000000" w:themeColor="text1"/>
          <w:szCs w:val="22"/>
        </w:rPr>
        <w:lastRenderedPageBreak/>
        <w:t>(</w:t>
      </w:r>
      <w:r w:rsidRPr="006D72B7">
        <w:rPr>
          <w:rFonts w:eastAsia="標楷體"/>
          <w:color w:val="000000" w:themeColor="text1"/>
          <w:szCs w:val="22"/>
        </w:rPr>
        <w:t>六</w:t>
      </w:r>
      <w:r w:rsidRPr="006D72B7">
        <w:rPr>
          <w:rFonts w:eastAsia="標楷體"/>
          <w:color w:val="000000" w:themeColor="text1"/>
          <w:szCs w:val="22"/>
        </w:rPr>
        <w:t>)</w:t>
      </w:r>
      <w:r w:rsidRPr="006D72B7">
        <w:rPr>
          <w:rFonts w:eastAsia="標楷體"/>
          <w:color w:val="000000" w:themeColor="text1"/>
          <w:szCs w:val="22"/>
        </w:rPr>
        <w:t>轉學、轉系（所）</w:t>
      </w:r>
      <w:proofErr w:type="gramStart"/>
      <w:r w:rsidRPr="006D72B7">
        <w:rPr>
          <w:rFonts w:eastAsia="標楷體"/>
          <w:color w:val="000000" w:themeColor="text1"/>
          <w:szCs w:val="22"/>
        </w:rPr>
        <w:t>及轉組學生</w:t>
      </w:r>
      <w:proofErr w:type="gramEnd"/>
      <w:r w:rsidRPr="006D72B7">
        <w:rPr>
          <w:rFonts w:eastAsia="標楷體"/>
          <w:color w:val="000000" w:themeColor="text1"/>
          <w:szCs w:val="22"/>
        </w:rPr>
        <w:t>不得申請遞補。</w:t>
      </w:r>
    </w:p>
    <w:p w:rsidR="007D6525" w:rsidRPr="006D72B7" w:rsidRDefault="007D6525" w:rsidP="007D6525">
      <w:pPr>
        <w:snapToGrid w:val="0"/>
        <w:spacing w:line="360" w:lineRule="atLeast"/>
        <w:rPr>
          <w:rFonts w:eastAsia="標楷體"/>
          <w:color w:val="000000" w:themeColor="text1"/>
          <w:szCs w:val="22"/>
        </w:rPr>
      </w:pPr>
      <w:r w:rsidRPr="006D72B7">
        <w:rPr>
          <w:rFonts w:eastAsia="標楷體"/>
          <w:color w:val="000000" w:themeColor="text1"/>
          <w:szCs w:val="22"/>
        </w:rPr>
        <w:t>八、公費生之學習要求包括正式課程及非正式課程。</w:t>
      </w:r>
    </w:p>
    <w:p w:rsidR="007D6525" w:rsidRPr="006D72B7" w:rsidRDefault="007D6525" w:rsidP="007D6525">
      <w:pPr>
        <w:numPr>
          <w:ilvl w:val="0"/>
          <w:numId w:val="24"/>
        </w:numPr>
        <w:snapToGrid w:val="0"/>
        <w:spacing w:line="360" w:lineRule="atLeast"/>
        <w:rPr>
          <w:rFonts w:eastAsia="標楷體"/>
          <w:color w:val="000000" w:themeColor="text1"/>
          <w:szCs w:val="22"/>
        </w:rPr>
      </w:pPr>
      <w:r w:rsidRPr="006D72B7">
        <w:rPr>
          <w:rFonts w:eastAsia="標楷體"/>
          <w:color w:val="000000" w:themeColor="text1"/>
          <w:szCs w:val="22"/>
        </w:rPr>
        <w:t>公費生畢業前修習正式課程規定：</w:t>
      </w:r>
    </w:p>
    <w:p w:rsidR="007D6525" w:rsidRPr="006D72B7" w:rsidRDefault="007D6525" w:rsidP="007D6525">
      <w:pPr>
        <w:numPr>
          <w:ilvl w:val="0"/>
          <w:numId w:val="23"/>
        </w:numPr>
        <w:snapToGrid w:val="0"/>
        <w:spacing w:line="360" w:lineRule="atLeast"/>
        <w:ind w:leftChars="100" w:left="672" w:hangingChars="180" w:hanging="432"/>
        <w:jc w:val="both"/>
        <w:rPr>
          <w:rFonts w:eastAsia="標楷體"/>
          <w:color w:val="000000" w:themeColor="text1"/>
          <w:szCs w:val="22"/>
        </w:rPr>
      </w:pPr>
      <w:r w:rsidRPr="006D72B7">
        <w:rPr>
          <w:rFonts w:eastAsia="標楷體"/>
          <w:color w:val="000000" w:themeColor="text1"/>
          <w:szCs w:val="22"/>
        </w:rPr>
        <w:t>應依取得師資生資格學年度修習教育部核定之師資職前教育課程，包括普通課程、教育專業課程及專門課程。</w:t>
      </w:r>
    </w:p>
    <w:p w:rsidR="007D6525" w:rsidRPr="006D72B7" w:rsidRDefault="007D6525" w:rsidP="007D6525">
      <w:pPr>
        <w:numPr>
          <w:ilvl w:val="0"/>
          <w:numId w:val="23"/>
        </w:numPr>
        <w:snapToGrid w:val="0"/>
        <w:spacing w:line="360" w:lineRule="atLeast"/>
        <w:ind w:leftChars="100" w:left="672" w:hangingChars="180" w:hanging="432"/>
        <w:jc w:val="both"/>
        <w:rPr>
          <w:rFonts w:eastAsia="標楷體"/>
          <w:color w:val="000000" w:themeColor="text1"/>
          <w:szCs w:val="22"/>
        </w:rPr>
      </w:pPr>
      <w:r w:rsidRPr="006D72B7">
        <w:rPr>
          <w:rFonts w:eastAsia="標楷體"/>
          <w:color w:val="000000" w:themeColor="text1"/>
          <w:szCs w:val="22"/>
        </w:rPr>
        <w:t>應符合中央、直轄市、縣</w:t>
      </w:r>
      <w:r w:rsidRPr="006D72B7">
        <w:rPr>
          <w:rFonts w:eastAsia="標楷體"/>
          <w:color w:val="000000" w:themeColor="text1"/>
          <w:szCs w:val="22"/>
        </w:rPr>
        <w:t>(</w:t>
      </w:r>
      <w:r w:rsidRPr="006D72B7">
        <w:rPr>
          <w:rFonts w:eastAsia="標楷體"/>
          <w:color w:val="000000" w:themeColor="text1"/>
          <w:szCs w:val="22"/>
        </w:rPr>
        <w:t>市</w:t>
      </w:r>
      <w:r w:rsidRPr="006D72B7">
        <w:rPr>
          <w:rFonts w:eastAsia="標楷體"/>
          <w:color w:val="000000" w:themeColor="text1"/>
          <w:szCs w:val="22"/>
        </w:rPr>
        <w:t>)</w:t>
      </w:r>
      <w:r w:rsidRPr="006D72B7">
        <w:rPr>
          <w:rFonts w:eastAsia="標楷體"/>
          <w:color w:val="000000" w:themeColor="text1"/>
          <w:szCs w:val="22"/>
        </w:rPr>
        <w:t>主管機關所要求之教育專業知能條件</w:t>
      </w:r>
      <w:r w:rsidRPr="006D72B7">
        <w:rPr>
          <w:rFonts w:eastAsia="標楷體"/>
          <w:color w:val="000000" w:themeColor="text1"/>
          <w:szCs w:val="22"/>
        </w:rPr>
        <w:t>(</w:t>
      </w:r>
      <w:r w:rsidRPr="006D72B7">
        <w:rPr>
          <w:rFonts w:eastAsia="標楷體"/>
          <w:color w:val="000000" w:themeColor="text1"/>
          <w:szCs w:val="22"/>
        </w:rPr>
        <w:t>如任教學習領域、教學專長、第二專長、</w:t>
      </w:r>
      <w:proofErr w:type="gramStart"/>
      <w:r w:rsidRPr="006D72B7">
        <w:rPr>
          <w:rFonts w:eastAsia="標楷體"/>
          <w:color w:val="000000" w:themeColor="text1"/>
          <w:szCs w:val="22"/>
        </w:rPr>
        <w:t>混齡或</w:t>
      </w:r>
      <w:proofErr w:type="gramEnd"/>
      <w:r w:rsidRPr="006D72B7">
        <w:rPr>
          <w:rFonts w:eastAsia="標楷體"/>
          <w:color w:val="000000" w:themeColor="text1"/>
          <w:szCs w:val="22"/>
        </w:rPr>
        <w:t>包班專長等</w:t>
      </w:r>
      <w:r w:rsidRPr="006D72B7">
        <w:rPr>
          <w:rFonts w:eastAsia="標楷體"/>
          <w:color w:val="000000" w:themeColor="text1"/>
          <w:szCs w:val="22"/>
        </w:rPr>
        <w:t>)</w:t>
      </w:r>
      <w:r w:rsidRPr="006D72B7">
        <w:rPr>
          <w:rFonts w:eastAsia="標楷體"/>
          <w:color w:val="000000" w:themeColor="text1"/>
          <w:szCs w:val="22"/>
        </w:rPr>
        <w:t>。</w:t>
      </w:r>
    </w:p>
    <w:p w:rsidR="007D6525" w:rsidRPr="006D72B7" w:rsidRDefault="007D6525" w:rsidP="007D6525">
      <w:pPr>
        <w:numPr>
          <w:ilvl w:val="0"/>
          <w:numId w:val="23"/>
        </w:numPr>
        <w:snapToGrid w:val="0"/>
        <w:spacing w:line="360" w:lineRule="atLeast"/>
        <w:ind w:leftChars="100" w:left="672" w:hangingChars="180" w:hanging="432"/>
        <w:jc w:val="both"/>
        <w:rPr>
          <w:rFonts w:eastAsia="標楷體"/>
          <w:color w:val="000000" w:themeColor="text1"/>
          <w:szCs w:val="22"/>
        </w:rPr>
      </w:pPr>
      <w:r w:rsidRPr="006D72B7">
        <w:rPr>
          <w:rFonts w:eastAsia="標楷體"/>
          <w:color w:val="000000" w:themeColor="text1"/>
          <w:szCs w:val="22"/>
        </w:rPr>
        <w:t>原住民籍公費生應修畢原住民族文化、語言及教育相關課程十學分。</w:t>
      </w:r>
    </w:p>
    <w:p w:rsidR="007D6525" w:rsidRPr="006D72B7" w:rsidRDefault="007D6525" w:rsidP="007D6525">
      <w:pPr>
        <w:numPr>
          <w:ilvl w:val="0"/>
          <w:numId w:val="23"/>
        </w:numPr>
        <w:snapToGrid w:val="0"/>
        <w:spacing w:line="360" w:lineRule="atLeast"/>
        <w:ind w:leftChars="100" w:left="672" w:hangingChars="180" w:hanging="432"/>
        <w:jc w:val="both"/>
        <w:rPr>
          <w:rFonts w:eastAsia="標楷體"/>
          <w:color w:val="000000" w:themeColor="text1"/>
          <w:szCs w:val="22"/>
        </w:rPr>
      </w:pPr>
      <w:r w:rsidRPr="006D72B7">
        <w:rPr>
          <w:rFonts w:eastAsia="標楷體"/>
          <w:color w:val="000000" w:themeColor="text1"/>
          <w:szCs w:val="22"/>
        </w:rPr>
        <w:t>公費受領期間應具國內修課事實，每學期應修習教育專業課程或符合縣市培育條件之專門課程至少</w:t>
      </w:r>
      <w:r w:rsidRPr="006D72B7">
        <w:rPr>
          <w:rFonts w:eastAsia="標楷體"/>
          <w:color w:val="000000" w:themeColor="text1"/>
          <w:szCs w:val="22"/>
        </w:rPr>
        <w:t>2</w:t>
      </w:r>
      <w:r w:rsidRPr="006D72B7">
        <w:rPr>
          <w:rFonts w:eastAsia="標楷體"/>
          <w:color w:val="000000" w:themeColor="text1"/>
          <w:szCs w:val="22"/>
        </w:rPr>
        <w:t>學分。</w:t>
      </w:r>
    </w:p>
    <w:p w:rsidR="007D6525" w:rsidRPr="006D72B7" w:rsidRDefault="007D6525" w:rsidP="007D6525">
      <w:pPr>
        <w:snapToGrid w:val="0"/>
        <w:spacing w:line="360" w:lineRule="atLeast"/>
        <w:ind w:left="480" w:hangingChars="200" w:hanging="480"/>
        <w:rPr>
          <w:rFonts w:eastAsia="標楷體"/>
          <w:color w:val="000000" w:themeColor="text1"/>
          <w:szCs w:val="22"/>
        </w:rPr>
      </w:pPr>
      <w:r w:rsidRPr="006D72B7">
        <w:rPr>
          <w:rFonts w:eastAsia="標楷體"/>
          <w:color w:val="000000" w:themeColor="text1"/>
          <w:szCs w:val="22"/>
        </w:rPr>
        <w:t>十、公費生畢業前修習非正式課程規定</w:t>
      </w:r>
    </w:p>
    <w:p w:rsidR="007D6525" w:rsidRPr="006D72B7" w:rsidRDefault="007D6525" w:rsidP="007D6525">
      <w:pPr>
        <w:snapToGrid w:val="0"/>
        <w:spacing w:line="360" w:lineRule="atLeast"/>
        <w:ind w:leftChars="100" w:left="240"/>
        <w:jc w:val="both"/>
        <w:rPr>
          <w:rFonts w:eastAsia="標楷體"/>
          <w:color w:val="000000" w:themeColor="text1"/>
          <w:szCs w:val="22"/>
        </w:rPr>
      </w:pPr>
      <w:r w:rsidRPr="006D72B7">
        <w:rPr>
          <w:rFonts w:eastAsia="標楷體"/>
          <w:color w:val="000000" w:themeColor="text1"/>
          <w:szCs w:val="22"/>
        </w:rPr>
        <w:t>(</w:t>
      </w:r>
      <w:proofErr w:type="gramStart"/>
      <w:r w:rsidRPr="006D72B7">
        <w:rPr>
          <w:rFonts w:eastAsia="標楷體"/>
          <w:color w:val="000000" w:themeColor="text1"/>
          <w:szCs w:val="22"/>
        </w:rPr>
        <w:t>一</w:t>
      </w:r>
      <w:proofErr w:type="gramEnd"/>
      <w:r w:rsidRPr="006D72B7">
        <w:rPr>
          <w:rFonts w:eastAsia="標楷體"/>
          <w:color w:val="000000" w:themeColor="text1"/>
          <w:szCs w:val="22"/>
        </w:rPr>
        <w:t>)</w:t>
      </w:r>
      <w:r w:rsidRPr="006D72B7">
        <w:rPr>
          <w:rFonts w:eastAsia="標楷體"/>
          <w:color w:val="000000" w:themeColor="text1"/>
          <w:szCs w:val="22"/>
        </w:rPr>
        <w:t>語文能力</w:t>
      </w:r>
    </w:p>
    <w:p w:rsidR="007D6525" w:rsidRPr="006D72B7" w:rsidRDefault="007D6525" w:rsidP="007D6525">
      <w:pPr>
        <w:snapToGrid w:val="0"/>
        <w:spacing w:line="360" w:lineRule="atLeast"/>
        <w:ind w:leftChars="200" w:left="720" w:hangingChars="100" w:hanging="240"/>
        <w:jc w:val="both"/>
        <w:rPr>
          <w:rFonts w:eastAsia="標楷體"/>
          <w:color w:val="000000" w:themeColor="text1"/>
          <w:szCs w:val="22"/>
        </w:rPr>
      </w:pPr>
      <w:r w:rsidRPr="006D72B7">
        <w:rPr>
          <w:rFonts w:eastAsia="標楷體"/>
          <w:color w:val="000000" w:themeColor="text1"/>
          <w:szCs w:val="22"/>
        </w:rPr>
        <w:t>1.</w:t>
      </w:r>
      <w:r w:rsidRPr="006D72B7">
        <w:rPr>
          <w:rFonts w:eastAsia="標楷體"/>
          <w:color w:val="000000" w:themeColor="text1"/>
          <w:szCs w:val="22"/>
        </w:rPr>
        <w:t>一般身分公費生應取得符合歐洲語言學習、教學、評量共同參考架構</w:t>
      </w:r>
      <w:r w:rsidRPr="006D72B7">
        <w:rPr>
          <w:rFonts w:eastAsia="標楷體"/>
          <w:color w:val="000000" w:themeColor="text1"/>
          <w:szCs w:val="22"/>
        </w:rPr>
        <w:t>(Common European Framework of Reference for Languages: learning, teaching, assessment) B1</w:t>
      </w:r>
      <w:r w:rsidRPr="006D72B7">
        <w:rPr>
          <w:rFonts w:eastAsia="標楷體"/>
          <w:color w:val="000000" w:themeColor="text1"/>
          <w:szCs w:val="22"/>
        </w:rPr>
        <w:t>級以上英語相關考試檢定及格證書；離島地區公費生應取得</w:t>
      </w:r>
      <w:r w:rsidRPr="006D72B7">
        <w:rPr>
          <w:rFonts w:eastAsia="標楷體"/>
          <w:color w:val="000000" w:themeColor="text1"/>
          <w:szCs w:val="22"/>
        </w:rPr>
        <w:t>A2</w:t>
      </w:r>
      <w:r w:rsidRPr="006D72B7">
        <w:rPr>
          <w:rFonts w:eastAsia="標楷體"/>
          <w:color w:val="000000" w:themeColor="text1"/>
          <w:szCs w:val="22"/>
        </w:rPr>
        <w:t>級以上英語相關考試檢定及格證書。</w:t>
      </w:r>
    </w:p>
    <w:p w:rsidR="007D6525" w:rsidRPr="006D72B7" w:rsidRDefault="007D6525" w:rsidP="007D6525">
      <w:pPr>
        <w:snapToGrid w:val="0"/>
        <w:spacing w:line="360" w:lineRule="atLeast"/>
        <w:ind w:leftChars="200" w:left="720" w:hangingChars="100" w:hanging="240"/>
        <w:jc w:val="both"/>
        <w:rPr>
          <w:rFonts w:eastAsia="標楷體"/>
          <w:color w:val="000000" w:themeColor="text1"/>
          <w:szCs w:val="22"/>
        </w:rPr>
      </w:pPr>
      <w:r w:rsidRPr="006D72B7">
        <w:rPr>
          <w:rFonts w:eastAsia="標楷體"/>
          <w:color w:val="000000" w:themeColor="text1"/>
          <w:szCs w:val="22"/>
        </w:rPr>
        <w:t>2.</w:t>
      </w:r>
      <w:r w:rsidRPr="006D72B7">
        <w:rPr>
          <w:rFonts w:eastAsia="標楷體"/>
          <w:color w:val="000000" w:themeColor="text1"/>
          <w:szCs w:val="22"/>
        </w:rPr>
        <w:t>原住民籍公費生應通過原住民族語言能力分級認證考試中級。</w:t>
      </w:r>
    </w:p>
    <w:p w:rsidR="007D6525" w:rsidRPr="006D72B7" w:rsidRDefault="007D6525" w:rsidP="007D6525">
      <w:pPr>
        <w:snapToGrid w:val="0"/>
        <w:spacing w:line="360" w:lineRule="atLeast"/>
        <w:ind w:leftChars="100" w:left="240"/>
        <w:jc w:val="both"/>
        <w:rPr>
          <w:rFonts w:eastAsia="標楷體"/>
          <w:color w:val="000000" w:themeColor="text1"/>
          <w:szCs w:val="22"/>
        </w:rPr>
      </w:pPr>
      <w:r w:rsidRPr="006D72B7">
        <w:rPr>
          <w:rFonts w:eastAsia="標楷體"/>
          <w:color w:val="000000" w:themeColor="text1"/>
          <w:szCs w:val="22"/>
        </w:rPr>
        <w:t>(</w:t>
      </w:r>
      <w:r w:rsidRPr="006D72B7">
        <w:rPr>
          <w:rFonts w:eastAsia="標楷體"/>
          <w:color w:val="000000" w:themeColor="text1"/>
          <w:szCs w:val="22"/>
        </w:rPr>
        <w:t>二</w:t>
      </w:r>
      <w:r w:rsidRPr="006D72B7">
        <w:rPr>
          <w:rFonts w:eastAsia="標楷體"/>
          <w:color w:val="000000" w:themeColor="text1"/>
          <w:szCs w:val="22"/>
        </w:rPr>
        <w:t>)</w:t>
      </w:r>
      <w:r w:rsidRPr="006D72B7">
        <w:rPr>
          <w:rFonts w:eastAsia="標楷體"/>
          <w:color w:val="000000" w:themeColor="text1"/>
          <w:szCs w:val="22"/>
        </w:rPr>
        <w:t>義務服務</w:t>
      </w:r>
    </w:p>
    <w:p w:rsidR="007D6525" w:rsidRPr="006D72B7" w:rsidRDefault="007D6525" w:rsidP="007D6525">
      <w:pPr>
        <w:snapToGrid w:val="0"/>
        <w:spacing w:line="360" w:lineRule="atLeast"/>
        <w:ind w:leftChars="200" w:left="672" w:hangingChars="80" w:hanging="192"/>
        <w:jc w:val="both"/>
        <w:rPr>
          <w:rFonts w:eastAsia="標楷體"/>
          <w:color w:val="000000" w:themeColor="text1"/>
          <w:szCs w:val="22"/>
        </w:rPr>
      </w:pPr>
      <w:r w:rsidRPr="006D72B7">
        <w:rPr>
          <w:rFonts w:eastAsia="標楷體"/>
          <w:color w:val="000000" w:themeColor="text1"/>
          <w:szCs w:val="22"/>
        </w:rPr>
        <w:t>1.</w:t>
      </w:r>
      <w:r w:rsidRPr="006D72B7">
        <w:rPr>
          <w:rFonts w:eastAsia="標楷體"/>
          <w:color w:val="000000" w:themeColor="text1"/>
          <w:szCs w:val="22"/>
        </w:rPr>
        <w:t>每學年義務輔導學習弱勢、經濟弱勢或區域弱勢學生課業達七十二小時，以教育部或本校培育公費生學系擬定符合弱勢偏鄉服務精神之服務學習計畫，經培育公費生學系輔導老師推薦與審核，由本校師資培育中心認證。其中須有四十小時以上為補救教學，幼兒教育學系應安排幼兒園公費生以幼兒園服務為主。</w:t>
      </w:r>
    </w:p>
    <w:p w:rsidR="007D6525" w:rsidRPr="006D72B7" w:rsidRDefault="007D6525" w:rsidP="007D6525">
      <w:pPr>
        <w:snapToGrid w:val="0"/>
        <w:spacing w:line="360" w:lineRule="atLeast"/>
        <w:ind w:leftChars="200" w:left="720" w:hangingChars="100" w:hanging="240"/>
        <w:jc w:val="both"/>
        <w:rPr>
          <w:rFonts w:eastAsia="標楷體"/>
          <w:color w:val="000000" w:themeColor="text1"/>
          <w:szCs w:val="22"/>
        </w:rPr>
      </w:pPr>
      <w:r w:rsidRPr="006D72B7">
        <w:rPr>
          <w:rFonts w:eastAsia="標楷體"/>
          <w:color w:val="000000" w:themeColor="text1"/>
          <w:szCs w:val="22"/>
        </w:rPr>
        <w:t>2.</w:t>
      </w:r>
      <w:r w:rsidRPr="006D72B7">
        <w:rPr>
          <w:rFonts w:eastAsia="標楷體"/>
          <w:color w:val="000000" w:themeColor="text1"/>
          <w:szCs w:val="22"/>
        </w:rPr>
        <w:t>受領期間至少參與一次教育史懷哲服務。</w:t>
      </w:r>
    </w:p>
    <w:p w:rsidR="007D6525" w:rsidRPr="006D72B7" w:rsidRDefault="007D6525" w:rsidP="007D6525">
      <w:pPr>
        <w:snapToGrid w:val="0"/>
        <w:spacing w:line="360" w:lineRule="atLeast"/>
        <w:ind w:leftChars="200" w:left="720" w:hangingChars="100" w:hanging="240"/>
        <w:jc w:val="both"/>
        <w:rPr>
          <w:rFonts w:eastAsia="標楷體"/>
          <w:color w:val="000000" w:themeColor="text1"/>
          <w:szCs w:val="22"/>
        </w:rPr>
      </w:pPr>
      <w:r w:rsidRPr="006D72B7">
        <w:rPr>
          <w:rFonts w:eastAsia="標楷體"/>
          <w:color w:val="000000" w:themeColor="text1"/>
          <w:szCs w:val="22"/>
        </w:rPr>
        <w:t>3.</w:t>
      </w:r>
      <w:r w:rsidRPr="006D72B7">
        <w:rPr>
          <w:rFonts w:eastAsia="標楷體"/>
          <w:color w:val="000000" w:themeColor="text1"/>
          <w:szCs w:val="22"/>
        </w:rPr>
        <w:t>原住民籍公費生應於部落服務實習達八</w:t>
      </w:r>
      <w:proofErr w:type="gramStart"/>
      <w:r w:rsidRPr="006D72B7">
        <w:rPr>
          <w:rFonts w:eastAsia="標楷體"/>
          <w:color w:val="000000" w:themeColor="text1"/>
          <w:szCs w:val="22"/>
        </w:rPr>
        <w:t>週</w:t>
      </w:r>
      <w:proofErr w:type="gramEnd"/>
      <w:r w:rsidRPr="006D72B7">
        <w:rPr>
          <w:rFonts w:eastAsia="標楷體"/>
          <w:color w:val="000000" w:themeColor="text1"/>
          <w:szCs w:val="22"/>
        </w:rPr>
        <w:t>。</w:t>
      </w:r>
    </w:p>
    <w:p w:rsidR="007D6525" w:rsidRPr="006D72B7" w:rsidRDefault="007D6525" w:rsidP="007D6525">
      <w:pPr>
        <w:snapToGrid w:val="0"/>
        <w:spacing w:line="360" w:lineRule="atLeast"/>
        <w:ind w:leftChars="100" w:left="240"/>
        <w:jc w:val="both"/>
        <w:rPr>
          <w:rFonts w:eastAsia="標楷體"/>
          <w:color w:val="000000" w:themeColor="text1"/>
          <w:szCs w:val="22"/>
        </w:rPr>
      </w:pPr>
      <w:r w:rsidRPr="006D72B7">
        <w:rPr>
          <w:rFonts w:eastAsia="標楷體"/>
          <w:color w:val="000000" w:themeColor="text1"/>
          <w:szCs w:val="22"/>
        </w:rPr>
        <w:t>(</w:t>
      </w:r>
      <w:r w:rsidRPr="006D72B7">
        <w:rPr>
          <w:rFonts w:eastAsia="標楷體"/>
          <w:color w:val="000000" w:themeColor="text1"/>
          <w:szCs w:val="22"/>
        </w:rPr>
        <w:t>三</w:t>
      </w:r>
      <w:r w:rsidRPr="006D72B7">
        <w:rPr>
          <w:rFonts w:eastAsia="標楷體"/>
          <w:color w:val="000000" w:themeColor="text1"/>
          <w:szCs w:val="22"/>
        </w:rPr>
        <w:t>)</w:t>
      </w:r>
      <w:r w:rsidRPr="006D72B7">
        <w:rPr>
          <w:rFonts w:eastAsia="標楷體"/>
          <w:color w:val="000000" w:themeColor="text1"/>
          <w:szCs w:val="22"/>
        </w:rPr>
        <w:t>教學實務</w:t>
      </w:r>
    </w:p>
    <w:p w:rsidR="007D6525" w:rsidRPr="006D72B7" w:rsidRDefault="007D6525" w:rsidP="007D6525">
      <w:pPr>
        <w:snapToGrid w:val="0"/>
        <w:spacing w:line="360" w:lineRule="atLeast"/>
        <w:ind w:leftChars="200" w:left="672" w:hangingChars="80" w:hanging="192"/>
        <w:jc w:val="both"/>
        <w:rPr>
          <w:rFonts w:eastAsia="標楷體"/>
          <w:color w:val="000000" w:themeColor="text1"/>
          <w:szCs w:val="22"/>
        </w:rPr>
      </w:pPr>
      <w:r w:rsidRPr="006D72B7">
        <w:rPr>
          <w:rFonts w:eastAsia="標楷體"/>
          <w:color w:val="000000" w:themeColor="text1"/>
          <w:szCs w:val="22"/>
        </w:rPr>
        <w:t>1.</w:t>
      </w:r>
      <w:r w:rsidRPr="006D72B7">
        <w:rPr>
          <w:rFonts w:eastAsia="標楷體"/>
          <w:color w:val="000000" w:themeColor="text1"/>
          <w:szCs w:val="22"/>
        </w:rPr>
        <w:t>應於實習完成之前參與國立台灣師範大學辦理教學實務能力</w:t>
      </w:r>
      <w:proofErr w:type="gramStart"/>
      <w:r w:rsidRPr="006D72B7">
        <w:rPr>
          <w:rFonts w:eastAsia="標楷體"/>
          <w:color w:val="000000" w:themeColor="text1"/>
          <w:szCs w:val="22"/>
        </w:rPr>
        <w:t>鑑</w:t>
      </w:r>
      <w:proofErr w:type="gramEnd"/>
      <w:r w:rsidRPr="006D72B7">
        <w:rPr>
          <w:rFonts w:eastAsia="標楷體"/>
          <w:color w:val="000000" w:themeColor="text1"/>
          <w:szCs w:val="22"/>
        </w:rPr>
        <w:t>測或本校培育公費生學系舉辦之教學演示競賽，活動辦法由本校培育公費生</w:t>
      </w:r>
      <w:proofErr w:type="gramStart"/>
      <w:r w:rsidRPr="006D72B7">
        <w:rPr>
          <w:rFonts w:eastAsia="標楷體"/>
          <w:color w:val="000000" w:themeColor="text1"/>
          <w:szCs w:val="22"/>
        </w:rPr>
        <w:t>學系另訂</w:t>
      </w:r>
      <w:proofErr w:type="gramEnd"/>
      <w:r w:rsidRPr="006D72B7">
        <w:rPr>
          <w:rFonts w:eastAsia="標楷體"/>
          <w:color w:val="000000" w:themeColor="text1"/>
          <w:szCs w:val="22"/>
        </w:rPr>
        <w:t>之。</w:t>
      </w:r>
    </w:p>
    <w:p w:rsidR="007D6525" w:rsidRPr="006D72B7" w:rsidRDefault="007D6525" w:rsidP="007D6525">
      <w:pPr>
        <w:snapToGrid w:val="0"/>
        <w:spacing w:line="360" w:lineRule="atLeast"/>
        <w:ind w:leftChars="200" w:left="672" w:hangingChars="80" w:hanging="192"/>
        <w:jc w:val="both"/>
        <w:rPr>
          <w:rFonts w:eastAsia="標楷體"/>
          <w:color w:val="000000" w:themeColor="text1"/>
          <w:szCs w:val="22"/>
        </w:rPr>
      </w:pPr>
      <w:r w:rsidRPr="006D72B7">
        <w:rPr>
          <w:rFonts w:eastAsia="標楷體"/>
          <w:color w:val="000000" w:themeColor="text1"/>
          <w:szCs w:val="22"/>
        </w:rPr>
        <w:t>2.</w:t>
      </w:r>
      <w:r w:rsidRPr="006D72B7">
        <w:rPr>
          <w:rFonts w:eastAsia="標楷體"/>
          <w:color w:val="000000" w:themeColor="text1"/>
          <w:szCs w:val="22"/>
        </w:rPr>
        <w:t>每學期參加教育部或校內辦理之教師專業成長相關研習、工作坊等活動四小時以上。畢業前應參加前述研習達三十六小時以上。</w:t>
      </w:r>
    </w:p>
    <w:p w:rsidR="007D6525" w:rsidRPr="006D72B7" w:rsidRDefault="007D6525" w:rsidP="007D6525">
      <w:pPr>
        <w:snapToGrid w:val="0"/>
        <w:spacing w:line="360" w:lineRule="atLeast"/>
        <w:ind w:leftChars="100" w:left="240"/>
        <w:jc w:val="both"/>
        <w:rPr>
          <w:rFonts w:eastAsia="標楷體"/>
          <w:color w:val="000000" w:themeColor="text1"/>
          <w:szCs w:val="22"/>
        </w:rPr>
      </w:pPr>
      <w:r w:rsidRPr="006D72B7">
        <w:rPr>
          <w:rFonts w:eastAsia="標楷體"/>
          <w:color w:val="000000" w:themeColor="text1"/>
          <w:szCs w:val="22"/>
        </w:rPr>
        <w:t>(</w:t>
      </w:r>
      <w:r w:rsidRPr="006D72B7">
        <w:rPr>
          <w:rFonts w:eastAsia="標楷體"/>
          <w:color w:val="000000" w:themeColor="text1"/>
          <w:szCs w:val="22"/>
        </w:rPr>
        <w:t>四</w:t>
      </w:r>
      <w:r w:rsidRPr="006D72B7">
        <w:rPr>
          <w:rFonts w:eastAsia="標楷體"/>
          <w:color w:val="000000" w:themeColor="text1"/>
          <w:szCs w:val="22"/>
        </w:rPr>
        <w:t>)</w:t>
      </w:r>
      <w:r w:rsidRPr="006D72B7">
        <w:rPr>
          <w:rFonts w:eastAsia="標楷體"/>
          <w:color w:val="000000" w:themeColor="text1"/>
          <w:szCs w:val="22"/>
        </w:rPr>
        <w:t>教學知能</w:t>
      </w:r>
    </w:p>
    <w:p w:rsidR="007D6525" w:rsidRPr="006D72B7" w:rsidRDefault="007D6525" w:rsidP="007D6525">
      <w:pPr>
        <w:snapToGrid w:val="0"/>
        <w:spacing w:line="360" w:lineRule="atLeast"/>
        <w:ind w:leftChars="200" w:left="672" w:hangingChars="80" w:hanging="192"/>
        <w:jc w:val="both"/>
        <w:rPr>
          <w:rFonts w:eastAsia="標楷體"/>
          <w:color w:val="000000" w:themeColor="text1"/>
          <w:szCs w:val="22"/>
        </w:rPr>
      </w:pPr>
      <w:r w:rsidRPr="006D72B7">
        <w:rPr>
          <w:rFonts w:eastAsia="標楷體"/>
          <w:color w:val="000000" w:themeColor="text1"/>
          <w:szCs w:val="22"/>
        </w:rPr>
        <w:t>1.</w:t>
      </w:r>
      <w:r w:rsidRPr="006D72B7">
        <w:rPr>
          <w:rFonts w:eastAsia="標楷體"/>
          <w:color w:val="000000" w:themeColor="text1"/>
          <w:szCs w:val="22"/>
        </w:rPr>
        <w:t>應通過「國民小學教師學科知能評量」或本校規定之教學基本能力檢定合計至少四項。</w:t>
      </w:r>
    </w:p>
    <w:p w:rsidR="007D6525" w:rsidRPr="006D72B7" w:rsidRDefault="007D6525" w:rsidP="007D6525">
      <w:pPr>
        <w:snapToGrid w:val="0"/>
        <w:spacing w:line="360" w:lineRule="atLeast"/>
        <w:ind w:leftChars="200" w:left="672" w:hangingChars="80" w:hanging="192"/>
        <w:jc w:val="both"/>
        <w:rPr>
          <w:rFonts w:eastAsia="標楷體"/>
          <w:color w:val="000000" w:themeColor="text1"/>
          <w:szCs w:val="22"/>
        </w:rPr>
      </w:pPr>
      <w:r w:rsidRPr="006D72B7">
        <w:rPr>
          <w:rFonts w:eastAsia="標楷體"/>
          <w:color w:val="000000" w:themeColor="text1"/>
          <w:szCs w:val="22"/>
        </w:rPr>
        <w:t>2.</w:t>
      </w:r>
      <w:r w:rsidRPr="006D72B7">
        <w:rPr>
          <w:rFonts w:eastAsia="標楷體"/>
          <w:color w:val="000000" w:themeColor="text1"/>
          <w:szCs w:val="22"/>
        </w:rPr>
        <w:t>針對偏鄉地區國民小學教師學科知能評量規定</w:t>
      </w:r>
    </w:p>
    <w:p w:rsidR="007D6525" w:rsidRPr="006D72B7" w:rsidRDefault="007D6525" w:rsidP="007D6525">
      <w:pPr>
        <w:snapToGrid w:val="0"/>
        <w:spacing w:line="360" w:lineRule="atLeast"/>
        <w:ind w:leftChars="250" w:left="888" w:hangingChars="120" w:hanging="288"/>
        <w:jc w:val="both"/>
        <w:rPr>
          <w:rFonts w:eastAsia="標楷體"/>
          <w:color w:val="000000" w:themeColor="text1"/>
          <w:szCs w:val="22"/>
        </w:rPr>
      </w:pPr>
      <w:r w:rsidRPr="006D72B7">
        <w:rPr>
          <w:rFonts w:eastAsia="標楷體"/>
          <w:color w:val="000000" w:themeColor="text1"/>
          <w:szCs w:val="22"/>
        </w:rPr>
        <w:t>(1)</w:t>
      </w:r>
      <w:r w:rsidRPr="006D72B7">
        <w:rPr>
          <w:rFonts w:eastAsia="標楷體"/>
          <w:color w:val="000000" w:themeColor="text1"/>
          <w:szCs w:val="22"/>
        </w:rPr>
        <w:t>一般教師加包班：依各縣市需求訂定通過國民小學</w:t>
      </w:r>
      <w:r w:rsidRPr="006D72B7">
        <w:rPr>
          <w:rFonts w:eastAsia="標楷體"/>
          <w:color w:val="000000" w:themeColor="text1"/>
          <w:szCs w:val="22"/>
        </w:rPr>
        <w:t>(</w:t>
      </w:r>
      <w:r w:rsidRPr="006D72B7">
        <w:rPr>
          <w:rFonts w:eastAsia="標楷體"/>
          <w:color w:val="000000" w:themeColor="text1"/>
          <w:szCs w:val="22"/>
        </w:rPr>
        <w:t>國語、數學、社會及自然領域</w:t>
      </w:r>
      <w:r w:rsidRPr="006D72B7">
        <w:rPr>
          <w:rFonts w:eastAsia="標楷體"/>
          <w:color w:val="000000" w:themeColor="text1"/>
          <w:szCs w:val="22"/>
        </w:rPr>
        <w:t>)4</w:t>
      </w:r>
      <w:r w:rsidRPr="006D72B7">
        <w:rPr>
          <w:rFonts w:eastAsia="標楷體"/>
          <w:color w:val="000000" w:themeColor="text1"/>
          <w:szCs w:val="22"/>
        </w:rPr>
        <w:t>領域學科知能評量，其中至少</w:t>
      </w:r>
      <w:r w:rsidRPr="006D72B7">
        <w:rPr>
          <w:rFonts w:eastAsia="標楷體"/>
          <w:color w:val="000000" w:themeColor="text1"/>
          <w:szCs w:val="22"/>
        </w:rPr>
        <w:t>2</w:t>
      </w:r>
      <w:r w:rsidRPr="006D72B7">
        <w:rPr>
          <w:rFonts w:eastAsia="標楷體"/>
          <w:color w:val="000000" w:themeColor="text1"/>
          <w:szCs w:val="22"/>
        </w:rPr>
        <w:t>科達「精熟」級，其餘達「基礎」級。</w:t>
      </w:r>
    </w:p>
    <w:p w:rsidR="007D6525" w:rsidRPr="006D72B7" w:rsidRDefault="007D6525" w:rsidP="007D6525">
      <w:pPr>
        <w:snapToGrid w:val="0"/>
        <w:spacing w:line="360" w:lineRule="atLeast"/>
        <w:ind w:leftChars="250" w:left="888" w:hangingChars="120" w:hanging="288"/>
        <w:jc w:val="both"/>
        <w:rPr>
          <w:rFonts w:eastAsia="標楷體"/>
          <w:color w:val="000000" w:themeColor="text1"/>
          <w:szCs w:val="22"/>
        </w:rPr>
      </w:pPr>
      <w:r w:rsidRPr="006D72B7">
        <w:rPr>
          <w:rFonts w:eastAsia="標楷體"/>
          <w:color w:val="000000" w:themeColor="text1"/>
          <w:szCs w:val="22"/>
        </w:rPr>
        <w:t>(2)</w:t>
      </w:r>
      <w:r w:rsidRPr="006D72B7">
        <w:rPr>
          <w:rFonts w:eastAsia="標楷體"/>
          <w:color w:val="000000" w:themeColor="text1"/>
          <w:szCs w:val="22"/>
        </w:rPr>
        <w:t>一般教師加</w:t>
      </w:r>
      <w:proofErr w:type="gramStart"/>
      <w:r w:rsidRPr="006D72B7">
        <w:rPr>
          <w:rFonts w:eastAsia="標楷體"/>
          <w:color w:val="000000" w:themeColor="text1"/>
          <w:szCs w:val="22"/>
        </w:rPr>
        <w:t>註</w:t>
      </w:r>
      <w:proofErr w:type="gramEnd"/>
      <w:r w:rsidRPr="006D72B7">
        <w:rPr>
          <w:rFonts w:eastAsia="標楷體"/>
          <w:color w:val="000000" w:themeColor="text1"/>
          <w:szCs w:val="22"/>
        </w:rPr>
        <w:t>專長：依各縣市需求訂定通過國民小學</w:t>
      </w:r>
      <w:r w:rsidRPr="006D72B7">
        <w:rPr>
          <w:rFonts w:eastAsia="標楷體"/>
          <w:color w:val="000000" w:themeColor="text1"/>
          <w:szCs w:val="22"/>
        </w:rPr>
        <w:t>(</w:t>
      </w:r>
      <w:r w:rsidRPr="006D72B7">
        <w:rPr>
          <w:rFonts w:eastAsia="標楷體"/>
          <w:color w:val="000000" w:themeColor="text1"/>
          <w:szCs w:val="22"/>
        </w:rPr>
        <w:t>國語、數學、社會及自然領域</w:t>
      </w:r>
      <w:r w:rsidRPr="006D72B7">
        <w:rPr>
          <w:rFonts w:eastAsia="標楷體"/>
          <w:color w:val="000000" w:themeColor="text1"/>
          <w:szCs w:val="22"/>
        </w:rPr>
        <w:t>)4</w:t>
      </w:r>
      <w:r w:rsidRPr="006D72B7">
        <w:rPr>
          <w:rFonts w:eastAsia="標楷體"/>
          <w:color w:val="000000" w:themeColor="text1"/>
          <w:szCs w:val="22"/>
        </w:rPr>
        <w:t>領域學科知能評量，其中至少</w:t>
      </w:r>
      <w:r w:rsidRPr="006D72B7">
        <w:rPr>
          <w:rFonts w:eastAsia="標楷體"/>
          <w:color w:val="000000" w:themeColor="text1"/>
          <w:szCs w:val="22"/>
        </w:rPr>
        <w:t>1</w:t>
      </w:r>
      <w:r w:rsidRPr="006D72B7">
        <w:rPr>
          <w:rFonts w:eastAsia="標楷體"/>
          <w:color w:val="000000" w:themeColor="text1"/>
          <w:szCs w:val="22"/>
        </w:rPr>
        <w:t>科達「精熟」級，其餘達「基礎」級，另加</w:t>
      </w:r>
      <w:proofErr w:type="gramStart"/>
      <w:r w:rsidRPr="006D72B7">
        <w:rPr>
          <w:rFonts w:eastAsia="標楷體"/>
          <w:color w:val="000000" w:themeColor="text1"/>
          <w:szCs w:val="22"/>
        </w:rPr>
        <w:t>註</w:t>
      </w:r>
      <w:proofErr w:type="gramEnd"/>
      <w:r w:rsidRPr="006D72B7">
        <w:rPr>
          <w:rFonts w:eastAsia="標楷體"/>
          <w:color w:val="000000" w:themeColor="text1"/>
          <w:szCs w:val="22"/>
        </w:rPr>
        <w:t>專長。</w:t>
      </w:r>
    </w:p>
    <w:p w:rsidR="007D6525" w:rsidRPr="006D72B7" w:rsidRDefault="007D6525" w:rsidP="007D6525">
      <w:pPr>
        <w:snapToGrid w:val="0"/>
        <w:spacing w:line="360" w:lineRule="atLeast"/>
        <w:ind w:leftChars="250" w:left="888" w:hangingChars="120" w:hanging="288"/>
        <w:jc w:val="both"/>
        <w:rPr>
          <w:rFonts w:eastAsia="標楷體"/>
          <w:color w:val="000000" w:themeColor="text1"/>
          <w:szCs w:val="22"/>
        </w:rPr>
      </w:pPr>
      <w:r w:rsidRPr="006D72B7">
        <w:rPr>
          <w:rFonts w:eastAsia="標楷體"/>
          <w:color w:val="000000" w:themeColor="text1"/>
          <w:szCs w:val="22"/>
        </w:rPr>
        <w:t>(3)</w:t>
      </w:r>
      <w:r w:rsidRPr="006D72B7">
        <w:rPr>
          <w:rFonts w:eastAsia="標楷體"/>
          <w:color w:val="000000" w:themeColor="text1"/>
          <w:szCs w:val="22"/>
        </w:rPr>
        <w:t>國小特殊教育資優組公費生培育條件比照國小公費生規定辦理。</w:t>
      </w:r>
    </w:p>
    <w:p w:rsidR="007D6525" w:rsidRPr="006D72B7" w:rsidRDefault="007D6525" w:rsidP="007D6525">
      <w:pPr>
        <w:snapToGrid w:val="0"/>
        <w:spacing w:line="360" w:lineRule="atLeast"/>
        <w:ind w:left="600" w:hangingChars="250" w:hanging="600"/>
        <w:rPr>
          <w:rFonts w:eastAsia="標楷體"/>
          <w:color w:val="000000" w:themeColor="text1"/>
          <w:szCs w:val="22"/>
        </w:rPr>
      </w:pPr>
      <w:r w:rsidRPr="006D72B7">
        <w:rPr>
          <w:rFonts w:eastAsia="標楷體"/>
          <w:color w:val="000000" w:themeColor="text1"/>
          <w:szCs w:val="22"/>
        </w:rPr>
        <w:t>十一、公費生輔導原則及方式</w:t>
      </w:r>
      <w:r w:rsidRPr="006D72B7">
        <w:rPr>
          <w:rFonts w:eastAsia="標楷體"/>
          <w:color w:val="000000" w:themeColor="text1"/>
          <w:szCs w:val="22"/>
        </w:rPr>
        <w:t xml:space="preserve"> </w:t>
      </w:r>
    </w:p>
    <w:p w:rsidR="007D6525" w:rsidRPr="006D72B7" w:rsidRDefault="007D6525" w:rsidP="007D6525">
      <w:pPr>
        <w:snapToGrid w:val="0"/>
        <w:spacing w:line="360" w:lineRule="atLeast"/>
        <w:ind w:leftChars="100" w:left="240"/>
        <w:jc w:val="both"/>
        <w:rPr>
          <w:rFonts w:eastAsia="標楷體"/>
          <w:color w:val="000000" w:themeColor="text1"/>
          <w:szCs w:val="22"/>
        </w:rPr>
      </w:pPr>
      <w:r w:rsidRPr="006D72B7">
        <w:rPr>
          <w:rFonts w:eastAsia="標楷體"/>
          <w:color w:val="000000" w:themeColor="text1"/>
          <w:szCs w:val="22"/>
        </w:rPr>
        <w:t>(</w:t>
      </w:r>
      <w:proofErr w:type="gramStart"/>
      <w:r w:rsidRPr="006D72B7">
        <w:rPr>
          <w:rFonts w:eastAsia="標楷體"/>
          <w:color w:val="000000" w:themeColor="text1"/>
          <w:szCs w:val="22"/>
        </w:rPr>
        <w:t>一</w:t>
      </w:r>
      <w:proofErr w:type="gramEnd"/>
      <w:r w:rsidRPr="006D72B7">
        <w:rPr>
          <w:rFonts w:eastAsia="標楷體"/>
          <w:color w:val="000000" w:themeColor="text1"/>
          <w:szCs w:val="22"/>
        </w:rPr>
        <w:t>)</w:t>
      </w:r>
      <w:r w:rsidRPr="006D72B7">
        <w:rPr>
          <w:rFonts w:eastAsia="標楷體"/>
          <w:color w:val="000000" w:themeColor="text1"/>
          <w:szCs w:val="22"/>
        </w:rPr>
        <w:t>公費生自入學之日起，培育公費生之學系排定輔導老師負責輔導事宜。</w:t>
      </w:r>
    </w:p>
    <w:p w:rsidR="007D6525" w:rsidRPr="006D72B7" w:rsidRDefault="007D6525" w:rsidP="007D6525">
      <w:pPr>
        <w:snapToGrid w:val="0"/>
        <w:spacing w:line="360" w:lineRule="atLeast"/>
        <w:ind w:leftChars="100" w:left="672" w:hangingChars="180" w:hanging="432"/>
        <w:jc w:val="both"/>
        <w:rPr>
          <w:rFonts w:eastAsia="標楷體"/>
          <w:color w:val="000000" w:themeColor="text1"/>
          <w:szCs w:val="22"/>
        </w:rPr>
      </w:pPr>
      <w:r w:rsidRPr="006D72B7">
        <w:rPr>
          <w:rFonts w:eastAsia="標楷體"/>
          <w:color w:val="000000" w:themeColor="text1"/>
          <w:szCs w:val="22"/>
        </w:rPr>
        <w:t>(</w:t>
      </w:r>
      <w:r w:rsidRPr="006D72B7">
        <w:rPr>
          <w:rFonts w:eastAsia="標楷體"/>
          <w:color w:val="000000" w:themeColor="text1"/>
          <w:szCs w:val="22"/>
        </w:rPr>
        <w:t>二</w:t>
      </w:r>
      <w:r w:rsidRPr="006D72B7">
        <w:rPr>
          <w:rFonts w:eastAsia="標楷體"/>
          <w:color w:val="000000" w:themeColor="text1"/>
          <w:szCs w:val="22"/>
        </w:rPr>
        <w:t>)</w:t>
      </w:r>
      <w:r w:rsidRPr="006D72B7">
        <w:rPr>
          <w:rFonts w:eastAsia="標楷體"/>
          <w:color w:val="000000" w:themeColor="text1"/>
          <w:szCs w:val="22"/>
        </w:rPr>
        <w:t>公費生若未達正式課程及非正式課程各項基本要求，則啟動輔導機制，由輔導老師加強輔導，輔導機制由培育公費生之</w:t>
      </w:r>
      <w:proofErr w:type="gramStart"/>
      <w:r w:rsidRPr="006D72B7">
        <w:rPr>
          <w:rFonts w:eastAsia="標楷體"/>
          <w:color w:val="000000" w:themeColor="text1"/>
          <w:szCs w:val="22"/>
        </w:rPr>
        <w:t>學系另訂</w:t>
      </w:r>
      <w:proofErr w:type="gramEnd"/>
      <w:r w:rsidRPr="006D72B7">
        <w:rPr>
          <w:rFonts w:eastAsia="標楷體"/>
          <w:color w:val="000000" w:themeColor="text1"/>
          <w:szCs w:val="22"/>
        </w:rPr>
        <w:t>之。</w:t>
      </w:r>
    </w:p>
    <w:p w:rsidR="007D6525" w:rsidRPr="006D72B7" w:rsidRDefault="007D6525" w:rsidP="007D6525">
      <w:pPr>
        <w:snapToGrid w:val="0"/>
        <w:spacing w:line="360" w:lineRule="atLeast"/>
        <w:ind w:leftChars="100" w:left="672" w:hangingChars="180" w:hanging="432"/>
        <w:jc w:val="both"/>
        <w:rPr>
          <w:rFonts w:eastAsia="標楷體"/>
          <w:color w:val="000000" w:themeColor="text1"/>
          <w:szCs w:val="22"/>
        </w:rPr>
      </w:pPr>
      <w:r w:rsidRPr="006D72B7">
        <w:rPr>
          <w:rFonts w:eastAsia="標楷體"/>
          <w:color w:val="000000" w:themeColor="text1"/>
          <w:szCs w:val="22"/>
        </w:rPr>
        <w:lastRenderedPageBreak/>
        <w:t>(</w:t>
      </w:r>
      <w:r w:rsidRPr="006D72B7">
        <w:rPr>
          <w:rFonts w:eastAsia="標楷體"/>
          <w:color w:val="000000" w:themeColor="text1"/>
          <w:szCs w:val="22"/>
        </w:rPr>
        <w:t>三</w:t>
      </w:r>
      <w:r w:rsidRPr="006D72B7">
        <w:rPr>
          <w:rFonts w:eastAsia="標楷體"/>
          <w:color w:val="000000" w:themeColor="text1"/>
          <w:szCs w:val="22"/>
        </w:rPr>
        <w:t>)</w:t>
      </w:r>
      <w:r w:rsidRPr="006D72B7">
        <w:rPr>
          <w:rFonts w:eastAsia="標楷體"/>
          <w:color w:val="000000" w:themeColor="text1"/>
          <w:szCs w:val="22"/>
        </w:rPr>
        <w:t>培育公費生之學系定期召開公費生學習輔導會議，並做成會議紀錄，副知本校師資培育中心。</w:t>
      </w:r>
    </w:p>
    <w:p w:rsidR="007D6525" w:rsidRPr="006D72B7" w:rsidRDefault="007D6525" w:rsidP="007D6525">
      <w:pPr>
        <w:snapToGrid w:val="0"/>
        <w:spacing w:line="360" w:lineRule="atLeast"/>
        <w:ind w:leftChars="100" w:left="672" w:hangingChars="180" w:hanging="432"/>
        <w:jc w:val="both"/>
        <w:rPr>
          <w:rFonts w:eastAsia="標楷體"/>
          <w:color w:val="000000" w:themeColor="text1"/>
          <w:szCs w:val="22"/>
        </w:rPr>
      </w:pPr>
      <w:r w:rsidRPr="006D72B7">
        <w:rPr>
          <w:rFonts w:eastAsia="標楷體"/>
          <w:color w:val="000000" w:themeColor="text1"/>
          <w:szCs w:val="22"/>
        </w:rPr>
        <w:t>(</w:t>
      </w:r>
      <w:r w:rsidRPr="006D72B7">
        <w:rPr>
          <w:rFonts w:eastAsia="標楷體"/>
          <w:color w:val="000000" w:themeColor="text1"/>
          <w:szCs w:val="22"/>
        </w:rPr>
        <w:t>四</w:t>
      </w:r>
      <w:r w:rsidRPr="006D72B7">
        <w:rPr>
          <w:rFonts w:eastAsia="標楷體"/>
          <w:color w:val="000000" w:themeColor="text1"/>
          <w:szCs w:val="22"/>
        </w:rPr>
        <w:t>)</w:t>
      </w:r>
      <w:r w:rsidRPr="006D72B7">
        <w:rPr>
          <w:rFonts w:eastAsia="標楷體"/>
          <w:color w:val="000000" w:themeColor="text1"/>
          <w:szCs w:val="22"/>
        </w:rPr>
        <w:t>輔導老師協助公費生建立個人發展歷程檔案，每學期期末填報公費生整體表現評估及輔導紀錄，並彙整相關執行資料送本校師資培育中心存查。</w:t>
      </w:r>
    </w:p>
    <w:p w:rsidR="007D6525" w:rsidRPr="006D72B7" w:rsidRDefault="007D6525" w:rsidP="007D6525">
      <w:pPr>
        <w:snapToGrid w:val="0"/>
        <w:spacing w:line="360" w:lineRule="atLeast"/>
        <w:ind w:leftChars="100" w:left="240"/>
        <w:jc w:val="both"/>
        <w:rPr>
          <w:rFonts w:eastAsia="標楷體"/>
          <w:color w:val="000000" w:themeColor="text1"/>
          <w:szCs w:val="22"/>
        </w:rPr>
      </w:pPr>
      <w:r w:rsidRPr="006D72B7">
        <w:rPr>
          <w:rFonts w:eastAsia="標楷體"/>
          <w:color w:val="000000" w:themeColor="text1"/>
          <w:szCs w:val="22"/>
        </w:rPr>
        <w:t>(</w:t>
      </w:r>
      <w:r w:rsidRPr="006D72B7">
        <w:rPr>
          <w:rFonts w:eastAsia="標楷體"/>
          <w:color w:val="000000" w:themeColor="text1"/>
          <w:szCs w:val="22"/>
        </w:rPr>
        <w:t>五</w:t>
      </w:r>
      <w:r w:rsidRPr="006D72B7">
        <w:rPr>
          <w:rFonts w:eastAsia="標楷體"/>
          <w:color w:val="000000" w:themeColor="text1"/>
          <w:szCs w:val="22"/>
        </w:rPr>
        <w:t>)</w:t>
      </w:r>
      <w:r w:rsidRPr="006D72B7">
        <w:rPr>
          <w:rFonts w:eastAsia="標楷體"/>
          <w:color w:val="000000" w:themeColor="text1"/>
          <w:szCs w:val="22"/>
        </w:rPr>
        <w:t>本校師資培育中心定期召開公費生輔導座談會及公費生輔導老師座談會，並做成會議紀錄或成果報告。</w:t>
      </w:r>
    </w:p>
    <w:p w:rsidR="007D6525" w:rsidRPr="006D72B7" w:rsidRDefault="007D6525" w:rsidP="007D6525">
      <w:pPr>
        <w:snapToGrid w:val="0"/>
        <w:spacing w:line="360" w:lineRule="atLeast"/>
        <w:ind w:left="566" w:hangingChars="236" w:hanging="566"/>
        <w:rPr>
          <w:rFonts w:eastAsia="標楷體"/>
          <w:color w:val="000000" w:themeColor="text1"/>
          <w:szCs w:val="22"/>
        </w:rPr>
      </w:pPr>
      <w:r w:rsidRPr="006D72B7">
        <w:rPr>
          <w:rFonts w:eastAsia="標楷體"/>
          <w:color w:val="000000" w:themeColor="text1"/>
          <w:szCs w:val="22"/>
        </w:rPr>
        <w:t>十二、公費生公費受領年限</w:t>
      </w:r>
    </w:p>
    <w:p w:rsidR="007D6525" w:rsidRPr="006D72B7" w:rsidRDefault="007D6525" w:rsidP="007D6525">
      <w:pPr>
        <w:snapToGrid w:val="0"/>
        <w:spacing w:line="360" w:lineRule="atLeast"/>
        <w:ind w:leftChars="100" w:left="672" w:hangingChars="180" w:hanging="432"/>
        <w:jc w:val="both"/>
        <w:rPr>
          <w:rFonts w:eastAsia="標楷體"/>
          <w:color w:val="000000" w:themeColor="text1"/>
          <w:szCs w:val="22"/>
        </w:rPr>
      </w:pPr>
      <w:r w:rsidRPr="006D72B7">
        <w:rPr>
          <w:rFonts w:eastAsia="標楷體"/>
          <w:color w:val="000000" w:themeColor="text1"/>
          <w:szCs w:val="22"/>
        </w:rPr>
        <w:t>(</w:t>
      </w:r>
      <w:proofErr w:type="gramStart"/>
      <w:r w:rsidRPr="006D72B7">
        <w:rPr>
          <w:rFonts w:eastAsia="標楷體"/>
          <w:color w:val="000000" w:themeColor="text1"/>
          <w:szCs w:val="22"/>
        </w:rPr>
        <w:t>一</w:t>
      </w:r>
      <w:proofErr w:type="gramEnd"/>
      <w:r w:rsidRPr="006D72B7">
        <w:rPr>
          <w:rFonts w:eastAsia="標楷體"/>
          <w:color w:val="000000" w:themeColor="text1"/>
          <w:szCs w:val="22"/>
        </w:rPr>
        <w:t>)</w:t>
      </w:r>
      <w:r w:rsidRPr="006D72B7">
        <w:rPr>
          <w:rFonts w:eastAsia="標楷體"/>
          <w:color w:val="000000" w:themeColor="text1"/>
          <w:szCs w:val="22"/>
        </w:rPr>
        <w:t>經由甲案辦理招收高中畢業生之大學部公費生，公費受領年限為四年。但修業年限為四年以上之學系或學生成績優異依大學法第二十六條第二項規定得准提前畢業者，其公費受領之年數，應配合該學系或學生之修業年限延長或縮短之。或於縣市有師資需求之情形</w:t>
      </w:r>
      <w:r w:rsidRPr="006D72B7">
        <w:rPr>
          <w:rFonts w:eastAsia="標楷體"/>
          <w:color w:val="000000" w:themeColor="text1"/>
          <w:szCs w:val="22"/>
        </w:rPr>
        <w:t>(</w:t>
      </w:r>
      <w:r w:rsidRPr="006D72B7">
        <w:rPr>
          <w:rFonts w:eastAsia="標楷體"/>
          <w:color w:val="000000" w:themeColor="text1"/>
          <w:szCs w:val="22"/>
        </w:rPr>
        <w:t>因應縣市政府急需用人之情形縮短年限或</w:t>
      </w:r>
      <w:proofErr w:type="gramStart"/>
      <w:r w:rsidRPr="006D72B7">
        <w:rPr>
          <w:rFonts w:eastAsia="標楷體"/>
          <w:color w:val="000000" w:themeColor="text1"/>
          <w:szCs w:val="22"/>
        </w:rPr>
        <w:t>因加修第二</w:t>
      </w:r>
      <w:proofErr w:type="gramEnd"/>
      <w:r w:rsidRPr="006D72B7">
        <w:rPr>
          <w:rFonts w:eastAsia="標楷體"/>
          <w:color w:val="000000" w:themeColor="text1"/>
          <w:szCs w:val="22"/>
        </w:rPr>
        <w:t>專長延長年限</w:t>
      </w:r>
      <w:r w:rsidRPr="006D72B7">
        <w:rPr>
          <w:rFonts w:eastAsia="標楷體"/>
          <w:color w:val="000000" w:themeColor="text1"/>
          <w:szCs w:val="22"/>
        </w:rPr>
        <w:t>)</w:t>
      </w:r>
      <w:r w:rsidRPr="006D72B7">
        <w:rPr>
          <w:rFonts w:eastAsia="標楷體"/>
          <w:color w:val="000000" w:themeColor="text1"/>
          <w:szCs w:val="22"/>
        </w:rPr>
        <w:t>，且須縣市同意。</w:t>
      </w:r>
    </w:p>
    <w:p w:rsidR="007D6525" w:rsidRPr="006D72B7" w:rsidRDefault="007D6525" w:rsidP="007D6525">
      <w:pPr>
        <w:snapToGrid w:val="0"/>
        <w:spacing w:line="360" w:lineRule="atLeast"/>
        <w:ind w:leftChars="100" w:left="672" w:hangingChars="180" w:hanging="432"/>
        <w:jc w:val="both"/>
        <w:rPr>
          <w:rFonts w:eastAsia="標楷體"/>
          <w:color w:val="000000" w:themeColor="text1"/>
          <w:szCs w:val="22"/>
        </w:rPr>
      </w:pPr>
      <w:r w:rsidRPr="006D72B7">
        <w:rPr>
          <w:rFonts w:eastAsia="標楷體"/>
          <w:color w:val="000000" w:themeColor="text1"/>
          <w:szCs w:val="22"/>
        </w:rPr>
        <w:t>(</w:t>
      </w:r>
      <w:r w:rsidRPr="006D72B7">
        <w:rPr>
          <w:rFonts w:eastAsia="標楷體"/>
          <w:color w:val="000000" w:themeColor="text1"/>
          <w:szCs w:val="22"/>
        </w:rPr>
        <w:t>二</w:t>
      </w:r>
      <w:r w:rsidRPr="006D72B7">
        <w:rPr>
          <w:rFonts w:eastAsia="標楷體"/>
          <w:color w:val="000000" w:themeColor="text1"/>
          <w:szCs w:val="22"/>
        </w:rPr>
        <w:t>)</w:t>
      </w:r>
      <w:r w:rsidRPr="006D72B7">
        <w:rPr>
          <w:rFonts w:eastAsia="標楷體"/>
          <w:color w:val="000000" w:themeColor="text1"/>
          <w:szCs w:val="22"/>
        </w:rPr>
        <w:t>經由甲案辦理招收大學畢業生之碩士級公費生，公費受領年限為二年。但依中央、直轄市、縣（市）主管機關之公費師資需求，得延長或縮短公費受領年限者，其公費受領之年數，僅適用於縣市有師資需求之情形</w:t>
      </w:r>
      <w:r w:rsidRPr="006D72B7">
        <w:rPr>
          <w:rFonts w:eastAsia="標楷體"/>
          <w:color w:val="000000" w:themeColor="text1"/>
          <w:szCs w:val="22"/>
        </w:rPr>
        <w:t>(</w:t>
      </w:r>
      <w:r w:rsidRPr="006D72B7">
        <w:rPr>
          <w:rFonts w:eastAsia="標楷體"/>
          <w:color w:val="000000" w:themeColor="text1"/>
          <w:szCs w:val="22"/>
        </w:rPr>
        <w:t>因應縣市政府急需用人之情形縮短年限或</w:t>
      </w:r>
      <w:proofErr w:type="gramStart"/>
      <w:r w:rsidRPr="006D72B7">
        <w:rPr>
          <w:rFonts w:eastAsia="標楷體"/>
          <w:color w:val="000000" w:themeColor="text1"/>
          <w:szCs w:val="22"/>
        </w:rPr>
        <w:t>因加修第二</w:t>
      </w:r>
      <w:proofErr w:type="gramEnd"/>
      <w:r w:rsidRPr="006D72B7">
        <w:rPr>
          <w:rFonts w:eastAsia="標楷體"/>
          <w:color w:val="000000" w:themeColor="text1"/>
          <w:szCs w:val="22"/>
        </w:rPr>
        <w:t>專長延長年限</w:t>
      </w:r>
      <w:r w:rsidRPr="006D72B7">
        <w:rPr>
          <w:rFonts w:eastAsia="標楷體"/>
          <w:color w:val="000000" w:themeColor="text1"/>
          <w:szCs w:val="22"/>
        </w:rPr>
        <w:t>)</w:t>
      </w:r>
      <w:r w:rsidRPr="006D72B7">
        <w:rPr>
          <w:rFonts w:eastAsia="標楷體"/>
          <w:color w:val="000000" w:themeColor="text1"/>
          <w:szCs w:val="22"/>
        </w:rPr>
        <w:t>，且須縣市同意。</w:t>
      </w:r>
    </w:p>
    <w:p w:rsidR="007D6525" w:rsidRPr="006D72B7" w:rsidRDefault="007D6525" w:rsidP="007D6525">
      <w:pPr>
        <w:snapToGrid w:val="0"/>
        <w:spacing w:line="360" w:lineRule="atLeast"/>
        <w:ind w:leftChars="100" w:left="672" w:hangingChars="180" w:hanging="432"/>
        <w:jc w:val="both"/>
        <w:rPr>
          <w:rFonts w:eastAsia="標楷體"/>
          <w:color w:val="000000" w:themeColor="text1"/>
          <w:szCs w:val="22"/>
        </w:rPr>
      </w:pPr>
      <w:r w:rsidRPr="006D72B7">
        <w:rPr>
          <w:rFonts w:eastAsia="標楷體"/>
          <w:color w:val="000000" w:themeColor="text1"/>
          <w:szCs w:val="22"/>
        </w:rPr>
        <w:t>(</w:t>
      </w:r>
      <w:r w:rsidRPr="006D72B7">
        <w:rPr>
          <w:rFonts w:eastAsia="標楷體"/>
          <w:color w:val="000000" w:themeColor="text1"/>
          <w:szCs w:val="22"/>
        </w:rPr>
        <w:t>三</w:t>
      </w:r>
      <w:r w:rsidRPr="006D72B7">
        <w:rPr>
          <w:rFonts w:eastAsia="標楷體"/>
          <w:color w:val="000000" w:themeColor="text1"/>
          <w:szCs w:val="22"/>
        </w:rPr>
        <w:t>)</w:t>
      </w:r>
      <w:r w:rsidRPr="006D72B7">
        <w:rPr>
          <w:rFonts w:eastAsia="標楷體"/>
          <w:color w:val="000000" w:themeColor="text1"/>
          <w:szCs w:val="22"/>
        </w:rPr>
        <w:t>經由乙案甄選大學以上校內師資生之大學部公費生，公費受領年限為二年至四年。但依中央、直轄市、縣（市）主管機關之公費師資需求，得延長或縮短公費受領年限者，其公費受領之年數，僅適用於縣市有師資需求之情形</w:t>
      </w:r>
      <w:r w:rsidRPr="006D72B7">
        <w:rPr>
          <w:rFonts w:eastAsia="標楷體"/>
          <w:color w:val="000000" w:themeColor="text1"/>
          <w:szCs w:val="22"/>
        </w:rPr>
        <w:t>(</w:t>
      </w:r>
      <w:r w:rsidRPr="006D72B7">
        <w:rPr>
          <w:rFonts w:eastAsia="標楷體"/>
          <w:color w:val="000000" w:themeColor="text1"/>
          <w:szCs w:val="22"/>
        </w:rPr>
        <w:t>因應縣市政府急需用人之情形縮短年限或</w:t>
      </w:r>
      <w:proofErr w:type="gramStart"/>
      <w:r w:rsidRPr="006D72B7">
        <w:rPr>
          <w:rFonts w:eastAsia="標楷體"/>
          <w:color w:val="000000" w:themeColor="text1"/>
          <w:szCs w:val="22"/>
        </w:rPr>
        <w:t>因加修第二</w:t>
      </w:r>
      <w:proofErr w:type="gramEnd"/>
      <w:r w:rsidRPr="006D72B7">
        <w:rPr>
          <w:rFonts w:eastAsia="標楷體"/>
          <w:color w:val="000000" w:themeColor="text1"/>
          <w:szCs w:val="22"/>
        </w:rPr>
        <w:t>專長延長年限</w:t>
      </w:r>
      <w:r w:rsidRPr="006D72B7">
        <w:rPr>
          <w:rFonts w:eastAsia="標楷體"/>
          <w:color w:val="000000" w:themeColor="text1"/>
          <w:szCs w:val="22"/>
        </w:rPr>
        <w:t>)</w:t>
      </w:r>
      <w:r w:rsidRPr="006D72B7">
        <w:rPr>
          <w:rFonts w:eastAsia="標楷體"/>
          <w:color w:val="000000" w:themeColor="text1"/>
          <w:szCs w:val="22"/>
        </w:rPr>
        <w:t>，且須縣市同意。</w:t>
      </w:r>
    </w:p>
    <w:p w:rsidR="007D6525" w:rsidRPr="006D72B7" w:rsidRDefault="007D6525" w:rsidP="007D6525">
      <w:pPr>
        <w:snapToGrid w:val="0"/>
        <w:spacing w:line="360" w:lineRule="atLeast"/>
        <w:ind w:leftChars="100" w:left="672" w:hangingChars="180" w:hanging="432"/>
        <w:jc w:val="both"/>
        <w:rPr>
          <w:rFonts w:eastAsia="標楷體"/>
          <w:color w:val="000000" w:themeColor="text1"/>
          <w:szCs w:val="22"/>
        </w:rPr>
      </w:pPr>
      <w:r w:rsidRPr="006D72B7">
        <w:rPr>
          <w:rFonts w:eastAsia="標楷體"/>
          <w:color w:val="000000" w:themeColor="text1"/>
          <w:szCs w:val="22"/>
        </w:rPr>
        <w:t>前項公費生於半年教育實習</w:t>
      </w:r>
      <w:proofErr w:type="gramStart"/>
      <w:r w:rsidRPr="006D72B7">
        <w:rPr>
          <w:rFonts w:eastAsia="標楷體"/>
          <w:color w:val="000000" w:themeColor="text1"/>
          <w:szCs w:val="22"/>
        </w:rPr>
        <w:t>期間，</w:t>
      </w:r>
      <w:proofErr w:type="gramEnd"/>
      <w:r w:rsidRPr="006D72B7">
        <w:rPr>
          <w:rFonts w:eastAsia="標楷體"/>
          <w:color w:val="000000" w:themeColor="text1"/>
          <w:szCs w:val="22"/>
        </w:rPr>
        <w:t>無公費待遇，亦不計入服務年數。</w:t>
      </w:r>
    </w:p>
    <w:p w:rsidR="007D6525" w:rsidRPr="006D72B7" w:rsidRDefault="007D6525" w:rsidP="007D6525">
      <w:pPr>
        <w:snapToGrid w:val="0"/>
        <w:spacing w:line="360" w:lineRule="atLeast"/>
        <w:ind w:left="720" w:hangingChars="300" w:hanging="720"/>
        <w:jc w:val="both"/>
        <w:rPr>
          <w:rFonts w:eastAsia="標楷體"/>
          <w:color w:val="000000" w:themeColor="text1"/>
          <w:szCs w:val="22"/>
        </w:rPr>
      </w:pPr>
      <w:r w:rsidRPr="006D72B7">
        <w:rPr>
          <w:rFonts w:eastAsia="標楷體"/>
          <w:color w:val="000000" w:themeColor="text1"/>
          <w:szCs w:val="22"/>
        </w:rPr>
        <w:t>十三、公費生修業期間有下列情形之</w:t>
      </w:r>
      <w:proofErr w:type="gramStart"/>
      <w:r w:rsidRPr="006D72B7">
        <w:rPr>
          <w:rFonts w:eastAsia="標楷體"/>
          <w:color w:val="000000" w:themeColor="text1"/>
          <w:szCs w:val="22"/>
        </w:rPr>
        <w:t>一</w:t>
      </w:r>
      <w:proofErr w:type="gramEnd"/>
      <w:r w:rsidRPr="006D72B7">
        <w:rPr>
          <w:rFonts w:eastAsia="標楷體"/>
          <w:color w:val="000000" w:themeColor="text1"/>
          <w:szCs w:val="22"/>
        </w:rPr>
        <w:t>者，應終止公費受領，並喪失接受分發之權利</w:t>
      </w:r>
    </w:p>
    <w:p w:rsidR="007D6525" w:rsidRPr="006D72B7" w:rsidRDefault="007D6525" w:rsidP="007D6525">
      <w:pPr>
        <w:snapToGrid w:val="0"/>
        <w:spacing w:line="360" w:lineRule="atLeast"/>
        <w:ind w:leftChars="100" w:left="672" w:hangingChars="180" w:hanging="432"/>
        <w:jc w:val="both"/>
        <w:rPr>
          <w:rFonts w:eastAsia="標楷體"/>
          <w:color w:val="000000" w:themeColor="text1"/>
          <w:szCs w:val="22"/>
        </w:rPr>
      </w:pPr>
      <w:r w:rsidRPr="006D72B7">
        <w:rPr>
          <w:rFonts w:eastAsia="標楷體" w:hint="eastAsia"/>
          <w:color w:val="000000" w:themeColor="text1"/>
          <w:szCs w:val="22"/>
        </w:rPr>
        <w:t>(</w:t>
      </w:r>
      <w:proofErr w:type="gramStart"/>
      <w:r w:rsidRPr="006D72B7">
        <w:rPr>
          <w:rFonts w:eastAsia="標楷體" w:hint="eastAsia"/>
          <w:color w:val="000000" w:themeColor="text1"/>
          <w:szCs w:val="22"/>
        </w:rPr>
        <w:t>一</w:t>
      </w:r>
      <w:proofErr w:type="gramEnd"/>
      <w:r w:rsidRPr="006D72B7">
        <w:rPr>
          <w:rFonts w:eastAsia="標楷體" w:hint="eastAsia"/>
          <w:color w:val="000000" w:themeColor="text1"/>
          <w:szCs w:val="22"/>
        </w:rPr>
        <w:t>)</w:t>
      </w:r>
      <w:r w:rsidRPr="006D72B7">
        <w:rPr>
          <w:rFonts w:eastAsia="標楷體"/>
          <w:color w:val="000000" w:themeColor="text1"/>
          <w:szCs w:val="22"/>
        </w:rPr>
        <w:t>學業總平均成績，連續二學期未達班級排名前百分之三十。但成績達八十分以上，不在此限。</w:t>
      </w:r>
    </w:p>
    <w:p w:rsidR="007D6525" w:rsidRPr="006D72B7" w:rsidRDefault="007D6525" w:rsidP="007D6525">
      <w:pPr>
        <w:snapToGrid w:val="0"/>
        <w:spacing w:line="360" w:lineRule="atLeast"/>
        <w:ind w:leftChars="100" w:left="672" w:hangingChars="180" w:hanging="432"/>
        <w:jc w:val="both"/>
        <w:rPr>
          <w:rFonts w:eastAsia="標楷體"/>
          <w:color w:val="000000" w:themeColor="text1"/>
          <w:szCs w:val="22"/>
        </w:rPr>
      </w:pPr>
      <w:r w:rsidRPr="006D72B7">
        <w:rPr>
          <w:rFonts w:eastAsia="標楷體" w:hint="eastAsia"/>
          <w:color w:val="000000" w:themeColor="text1"/>
          <w:szCs w:val="22"/>
        </w:rPr>
        <w:t>(</w:t>
      </w:r>
      <w:r w:rsidRPr="006D72B7">
        <w:rPr>
          <w:rFonts w:eastAsia="標楷體" w:hint="eastAsia"/>
          <w:color w:val="000000" w:themeColor="text1"/>
          <w:szCs w:val="22"/>
        </w:rPr>
        <w:t>二</w:t>
      </w:r>
      <w:r w:rsidRPr="006D72B7">
        <w:rPr>
          <w:rFonts w:eastAsia="標楷體" w:hint="eastAsia"/>
          <w:color w:val="000000" w:themeColor="text1"/>
          <w:szCs w:val="22"/>
        </w:rPr>
        <w:t>)</w:t>
      </w:r>
      <w:r w:rsidRPr="006D72B7">
        <w:rPr>
          <w:rFonts w:eastAsia="標楷體"/>
          <w:color w:val="000000" w:themeColor="text1"/>
          <w:szCs w:val="22"/>
        </w:rPr>
        <w:t>曾受申誡處分三次以上或記過以上處分。</w:t>
      </w:r>
    </w:p>
    <w:p w:rsidR="007D6525" w:rsidRPr="006D72B7" w:rsidRDefault="007D6525" w:rsidP="007D6525">
      <w:pPr>
        <w:snapToGrid w:val="0"/>
        <w:spacing w:line="360" w:lineRule="atLeast"/>
        <w:ind w:leftChars="100" w:left="672" w:hangingChars="180" w:hanging="432"/>
        <w:jc w:val="both"/>
        <w:rPr>
          <w:rFonts w:eastAsia="標楷體"/>
          <w:color w:val="000000" w:themeColor="text1"/>
          <w:szCs w:val="22"/>
        </w:rPr>
      </w:pPr>
      <w:r w:rsidRPr="006D72B7">
        <w:rPr>
          <w:rFonts w:eastAsia="標楷體" w:hint="eastAsia"/>
          <w:color w:val="000000" w:themeColor="text1"/>
          <w:szCs w:val="22"/>
        </w:rPr>
        <w:t>(</w:t>
      </w:r>
      <w:r w:rsidRPr="006D72B7">
        <w:rPr>
          <w:rFonts w:eastAsia="標楷體" w:hint="eastAsia"/>
          <w:color w:val="000000" w:themeColor="text1"/>
          <w:szCs w:val="22"/>
        </w:rPr>
        <w:t>三</w:t>
      </w:r>
      <w:r w:rsidRPr="006D72B7">
        <w:rPr>
          <w:rFonts w:eastAsia="標楷體" w:hint="eastAsia"/>
          <w:color w:val="000000" w:themeColor="text1"/>
          <w:szCs w:val="22"/>
        </w:rPr>
        <w:t>)</w:t>
      </w:r>
      <w:r w:rsidRPr="006D72B7">
        <w:rPr>
          <w:rFonts w:eastAsia="標楷體"/>
          <w:color w:val="000000" w:themeColor="text1"/>
          <w:szCs w:val="22"/>
        </w:rPr>
        <w:t>畢業前未取得符合歐洲語言學習、教學、評量共同參考架構</w:t>
      </w:r>
      <w:r w:rsidRPr="006D72B7">
        <w:rPr>
          <w:rFonts w:eastAsia="標楷體"/>
          <w:color w:val="000000" w:themeColor="text1"/>
          <w:szCs w:val="22"/>
        </w:rPr>
        <w:t xml:space="preserve">B1 </w:t>
      </w:r>
      <w:r w:rsidRPr="006D72B7">
        <w:rPr>
          <w:rFonts w:eastAsia="標楷體"/>
          <w:color w:val="000000" w:themeColor="text1"/>
          <w:szCs w:val="22"/>
        </w:rPr>
        <w:t>級以上英語相關考試檢定及格證書。但有下列情形之</w:t>
      </w:r>
      <w:proofErr w:type="gramStart"/>
      <w:r w:rsidRPr="006D72B7">
        <w:rPr>
          <w:rFonts w:eastAsia="標楷體"/>
          <w:color w:val="000000" w:themeColor="text1"/>
          <w:szCs w:val="22"/>
        </w:rPr>
        <w:t>一</w:t>
      </w:r>
      <w:proofErr w:type="gramEnd"/>
      <w:r w:rsidRPr="006D72B7">
        <w:rPr>
          <w:rFonts w:eastAsia="標楷體"/>
          <w:color w:val="000000" w:themeColor="text1"/>
          <w:szCs w:val="22"/>
        </w:rPr>
        <w:t>者，不在此限：</w:t>
      </w:r>
    </w:p>
    <w:p w:rsidR="007D6525" w:rsidRPr="006D72B7" w:rsidRDefault="007D6525" w:rsidP="007D6525">
      <w:pPr>
        <w:snapToGrid w:val="0"/>
        <w:spacing w:line="360" w:lineRule="atLeast"/>
        <w:ind w:leftChars="200" w:left="672" w:hangingChars="80" w:hanging="192"/>
        <w:jc w:val="both"/>
        <w:rPr>
          <w:rFonts w:eastAsia="標楷體"/>
          <w:color w:val="000000" w:themeColor="text1"/>
          <w:szCs w:val="22"/>
        </w:rPr>
      </w:pPr>
      <w:r w:rsidRPr="006D72B7">
        <w:rPr>
          <w:rFonts w:eastAsia="標楷體"/>
          <w:color w:val="000000" w:themeColor="text1"/>
          <w:szCs w:val="22"/>
        </w:rPr>
        <w:t>1.</w:t>
      </w:r>
      <w:r w:rsidRPr="006D72B7">
        <w:rPr>
          <w:rFonts w:eastAsia="標楷體"/>
          <w:color w:val="000000" w:themeColor="text1"/>
          <w:szCs w:val="22"/>
        </w:rPr>
        <w:t>離島地區公費生取得</w:t>
      </w:r>
      <w:r w:rsidRPr="006D72B7">
        <w:rPr>
          <w:rFonts w:eastAsia="標楷體"/>
          <w:color w:val="000000" w:themeColor="text1"/>
          <w:szCs w:val="22"/>
        </w:rPr>
        <w:t>A2</w:t>
      </w:r>
      <w:r w:rsidRPr="006D72B7">
        <w:rPr>
          <w:rFonts w:eastAsia="標楷體"/>
          <w:color w:val="000000" w:themeColor="text1"/>
          <w:szCs w:val="22"/>
        </w:rPr>
        <w:t>級以上英語相關考試檢定及格證書。</w:t>
      </w:r>
    </w:p>
    <w:p w:rsidR="007D6525" w:rsidRPr="006D72B7" w:rsidRDefault="007D6525" w:rsidP="007D6525">
      <w:pPr>
        <w:snapToGrid w:val="0"/>
        <w:spacing w:line="360" w:lineRule="atLeast"/>
        <w:ind w:leftChars="200" w:left="672" w:hangingChars="80" w:hanging="192"/>
        <w:jc w:val="both"/>
        <w:rPr>
          <w:rFonts w:eastAsia="標楷體"/>
          <w:color w:val="000000" w:themeColor="text1"/>
          <w:szCs w:val="22"/>
        </w:rPr>
      </w:pPr>
      <w:r w:rsidRPr="006D72B7">
        <w:rPr>
          <w:rFonts w:eastAsia="標楷體"/>
          <w:color w:val="000000" w:themeColor="text1"/>
          <w:szCs w:val="22"/>
        </w:rPr>
        <w:t>2.</w:t>
      </w:r>
      <w:r w:rsidRPr="006D72B7">
        <w:rPr>
          <w:rFonts w:eastAsia="標楷體"/>
          <w:color w:val="000000" w:themeColor="text1"/>
          <w:szCs w:val="22"/>
        </w:rPr>
        <w:t>原住民籍公費生。</w:t>
      </w:r>
    </w:p>
    <w:p w:rsidR="007D6525" w:rsidRPr="006D72B7" w:rsidRDefault="007D6525" w:rsidP="007D6525">
      <w:pPr>
        <w:snapToGrid w:val="0"/>
        <w:spacing w:line="360" w:lineRule="atLeast"/>
        <w:ind w:leftChars="100" w:left="672" w:hangingChars="180" w:hanging="432"/>
        <w:jc w:val="both"/>
        <w:rPr>
          <w:rFonts w:eastAsia="標楷體"/>
          <w:color w:val="000000" w:themeColor="text1"/>
          <w:szCs w:val="22"/>
        </w:rPr>
      </w:pPr>
      <w:r w:rsidRPr="006D72B7">
        <w:rPr>
          <w:rFonts w:eastAsia="標楷體"/>
          <w:color w:val="000000" w:themeColor="text1"/>
          <w:szCs w:val="22"/>
        </w:rPr>
        <w:t>(</w:t>
      </w:r>
      <w:r w:rsidRPr="006D72B7">
        <w:rPr>
          <w:rFonts w:eastAsia="標楷體"/>
          <w:color w:val="000000" w:themeColor="text1"/>
          <w:szCs w:val="22"/>
        </w:rPr>
        <w:t>四</w:t>
      </w:r>
      <w:r w:rsidRPr="006D72B7">
        <w:rPr>
          <w:rFonts w:eastAsia="標楷體"/>
          <w:color w:val="000000" w:themeColor="text1"/>
          <w:szCs w:val="22"/>
        </w:rPr>
        <w:t>)</w:t>
      </w:r>
      <w:r w:rsidRPr="006D72B7">
        <w:rPr>
          <w:rFonts w:eastAsia="標楷體"/>
          <w:color w:val="000000" w:themeColor="text1"/>
          <w:szCs w:val="22"/>
        </w:rPr>
        <w:t>每學年義務輔導學習弱勢、經濟弱勢或區域弱勢學生，未達七十二小時。</w:t>
      </w:r>
    </w:p>
    <w:p w:rsidR="007D6525" w:rsidRPr="006D72B7" w:rsidRDefault="007D6525" w:rsidP="007D6525">
      <w:pPr>
        <w:snapToGrid w:val="0"/>
        <w:spacing w:line="360" w:lineRule="atLeast"/>
        <w:ind w:leftChars="100" w:left="672" w:hangingChars="180" w:hanging="432"/>
        <w:jc w:val="both"/>
        <w:rPr>
          <w:rFonts w:eastAsia="標楷體"/>
          <w:color w:val="000000" w:themeColor="text1"/>
          <w:szCs w:val="22"/>
        </w:rPr>
      </w:pPr>
      <w:r w:rsidRPr="006D72B7">
        <w:rPr>
          <w:rFonts w:eastAsia="標楷體"/>
          <w:color w:val="000000" w:themeColor="text1"/>
          <w:szCs w:val="22"/>
        </w:rPr>
        <w:t>(</w:t>
      </w:r>
      <w:r w:rsidRPr="006D72B7">
        <w:rPr>
          <w:rFonts w:eastAsia="標楷體"/>
          <w:color w:val="000000" w:themeColor="text1"/>
          <w:szCs w:val="22"/>
        </w:rPr>
        <w:t>五</w:t>
      </w:r>
      <w:r w:rsidRPr="006D72B7">
        <w:rPr>
          <w:rFonts w:eastAsia="標楷體"/>
          <w:color w:val="000000" w:themeColor="text1"/>
          <w:szCs w:val="22"/>
        </w:rPr>
        <w:t>)</w:t>
      </w:r>
      <w:r w:rsidRPr="006D72B7">
        <w:rPr>
          <w:rFonts w:eastAsia="標楷體"/>
          <w:color w:val="000000" w:themeColor="text1"/>
          <w:szCs w:val="22"/>
        </w:rPr>
        <w:t>畢業前未通過教學演示。</w:t>
      </w:r>
    </w:p>
    <w:p w:rsidR="007D6525" w:rsidRPr="006D72B7" w:rsidRDefault="007D6525" w:rsidP="007D6525">
      <w:pPr>
        <w:snapToGrid w:val="0"/>
        <w:spacing w:line="360" w:lineRule="atLeast"/>
        <w:ind w:leftChars="100" w:left="672" w:hangingChars="180" w:hanging="432"/>
        <w:jc w:val="both"/>
        <w:rPr>
          <w:rFonts w:eastAsia="標楷體"/>
          <w:color w:val="000000" w:themeColor="text1"/>
          <w:szCs w:val="22"/>
        </w:rPr>
      </w:pPr>
      <w:r w:rsidRPr="006D72B7">
        <w:rPr>
          <w:rFonts w:eastAsia="標楷體"/>
          <w:color w:val="000000" w:themeColor="text1"/>
          <w:szCs w:val="22"/>
        </w:rPr>
        <w:t>(</w:t>
      </w:r>
      <w:r w:rsidRPr="006D72B7">
        <w:rPr>
          <w:rFonts w:eastAsia="標楷體"/>
          <w:color w:val="000000" w:themeColor="text1"/>
          <w:szCs w:val="22"/>
        </w:rPr>
        <w:t>六</w:t>
      </w:r>
      <w:r w:rsidRPr="006D72B7">
        <w:rPr>
          <w:rFonts w:eastAsia="標楷體"/>
          <w:color w:val="000000" w:themeColor="text1"/>
          <w:szCs w:val="22"/>
        </w:rPr>
        <w:t>)</w:t>
      </w:r>
      <w:r w:rsidRPr="006D72B7">
        <w:rPr>
          <w:rFonts w:eastAsia="標楷體"/>
          <w:color w:val="000000" w:themeColor="text1"/>
          <w:szCs w:val="22"/>
        </w:rPr>
        <w:t>畢業前未符合中央、直轄市、縣（市）主管機關教育專業知能需求。</w:t>
      </w:r>
    </w:p>
    <w:p w:rsidR="007D6525" w:rsidRPr="006D72B7" w:rsidRDefault="007D6525" w:rsidP="007D6525">
      <w:pPr>
        <w:snapToGrid w:val="0"/>
        <w:spacing w:line="360" w:lineRule="atLeast"/>
        <w:ind w:leftChars="100" w:left="672" w:hangingChars="180" w:hanging="432"/>
        <w:jc w:val="both"/>
        <w:rPr>
          <w:rFonts w:eastAsia="標楷體"/>
          <w:color w:val="000000" w:themeColor="text1"/>
          <w:szCs w:val="22"/>
        </w:rPr>
      </w:pPr>
      <w:r w:rsidRPr="006D72B7">
        <w:rPr>
          <w:rFonts w:eastAsia="標楷體"/>
          <w:color w:val="000000" w:themeColor="text1"/>
          <w:szCs w:val="22"/>
        </w:rPr>
        <w:t>(</w:t>
      </w:r>
      <w:r w:rsidRPr="006D72B7">
        <w:rPr>
          <w:rFonts w:eastAsia="標楷體"/>
          <w:color w:val="000000" w:themeColor="text1"/>
          <w:szCs w:val="22"/>
        </w:rPr>
        <w:t>七</w:t>
      </w:r>
      <w:r w:rsidRPr="006D72B7">
        <w:rPr>
          <w:rFonts w:eastAsia="標楷體"/>
          <w:color w:val="000000" w:themeColor="text1"/>
          <w:szCs w:val="22"/>
        </w:rPr>
        <w:t>)</w:t>
      </w:r>
      <w:r w:rsidRPr="006D72B7">
        <w:rPr>
          <w:rFonts w:eastAsia="標楷體"/>
          <w:color w:val="000000" w:themeColor="text1"/>
          <w:szCs w:val="22"/>
        </w:rPr>
        <w:t>原住民籍公費生畢業前未通過原住民族語言能力分級認證考試中級。</w:t>
      </w:r>
    </w:p>
    <w:p w:rsidR="007D6525" w:rsidRPr="006D72B7" w:rsidRDefault="007D6525" w:rsidP="007D6525">
      <w:pPr>
        <w:snapToGrid w:val="0"/>
        <w:spacing w:line="360" w:lineRule="atLeast"/>
        <w:ind w:leftChars="100" w:left="672" w:hangingChars="180" w:hanging="432"/>
        <w:jc w:val="both"/>
        <w:rPr>
          <w:rFonts w:eastAsia="標楷體"/>
          <w:color w:val="000000" w:themeColor="text1"/>
          <w:szCs w:val="22"/>
        </w:rPr>
      </w:pPr>
      <w:r w:rsidRPr="006D72B7">
        <w:rPr>
          <w:rFonts w:eastAsia="標楷體"/>
          <w:color w:val="000000" w:themeColor="text1"/>
          <w:szCs w:val="22"/>
        </w:rPr>
        <w:t>(</w:t>
      </w:r>
      <w:r w:rsidRPr="006D72B7">
        <w:rPr>
          <w:rFonts w:eastAsia="標楷體"/>
          <w:color w:val="000000" w:themeColor="text1"/>
          <w:szCs w:val="22"/>
        </w:rPr>
        <w:t>八</w:t>
      </w:r>
      <w:r w:rsidRPr="006D72B7">
        <w:rPr>
          <w:rFonts w:eastAsia="標楷體"/>
          <w:color w:val="000000" w:themeColor="text1"/>
          <w:szCs w:val="22"/>
        </w:rPr>
        <w:t>)</w:t>
      </w:r>
      <w:r w:rsidRPr="006D72B7">
        <w:rPr>
          <w:rFonts w:eastAsia="標楷體"/>
          <w:color w:val="000000" w:themeColor="text1"/>
          <w:szCs w:val="22"/>
        </w:rPr>
        <w:t>原住民籍公費生畢業前於部落服務實習未達八</w:t>
      </w:r>
      <w:proofErr w:type="gramStart"/>
      <w:r w:rsidRPr="006D72B7">
        <w:rPr>
          <w:rFonts w:eastAsia="標楷體"/>
          <w:color w:val="000000" w:themeColor="text1"/>
          <w:szCs w:val="22"/>
        </w:rPr>
        <w:t>週</w:t>
      </w:r>
      <w:proofErr w:type="gramEnd"/>
      <w:r w:rsidRPr="006D72B7">
        <w:rPr>
          <w:rFonts w:eastAsia="標楷體"/>
          <w:color w:val="000000" w:themeColor="text1"/>
          <w:szCs w:val="22"/>
        </w:rPr>
        <w:t>。</w:t>
      </w:r>
    </w:p>
    <w:p w:rsidR="007D6525" w:rsidRPr="006D72B7" w:rsidRDefault="007D6525" w:rsidP="007D6525">
      <w:pPr>
        <w:snapToGrid w:val="0"/>
        <w:spacing w:line="360" w:lineRule="atLeast"/>
        <w:ind w:leftChars="100" w:left="672" w:hangingChars="180" w:hanging="432"/>
        <w:jc w:val="both"/>
        <w:rPr>
          <w:rFonts w:eastAsia="標楷體"/>
          <w:color w:val="000000" w:themeColor="text1"/>
          <w:szCs w:val="22"/>
        </w:rPr>
      </w:pPr>
      <w:r w:rsidRPr="006D72B7">
        <w:rPr>
          <w:rFonts w:eastAsia="標楷體"/>
          <w:color w:val="000000" w:themeColor="text1"/>
          <w:szCs w:val="22"/>
        </w:rPr>
        <w:t>(</w:t>
      </w:r>
      <w:r w:rsidRPr="006D72B7">
        <w:rPr>
          <w:rFonts w:eastAsia="標楷體"/>
          <w:color w:val="000000" w:themeColor="text1"/>
          <w:szCs w:val="22"/>
        </w:rPr>
        <w:t>九</w:t>
      </w:r>
      <w:r w:rsidRPr="006D72B7">
        <w:rPr>
          <w:rFonts w:eastAsia="標楷體"/>
          <w:color w:val="000000" w:themeColor="text1"/>
          <w:szCs w:val="22"/>
        </w:rPr>
        <w:t>)</w:t>
      </w:r>
      <w:r w:rsidRPr="006D72B7">
        <w:rPr>
          <w:rFonts w:eastAsia="標楷體"/>
          <w:color w:val="000000" w:themeColor="text1"/>
          <w:szCs w:val="22"/>
        </w:rPr>
        <w:t>原住民籍公費生畢業前未修畢原住民族文化、語言及教育相關課程十學分。</w:t>
      </w:r>
    </w:p>
    <w:p w:rsidR="007D6525" w:rsidRPr="006D72B7" w:rsidRDefault="007D6525" w:rsidP="007D6525">
      <w:pPr>
        <w:snapToGrid w:val="0"/>
        <w:spacing w:line="360" w:lineRule="atLeast"/>
        <w:ind w:leftChars="100" w:left="672" w:hangingChars="180" w:hanging="432"/>
        <w:jc w:val="both"/>
        <w:rPr>
          <w:rFonts w:eastAsia="標楷體"/>
          <w:color w:val="000000" w:themeColor="text1"/>
          <w:szCs w:val="22"/>
        </w:rPr>
      </w:pPr>
      <w:r w:rsidRPr="006D72B7">
        <w:rPr>
          <w:rFonts w:eastAsia="標楷體"/>
          <w:color w:val="000000" w:themeColor="text1"/>
          <w:szCs w:val="22"/>
        </w:rPr>
        <w:t>(</w:t>
      </w:r>
      <w:r w:rsidRPr="006D72B7">
        <w:rPr>
          <w:rFonts w:eastAsia="標楷體"/>
          <w:color w:val="000000" w:themeColor="text1"/>
          <w:szCs w:val="22"/>
        </w:rPr>
        <w:t>十</w:t>
      </w:r>
      <w:r w:rsidRPr="006D72B7">
        <w:rPr>
          <w:rFonts w:eastAsia="標楷體"/>
          <w:color w:val="000000" w:themeColor="text1"/>
          <w:szCs w:val="22"/>
        </w:rPr>
        <w:t>)</w:t>
      </w:r>
      <w:r w:rsidRPr="006D72B7">
        <w:rPr>
          <w:rFonts w:eastAsia="標楷體"/>
          <w:color w:val="000000" w:themeColor="text1"/>
          <w:szCs w:val="22"/>
        </w:rPr>
        <w:t>前項第一款規定，於離島地區及原住民籍公費生之第一學年成績，不適用之。</w:t>
      </w:r>
    </w:p>
    <w:p w:rsidR="007D6525" w:rsidRPr="006D72B7" w:rsidRDefault="007D6525" w:rsidP="007D6525">
      <w:pPr>
        <w:snapToGrid w:val="0"/>
        <w:spacing w:line="360" w:lineRule="atLeast"/>
        <w:ind w:leftChars="100" w:left="240"/>
        <w:jc w:val="both"/>
        <w:rPr>
          <w:rFonts w:eastAsia="標楷體"/>
          <w:color w:val="000000" w:themeColor="text1"/>
          <w:szCs w:val="22"/>
        </w:rPr>
      </w:pPr>
      <w:r w:rsidRPr="006D72B7">
        <w:rPr>
          <w:rFonts w:eastAsia="標楷體"/>
          <w:color w:val="000000" w:themeColor="text1"/>
          <w:szCs w:val="22"/>
        </w:rPr>
        <w:t>離島地區及原住民籍公費生第二學年起之學業成績未達第一項第一款規定，其學業總平均於班級排名前百分四十或成績達七十五分以上者，得由本校進行適性評估，經中央、直轄市、縣</w:t>
      </w:r>
      <w:r w:rsidRPr="006D72B7">
        <w:rPr>
          <w:rFonts w:eastAsia="標楷體"/>
          <w:color w:val="000000" w:themeColor="text1"/>
          <w:szCs w:val="22"/>
        </w:rPr>
        <w:t>(</w:t>
      </w:r>
      <w:r w:rsidRPr="006D72B7">
        <w:rPr>
          <w:rFonts w:eastAsia="標楷體"/>
          <w:color w:val="000000" w:themeColor="text1"/>
          <w:szCs w:val="22"/>
        </w:rPr>
        <w:t>市</w:t>
      </w:r>
      <w:r w:rsidRPr="006D72B7">
        <w:rPr>
          <w:rFonts w:eastAsia="標楷體"/>
          <w:color w:val="000000" w:themeColor="text1"/>
          <w:szCs w:val="22"/>
        </w:rPr>
        <w:t>)</w:t>
      </w:r>
      <w:r w:rsidRPr="006D72B7">
        <w:rPr>
          <w:rFonts w:eastAsia="標楷體"/>
          <w:color w:val="000000" w:themeColor="text1"/>
          <w:szCs w:val="22"/>
        </w:rPr>
        <w:t>主管機關同意者，始得保有公費生資格。</w:t>
      </w:r>
    </w:p>
    <w:p w:rsidR="007D6525" w:rsidRPr="006D72B7" w:rsidRDefault="007D6525" w:rsidP="007D6525">
      <w:pPr>
        <w:snapToGrid w:val="0"/>
        <w:spacing w:line="360" w:lineRule="atLeast"/>
        <w:ind w:leftChars="25" w:left="780" w:hangingChars="300" w:hanging="720"/>
        <w:jc w:val="both"/>
        <w:rPr>
          <w:rFonts w:eastAsia="標楷體"/>
          <w:color w:val="000000" w:themeColor="text1"/>
          <w:szCs w:val="22"/>
        </w:rPr>
      </w:pPr>
      <w:r w:rsidRPr="006D72B7">
        <w:rPr>
          <w:rFonts w:eastAsia="標楷體"/>
          <w:color w:val="000000" w:themeColor="text1"/>
          <w:szCs w:val="22"/>
        </w:rPr>
        <w:t>十四、公費生有下列情形之</w:t>
      </w:r>
      <w:proofErr w:type="gramStart"/>
      <w:r w:rsidRPr="006D72B7">
        <w:rPr>
          <w:rFonts w:eastAsia="標楷體"/>
          <w:color w:val="000000" w:themeColor="text1"/>
          <w:szCs w:val="22"/>
        </w:rPr>
        <w:t>一</w:t>
      </w:r>
      <w:proofErr w:type="gramEnd"/>
      <w:r w:rsidRPr="006D72B7">
        <w:rPr>
          <w:rFonts w:eastAsia="標楷體"/>
          <w:color w:val="000000" w:themeColor="text1"/>
          <w:szCs w:val="22"/>
        </w:rPr>
        <w:t>者，應終止公費待遇，償還已受領之全部公費，並喪失接受分</w:t>
      </w:r>
      <w:r w:rsidRPr="006D72B7">
        <w:rPr>
          <w:rFonts w:eastAsia="標楷體"/>
          <w:color w:val="000000" w:themeColor="text1"/>
          <w:szCs w:val="22"/>
        </w:rPr>
        <w:lastRenderedPageBreak/>
        <w:t>發之權利：</w:t>
      </w:r>
    </w:p>
    <w:p w:rsidR="007D6525" w:rsidRPr="006D72B7" w:rsidRDefault="007D6525" w:rsidP="007D6525">
      <w:pPr>
        <w:numPr>
          <w:ilvl w:val="0"/>
          <w:numId w:val="20"/>
        </w:numPr>
        <w:snapToGrid w:val="0"/>
        <w:spacing w:line="360" w:lineRule="atLeast"/>
        <w:ind w:leftChars="100" w:left="672" w:hangingChars="180" w:hanging="432"/>
        <w:jc w:val="both"/>
        <w:rPr>
          <w:rFonts w:eastAsia="標楷體"/>
          <w:color w:val="000000" w:themeColor="text1"/>
          <w:szCs w:val="22"/>
        </w:rPr>
      </w:pPr>
      <w:r w:rsidRPr="006D72B7">
        <w:rPr>
          <w:rFonts w:eastAsia="標楷體"/>
          <w:color w:val="000000" w:themeColor="text1"/>
          <w:szCs w:val="22"/>
        </w:rPr>
        <w:t>修學期間，因轉學、</w:t>
      </w:r>
      <w:proofErr w:type="gramStart"/>
      <w:r w:rsidRPr="006D72B7">
        <w:rPr>
          <w:rFonts w:eastAsia="標楷體"/>
          <w:color w:val="000000" w:themeColor="text1"/>
          <w:szCs w:val="22"/>
        </w:rPr>
        <w:t>轉系而喪失</w:t>
      </w:r>
      <w:proofErr w:type="gramEnd"/>
      <w:r w:rsidRPr="006D72B7">
        <w:rPr>
          <w:rFonts w:eastAsia="標楷體"/>
          <w:color w:val="000000" w:themeColor="text1"/>
          <w:szCs w:val="22"/>
        </w:rPr>
        <w:t>公費生資格或放棄公費、被勒令退學、開除學籍或無故</w:t>
      </w:r>
      <w:proofErr w:type="gramStart"/>
      <w:r w:rsidRPr="006D72B7">
        <w:rPr>
          <w:rFonts w:eastAsia="標楷體"/>
          <w:color w:val="000000" w:themeColor="text1"/>
          <w:szCs w:val="22"/>
        </w:rPr>
        <w:t>不</w:t>
      </w:r>
      <w:proofErr w:type="gramEnd"/>
      <w:r w:rsidRPr="006D72B7">
        <w:rPr>
          <w:rFonts w:eastAsia="標楷體"/>
          <w:color w:val="000000" w:themeColor="text1"/>
          <w:szCs w:val="22"/>
        </w:rPr>
        <w:t>就學。</w:t>
      </w:r>
    </w:p>
    <w:p w:rsidR="007D6525" w:rsidRPr="006D72B7" w:rsidRDefault="007D6525" w:rsidP="007D6525">
      <w:pPr>
        <w:numPr>
          <w:ilvl w:val="0"/>
          <w:numId w:val="20"/>
        </w:numPr>
        <w:snapToGrid w:val="0"/>
        <w:spacing w:line="360" w:lineRule="atLeast"/>
        <w:ind w:leftChars="100" w:left="672" w:hangingChars="180" w:hanging="432"/>
        <w:jc w:val="both"/>
        <w:rPr>
          <w:rFonts w:eastAsia="標楷體"/>
          <w:color w:val="000000" w:themeColor="text1"/>
          <w:szCs w:val="22"/>
        </w:rPr>
      </w:pPr>
      <w:r w:rsidRPr="006D72B7">
        <w:rPr>
          <w:rFonts w:eastAsia="標楷體"/>
          <w:color w:val="000000" w:themeColor="text1"/>
          <w:szCs w:val="22"/>
        </w:rPr>
        <w:t>因重大疾病或事故以外之其他理由辦理休學。</w:t>
      </w:r>
    </w:p>
    <w:p w:rsidR="007D6525" w:rsidRPr="006D72B7" w:rsidRDefault="007D6525" w:rsidP="007D6525">
      <w:pPr>
        <w:numPr>
          <w:ilvl w:val="0"/>
          <w:numId w:val="20"/>
        </w:numPr>
        <w:snapToGrid w:val="0"/>
        <w:spacing w:line="360" w:lineRule="atLeast"/>
        <w:ind w:leftChars="100" w:left="672" w:hangingChars="180" w:hanging="432"/>
        <w:jc w:val="both"/>
        <w:rPr>
          <w:rFonts w:eastAsia="標楷體"/>
          <w:color w:val="000000" w:themeColor="text1"/>
          <w:szCs w:val="22"/>
        </w:rPr>
      </w:pPr>
      <w:r w:rsidRPr="006D72B7">
        <w:rPr>
          <w:rFonts w:eastAsia="標楷體"/>
          <w:color w:val="000000" w:themeColor="text1"/>
          <w:szCs w:val="22"/>
        </w:rPr>
        <w:t>取得修畢師資職前教育證明書後二年內，為依規定取得教師證書。但具有兵役義務者，其期限得配合役期延長之。</w:t>
      </w:r>
    </w:p>
    <w:p w:rsidR="007D6525" w:rsidRPr="006D72B7" w:rsidRDefault="007D6525" w:rsidP="007D6525">
      <w:pPr>
        <w:numPr>
          <w:ilvl w:val="0"/>
          <w:numId w:val="20"/>
        </w:numPr>
        <w:snapToGrid w:val="0"/>
        <w:spacing w:line="360" w:lineRule="atLeast"/>
        <w:ind w:leftChars="100" w:left="672" w:hangingChars="180" w:hanging="432"/>
        <w:jc w:val="both"/>
        <w:rPr>
          <w:rFonts w:eastAsia="標楷體"/>
          <w:color w:val="000000" w:themeColor="text1"/>
          <w:szCs w:val="22"/>
        </w:rPr>
      </w:pPr>
      <w:r w:rsidRPr="006D72B7">
        <w:rPr>
          <w:rFonts w:eastAsia="標楷體"/>
          <w:color w:val="000000" w:themeColor="text1"/>
          <w:szCs w:val="22"/>
        </w:rPr>
        <w:t>取得教師證書經通知分發報到，逾期不報到致撤銷分發。公費生分發任教後，未依規定年限連續服務滿三年者，應償還已受領之全部公費；已連續服務三年以上未滿應服務年數者，依其為服務之年月數比例償還已受領之公費。</w:t>
      </w:r>
    </w:p>
    <w:p w:rsidR="007D6525" w:rsidRPr="006D72B7" w:rsidRDefault="007D6525" w:rsidP="007D6525">
      <w:pPr>
        <w:snapToGrid w:val="0"/>
        <w:spacing w:line="360" w:lineRule="atLeast"/>
        <w:ind w:leftChars="350" w:left="840"/>
        <w:jc w:val="both"/>
        <w:rPr>
          <w:rFonts w:eastAsia="標楷體"/>
          <w:color w:val="000000" w:themeColor="text1"/>
          <w:szCs w:val="22"/>
        </w:rPr>
      </w:pPr>
      <w:r w:rsidRPr="006D72B7">
        <w:rPr>
          <w:rFonts w:eastAsia="標楷體"/>
          <w:color w:val="000000" w:themeColor="text1"/>
          <w:szCs w:val="22"/>
        </w:rPr>
        <w:t>前項未服務年月數不滿一月者，以一月計。</w:t>
      </w:r>
    </w:p>
    <w:p w:rsidR="007D6525" w:rsidRPr="006D72B7" w:rsidRDefault="007D6525" w:rsidP="007D6525">
      <w:pPr>
        <w:snapToGrid w:val="0"/>
        <w:spacing w:line="360" w:lineRule="atLeast"/>
        <w:ind w:left="720" w:hangingChars="300" w:hanging="720"/>
        <w:jc w:val="both"/>
        <w:rPr>
          <w:rFonts w:eastAsia="標楷體"/>
          <w:color w:val="000000" w:themeColor="text1"/>
          <w:szCs w:val="22"/>
        </w:rPr>
      </w:pPr>
      <w:r w:rsidRPr="006D72B7">
        <w:rPr>
          <w:rFonts w:eastAsia="標楷體"/>
          <w:color w:val="000000" w:themeColor="text1"/>
          <w:szCs w:val="22"/>
        </w:rPr>
        <w:t>十五、公費生修業期間或分發服務期限屆滿前死亡或有下列情形之</w:t>
      </w:r>
      <w:proofErr w:type="gramStart"/>
      <w:r w:rsidRPr="006D72B7">
        <w:rPr>
          <w:rFonts w:eastAsia="標楷體"/>
          <w:color w:val="000000" w:themeColor="text1"/>
          <w:szCs w:val="22"/>
        </w:rPr>
        <w:t>一</w:t>
      </w:r>
      <w:proofErr w:type="gramEnd"/>
      <w:r w:rsidRPr="006D72B7">
        <w:rPr>
          <w:rFonts w:eastAsia="標楷體"/>
          <w:color w:val="000000" w:themeColor="text1"/>
          <w:szCs w:val="22"/>
        </w:rPr>
        <w:t>者，免償還已受領之公費</w:t>
      </w:r>
    </w:p>
    <w:p w:rsidR="007D6525" w:rsidRPr="006D72B7" w:rsidRDefault="007D6525" w:rsidP="007D6525">
      <w:pPr>
        <w:numPr>
          <w:ilvl w:val="0"/>
          <w:numId w:val="21"/>
        </w:numPr>
        <w:snapToGrid w:val="0"/>
        <w:spacing w:line="360" w:lineRule="atLeast"/>
        <w:ind w:leftChars="100" w:left="672" w:hangingChars="180" w:hanging="432"/>
        <w:jc w:val="both"/>
        <w:rPr>
          <w:rFonts w:eastAsia="標楷體"/>
          <w:color w:val="000000" w:themeColor="text1"/>
          <w:szCs w:val="22"/>
        </w:rPr>
      </w:pPr>
      <w:r w:rsidRPr="006D72B7">
        <w:rPr>
          <w:rFonts w:eastAsia="標楷體"/>
          <w:color w:val="000000" w:themeColor="text1"/>
          <w:szCs w:val="22"/>
        </w:rPr>
        <w:t>因重大疾病或事故辦理休學或不能繼續完成學業。</w:t>
      </w:r>
    </w:p>
    <w:p w:rsidR="007D6525" w:rsidRPr="006D72B7" w:rsidRDefault="007D6525" w:rsidP="007D6525">
      <w:pPr>
        <w:numPr>
          <w:ilvl w:val="0"/>
          <w:numId w:val="21"/>
        </w:numPr>
        <w:snapToGrid w:val="0"/>
        <w:spacing w:line="360" w:lineRule="atLeast"/>
        <w:ind w:leftChars="100" w:left="672" w:hangingChars="180" w:hanging="432"/>
        <w:jc w:val="both"/>
        <w:rPr>
          <w:rFonts w:eastAsia="標楷體"/>
          <w:color w:val="000000" w:themeColor="text1"/>
          <w:szCs w:val="22"/>
        </w:rPr>
      </w:pPr>
      <w:r w:rsidRPr="006D72B7">
        <w:rPr>
          <w:rFonts w:eastAsia="標楷體"/>
          <w:color w:val="000000" w:themeColor="text1"/>
          <w:szCs w:val="22"/>
        </w:rPr>
        <w:t>因重大疾病或事故致有前條第一項第三款情形。</w:t>
      </w:r>
    </w:p>
    <w:p w:rsidR="007D6525" w:rsidRPr="006D72B7" w:rsidRDefault="007D6525" w:rsidP="007D6525">
      <w:pPr>
        <w:numPr>
          <w:ilvl w:val="0"/>
          <w:numId w:val="21"/>
        </w:numPr>
        <w:snapToGrid w:val="0"/>
        <w:spacing w:line="360" w:lineRule="atLeast"/>
        <w:ind w:leftChars="100" w:left="672" w:hangingChars="180" w:hanging="432"/>
        <w:jc w:val="both"/>
        <w:rPr>
          <w:rFonts w:eastAsia="標楷體"/>
          <w:color w:val="000000" w:themeColor="text1"/>
          <w:szCs w:val="22"/>
        </w:rPr>
      </w:pPr>
      <w:r w:rsidRPr="006D72B7">
        <w:rPr>
          <w:rFonts w:eastAsia="標楷體"/>
          <w:color w:val="000000" w:themeColor="text1"/>
          <w:szCs w:val="22"/>
        </w:rPr>
        <w:t>服務義務</w:t>
      </w:r>
      <w:proofErr w:type="gramStart"/>
      <w:r w:rsidRPr="006D72B7">
        <w:rPr>
          <w:rFonts w:eastAsia="標楷體"/>
          <w:color w:val="000000" w:themeColor="text1"/>
          <w:szCs w:val="22"/>
        </w:rPr>
        <w:t>期間，</w:t>
      </w:r>
      <w:proofErr w:type="gramEnd"/>
      <w:r w:rsidRPr="006D72B7">
        <w:rPr>
          <w:rFonts w:eastAsia="標楷體"/>
          <w:color w:val="000000" w:themeColor="text1"/>
          <w:szCs w:val="22"/>
        </w:rPr>
        <w:t>因重大疾病或事故，被認定不適任教職，經報該主管機關核定免除公費服務義務。</w:t>
      </w:r>
    </w:p>
    <w:p w:rsidR="007D6525" w:rsidRPr="006D72B7" w:rsidRDefault="007D6525" w:rsidP="007D6525">
      <w:pPr>
        <w:snapToGrid w:val="0"/>
        <w:spacing w:line="360" w:lineRule="atLeast"/>
        <w:ind w:left="672" w:hangingChars="280" w:hanging="672"/>
        <w:jc w:val="both"/>
        <w:rPr>
          <w:rFonts w:eastAsia="標楷體"/>
          <w:color w:val="000000" w:themeColor="text1"/>
          <w:szCs w:val="22"/>
        </w:rPr>
      </w:pPr>
      <w:r w:rsidRPr="006D72B7">
        <w:rPr>
          <w:rFonts w:eastAsia="標楷體"/>
          <w:color w:val="000000" w:themeColor="text1"/>
          <w:szCs w:val="22"/>
        </w:rPr>
        <w:t>十六、尚未具備合格教師證書之公費生，應於分發期限取得修畢師資職前教育證明書或證明、通過教師資格考試，並完成教育實習且成績及格，由本校造冊送中央主管機關發給教師證書。修畢另一類科師資職前教育課程，並取得證明書或證明者，由本校造冊送中央主管機關發給該類科教師證書。</w:t>
      </w:r>
    </w:p>
    <w:p w:rsidR="007D6525" w:rsidRPr="006D72B7" w:rsidRDefault="007D6525" w:rsidP="007D6525">
      <w:pPr>
        <w:snapToGrid w:val="0"/>
        <w:spacing w:line="360" w:lineRule="atLeast"/>
        <w:ind w:left="720" w:hangingChars="300" w:hanging="720"/>
        <w:jc w:val="both"/>
        <w:rPr>
          <w:rFonts w:eastAsia="標楷體"/>
          <w:color w:val="000000" w:themeColor="text1"/>
          <w:szCs w:val="22"/>
        </w:rPr>
      </w:pPr>
      <w:r w:rsidRPr="006D72B7">
        <w:rPr>
          <w:rFonts w:eastAsia="標楷體"/>
          <w:color w:val="000000" w:themeColor="text1"/>
          <w:szCs w:val="22"/>
        </w:rPr>
        <w:t>十七、公費生之分發</w:t>
      </w:r>
    </w:p>
    <w:p w:rsidR="007D6525" w:rsidRPr="006D72B7" w:rsidRDefault="007D6525" w:rsidP="007D6525">
      <w:pPr>
        <w:snapToGrid w:val="0"/>
        <w:spacing w:line="360" w:lineRule="atLeast"/>
        <w:ind w:leftChars="100" w:left="672" w:hangingChars="180" w:hanging="432"/>
        <w:jc w:val="both"/>
        <w:rPr>
          <w:rFonts w:eastAsia="標楷體"/>
          <w:color w:val="000000" w:themeColor="text1"/>
          <w:szCs w:val="22"/>
        </w:rPr>
      </w:pPr>
      <w:r w:rsidRPr="006D72B7">
        <w:rPr>
          <w:rFonts w:eastAsia="標楷體"/>
          <w:color w:val="000000" w:themeColor="text1"/>
          <w:szCs w:val="22"/>
        </w:rPr>
        <w:t>(</w:t>
      </w:r>
      <w:proofErr w:type="gramStart"/>
      <w:r w:rsidRPr="006D72B7">
        <w:rPr>
          <w:rFonts w:eastAsia="標楷體"/>
          <w:color w:val="000000" w:themeColor="text1"/>
          <w:szCs w:val="22"/>
        </w:rPr>
        <w:t>一</w:t>
      </w:r>
      <w:proofErr w:type="gramEnd"/>
      <w:r w:rsidRPr="006D72B7">
        <w:rPr>
          <w:rFonts w:eastAsia="標楷體"/>
          <w:color w:val="000000" w:themeColor="text1"/>
          <w:szCs w:val="22"/>
        </w:rPr>
        <w:t>)</w:t>
      </w:r>
      <w:r w:rsidRPr="006D72B7">
        <w:rPr>
          <w:rFonts w:eastAsia="標楷體"/>
          <w:color w:val="000000" w:themeColor="text1"/>
          <w:szCs w:val="22"/>
        </w:rPr>
        <w:t>大學部公費生：須畢業，通過教師資格考試及完成教育實習。</w:t>
      </w:r>
    </w:p>
    <w:p w:rsidR="007D6525" w:rsidRPr="006D72B7" w:rsidRDefault="007D6525" w:rsidP="007D6525">
      <w:pPr>
        <w:snapToGrid w:val="0"/>
        <w:spacing w:line="360" w:lineRule="atLeast"/>
        <w:ind w:leftChars="100" w:left="672" w:hangingChars="180" w:hanging="432"/>
        <w:jc w:val="both"/>
        <w:rPr>
          <w:rFonts w:eastAsia="標楷體"/>
          <w:color w:val="000000" w:themeColor="text1"/>
          <w:szCs w:val="22"/>
        </w:rPr>
      </w:pPr>
      <w:r w:rsidRPr="006D72B7">
        <w:rPr>
          <w:rFonts w:eastAsia="標楷體"/>
          <w:color w:val="000000" w:themeColor="text1"/>
          <w:szCs w:val="22"/>
        </w:rPr>
        <w:t>(</w:t>
      </w:r>
      <w:r w:rsidRPr="006D72B7">
        <w:rPr>
          <w:rFonts w:eastAsia="標楷體"/>
          <w:color w:val="000000" w:themeColor="text1"/>
          <w:szCs w:val="22"/>
        </w:rPr>
        <w:t>二</w:t>
      </w:r>
      <w:r w:rsidRPr="006D72B7">
        <w:rPr>
          <w:rFonts w:eastAsia="標楷體"/>
          <w:color w:val="000000" w:themeColor="text1"/>
          <w:szCs w:val="22"/>
        </w:rPr>
        <w:t>)</w:t>
      </w:r>
      <w:r w:rsidRPr="006D72B7">
        <w:rPr>
          <w:rFonts w:eastAsia="標楷體"/>
          <w:color w:val="000000" w:themeColor="text1"/>
          <w:szCs w:val="22"/>
        </w:rPr>
        <w:t>碩士級以上之公費生</w:t>
      </w:r>
    </w:p>
    <w:p w:rsidR="007D6525" w:rsidRPr="006D72B7" w:rsidRDefault="007D6525" w:rsidP="007D6525">
      <w:pPr>
        <w:snapToGrid w:val="0"/>
        <w:spacing w:line="360" w:lineRule="atLeast"/>
        <w:ind w:leftChars="200" w:left="672" w:hangingChars="80" w:hanging="192"/>
        <w:jc w:val="both"/>
        <w:rPr>
          <w:rFonts w:eastAsia="標楷體"/>
          <w:color w:val="000000" w:themeColor="text1"/>
          <w:szCs w:val="22"/>
        </w:rPr>
      </w:pPr>
      <w:r w:rsidRPr="006D72B7">
        <w:rPr>
          <w:rFonts w:eastAsia="標楷體"/>
          <w:color w:val="000000" w:themeColor="text1"/>
          <w:szCs w:val="22"/>
        </w:rPr>
        <w:t>1.</w:t>
      </w:r>
      <w:r w:rsidRPr="006D72B7">
        <w:rPr>
          <w:rFonts w:eastAsia="標楷體"/>
          <w:color w:val="000000" w:themeColor="text1"/>
          <w:szCs w:val="22"/>
        </w:rPr>
        <w:t>依各縣市需求規定辦理，如原提報核定之名額為碩士級公費生，須取得碩士學位證書，並應於契約書中明訂，不得變更。</w:t>
      </w:r>
    </w:p>
    <w:p w:rsidR="007D6525" w:rsidRPr="006D72B7" w:rsidRDefault="007D6525" w:rsidP="007D6525">
      <w:pPr>
        <w:snapToGrid w:val="0"/>
        <w:spacing w:line="360" w:lineRule="atLeast"/>
        <w:ind w:leftChars="200" w:left="672" w:hangingChars="80" w:hanging="192"/>
        <w:jc w:val="both"/>
        <w:rPr>
          <w:rFonts w:eastAsia="標楷體"/>
          <w:color w:val="000000" w:themeColor="text1"/>
          <w:szCs w:val="22"/>
        </w:rPr>
      </w:pPr>
      <w:r w:rsidRPr="006D72B7">
        <w:rPr>
          <w:rFonts w:eastAsia="標楷體"/>
          <w:color w:val="000000" w:themeColor="text1"/>
          <w:szCs w:val="22"/>
        </w:rPr>
        <w:t>2.</w:t>
      </w:r>
      <w:r w:rsidRPr="006D72B7">
        <w:rPr>
          <w:rFonts w:eastAsia="標楷體"/>
          <w:color w:val="000000" w:themeColor="text1"/>
          <w:szCs w:val="22"/>
        </w:rPr>
        <w:t>公費生資格係從大學部帶進研究所，則不用取得碩士學位證書即可分發。</w:t>
      </w:r>
    </w:p>
    <w:p w:rsidR="007D6525" w:rsidRPr="006D72B7" w:rsidRDefault="007D6525" w:rsidP="007D6525">
      <w:pPr>
        <w:snapToGrid w:val="0"/>
        <w:spacing w:line="360" w:lineRule="atLeast"/>
        <w:ind w:left="720" w:hangingChars="300" w:hanging="720"/>
        <w:jc w:val="both"/>
        <w:rPr>
          <w:rFonts w:eastAsia="標楷體"/>
          <w:color w:val="000000" w:themeColor="text1"/>
          <w:szCs w:val="22"/>
        </w:rPr>
      </w:pPr>
      <w:r w:rsidRPr="006D72B7">
        <w:rPr>
          <w:rFonts w:eastAsia="標楷體"/>
          <w:color w:val="000000" w:themeColor="text1"/>
          <w:szCs w:val="22"/>
        </w:rPr>
        <w:t>十八、公費生服務年限應於分發學校連續服務，其最低服務年限不得少於</w:t>
      </w:r>
      <w:r w:rsidRPr="006D72B7">
        <w:rPr>
          <w:rFonts w:eastAsia="標楷體"/>
          <w:color w:val="000000" w:themeColor="text1"/>
          <w:szCs w:val="22"/>
        </w:rPr>
        <w:t>6</w:t>
      </w:r>
      <w:r w:rsidRPr="006D72B7">
        <w:rPr>
          <w:rFonts w:eastAsia="標楷體"/>
          <w:color w:val="000000" w:themeColor="text1"/>
          <w:szCs w:val="22"/>
        </w:rPr>
        <w:t>年。偏鄉地區學校實際服務現職學校期間扣除各項留職停薪期間所計算之實際年資，但育嬰或應徵服兵役而留職停薪期間之年資，得</w:t>
      </w:r>
      <w:proofErr w:type="gramStart"/>
      <w:r w:rsidRPr="006D72B7">
        <w:rPr>
          <w:rFonts w:eastAsia="標楷體"/>
          <w:color w:val="000000" w:themeColor="text1"/>
          <w:szCs w:val="22"/>
        </w:rPr>
        <w:t>採</w:t>
      </w:r>
      <w:proofErr w:type="gramEnd"/>
      <w:r w:rsidRPr="006D72B7">
        <w:rPr>
          <w:rFonts w:eastAsia="標楷體"/>
          <w:color w:val="000000" w:themeColor="text1"/>
          <w:szCs w:val="22"/>
        </w:rPr>
        <w:t>計至多</w:t>
      </w:r>
      <w:r w:rsidRPr="006D72B7">
        <w:rPr>
          <w:rFonts w:eastAsia="標楷體"/>
          <w:color w:val="000000" w:themeColor="text1"/>
          <w:szCs w:val="22"/>
        </w:rPr>
        <w:t>2</w:t>
      </w:r>
      <w:r w:rsidRPr="006D72B7">
        <w:rPr>
          <w:rFonts w:eastAsia="標楷體"/>
          <w:color w:val="000000" w:themeColor="text1"/>
          <w:szCs w:val="22"/>
        </w:rPr>
        <w:t>年。</w:t>
      </w:r>
    </w:p>
    <w:p w:rsidR="007D6525" w:rsidRPr="006D72B7" w:rsidRDefault="007D6525" w:rsidP="007D6525">
      <w:pPr>
        <w:snapToGrid w:val="0"/>
        <w:spacing w:line="360" w:lineRule="atLeast"/>
        <w:ind w:left="720" w:hangingChars="300" w:hanging="720"/>
        <w:jc w:val="both"/>
        <w:rPr>
          <w:rFonts w:eastAsia="標楷體"/>
          <w:color w:val="000000" w:themeColor="text1"/>
          <w:szCs w:val="22"/>
        </w:rPr>
      </w:pPr>
      <w:r w:rsidRPr="006D72B7">
        <w:rPr>
          <w:rFonts w:eastAsia="標楷體"/>
          <w:color w:val="000000" w:themeColor="text1"/>
          <w:szCs w:val="22"/>
        </w:rPr>
        <w:t>十九、公費生義務服務</w:t>
      </w:r>
      <w:proofErr w:type="gramStart"/>
      <w:r w:rsidRPr="006D72B7">
        <w:rPr>
          <w:rFonts w:eastAsia="標楷體"/>
          <w:color w:val="000000" w:themeColor="text1"/>
          <w:szCs w:val="22"/>
        </w:rPr>
        <w:t>期間，</w:t>
      </w:r>
      <w:proofErr w:type="gramEnd"/>
      <w:r w:rsidRPr="006D72B7">
        <w:rPr>
          <w:rFonts w:eastAsia="標楷體"/>
          <w:color w:val="000000" w:themeColor="text1"/>
          <w:szCs w:val="22"/>
        </w:rPr>
        <w:t>不得申請異動、調職。但中央主管機關基於業務需要，得經分發學校及該管主管機關同意調任其他偏遠或特殊地區學學校繼續履行服務義務。</w:t>
      </w:r>
    </w:p>
    <w:p w:rsidR="007D6525" w:rsidRPr="006D72B7" w:rsidRDefault="007D6525" w:rsidP="007D6525">
      <w:pPr>
        <w:snapToGrid w:val="0"/>
        <w:spacing w:line="360" w:lineRule="atLeast"/>
        <w:ind w:leftChars="300" w:left="720"/>
        <w:jc w:val="both"/>
        <w:rPr>
          <w:rFonts w:eastAsia="標楷體"/>
          <w:color w:val="000000" w:themeColor="text1"/>
          <w:szCs w:val="22"/>
        </w:rPr>
      </w:pPr>
      <w:r w:rsidRPr="006D72B7">
        <w:rPr>
          <w:rFonts w:eastAsia="標楷體"/>
          <w:color w:val="000000" w:themeColor="text1"/>
          <w:szCs w:val="22"/>
        </w:rPr>
        <w:t>分發學校之主管機關應將異動情形通知公費生原就讀學校繼續列管。</w:t>
      </w:r>
    </w:p>
    <w:p w:rsidR="007D6525" w:rsidRPr="006D72B7" w:rsidRDefault="007D6525" w:rsidP="007D6525">
      <w:pPr>
        <w:snapToGrid w:val="0"/>
        <w:spacing w:line="360" w:lineRule="atLeast"/>
        <w:ind w:leftChars="300" w:left="720"/>
        <w:jc w:val="both"/>
        <w:rPr>
          <w:rFonts w:eastAsia="標楷體"/>
          <w:color w:val="000000" w:themeColor="text1"/>
          <w:szCs w:val="22"/>
        </w:rPr>
      </w:pPr>
      <w:r w:rsidRPr="006D72B7">
        <w:rPr>
          <w:rFonts w:eastAsia="標楷體"/>
          <w:color w:val="000000" w:themeColor="text1"/>
          <w:szCs w:val="22"/>
        </w:rPr>
        <w:t>公費生義務服務期間之前四年不得於學期間申請辦公時間授予學位之進修。</w:t>
      </w:r>
    </w:p>
    <w:p w:rsidR="007D6525" w:rsidRPr="006D72B7" w:rsidRDefault="007D6525" w:rsidP="007D6525">
      <w:pPr>
        <w:snapToGrid w:val="0"/>
        <w:spacing w:line="360" w:lineRule="atLeast"/>
        <w:ind w:left="720" w:hangingChars="300" w:hanging="720"/>
        <w:jc w:val="both"/>
        <w:rPr>
          <w:rFonts w:eastAsia="標楷體"/>
          <w:color w:val="000000" w:themeColor="text1"/>
          <w:szCs w:val="22"/>
        </w:rPr>
      </w:pPr>
      <w:r w:rsidRPr="006D72B7">
        <w:rPr>
          <w:rFonts w:eastAsia="標楷體"/>
          <w:color w:val="000000" w:themeColor="text1"/>
          <w:szCs w:val="22"/>
        </w:rPr>
        <w:t>二十、本要點未盡事項，悉依師資培育法、師資培育公費助學金及分發服務辦法等相關法令規定辦理。</w:t>
      </w:r>
    </w:p>
    <w:p w:rsidR="007D6525" w:rsidRPr="006D72B7" w:rsidRDefault="007D6525" w:rsidP="007D6525">
      <w:pPr>
        <w:snapToGrid w:val="0"/>
        <w:spacing w:line="360" w:lineRule="atLeast"/>
        <w:ind w:left="960" w:hangingChars="400" w:hanging="960"/>
        <w:jc w:val="both"/>
        <w:rPr>
          <w:rFonts w:eastAsia="標楷體"/>
          <w:color w:val="000000" w:themeColor="text1"/>
          <w:szCs w:val="22"/>
        </w:rPr>
      </w:pPr>
      <w:r w:rsidRPr="006D72B7">
        <w:rPr>
          <w:rFonts w:eastAsia="標楷體"/>
          <w:color w:val="000000" w:themeColor="text1"/>
          <w:szCs w:val="22"/>
        </w:rPr>
        <w:t>二十一、本要點經師資培育</w:t>
      </w:r>
      <w:proofErr w:type="gramStart"/>
      <w:r w:rsidRPr="006D72B7">
        <w:rPr>
          <w:rFonts w:eastAsia="標楷體"/>
          <w:color w:val="000000" w:themeColor="text1"/>
          <w:szCs w:val="22"/>
        </w:rPr>
        <w:t>諮</w:t>
      </w:r>
      <w:proofErr w:type="gramEnd"/>
      <w:r w:rsidRPr="006D72B7">
        <w:rPr>
          <w:rFonts w:eastAsia="標楷體"/>
          <w:color w:val="000000" w:themeColor="text1"/>
          <w:szCs w:val="22"/>
        </w:rPr>
        <w:t>議委員會、行政會議通過，陳請校長核定，並報教育部備查後實施。</w:t>
      </w:r>
    </w:p>
    <w:p w:rsidR="001C4969" w:rsidRDefault="001C4969" w:rsidP="007D6525">
      <w:pPr>
        <w:pStyle w:val="aa"/>
        <w:snapToGrid w:val="0"/>
        <w:spacing w:beforeLines="15" w:before="54" w:line="252" w:lineRule="auto"/>
        <w:ind w:left="346" w:right="130"/>
        <w:jc w:val="right"/>
        <w:rPr>
          <w:rFonts w:eastAsia="標楷體"/>
          <w:spacing w:val="1"/>
          <w:w w:val="99"/>
          <w:sz w:val="28"/>
          <w:szCs w:val="28"/>
          <w:bdr w:val="single" w:sz="4" w:space="0" w:color="auto"/>
        </w:rPr>
      </w:pPr>
    </w:p>
    <w:p w:rsidR="001C4969" w:rsidRDefault="001C4969" w:rsidP="007D6525">
      <w:pPr>
        <w:pStyle w:val="aa"/>
        <w:snapToGrid w:val="0"/>
        <w:spacing w:beforeLines="15" w:before="54" w:line="252" w:lineRule="auto"/>
        <w:ind w:left="346" w:right="130"/>
        <w:jc w:val="right"/>
        <w:rPr>
          <w:rFonts w:eastAsia="標楷體"/>
          <w:spacing w:val="1"/>
          <w:w w:val="99"/>
          <w:sz w:val="28"/>
          <w:szCs w:val="28"/>
          <w:bdr w:val="single" w:sz="4" w:space="0" w:color="auto"/>
        </w:rPr>
      </w:pPr>
    </w:p>
    <w:p w:rsidR="001C4969" w:rsidRDefault="001C4969" w:rsidP="007D6525">
      <w:pPr>
        <w:pStyle w:val="aa"/>
        <w:snapToGrid w:val="0"/>
        <w:spacing w:beforeLines="15" w:before="54" w:line="252" w:lineRule="auto"/>
        <w:ind w:left="346" w:right="130"/>
        <w:jc w:val="right"/>
        <w:rPr>
          <w:rFonts w:eastAsia="標楷體"/>
          <w:spacing w:val="1"/>
          <w:w w:val="99"/>
          <w:sz w:val="28"/>
          <w:szCs w:val="28"/>
          <w:bdr w:val="single" w:sz="4" w:space="0" w:color="auto"/>
        </w:rPr>
      </w:pPr>
    </w:p>
    <w:p w:rsidR="007D6525" w:rsidRDefault="007D6525" w:rsidP="007D6525">
      <w:pPr>
        <w:pStyle w:val="aa"/>
        <w:snapToGrid w:val="0"/>
        <w:spacing w:beforeLines="15" w:before="54" w:line="252" w:lineRule="auto"/>
        <w:ind w:left="346" w:right="130"/>
        <w:jc w:val="right"/>
        <w:rPr>
          <w:rFonts w:eastAsia="標楷體"/>
          <w:spacing w:val="1"/>
          <w:w w:val="99"/>
          <w:sz w:val="28"/>
          <w:szCs w:val="28"/>
          <w:bdr w:val="single" w:sz="4" w:space="0" w:color="auto"/>
        </w:rPr>
      </w:pPr>
      <w:r w:rsidRPr="00F31FF9">
        <w:rPr>
          <w:rFonts w:eastAsia="標楷體"/>
          <w:spacing w:val="1"/>
          <w:w w:val="99"/>
          <w:sz w:val="28"/>
          <w:szCs w:val="28"/>
          <w:bdr w:val="single" w:sz="4" w:space="0" w:color="auto"/>
        </w:rPr>
        <w:lastRenderedPageBreak/>
        <w:t>附錄十</w:t>
      </w:r>
    </w:p>
    <w:p w:rsidR="00E41267" w:rsidRPr="00F31FF9" w:rsidRDefault="00E41267" w:rsidP="007D6525">
      <w:pPr>
        <w:pStyle w:val="aa"/>
        <w:snapToGrid w:val="0"/>
        <w:spacing w:beforeLines="15" w:before="54" w:line="252" w:lineRule="auto"/>
        <w:ind w:left="346" w:right="130"/>
        <w:jc w:val="right"/>
        <w:rPr>
          <w:rFonts w:eastAsia="標楷體"/>
          <w:spacing w:val="1"/>
          <w:w w:val="99"/>
          <w:sz w:val="28"/>
          <w:szCs w:val="28"/>
          <w:bdr w:val="single" w:sz="4" w:space="0" w:color="auto"/>
        </w:rPr>
      </w:pPr>
    </w:p>
    <w:p w:rsidR="007D6525" w:rsidRPr="006D72B7" w:rsidRDefault="007D6525" w:rsidP="007D6525">
      <w:pPr>
        <w:spacing w:line="400" w:lineRule="exact"/>
        <w:jc w:val="center"/>
        <w:rPr>
          <w:rFonts w:eastAsia="標楷體"/>
          <w:b/>
          <w:sz w:val="32"/>
          <w:szCs w:val="32"/>
        </w:rPr>
      </w:pPr>
      <w:r w:rsidRPr="006D72B7">
        <w:rPr>
          <w:rFonts w:eastAsia="標楷體"/>
          <w:b/>
          <w:sz w:val="32"/>
          <w:szCs w:val="32"/>
        </w:rPr>
        <w:t>國立嘉義大學</w:t>
      </w:r>
      <w:r w:rsidRPr="006D72B7">
        <w:rPr>
          <w:rFonts w:eastAsia="標楷體" w:hint="eastAsia"/>
          <w:b/>
          <w:sz w:val="32"/>
          <w:szCs w:val="32"/>
        </w:rPr>
        <w:t>師範學院</w:t>
      </w:r>
      <w:r w:rsidRPr="006D72B7">
        <w:rPr>
          <w:rFonts w:eastAsia="標楷體"/>
          <w:b/>
          <w:sz w:val="32"/>
          <w:szCs w:val="32"/>
        </w:rPr>
        <w:t>數理教育研究所</w:t>
      </w:r>
      <w:r w:rsidRPr="006D72B7">
        <w:rPr>
          <w:rFonts w:eastAsia="標楷體" w:hint="eastAsia"/>
          <w:b/>
          <w:sz w:val="32"/>
          <w:szCs w:val="32"/>
        </w:rPr>
        <w:t>師資培育</w:t>
      </w:r>
      <w:r w:rsidRPr="006D72B7">
        <w:rPr>
          <w:rFonts w:eastAsia="標楷體"/>
          <w:b/>
          <w:sz w:val="32"/>
          <w:szCs w:val="32"/>
        </w:rPr>
        <w:t>公費生</w:t>
      </w:r>
      <w:r w:rsidRPr="006D72B7">
        <w:rPr>
          <w:rFonts w:eastAsia="標楷體" w:hint="eastAsia"/>
          <w:b/>
          <w:sz w:val="32"/>
          <w:szCs w:val="32"/>
        </w:rPr>
        <w:t>學習</w:t>
      </w:r>
      <w:r w:rsidRPr="006D72B7">
        <w:rPr>
          <w:rFonts w:eastAsia="標楷體"/>
          <w:b/>
          <w:sz w:val="32"/>
          <w:szCs w:val="32"/>
        </w:rPr>
        <w:t>輔導</w:t>
      </w:r>
      <w:r w:rsidRPr="006D72B7">
        <w:rPr>
          <w:rFonts w:eastAsia="標楷體" w:hint="eastAsia"/>
          <w:b/>
          <w:sz w:val="32"/>
          <w:szCs w:val="32"/>
        </w:rPr>
        <w:t>要點</w:t>
      </w:r>
      <w:r w:rsidRPr="006D72B7">
        <w:rPr>
          <w:rFonts w:eastAsia="標楷體" w:hint="eastAsia"/>
          <w:sz w:val="32"/>
          <w:szCs w:val="32"/>
        </w:rPr>
        <w:t>(108</w:t>
      </w:r>
      <w:r w:rsidRPr="006D72B7">
        <w:rPr>
          <w:rFonts w:eastAsia="標楷體" w:hint="eastAsia"/>
          <w:sz w:val="32"/>
          <w:szCs w:val="32"/>
        </w:rPr>
        <w:t>學年度起適用</w:t>
      </w:r>
      <w:r w:rsidRPr="006D72B7">
        <w:rPr>
          <w:rFonts w:eastAsia="標楷體" w:hint="eastAsia"/>
          <w:sz w:val="32"/>
          <w:szCs w:val="32"/>
        </w:rPr>
        <w:t>)</w:t>
      </w:r>
    </w:p>
    <w:p w:rsidR="007D6525" w:rsidRPr="006D72B7" w:rsidRDefault="007D6525" w:rsidP="007D6525">
      <w:pPr>
        <w:snapToGrid w:val="0"/>
        <w:spacing w:beforeLines="50" w:before="180"/>
        <w:jc w:val="right"/>
        <w:rPr>
          <w:rFonts w:eastAsia="標楷體"/>
          <w:sz w:val="20"/>
          <w:szCs w:val="20"/>
        </w:rPr>
      </w:pPr>
      <w:r w:rsidRPr="006D72B7">
        <w:rPr>
          <w:rFonts w:eastAsia="標楷體" w:hint="eastAsia"/>
          <w:sz w:val="20"/>
          <w:szCs w:val="20"/>
        </w:rPr>
        <w:t>106</w:t>
      </w:r>
      <w:r w:rsidRPr="006D72B7">
        <w:rPr>
          <w:rFonts w:eastAsia="標楷體" w:hint="eastAsia"/>
          <w:sz w:val="20"/>
          <w:szCs w:val="20"/>
        </w:rPr>
        <w:t>年</w:t>
      </w:r>
      <w:r w:rsidRPr="006D72B7">
        <w:rPr>
          <w:rFonts w:eastAsia="標楷體" w:hint="eastAsia"/>
          <w:sz w:val="20"/>
          <w:szCs w:val="20"/>
        </w:rPr>
        <w:t>4</w:t>
      </w:r>
      <w:r w:rsidRPr="006D72B7">
        <w:rPr>
          <w:rFonts w:eastAsia="標楷體" w:hint="eastAsia"/>
          <w:sz w:val="20"/>
          <w:szCs w:val="20"/>
        </w:rPr>
        <w:t>月</w:t>
      </w:r>
      <w:r w:rsidRPr="006D72B7">
        <w:rPr>
          <w:rFonts w:eastAsia="標楷體" w:hint="eastAsia"/>
          <w:sz w:val="20"/>
          <w:szCs w:val="20"/>
        </w:rPr>
        <w:t>27</w:t>
      </w:r>
      <w:r w:rsidRPr="006D72B7">
        <w:rPr>
          <w:rFonts w:eastAsia="標楷體" w:hint="eastAsia"/>
          <w:sz w:val="20"/>
          <w:szCs w:val="20"/>
        </w:rPr>
        <w:t>日</w:t>
      </w:r>
      <w:r w:rsidRPr="006D72B7">
        <w:rPr>
          <w:rFonts w:eastAsia="標楷體" w:hint="eastAsia"/>
          <w:sz w:val="20"/>
          <w:szCs w:val="20"/>
        </w:rPr>
        <w:t>105</w:t>
      </w:r>
      <w:r w:rsidRPr="006D72B7">
        <w:rPr>
          <w:rFonts w:eastAsia="標楷體" w:hint="eastAsia"/>
          <w:sz w:val="20"/>
          <w:szCs w:val="20"/>
        </w:rPr>
        <w:t>學年度第</w:t>
      </w:r>
      <w:r w:rsidRPr="006D72B7">
        <w:rPr>
          <w:rFonts w:eastAsia="標楷體" w:hint="eastAsia"/>
          <w:sz w:val="20"/>
          <w:szCs w:val="20"/>
        </w:rPr>
        <w:t>2</w:t>
      </w:r>
      <w:r w:rsidRPr="006D72B7">
        <w:rPr>
          <w:rFonts w:eastAsia="標楷體" w:hint="eastAsia"/>
          <w:sz w:val="20"/>
          <w:szCs w:val="20"/>
        </w:rPr>
        <w:t>學期第</w:t>
      </w:r>
      <w:r w:rsidRPr="006D72B7">
        <w:rPr>
          <w:rFonts w:eastAsia="標楷體" w:hint="eastAsia"/>
          <w:sz w:val="20"/>
          <w:szCs w:val="20"/>
        </w:rPr>
        <w:t>3</w:t>
      </w:r>
      <w:r w:rsidRPr="006D72B7">
        <w:rPr>
          <w:rFonts w:eastAsia="標楷體" w:hint="eastAsia"/>
          <w:sz w:val="20"/>
          <w:szCs w:val="20"/>
        </w:rPr>
        <w:t>次所</w:t>
      </w:r>
      <w:proofErr w:type="gramStart"/>
      <w:r w:rsidRPr="006D72B7">
        <w:rPr>
          <w:rFonts w:eastAsia="標楷體" w:hint="eastAsia"/>
          <w:sz w:val="20"/>
          <w:szCs w:val="20"/>
        </w:rPr>
        <w:t>務</w:t>
      </w:r>
      <w:proofErr w:type="gramEnd"/>
      <w:r w:rsidRPr="006D72B7">
        <w:rPr>
          <w:rFonts w:eastAsia="標楷體" w:hint="eastAsia"/>
          <w:sz w:val="20"/>
          <w:szCs w:val="20"/>
        </w:rPr>
        <w:t>會議通過</w:t>
      </w:r>
    </w:p>
    <w:p w:rsidR="007D6525" w:rsidRPr="006D72B7" w:rsidRDefault="007D6525" w:rsidP="007D6525">
      <w:pPr>
        <w:snapToGrid w:val="0"/>
        <w:jc w:val="right"/>
        <w:rPr>
          <w:rFonts w:eastAsia="標楷體"/>
          <w:sz w:val="20"/>
          <w:szCs w:val="20"/>
        </w:rPr>
      </w:pPr>
      <w:r w:rsidRPr="006D72B7">
        <w:rPr>
          <w:rFonts w:eastAsia="標楷體" w:hint="eastAsia"/>
          <w:sz w:val="20"/>
          <w:szCs w:val="20"/>
        </w:rPr>
        <w:t>108</w:t>
      </w:r>
      <w:r w:rsidRPr="006D72B7">
        <w:rPr>
          <w:rFonts w:eastAsia="標楷體" w:hint="eastAsia"/>
          <w:sz w:val="20"/>
          <w:szCs w:val="20"/>
        </w:rPr>
        <w:t>年</w:t>
      </w:r>
      <w:r w:rsidRPr="006D72B7">
        <w:rPr>
          <w:rFonts w:eastAsia="標楷體" w:hint="eastAsia"/>
          <w:sz w:val="20"/>
          <w:szCs w:val="20"/>
        </w:rPr>
        <w:t>9</w:t>
      </w:r>
      <w:r w:rsidRPr="006D72B7">
        <w:rPr>
          <w:rFonts w:eastAsia="標楷體" w:hint="eastAsia"/>
          <w:sz w:val="20"/>
          <w:szCs w:val="20"/>
        </w:rPr>
        <w:t>月</w:t>
      </w:r>
      <w:r w:rsidRPr="006D72B7">
        <w:rPr>
          <w:rFonts w:eastAsia="標楷體" w:hint="eastAsia"/>
          <w:sz w:val="20"/>
          <w:szCs w:val="20"/>
        </w:rPr>
        <w:t>26</w:t>
      </w:r>
      <w:r w:rsidRPr="006D72B7">
        <w:rPr>
          <w:rFonts w:eastAsia="標楷體" w:hint="eastAsia"/>
          <w:sz w:val="20"/>
          <w:szCs w:val="20"/>
        </w:rPr>
        <w:t>日</w:t>
      </w:r>
      <w:r w:rsidRPr="006D72B7">
        <w:rPr>
          <w:rFonts w:eastAsia="標楷體" w:hint="eastAsia"/>
          <w:sz w:val="20"/>
          <w:szCs w:val="20"/>
        </w:rPr>
        <w:t>108</w:t>
      </w:r>
      <w:r w:rsidRPr="006D72B7">
        <w:rPr>
          <w:rFonts w:eastAsia="標楷體" w:hint="eastAsia"/>
          <w:sz w:val="20"/>
          <w:szCs w:val="20"/>
        </w:rPr>
        <w:t>學年度第</w:t>
      </w:r>
      <w:r w:rsidRPr="006D72B7">
        <w:rPr>
          <w:rFonts w:eastAsia="標楷體" w:hint="eastAsia"/>
          <w:sz w:val="20"/>
          <w:szCs w:val="20"/>
        </w:rPr>
        <w:t>1</w:t>
      </w:r>
      <w:r w:rsidRPr="006D72B7">
        <w:rPr>
          <w:rFonts w:eastAsia="標楷體" w:hint="eastAsia"/>
          <w:sz w:val="20"/>
          <w:szCs w:val="20"/>
        </w:rPr>
        <w:t>學期第</w:t>
      </w:r>
      <w:r w:rsidRPr="006D72B7">
        <w:rPr>
          <w:rFonts w:eastAsia="標楷體" w:hint="eastAsia"/>
          <w:sz w:val="20"/>
          <w:szCs w:val="20"/>
        </w:rPr>
        <w:t>1</w:t>
      </w:r>
      <w:r w:rsidRPr="006D72B7">
        <w:rPr>
          <w:rFonts w:eastAsia="標楷體" w:hint="eastAsia"/>
          <w:sz w:val="20"/>
          <w:szCs w:val="20"/>
        </w:rPr>
        <w:t>次所</w:t>
      </w:r>
      <w:proofErr w:type="gramStart"/>
      <w:r w:rsidRPr="006D72B7">
        <w:rPr>
          <w:rFonts w:eastAsia="標楷體" w:hint="eastAsia"/>
          <w:sz w:val="20"/>
          <w:szCs w:val="20"/>
        </w:rPr>
        <w:t>務</w:t>
      </w:r>
      <w:proofErr w:type="gramEnd"/>
      <w:r w:rsidRPr="006D72B7">
        <w:rPr>
          <w:rFonts w:eastAsia="標楷體" w:hint="eastAsia"/>
          <w:sz w:val="20"/>
          <w:szCs w:val="20"/>
        </w:rPr>
        <w:t>會議修正通過</w:t>
      </w:r>
    </w:p>
    <w:p w:rsidR="007D6525" w:rsidRPr="006D72B7" w:rsidRDefault="007D6525" w:rsidP="007D6525">
      <w:pPr>
        <w:snapToGrid w:val="0"/>
        <w:spacing w:line="380" w:lineRule="exact"/>
        <w:ind w:left="480" w:hangingChars="200" w:hanging="480"/>
        <w:rPr>
          <w:rFonts w:eastAsia="標楷體"/>
          <w:szCs w:val="22"/>
        </w:rPr>
      </w:pPr>
      <w:r w:rsidRPr="006D72B7">
        <w:rPr>
          <w:rFonts w:eastAsia="標楷體" w:hint="eastAsia"/>
          <w:szCs w:val="22"/>
        </w:rPr>
        <w:t>一、國立嘉義大學師範學院數理教育研究所</w:t>
      </w:r>
      <w:r w:rsidRPr="006D72B7">
        <w:rPr>
          <w:rFonts w:eastAsia="標楷體" w:hint="eastAsia"/>
          <w:szCs w:val="22"/>
        </w:rPr>
        <w:t>(</w:t>
      </w:r>
      <w:r w:rsidRPr="006D72B7">
        <w:rPr>
          <w:rFonts w:eastAsia="標楷體" w:hint="eastAsia"/>
          <w:szCs w:val="22"/>
        </w:rPr>
        <w:t>以下簡稱本所</w:t>
      </w:r>
      <w:r w:rsidRPr="006D72B7">
        <w:rPr>
          <w:rFonts w:eastAsia="標楷體" w:hint="eastAsia"/>
          <w:szCs w:val="22"/>
        </w:rPr>
        <w:t>)</w:t>
      </w:r>
      <w:r w:rsidRPr="006D72B7">
        <w:rPr>
          <w:rFonts w:eastAsia="標楷體" w:hint="eastAsia"/>
          <w:szCs w:val="22"/>
        </w:rPr>
        <w:t>，為提升公費生學習品質，保障畢業後公費生師資素質，特依據「師資培育法」、「師資培育公費助學金及分發服務辦法」與「國立嘉義大學師資培育</w:t>
      </w:r>
      <w:r w:rsidRPr="006D72B7">
        <w:rPr>
          <w:rFonts w:eastAsia="標楷體"/>
          <w:szCs w:val="22"/>
        </w:rPr>
        <w:t>公費生甄選培育與輔導要點</w:t>
      </w:r>
      <w:r w:rsidRPr="006D72B7">
        <w:rPr>
          <w:rFonts w:eastAsia="標楷體" w:hint="eastAsia"/>
          <w:szCs w:val="22"/>
        </w:rPr>
        <w:t>」等相關規定，訂定本所「師資培育公費生學習輔導要點」</w:t>
      </w:r>
      <w:r w:rsidRPr="006D72B7">
        <w:rPr>
          <w:rFonts w:eastAsia="標楷體" w:hint="eastAsia"/>
          <w:szCs w:val="22"/>
        </w:rPr>
        <w:t>(</w:t>
      </w:r>
      <w:r w:rsidRPr="006D72B7">
        <w:rPr>
          <w:rFonts w:eastAsia="標楷體" w:hint="eastAsia"/>
          <w:szCs w:val="22"/>
        </w:rPr>
        <w:t>以下簡稱本要點</w:t>
      </w:r>
      <w:r w:rsidRPr="006D72B7">
        <w:rPr>
          <w:rFonts w:eastAsia="標楷體" w:hint="eastAsia"/>
          <w:szCs w:val="22"/>
        </w:rPr>
        <w:t>)</w:t>
      </w:r>
      <w:r w:rsidRPr="006D72B7">
        <w:rPr>
          <w:rFonts w:eastAsia="標楷體" w:hint="eastAsia"/>
          <w:szCs w:val="22"/>
        </w:rPr>
        <w:t>。</w:t>
      </w:r>
    </w:p>
    <w:p w:rsidR="007D6525" w:rsidRPr="006D72B7" w:rsidRDefault="007D6525" w:rsidP="007D6525">
      <w:pPr>
        <w:snapToGrid w:val="0"/>
        <w:spacing w:line="380" w:lineRule="exact"/>
        <w:ind w:left="480" w:hangingChars="200" w:hanging="480"/>
        <w:rPr>
          <w:rFonts w:eastAsia="標楷體"/>
          <w:szCs w:val="22"/>
        </w:rPr>
      </w:pPr>
      <w:r w:rsidRPr="006D72B7">
        <w:rPr>
          <w:rFonts w:eastAsia="標楷體" w:hint="eastAsia"/>
          <w:szCs w:val="22"/>
        </w:rPr>
        <w:t>二、本要點所稱師資培育公費生</w:t>
      </w:r>
      <w:r w:rsidRPr="006D72B7">
        <w:rPr>
          <w:rFonts w:eastAsia="標楷體" w:hint="eastAsia"/>
          <w:szCs w:val="22"/>
        </w:rPr>
        <w:t>(</w:t>
      </w:r>
      <w:r w:rsidRPr="006D72B7">
        <w:rPr>
          <w:rFonts w:eastAsia="標楷體" w:hint="eastAsia"/>
          <w:szCs w:val="22"/>
        </w:rPr>
        <w:t>以下簡稱公費生</w:t>
      </w:r>
      <w:r w:rsidRPr="006D72B7">
        <w:rPr>
          <w:rFonts w:eastAsia="標楷體" w:hint="eastAsia"/>
          <w:szCs w:val="22"/>
        </w:rPr>
        <w:t>)</w:t>
      </w:r>
      <w:r w:rsidRPr="006D72B7">
        <w:rPr>
          <w:rFonts w:eastAsia="標楷體" w:hint="eastAsia"/>
          <w:szCs w:val="22"/>
        </w:rPr>
        <w:t>，係指依師資培育法</w:t>
      </w:r>
      <w:r w:rsidRPr="006D72B7">
        <w:rPr>
          <w:rFonts w:eastAsia="標楷體"/>
          <w:szCs w:val="22"/>
        </w:rPr>
        <w:t>第十四條第一項</w:t>
      </w:r>
      <w:r w:rsidRPr="006D72B7">
        <w:rPr>
          <w:rFonts w:eastAsia="標楷體" w:hint="eastAsia"/>
          <w:szCs w:val="22"/>
        </w:rPr>
        <w:t>規定，享有師資培育公費待遇，畢業後應至偏遠或特殊地區學校服務之本校師資生。</w:t>
      </w:r>
    </w:p>
    <w:p w:rsidR="007D6525" w:rsidRPr="006D72B7" w:rsidRDefault="007D6525" w:rsidP="007D6525">
      <w:pPr>
        <w:numPr>
          <w:ilvl w:val="0"/>
          <w:numId w:val="25"/>
        </w:numPr>
        <w:snapToGrid w:val="0"/>
        <w:spacing w:line="380" w:lineRule="exact"/>
        <w:rPr>
          <w:rFonts w:eastAsia="標楷體"/>
          <w:szCs w:val="22"/>
        </w:rPr>
      </w:pPr>
      <w:r w:rsidRPr="006D72B7">
        <w:rPr>
          <w:rFonts w:eastAsia="標楷體" w:hint="eastAsia"/>
          <w:szCs w:val="22"/>
        </w:rPr>
        <w:t>公費生所享有之公費與助學金之數額、公費生之公費受領年限、應訂定契約之內容、應履行及其應遵循事項之義務、違反義務之處理、分發服務辦法，由中央主管機關訂定之。</w:t>
      </w:r>
    </w:p>
    <w:p w:rsidR="007D6525" w:rsidRPr="006D72B7" w:rsidRDefault="007D6525" w:rsidP="007D6525">
      <w:pPr>
        <w:numPr>
          <w:ilvl w:val="0"/>
          <w:numId w:val="25"/>
        </w:numPr>
        <w:snapToGrid w:val="0"/>
        <w:spacing w:line="380" w:lineRule="exact"/>
        <w:rPr>
          <w:rFonts w:eastAsia="標楷體"/>
          <w:szCs w:val="22"/>
        </w:rPr>
      </w:pPr>
      <w:r w:rsidRPr="006D72B7">
        <w:rPr>
          <w:rFonts w:eastAsia="標楷體" w:hint="eastAsia"/>
          <w:szCs w:val="22"/>
        </w:rPr>
        <w:t>依據師資培育公費助學金及分發服務辦法第七條規定，公費生於受領公費前，應與學校簽訂行政契約書，以履行其相關服務義務。</w:t>
      </w:r>
    </w:p>
    <w:p w:rsidR="007D6525" w:rsidRPr="006D72B7" w:rsidRDefault="007D6525" w:rsidP="007D6525">
      <w:pPr>
        <w:snapToGrid w:val="0"/>
        <w:spacing w:line="380" w:lineRule="exact"/>
        <w:ind w:leftChars="119" w:left="425" w:hangingChars="58" w:hanging="139"/>
        <w:rPr>
          <w:rFonts w:eastAsia="標楷體"/>
          <w:szCs w:val="22"/>
        </w:rPr>
      </w:pPr>
      <w:r w:rsidRPr="006D72B7">
        <w:rPr>
          <w:rFonts w:eastAsia="標楷體" w:hint="eastAsia"/>
          <w:szCs w:val="22"/>
        </w:rPr>
        <w:t xml:space="preserve"> </w:t>
      </w:r>
      <w:r w:rsidRPr="006D72B7">
        <w:rPr>
          <w:rFonts w:eastAsia="標楷體" w:hint="eastAsia"/>
          <w:szCs w:val="22"/>
        </w:rPr>
        <w:t>前項契約書應記載學生姓名、系級、受領公費開始年月、受領公費</w:t>
      </w:r>
      <w:proofErr w:type="gramStart"/>
      <w:r w:rsidRPr="006D72B7">
        <w:rPr>
          <w:rFonts w:eastAsia="標楷體" w:hint="eastAsia"/>
          <w:szCs w:val="22"/>
        </w:rPr>
        <w:t>起迄</w:t>
      </w:r>
      <w:proofErr w:type="gramEnd"/>
      <w:r w:rsidRPr="006D72B7">
        <w:rPr>
          <w:rFonts w:eastAsia="標楷體" w:hint="eastAsia"/>
          <w:szCs w:val="22"/>
        </w:rPr>
        <w:t>時間與年限、分</w:t>
      </w:r>
      <w:r w:rsidRPr="006D72B7">
        <w:rPr>
          <w:rFonts w:eastAsia="標楷體" w:hint="eastAsia"/>
          <w:szCs w:val="22"/>
        </w:rPr>
        <w:t xml:space="preserve"> </w:t>
      </w:r>
      <w:r w:rsidRPr="006D72B7">
        <w:rPr>
          <w:rFonts w:eastAsia="標楷體" w:hint="eastAsia"/>
          <w:szCs w:val="22"/>
        </w:rPr>
        <w:t>發服務年限、違反約定喪失接受公費與分發之權利、償還公費之條件與核計基準、自願接受執行之約定、保證人對公費生公費賠償負連帶責任、簽約日期等事項。</w:t>
      </w:r>
    </w:p>
    <w:p w:rsidR="007D6525" w:rsidRPr="006D72B7" w:rsidRDefault="007D6525" w:rsidP="007D6525">
      <w:pPr>
        <w:snapToGrid w:val="0"/>
        <w:spacing w:line="380" w:lineRule="exact"/>
        <w:ind w:leftChars="119" w:left="425" w:hangingChars="58" w:hanging="139"/>
        <w:rPr>
          <w:rFonts w:eastAsia="標楷體"/>
          <w:szCs w:val="22"/>
        </w:rPr>
      </w:pPr>
      <w:r w:rsidRPr="006D72B7">
        <w:rPr>
          <w:rFonts w:eastAsia="標楷體" w:hint="eastAsia"/>
          <w:szCs w:val="22"/>
        </w:rPr>
        <w:t xml:space="preserve"> </w:t>
      </w:r>
      <w:r w:rsidRPr="006D72B7">
        <w:rPr>
          <w:rFonts w:eastAsia="標楷體" w:hint="eastAsia"/>
          <w:szCs w:val="22"/>
        </w:rPr>
        <w:t>師資培育之大學應將公費生名冊、契約書及相關文件妥善保存。</w:t>
      </w:r>
    </w:p>
    <w:p w:rsidR="007D6525" w:rsidRPr="006D72B7" w:rsidRDefault="007D6525" w:rsidP="007D6525">
      <w:pPr>
        <w:snapToGrid w:val="0"/>
        <w:spacing w:line="380" w:lineRule="exact"/>
        <w:ind w:left="480" w:hangingChars="200" w:hanging="480"/>
        <w:rPr>
          <w:rFonts w:eastAsia="標楷體"/>
          <w:szCs w:val="22"/>
        </w:rPr>
      </w:pPr>
      <w:r w:rsidRPr="006D72B7">
        <w:rPr>
          <w:rFonts w:eastAsia="標楷體" w:hint="eastAsia"/>
          <w:szCs w:val="22"/>
        </w:rPr>
        <w:t>五、本所為強化公費生本職學能，特別根據教育部師資培育公費助學金及分發服務辦法等相關規定要求，在學期間如有未達校訂「國立嘉義大學師資培育公費生甄選培育與輔導要點」包括正式課程及非正式課程學習要求所列之標準，輔導老師應立即提報本所辦公室，由召集人與該生輔導老師共同列為重點學習輔導對象，並通知學生家長或監護人共同輔導，必要時得由召集人召開相關會議以</w:t>
      </w:r>
      <w:proofErr w:type="gramStart"/>
      <w:r w:rsidRPr="006D72B7">
        <w:rPr>
          <w:rFonts w:eastAsia="標楷體" w:hint="eastAsia"/>
          <w:szCs w:val="22"/>
        </w:rPr>
        <w:t>研</w:t>
      </w:r>
      <w:proofErr w:type="gramEnd"/>
      <w:r w:rsidRPr="006D72B7">
        <w:rPr>
          <w:rFonts w:eastAsia="標楷體" w:hint="eastAsia"/>
          <w:szCs w:val="22"/>
        </w:rPr>
        <w:t>商輔導策略。</w:t>
      </w:r>
    </w:p>
    <w:p w:rsidR="007D6525" w:rsidRPr="006D72B7" w:rsidRDefault="007D6525" w:rsidP="007D6525">
      <w:pPr>
        <w:ind w:leftChars="-30" w:hangingChars="30" w:hanging="72"/>
        <w:rPr>
          <w:rFonts w:eastAsia="標楷體"/>
          <w:szCs w:val="22"/>
        </w:rPr>
      </w:pPr>
      <w:r w:rsidRPr="006D72B7">
        <w:rPr>
          <w:rFonts w:eastAsia="標楷體" w:hint="eastAsia"/>
          <w:szCs w:val="22"/>
        </w:rPr>
        <w:t>六、</w:t>
      </w:r>
      <w:r w:rsidRPr="006D72B7">
        <w:rPr>
          <w:rFonts w:eastAsia="標楷體"/>
          <w:szCs w:val="22"/>
        </w:rPr>
        <w:t>公費生畢業前修習正式課程規定：</w:t>
      </w:r>
    </w:p>
    <w:p w:rsidR="007D6525" w:rsidRPr="006D72B7" w:rsidRDefault="007D6525" w:rsidP="007D6525">
      <w:pPr>
        <w:numPr>
          <w:ilvl w:val="0"/>
          <w:numId w:val="23"/>
        </w:numPr>
        <w:ind w:leftChars="177" w:left="847" w:hangingChars="176" w:hanging="422"/>
        <w:jc w:val="both"/>
        <w:rPr>
          <w:rFonts w:eastAsia="標楷體"/>
          <w:szCs w:val="22"/>
        </w:rPr>
      </w:pPr>
      <w:r w:rsidRPr="006D72B7">
        <w:rPr>
          <w:rFonts w:eastAsia="標楷體"/>
          <w:szCs w:val="22"/>
        </w:rPr>
        <w:t>應依取得師資生資格學年度修習教育部核定之師資職前教育課程，包括普通課程、教育專業課程及專門課程。</w:t>
      </w:r>
    </w:p>
    <w:p w:rsidR="007D6525" w:rsidRPr="006D72B7" w:rsidRDefault="007D6525" w:rsidP="007D6525">
      <w:pPr>
        <w:numPr>
          <w:ilvl w:val="0"/>
          <w:numId w:val="23"/>
        </w:numPr>
        <w:ind w:leftChars="177" w:left="847" w:hangingChars="176" w:hanging="422"/>
        <w:jc w:val="both"/>
        <w:rPr>
          <w:rFonts w:eastAsia="標楷體"/>
          <w:szCs w:val="22"/>
        </w:rPr>
      </w:pPr>
      <w:r w:rsidRPr="006D72B7">
        <w:rPr>
          <w:rFonts w:eastAsia="標楷體"/>
          <w:szCs w:val="22"/>
        </w:rPr>
        <w:t>應符合中央、直轄市、縣</w:t>
      </w:r>
      <w:r w:rsidRPr="006D72B7">
        <w:rPr>
          <w:rFonts w:eastAsia="標楷體"/>
          <w:szCs w:val="22"/>
        </w:rPr>
        <w:t>(</w:t>
      </w:r>
      <w:r w:rsidRPr="006D72B7">
        <w:rPr>
          <w:rFonts w:eastAsia="標楷體"/>
          <w:szCs w:val="22"/>
        </w:rPr>
        <w:t>市</w:t>
      </w:r>
      <w:r w:rsidRPr="006D72B7">
        <w:rPr>
          <w:rFonts w:eastAsia="標楷體"/>
          <w:szCs w:val="22"/>
        </w:rPr>
        <w:t>)</w:t>
      </w:r>
      <w:r w:rsidRPr="006D72B7">
        <w:rPr>
          <w:rFonts w:eastAsia="標楷體"/>
          <w:szCs w:val="22"/>
        </w:rPr>
        <w:t>主管機關所要求之教育專業知能條件</w:t>
      </w:r>
      <w:r w:rsidRPr="006D72B7">
        <w:rPr>
          <w:rFonts w:eastAsia="標楷體"/>
          <w:szCs w:val="22"/>
        </w:rPr>
        <w:t>(</w:t>
      </w:r>
      <w:r w:rsidRPr="006D72B7">
        <w:rPr>
          <w:rFonts w:eastAsia="標楷體"/>
          <w:szCs w:val="22"/>
        </w:rPr>
        <w:t>如任教學習領域、教學專長、第二專長、</w:t>
      </w:r>
      <w:proofErr w:type="gramStart"/>
      <w:r w:rsidRPr="006D72B7">
        <w:rPr>
          <w:rFonts w:eastAsia="標楷體"/>
          <w:szCs w:val="22"/>
        </w:rPr>
        <w:t>混齡或</w:t>
      </w:r>
      <w:proofErr w:type="gramEnd"/>
      <w:r w:rsidRPr="006D72B7">
        <w:rPr>
          <w:rFonts w:eastAsia="標楷體"/>
          <w:szCs w:val="22"/>
        </w:rPr>
        <w:t>包班專長等</w:t>
      </w:r>
      <w:r w:rsidRPr="006D72B7">
        <w:rPr>
          <w:rFonts w:eastAsia="標楷體"/>
          <w:szCs w:val="22"/>
        </w:rPr>
        <w:t>)</w:t>
      </w:r>
      <w:r w:rsidRPr="006D72B7">
        <w:rPr>
          <w:rFonts w:eastAsia="標楷體"/>
          <w:szCs w:val="22"/>
        </w:rPr>
        <w:t>。</w:t>
      </w:r>
    </w:p>
    <w:p w:rsidR="007D6525" w:rsidRPr="006D72B7" w:rsidRDefault="007D6525" w:rsidP="007D6525">
      <w:pPr>
        <w:numPr>
          <w:ilvl w:val="0"/>
          <w:numId w:val="23"/>
        </w:numPr>
        <w:ind w:leftChars="177" w:left="847" w:hangingChars="176" w:hanging="422"/>
        <w:jc w:val="both"/>
        <w:rPr>
          <w:rFonts w:eastAsia="標楷體"/>
          <w:szCs w:val="22"/>
        </w:rPr>
      </w:pPr>
      <w:r w:rsidRPr="006D72B7">
        <w:rPr>
          <w:rFonts w:eastAsia="標楷體"/>
          <w:szCs w:val="22"/>
        </w:rPr>
        <w:t>原住民籍公費生應修畢原住民族文化、語言及教育相關課程十學分。</w:t>
      </w:r>
    </w:p>
    <w:p w:rsidR="007D6525" w:rsidRPr="006D72B7" w:rsidRDefault="007D6525" w:rsidP="007D6525">
      <w:pPr>
        <w:numPr>
          <w:ilvl w:val="0"/>
          <w:numId w:val="23"/>
        </w:numPr>
        <w:ind w:leftChars="177" w:left="847" w:hangingChars="176" w:hanging="422"/>
        <w:jc w:val="both"/>
        <w:rPr>
          <w:rFonts w:eastAsia="標楷體"/>
          <w:szCs w:val="22"/>
        </w:rPr>
      </w:pPr>
      <w:r w:rsidRPr="006D72B7">
        <w:rPr>
          <w:rFonts w:eastAsia="標楷體"/>
          <w:szCs w:val="22"/>
        </w:rPr>
        <w:t>公費受領期間應具國內修課事實，每學期應修習教育專業課程或符合縣市培育條件之專門課程至少</w:t>
      </w:r>
      <w:r w:rsidRPr="006D72B7">
        <w:rPr>
          <w:rFonts w:eastAsia="標楷體"/>
          <w:szCs w:val="22"/>
        </w:rPr>
        <w:t>2</w:t>
      </w:r>
      <w:r w:rsidRPr="006D72B7">
        <w:rPr>
          <w:rFonts w:eastAsia="標楷體"/>
          <w:szCs w:val="22"/>
        </w:rPr>
        <w:t>學分。</w:t>
      </w:r>
    </w:p>
    <w:p w:rsidR="007D6525" w:rsidRPr="006D72B7" w:rsidRDefault="007D6525" w:rsidP="007D6525">
      <w:pPr>
        <w:ind w:left="480" w:hangingChars="200" w:hanging="480"/>
        <w:rPr>
          <w:rFonts w:eastAsia="標楷體"/>
          <w:szCs w:val="22"/>
        </w:rPr>
      </w:pPr>
      <w:r w:rsidRPr="006D72B7">
        <w:rPr>
          <w:rFonts w:eastAsia="標楷體" w:hint="eastAsia"/>
          <w:szCs w:val="22"/>
        </w:rPr>
        <w:t>七</w:t>
      </w:r>
      <w:r w:rsidRPr="006D72B7">
        <w:rPr>
          <w:rFonts w:eastAsia="標楷體"/>
          <w:szCs w:val="22"/>
        </w:rPr>
        <w:t>、公費生畢業前修習非正式課程規定</w:t>
      </w:r>
    </w:p>
    <w:p w:rsidR="007D6525" w:rsidRPr="006D72B7" w:rsidRDefault="007D6525" w:rsidP="007D6525">
      <w:pPr>
        <w:snapToGrid w:val="0"/>
        <w:spacing w:line="380" w:lineRule="exact"/>
        <w:ind w:firstLineChars="177" w:firstLine="425"/>
        <w:rPr>
          <w:rFonts w:eastAsia="標楷體"/>
          <w:szCs w:val="22"/>
        </w:rPr>
      </w:pPr>
      <w:r w:rsidRPr="006D72B7">
        <w:rPr>
          <w:rFonts w:eastAsia="標楷體"/>
          <w:szCs w:val="22"/>
        </w:rPr>
        <w:t>(</w:t>
      </w:r>
      <w:proofErr w:type="gramStart"/>
      <w:r w:rsidRPr="006D72B7">
        <w:rPr>
          <w:rFonts w:eastAsia="標楷體"/>
          <w:szCs w:val="22"/>
        </w:rPr>
        <w:t>一</w:t>
      </w:r>
      <w:proofErr w:type="gramEnd"/>
      <w:r w:rsidRPr="006D72B7">
        <w:rPr>
          <w:rFonts w:eastAsia="標楷體"/>
          <w:szCs w:val="22"/>
        </w:rPr>
        <w:t>)</w:t>
      </w:r>
      <w:r w:rsidRPr="006D72B7">
        <w:rPr>
          <w:rFonts w:eastAsia="標楷體" w:hint="eastAsia"/>
          <w:szCs w:val="22"/>
        </w:rPr>
        <w:t>英語文能力</w:t>
      </w:r>
      <w:r w:rsidRPr="006D72B7">
        <w:rPr>
          <w:rFonts w:eastAsia="標楷體"/>
          <w:szCs w:val="22"/>
        </w:rPr>
        <w:t>：</w:t>
      </w:r>
    </w:p>
    <w:p w:rsidR="007D6525" w:rsidRPr="006D72B7" w:rsidRDefault="007D6525" w:rsidP="007D6525">
      <w:pPr>
        <w:ind w:leftChars="237" w:left="850" w:hangingChars="117" w:hanging="281"/>
        <w:jc w:val="both"/>
        <w:rPr>
          <w:rFonts w:eastAsia="標楷體"/>
          <w:szCs w:val="22"/>
        </w:rPr>
      </w:pPr>
      <w:r w:rsidRPr="006D72B7">
        <w:rPr>
          <w:rFonts w:eastAsia="標楷體"/>
          <w:szCs w:val="22"/>
        </w:rPr>
        <w:t>1</w:t>
      </w:r>
      <w:r w:rsidRPr="006D72B7">
        <w:rPr>
          <w:rFonts w:eastAsia="標楷體" w:hint="eastAsia"/>
          <w:szCs w:val="22"/>
        </w:rPr>
        <w:t>.</w:t>
      </w:r>
      <w:r w:rsidRPr="006D72B7">
        <w:rPr>
          <w:rFonts w:eastAsia="標楷體"/>
          <w:szCs w:val="22"/>
        </w:rPr>
        <w:t>一般身分公費生應取得符合歐洲語言學習、教學、評量共同參考架構</w:t>
      </w:r>
      <w:r w:rsidRPr="006D72B7">
        <w:rPr>
          <w:rFonts w:eastAsia="標楷體"/>
          <w:szCs w:val="22"/>
        </w:rPr>
        <w:t>(Common European Framework of Reference for Languages: learning, teaching, assessment) B1</w:t>
      </w:r>
      <w:r w:rsidRPr="006D72B7">
        <w:rPr>
          <w:rFonts w:eastAsia="標楷體"/>
          <w:szCs w:val="22"/>
        </w:rPr>
        <w:t>級以</w:t>
      </w:r>
      <w:r w:rsidRPr="006D72B7">
        <w:rPr>
          <w:rFonts w:eastAsia="標楷體"/>
          <w:szCs w:val="22"/>
        </w:rPr>
        <w:lastRenderedPageBreak/>
        <w:t>上英語相關考試檢定及格證書；離島地區公費生應取得</w:t>
      </w:r>
      <w:r w:rsidRPr="006D72B7">
        <w:rPr>
          <w:rFonts w:eastAsia="標楷體"/>
          <w:szCs w:val="22"/>
        </w:rPr>
        <w:t>A2</w:t>
      </w:r>
      <w:r w:rsidRPr="006D72B7">
        <w:rPr>
          <w:rFonts w:eastAsia="標楷體"/>
          <w:szCs w:val="22"/>
        </w:rPr>
        <w:t>級以上英語相關考試檢定及格證書。</w:t>
      </w:r>
    </w:p>
    <w:p w:rsidR="007D6525" w:rsidRPr="006D72B7" w:rsidRDefault="007D6525" w:rsidP="007D6525">
      <w:pPr>
        <w:ind w:leftChars="237" w:left="850" w:hangingChars="117" w:hanging="281"/>
        <w:jc w:val="both"/>
        <w:rPr>
          <w:rFonts w:eastAsia="標楷體"/>
          <w:szCs w:val="22"/>
        </w:rPr>
      </w:pPr>
      <w:r w:rsidRPr="006D72B7">
        <w:rPr>
          <w:rFonts w:eastAsia="標楷體"/>
          <w:szCs w:val="22"/>
        </w:rPr>
        <w:t>2</w:t>
      </w:r>
      <w:r w:rsidRPr="006D72B7">
        <w:rPr>
          <w:rFonts w:eastAsia="標楷體" w:hint="eastAsia"/>
          <w:szCs w:val="22"/>
        </w:rPr>
        <w:t>.</w:t>
      </w:r>
      <w:r w:rsidRPr="006D72B7">
        <w:rPr>
          <w:rFonts w:eastAsia="標楷體"/>
          <w:szCs w:val="22"/>
        </w:rPr>
        <w:t>原住民籍公費生應通過原住民族語言能力分級認證考試中級。</w:t>
      </w:r>
    </w:p>
    <w:p w:rsidR="007D6525" w:rsidRPr="006D72B7" w:rsidRDefault="007D6525" w:rsidP="007D6525">
      <w:pPr>
        <w:spacing w:line="400" w:lineRule="exact"/>
        <w:ind w:leftChars="100" w:left="240" w:firstLineChars="77" w:firstLine="185"/>
        <w:jc w:val="both"/>
        <w:rPr>
          <w:rFonts w:eastAsia="標楷體"/>
          <w:szCs w:val="22"/>
        </w:rPr>
      </w:pPr>
      <w:r w:rsidRPr="006D72B7">
        <w:rPr>
          <w:rFonts w:eastAsia="標楷體"/>
          <w:szCs w:val="22"/>
        </w:rPr>
        <w:t>(</w:t>
      </w:r>
      <w:r w:rsidRPr="006D72B7">
        <w:rPr>
          <w:rFonts w:eastAsia="標楷體"/>
          <w:szCs w:val="22"/>
        </w:rPr>
        <w:t>二</w:t>
      </w:r>
      <w:r w:rsidRPr="006D72B7">
        <w:rPr>
          <w:rFonts w:eastAsia="標楷體"/>
          <w:szCs w:val="22"/>
        </w:rPr>
        <w:t>)</w:t>
      </w:r>
      <w:r w:rsidRPr="006D72B7">
        <w:rPr>
          <w:rFonts w:eastAsia="標楷體"/>
          <w:szCs w:val="22"/>
        </w:rPr>
        <w:t>義務服務</w:t>
      </w:r>
    </w:p>
    <w:p w:rsidR="007D6525" w:rsidRPr="006D72B7" w:rsidRDefault="007D6525" w:rsidP="007D6525">
      <w:pPr>
        <w:ind w:leftChars="237" w:left="708" w:hangingChars="58" w:hanging="139"/>
        <w:jc w:val="both"/>
        <w:rPr>
          <w:rFonts w:eastAsia="標楷體"/>
          <w:szCs w:val="22"/>
        </w:rPr>
      </w:pPr>
      <w:r w:rsidRPr="006D72B7">
        <w:rPr>
          <w:rFonts w:eastAsia="標楷體"/>
          <w:szCs w:val="22"/>
        </w:rPr>
        <w:t>1.</w:t>
      </w:r>
      <w:r w:rsidRPr="006D72B7">
        <w:rPr>
          <w:rFonts w:eastAsia="標楷體"/>
          <w:szCs w:val="22"/>
        </w:rPr>
        <w:t>每學年義務輔導學習弱勢、經濟弱勢或區域弱勢學生課業達七十二小時，以教育部或本校培育公費生學系擬定符合弱勢偏鄉服務精神之服務學習計畫，經</w:t>
      </w:r>
      <w:r w:rsidRPr="006D72B7">
        <w:rPr>
          <w:rFonts w:eastAsia="標楷體" w:hint="eastAsia"/>
          <w:szCs w:val="22"/>
        </w:rPr>
        <w:t>本所</w:t>
      </w:r>
      <w:r w:rsidRPr="006D72B7">
        <w:rPr>
          <w:rFonts w:eastAsia="標楷體"/>
          <w:szCs w:val="22"/>
        </w:rPr>
        <w:t>輔導老師推薦與審核，由本校師資培育中心認證。其中須有四十小時以上為補救教學。</w:t>
      </w:r>
    </w:p>
    <w:p w:rsidR="007D6525" w:rsidRPr="006D72B7" w:rsidRDefault="007D6525" w:rsidP="007D6525">
      <w:pPr>
        <w:ind w:leftChars="237" w:left="708" w:hangingChars="58" w:hanging="139"/>
        <w:jc w:val="both"/>
        <w:rPr>
          <w:rFonts w:eastAsia="標楷體"/>
          <w:szCs w:val="22"/>
        </w:rPr>
      </w:pPr>
      <w:r w:rsidRPr="006D72B7">
        <w:rPr>
          <w:rFonts w:eastAsia="標楷體"/>
          <w:szCs w:val="22"/>
        </w:rPr>
        <w:t>2.</w:t>
      </w:r>
      <w:r w:rsidRPr="006D72B7">
        <w:rPr>
          <w:rFonts w:eastAsia="標楷體"/>
          <w:szCs w:val="22"/>
        </w:rPr>
        <w:t>受領期間至少參與一次教育史懷哲服務。</w:t>
      </w:r>
    </w:p>
    <w:p w:rsidR="007D6525" w:rsidRPr="006D72B7" w:rsidRDefault="007D6525" w:rsidP="007D6525">
      <w:pPr>
        <w:ind w:leftChars="237" w:left="708" w:hangingChars="58" w:hanging="139"/>
        <w:jc w:val="both"/>
        <w:rPr>
          <w:rFonts w:eastAsia="標楷體"/>
          <w:szCs w:val="22"/>
        </w:rPr>
      </w:pPr>
      <w:r w:rsidRPr="006D72B7">
        <w:rPr>
          <w:rFonts w:eastAsia="標楷體"/>
          <w:szCs w:val="22"/>
        </w:rPr>
        <w:t>3.</w:t>
      </w:r>
      <w:r w:rsidRPr="006D72B7">
        <w:rPr>
          <w:rFonts w:eastAsia="標楷體"/>
          <w:szCs w:val="22"/>
        </w:rPr>
        <w:t>原住民籍公費生應於部落服務實習達八</w:t>
      </w:r>
      <w:proofErr w:type="gramStart"/>
      <w:r w:rsidRPr="006D72B7">
        <w:rPr>
          <w:rFonts w:eastAsia="標楷體"/>
          <w:szCs w:val="22"/>
        </w:rPr>
        <w:t>週</w:t>
      </w:r>
      <w:proofErr w:type="gramEnd"/>
      <w:r w:rsidRPr="006D72B7">
        <w:rPr>
          <w:rFonts w:eastAsia="標楷體"/>
          <w:szCs w:val="22"/>
        </w:rPr>
        <w:t>。</w:t>
      </w:r>
    </w:p>
    <w:p w:rsidR="007D6525" w:rsidRPr="006D72B7" w:rsidRDefault="007D6525" w:rsidP="007D6525">
      <w:pPr>
        <w:spacing w:line="400" w:lineRule="exact"/>
        <w:ind w:leftChars="100" w:left="240" w:firstLineChars="77" w:firstLine="185"/>
        <w:jc w:val="both"/>
        <w:rPr>
          <w:rFonts w:eastAsia="標楷體"/>
          <w:szCs w:val="22"/>
        </w:rPr>
      </w:pPr>
      <w:r w:rsidRPr="006D72B7">
        <w:rPr>
          <w:rFonts w:eastAsia="標楷體"/>
          <w:szCs w:val="22"/>
        </w:rPr>
        <w:t>(</w:t>
      </w:r>
      <w:r w:rsidRPr="006D72B7">
        <w:rPr>
          <w:rFonts w:eastAsia="標楷體"/>
          <w:szCs w:val="22"/>
        </w:rPr>
        <w:t>三</w:t>
      </w:r>
      <w:r w:rsidRPr="006D72B7">
        <w:rPr>
          <w:rFonts w:eastAsia="標楷體"/>
          <w:szCs w:val="22"/>
        </w:rPr>
        <w:t>)</w:t>
      </w:r>
      <w:r w:rsidRPr="006D72B7">
        <w:rPr>
          <w:rFonts w:eastAsia="標楷體"/>
          <w:szCs w:val="22"/>
        </w:rPr>
        <w:t>教學實務</w:t>
      </w:r>
    </w:p>
    <w:p w:rsidR="007D6525" w:rsidRPr="006D72B7" w:rsidRDefault="007D6525" w:rsidP="007D6525">
      <w:pPr>
        <w:ind w:leftChars="236" w:left="751" w:hangingChars="77" w:hanging="185"/>
        <w:jc w:val="both"/>
        <w:rPr>
          <w:rFonts w:eastAsia="標楷體"/>
          <w:szCs w:val="22"/>
        </w:rPr>
      </w:pPr>
      <w:r w:rsidRPr="006D72B7">
        <w:rPr>
          <w:rFonts w:eastAsia="標楷體"/>
          <w:szCs w:val="22"/>
        </w:rPr>
        <w:t>1.</w:t>
      </w:r>
      <w:r w:rsidRPr="006D72B7">
        <w:rPr>
          <w:rFonts w:eastAsia="標楷體"/>
          <w:szCs w:val="22"/>
        </w:rPr>
        <w:t>應於實習完成之前參與國立台灣師範大學辦理教學實務能力</w:t>
      </w:r>
      <w:proofErr w:type="gramStart"/>
      <w:r w:rsidRPr="006D72B7">
        <w:rPr>
          <w:rFonts w:eastAsia="標楷體"/>
          <w:szCs w:val="22"/>
        </w:rPr>
        <w:t>鑑</w:t>
      </w:r>
      <w:proofErr w:type="gramEnd"/>
      <w:r w:rsidRPr="006D72B7">
        <w:rPr>
          <w:rFonts w:eastAsia="標楷體"/>
          <w:szCs w:val="22"/>
        </w:rPr>
        <w:t>測或本校培育公費生學系舉辦之教學演示競賽，活動辦法由本校培育公費生</w:t>
      </w:r>
      <w:proofErr w:type="gramStart"/>
      <w:r w:rsidRPr="006D72B7">
        <w:rPr>
          <w:rFonts w:eastAsia="標楷體"/>
          <w:szCs w:val="22"/>
        </w:rPr>
        <w:t>學系另訂</w:t>
      </w:r>
      <w:proofErr w:type="gramEnd"/>
      <w:r w:rsidRPr="006D72B7">
        <w:rPr>
          <w:rFonts w:eastAsia="標楷體"/>
          <w:szCs w:val="22"/>
        </w:rPr>
        <w:t>之。</w:t>
      </w:r>
    </w:p>
    <w:p w:rsidR="007D6525" w:rsidRPr="006D72B7" w:rsidRDefault="007D6525" w:rsidP="007D6525">
      <w:pPr>
        <w:ind w:leftChars="236" w:left="751" w:hangingChars="77" w:hanging="185"/>
        <w:jc w:val="both"/>
        <w:rPr>
          <w:rFonts w:eastAsia="標楷體"/>
          <w:szCs w:val="22"/>
        </w:rPr>
      </w:pPr>
      <w:r w:rsidRPr="006D72B7">
        <w:rPr>
          <w:rFonts w:eastAsia="標楷體"/>
          <w:szCs w:val="22"/>
        </w:rPr>
        <w:t>2.</w:t>
      </w:r>
      <w:r w:rsidRPr="006D72B7">
        <w:rPr>
          <w:rFonts w:eastAsia="標楷體"/>
          <w:szCs w:val="22"/>
        </w:rPr>
        <w:t>每學期參加教育部或校內辦理之教師專業成長相關研習、工作坊等活動四小時以上。畢業前應參加前述研習達三十六小時以上。</w:t>
      </w:r>
    </w:p>
    <w:p w:rsidR="007D6525" w:rsidRPr="006D72B7" w:rsidRDefault="007D6525" w:rsidP="007D6525">
      <w:pPr>
        <w:spacing w:line="400" w:lineRule="exact"/>
        <w:ind w:leftChars="100" w:left="240" w:firstLineChars="77" w:firstLine="185"/>
        <w:jc w:val="both"/>
        <w:rPr>
          <w:rFonts w:eastAsia="標楷體"/>
          <w:szCs w:val="22"/>
        </w:rPr>
      </w:pPr>
      <w:r w:rsidRPr="006D72B7">
        <w:rPr>
          <w:rFonts w:eastAsia="標楷體"/>
          <w:szCs w:val="22"/>
        </w:rPr>
        <w:t>(</w:t>
      </w:r>
      <w:r w:rsidRPr="006D72B7">
        <w:rPr>
          <w:rFonts w:eastAsia="標楷體"/>
          <w:szCs w:val="22"/>
        </w:rPr>
        <w:t>四</w:t>
      </w:r>
      <w:r w:rsidRPr="006D72B7">
        <w:rPr>
          <w:rFonts w:eastAsia="標楷體"/>
          <w:szCs w:val="22"/>
        </w:rPr>
        <w:t>)</w:t>
      </w:r>
      <w:r w:rsidRPr="006D72B7">
        <w:rPr>
          <w:rFonts w:eastAsia="標楷體"/>
          <w:szCs w:val="22"/>
        </w:rPr>
        <w:t>教學知能</w:t>
      </w:r>
    </w:p>
    <w:p w:rsidR="007D6525" w:rsidRPr="006D72B7" w:rsidRDefault="007D6525" w:rsidP="007D6525">
      <w:pPr>
        <w:ind w:leftChars="200" w:left="480" w:firstLineChars="39" w:firstLine="94"/>
        <w:jc w:val="both"/>
        <w:rPr>
          <w:rFonts w:eastAsia="標楷體"/>
          <w:szCs w:val="22"/>
        </w:rPr>
      </w:pPr>
      <w:r w:rsidRPr="006D72B7">
        <w:rPr>
          <w:rFonts w:eastAsia="標楷體"/>
          <w:szCs w:val="22"/>
        </w:rPr>
        <w:t>1.</w:t>
      </w:r>
      <w:r w:rsidRPr="006D72B7">
        <w:rPr>
          <w:rFonts w:eastAsia="標楷體"/>
          <w:szCs w:val="22"/>
        </w:rPr>
        <w:t>應通過「國民小學教師學科知能評量」或本校規定之教學基本能力檢定合計至少四項。</w:t>
      </w:r>
    </w:p>
    <w:p w:rsidR="007D6525" w:rsidRPr="006D72B7" w:rsidRDefault="007D6525" w:rsidP="007D6525">
      <w:pPr>
        <w:ind w:leftChars="200" w:left="480" w:firstLineChars="50" w:firstLine="120"/>
        <w:jc w:val="both"/>
        <w:rPr>
          <w:rFonts w:eastAsia="標楷體"/>
          <w:szCs w:val="22"/>
        </w:rPr>
      </w:pPr>
      <w:r w:rsidRPr="006D72B7">
        <w:rPr>
          <w:rFonts w:eastAsia="標楷體"/>
          <w:szCs w:val="22"/>
        </w:rPr>
        <w:t>2.</w:t>
      </w:r>
      <w:r w:rsidRPr="006D72B7">
        <w:rPr>
          <w:rFonts w:eastAsia="標楷體"/>
          <w:szCs w:val="22"/>
        </w:rPr>
        <w:t>針對偏鄉地區國民小學教師學科知能評量規定</w:t>
      </w:r>
    </w:p>
    <w:p w:rsidR="007D6525" w:rsidRPr="006D72B7" w:rsidRDefault="007D6525" w:rsidP="007D6525">
      <w:pPr>
        <w:ind w:leftChars="279" w:left="992" w:hangingChars="134" w:hanging="322"/>
        <w:jc w:val="both"/>
        <w:rPr>
          <w:rFonts w:eastAsia="標楷體"/>
          <w:szCs w:val="22"/>
        </w:rPr>
      </w:pPr>
      <w:r w:rsidRPr="006D72B7">
        <w:rPr>
          <w:rFonts w:eastAsia="標楷體"/>
          <w:szCs w:val="22"/>
        </w:rPr>
        <w:t>(1)</w:t>
      </w:r>
      <w:r w:rsidRPr="006D72B7">
        <w:rPr>
          <w:rFonts w:eastAsia="標楷體"/>
          <w:szCs w:val="22"/>
        </w:rPr>
        <w:t>一般教師加包班：依各縣市需求訂定通過國民小學</w:t>
      </w:r>
      <w:r w:rsidRPr="006D72B7">
        <w:rPr>
          <w:rFonts w:eastAsia="標楷體"/>
          <w:szCs w:val="22"/>
        </w:rPr>
        <w:t>(</w:t>
      </w:r>
      <w:r w:rsidRPr="006D72B7">
        <w:rPr>
          <w:rFonts w:eastAsia="標楷體"/>
          <w:szCs w:val="22"/>
        </w:rPr>
        <w:t>國語、數學、社會及自然領域</w:t>
      </w:r>
      <w:r w:rsidRPr="006D72B7">
        <w:rPr>
          <w:rFonts w:eastAsia="標楷體"/>
          <w:szCs w:val="22"/>
        </w:rPr>
        <w:t>)4</w:t>
      </w:r>
      <w:r w:rsidRPr="006D72B7">
        <w:rPr>
          <w:rFonts w:eastAsia="標楷體"/>
          <w:szCs w:val="22"/>
        </w:rPr>
        <w:t>領域學科知能評量，其中至少</w:t>
      </w:r>
      <w:r w:rsidRPr="006D72B7">
        <w:rPr>
          <w:rFonts w:eastAsia="標楷體"/>
          <w:szCs w:val="22"/>
        </w:rPr>
        <w:t>2</w:t>
      </w:r>
      <w:r w:rsidRPr="006D72B7">
        <w:rPr>
          <w:rFonts w:eastAsia="標楷體"/>
          <w:szCs w:val="22"/>
        </w:rPr>
        <w:t>科達「精熟」級，其餘達「基礎」級。</w:t>
      </w:r>
    </w:p>
    <w:p w:rsidR="007D6525" w:rsidRPr="006D72B7" w:rsidRDefault="007D6525" w:rsidP="007D6525">
      <w:pPr>
        <w:ind w:leftChars="279" w:left="992" w:hangingChars="134" w:hanging="322"/>
        <w:jc w:val="both"/>
        <w:rPr>
          <w:rFonts w:eastAsia="標楷體"/>
          <w:szCs w:val="22"/>
        </w:rPr>
      </w:pPr>
      <w:r w:rsidRPr="006D72B7">
        <w:rPr>
          <w:rFonts w:eastAsia="標楷體"/>
          <w:szCs w:val="22"/>
        </w:rPr>
        <w:t>(2)</w:t>
      </w:r>
      <w:r w:rsidRPr="006D72B7">
        <w:rPr>
          <w:rFonts w:eastAsia="標楷體"/>
          <w:szCs w:val="22"/>
        </w:rPr>
        <w:t>一般教師加</w:t>
      </w:r>
      <w:proofErr w:type="gramStart"/>
      <w:r w:rsidRPr="006D72B7">
        <w:rPr>
          <w:rFonts w:eastAsia="標楷體"/>
          <w:szCs w:val="22"/>
        </w:rPr>
        <w:t>註</w:t>
      </w:r>
      <w:proofErr w:type="gramEnd"/>
      <w:r w:rsidRPr="006D72B7">
        <w:rPr>
          <w:rFonts w:eastAsia="標楷體"/>
          <w:szCs w:val="22"/>
        </w:rPr>
        <w:t>專長：依各縣市需求訂定通過國民小學</w:t>
      </w:r>
      <w:r w:rsidRPr="006D72B7">
        <w:rPr>
          <w:rFonts w:eastAsia="標楷體"/>
          <w:szCs w:val="22"/>
        </w:rPr>
        <w:t>(</w:t>
      </w:r>
      <w:r w:rsidRPr="006D72B7">
        <w:rPr>
          <w:rFonts w:eastAsia="標楷體"/>
          <w:szCs w:val="22"/>
        </w:rPr>
        <w:t>國語、數學、社會及自然領域</w:t>
      </w:r>
      <w:r w:rsidRPr="006D72B7">
        <w:rPr>
          <w:rFonts w:eastAsia="標楷體"/>
          <w:szCs w:val="22"/>
        </w:rPr>
        <w:t>)4</w:t>
      </w:r>
      <w:r w:rsidRPr="006D72B7">
        <w:rPr>
          <w:rFonts w:eastAsia="標楷體"/>
          <w:szCs w:val="22"/>
        </w:rPr>
        <w:t>領域學科知能評量，其中至少</w:t>
      </w:r>
      <w:r w:rsidRPr="006D72B7">
        <w:rPr>
          <w:rFonts w:eastAsia="標楷體"/>
          <w:szCs w:val="22"/>
        </w:rPr>
        <w:t>1</w:t>
      </w:r>
      <w:r w:rsidRPr="006D72B7">
        <w:rPr>
          <w:rFonts w:eastAsia="標楷體"/>
          <w:szCs w:val="22"/>
        </w:rPr>
        <w:t>科達「精熟」級，其餘達「基礎」級，另加</w:t>
      </w:r>
      <w:proofErr w:type="gramStart"/>
      <w:r w:rsidRPr="006D72B7">
        <w:rPr>
          <w:rFonts w:eastAsia="標楷體"/>
          <w:szCs w:val="22"/>
        </w:rPr>
        <w:t>註</w:t>
      </w:r>
      <w:proofErr w:type="gramEnd"/>
      <w:r w:rsidRPr="006D72B7">
        <w:rPr>
          <w:rFonts w:eastAsia="標楷體"/>
          <w:szCs w:val="22"/>
        </w:rPr>
        <w:t>專長。</w:t>
      </w:r>
    </w:p>
    <w:p w:rsidR="007D6525" w:rsidRPr="006D72B7" w:rsidRDefault="007D6525" w:rsidP="007D6525">
      <w:pPr>
        <w:ind w:leftChars="279" w:left="992" w:hangingChars="134" w:hanging="322"/>
        <w:jc w:val="both"/>
        <w:rPr>
          <w:rFonts w:eastAsia="標楷體"/>
          <w:szCs w:val="22"/>
        </w:rPr>
      </w:pPr>
      <w:r w:rsidRPr="006D72B7">
        <w:rPr>
          <w:rFonts w:eastAsia="標楷體"/>
          <w:szCs w:val="22"/>
        </w:rPr>
        <w:t>(3)</w:t>
      </w:r>
      <w:r w:rsidRPr="006D72B7">
        <w:rPr>
          <w:rFonts w:eastAsia="標楷體"/>
          <w:szCs w:val="22"/>
        </w:rPr>
        <w:t>國小特殊教育資優組公費生培育條件比照國小公費生規定辦理。</w:t>
      </w:r>
    </w:p>
    <w:p w:rsidR="007D6525" w:rsidRPr="006D72B7" w:rsidRDefault="007D6525" w:rsidP="007D6525">
      <w:pPr>
        <w:spacing w:line="400" w:lineRule="exact"/>
        <w:ind w:left="720" w:hangingChars="300" w:hanging="720"/>
        <w:jc w:val="both"/>
        <w:rPr>
          <w:rFonts w:eastAsia="標楷體"/>
          <w:szCs w:val="22"/>
        </w:rPr>
      </w:pPr>
      <w:r w:rsidRPr="006D72B7">
        <w:rPr>
          <w:rFonts w:eastAsia="標楷體" w:hint="eastAsia"/>
          <w:szCs w:val="22"/>
        </w:rPr>
        <w:t>八</w:t>
      </w:r>
      <w:r w:rsidRPr="006D72B7">
        <w:rPr>
          <w:rFonts w:eastAsia="標楷體"/>
          <w:szCs w:val="22"/>
        </w:rPr>
        <w:t>、公費生輔導原則及方式</w:t>
      </w:r>
      <w:r w:rsidRPr="006D72B7">
        <w:rPr>
          <w:rFonts w:eastAsia="標楷體"/>
          <w:szCs w:val="22"/>
        </w:rPr>
        <w:t xml:space="preserve"> </w:t>
      </w:r>
    </w:p>
    <w:p w:rsidR="007D6525" w:rsidRPr="006D72B7" w:rsidRDefault="007D6525" w:rsidP="007D6525">
      <w:pPr>
        <w:spacing w:line="400" w:lineRule="exact"/>
        <w:ind w:leftChars="177" w:left="847" w:hangingChars="176" w:hanging="422"/>
        <w:jc w:val="both"/>
        <w:rPr>
          <w:rFonts w:eastAsia="標楷體"/>
          <w:szCs w:val="22"/>
        </w:rPr>
      </w:pPr>
      <w:r w:rsidRPr="006D72B7">
        <w:rPr>
          <w:rFonts w:eastAsia="標楷體"/>
          <w:szCs w:val="22"/>
        </w:rPr>
        <w:t>(</w:t>
      </w:r>
      <w:proofErr w:type="gramStart"/>
      <w:r w:rsidRPr="006D72B7">
        <w:rPr>
          <w:rFonts w:eastAsia="標楷體"/>
          <w:szCs w:val="22"/>
        </w:rPr>
        <w:t>一</w:t>
      </w:r>
      <w:proofErr w:type="gramEnd"/>
      <w:r w:rsidRPr="006D72B7">
        <w:rPr>
          <w:rFonts w:eastAsia="標楷體"/>
          <w:szCs w:val="22"/>
        </w:rPr>
        <w:t>)</w:t>
      </w:r>
      <w:r w:rsidRPr="006D72B7">
        <w:rPr>
          <w:rFonts w:eastAsia="標楷體"/>
          <w:szCs w:val="22"/>
        </w:rPr>
        <w:t>公費生自入學之日起，</w:t>
      </w:r>
      <w:r w:rsidRPr="006D72B7">
        <w:rPr>
          <w:rFonts w:eastAsia="標楷體" w:hint="eastAsia"/>
          <w:szCs w:val="22"/>
        </w:rPr>
        <w:t>本所</w:t>
      </w:r>
      <w:r w:rsidRPr="006D72B7">
        <w:rPr>
          <w:rFonts w:eastAsia="標楷體"/>
          <w:szCs w:val="22"/>
        </w:rPr>
        <w:t>排定輔導老師負責輔導事宜。</w:t>
      </w:r>
    </w:p>
    <w:p w:rsidR="007D6525" w:rsidRPr="006D72B7" w:rsidRDefault="007D6525" w:rsidP="007D6525">
      <w:pPr>
        <w:spacing w:line="400" w:lineRule="exact"/>
        <w:ind w:leftChars="177" w:left="847" w:hangingChars="176" w:hanging="422"/>
        <w:jc w:val="both"/>
        <w:rPr>
          <w:rFonts w:eastAsia="標楷體"/>
          <w:szCs w:val="22"/>
        </w:rPr>
      </w:pPr>
      <w:r w:rsidRPr="006D72B7">
        <w:rPr>
          <w:rFonts w:eastAsia="標楷體"/>
          <w:szCs w:val="22"/>
        </w:rPr>
        <w:t>(</w:t>
      </w:r>
      <w:r w:rsidRPr="006D72B7">
        <w:rPr>
          <w:rFonts w:eastAsia="標楷體"/>
          <w:szCs w:val="22"/>
        </w:rPr>
        <w:t>二</w:t>
      </w:r>
      <w:r w:rsidRPr="006D72B7">
        <w:rPr>
          <w:rFonts w:eastAsia="標楷體"/>
          <w:szCs w:val="22"/>
        </w:rPr>
        <w:t>)</w:t>
      </w:r>
      <w:r w:rsidRPr="006D72B7">
        <w:rPr>
          <w:rFonts w:eastAsia="標楷體"/>
          <w:szCs w:val="22"/>
        </w:rPr>
        <w:t>公費生若未達正式課程及非正式課程各項基本要求，則啟動輔導機制，由輔導老師加強輔導，輔導機制由</w:t>
      </w:r>
      <w:r w:rsidRPr="006D72B7">
        <w:rPr>
          <w:rFonts w:eastAsia="標楷體" w:hint="eastAsia"/>
          <w:szCs w:val="22"/>
        </w:rPr>
        <w:t>本所</w:t>
      </w:r>
      <w:r w:rsidRPr="006D72B7">
        <w:rPr>
          <w:rFonts w:eastAsia="標楷體"/>
          <w:szCs w:val="22"/>
        </w:rPr>
        <w:t>另訂之。</w:t>
      </w:r>
      <w:r w:rsidRPr="006D72B7">
        <w:rPr>
          <w:rFonts w:eastAsia="標楷體" w:hint="eastAsia"/>
          <w:szCs w:val="22"/>
        </w:rPr>
        <w:t>必要時轉</w:t>
      </w:r>
      <w:proofErr w:type="gramStart"/>
      <w:r w:rsidRPr="006D72B7">
        <w:rPr>
          <w:rFonts w:eastAsia="標楷體" w:hint="eastAsia"/>
          <w:szCs w:val="22"/>
        </w:rPr>
        <w:t>介</w:t>
      </w:r>
      <w:proofErr w:type="gramEnd"/>
      <w:r w:rsidRPr="006D72B7">
        <w:rPr>
          <w:rFonts w:eastAsia="標楷體" w:hint="eastAsia"/>
          <w:szCs w:val="22"/>
        </w:rPr>
        <w:t>學生輔導中心或專業機構接受輔導。</w:t>
      </w:r>
    </w:p>
    <w:p w:rsidR="007D6525" w:rsidRPr="006D72B7" w:rsidRDefault="007D6525" w:rsidP="007D6525">
      <w:pPr>
        <w:spacing w:line="400" w:lineRule="exact"/>
        <w:ind w:leftChars="177" w:left="847" w:hangingChars="176" w:hanging="422"/>
        <w:jc w:val="both"/>
        <w:rPr>
          <w:rFonts w:eastAsia="標楷體"/>
          <w:szCs w:val="22"/>
        </w:rPr>
      </w:pPr>
      <w:r w:rsidRPr="006D72B7">
        <w:rPr>
          <w:rFonts w:eastAsia="標楷體"/>
          <w:szCs w:val="22"/>
        </w:rPr>
        <w:t>(</w:t>
      </w:r>
      <w:r w:rsidRPr="006D72B7">
        <w:rPr>
          <w:rFonts w:eastAsia="標楷體"/>
          <w:szCs w:val="22"/>
        </w:rPr>
        <w:t>三</w:t>
      </w:r>
      <w:r w:rsidRPr="006D72B7">
        <w:rPr>
          <w:rFonts w:eastAsia="標楷體"/>
          <w:szCs w:val="22"/>
        </w:rPr>
        <w:t>)</w:t>
      </w:r>
      <w:r w:rsidRPr="006D72B7">
        <w:rPr>
          <w:rFonts w:asciiTheme="minorHAnsi" w:eastAsiaTheme="minorEastAsia" w:hAnsiTheme="minorHAnsi" w:cstheme="minorBidi" w:hint="eastAsia"/>
          <w:szCs w:val="22"/>
        </w:rPr>
        <w:t xml:space="preserve"> </w:t>
      </w:r>
      <w:r w:rsidRPr="006D72B7">
        <w:rPr>
          <w:rFonts w:eastAsia="標楷體" w:hint="eastAsia"/>
          <w:szCs w:val="22"/>
        </w:rPr>
        <w:t>原則上，每學期由召集人召集相關導師、公費生召開「公費生學習輔導會議」至少乙次，</w:t>
      </w:r>
      <w:r w:rsidRPr="006D72B7">
        <w:rPr>
          <w:rFonts w:eastAsia="標楷體"/>
          <w:szCs w:val="22"/>
        </w:rPr>
        <w:t>並做成會議紀錄，副知本校師資培育中心。</w:t>
      </w:r>
    </w:p>
    <w:p w:rsidR="007D6525" w:rsidRPr="006D72B7" w:rsidRDefault="007D6525" w:rsidP="007D6525">
      <w:pPr>
        <w:spacing w:line="400" w:lineRule="exact"/>
        <w:ind w:leftChars="177" w:left="847" w:hangingChars="176" w:hanging="422"/>
        <w:jc w:val="both"/>
        <w:rPr>
          <w:rFonts w:eastAsia="標楷體"/>
          <w:szCs w:val="22"/>
        </w:rPr>
      </w:pPr>
      <w:r w:rsidRPr="006D72B7">
        <w:rPr>
          <w:rFonts w:eastAsia="標楷體"/>
          <w:szCs w:val="22"/>
        </w:rPr>
        <w:t>(</w:t>
      </w:r>
      <w:r w:rsidRPr="006D72B7">
        <w:rPr>
          <w:rFonts w:eastAsia="標楷體"/>
          <w:szCs w:val="22"/>
        </w:rPr>
        <w:t>四</w:t>
      </w:r>
      <w:r w:rsidRPr="006D72B7">
        <w:rPr>
          <w:rFonts w:eastAsia="標楷體"/>
          <w:szCs w:val="22"/>
        </w:rPr>
        <w:t>)</w:t>
      </w:r>
      <w:r w:rsidRPr="006D72B7">
        <w:rPr>
          <w:rFonts w:eastAsia="標楷體"/>
          <w:szCs w:val="22"/>
        </w:rPr>
        <w:t>輔導老師協助公費生建立個人發展歷程檔案，每學期期末填報公費生整體表現評估及輔導紀錄，並彙整相關執行資料送本校師資培育中心存查。</w:t>
      </w:r>
    </w:p>
    <w:p w:rsidR="007D6525" w:rsidRPr="006D72B7" w:rsidRDefault="007D6525" w:rsidP="007D6525">
      <w:pPr>
        <w:rPr>
          <w:rFonts w:eastAsia="標楷體"/>
          <w:szCs w:val="22"/>
        </w:rPr>
      </w:pPr>
      <w:r w:rsidRPr="006D72B7">
        <w:rPr>
          <w:rFonts w:eastAsia="標楷體" w:hint="eastAsia"/>
          <w:szCs w:val="22"/>
        </w:rPr>
        <w:t>九、</w:t>
      </w:r>
      <w:r w:rsidRPr="006D72B7">
        <w:rPr>
          <w:rFonts w:eastAsia="標楷體"/>
          <w:szCs w:val="22"/>
        </w:rPr>
        <w:t>公費生公費受領年限</w:t>
      </w:r>
    </w:p>
    <w:p w:rsidR="007D6525" w:rsidRPr="006D72B7" w:rsidRDefault="007D6525" w:rsidP="007D6525">
      <w:pPr>
        <w:snapToGrid w:val="0"/>
        <w:spacing w:line="380" w:lineRule="exact"/>
        <w:ind w:left="480"/>
        <w:rPr>
          <w:rFonts w:eastAsia="標楷體"/>
          <w:szCs w:val="22"/>
        </w:rPr>
      </w:pPr>
      <w:r w:rsidRPr="006D72B7">
        <w:rPr>
          <w:rFonts w:eastAsia="標楷體" w:hint="eastAsia"/>
          <w:szCs w:val="22"/>
        </w:rPr>
        <w:t>依據師資培育公費助學金及分發服務辦法第五條規定，本所經由公開辦理招生入學之公費生受領公費年限為二年。但依中央、直轄市、縣</w:t>
      </w:r>
      <w:r w:rsidRPr="006D72B7">
        <w:rPr>
          <w:rFonts w:eastAsia="標楷體" w:hint="eastAsia"/>
          <w:szCs w:val="22"/>
        </w:rPr>
        <w:t>(</w:t>
      </w:r>
      <w:r w:rsidRPr="006D72B7">
        <w:rPr>
          <w:rFonts w:eastAsia="標楷體" w:hint="eastAsia"/>
          <w:szCs w:val="22"/>
        </w:rPr>
        <w:t>市</w:t>
      </w:r>
      <w:r w:rsidRPr="006D72B7">
        <w:rPr>
          <w:rFonts w:eastAsia="標楷體" w:hint="eastAsia"/>
          <w:szCs w:val="22"/>
        </w:rPr>
        <w:t>)</w:t>
      </w:r>
      <w:r w:rsidRPr="006D72B7">
        <w:rPr>
          <w:rFonts w:eastAsia="標楷體" w:hint="eastAsia"/>
          <w:szCs w:val="22"/>
        </w:rPr>
        <w:t>主管機關之公費師資需求，得延長或縮短公費受領年限者，其受領公費之年數，應配合直轄市、縣</w:t>
      </w:r>
      <w:r w:rsidRPr="006D72B7">
        <w:rPr>
          <w:rFonts w:eastAsia="標楷體" w:hint="eastAsia"/>
          <w:szCs w:val="22"/>
        </w:rPr>
        <w:t>(</w:t>
      </w:r>
      <w:r w:rsidRPr="006D72B7">
        <w:rPr>
          <w:rFonts w:eastAsia="標楷體" w:hint="eastAsia"/>
          <w:szCs w:val="22"/>
        </w:rPr>
        <w:t>市</w:t>
      </w:r>
      <w:r w:rsidRPr="006D72B7">
        <w:rPr>
          <w:rFonts w:eastAsia="標楷體" w:hint="eastAsia"/>
          <w:szCs w:val="22"/>
        </w:rPr>
        <w:t>)</w:t>
      </w:r>
      <w:r w:rsidRPr="006D72B7">
        <w:rPr>
          <w:rFonts w:eastAsia="標楷體" w:hint="eastAsia"/>
          <w:szCs w:val="22"/>
        </w:rPr>
        <w:t>主管機關之公費師資需求延長或縮短之。</w:t>
      </w:r>
    </w:p>
    <w:p w:rsidR="007D6525" w:rsidRPr="006D72B7" w:rsidRDefault="007D6525" w:rsidP="007D6525">
      <w:pPr>
        <w:snapToGrid w:val="0"/>
        <w:spacing w:line="380" w:lineRule="exact"/>
        <w:ind w:left="480"/>
        <w:rPr>
          <w:rFonts w:eastAsia="標楷體"/>
          <w:szCs w:val="22"/>
        </w:rPr>
      </w:pPr>
      <w:r w:rsidRPr="006D72B7">
        <w:rPr>
          <w:rFonts w:eastAsia="標楷體" w:hint="eastAsia"/>
          <w:szCs w:val="22"/>
        </w:rPr>
        <w:t>公費生於師資培育公費助學金及分發服務辦法第十條規定之半年教育實習</w:t>
      </w:r>
      <w:proofErr w:type="gramStart"/>
      <w:r w:rsidRPr="006D72B7">
        <w:rPr>
          <w:rFonts w:eastAsia="標楷體" w:hint="eastAsia"/>
          <w:szCs w:val="22"/>
        </w:rPr>
        <w:t>期間，</w:t>
      </w:r>
      <w:proofErr w:type="gramEnd"/>
      <w:r w:rsidRPr="006D72B7">
        <w:rPr>
          <w:rFonts w:eastAsia="標楷體" w:hint="eastAsia"/>
          <w:szCs w:val="22"/>
        </w:rPr>
        <w:t>無公費待遇，亦不計入服務年數。</w:t>
      </w:r>
    </w:p>
    <w:p w:rsidR="007D6525" w:rsidRPr="006D72B7" w:rsidRDefault="007D6525" w:rsidP="007D6525">
      <w:pPr>
        <w:snapToGrid w:val="0"/>
        <w:spacing w:line="380" w:lineRule="exact"/>
        <w:ind w:left="1104" w:hangingChars="460" w:hanging="1104"/>
        <w:rPr>
          <w:rFonts w:ascii="標楷體" w:eastAsia="標楷體" w:hAnsi="標楷體" w:cstheme="minorBidi"/>
          <w:szCs w:val="22"/>
        </w:rPr>
      </w:pPr>
      <w:r w:rsidRPr="006D72B7">
        <w:rPr>
          <w:rFonts w:ascii="標楷體" w:eastAsia="標楷體" w:hAnsi="標楷體" w:cstheme="minorBidi" w:hint="eastAsia"/>
          <w:szCs w:val="22"/>
        </w:rPr>
        <w:t>十、公費生修業期間有下列情形之</w:t>
      </w:r>
      <w:proofErr w:type="gramStart"/>
      <w:r w:rsidRPr="006D72B7">
        <w:rPr>
          <w:rFonts w:ascii="標楷體" w:eastAsia="標楷體" w:hAnsi="標楷體" w:cstheme="minorBidi" w:hint="eastAsia"/>
          <w:szCs w:val="22"/>
        </w:rPr>
        <w:t>ㄧ</w:t>
      </w:r>
      <w:proofErr w:type="gramEnd"/>
      <w:r w:rsidRPr="006D72B7">
        <w:rPr>
          <w:rFonts w:ascii="標楷體" w:eastAsia="標楷體" w:hAnsi="標楷體" w:cstheme="minorBidi" w:hint="eastAsia"/>
          <w:szCs w:val="22"/>
        </w:rPr>
        <w:t>者，應終止公費待遇，並喪失接受分發之權利：</w:t>
      </w:r>
    </w:p>
    <w:p w:rsidR="007D6525" w:rsidRPr="006D72B7" w:rsidRDefault="007D6525" w:rsidP="007D6525">
      <w:pPr>
        <w:snapToGrid w:val="0"/>
        <w:spacing w:line="380" w:lineRule="exact"/>
        <w:ind w:leftChars="174" w:left="848" w:hangingChars="179" w:hanging="430"/>
        <w:rPr>
          <w:rFonts w:eastAsia="標楷體"/>
          <w:szCs w:val="22"/>
        </w:rPr>
      </w:pPr>
      <w:r w:rsidRPr="006D72B7">
        <w:rPr>
          <w:rFonts w:eastAsia="標楷體"/>
          <w:szCs w:val="22"/>
        </w:rPr>
        <w:lastRenderedPageBreak/>
        <w:t>(</w:t>
      </w:r>
      <w:proofErr w:type="gramStart"/>
      <w:r w:rsidRPr="006D72B7">
        <w:rPr>
          <w:rFonts w:eastAsia="標楷體"/>
          <w:szCs w:val="22"/>
        </w:rPr>
        <w:t>一</w:t>
      </w:r>
      <w:proofErr w:type="gramEnd"/>
      <w:r w:rsidRPr="006D72B7">
        <w:rPr>
          <w:rFonts w:eastAsia="標楷體"/>
          <w:szCs w:val="22"/>
        </w:rPr>
        <w:t>)</w:t>
      </w:r>
      <w:r w:rsidRPr="006D72B7">
        <w:rPr>
          <w:rFonts w:eastAsia="標楷體"/>
          <w:szCs w:val="22"/>
        </w:rPr>
        <w:t>學業總平均成績，連續二學期未達班級排名前百分之三十。但成績達八十分以上者，不在此限。</w:t>
      </w:r>
    </w:p>
    <w:p w:rsidR="007D6525" w:rsidRPr="006D72B7" w:rsidRDefault="007D6525" w:rsidP="007D6525">
      <w:pPr>
        <w:snapToGrid w:val="0"/>
        <w:spacing w:line="380" w:lineRule="exact"/>
        <w:ind w:leftChars="174" w:left="848" w:hangingChars="179" w:hanging="430"/>
        <w:rPr>
          <w:rFonts w:eastAsia="標楷體"/>
          <w:szCs w:val="22"/>
        </w:rPr>
      </w:pPr>
      <w:r w:rsidRPr="006D72B7">
        <w:rPr>
          <w:rFonts w:eastAsia="標楷體"/>
          <w:szCs w:val="22"/>
        </w:rPr>
        <w:t>(</w:t>
      </w:r>
      <w:r w:rsidRPr="006D72B7">
        <w:rPr>
          <w:rFonts w:eastAsia="標楷體"/>
          <w:szCs w:val="22"/>
        </w:rPr>
        <w:t>二</w:t>
      </w:r>
      <w:r w:rsidRPr="006D72B7">
        <w:rPr>
          <w:rFonts w:eastAsia="標楷體"/>
          <w:szCs w:val="22"/>
        </w:rPr>
        <w:t>)</w:t>
      </w:r>
      <w:r w:rsidRPr="006D72B7">
        <w:rPr>
          <w:rFonts w:eastAsia="標楷體"/>
          <w:szCs w:val="22"/>
        </w:rPr>
        <w:t>德育操行成績，任一學期未達八十分，或曾受記過以上處分。</w:t>
      </w:r>
    </w:p>
    <w:p w:rsidR="007D6525" w:rsidRPr="006D72B7" w:rsidRDefault="007D6525" w:rsidP="007D6525">
      <w:pPr>
        <w:snapToGrid w:val="0"/>
        <w:spacing w:line="380" w:lineRule="exact"/>
        <w:ind w:leftChars="174" w:left="848" w:hangingChars="179" w:hanging="430"/>
        <w:rPr>
          <w:rFonts w:eastAsia="標楷體"/>
          <w:szCs w:val="22"/>
        </w:rPr>
      </w:pPr>
      <w:r w:rsidRPr="006D72B7">
        <w:rPr>
          <w:rFonts w:eastAsia="標楷體"/>
          <w:szCs w:val="22"/>
        </w:rPr>
        <w:t>(</w:t>
      </w:r>
      <w:r w:rsidRPr="006D72B7">
        <w:rPr>
          <w:rFonts w:eastAsia="標楷體"/>
          <w:szCs w:val="22"/>
        </w:rPr>
        <w:t>三</w:t>
      </w:r>
      <w:r w:rsidRPr="006D72B7">
        <w:rPr>
          <w:rFonts w:eastAsia="標楷體"/>
          <w:szCs w:val="22"/>
        </w:rPr>
        <w:t>)</w:t>
      </w:r>
      <w:r w:rsidRPr="006D72B7">
        <w:rPr>
          <w:rFonts w:eastAsia="標楷體"/>
          <w:szCs w:val="22"/>
        </w:rPr>
        <w:t>畢業前未取得符合歐洲語言學習、教學、評量共同參考架構</w:t>
      </w:r>
      <w:r w:rsidRPr="006D72B7">
        <w:rPr>
          <w:rFonts w:eastAsia="標楷體"/>
          <w:szCs w:val="22"/>
        </w:rPr>
        <w:t>(Common European Framework of Reference for Languages: learning, teaching, assessment)</w:t>
      </w:r>
      <w:r w:rsidRPr="006D72B7">
        <w:rPr>
          <w:rFonts w:eastAsia="標楷體" w:hint="eastAsia"/>
          <w:szCs w:val="22"/>
        </w:rPr>
        <w:t xml:space="preserve"> </w:t>
      </w:r>
      <w:r w:rsidRPr="006D72B7">
        <w:rPr>
          <w:rFonts w:eastAsia="標楷體"/>
          <w:szCs w:val="22"/>
        </w:rPr>
        <w:t>B1 </w:t>
      </w:r>
      <w:r w:rsidRPr="006D72B7">
        <w:rPr>
          <w:rFonts w:eastAsia="標楷體"/>
          <w:szCs w:val="22"/>
        </w:rPr>
        <w:t>級以上英語相關考試檢定及格證書。但離島地區及原住民籍公費生取得</w:t>
      </w:r>
      <w:r w:rsidRPr="006D72B7">
        <w:rPr>
          <w:rFonts w:eastAsia="標楷體"/>
          <w:szCs w:val="22"/>
        </w:rPr>
        <w:t xml:space="preserve"> A2 </w:t>
      </w:r>
      <w:r w:rsidRPr="006D72B7">
        <w:rPr>
          <w:rFonts w:eastAsia="標楷體"/>
          <w:szCs w:val="22"/>
        </w:rPr>
        <w:t>級以上英語相關考試檢定及格證書，不在此限。</w:t>
      </w:r>
    </w:p>
    <w:p w:rsidR="007D6525" w:rsidRPr="006D72B7" w:rsidRDefault="007D6525" w:rsidP="007D6525">
      <w:pPr>
        <w:snapToGrid w:val="0"/>
        <w:spacing w:line="380" w:lineRule="exact"/>
        <w:ind w:leftChars="174" w:left="848" w:hangingChars="179" w:hanging="430"/>
        <w:rPr>
          <w:rFonts w:eastAsia="標楷體"/>
          <w:sz w:val="20"/>
          <w:szCs w:val="20"/>
        </w:rPr>
      </w:pPr>
      <w:r w:rsidRPr="006D72B7">
        <w:rPr>
          <w:rFonts w:eastAsia="標楷體"/>
          <w:szCs w:val="22"/>
        </w:rPr>
        <w:t>(</w:t>
      </w:r>
      <w:r w:rsidRPr="006D72B7">
        <w:rPr>
          <w:rFonts w:eastAsia="標楷體"/>
          <w:szCs w:val="22"/>
        </w:rPr>
        <w:t>四</w:t>
      </w:r>
      <w:r w:rsidRPr="006D72B7">
        <w:rPr>
          <w:rFonts w:eastAsia="標楷體"/>
          <w:szCs w:val="22"/>
        </w:rPr>
        <w:t>)</w:t>
      </w:r>
      <w:r w:rsidRPr="006D72B7">
        <w:rPr>
          <w:rFonts w:eastAsia="標楷體"/>
          <w:szCs w:val="22"/>
        </w:rPr>
        <w:t>每學年義務輔導學習弱勢、經濟弱勢或區域弱勢學生課業，未達七十二小時。</w:t>
      </w:r>
    </w:p>
    <w:p w:rsidR="007D6525" w:rsidRPr="006D72B7" w:rsidRDefault="007D6525" w:rsidP="007D6525">
      <w:pPr>
        <w:snapToGrid w:val="0"/>
        <w:spacing w:line="380" w:lineRule="exact"/>
        <w:ind w:leftChars="174" w:left="848" w:hangingChars="179" w:hanging="430"/>
        <w:rPr>
          <w:rFonts w:eastAsia="標楷體"/>
          <w:szCs w:val="22"/>
        </w:rPr>
      </w:pPr>
      <w:r w:rsidRPr="006D72B7">
        <w:rPr>
          <w:rFonts w:eastAsia="標楷體"/>
          <w:szCs w:val="22"/>
        </w:rPr>
        <w:t>(</w:t>
      </w:r>
      <w:r w:rsidRPr="006D72B7">
        <w:rPr>
          <w:rFonts w:eastAsia="標楷體"/>
          <w:szCs w:val="22"/>
        </w:rPr>
        <w:t>五</w:t>
      </w:r>
      <w:r w:rsidRPr="006D72B7">
        <w:rPr>
          <w:rFonts w:eastAsia="標楷體"/>
          <w:szCs w:val="22"/>
        </w:rPr>
        <w:t>)</w:t>
      </w:r>
      <w:r w:rsidRPr="006D72B7">
        <w:rPr>
          <w:rFonts w:eastAsia="標楷體"/>
          <w:szCs w:val="22"/>
        </w:rPr>
        <w:t>畢業前未通過教學演示。</w:t>
      </w:r>
    </w:p>
    <w:p w:rsidR="007D6525" w:rsidRPr="006D72B7" w:rsidRDefault="007D6525" w:rsidP="007D6525">
      <w:pPr>
        <w:snapToGrid w:val="0"/>
        <w:spacing w:line="380" w:lineRule="exact"/>
        <w:ind w:leftChars="174" w:left="848" w:hangingChars="179" w:hanging="430"/>
        <w:rPr>
          <w:rFonts w:eastAsia="標楷體"/>
          <w:szCs w:val="22"/>
        </w:rPr>
      </w:pPr>
      <w:r w:rsidRPr="006D72B7">
        <w:rPr>
          <w:rFonts w:eastAsia="標楷體"/>
          <w:szCs w:val="22"/>
        </w:rPr>
        <w:t>(</w:t>
      </w:r>
      <w:r w:rsidRPr="006D72B7">
        <w:rPr>
          <w:rFonts w:eastAsia="標楷體"/>
          <w:szCs w:val="22"/>
        </w:rPr>
        <w:t>六</w:t>
      </w:r>
      <w:r w:rsidRPr="006D72B7">
        <w:rPr>
          <w:rFonts w:eastAsia="標楷體"/>
          <w:szCs w:val="22"/>
        </w:rPr>
        <w:t>)</w:t>
      </w:r>
      <w:r w:rsidRPr="006D72B7">
        <w:rPr>
          <w:rFonts w:eastAsia="標楷體"/>
          <w:szCs w:val="22"/>
        </w:rPr>
        <w:t>畢業前未符合中央、直轄市、縣（市）主管機關教育專業知能需求。</w:t>
      </w:r>
    </w:p>
    <w:p w:rsidR="007D6525" w:rsidRPr="006D72B7" w:rsidRDefault="007D6525" w:rsidP="007D6525">
      <w:pPr>
        <w:snapToGrid w:val="0"/>
        <w:spacing w:line="380" w:lineRule="exact"/>
        <w:ind w:leftChars="174" w:left="848" w:hangingChars="179" w:hanging="430"/>
        <w:rPr>
          <w:rFonts w:eastAsia="標楷體"/>
          <w:szCs w:val="22"/>
        </w:rPr>
      </w:pPr>
      <w:r w:rsidRPr="006D72B7">
        <w:rPr>
          <w:rFonts w:eastAsia="標楷體"/>
          <w:szCs w:val="22"/>
        </w:rPr>
        <w:t>(</w:t>
      </w:r>
      <w:r w:rsidRPr="006D72B7">
        <w:rPr>
          <w:rFonts w:eastAsia="標楷體"/>
          <w:szCs w:val="22"/>
        </w:rPr>
        <w:t>七</w:t>
      </w:r>
      <w:r w:rsidRPr="006D72B7">
        <w:rPr>
          <w:rFonts w:eastAsia="標楷體"/>
          <w:szCs w:val="22"/>
        </w:rPr>
        <w:t>)</w:t>
      </w:r>
      <w:r w:rsidRPr="006D72B7">
        <w:rPr>
          <w:rFonts w:eastAsia="標楷體"/>
          <w:szCs w:val="22"/>
        </w:rPr>
        <w:t>原住民籍公費生畢業前未通過原住民族語言能力分級認證考試中級。</w:t>
      </w:r>
    </w:p>
    <w:p w:rsidR="007D6525" w:rsidRPr="006D72B7" w:rsidRDefault="007D6525" w:rsidP="007D6525">
      <w:pPr>
        <w:snapToGrid w:val="0"/>
        <w:spacing w:line="380" w:lineRule="exact"/>
        <w:ind w:leftChars="174" w:left="848" w:hangingChars="179" w:hanging="430"/>
        <w:rPr>
          <w:rFonts w:eastAsia="標楷體"/>
          <w:szCs w:val="22"/>
        </w:rPr>
      </w:pPr>
      <w:r w:rsidRPr="006D72B7">
        <w:rPr>
          <w:rFonts w:eastAsia="標楷體"/>
          <w:szCs w:val="22"/>
        </w:rPr>
        <w:t>(</w:t>
      </w:r>
      <w:r w:rsidRPr="006D72B7">
        <w:rPr>
          <w:rFonts w:eastAsia="標楷體"/>
          <w:szCs w:val="22"/>
        </w:rPr>
        <w:t>八</w:t>
      </w:r>
      <w:r w:rsidRPr="006D72B7">
        <w:rPr>
          <w:rFonts w:eastAsia="標楷體"/>
          <w:szCs w:val="22"/>
        </w:rPr>
        <w:t>)</w:t>
      </w:r>
      <w:r w:rsidRPr="006D72B7">
        <w:rPr>
          <w:rFonts w:eastAsia="標楷體"/>
          <w:szCs w:val="22"/>
        </w:rPr>
        <w:t>原住民籍公費生畢業前於部落服務實習未達八</w:t>
      </w:r>
      <w:proofErr w:type="gramStart"/>
      <w:r w:rsidRPr="006D72B7">
        <w:rPr>
          <w:rFonts w:eastAsia="標楷體"/>
          <w:szCs w:val="22"/>
        </w:rPr>
        <w:t>週</w:t>
      </w:r>
      <w:proofErr w:type="gramEnd"/>
      <w:r w:rsidRPr="006D72B7">
        <w:rPr>
          <w:rFonts w:eastAsia="標楷體"/>
          <w:szCs w:val="22"/>
        </w:rPr>
        <w:t>。</w:t>
      </w:r>
    </w:p>
    <w:p w:rsidR="007D6525" w:rsidRPr="006D72B7" w:rsidRDefault="007D6525" w:rsidP="007D6525">
      <w:pPr>
        <w:snapToGrid w:val="0"/>
        <w:spacing w:line="380" w:lineRule="exact"/>
        <w:ind w:leftChars="174" w:left="848" w:hangingChars="179" w:hanging="430"/>
        <w:rPr>
          <w:rFonts w:eastAsia="標楷體"/>
          <w:szCs w:val="22"/>
        </w:rPr>
      </w:pPr>
      <w:r w:rsidRPr="006D72B7">
        <w:rPr>
          <w:rFonts w:eastAsia="標楷體"/>
          <w:szCs w:val="22"/>
        </w:rPr>
        <w:t>(</w:t>
      </w:r>
      <w:r w:rsidRPr="006D72B7">
        <w:rPr>
          <w:rFonts w:eastAsia="標楷體" w:hint="eastAsia"/>
          <w:szCs w:val="22"/>
        </w:rPr>
        <w:t>九</w:t>
      </w:r>
      <w:r w:rsidRPr="006D72B7">
        <w:rPr>
          <w:rFonts w:eastAsia="標楷體"/>
          <w:szCs w:val="22"/>
        </w:rPr>
        <w:t>)</w:t>
      </w:r>
      <w:r w:rsidRPr="006D72B7">
        <w:rPr>
          <w:rFonts w:eastAsia="標楷體" w:hint="eastAsia"/>
          <w:szCs w:val="22"/>
        </w:rPr>
        <w:t>原住民籍公費生畢業前未修畢原住民族文化、語言及教育相關課程十學分。</w:t>
      </w:r>
    </w:p>
    <w:p w:rsidR="007D6525" w:rsidRPr="006D72B7" w:rsidRDefault="007D6525" w:rsidP="007D6525">
      <w:pPr>
        <w:snapToGrid w:val="0"/>
        <w:spacing w:line="380" w:lineRule="exact"/>
        <w:ind w:leftChars="174" w:left="848" w:hangingChars="179" w:hanging="430"/>
        <w:rPr>
          <w:rFonts w:eastAsia="標楷體"/>
          <w:kern w:val="0"/>
          <w:szCs w:val="22"/>
          <w:lang w:val="zh-TW"/>
        </w:rPr>
      </w:pPr>
      <w:r w:rsidRPr="006D72B7">
        <w:rPr>
          <w:rFonts w:eastAsia="標楷體" w:hint="eastAsia"/>
          <w:kern w:val="0"/>
          <w:szCs w:val="22"/>
        </w:rPr>
        <w:t>(</w:t>
      </w:r>
      <w:r w:rsidRPr="006D72B7">
        <w:rPr>
          <w:rFonts w:eastAsia="標楷體" w:hint="eastAsia"/>
          <w:kern w:val="0"/>
          <w:szCs w:val="22"/>
        </w:rPr>
        <w:t>十</w:t>
      </w:r>
      <w:r w:rsidRPr="006D72B7">
        <w:rPr>
          <w:rFonts w:eastAsia="標楷體" w:hint="eastAsia"/>
          <w:kern w:val="0"/>
          <w:szCs w:val="22"/>
        </w:rPr>
        <w:t>)</w:t>
      </w:r>
      <w:r w:rsidRPr="006D72B7">
        <w:rPr>
          <w:rFonts w:eastAsia="標楷體"/>
          <w:kern w:val="0"/>
          <w:szCs w:val="22"/>
          <w:lang w:val="zh-TW"/>
        </w:rPr>
        <w:t>前項第一款規定，於離島地區及原住民籍</w:t>
      </w:r>
      <w:r w:rsidRPr="006D72B7">
        <w:rPr>
          <w:rFonts w:eastAsia="標楷體" w:hint="eastAsia"/>
          <w:kern w:val="0"/>
          <w:szCs w:val="22"/>
          <w:lang w:val="zh-TW"/>
        </w:rPr>
        <w:t>公費生</w:t>
      </w:r>
      <w:r w:rsidRPr="006D72B7">
        <w:rPr>
          <w:rFonts w:eastAsia="標楷體"/>
          <w:kern w:val="0"/>
          <w:szCs w:val="22"/>
          <w:lang w:val="zh-TW"/>
        </w:rPr>
        <w:t>之第一學年成績，不適用之。</w:t>
      </w:r>
    </w:p>
    <w:p w:rsidR="007D6525" w:rsidRPr="006D72B7" w:rsidRDefault="007D6525" w:rsidP="007D6525">
      <w:pPr>
        <w:snapToGrid w:val="0"/>
        <w:spacing w:line="380" w:lineRule="exact"/>
        <w:ind w:leftChars="175" w:left="420" w:firstLineChars="2" w:firstLine="5"/>
        <w:rPr>
          <w:rFonts w:eastAsia="標楷體"/>
          <w:kern w:val="0"/>
          <w:szCs w:val="22"/>
          <w:lang w:val="zh-TW"/>
        </w:rPr>
      </w:pPr>
      <w:r w:rsidRPr="006D72B7">
        <w:rPr>
          <w:rFonts w:eastAsia="標楷體"/>
          <w:kern w:val="0"/>
          <w:szCs w:val="22"/>
          <w:lang w:val="zh-TW"/>
        </w:rPr>
        <w:t>離島地區及原住民籍</w:t>
      </w:r>
      <w:r w:rsidRPr="006D72B7">
        <w:rPr>
          <w:rFonts w:eastAsia="標楷體" w:hint="eastAsia"/>
          <w:kern w:val="0"/>
          <w:szCs w:val="22"/>
          <w:lang w:val="zh-TW"/>
        </w:rPr>
        <w:t>公費生</w:t>
      </w:r>
      <w:r w:rsidRPr="006D72B7">
        <w:rPr>
          <w:rFonts w:eastAsia="標楷體"/>
          <w:kern w:val="0"/>
          <w:szCs w:val="22"/>
          <w:lang w:val="zh-TW"/>
        </w:rPr>
        <w:t>第二學年起之學業成績未達第一項第一款規定，其學業總平均於班級排名前百分四十或成績達七十五分以上者，得由師資培育大學進行適性評估，經中央、直轄市、縣（市）主管機關同意者，始得保有其公費生資格。</w:t>
      </w:r>
    </w:p>
    <w:p w:rsidR="007D6525" w:rsidRPr="006D72B7" w:rsidRDefault="007D6525" w:rsidP="007D6525">
      <w:pPr>
        <w:snapToGrid w:val="0"/>
        <w:spacing w:line="380" w:lineRule="exact"/>
        <w:ind w:left="708" w:hangingChars="295" w:hanging="708"/>
        <w:rPr>
          <w:rFonts w:eastAsia="標楷體"/>
          <w:szCs w:val="22"/>
        </w:rPr>
      </w:pPr>
      <w:r w:rsidRPr="006D72B7">
        <w:rPr>
          <w:rFonts w:eastAsia="標楷體" w:hint="eastAsia"/>
          <w:kern w:val="0"/>
          <w:szCs w:val="22"/>
        </w:rPr>
        <w:t>十一</w:t>
      </w:r>
      <w:r w:rsidRPr="006D72B7">
        <w:rPr>
          <w:rFonts w:eastAsia="標楷體"/>
          <w:kern w:val="0"/>
          <w:szCs w:val="22"/>
        </w:rPr>
        <w:t>、依據師資培育公費助學金及分發服務辦法第九條規定：公費生有下列情形之</w:t>
      </w:r>
      <w:proofErr w:type="gramStart"/>
      <w:r w:rsidRPr="006D72B7">
        <w:rPr>
          <w:rFonts w:eastAsia="標楷體"/>
          <w:kern w:val="0"/>
          <w:szCs w:val="22"/>
        </w:rPr>
        <w:t>一</w:t>
      </w:r>
      <w:proofErr w:type="gramEnd"/>
      <w:r w:rsidRPr="006D72B7">
        <w:rPr>
          <w:rFonts w:eastAsia="標楷體"/>
          <w:kern w:val="0"/>
          <w:szCs w:val="22"/>
        </w:rPr>
        <w:t>者，應終止公費待遇，償還已受領之全部公費，並喪失接受分發之權利：</w:t>
      </w:r>
    </w:p>
    <w:p w:rsidR="007D6525" w:rsidRPr="006D72B7" w:rsidRDefault="007D6525" w:rsidP="007D6525">
      <w:pPr>
        <w:autoSpaceDE w:val="0"/>
        <w:autoSpaceDN w:val="0"/>
        <w:adjustRightInd w:val="0"/>
        <w:snapToGrid w:val="0"/>
        <w:spacing w:line="380" w:lineRule="exact"/>
        <w:ind w:leftChars="177" w:left="780" w:hangingChars="148" w:hanging="355"/>
        <w:rPr>
          <w:rFonts w:eastAsia="標楷體"/>
          <w:kern w:val="0"/>
          <w:szCs w:val="22"/>
        </w:rPr>
      </w:pPr>
      <w:r w:rsidRPr="006D72B7">
        <w:rPr>
          <w:rFonts w:eastAsia="標楷體" w:hint="eastAsia"/>
          <w:kern w:val="0"/>
          <w:szCs w:val="22"/>
        </w:rPr>
        <w:t>(</w:t>
      </w:r>
      <w:proofErr w:type="gramStart"/>
      <w:r w:rsidRPr="006D72B7">
        <w:rPr>
          <w:rFonts w:eastAsia="標楷體"/>
          <w:kern w:val="0"/>
          <w:szCs w:val="22"/>
        </w:rPr>
        <w:t>一</w:t>
      </w:r>
      <w:proofErr w:type="gramEnd"/>
      <w:r w:rsidRPr="006D72B7">
        <w:rPr>
          <w:rFonts w:eastAsia="標楷體" w:hint="eastAsia"/>
          <w:kern w:val="0"/>
          <w:szCs w:val="22"/>
        </w:rPr>
        <w:t>)</w:t>
      </w:r>
      <w:r w:rsidRPr="006D72B7">
        <w:rPr>
          <w:rFonts w:eastAsia="標楷體"/>
          <w:kern w:val="0"/>
          <w:szCs w:val="22"/>
        </w:rPr>
        <w:t>修業</w:t>
      </w:r>
      <w:proofErr w:type="gramStart"/>
      <w:r w:rsidRPr="006D72B7">
        <w:rPr>
          <w:rFonts w:eastAsia="標楷體"/>
          <w:kern w:val="0"/>
          <w:szCs w:val="22"/>
        </w:rPr>
        <w:t>期間，</w:t>
      </w:r>
      <w:proofErr w:type="gramEnd"/>
      <w:r w:rsidRPr="006D72B7">
        <w:rPr>
          <w:rFonts w:eastAsia="標楷體"/>
          <w:kern w:val="0"/>
          <w:szCs w:val="22"/>
        </w:rPr>
        <w:t>因轉學、</w:t>
      </w:r>
      <w:proofErr w:type="gramStart"/>
      <w:r w:rsidRPr="006D72B7">
        <w:rPr>
          <w:rFonts w:eastAsia="標楷體"/>
          <w:kern w:val="0"/>
          <w:szCs w:val="22"/>
        </w:rPr>
        <w:t>轉系而喪失</w:t>
      </w:r>
      <w:proofErr w:type="gramEnd"/>
      <w:r w:rsidRPr="006D72B7">
        <w:rPr>
          <w:rFonts w:eastAsia="標楷體"/>
          <w:kern w:val="0"/>
          <w:szCs w:val="22"/>
        </w:rPr>
        <w:t>公費生資格或放棄公費、被勒令退學、開除學籍或無故</w:t>
      </w:r>
      <w:proofErr w:type="gramStart"/>
      <w:r w:rsidRPr="006D72B7">
        <w:rPr>
          <w:rFonts w:eastAsia="標楷體"/>
          <w:kern w:val="0"/>
          <w:szCs w:val="22"/>
        </w:rPr>
        <w:t>不</w:t>
      </w:r>
      <w:proofErr w:type="gramEnd"/>
      <w:r w:rsidRPr="006D72B7">
        <w:rPr>
          <w:rFonts w:eastAsia="標楷體"/>
          <w:kern w:val="0"/>
          <w:szCs w:val="22"/>
        </w:rPr>
        <w:t>就學。</w:t>
      </w:r>
    </w:p>
    <w:p w:rsidR="007D6525" w:rsidRPr="006D72B7" w:rsidRDefault="007D6525" w:rsidP="007D6525">
      <w:pPr>
        <w:autoSpaceDE w:val="0"/>
        <w:autoSpaceDN w:val="0"/>
        <w:adjustRightInd w:val="0"/>
        <w:snapToGrid w:val="0"/>
        <w:spacing w:line="380" w:lineRule="exact"/>
        <w:ind w:leftChars="178" w:left="924" w:hangingChars="207" w:hanging="497"/>
        <w:rPr>
          <w:rFonts w:eastAsia="標楷體"/>
          <w:kern w:val="0"/>
          <w:szCs w:val="22"/>
        </w:rPr>
      </w:pPr>
      <w:r w:rsidRPr="006D72B7">
        <w:rPr>
          <w:rFonts w:eastAsia="標楷體" w:hint="eastAsia"/>
          <w:kern w:val="0"/>
          <w:szCs w:val="22"/>
        </w:rPr>
        <w:t>(</w:t>
      </w:r>
      <w:r w:rsidRPr="006D72B7">
        <w:rPr>
          <w:rFonts w:eastAsia="標楷體"/>
          <w:kern w:val="0"/>
          <w:szCs w:val="22"/>
        </w:rPr>
        <w:t>二</w:t>
      </w:r>
      <w:r w:rsidRPr="006D72B7">
        <w:rPr>
          <w:rFonts w:eastAsia="標楷體" w:hint="eastAsia"/>
          <w:kern w:val="0"/>
          <w:szCs w:val="22"/>
        </w:rPr>
        <w:t>)</w:t>
      </w:r>
      <w:r w:rsidRPr="006D72B7">
        <w:rPr>
          <w:rFonts w:eastAsia="標楷體"/>
          <w:kern w:val="0"/>
          <w:szCs w:val="22"/>
        </w:rPr>
        <w:t>因重大事故或疾病以外之其他理由辦理休學，致喪失公費生資格。</w:t>
      </w:r>
    </w:p>
    <w:p w:rsidR="007D6525" w:rsidRPr="006D72B7" w:rsidRDefault="007D6525" w:rsidP="007D6525">
      <w:pPr>
        <w:autoSpaceDE w:val="0"/>
        <w:autoSpaceDN w:val="0"/>
        <w:adjustRightInd w:val="0"/>
        <w:snapToGrid w:val="0"/>
        <w:spacing w:line="380" w:lineRule="exact"/>
        <w:ind w:leftChars="178" w:left="924" w:hangingChars="207" w:hanging="497"/>
        <w:rPr>
          <w:rFonts w:eastAsia="標楷體"/>
          <w:kern w:val="0"/>
          <w:szCs w:val="22"/>
        </w:rPr>
      </w:pPr>
      <w:r w:rsidRPr="006D72B7">
        <w:rPr>
          <w:rFonts w:eastAsia="標楷體" w:hint="eastAsia"/>
          <w:kern w:val="0"/>
          <w:szCs w:val="22"/>
        </w:rPr>
        <w:t>(</w:t>
      </w:r>
      <w:r w:rsidRPr="006D72B7">
        <w:rPr>
          <w:rFonts w:eastAsia="標楷體" w:hint="eastAsia"/>
          <w:kern w:val="0"/>
          <w:szCs w:val="22"/>
        </w:rPr>
        <w:t>三</w:t>
      </w:r>
      <w:r w:rsidRPr="006D72B7">
        <w:rPr>
          <w:rFonts w:eastAsia="標楷體" w:hint="eastAsia"/>
          <w:kern w:val="0"/>
          <w:szCs w:val="22"/>
        </w:rPr>
        <w:t>)</w:t>
      </w:r>
      <w:r w:rsidRPr="006D72B7">
        <w:rPr>
          <w:rFonts w:eastAsia="標楷體"/>
          <w:kern w:val="0"/>
          <w:szCs w:val="22"/>
        </w:rPr>
        <w:t>經通知分發報到，逾期不報到致撤銷分發。</w:t>
      </w:r>
    </w:p>
    <w:p w:rsidR="007D6525" w:rsidRPr="006D72B7" w:rsidRDefault="007D6525" w:rsidP="007D65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225" w:left="540"/>
        <w:rPr>
          <w:rFonts w:eastAsia="標楷體"/>
          <w:kern w:val="0"/>
          <w:szCs w:val="22"/>
        </w:rPr>
      </w:pPr>
      <w:r w:rsidRPr="006D72B7">
        <w:rPr>
          <w:rFonts w:eastAsia="標楷體"/>
          <w:kern w:val="0"/>
          <w:szCs w:val="22"/>
        </w:rPr>
        <w:t>公費生分發任教後，未依規定年限連續服務滿</w:t>
      </w:r>
      <w:r w:rsidRPr="006D72B7">
        <w:rPr>
          <w:rFonts w:eastAsia="標楷體" w:hint="eastAsia"/>
          <w:kern w:val="0"/>
          <w:szCs w:val="22"/>
        </w:rPr>
        <w:t>三</w:t>
      </w:r>
      <w:r w:rsidRPr="006D72B7">
        <w:rPr>
          <w:rFonts w:eastAsia="標楷體"/>
          <w:kern w:val="0"/>
          <w:szCs w:val="22"/>
        </w:rPr>
        <w:t>年者，應償還已受領之全部公費；已連續服務</w:t>
      </w:r>
      <w:r w:rsidRPr="006D72B7">
        <w:rPr>
          <w:rFonts w:eastAsia="標楷體" w:hint="eastAsia"/>
          <w:kern w:val="0"/>
          <w:szCs w:val="22"/>
        </w:rPr>
        <w:t>三</w:t>
      </w:r>
      <w:r w:rsidRPr="006D72B7">
        <w:rPr>
          <w:rFonts w:eastAsia="標楷體"/>
          <w:kern w:val="0"/>
          <w:szCs w:val="22"/>
        </w:rPr>
        <w:t>年以上未滿應服務年數者，依其未服務之年月數比例償還已受領之公費。</w:t>
      </w:r>
      <w:r w:rsidRPr="006D72B7">
        <w:rPr>
          <w:rFonts w:eastAsia="標楷體" w:hint="eastAsia"/>
          <w:kern w:val="0"/>
          <w:szCs w:val="22"/>
        </w:rPr>
        <w:t xml:space="preserve">  </w:t>
      </w:r>
    </w:p>
    <w:p w:rsidR="007D6525" w:rsidRPr="006D72B7" w:rsidRDefault="007D6525" w:rsidP="007D65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225" w:left="540"/>
        <w:rPr>
          <w:rFonts w:eastAsia="標楷體"/>
          <w:kern w:val="0"/>
          <w:szCs w:val="22"/>
        </w:rPr>
      </w:pPr>
      <w:r w:rsidRPr="006D72B7">
        <w:rPr>
          <w:rFonts w:eastAsia="標楷體"/>
          <w:kern w:val="0"/>
          <w:szCs w:val="22"/>
        </w:rPr>
        <w:t>前項未服務年月數不滿一月者，以一月計。</w:t>
      </w:r>
    </w:p>
    <w:p w:rsidR="007D6525" w:rsidRPr="006D72B7" w:rsidRDefault="007D6525" w:rsidP="007D6525">
      <w:pPr>
        <w:autoSpaceDE w:val="0"/>
        <w:autoSpaceDN w:val="0"/>
        <w:adjustRightInd w:val="0"/>
        <w:snapToGrid w:val="0"/>
        <w:spacing w:line="380" w:lineRule="exact"/>
        <w:rPr>
          <w:rFonts w:eastAsia="標楷體"/>
          <w:kern w:val="0"/>
          <w:szCs w:val="22"/>
        </w:rPr>
      </w:pPr>
      <w:r w:rsidRPr="006D72B7">
        <w:rPr>
          <w:rFonts w:eastAsia="標楷體"/>
          <w:kern w:val="0"/>
          <w:szCs w:val="22"/>
        </w:rPr>
        <w:t xml:space="preserve">    </w:t>
      </w:r>
      <w:r w:rsidRPr="006D72B7">
        <w:rPr>
          <w:rFonts w:eastAsia="標楷體"/>
          <w:kern w:val="0"/>
          <w:szCs w:val="22"/>
        </w:rPr>
        <w:t>培育公費生之師資培育之大學負追繳公費生應償還公費之義務。</w:t>
      </w:r>
    </w:p>
    <w:p w:rsidR="007D6525" w:rsidRPr="006D72B7" w:rsidRDefault="007D6525" w:rsidP="007D6525">
      <w:pPr>
        <w:snapToGrid w:val="0"/>
        <w:spacing w:line="380" w:lineRule="exact"/>
        <w:ind w:leftChars="-1" w:left="708" w:hangingChars="296" w:hanging="710"/>
        <w:rPr>
          <w:rFonts w:eastAsia="標楷體"/>
          <w:kern w:val="0"/>
          <w:szCs w:val="22"/>
        </w:rPr>
      </w:pPr>
      <w:r w:rsidRPr="006D72B7">
        <w:rPr>
          <w:rFonts w:eastAsia="標楷體" w:hint="eastAsia"/>
          <w:szCs w:val="22"/>
        </w:rPr>
        <w:t>十二</w:t>
      </w:r>
      <w:r w:rsidRPr="006D72B7">
        <w:rPr>
          <w:rFonts w:eastAsia="標楷體"/>
          <w:szCs w:val="22"/>
        </w:rPr>
        <w:t>、依據師資培育公費助學金及分發服務辦法第</w:t>
      </w:r>
      <w:r w:rsidRPr="006D72B7">
        <w:rPr>
          <w:rFonts w:eastAsia="標楷體"/>
          <w:kern w:val="0"/>
          <w:szCs w:val="22"/>
        </w:rPr>
        <w:t>十</w:t>
      </w:r>
      <w:r w:rsidRPr="006D72B7">
        <w:rPr>
          <w:rFonts w:eastAsia="標楷體"/>
          <w:szCs w:val="22"/>
        </w:rPr>
        <w:t>條規定：</w:t>
      </w:r>
      <w:r w:rsidRPr="006D72B7">
        <w:rPr>
          <w:rFonts w:eastAsia="標楷體"/>
          <w:kern w:val="0"/>
          <w:szCs w:val="22"/>
        </w:rPr>
        <w:t>公費生修業期間或分發服務期限屆滿前死亡或有下列情形之</w:t>
      </w:r>
      <w:proofErr w:type="gramStart"/>
      <w:r w:rsidRPr="006D72B7">
        <w:rPr>
          <w:rFonts w:eastAsia="標楷體"/>
          <w:kern w:val="0"/>
          <w:szCs w:val="22"/>
        </w:rPr>
        <w:t>一</w:t>
      </w:r>
      <w:proofErr w:type="gramEnd"/>
      <w:r w:rsidRPr="006D72B7">
        <w:rPr>
          <w:rFonts w:eastAsia="標楷體"/>
          <w:kern w:val="0"/>
          <w:szCs w:val="22"/>
        </w:rPr>
        <w:t>者，免償還已受領之公費：</w:t>
      </w:r>
    </w:p>
    <w:p w:rsidR="007D6525" w:rsidRPr="006D72B7" w:rsidRDefault="007D6525" w:rsidP="007D65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178" w:left="837" w:hangingChars="171" w:hanging="410"/>
        <w:rPr>
          <w:rFonts w:eastAsia="標楷體"/>
          <w:kern w:val="0"/>
          <w:szCs w:val="22"/>
        </w:rPr>
      </w:pPr>
      <w:r w:rsidRPr="006D72B7">
        <w:rPr>
          <w:rFonts w:eastAsia="標楷體" w:hint="eastAsia"/>
          <w:kern w:val="0"/>
          <w:szCs w:val="22"/>
        </w:rPr>
        <w:t>(</w:t>
      </w:r>
      <w:proofErr w:type="gramStart"/>
      <w:r w:rsidRPr="006D72B7">
        <w:rPr>
          <w:rFonts w:eastAsia="標楷體"/>
          <w:kern w:val="0"/>
          <w:szCs w:val="22"/>
        </w:rPr>
        <w:t>一</w:t>
      </w:r>
      <w:proofErr w:type="gramEnd"/>
      <w:r w:rsidRPr="006D72B7">
        <w:rPr>
          <w:rFonts w:eastAsia="標楷體" w:hint="eastAsia"/>
          <w:kern w:val="0"/>
          <w:szCs w:val="22"/>
        </w:rPr>
        <w:t>)</w:t>
      </w:r>
      <w:r w:rsidRPr="006D72B7">
        <w:rPr>
          <w:rFonts w:eastAsia="標楷體"/>
          <w:kern w:val="0"/>
          <w:szCs w:val="22"/>
        </w:rPr>
        <w:t>因重大疾病或事故辦理休學或不能繼續完成學業。</w:t>
      </w:r>
    </w:p>
    <w:p w:rsidR="007D6525" w:rsidRPr="006D72B7" w:rsidRDefault="007D6525" w:rsidP="007D6525">
      <w:pPr>
        <w:widowControl/>
        <w:tabs>
          <w:tab w:val="left" w:pos="92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178" w:left="837" w:hangingChars="171" w:hanging="410"/>
        <w:rPr>
          <w:rFonts w:eastAsia="標楷體"/>
          <w:kern w:val="0"/>
          <w:szCs w:val="22"/>
        </w:rPr>
      </w:pPr>
      <w:r w:rsidRPr="006D72B7">
        <w:rPr>
          <w:rFonts w:eastAsia="標楷體" w:hint="eastAsia"/>
          <w:kern w:val="0"/>
          <w:szCs w:val="22"/>
        </w:rPr>
        <w:t>(</w:t>
      </w:r>
      <w:r w:rsidRPr="006D72B7">
        <w:rPr>
          <w:rFonts w:eastAsia="標楷體"/>
          <w:kern w:val="0"/>
          <w:szCs w:val="22"/>
        </w:rPr>
        <w:t>二</w:t>
      </w:r>
      <w:r w:rsidRPr="006D72B7">
        <w:rPr>
          <w:rFonts w:eastAsia="標楷體" w:hint="eastAsia"/>
          <w:kern w:val="0"/>
          <w:szCs w:val="22"/>
        </w:rPr>
        <w:t>)</w:t>
      </w:r>
      <w:r w:rsidRPr="006D72B7">
        <w:rPr>
          <w:rFonts w:eastAsia="標楷體"/>
          <w:kern w:val="0"/>
          <w:szCs w:val="22"/>
        </w:rPr>
        <w:t>服務義務</w:t>
      </w:r>
      <w:proofErr w:type="gramStart"/>
      <w:r w:rsidRPr="006D72B7">
        <w:rPr>
          <w:rFonts w:eastAsia="標楷體"/>
          <w:kern w:val="0"/>
          <w:szCs w:val="22"/>
        </w:rPr>
        <w:t>期間，</w:t>
      </w:r>
      <w:proofErr w:type="gramEnd"/>
      <w:r w:rsidRPr="006D72B7">
        <w:rPr>
          <w:rFonts w:eastAsia="標楷體"/>
          <w:kern w:val="0"/>
          <w:szCs w:val="22"/>
        </w:rPr>
        <w:t>因重大疾病或事故，被認定不適任教職，經報該管主管機關核定免除公費服務義務。</w:t>
      </w:r>
    </w:p>
    <w:p w:rsidR="007D6525" w:rsidRPr="006D72B7" w:rsidRDefault="007D6525" w:rsidP="007D65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225" w:left="540"/>
        <w:rPr>
          <w:rFonts w:eastAsia="標楷體"/>
          <w:kern w:val="0"/>
          <w:szCs w:val="22"/>
        </w:rPr>
      </w:pPr>
      <w:r w:rsidRPr="006D72B7">
        <w:rPr>
          <w:rFonts w:eastAsia="標楷體"/>
          <w:kern w:val="0"/>
          <w:szCs w:val="22"/>
        </w:rPr>
        <w:t>前條及前項所稱重大疾病或事故，於</w:t>
      </w:r>
      <w:r w:rsidRPr="006D72B7">
        <w:rPr>
          <w:rFonts w:eastAsia="標楷體" w:hint="eastAsia"/>
          <w:kern w:val="0"/>
          <w:szCs w:val="22"/>
        </w:rPr>
        <w:t>修</w:t>
      </w:r>
      <w:r w:rsidRPr="006D72B7">
        <w:rPr>
          <w:rFonts w:eastAsia="標楷體"/>
          <w:kern w:val="0"/>
          <w:szCs w:val="22"/>
        </w:rPr>
        <w:t>業期間由各師資培育之大學認定之；於取得教師證書分發任教之公費合格教師，由服務學校報請該管主管機關認定之。</w:t>
      </w:r>
    </w:p>
    <w:p w:rsidR="007D6525" w:rsidRPr="006D72B7" w:rsidRDefault="007D6525" w:rsidP="007D65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708" w:hangingChars="295" w:hanging="708"/>
        <w:rPr>
          <w:rFonts w:eastAsia="標楷體"/>
          <w:kern w:val="0"/>
          <w:szCs w:val="22"/>
        </w:rPr>
      </w:pPr>
      <w:r w:rsidRPr="006D72B7">
        <w:rPr>
          <w:rFonts w:eastAsia="標楷體" w:hint="eastAsia"/>
          <w:kern w:val="0"/>
          <w:szCs w:val="22"/>
        </w:rPr>
        <w:t>十三、</w:t>
      </w:r>
      <w:r w:rsidRPr="006D72B7">
        <w:rPr>
          <w:rFonts w:eastAsia="標楷體"/>
          <w:kern w:val="0"/>
          <w:szCs w:val="22"/>
        </w:rPr>
        <w:t>尚未具備合格教師證書之公費生，應於分發期限取得修畢師資職前教育證明書或證</w:t>
      </w:r>
      <w:r w:rsidRPr="006D72B7">
        <w:rPr>
          <w:rFonts w:eastAsia="標楷體" w:hint="eastAsia"/>
          <w:kern w:val="0"/>
          <w:szCs w:val="22"/>
        </w:rPr>
        <w:t xml:space="preserve">  </w:t>
      </w:r>
      <w:r w:rsidRPr="006D72B7">
        <w:rPr>
          <w:rFonts w:eastAsia="標楷體"/>
          <w:kern w:val="0"/>
          <w:szCs w:val="22"/>
        </w:rPr>
        <w:t>明、通過教師資格考試，並完成教育實習且成績及格，由本校造冊送中央主管機關發給教師證書。修畢另一類科師資職前教育課程，並取得證明書或證明者，由本校造冊送中央主管機關發給該類科教師證書。</w:t>
      </w:r>
    </w:p>
    <w:p w:rsidR="007D6525" w:rsidRPr="006D72B7" w:rsidRDefault="007D6525" w:rsidP="007D65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708" w:hangingChars="295" w:hanging="708"/>
        <w:rPr>
          <w:rFonts w:eastAsia="標楷體"/>
          <w:kern w:val="0"/>
          <w:szCs w:val="22"/>
        </w:rPr>
      </w:pPr>
      <w:r w:rsidRPr="006D72B7">
        <w:rPr>
          <w:rFonts w:eastAsia="標楷體" w:hint="eastAsia"/>
          <w:kern w:val="0"/>
          <w:szCs w:val="22"/>
        </w:rPr>
        <w:lastRenderedPageBreak/>
        <w:t>十四、公費生之分發</w:t>
      </w:r>
      <w:r w:rsidRPr="006D72B7">
        <w:rPr>
          <w:rFonts w:eastAsia="標楷體"/>
          <w:kern w:val="0"/>
          <w:szCs w:val="22"/>
        </w:rPr>
        <w:t>依各縣市需求規定辦理，如原提報核定之名額為碩士級公費生，須取得碩士學位證書，並應於契約書中明訂，不得變更。</w:t>
      </w:r>
    </w:p>
    <w:p w:rsidR="007D6525" w:rsidRPr="006D72B7" w:rsidRDefault="007D6525" w:rsidP="007D65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708" w:hangingChars="295" w:hanging="708"/>
        <w:rPr>
          <w:rFonts w:eastAsia="標楷體"/>
          <w:kern w:val="0"/>
          <w:szCs w:val="22"/>
        </w:rPr>
      </w:pPr>
      <w:r w:rsidRPr="006D72B7">
        <w:rPr>
          <w:rFonts w:eastAsia="標楷體" w:hint="eastAsia"/>
          <w:kern w:val="0"/>
          <w:szCs w:val="22"/>
        </w:rPr>
        <w:t>十五、</w:t>
      </w:r>
      <w:r w:rsidRPr="006D72B7">
        <w:rPr>
          <w:rFonts w:eastAsia="標楷體"/>
          <w:kern w:val="0"/>
          <w:szCs w:val="22"/>
        </w:rPr>
        <w:t>公費生服務年限應於分發學校連續服務，其最低服務年限不得少於</w:t>
      </w:r>
      <w:r w:rsidRPr="006D72B7">
        <w:rPr>
          <w:rFonts w:eastAsia="標楷體"/>
          <w:kern w:val="0"/>
          <w:szCs w:val="22"/>
        </w:rPr>
        <w:t>6</w:t>
      </w:r>
      <w:r w:rsidRPr="006D72B7">
        <w:rPr>
          <w:rFonts w:eastAsia="標楷體"/>
          <w:kern w:val="0"/>
          <w:szCs w:val="22"/>
        </w:rPr>
        <w:t>年。偏鄉地區學校實際服務現職學校期間扣除各項留職停薪期間所計算之實際年資，但育嬰或應徵服兵役而留職停薪期間之年資，得</w:t>
      </w:r>
      <w:proofErr w:type="gramStart"/>
      <w:r w:rsidRPr="006D72B7">
        <w:rPr>
          <w:rFonts w:eastAsia="標楷體"/>
          <w:kern w:val="0"/>
          <w:szCs w:val="22"/>
        </w:rPr>
        <w:t>採</w:t>
      </w:r>
      <w:proofErr w:type="gramEnd"/>
      <w:r w:rsidRPr="006D72B7">
        <w:rPr>
          <w:rFonts w:eastAsia="標楷體"/>
          <w:kern w:val="0"/>
          <w:szCs w:val="22"/>
        </w:rPr>
        <w:t>計至多</w:t>
      </w:r>
      <w:r w:rsidRPr="006D72B7">
        <w:rPr>
          <w:rFonts w:eastAsia="標楷體"/>
          <w:kern w:val="0"/>
          <w:szCs w:val="22"/>
        </w:rPr>
        <w:t>2</w:t>
      </w:r>
      <w:r w:rsidRPr="006D72B7">
        <w:rPr>
          <w:rFonts w:eastAsia="標楷體"/>
          <w:kern w:val="0"/>
          <w:szCs w:val="22"/>
        </w:rPr>
        <w:t>年。</w:t>
      </w:r>
    </w:p>
    <w:p w:rsidR="007D6525" w:rsidRPr="006D72B7" w:rsidRDefault="007D6525" w:rsidP="007D65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708" w:hangingChars="295" w:hanging="708"/>
        <w:rPr>
          <w:rFonts w:eastAsia="標楷體"/>
          <w:kern w:val="0"/>
          <w:szCs w:val="22"/>
        </w:rPr>
      </w:pPr>
      <w:r w:rsidRPr="006D72B7">
        <w:rPr>
          <w:rFonts w:eastAsia="標楷體" w:hint="eastAsia"/>
          <w:kern w:val="0"/>
          <w:szCs w:val="22"/>
        </w:rPr>
        <w:t>十六、</w:t>
      </w:r>
      <w:r w:rsidRPr="006D72B7">
        <w:rPr>
          <w:rFonts w:eastAsia="標楷體"/>
          <w:kern w:val="0"/>
          <w:szCs w:val="22"/>
        </w:rPr>
        <w:t>公費生義務服務</w:t>
      </w:r>
      <w:proofErr w:type="gramStart"/>
      <w:r w:rsidRPr="006D72B7">
        <w:rPr>
          <w:rFonts w:eastAsia="標楷體"/>
          <w:kern w:val="0"/>
          <w:szCs w:val="22"/>
        </w:rPr>
        <w:t>期間，</w:t>
      </w:r>
      <w:proofErr w:type="gramEnd"/>
      <w:r w:rsidRPr="006D72B7">
        <w:rPr>
          <w:rFonts w:eastAsia="標楷體"/>
          <w:kern w:val="0"/>
          <w:szCs w:val="22"/>
        </w:rPr>
        <w:t>不得申請異動、調職。但中央主管機關基於業務需要，得經分發學校及該管主管機關同意調任其他偏遠或特殊地區學學校繼續履行服務義務。</w:t>
      </w:r>
    </w:p>
    <w:p w:rsidR="007D6525" w:rsidRPr="006D72B7" w:rsidRDefault="007D6525" w:rsidP="007D65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295" w:left="708" w:firstLine="1"/>
        <w:rPr>
          <w:rFonts w:eastAsia="標楷體"/>
          <w:kern w:val="0"/>
          <w:szCs w:val="22"/>
        </w:rPr>
      </w:pPr>
      <w:r w:rsidRPr="006D72B7">
        <w:rPr>
          <w:rFonts w:eastAsia="標楷體"/>
          <w:kern w:val="0"/>
          <w:szCs w:val="22"/>
        </w:rPr>
        <w:t>分發學校之主管機關應將異動情形通知公費生原就讀學校繼續列管。</w:t>
      </w:r>
    </w:p>
    <w:p w:rsidR="007D6525" w:rsidRPr="006D72B7" w:rsidRDefault="007D6525" w:rsidP="007D65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708" w:hangingChars="295" w:hanging="708"/>
        <w:rPr>
          <w:rFonts w:eastAsia="標楷體"/>
          <w:kern w:val="0"/>
          <w:szCs w:val="22"/>
        </w:rPr>
      </w:pPr>
      <w:r w:rsidRPr="006D72B7">
        <w:rPr>
          <w:rFonts w:eastAsia="標楷體" w:hint="eastAsia"/>
          <w:kern w:val="0"/>
          <w:szCs w:val="22"/>
        </w:rPr>
        <w:t>十七、</w:t>
      </w:r>
      <w:r w:rsidRPr="006D72B7">
        <w:rPr>
          <w:rFonts w:eastAsia="標楷體"/>
          <w:kern w:val="0"/>
          <w:szCs w:val="22"/>
        </w:rPr>
        <w:t>公費生義務服務期間之前四年不得於學期間申請辦公時間授予學位之進修。</w:t>
      </w:r>
    </w:p>
    <w:p w:rsidR="007D6525" w:rsidRPr="006D72B7" w:rsidRDefault="007D6525" w:rsidP="007D6525">
      <w:pPr>
        <w:snapToGrid w:val="0"/>
        <w:spacing w:line="380" w:lineRule="exact"/>
        <w:ind w:left="708" w:hangingChars="295" w:hanging="708"/>
        <w:rPr>
          <w:rFonts w:eastAsia="標楷體"/>
          <w:kern w:val="0"/>
          <w:szCs w:val="22"/>
        </w:rPr>
      </w:pPr>
      <w:r w:rsidRPr="006D72B7">
        <w:rPr>
          <w:rFonts w:eastAsia="標楷體" w:hint="eastAsia"/>
          <w:szCs w:val="22"/>
        </w:rPr>
        <w:t>十八</w:t>
      </w:r>
      <w:r w:rsidRPr="006D72B7">
        <w:rPr>
          <w:rFonts w:eastAsia="標楷體"/>
          <w:szCs w:val="22"/>
        </w:rPr>
        <w:t>、依據師資培育公費助學金及分發服務辦法第十一條規定：</w:t>
      </w:r>
      <w:r w:rsidRPr="006D72B7">
        <w:rPr>
          <w:rFonts w:eastAsia="標楷體"/>
          <w:kern w:val="0"/>
          <w:szCs w:val="22"/>
        </w:rPr>
        <w:t>公費生之缺額，得由各師資培育之大學訂定有關規定遞補，並報中央主管機關備查，受領公費自遞補日起至修畢</w:t>
      </w:r>
      <w:r w:rsidRPr="006D72B7">
        <w:rPr>
          <w:rFonts w:eastAsia="標楷體" w:hint="eastAsia"/>
          <w:kern w:val="0"/>
          <w:szCs w:val="22"/>
        </w:rPr>
        <w:t>規定課程</w:t>
      </w:r>
      <w:r w:rsidRPr="006D72B7">
        <w:rPr>
          <w:rFonts w:eastAsia="標楷體"/>
          <w:kern w:val="0"/>
          <w:szCs w:val="22"/>
        </w:rPr>
        <w:t>為止，不得少於一年。</w:t>
      </w:r>
    </w:p>
    <w:p w:rsidR="007D6525" w:rsidRPr="006D72B7" w:rsidRDefault="007D6525" w:rsidP="007D6525">
      <w:pPr>
        <w:snapToGrid w:val="0"/>
        <w:spacing w:line="380" w:lineRule="exact"/>
        <w:rPr>
          <w:rFonts w:eastAsia="標楷體"/>
          <w:szCs w:val="22"/>
        </w:rPr>
      </w:pPr>
      <w:r w:rsidRPr="006D72B7">
        <w:rPr>
          <w:rFonts w:eastAsia="標楷體" w:hint="eastAsia"/>
          <w:szCs w:val="22"/>
        </w:rPr>
        <w:t>十九、</w:t>
      </w:r>
      <w:r w:rsidRPr="006D72B7">
        <w:rPr>
          <w:rFonts w:eastAsia="標楷體"/>
          <w:szCs w:val="22"/>
        </w:rPr>
        <w:t>公費生一切所有權利與義務，本要點未盡之事宜，悉依本校及相關法令之規定辦理。</w:t>
      </w:r>
    </w:p>
    <w:p w:rsidR="0011235F" w:rsidRPr="0011235F" w:rsidRDefault="007D6525" w:rsidP="00B03DDE">
      <w:pPr>
        <w:snapToGrid w:val="0"/>
        <w:spacing w:line="380" w:lineRule="exact"/>
        <w:ind w:left="720" w:hangingChars="300" w:hanging="720"/>
        <w:rPr>
          <w:rFonts w:eastAsia="標楷體"/>
          <w:b/>
          <w:kern w:val="0"/>
          <w:sz w:val="32"/>
          <w:szCs w:val="32"/>
        </w:rPr>
      </w:pPr>
      <w:r w:rsidRPr="006D72B7">
        <w:rPr>
          <w:rFonts w:eastAsia="標楷體" w:hint="eastAsia"/>
          <w:bCs/>
          <w:szCs w:val="22"/>
        </w:rPr>
        <w:t>二十、</w:t>
      </w:r>
      <w:r w:rsidRPr="006D72B7">
        <w:rPr>
          <w:rFonts w:eastAsia="標楷體"/>
          <w:bCs/>
          <w:szCs w:val="22"/>
        </w:rPr>
        <w:t>本</w:t>
      </w:r>
      <w:r w:rsidRPr="006D72B7">
        <w:rPr>
          <w:rFonts w:eastAsia="標楷體"/>
          <w:szCs w:val="22"/>
        </w:rPr>
        <w:t>要點</w:t>
      </w:r>
      <w:r w:rsidRPr="006D72B7">
        <w:rPr>
          <w:rFonts w:eastAsia="標楷體"/>
          <w:bCs/>
          <w:szCs w:val="22"/>
        </w:rPr>
        <w:t>經所</w:t>
      </w:r>
      <w:proofErr w:type="gramStart"/>
      <w:r w:rsidRPr="006D72B7">
        <w:rPr>
          <w:rFonts w:eastAsia="標楷體"/>
          <w:bCs/>
          <w:szCs w:val="22"/>
        </w:rPr>
        <w:t>務</w:t>
      </w:r>
      <w:proofErr w:type="gramEnd"/>
      <w:r w:rsidRPr="006D72B7">
        <w:rPr>
          <w:rFonts w:eastAsia="標楷體"/>
          <w:bCs/>
          <w:szCs w:val="22"/>
        </w:rPr>
        <w:t>會議通過，陳請院長核定後</w:t>
      </w:r>
      <w:r w:rsidRPr="006D72B7">
        <w:rPr>
          <w:rFonts w:eastAsia="標楷體"/>
          <w:szCs w:val="22"/>
        </w:rPr>
        <w:t>實施</w:t>
      </w:r>
      <w:r w:rsidRPr="006D72B7">
        <w:rPr>
          <w:rFonts w:eastAsia="標楷體"/>
          <w:bCs/>
          <w:szCs w:val="22"/>
        </w:rPr>
        <w:t>。</w:t>
      </w:r>
    </w:p>
    <w:sectPr w:rsidR="0011235F" w:rsidRPr="0011235F" w:rsidSect="002A3D73">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3F99" w:rsidRDefault="00A53F99" w:rsidP="0091536C">
      <w:r>
        <w:separator/>
      </w:r>
    </w:p>
  </w:endnote>
  <w:endnote w:type="continuationSeparator" w:id="0">
    <w:p w:rsidR="00A53F99" w:rsidRDefault="00A53F99" w:rsidP="00915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BatangChe">
    <w:altName w:val="MV Boli"/>
    <w:panose1 w:val="02030609000101010101"/>
    <w:charset w:val="00"/>
    <w:family w:val="roman"/>
    <w:notTrueType/>
    <w:pitch w:val="default"/>
  </w:font>
  <w:font w:name="微軟正黑體">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293B" w:rsidRDefault="00F3293B">
    <w:pPr>
      <w:spacing w:line="122" w:lineRule="exact"/>
      <w:rPr>
        <w:sz w:val="12"/>
        <w:szCs w:val="12"/>
      </w:rPr>
    </w:pPr>
    <w:r>
      <w:rPr>
        <w:noProof/>
      </w:rPr>
      <mc:AlternateContent>
        <mc:Choice Requires="wps">
          <w:drawing>
            <wp:anchor distT="0" distB="0" distL="114300" distR="114300" simplePos="0" relativeHeight="251657728" behindDoc="1" locked="0" layoutInCell="1" allowOverlap="1">
              <wp:simplePos x="0" y="0"/>
              <wp:positionH relativeFrom="page">
                <wp:posOffset>3569970</wp:posOffset>
              </wp:positionH>
              <wp:positionV relativeFrom="page">
                <wp:posOffset>10001885</wp:posOffset>
              </wp:positionV>
              <wp:extent cx="208915" cy="161925"/>
              <wp:effectExtent l="0" t="0" r="635" b="9525"/>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91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293B" w:rsidRDefault="00F3293B">
                          <w:pPr>
                            <w:spacing w:before="2"/>
                            <w:ind w:left="50" w:right="-20"/>
                            <w:rPr>
                              <w:rFonts w:eastAsia="Times New Roman"/>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3" o:spid="_x0000_s1026" type="#_x0000_t202" style="position:absolute;margin-left:281.1pt;margin-top:787.55pt;width:16.45pt;height:12.7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" filled="f" stroked="f">
              <v:textbox inset="0,0,0,0">
                <w:txbxContent>
                  <w:p w:rsidR="00F3293B" w:rsidRDefault="00F3293B">
                    <w:pPr>
                      <w:spacing w:before="2"/>
                      <w:ind w:left="50" w:right="-20"/>
                      <w:rPr>
                        <w:rFonts w:eastAsia="Times New Roman"/>
                        <w:sz w:val="20"/>
                        <w:szCs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3F99" w:rsidRDefault="00A53F99" w:rsidP="0091536C">
      <w:r>
        <w:separator/>
      </w:r>
    </w:p>
  </w:footnote>
  <w:footnote w:type="continuationSeparator" w:id="0">
    <w:p w:rsidR="00A53F99" w:rsidRDefault="00A53F99" w:rsidP="0091536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179B4"/>
    <w:multiLevelType w:val="hybridMultilevel"/>
    <w:tmpl w:val="62BAE32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03D4ECA"/>
    <w:multiLevelType w:val="hybridMultilevel"/>
    <w:tmpl w:val="CC2C6376"/>
    <w:lvl w:ilvl="0" w:tplc="821866D0">
      <w:start w:val="1"/>
      <w:numFmt w:val="decimal"/>
      <w:lvlText w:val="%1、"/>
      <w:lvlJc w:val="left"/>
      <w:pPr>
        <w:ind w:left="1285" w:hanging="720"/>
      </w:pPr>
      <w:rPr>
        <w:rFonts w:hint="default"/>
      </w:rPr>
    </w:lvl>
    <w:lvl w:ilvl="1" w:tplc="04090019" w:tentative="1">
      <w:start w:val="1"/>
      <w:numFmt w:val="ideographTraditional"/>
      <w:lvlText w:val="%2、"/>
      <w:lvlJc w:val="left"/>
      <w:pPr>
        <w:ind w:left="1525" w:hanging="480"/>
      </w:pPr>
    </w:lvl>
    <w:lvl w:ilvl="2" w:tplc="0409001B" w:tentative="1">
      <w:start w:val="1"/>
      <w:numFmt w:val="lowerRoman"/>
      <w:lvlText w:val="%3."/>
      <w:lvlJc w:val="right"/>
      <w:pPr>
        <w:ind w:left="2005" w:hanging="480"/>
      </w:pPr>
    </w:lvl>
    <w:lvl w:ilvl="3" w:tplc="0409000F" w:tentative="1">
      <w:start w:val="1"/>
      <w:numFmt w:val="decimal"/>
      <w:lvlText w:val="%4."/>
      <w:lvlJc w:val="left"/>
      <w:pPr>
        <w:ind w:left="2485" w:hanging="480"/>
      </w:pPr>
    </w:lvl>
    <w:lvl w:ilvl="4" w:tplc="04090019" w:tentative="1">
      <w:start w:val="1"/>
      <w:numFmt w:val="ideographTraditional"/>
      <w:lvlText w:val="%5、"/>
      <w:lvlJc w:val="left"/>
      <w:pPr>
        <w:ind w:left="2965" w:hanging="480"/>
      </w:pPr>
    </w:lvl>
    <w:lvl w:ilvl="5" w:tplc="0409001B" w:tentative="1">
      <w:start w:val="1"/>
      <w:numFmt w:val="lowerRoman"/>
      <w:lvlText w:val="%6."/>
      <w:lvlJc w:val="right"/>
      <w:pPr>
        <w:ind w:left="3445" w:hanging="480"/>
      </w:pPr>
    </w:lvl>
    <w:lvl w:ilvl="6" w:tplc="0409000F" w:tentative="1">
      <w:start w:val="1"/>
      <w:numFmt w:val="decimal"/>
      <w:lvlText w:val="%7."/>
      <w:lvlJc w:val="left"/>
      <w:pPr>
        <w:ind w:left="3925" w:hanging="480"/>
      </w:pPr>
    </w:lvl>
    <w:lvl w:ilvl="7" w:tplc="04090019" w:tentative="1">
      <w:start w:val="1"/>
      <w:numFmt w:val="ideographTraditional"/>
      <w:lvlText w:val="%8、"/>
      <w:lvlJc w:val="left"/>
      <w:pPr>
        <w:ind w:left="4405" w:hanging="480"/>
      </w:pPr>
    </w:lvl>
    <w:lvl w:ilvl="8" w:tplc="0409001B" w:tentative="1">
      <w:start w:val="1"/>
      <w:numFmt w:val="lowerRoman"/>
      <w:lvlText w:val="%9."/>
      <w:lvlJc w:val="right"/>
      <w:pPr>
        <w:ind w:left="4885" w:hanging="480"/>
      </w:pPr>
    </w:lvl>
  </w:abstractNum>
  <w:abstractNum w:abstractNumId="2" w15:restartNumberingAfterBreak="0">
    <w:nsid w:val="05A94D93"/>
    <w:multiLevelType w:val="hybridMultilevel"/>
    <w:tmpl w:val="CCF0B88C"/>
    <w:lvl w:ilvl="0" w:tplc="AC76A4E8">
      <w:start w:val="1"/>
      <w:numFmt w:val="taiwaneseCountingThousand"/>
      <w:lvlText w:val="(%1)"/>
      <w:lvlJc w:val="left"/>
      <w:pPr>
        <w:ind w:left="600" w:hanging="480"/>
      </w:pPr>
    </w:lvl>
    <w:lvl w:ilvl="1" w:tplc="04090019">
      <w:start w:val="1"/>
      <w:numFmt w:val="ideographTraditional"/>
      <w:lvlText w:val="%2、"/>
      <w:lvlJc w:val="left"/>
      <w:pPr>
        <w:ind w:left="1080" w:hanging="480"/>
      </w:pPr>
    </w:lvl>
    <w:lvl w:ilvl="2" w:tplc="0409001B">
      <w:start w:val="1"/>
      <w:numFmt w:val="lowerRoman"/>
      <w:lvlText w:val="%3."/>
      <w:lvlJc w:val="right"/>
      <w:pPr>
        <w:ind w:left="1560" w:hanging="480"/>
      </w:pPr>
    </w:lvl>
    <w:lvl w:ilvl="3" w:tplc="0409000F">
      <w:start w:val="1"/>
      <w:numFmt w:val="decimal"/>
      <w:lvlText w:val="%4."/>
      <w:lvlJc w:val="left"/>
      <w:pPr>
        <w:ind w:left="2040" w:hanging="480"/>
      </w:pPr>
    </w:lvl>
    <w:lvl w:ilvl="4" w:tplc="04090019">
      <w:start w:val="1"/>
      <w:numFmt w:val="ideographTraditional"/>
      <w:lvlText w:val="%5、"/>
      <w:lvlJc w:val="left"/>
      <w:pPr>
        <w:ind w:left="2520" w:hanging="480"/>
      </w:pPr>
    </w:lvl>
    <w:lvl w:ilvl="5" w:tplc="0409001B">
      <w:start w:val="1"/>
      <w:numFmt w:val="lowerRoman"/>
      <w:lvlText w:val="%6."/>
      <w:lvlJc w:val="right"/>
      <w:pPr>
        <w:ind w:left="3000" w:hanging="480"/>
      </w:pPr>
    </w:lvl>
    <w:lvl w:ilvl="6" w:tplc="0409000F">
      <w:start w:val="1"/>
      <w:numFmt w:val="decimal"/>
      <w:lvlText w:val="%7."/>
      <w:lvlJc w:val="left"/>
      <w:pPr>
        <w:ind w:left="3480" w:hanging="480"/>
      </w:pPr>
    </w:lvl>
    <w:lvl w:ilvl="7" w:tplc="04090019">
      <w:start w:val="1"/>
      <w:numFmt w:val="ideographTraditional"/>
      <w:lvlText w:val="%8、"/>
      <w:lvlJc w:val="left"/>
      <w:pPr>
        <w:ind w:left="3960" w:hanging="480"/>
      </w:pPr>
    </w:lvl>
    <w:lvl w:ilvl="8" w:tplc="0409001B">
      <w:start w:val="1"/>
      <w:numFmt w:val="lowerRoman"/>
      <w:lvlText w:val="%9."/>
      <w:lvlJc w:val="right"/>
      <w:pPr>
        <w:ind w:left="4440" w:hanging="480"/>
      </w:pPr>
    </w:lvl>
  </w:abstractNum>
  <w:abstractNum w:abstractNumId="3" w15:restartNumberingAfterBreak="0">
    <w:nsid w:val="07765F2C"/>
    <w:multiLevelType w:val="hybridMultilevel"/>
    <w:tmpl w:val="8DF09238"/>
    <w:lvl w:ilvl="0" w:tplc="776CC656">
      <w:start w:val="1"/>
      <w:numFmt w:val="taiwaneseCountingThousand"/>
      <w:lvlText w:val="(%1)"/>
      <w:lvlJc w:val="left"/>
      <w:pPr>
        <w:ind w:left="1074" w:hanging="480"/>
      </w:pPr>
      <w:rPr>
        <w:rFonts w:hint="eastAsia"/>
      </w:rPr>
    </w:lvl>
    <w:lvl w:ilvl="1" w:tplc="0409000F">
      <w:start w:val="1"/>
      <w:numFmt w:val="decimal"/>
      <w:lvlText w:val="%2."/>
      <w:lvlJc w:val="left"/>
      <w:pPr>
        <w:ind w:left="1554" w:hanging="480"/>
      </w:pPr>
    </w:lvl>
    <w:lvl w:ilvl="2" w:tplc="0409001B">
      <w:start w:val="1"/>
      <w:numFmt w:val="lowerRoman"/>
      <w:lvlText w:val="%3."/>
      <w:lvlJc w:val="right"/>
      <w:pPr>
        <w:ind w:left="2034" w:hanging="480"/>
      </w:pPr>
    </w:lvl>
    <w:lvl w:ilvl="3" w:tplc="38183AB6">
      <w:start w:val="1"/>
      <w:numFmt w:val="taiwaneseCountingThousand"/>
      <w:lvlText w:val="%4、"/>
      <w:lvlJc w:val="left"/>
      <w:pPr>
        <w:ind w:left="2754" w:hanging="720"/>
      </w:pPr>
      <w:rPr>
        <w:rFonts w:hint="default"/>
      </w:rPr>
    </w:lvl>
    <w:lvl w:ilvl="4" w:tplc="0666C14E">
      <w:start w:val="1"/>
      <w:numFmt w:val="decimal"/>
      <w:lvlText w:val="(%5)"/>
      <w:lvlJc w:val="left"/>
      <w:pPr>
        <w:ind w:left="2874" w:hanging="360"/>
      </w:pPr>
      <w:rPr>
        <w:rFonts w:hint="default"/>
        <w:w w:val="104"/>
      </w:rPr>
    </w:lvl>
    <w:lvl w:ilvl="5" w:tplc="0409001B" w:tentative="1">
      <w:start w:val="1"/>
      <w:numFmt w:val="lowerRoman"/>
      <w:lvlText w:val="%6."/>
      <w:lvlJc w:val="right"/>
      <w:pPr>
        <w:ind w:left="3474" w:hanging="480"/>
      </w:pPr>
    </w:lvl>
    <w:lvl w:ilvl="6" w:tplc="0409000F" w:tentative="1">
      <w:start w:val="1"/>
      <w:numFmt w:val="decimal"/>
      <w:lvlText w:val="%7."/>
      <w:lvlJc w:val="left"/>
      <w:pPr>
        <w:ind w:left="3954" w:hanging="480"/>
      </w:pPr>
    </w:lvl>
    <w:lvl w:ilvl="7" w:tplc="04090019" w:tentative="1">
      <w:start w:val="1"/>
      <w:numFmt w:val="ideographTraditional"/>
      <w:lvlText w:val="%8、"/>
      <w:lvlJc w:val="left"/>
      <w:pPr>
        <w:ind w:left="4434" w:hanging="480"/>
      </w:pPr>
    </w:lvl>
    <w:lvl w:ilvl="8" w:tplc="0409001B" w:tentative="1">
      <w:start w:val="1"/>
      <w:numFmt w:val="lowerRoman"/>
      <w:lvlText w:val="%9."/>
      <w:lvlJc w:val="right"/>
      <w:pPr>
        <w:ind w:left="4914" w:hanging="480"/>
      </w:pPr>
    </w:lvl>
  </w:abstractNum>
  <w:abstractNum w:abstractNumId="4" w15:restartNumberingAfterBreak="0">
    <w:nsid w:val="099D6A70"/>
    <w:multiLevelType w:val="hybridMultilevel"/>
    <w:tmpl w:val="7054CCC2"/>
    <w:lvl w:ilvl="0" w:tplc="0409000F">
      <w:start w:val="1"/>
      <w:numFmt w:val="decimal"/>
      <w:lvlText w:val="%1."/>
      <w:lvlJc w:val="left"/>
      <w:pPr>
        <w:tabs>
          <w:tab w:val="num" w:pos="480"/>
        </w:tabs>
        <w:ind w:left="480" w:hanging="480"/>
      </w:pPr>
    </w:lvl>
    <w:lvl w:ilvl="1" w:tplc="C610D94E">
      <w:start w:val="1"/>
      <w:numFmt w:val="decimal"/>
      <w:lvlText w:val="（%2）"/>
      <w:lvlJc w:val="left"/>
      <w:pPr>
        <w:tabs>
          <w:tab w:val="num" w:pos="1980"/>
        </w:tabs>
        <w:ind w:left="1980" w:hanging="720"/>
      </w:pPr>
      <w:rPr>
        <w:rFonts w:ascii="Times New Roman" w:hAnsi="Times New Roman" w:cs="Times New Roman" w:hint="default"/>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5" w15:restartNumberingAfterBreak="0">
    <w:nsid w:val="1311382B"/>
    <w:multiLevelType w:val="hybridMultilevel"/>
    <w:tmpl w:val="5DDC1B86"/>
    <w:lvl w:ilvl="0" w:tplc="04090015">
      <w:start w:val="9"/>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926059D"/>
    <w:multiLevelType w:val="hybridMultilevel"/>
    <w:tmpl w:val="16FAEC64"/>
    <w:lvl w:ilvl="0" w:tplc="04090015">
      <w:start w:val="1"/>
      <w:numFmt w:val="taiwaneseCountingThousand"/>
      <w:lvlText w:val="%1、"/>
      <w:lvlJc w:val="left"/>
      <w:pPr>
        <w:ind w:left="480" w:hanging="480"/>
      </w:pPr>
      <w:rPr>
        <w:sz w:val="28"/>
        <w:szCs w:val="28"/>
      </w:rPr>
    </w:lvl>
    <w:lvl w:ilvl="1" w:tplc="36FCDC82">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7937E6C"/>
    <w:multiLevelType w:val="hybridMultilevel"/>
    <w:tmpl w:val="71A8BE5E"/>
    <w:lvl w:ilvl="0" w:tplc="58869CBC">
      <w:start w:val="6"/>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ADC648C"/>
    <w:multiLevelType w:val="hybridMultilevel"/>
    <w:tmpl w:val="5616177A"/>
    <w:lvl w:ilvl="0" w:tplc="776CC656">
      <w:start w:val="1"/>
      <w:numFmt w:val="taiwaneseCountingThousand"/>
      <w:lvlText w:val="(%1)"/>
      <w:lvlJc w:val="left"/>
      <w:pPr>
        <w:ind w:left="1094" w:hanging="480"/>
      </w:pPr>
      <w:rPr>
        <w:rFonts w:hint="eastAsia"/>
      </w:rPr>
    </w:lvl>
    <w:lvl w:ilvl="1" w:tplc="04090019">
      <w:start w:val="1"/>
      <w:numFmt w:val="ideographTraditional"/>
      <w:lvlText w:val="%2、"/>
      <w:lvlJc w:val="left"/>
      <w:pPr>
        <w:ind w:left="1574" w:hanging="480"/>
      </w:pPr>
    </w:lvl>
    <w:lvl w:ilvl="2" w:tplc="0409001B" w:tentative="1">
      <w:start w:val="1"/>
      <w:numFmt w:val="lowerRoman"/>
      <w:lvlText w:val="%3."/>
      <w:lvlJc w:val="right"/>
      <w:pPr>
        <w:ind w:left="2054" w:hanging="480"/>
      </w:pPr>
    </w:lvl>
    <w:lvl w:ilvl="3" w:tplc="0409000F" w:tentative="1">
      <w:start w:val="1"/>
      <w:numFmt w:val="decimal"/>
      <w:lvlText w:val="%4."/>
      <w:lvlJc w:val="left"/>
      <w:pPr>
        <w:ind w:left="2534" w:hanging="480"/>
      </w:pPr>
    </w:lvl>
    <w:lvl w:ilvl="4" w:tplc="04090019" w:tentative="1">
      <w:start w:val="1"/>
      <w:numFmt w:val="ideographTraditional"/>
      <w:lvlText w:val="%5、"/>
      <w:lvlJc w:val="left"/>
      <w:pPr>
        <w:ind w:left="3014" w:hanging="480"/>
      </w:pPr>
    </w:lvl>
    <w:lvl w:ilvl="5" w:tplc="0409001B" w:tentative="1">
      <w:start w:val="1"/>
      <w:numFmt w:val="lowerRoman"/>
      <w:lvlText w:val="%6."/>
      <w:lvlJc w:val="right"/>
      <w:pPr>
        <w:ind w:left="3494" w:hanging="480"/>
      </w:pPr>
    </w:lvl>
    <w:lvl w:ilvl="6" w:tplc="0409000F" w:tentative="1">
      <w:start w:val="1"/>
      <w:numFmt w:val="decimal"/>
      <w:lvlText w:val="%7."/>
      <w:lvlJc w:val="left"/>
      <w:pPr>
        <w:ind w:left="3974" w:hanging="480"/>
      </w:pPr>
    </w:lvl>
    <w:lvl w:ilvl="7" w:tplc="04090019" w:tentative="1">
      <w:start w:val="1"/>
      <w:numFmt w:val="ideographTraditional"/>
      <w:lvlText w:val="%8、"/>
      <w:lvlJc w:val="left"/>
      <w:pPr>
        <w:ind w:left="4454" w:hanging="480"/>
      </w:pPr>
    </w:lvl>
    <w:lvl w:ilvl="8" w:tplc="0409001B" w:tentative="1">
      <w:start w:val="1"/>
      <w:numFmt w:val="lowerRoman"/>
      <w:lvlText w:val="%9."/>
      <w:lvlJc w:val="right"/>
      <w:pPr>
        <w:ind w:left="4934" w:hanging="480"/>
      </w:pPr>
    </w:lvl>
  </w:abstractNum>
  <w:abstractNum w:abstractNumId="9" w15:restartNumberingAfterBreak="0">
    <w:nsid w:val="2B300552"/>
    <w:multiLevelType w:val="hybridMultilevel"/>
    <w:tmpl w:val="CCF0B88C"/>
    <w:lvl w:ilvl="0" w:tplc="AC76A4E8">
      <w:start w:val="1"/>
      <w:numFmt w:val="taiwaneseCountingThousand"/>
      <w:lvlText w:val="(%1)"/>
      <w:lvlJc w:val="left"/>
      <w:pPr>
        <w:ind w:left="600" w:hanging="480"/>
      </w:pPr>
    </w:lvl>
    <w:lvl w:ilvl="1" w:tplc="04090019">
      <w:start w:val="1"/>
      <w:numFmt w:val="ideographTraditional"/>
      <w:lvlText w:val="%2、"/>
      <w:lvlJc w:val="left"/>
      <w:pPr>
        <w:ind w:left="1080" w:hanging="480"/>
      </w:pPr>
    </w:lvl>
    <w:lvl w:ilvl="2" w:tplc="0409001B">
      <w:start w:val="1"/>
      <w:numFmt w:val="lowerRoman"/>
      <w:lvlText w:val="%3."/>
      <w:lvlJc w:val="right"/>
      <w:pPr>
        <w:ind w:left="1560" w:hanging="480"/>
      </w:pPr>
    </w:lvl>
    <w:lvl w:ilvl="3" w:tplc="0409000F">
      <w:start w:val="1"/>
      <w:numFmt w:val="decimal"/>
      <w:lvlText w:val="%4."/>
      <w:lvlJc w:val="left"/>
      <w:pPr>
        <w:ind w:left="2040" w:hanging="480"/>
      </w:pPr>
    </w:lvl>
    <w:lvl w:ilvl="4" w:tplc="04090019">
      <w:start w:val="1"/>
      <w:numFmt w:val="ideographTraditional"/>
      <w:lvlText w:val="%5、"/>
      <w:lvlJc w:val="left"/>
      <w:pPr>
        <w:ind w:left="2520" w:hanging="480"/>
      </w:pPr>
    </w:lvl>
    <w:lvl w:ilvl="5" w:tplc="0409001B">
      <w:start w:val="1"/>
      <w:numFmt w:val="lowerRoman"/>
      <w:lvlText w:val="%6."/>
      <w:lvlJc w:val="right"/>
      <w:pPr>
        <w:ind w:left="3000" w:hanging="480"/>
      </w:pPr>
    </w:lvl>
    <w:lvl w:ilvl="6" w:tplc="0409000F">
      <w:start w:val="1"/>
      <w:numFmt w:val="decimal"/>
      <w:lvlText w:val="%7."/>
      <w:lvlJc w:val="left"/>
      <w:pPr>
        <w:ind w:left="3480" w:hanging="480"/>
      </w:pPr>
    </w:lvl>
    <w:lvl w:ilvl="7" w:tplc="04090019">
      <w:start w:val="1"/>
      <w:numFmt w:val="ideographTraditional"/>
      <w:lvlText w:val="%8、"/>
      <w:lvlJc w:val="left"/>
      <w:pPr>
        <w:ind w:left="3960" w:hanging="480"/>
      </w:pPr>
    </w:lvl>
    <w:lvl w:ilvl="8" w:tplc="0409001B">
      <w:start w:val="1"/>
      <w:numFmt w:val="lowerRoman"/>
      <w:lvlText w:val="%9."/>
      <w:lvlJc w:val="right"/>
      <w:pPr>
        <w:ind w:left="4440" w:hanging="480"/>
      </w:pPr>
    </w:lvl>
  </w:abstractNum>
  <w:abstractNum w:abstractNumId="10" w15:restartNumberingAfterBreak="0">
    <w:nsid w:val="2B6B5466"/>
    <w:multiLevelType w:val="hybridMultilevel"/>
    <w:tmpl w:val="1E7AB140"/>
    <w:lvl w:ilvl="0" w:tplc="BF281424">
      <w:start w:val="1"/>
      <w:numFmt w:val="decimal"/>
      <w:lvlText w:val="%1."/>
      <w:lvlJc w:val="left"/>
      <w:pPr>
        <w:ind w:left="532" w:hanging="360"/>
      </w:pPr>
      <w:rPr>
        <w:rFonts w:hint="default"/>
      </w:rPr>
    </w:lvl>
    <w:lvl w:ilvl="1" w:tplc="04090019" w:tentative="1">
      <w:start w:val="1"/>
      <w:numFmt w:val="ideographTraditional"/>
      <w:lvlText w:val="%2、"/>
      <w:lvlJc w:val="left"/>
      <w:pPr>
        <w:ind w:left="1132" w:hanging="480"/>
      </w:pPr>
    </w:lvl>
    <w:lvl w:ilvl="2" w:tplc="0409001B" w:tentative="1">
      <w:start w:val="1"/>
      <w:numFmt w:val="lowerRoman"/>
      <w:lvlText w:val="%3."/>
      <w:lvlJc w:val="right"/>
      <w:pPr>
        <w:ind w:left="1612" w:hanging="480"/>
      </w:pPr>
    </w:lvl>
    <w:lvl w:ilvl="3" w:tplc="0409000F" w:tentative="1">
      <w:start w:val="1"/>
      <w:numFmt w:val="decimal"/>
      <w:lvlText w:val="%4."/>
      <w:lvlJc w:val="left"/>
      <w:pPr>
        <w:ind w:left="2092" w:hanging="480"/>
      </w:pPr>
    </w:lvl>
    <w:lvl w:ilvl="4" w:tplc="04090019" w:tentative="1">
      <w:start w:val="1"/>
      <w:numFmt w:val="ideographTraditional"/>
      <w:lvlText w:val="%5、"/>
      <w:lvlJc w:val="left"/>
      <w:pPr>
        <w:ind w:left="2572" w:hanging="480"/>
      </w:pPr>
    </w:lvl>
    <w:lvl w:ilvl="5" w:tplc="0409001B" w:tentative="1">
      <w:start w:val="1"/>
      <w:numFmt w:val="lowerRoman"/>
      <w:lvlText w:val="%6."/>
      <w:lvlJc w:val="right"/>
      <w:pPr>
        <w:ind w:left="3052" w:hanging="480"/>
      </w:pPr>
    </w:lvl>
    <w:lvl w:ilvl="6" w:tplc="0409000F" w:tentative="1">
      <w:start w:val="1"/>
      <w:numFmt w:val="decimal"/>
      <w:lvlText w:val="%7."/>
      <w:lvlJc w:val="left"/>
      <w:pPr>
        <w:ind w:left="3532" w:hanging="480"/>
      </w:pPr>
    </w:lvl>
    <w:lvl w:ilvl="7" w:tplc="04090019" w:tentative="1">
      <w:start w:val="1"/>
      <w:numFmt w:val="ideographTraditional"/>
      <w:lvlText w:val="%8、"/>
      <w:lvlJc w:val="left"/>
      <w:pPr>
        <w:ind w:left="4012" w:hanging="480"/>
      </w:pPr>
    </w:lvl>
    <w:lvl w:ilvl="8" w:tplc="0409001B" w:tentative="1">
      <w:start w:val="1"/>
      <w:numFmt w:val="lowerRoman"/>
      <w:lvlText w:val="%9."/>
      <w:lvlJc w:val="right"/>
      <w:pPr>
        <w:ind w:left="4492" w:hanging="480"/>
      </w:pPr>
    </w:lvl>
  </w:abstractNum>
  <w:abstractNum w:abstractNumId="11" w15:restartNumberingAfterBreak="0">
    <w:nsid w:val="31A6664B"/>
    <w:multiLevelType w:val="hybridMultilevel"/>
    <w:tmpl w:val="6100A24E"/>
    <w:lvl w:ilvl="0" w:tplc="04090015">
      <w:start w:val="3"/>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1B64AA4"/>
    <w:multiLevelType w:val="hybridMultilevel"/>
    <w:tmpl w:val="8DF09238"/>
    <w:lvl w:ilvl="0" w:tplc="776CC656">
      <w:start w:val="1"/>
      <w:numFmt w:val="taiwaneseCountingThousand"/>
      <w:lvlText w:val="(%1)"/>
      <w:lvlJc w:val="left"/>
      <w:pPr>
        <w:ind w:left="1074" w:hanging="480"/>
      </w:pPr>
      <w:rPr>
        <w:rFonts w:hint="eastAsia"/>
      </w:rPr>
    </w:lvl>
    <w:lvl w:ilvl="1" w:tplc="0409000F">
      <w:start w:val="1"/>
      <w:numFmt w:val="decimal"/>
      <w:lvlText w:val="%2."/>
      <w:lvlJc w:val="left"/>
      <w:pPr>
        <w:ind w:left="480" w:hanging="480"/>
      </w:pPr>
    </w:lvl>
    <w:lvl w:ilvl="2" w:tplc="0409001B">
      <w:start w:val="1"/>
      <w:numFmt w:val="lowerRoman"/>
      <w:lvlText w:val="%3."/>
      <w:lvlJc w:val="right"/>
      <w:pPr>
        <w:ind w:left="2034" w:hanging="480"/>
      </w:pPr>
    </w:lvl>
    <w:lvl w:ilvl="3" w:tplc="38183AB6">
      <w:start w:val="1"/>
      <w:numFmt w:val="taiwaneseCountingThousand"/>
      <w:lvlText w:val="%4、"/>
      <w:lvlJc w:val="left"/>
      <w:pPr>
        <w:ind w:left="2754" w:hanging="720"/>
      </w:pPr>
      <w:rPr>
        <w:rFonts w:hint="default"/>
      </w:rPr>
    </w:lvl>
    <w:lvl w:ilvl="4" w:tplc="0666C14E">
      <w:start w:val="1"/>
      <w:numFmt w:val="decimal"/>
      <w:lvlText w:val="(%5)"/>
      <w:lvlJc w:val="left"/>
      <w:pPr>
        <w:ind w:left="360" w:hanging="360"/>
      </w:pPr>
      <w:rPr>
        <w:rFonts w:hint="default"/>
        <w:w w:val="104"/>
      </w:rPr>
    </w:lvl>
    <w:lvl w:ilvl="5" w:tplc="0409001B" w:tentative="1">
      <w:start w:val="1"/>
      <w:numFmt w:val="lowerRoman"/>
      <w:lvlText w:val="%6."/>
      <w:lvlJc w:val="right"/>
      <w:pPr>
        <w:ind w:left="3474" w:hanging="480"/>
      </w:pPr>
    </w:lvl>
    <w:lvl w:ilvl="6" w:tplc="0409000F" w:tentative="1">
      <w:start w:val="1"/>
      <w:numFmt w:val="decimal"/>
      <w:lvlText w:val="%7."/>
      <w:lvlJc w:val="left"/>
      <w:pPr>
        <w:ind w:left="3954" w:hanging="480"/>
      </w:pPr>
    </w:lvl>
    <w:lvl w:ilvl="7" w:tplc="04090019" w:tentative="1">
      <w:start w:val="1"/>
      <w:numFmt w:val="ideographTraditional"/>
      <w:lvlText w:val="%8、"/>
      <w:lvlJc w:val="left"/>
      <w:pPr>
        <w:ind w:left="4434" w:hanging="480"/>
      </w:pPr>
    </w:lvl>
    <w:lvl w:ilvl="8" w:tplc="0409001B" w:tentative="1">
      <w:start w:val="1"/>
      <w:numFmt w:val="lowerRoman"/>
      <w:lvlText w:val="%9."/>
      <w:lvlJc w:val="right"/>
      <w:pPr>
        <w:ind w:left="4914" w:hanging="480"/>
      </w:pPr>
    </w:lvl>
  </w:abstractNum>
  <w:abstractNum w:abstractNumId="13" w15:restartNumberingAfterBreak="0">
    <w:nsid w:val="3356205A"/>
    <w:multiLevelType w:val="hybridMultilevel"/>
    <w:tmpl w:val="BC2C907A"/>
    <w:lvl w:ilvl="0" w:tplc="13343262">
      <w:start w:val="1"/>
      <w:numFmt w:val="taiwaneseCountingThousand"/>
      <w:lvlText w:val="(%1)"/>
      <w:lvlJc w:val="left"/>
      <w:pPr>
        <w:ind w:left="600" w:hanging="480"/>
      </w:pPr>
    </w:lvl>
    <w:lvl w:ilvl="1" w:tplc="04090019">
      <w:start w:val="1"/>
      <w:numFmt w:val="ideographTraditional"/>
      <w:lvlText w:val="%2、"/>
      <w:lvlJc w:val="left"/>
      <w:pPr>
        <w:ind w:left="1080" w:hanging="480"/>
      </w:pPr>
    </w:lvl>
    <w:lvl w:ilvl="2" w:tplc="0409001B">
      <w:start w:val="1"/>
      <w:numFmt w:val="lowerRoman"/>
      <w:lvlText w:val="%3."/>
      <w:lvlJc w:val="right"/>
      <w:pPr>
        <w:ind w:left="1560" w:hanging="480"/>
      </w:pPr>
    </w:lvl>
    <w:lvl w:ilvl="3" w:tplc="0409000F">
      <w:start w:val="1"/>
      <w:numFmt w:val="decimal"/>
      <w:lvlText w:val="%4."/>
      <w:lvlJc w:val="left"/>
      <w:pPr>
        <w:ind w:left="2040" w:hanging="480"/>
      </w:pPr>
    </w:lvl>
    <w:lvl w:ilvl="4" w:tplc="04090019">
      <w:start w:val="1"/>
      <w:numFmt w:val="ideographTraditional"/>
      <w:lvlText w:val="%5、"/>
      <w:lvlJc w:val="left"/>
      <w:pPr>
        <w:ind w:left="2520" w:hanging="480"/>
      </w:pPr>
    </w:lvl>
    <w:lvl w:ilvl="5" w:tplc="0409001B">
      <w:start w:val="1"/>
      <w:numFmt w:val="lowerRoman"/>
      <w:lvlText w:val="%6."/>
      <w:lvlJc w:val="right"/>
      <w:pPr>
        <w:ind w:left="3000" w:hanging="480"/>
      </w:pPr>
    </w:lvl>
    <w:lvl w:ilvl="6" w:tplc="0409000F">
      <w:start w:val="1"/>
      <w:numFmt w:val="decimal"/>
      <w:lvlText w:val="%7."/>
      <w:lvlJc w:val="left"/>
      <w:pPr>
        <w:ind w:left="3480" w:hanging="480"/>
      </w:pPr>
    </w:lvl>
    <w:lvl w:ilvl="7" w:tplc="04090019">
      <w:start w:val="1"/>
      <w:numFmt w:val="ideographTraditional"/>
      <w:lvlText w:val="%8、"/>
      <w:lvlJc w:val="left"/>
      <w:pPr>
        <w:ind w:left="3960" w:hanging="480"/>
      </w:pPr>
    </w:lvl>
    <w:lvl w:ilvl="8" w:tplc="0409001B">
      <w:start w:val="1"/>
      <w:numFmt w:val="lowerRoman"/>
      <w:lvlText w:val="%9."/>
      <w:lvlJc w:val="right"/>
      <w:pPr>
        <w:ind w:left="4440" w:hanging="480"/>
      </w:pPr>
    </w:lvl>
  </w:abstractNum>
  <w:abstractNum w:abstractNumId="14" w15:restartNumberingAfterBreak="0">
    <w:nsid w:val="3452770A"/>
    <w:multiLevelType w:val="hybridMultilevel"/>
    <w:tmpl w:val="7592DC54"/>
    <w:lvl w:ilvl="0" w:tplc="74E0128E">
      <w:start w:val="1"/>
      <w:numFmt w:val="taiwaneseCountingThousand"/>
      <w:lvlText w:val="（%1）"/>
      <w:lvlJc w:val="left"/>
      <w:pPr>
        <w:tabs>
          <w:tab w:val="num" w:pos="720"/>
        </w:tabs>
        <w:ind w:left="720" w:hanging="72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5" w15:restartNumberingAfterBreak="0">
    <w:nsid w:val="513072F7"/>
    <w:multiLevelType w:val="hybridMultilevel"/>
    <w:tmpl w:val="92C07224"/>
    <w:lvl w:ilvl="0" w:tplc="776CC656">
      <w:start w:val="1"/>
      <w:numFmt w:val="taiwaneseCountingThousand"/>
      <w:lvlText w:val="(%1)"/>
      <w:lvlJc w:val="left"/>
      <w:pPr>
        <w:ind w:left="1094" w:hanging="480"/>
      </w:pPr>
      <w:rPr>
        <w:rFonts w:hint="eastAsia"/>
      </w:rPr>
    </w:lvl>
    <w:lvl w:ilvl="1" w:tplc="04090019" w:tentative="1">
      <w:start w:val="1"/>
      <w:numFmt w:val="ideographTraditional"/>
      <w:lvlText w:val="%2、"/>
      <w:lvlJc w:val="left"/>
      <w:pPr>
        <w:ind w:left="1574" w:hanging="480"/>
      </w:pPr>
    </w:lvl>
    <w:lvl w:ilvl="2" w:tplc="0409001B" w:tentative="1">
      <w:start w:val="1"/>
      <w:numFmt w:val="lowerRoman"/>
      <w:lvlText w:val="%3."/>
      <w:lvlJc w:val="right"/>
      <w:pPr>
        <w:ind w:left="2054" w:hanging="480"/>
      </w:pPr>
    </w:lvl>
    <w:lvl w:ilvl="3" w:tplc="0409000F" w:tentative="1">
      <w:start w:val="1"/>
      <w:numFmt w:val="decimal"/>
      <w:lvlText w:val="%4."/>
      <w:lvlJc w:val="left"/>
      <w:pPr>
        <w:ind w:left="2534" w:hanging="480"/>
      </w:pPr>
    </w:lvl>
    <w:lvl w:ilvl="4" w:tplc="04090019" w:tentative="1">
      <w:start w:val="1"/>
      <w:numFmt w:val="ideographTraditional"/>
      <w:lvlText w:val="%5、"/>
      <w:lvlJc w:val="left"/>
      <w:pPr>
        <w:ind w:left="3014" w:hanging="480"/>
      </w:pPr>
    </w:lvl>
    <w:lvl w:ilvl="5" w:tplc="0409001B" w:tentative="1">
      <w:start w:val="1"/>
      <w:numFmt w:val="lowerRoman"/>
      <w:lvlText w:val="%6."/>
      <w:lvlJc w:val="right"/>
      <w:pPr>
        <w:ind w:left="3494" w:hanging="480"/>
      </w:pPr>
    </w:lvl>
    <w:lvl w:ilvl="6" w:tplc="0409000F" w:tentative="1">
      <w:start w:val="1"/>
      <w:numFmt w:val="decimal"/>
      <w:lvlText w:val="%7."/>
      <w:lvlJc w:val="left"/>
      <w:pPr>
        <w:ind w:left="3974" w:hanging="480"/>
      </w:pPr>
    </w:lvl>
    <w:lvl w:ilvl="7" w:tplc="04090019" w:tentative="1">
      <w:start w:val="1"/>
      <w:numFmt w:val="ideographTraditional"/>
      <w:lvlText w:val="%8、"/>
      <w:lvlJc w:val="left"/>
      <w:pPr>
        <w:ind w:left="4454" w:hanging="480"/>
      </w:pPr>
    </w:lvl>
    <w:lvl w:ilvl="8" w:tplc="0409001B" w:tentative="1">
      <w:start w:val="1"/>
      <w:numFmt w:val="lowerRoman"/>
      <w:lvlText w:val="%9."/>
      <w:lvlJc w:val="right"/>
      <w:pPr>
        <w:ind w:left="4934" w:hanging="480"/>
      </w:pPr>
    </w:lvl>
  </w:abstractNum>
  <w:abstractNum w:abstractNumId="16" w15:restartNumberingAfterBreak="0">
    <w:nsid w:val="53F81765"/>
    <w:multiLevelType w:val="hybridMultilevel"/>
    <w:tmpl w:val="59E40166"/>
    <w:lvl w:ilvl="0" w:tplc="776CC656">
      <w:start w:val="1"/>
      <w:numFmt w:val="taiwaneseCountingThousand"/>
      <w:lvlText w:val="(%1)"/>
      <w:lvlJc w:val="left"/>
      <w:pPr>
        <w:ind w:left="1092" w:hanging="480"/>
      </w:pPr>
      <w:rPr>
        <w:rFonts w:hint="eastAsia"/>
      </w:rPr>
    </w:lvl>
    <w:lvl w:ilvl="1" w:tplc="04090019">
      <w:start w:val="1"/>
      <w:numFmt w:val="ideographTraditional"/>
      <w:lvlText w:val="%2、"/>
      <w:lvlJc w:val="left"/>
      <w:pPr>
        <w:ind w:left="1572" w:hanging="480"/>
      </w:pPr>
    </w:lvl>
    <w:lvl w:ilvl="2" w:tplc="0409001B" w:tentative="1">
      <w:start w:val="1"/>
      <w:numFmt w:val="lowerRoman"/>
      <w:lvlText w:val="%3."/>
      <w:lvlJc w:val="right"/>
      <w:pPr>
        <w:ind w:left="2052" w:hanging="480"/>
      </w:pPr>
    </w:lvl>
    <w:lvl w:ilvl="3" w:tplc="0409000F" w:tentative="1">
      <w:start w:val="1"/>
      <w:numFmt w:val="decimal"/>
      <w:lvlText w:val="%4."/>
      <w:lvlJc w:val="left"/>
      <w:pPr>
        <w:ind w:left="2532" w:hanging="480"/>
      </w:pPr>
    </w:lvl>
    <w:lvl w:ilvl="4" w:tplc="04090019" w:tentative="1">
      <w:start w:val="1"/>
      <w:numFmt w:val="ideographTraditional"/>
      <w:lvlText w:val="%5、"/>
      <w:lvlJc w:val="left"/>
      <w:pPr>
        <w:ind w:left="3012" w:hanging="480"/>
      </w:pPr>
    </w:lvl>
    <w:lvl w:ilvl="5" w:tplc="0409001B" w:tentative="1">
      <w:start w:val="1"/>
      <w:numFmt w:val="lowerRoman"/>
      <w:lvlText w:val="%6."/>
      <w:lvlJc w:val="right"/>
      <w:pPr>
        <w:ind w:left="3492" w:hanging="480"/>
      </w:pPr>
    </w:lvl>
    <w:lvl w:ilvl="6" w:tplc="0409000F" w:tentative="1">
      <w:start w:val="1"/>
      <w:numFmt w:val="decimal"/>
      <w:lvlText w:val="%7."/>
      <w:lvlJc w:val="left"/>
      <w:pPr>
        <w:ind w:left="3972" w:hanging="480"/>
      </w:pPr>
    </w:lvl>
    <w:lvl w:ilvl="7" w:tplc="04090019" w:tentative="1">
      <w:start w:val="1"/>
      <w:numFmt w:val="ideographTraditional"/>
      <w:lvlText w:val="%8、"/>
      <w:lvlJc w:val="left"/>
      <w:pPr>
        <w:ind w:left="4452" w:hanging="480"/>
      </w:pPr>
    </w:lvl>
    <w:lvl w:ilvl="8" w:tplc="0409001B" w:tentative="1">
      <w:start w:val="1"/>
      <w:numFmt w:val="lowerRoman"/>
      <w:lvlText w:val="%9."/>
      <w:lvlJc w:val="right"/>
      <w:pPr>
        <w:ind w:left="4932" w:hanging="480"/>
      </w:pPr>
    </w:lvl>
  </w:abstractNum>
  <w:abstractNum w:abstractNumId="17" w15:restartNumberingAfterBreak="0">
    <w:nsid w:val="542F534C"/>
    <w:multiLevelType w:val="hybridMultilevel"/>
    <w:tmpl w:val="98E2A8BA"/>
    <w:lvl w:ilvl="0" w:tplc="04090015">
      <w:start w:val="1"/>
      <w:numFmt w:val="taiwaneseCountingThousand"/>
      <w:lvlText w:val="%1、"/>
      <w:lvlJc w:val="left"/>
      <w:pPr>
        <w:tabs>
          <w:tab w:val="num" w:pos="480"/>
        </w:tabs>
        <w:ind w:left="480" w:hanging="48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8" w15:restartNumberingAfterBreak="0">
    <w:nsid w:val="645C6634"/>
    <w:multiLevelType w:val="hybridMultilevel"/>
    <w:tmpl w:val="F90CD892"/>
    <w:lvl w:ilvl="0" w:tplc="04090015">
      <w:start w:val="7"/>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6C83332C"/>
    <w:multiLevelType w:val="hybridMultilevel"/>
    <w:tmpl w:val="97A2CF1C"/>
    <w:lvl w:ilvl="0" w:tplc="8222D1A8">
      <w:start w:val="1"/>
      <w:numFmt w:val="taiwaneseCountingThousand"/>
      <w:suff w:val="space"/>
      <w:lvlText w:val="(%1)"/>
      <w:lvlJc w:val="left"/>
      <w:pPr>
        <w:ind w:left="227" w:hanging="227"/>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0" w15:restartNumberingAfterBreak="0">
    <w:nsid w:val="6D813F05"/>
    <w:multiLevelType w:val="hybridMultilevel"/>
    <w:tmpl w:val="E6FE42AC"/>
    <w:lvl w:ilvl="0" w:tplc="FE1C3D1C">
      <w:start w:val="5"/>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6E5B5692"/>
    <w:multiLevelType w:val="hybridMultilevel"/>
    <w:tmpl w:val="B6E4C148"/>
    <w:lvl w:ilvl="0" w:tplc="681A043A">
      <w:start w:val="1"/>
      <w:numFmt w:val="taiwaneseCountingThousand"/>
      <w:lvlText w:val="%1、"/>
      <w:lvlJc w:val="left"/>
      <w:pPr>
        <w:ind w:left="720" w:hanging="72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72AF71D5"/>
    <w:multiLevelType w:val="hybridMultilevel"/>
    <w:tmpl w:val="C5F2643E"/>
    <w:lvl w:ilvl="0" w:tplc="396EBF16">
      <w:start w:val="3"/>
      <w:numFmt w:val="taiwaneseCountingThousand"/>
      <w:lvlText w:val="%1、"/>
      <w:lvlJc w:val="left"/>
      <w:pPr>
        <w:ind w:left="720" w:hanging="720"/>
      </w:pPr>
      <w:rPr>
        <w:rFonts w:hint="default"/>
      </w:rPr>
    </w:lvl>
    <w:lvl w:ilvl="1" w:tplc="3AF2B112">
      <w:start w:val="1"/>
      <w:numFmt w:val="decimal"/>
      <w:lvlText w:val="%2、"/>
      <w:lvlJc w:val="left"/>
      <w:pPr>
        <w:ind w:left="1200" w:hanging="720"/>
      </w:pPr>
      <w:rPr>
        <w:rFonts w:hint="default"/>
      </w:rPr>
    </w:lvl>
    <w:lvl w:ilvl="2" w:tplc="FF32BBF6">
      <w:start w:val="2"/>
      <w:numFmt w:val="decimal"/>
      <w:lvlText w:val="%3、"/>
      <w:lvlJc w:val="left"/>
      <w:pPr>
        <w:ind w:left="1680" w:hanging="72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7CF46A42"/>
    <w:multiLevelType w:val="hybridMultilevel"/>
    <w:tmpl w:val="71EE3CEE"/>
    <w:lvl w:ilvl="0" w:tplc="484A9E8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7D713B76"/>
    <w:multiLevelType w:val="hybridMultilevel"/>
    <w:tmpl w:val="72C2E7AA"/>
    <w:lvl w:ilvl="0" w:tplc="15244CDE">
      <w:start w:val="2"/>
      <w:numFmt w:val="bullet"/>
      <w:lvlText w:val="□"/>
      <w:lvlJc w:val="left"/>
      <w:pPr>
        <w:ind w:left="811" w:hanging="360"/>
      </w:pPr>
      <w:rPr>
        <w:rFonts w:ascii="標楷體" w:eastAsia="標楷體" w:hAnsi="標楷體" w:cs="Times New Roman" w:hint="eastAsia"/>
      </w:rPr>
    </w:lvl>
    <w:lvl w:ilvl="1" w:tplc="04090003" w:tentative="1">
      <w:start w:val="1"/>
      <w:numFmt w:val="bullet"/>
      <w:lvlText w:val=""/>
      <w:lvlJc w:val="left"/>
      <w:pPr>
        <w:ind w:left="1411" w:hanging="480"/>
      </w:pPr>
      <w:rPr>
        <w:rFonts w:ascii="Wingdings" w:hAnsi="Wingdings" w:hint="default"/>
      </w:rPr>
    </w:lvl>
    <w:lvl w:ilvl="2" w:tplc="04090005" w:tentative="1">
      <w:start w:val="1"/>
      <w:numFmt w:val="bullet"/>
      <w:lvlText w:val=""/>
      <w:lvlJc w:val="left"/>
      <w:pPr>
        <w:ind w:left="1891" w:hanging="480"/>
      </w:pPr>
      <w:rPr>
        <w:rFonts w:ascii="Wingdings" w:hAnsi="Wingdings" w:hint="default"/>
      </w:rPr>
    </w:lvl>
    <w:lvl w:ilvl="3" w:tplc="04090001" w:tentative="1">
      <w:start w:val="1"/>
      <w:numFmt w:val="bullet"/>
      <w:lvlText w:val=""/>
      <w:lvlJc w:val="left"/>
      <w:pPr>
        <w:ind w:left="2371" w:hanging="480"/>
      </w:pPr>
      <w:rPr>
        <w:rFonts w:ascii="Wingdings" w:hAnsi="Wingdings" w:hint="default"/>
      </w:rPr>
    </w:lvl>
    <w:lvl w:ilvl="4" w:tplc="04090003" w:tentative="1">
      <w:start w:val="1"/>
      <w:numFmt w:val="bullet"/>
      <w:lvlText w:val=""/>
      <w:lvlJc w:val="left"/>
      <w:pPr>
        <w:ind w:left="2851" w:hanging="480"/>
      </w:pPr>
      <w:rPr>
        <w:rFonts w:ascii="Wingdings" w:hAnsi="Wingdings" w:hint="default"/>
      </w:rPr>
    </w:lvl>
    <w:lvl w:ilvl="5" w:tplc="04090005" w:tentative="1">
      <w:start w:val="1"/>
      <w:numFmt w:val="bullet"/>
      <w:lvlText w:val=""/>
      <w:lvlJc w:val="left"/>
      <w:pPr>
        <w:ind w:left="3331" w:hanging="480"/>
      </w:pPr>
      <w:rPr>
        <w:rFonts w:ascii="Wingdings" w:hAnsi="Wingdings" w:hint="default"/>
      </w:rPr>
    </w:lvl>
    <w:lvl w:ilvl="6" w:tplc="04090001" w:tentative="1">
      <w:start w:val="1"/>
      <w:numFmt w:val="bullet"/>
      <w:lvlText w:val=""/>
      <w:lvlJc w:val="left"/>
      <w:pPr>
        <w:ind w:left="3811" w:hanging="480"/>
      </w:pPr>
      <w:rPr>
        <w:rFonts w:ascii="Wingdings" w:hAnsi="Wingdings" w:hint="default"/>
      </w:rPr>
    </w:lvl>
    <w:lvl w:ilvl="7" w:tplc="04090003" w:tentative="1">
      <w:start w:val="1"/>
      <w:numFmt w:val="bullet"/>
      <w:lvlText w:val=""/>
      <w:lvlJc w:val="left"/>
      <w:pPr>
        <w:ind w:left="4291" w:hanging="480"/>
      </w:pPr>
      <w:rPr>
        <w:rFonts w:ascii="Wingdings" w:hAnsi="Wingdings" w:hint="default"/>
      </w:rPr>
    </w:lvl>
    <w:lvl w:ilvl="8" w:tplc="04090005" w:tentative="1">
      <w:start w:val="1"/>
      <w:numFmt w:val="bullet"/>
      <w:lvlText w:val=""/>
      <w:lvlJc w:val="left"/>
      <w:pPr>
        <w:ind w:left="4771" w:hanging="480"/>
      </w:pPr>
      <w:rPr>
        <w:rFonts w:ascii="Wingdings" w:hAnsi="Wingdings" w:hint="default"/>
      </w:rPr>
    </w:lvl>
  </w:abstractNum>
  <w:num w:numId="1">
    <w:abstractNumId w:val="21"/>
  </w:num>
  <w:num w:numId="2">
    <w:abstractNumId w:val="6"/>
  </w:num>
  <w:num w:numId="3">
    <w:abstractNumId w:val="3"/>
  </w:num>
  <w:num w:numId="4">
    <w:abstractNumId w:val="16"/>
  </w:num>
  <w:num w:numId="5">
    <w:abstractNumId w:val="15"/>
  </w:num>
  <w:num w:numId="6">
    <w:abstractNumId w:val="8"/>
  </w:num>
  <w:num w:numId="7">
    <w:abstractNumId w:val="12"/>
  </w:num>
  <w:num w:numId="8">
    <w:abstractNumId w:val="10"/>
  </w:num>
  <w:num w:numId="9">
    <w:abstractNumId w:val="0"/>
  </w:num>
  <w:num w:numId="10">
    <w:abstractNumId w:val="22"/>
  </w:num>
  <w:num w:numId="11">
    <w:abstractNumId w:val="1"/>
  </w:num>
  <w:num w:numId="12">
    <w:abstractNumId w:val="24"/>
  </w:num>
  <w:num w:numId="13">
    <w:abstractNumId w:val="17"/>
  </w:num>
  <w:num w:numId="14">
    <w:abstractNumId w:val="14"/>
  </w:num>
  <w:num w:numId="15">
    <w:abstractNumId w:val="4"/>
  </w:num>
  <w:num w:numId="16">
    <w:abstractNumId w:val="20"/>
  </w:num>
  <w:num w:numId="17">
    <w:abstractNumId w:val="7"/>
  </w:num>
  <w:num w:numId="18">
    <w:abstractNumId w:val="23"/>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19"/>
  </w:num>
  <w:num w:numId="24">
    <w:abstractNumId w:val="5"/>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14B"/>
    <w:rsid w:val="00043D5E"/>
    <w:rsid w:val="00044366"/>
    <w:rsid w:val="00057D2E"/>
    <w:rsid w:val="000C3B27"/>
    <w:rsid w:val="000E257B"/>
    <w:rsid w:val="0011235F"/>
    <w:rsid w:val="00141F21"/>
    <w:rsid w:val="00155907"/>
    <w:rsid w:val="00180D40"/>
    <w:rsid w:val="001954C2"/>
    <w:rsid w:val="001B022F"/>
    <w:rsid w:val="001C4969"/>
    <w:rsid w:val="001D697F"/>
    <w:rsid w:val="0021156F"/>
    <w:rsid w:val="002543E9"/>
    <w:rsid w:val="002546EE"/>
    <w:rsid w:val="002677A2"/>
    <w:rsid w:val="002868D5"/>
    <w:rsid w:val="00296F18"/>
    <w:rsid w:val="002A3D73"/>
    <w:rsid w:val="002C0332"/>
    <w:rsid w:val="003330B1"/>
    <w:rsid w:val="00342523"/>
    <w:rsid w:val="0037152C"/>
    <w:rsid w:val="00372CD5"/>
    <w:rsid w:val="003964A7"/>
    <w:rsid w:val="003D155A"/>
    <w:rsid w:val="0043551E"/>
    <w:rsid w:val="00454863"/>
    <w:rsid w:val="00470D94"/>
    <w:rsid w:val="0047202E"/>
    <w:rsid w:val="0047348A"/>
    <w:rsid w:val="004B690D"/>
    <w:rsid w:val="004C1D9A"/>
    <w:rsid w:val="004D364F"/>
    <w:rsid w:val="00502CBD"/>
    <w:rsid w:val="00525C4A"/>
    <w:rsid w:val="00527A38"/>
    <w:rsid w:val="0057668A"/>
    <w:rsid w:val="00594E5D"/>
    <w:rsid w:val="005A4A2A"/>
    <w:rsid w:val="005B1386"/>
    <w:rsid w:val="005B4A32"/>
    <w:rsid w:val="005C6F32"/>
    <w:rsid w:val="006257FD"/>
    <w:rsid w:val="00666D30"/>
    <w:rsid w:val="006737A7"/>
    <w:rsid w:val="00690F72"/>
    <w:rsid w:val="00694573"/>
    <w:rsid w:val="00694983"/>
    <w:rsid w:val="006C02C4"/>
    <w:rsid w:val="006C2D4E"/>
    <w:rsid w:val="006C6471"/>
    <w:rsid w:val="006F2A06"/>
    <w:rsid w:val="006F384C"/>
    <w:rsid w:val="00702C4E"/>
    <w:rsid w:val="0070446E"/>
    <w:rsid w:val="00735949"/>
    <w:rsid w:val="00743132"/>
    <w:rsid w:val="0074547B"/>
    <w:rsid w:val="00783979"/>
    <w:rsid w:val="00785573"/>
    <w:rsid w:val="007A44B1"/>
    <w:rsid w:val="007C18DD"/>
    <w:rsid w:val="007D6525"/>
    <w:rsid w:val="007E05C2"/>
    <w:rsid w:val="007F3C29"/>
    <w:rsid w:val="00821981"/>
    <w:rsid w:val="00860A7D"/>
    <w:rsid w:val="008E238B"/>
    <w:rsid w:val="008E5694"/>
    <w:rsid w:val="008F0307"/>
    <w:rsid w:val="00915031"/>
    <w:rsid w:val="0091536C"/>
    <w:rsid w:val="00916510"/>
    <w:rsid w:val="00924C88"/>
    <w:rsid w:val="00944E58"/>
    <w:rsid w:val="00967811"/>
    <w:rsid w:val="00973622"/>
    <w:rsid w:val="009C26F5"/>
    <w:rsid w:val="009F5D47"/>
    <w:rsid w:val="00A041C0"/>
    <w:rsid w:val="00A05662"/>
    <w:rsid w:val="00A16071"/>
    <w:rsid w:val="00A214FB"/>
    <w:rsid w:val="00A247C9"/>
    <w:rsid w:val="00A45E13"/>
    <w:rsid w:val="00A53F99"/>
    <w:rsid w:val="00A700B3"/>
    <w:rsid w:val="00A81917"/>
    <w:rsid w:val="00AA2954"/>
    <w:rsid w:val="00AB5229"/>
    <w:rsid w:val="00AD2A00"/>
    <w:rsid w:val="00AD3032"/>
    <w:rsid w:val="00AE3BAF"/>
    <w:rsid w:val="00AF5DC0"/>
    <w:rsid w:val="00B03DDE"/>
    <w:rsid w:val="00B223C4"/>
    <w:rsid w:val="00B23951"/>
    <w:rsid w:val="00B3553E"/>
    <w:rsid w:val="00B4759F"/>
    <w:rsid w:val="00B5635C"/>
    <w:rsid w:val="00BA4BC2"/>
    <w:rsid w:val="00BB14A8"/>
    <w:rsid w:val="00BD7D52"/>
    <w:rsid w:val="00BE0329"/>
    <w:rsid w:val="00BE2E23"/>
    <w:rsid w:val="00BF0065"/>
    <w:rsid w:val="00C1080E"/>
    <w:rsid w:val="00C11AA2"/>
    <w:rsid w:val="00C331B7"/>
    <w:rsid w:val="00C9564E"/>
    <w:rsid w:val="00CA50BE"/>
    <w:rsid w:val="00CB1936"/>
    <w:rsid w:val="00CE39FD"/>
    <w:rsid w:val="00D21716"/>
    <w:rsid w:val="00D563F7"/>
    <w:rsid w:val="00D81AD8"/>
    <w:rsid w:val="00D87D45"/>
    <w:rsid w:val="00D97B22"/>
    <w:rsid w:val="00DE680A"/>
    <w:rsid w:val="00E25F08"/>
    <w:rsid w:val="00E41267"/>
    <w:rsid w:val="00E424A6"/>
    <w:rsid w:val="00E56A1A"/>
    <w:rsid w:val="00E91F4B"/>
    <w:rsid w:val="00E93FE3"/>
    <w:rsid w:val="00EA21B3"/>
    <w:rsid w:val="00ED69A3"/>
    <w:rsid w:val="00EE5734"/>
    <w:rsid w:val="00EE62EB"/>
    <w:rsid w:val="00EE69E6"/>
    <w:rsid w:val="00EF11F4"/>
    <w:rsid w:val="00F01A78"/>
    <w:rsid w:val="00F2014B"/>
    <w:rsid w:val="00F3293B"/>
    <w:rsid w:val="00F72725"/>
    <w:rsid w:val="00F7652E"/>
    <w:rsid w:val="00F8534E"/>
    <w:rsid w:val="00F93EE0"/>
    <w:rsid w:val="00FA3C64"/>
    <w:rsid w:val="00FA7C75"/>
    <w:rsid w:val="00FD096A"/>
    <w:rsid w:val="00FE2568"/>
    <w:rsid w:val="00FE3DC0"/>
    <w:rsid w:val="00FF50E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F7909CB-7409-4B68-A9DE-97B7BE8FE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014B"/>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2014B"/>
    <w:pPr>
      <w:spacing w:after="200" w:line="276" w:lineRule="auto"/>
      <w:ind w:leftChars="200" w:left="480"/>
    </w:pPr>
    <w:rPr>
      <w:rFonts w:ascii="Calibri" w:hAnsi="Calibri"/>
      <w:kern w:val="0"/>
      <w:sz w:val="22"/>
      <w:szCs w:val="22"/>
      <w:lang w:eastAsia="en-US"/>
    </w:rPr>
  </w:style>
  <w:style w:type="paragraph" w:styleId="a4">
    <w:name w:val="No Spacing"/>
    <w:uiPriority w:val="1"/>
    <w:qFormat/>
    <w:rsid w:val="00F2014B"/>
    <w:pPr>
      <w:widowControl w:val="0"/>
    </w:pPr>
    <w:rPr>
      <w:rFonts w:ascii="Calibri" w:eastAsia="新細明體" w:hAnsi="Calibri" w:cs="Times New Roman"/>
      <w:kern w:val="0"/>
      <w:sz w:val="22"/>
      <w:lang w:eastAsia="en-US"/>
    </w:rPr>
  </w:style>
  <w:style w:type="paragraph" w:styleId="a5">
    <w:name w:val="header"/>
    <w:basedOn w:val="a"/>
    <w:link w:val="a6"/>
    <w:uiPriority w:val="99"/>
    <w:unhideWhenUsed/>
    <w:rsid w:val="0091536C"/>
    <w:pPr>
      <w:tabs>
        <w:tab w:val="center" w:pos="4153"/>
        <w:tab w:val="right" w:pos="8306"/>
      </w:tabs>
      <w:snapToGrid w:val="0"/>
    </w:pPr>
    <w:rPr>
      <w:sz w:val="20"/>
      <w:szCs w:val="20"/>
    </w:rPr>
  </w:style>
  <w:style w:type="character" w:customStyle="1" w:styleId="a6">
    <w:name w:val="頁首 字元"/>
    <w:basedOn w:val="a0"/>
    <w:link w:val="a5"/>
    <w:uiPriority w:val="99"/>
    <w:rsid w:val="0091536C"/>
    <w:rPr>
      <w:rFonts w:ascii="Times New Roman" w:eastAsia="新細明體" w:hAnsi="Times New Roman" w:cs="Times New Roman"/>
      <w:sz w:val="20"/>
      <w:szCs w:val="20"/>
    </w:rPr>
  </w:style>
  <w:style w:type="paragraph" w:styleId="a7">
    <w:name w:val="footer"/>
    <w:basedOn w:val="a"/>
    <w:link w:val="a8"/>
    <w:uiPriority w:val="99"/>
    <w:unhideWhenUsed/>
    <w:rsid w:val="0091536C"/>
    <w:pPr>
      <w:tabs>
        <w:tab w:val="center" w:pos="4153"/>
        <w:tab w:val="right" w:pos="8306"/>
      </w:tabs>
      <w:snapToGrid w:val="0"/>
    </w:pPr>
    <w:rPr>
      <w:sz w:val="20"/>
      <w:szCs w:val="20"/>
    </w:rPr>
  </w:style>
  <w:style w:type="character" w:customStyle="1" w:styleId="a8">
    <w:name w:val="頁尾 字元"/>
    <w:basedOn w:val="a0"/>
    <w:link w:val="a7"/>
    <w:uiPriority w:val="99"/>
    <w:rsid w:val="0091536C"/>
    <w:rPr>
      <w:rFonts w:ascii="Times New Roman" w:eastAsia="新細明體" w:hAnsi="Times New Roman" w:cs="Times New Roman"/>
      <w:sz w:val="20"/>
      <w:szCs w:val="20"/>
    </w:rPr>
  </w:style>
  <w:style w:type="character" w:styleId="a9">
    <w:name w:val="Hyperlink"/>
    <w:uiPriority w:val="99"/>
    <w:unhideWhenUsed/>
    <w:rsid w:val="00AE3BAF"/>
    <w:rPr>
      <w:color w:val="0000FF"/>
      <w:u w:val="single"/>
    </w:rPr>
  </w:style>
  <w:style w:type="paragraph" w:styleId="aa">
    <w:name w:val="Normal Indent"/>
    <w:basedOn w:val="a"/>
    <w:rsid w:val="0011235F"/>
    <w:pPr>
      <w:ind w:left="48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yu.edu.tw/ct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1D832F-226B-4BF9-AB4B-F839F12DB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27</Pages>
  <Words>3342</Words>
  <Characters>19053</Characters>
  <Application>Microsoft Office Word</Application>
  <DocSecurity>0</DocSecurity>
  <Lines>158</Lines>
  <Paragraphs>44</Paragraphs>
  <ScaleCrop>false</ScaleCrop>
  <Company/>
  <LinksUpToDate>false</LinksUpToDate>
  <CharactersWithSpaces>22351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NCYU</dc:creator>
  <cp:lastModifiedBy>所辦</cp:lastModifiedBy>
  <cp:revision>20</cp:revision>
  <cp:lastPrinted>2019-11-26T01:57:00Z</cp:lastPrinted>
  <dcterms:created xsi:type="dcterms:W3CDTF">2019-11-22T06:42:00Z</dcterms:created>
  <dcterms:modified xsi:type="dcterms:W3CDTF">2019-11-26T02:02:00Z</dcterms:modified>
</cp:coreProperties>
</file>