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8FB6B" w14:textId="77777777" w:rsidR="00B36629" w:rsidRDefault="00B36629" w:rsidP="008609A6">
      <w:pPr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各位師長好：</w:t>
      </w:r>
    </w:p>
    <w:p w14:paraId="57E7C412" w14:textId="77777777" w:rsidR="00100650" w:rsidRDefault="00B36629" w:rsidP="008609A6">
      <w:pPr>
        <w:jc w:val="both"/>
        <w:rPr>
          <w:rFonts w:ascii="標楷體" w:eastAsia="標楷體" w:hAnsi="標楷體"/>
          <w:b/>
          <w:color w:val="FF000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8120FC">
        <w:rPr>
          <w:rFonts w:ascii="標楷體" w:eastAsia="標楷體" w:hAnsi="標楷體" w:hint="eastAsia"/>
          <w:sz w:val="32"/>
          <w:szCs w:val="32"/>
        </w:rPr>
        <w:t>本校</w:t>
      </w:r>
      <w:r>
        <w:rPr>
          <w:rFonts w:ascii="標楷體" w:eastAsia="標楷體" w:hAnsi="標楷體" w:hint="eastAsia"/>
          <w:sz w:val="32"/>
          <w:szCs w:val="32"/>
        </w:rPr>
        <w:t>將於112</w:t>
      </w:r>
      <w:r w:rsidR="00100650">
        <w:rPr>
          <w:rFonts w:ascii="標楷體" w:eastAsia="標楷體" w:hAnsi="標楷體" w:hint="eastAsia"/>
          <w:sz w:val="32"/>
          <w:szCs w:val="32"/>
        </w:rPr>
        <w:t>(今)</w:t>
      </w:r>
      <w:r>
        <w:rPr>
          <w:rFonts w:ascii="標楷體" w:eastAsia="標楷體" w:hAnsi="標楷體" w:hint="eastAsia"/>
          <w:sz w:val="32"/>
          <w:szCs w:val="32"/>
        </w:rPr>
        <w:t>年度接受教育部大專校院輔導工作評鑑，</w:t>
      </w:r>
      <w:r w:rsidR="008609A6" w:rsidRPr="008609A6">
        <w:rPr>
          <w:rFonts w:ascii="標楷體" w:eastAsia="標楷體" w:hAnsi="標楷體" w:hint="eastAsia"/>
          <w:sz w:val="32"/>
          <w:szCs w:val="32"/>
        </w:rPr>
        <w:t>依據大專校院學校</w:t>
      </w:r>
      <w:r w:rsidR="0093510C" w:rsidRPr="008609A6">
        <w:rPr>
          <w:rFonts w:ascii="標楷體" w:eastAsia="標楷體" w:hAnsi="標楷體" w:hint="eastAsia"/>
          <w:sz w:val="32"/>
          <w:szCs w:val="32"/>
        </w:rPr>
        <w:t>學生輔導工作評鑑指標</w:t>
      </w:r>
      <w:r w:rsidR="008609A6" w:rsidRPr="008609A6">
        <w:rPr>
          <w:rFonts w:ascii="標楷體" w:eastAsia="標楷體" w:hAnsi="標楷體" w:hint="eastAsia"/>
          <w:sz w:val="32"/>
          <w:szCs w:val="32"/>
        </w:rPr>
        <w:t>2-2</w:t>
      </w:r>
      <w:r w:rsidR="00A942B7">
        <w:rPr>
          <w:rFonts w:ascii="標楷體" w:eastAsia="標楷體" w:hAnsi="標楷體" w:hint="eastAsia"/>
          <w:sz w:val="32"/>
          <w:szCs w:val="32"/>
        </w:rPr>
        <w:t>【</w:t>
      </w:r>
      <w:r w:rsidR="008609A6" w:rsidRPr="008609A6">
        <w:rPr>
          <w:rFonts w:ascii="標楷體" w:eastAsia="標楷體" w:hAnsi="標楷體" w:hint="eastAsia"/>
          <w:sz w:val="32"/>
          <w:szCs w:val="32"/>
        </w:rPr>
        <w:t>學校輔導工作人員輔導專業知能培訓</w:t>
      </w:r>
      <w:r w:rsidR="00A942B7">
        <w:rPr>
          <w:rFonts w:ascii="標楷體" w:eastAsia="標楷體" w:hAnsi="標楷體" w:hint="eastAsia"/>
          <w:sz w:val="32"/>
          <w:szCs w:val="32"/>
        </w:rPr>
        <w:t>】</w:t>
      </w:r>
      <w:r w:rsidR="008609A6" w:rsidRPr="008609A6">
        <w:rPr>
          <w:rFonts w:ascii="標楷體" w:eastAsia="標楷體" w:hAnsi="標楷體" w:hint="eastAsia"/>
          <w:sz w:val="32"/>
          <w:szCs w:val="32"/>
        </w:rPr>
        <w:t>，其效標內容為：</w:t>
      </w:r>
      <w:r w:rsidR="008609A6" w:rsidRPr="00A942B7">
        <w:rPr>
          <w:rFonts w:ascii="標楷體" w:eastAsia="標楷體" w:hAnsi="標楷體" w:hint="eastAsia"/>
          <w:b/>
          <w:color w:val="FF0000"/>
          <w:sz w:val="32"/>
          <w:szCs w:val="32"/>
        </w:rPr>
        <w:t>「學校教師(含導師 )、輔導工作全校性專責單位人員，每年參與至少2小時之輔導專業知能研習」</w:t>
      </w:r>
      <w:r w:rsidR="007C15B6">
        <w:rPr>
          <w:rFonts w:ascii="標楷體" w:eastAsia="標楷體" w:hAnsi="標楷體" w:hint="eastAsia"/>
          <w:b/>
          <w:color w:val="FF0000"/>
          <w:sz w:val="32"/>
          <w:szCs w:val="32"/>
        </w:rPr>
        <w:t>。</w:t>
      </w:r>
    </w:p>
    <w:p w14:paraId="6A4A7BAC" w14:textId="293F303B" w:rsidR="003C35BE" w:rsidRPr="003C35BE" w:rsidRDefault="00100650" w:rsidP="003C35BE">
      <w:pPr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100650">
        <w:rPr>
          <w:rFonts w:ascii="標楷體" w:eastAsia="標楷體" w:hAnsi="標楷體" w:hint="eastAsia"/>
          <w:sz w:val="32"/>
          <w:szCs w:val="32"/>
        </w:rPr>
        <w:t>故</w:t>
      </w:r>
      <w:r w:rsidR="008609A6">
        <w:rPr>
          <w:rFonts w:ascii="標楷體" w:eastAsia="標楷體" w:hAnsi="標楷體" w:hint="eastAsia"/>
          <w:sz w:val="32"/>
          <w:szCs w:val="32"/>
        </w:rPr>
        <w:t>懇請全校各系</w:t>
      </w:r>
      <w:r w:rsidR="008609A6" w:rsidRPr="008609A6">
        <w:rPr>
          <w:rFonts w:ascii="標楷體" w:eastAsia="標楷體" w:hAnsi="標楷體" w:hint="eastAsia"/>
          <w:sz w:val="32"/>
          <w:szCs w:val="32"/>
        </w:rPr>
        <w:t>所有專任</w:t>
      </w:r>
      <w:r>
        <w:rPr>
          <w:rFonts w:ascii="標楷體" w:eastAsia="標楷體" w:hAnsi="標楷體" w:hint="eastAsia"/>
          <w:sz w:val="32"/>
          <w:szCs w:val="32"/>
        </w:rPr>
        <w:t>(含專案)</w:t>
      </w:r>
      <w:r w:rsidR="008609A6" w:rsidRPr="008609A6">
        <w:rPr>
          <w:rFonts w:ascii="標楷體" w:eastAsia="標楷體" w:hAnsi="標楷體" w:hint="eastAsia"/>
          <w:sz w:val="32"/>
          <w:szCs w:val="32"/>
        </w:rPr>
        <w:t>師長務必於今年</w:t>
      </w:r>
      <w:r w:rsidR="008609A6" w:rsidRPr="00100650">
        <w:rPr>
          <w:rFonts w:ascii="標楷體" w:eastAsia="標楷體" w:hAnsi="標楷體" w:hint="eastAsia"/>
          <w:sz w:val="32"/>
          <w:szCs w:val="32"/>
          <w:u w:val="single"/>
        </w:rPr>
        <w:t>7/</w:t>
      </w:r>
      <w:r w:rsidR="004D78A4" w:rsidRPr="00100650">
        <w:rPr>
          <w:rFonts w:ascii="標楷體" w:eastAsia="標楷體" w:hAnsi="標楷體" w:hint="eastAsia"/>
          <w:sz w:val="32"/>
          <w:szCs w:val="32"/>
          <w:u w:val="single"/>
        </w:rPr>
        <w:t>19</w:t>
      </w:r>
      <w:r w:rsidR="008609A6" w:rsidRPr="00100650">
        <w:rPr>
          <w:rFonts w:ascii="標楷體" w:eastAsia="標楷體" w:hAnsi="標楷體" w:hint="eastAsia"/>
          <w:sz w:val="32"/>
          <w:szCs w:val="32"/>
          <w:u w:val="single"/>
        </w:rPr>
        <w:t>前完成</w:t>
      </w:r>
      <w:r w:rsidR="008609A6">
        <w:rPr>
          <w:rFonts w:ascii="標楷體" w:eastAsia="標楷體" w:hAnsi="標楷體" w:hint="eastAsia"/>
          <w:sz w:val="32"/>
          <w:szCs w:val="32"/>
        </w:rPr>
        <w:t>以下</w:t>
      </w:r>
      <w:r w:rsidR="0093510C" w:rsidRPr="008609A6">
        <w:rPr>
          <w:rFonts w:ascii="標楷體" w:eastAsia="標楷體" w:hAnsi="標楷體" w:hint="eastAsia"/>
          <w:sz w:val="32"/>
          <w:szCs w:val="32"/>
        </w:rPr>
        <w:t>教師輔導知能研習線上課程</w:t>
      </w:r>
      <w:r w:rsidR="007F0D7C">
        <w:rPr>
          <w:rFonts w:ascii="標楷體" w:eastAsia="標楷體" w:hAnsi="標楷體" w:hint="eastAsia"/>
          <w:sz w:val="32"/>
          <w:szCs w:val="32"/>
        </w:rPr>
        <w:t>。</w:t>
      </w:r>
      <w:r w:rsidR="003C35BE" w:rsidRPr="003C35BE">
        <w:rPr>
          <w:rFonts w:ascii="標楷體" w:eastAsia="標楷體" w:hAnsi="標楷體" w:hint="eastAsia"/>
          <w:sz w:val="32"/>
          <w:szCs w:val="32"/>
        </w:rPr>
        <w:t>若師長們已於111年8月1日至112年7月31日期間參加本校學生輔導中心舉辦的教職員輔導知能研習</w:t>
      </w:r>
      <w:r w:rsidR="006C342F">
        <w:rPr>
          <w:rFonts w:ascii="標楷體" w:eastAsia="標楷體" w:hAnsi="標楷體" w:hint="eastAsia"/>
          <w:sz w:val="32"/>
          <w:szCs w:val="32"/>
        </w:rPr>
        <w:t>；</w:t>
      </w:r>
      <w:r w:rsidR="003C35BE" w:rsidRPr="003C35BE">
        <w:rPr>
          <w:rFonts w:ascii="標楷體" w:eastAsia="標楷體" w:hAnsi="標楷體" w:hint="eastAsia"/>
          <w:sz w:val="32"/>
          <w:szCs w:val="32"/>
        </w:rPr>
        <w:t>或者您能提出上述日期區間您個人有參加的心理輔導知能研習(校內外、實體線上皆可)相關證明達至少兩個小時，可免參加下面的線上課程</w:t>
      </w:r>
      <w:r w:rsidR="006C342F">
        <w:rPr>
          <w:rFonts w:ascii="標楷體" w:eastAsia="標楷體" w:hAnsi="標楷體" w:hint="eastAsia"/>
          <w:sz w:val="32"/>
          <w:szCs w:val="32"/>
        </w:rPr>
        <w:t>。</w:t>
      </w:r>
      <w:r w:rsidR="00253753">
        <w:rPr>
          <w:rFonts w:ascii="標楷體" w:eastAsia="標楷體" w:hAnsi="標楷體" w:hint="eastAsia"/>
          <w:sz w:val="32"/>
          <w:szCs w:val="32"/>
        </w:rPr>
        <w:t>師長們在</w:t>
      </w:r>
      <w:r w:rsidR="00A14F65">
        <w:rPr>
          <w:rFonts w:ascii="標楷體" w:eastAsia="標楷體" w:hAnsi="標楷體" w:hint="eastAsia"/>
          <w:sz w:val="32"/>
          <w:szCs w:val="32"/>
        </w:rPr>
        <w:t>校內參加非學輔中心舉辦或在</w:t>
      </w:r>
      <w:r w:rsidR="00253753">
        <w:rPr>
          <w:rFonts w:ascii="標楷體" w:eastAsia="標楷體" w:hAnsi="標楷體" w:hint="eastAsia"/>
          <w:sz w:val="32"/>
          <w:szCs w:val="32"/>
        </w:rPr>
        <w:t>校外參加輔導知能研習之</w:t>
      </w:r>
      <w:r w:rsidR="004F5AD2">
        <w:rPr>
          <w:rFonts w:ascii="標楷體" w:eastAsia="標楷體" w:hAnsi="標楷體" w:hint="eastAsia"/>
          <w:sz w:val="32"/>
          <w:szCs w:val="32"/>
        </w:rPr>
        <w:t>相關證明(如研習證書)</w:t>
      </w:r>
      <w:r w:rsidR="00B847B0">
        <w:rPr>
          <w:rFonts w:ascii="標楷體" w:eastAsia="標楷體" w:hAnsi="標楷體" w:hint="eastAsia"/>
          <w:sz w:val="32"/>
          <w:szCs w:val="32"/>
        </w:rPr>
        <w:t>，</w:t>
      </w:r>
      <w:r w:rsidR="005C7A33">
        <w:rPr>
          <w:rFonts w:ascii="標楷體" w:eastAsia="標楷體" w:hAnsi="標楷體" w:hint="eastAsia"/>
          <w:sz w:val="32"/>
          <w:szCs w:val="32"/>
        </w:rPr>
        <w:t>敬</w:t>
      </w:r>
      <w:r w:rsidR="004F5AD2">
        <w:rPr>
          <w:rFonts w:ascii="標楷體" w:eastAsia="標楷體" w:hAnsi="標楷體" w:hint="eastAsia"/>
          <w:sz w:val="32"/>
          <w:szCs w:val="32"/>
        </w:rPr>
        <w:t>請於</w:t>
      </w:r>
      <w:r w:rsidR="004F5AD2" w:rsidRPr="003A5A8F">
        <w:rPr>
          <w:rFonts w:ascii="標楷體" w:eastAsia="標楷體" w:hAnsi="標楷體" w:hint="eastAsia"/>
          <w:b/>
          <w:sz w:val="32"/>
          <w:szCs w:val="32"/>
        </w:rPr>
        <w:t>7/19前</w:t>
      </w:r>
      <w:r w:rsidR="004F5AD2">
        <w:rPr>
          <w:rFonts w:ascii="標楷體" w:eastAsia="標楷體" w:hAnsi="標楷體" w:hint="eastAsia"/>
          <w:sz w:val="32"/>
          <w:szCs w:val="32"/>
        </w:rPr>
        <w:t>寄至下列信箱：b</w:t>
      </w:r>
      <w:r w:rsidR="004F5AD2">
        <w:rPr>
          <w:rFonts w:ascii="標楷體" w:eastAsia="標楷體" w:hAnsi="標楷體"/>
          <w:sz w:val="32"/>
          <w:szCs w:val="32"/>
        </w:rPr>
        <w:t>igsmile@mail.ncyu.edu.tw</w:t>
      </w:r>
      <w:r w:rsidR="003C35BE" w:rsidRPr="003C35BE">
        <w:rPr>
          <w:rFonts w:ascii="標楷體" w:eastAsia="標楷體" w:hAnsi="標楷體" w:hint="eastAsia"/>
          <w:sz w:val="32"/>
          <w:szCs w:val="32"/>
        </w:rPr>
        <w:t>。</w:t>
      </w:r>
    </w:p>
    <w:p w14:paraId="2C4CB2DF" w14:textId="67875B48" w:rsidR="0093510C" w:rsidRDefault="007F0D7C" w:rsidP="008609A6">
      <w:pPr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791576">
        <w:rPr>
          <w:rFonts w:ascii="標楷體" w:eastAsia="標楷體" w:hAnsi="標楷體" w:hint="eastAsia"/>
          <w:sz w:val="32"/>
          <w:szCs w:val="32"/>
        </w:rPr>
        <w:t>【</w:t>
      </w:r>
      <w:r w:rsidR="00791576" w:rsidRPr="00791576">
        <w:rPr>
          <w:rFonts w:ascii="標楷體" w:eastAsia="標楷體" w:hAnsi="標楷體" w:hint="eastAsia"/>
          <w:sz w:val="32"/>
          <w:szCs w:val="32"/>
        </w:rPr>
        <w:t>許鶯珠老師「當學生生命中的貴人-正向歸因</w:t>
      </w:r>
      <w:r w:rsidR="005E4C81">
        <w:rPr>
          <w:rFonts w:ascii="標楷體" w:eastAsia="標楷體" w:hAnsi="標楷體" w:hint="eastAsia"/>
          <w:sz w:val="32"/>
          <w:szCs w:val="32"/>
        </w:rPr>
        <w:t>與</w:t>
      </w:r>
      <w:r w:rsidR="00791576" w:rsidRPr="00791576">
        <w:rPr>
          <w:rFonts w:ascii="標楷體" w:eastAsia="標楷體" w:hAnsi="標楷體" w:hint="eastAsia"/>
          <w:sz w:val="32"/>
          <w:szCs w:val="32"/>
        </w:rPr>
        <w:t>開發潛能」</w:t>
      </w:r>
      <w:r w:rsidR="00791576">
        <w:rPr>
          <w:rFonts w:ascii="標楷體" w:eastAsia="標楷體" w:hAnsi="標楷體" w:hint="eastAsia"/>
          <w:sz w:val="32"/>
          <w:szCs w:val="32"/>
        </w:rPr>
        <w:t>】</w:t>
      </w:r>
      <w:r w:rsidR="00B36629">
        <w:rPr>
          <w:rFonts w:ascii="標楷體" w:eastAsia="標楷體" w:hAnsi="標楷體" w:hint="eastAsia"/>
          <w:sz w:val="32"/>
          <w:szCs w:val="32"/>
        </w:rPr>
        <w:t>線上</w:t>
      </w:r>
      <w:r w:rsidR="00100650">
        <w:rPr>
          <w:rFonts w:ascii="標楷體" w:eastAsia="標楷體" w:hAnsi="標楷體" w:hint="eastAsia"/>
          <w:sz w:val="32"/>
          <w:szCs w:val="32"/>
        </w:rPr>
        <w:t>輔導知能研習</w:t>
      </w:r>
      <w:r w:rsidR="00B36629">
        <w:rPr>
          <w:rFonts w:ascii="標楷體" w:eastAsia="標楷體" w:hAnsi="標楷體" w:hint="eastAsia"/>
          <w:sz w:val="32"/>
          <w:szCs w:val="32"/>
        </w:rPr>
        <w:t>課程連結與QR</w:t>
      </w:r>
      <w:r w:rsidR="00B36629">
        <w:rPr>
          <w:rFonts w:ascii="標楷體" w:eastAsia="標楷體" w:hAnsi="標楷體"/>
          <w:sz w:val="32"/>
          <w:szCs w:val="32"/>
        </w:rPr>
        <w:t>code</w:t>
      </w:r>
      <w:r w:rsidR="00B36629">
        <w:rPr>
          <w:rFonts w:ascii="標楷體" w:eastAsia="標楷體" w:hAnsi="標楷體" w:hint="eastAsia"/>
          <w:sz w:val="32"/>
          <w:szCs w:val="32"/>
        </w:rPr>
        <w:t>如下</w:t>
      </w:r>
      <w:r w:rsidR="008609A6">
        <w:rPr>
          <w:rFonts w:ascii="標楷體" w:eastAsia="標楷體" w:hAnsi="標楷體" w:hint="eastAsia"/>
          <w:sz w:val="32"/>
          <w:szCs w:val="32"/>
        </w:rPr>
        <w:t>：</w:t>
      </w:r>
    </w:p>
    <w:p w14:paraId="1576F167" w14:textId="77777777" w:rsidR="008609A6" w:rsidRPr="00A942B7" w:rsidRDefault="00627B8B" w:rsidP="008609A6">
      <w:pPr>
        <w:jc w:val="both"/>
        <w:rPr>
          <w:rFonts w:ascii="Times New Roman" w:eastAsia="標楷體" w:hAnsi="Times New Roman" w:cs="Times New Roman"/>
          <w:sz w:val="40"/>
          <w:szCs w:val="40"/>
        </w:rPr>
      </w:pPr>
      <w:hyperlink r:id="rId6" w:history="1">
        <w:r w:rsidR="00A942B7" w:rsidRPr="00A942B7">
          <w:rPr>
            <w:rStyle w:val="a3"/>
            <w:rFonts w:ascii="Times New Roman" w:eastAsia="標楷體" w:hAnsi="Times New Roman" w:cs="Times New Roman"/>
            <w:sz w:val="40"/>
            <w:szCs w:val="40"/>
          </w:rPr>
          <w:t>https://youtu.be/SHpq7JJ8ouM</w:t>
        </w:r>
      </w:hyperlink>
      <w:bookmarkStart w:id="0" w:name="_GoBack"/>
      <w:bookmarkEnd w:id="0"/>
    </w:p>
    <w:p w14:paraId="0F17AE79" w14:textId="77777777" w:rsidR="00A942B7" w:rsidRDefault="00A942B7" w:rsidP="008609A6">
      <w:pPr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noProof/>
          <w:sz w:val="32"/>
          <w:szCs w:val="32"/>
        </w:rPr>
        <w:lastRenderedPageBreak/>
        <w:drawing>
          <wp:inline distT="0" distB="0" distL="0" distR="0" wp14:anchorId="1F7C02AD" wp14:editId="737F70A6">
            <wp:extent cx="1600200" cy="16002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教師輔導知能研習線上課程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419" cy="1600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8D1853" w14:textId="77777777" w:rsidR="00A942B7" w:rsidRDefault="00A942B7" w:rsidP="008609A6">
      <w:pPr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14:paraId="31EADCC1" w14:textId="78CCA6C7" w:rsidR="00A942B7" w:rsidRDefault="00B36629" w:rsidP="008609A6">
      <w:pPr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</w:t>
      </w:r>
      <w:r>
        <w:rPr>
          <w:rFonts w:ascii="Times New Roman" w:eastAsia="標楷體" w:hAnsi="Times New Roman" w:cs="Times New Roman" w:hint="eastAsia"/>
          <w:sz w:val="32"/>
          <w:szCs w:val="32"/>
        </w:rPr>
        <w:t>另請師長們</w:t>
      </w:r>
      <w:r w:rsidR="005E4C81">
        <w:rPr>
          <w:rFonts w:ascii="Times New Roman" w:eastAsia="標楷體" w:hAnsi="Times New Roman" w:cs="Times New Roman" w:hint="eastAsia"/>
          <w:sz w:val="32"/>
          <w:szCs w:val="32"/>
        </w:rPr>
        <w:t>在參加線上課程後，完成</w:t>
      </w:r>
      <w:r w:rsidR="00A942B7" w:rsidRPr="00A942B7">
        <w:rPr>
          <w:rFonts w:ascii="Times New Roman" w:eastAsia="標楷體" w:hAnsi="Times New Roman" w:cs="Times New Roman" w:hint="eastAsia"/>
          <w:b/>
          <w:sz w:val="32"/>
          <w:szCs w:val="32"/>
        </w:rPr>
        <w:t>簽到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與</w:t>
      </w:r>
      <w:r w:rsidR="00A942B7" w:rsidRPr="00A942B7">
        <w:rPr>
          <w:rFonts w:ascii="Times New Roman" w:eastAsia="標楷體" w:hAnsi="Times New Roman" w:cs="Times New Roman" w:hint="eastAsia"/>
          <w:b/>
          <w:sz w:val="32"/>
          <w:szCs w:val="32"/>
        </w:rPr>
        <w:t>課後測驗問卷</w:t>
      </w:r>
      <w:r w:rsidR="0082406E">
        <w:rPr>
          <w:rFonts w:ascii="Times New Roman" w:eastAsia="標楷體" w:hAnsi="Times New Roman" w:cs="Times New Roman" w:hint="eastAsia"/>
          <w:b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連結與QR</w:t>
      </w:r>
      <w:r>
        <w:rPr>
          <w:rFonts w:ascii="標楷體" w:eastAsia="標楷體" w:hAnsi="標楷體"/>
          <w:sz w:val="32"/>
          <w:szCs w:val="32"/>
        </w:rPr>
        <w:t>code</w:t>
      </w:r>
      <w:r>
        <w:rPr>
          <w:rFonts w:ascii="標楷體" w:eastAsia="標楷體" w:hAnsi="標楷體" w:hint="eastAsia"/>
          <w:sz w:val="32"/>
          <w:szCs w:val="32"/>
        </w:rPr>
        <w:t>如下：</w:t>
      </w:r>
    </w:p>
    <w:p w14:paraId="1A239F39" w14:textId="77777777" w:rsidR="00A942B7" w:rsidRPr="00A942B7" w:rsidRDefault="00627B8B" w:rsidP="008609A6">
      <w:pPr>
        <w:jc w:val="both"/>
        <w:rPr>
          <w:rFonts w:ascii="Times New Roman" w:eastAsia="標楷體" w:hAnsi="Times New Roman" w:cs="Times New Roman"/>
          <w:sz w:val="40"/>
          <w:szCs w:val="40"/>
        </w:rPr>
      </w:pPr>
      <w:hyperlink r:id="rId8" w:history="1">
        <w:r w:rsidR="00A942B7" w:rsidRPr="00A942B7">
          <w:rPr>
            <w:rStyle w:val="a3"/>
            <w:rFonts w:ascii="Times New Roman" w:eastAsia="標楷體" w:hAnsi="Times New Roman" w:cs="Times New Roman"/>
            <w:sz w:val="40"/>
            <w:szCs w:val="40"/>
          </w:rPr>
          <w:t>https://reurl.cc/8j5DLM</w:t>
        </w:r>
      </w:hyperlink>
    </w:p>
    <w:p w14:paraId="63A00FA4" w14:textId="77777777" w:rsidR="00A942B7" w:rsidRDefault="00A942B7" w:rsidP="008609A6">
      <w:pPr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noProof/>
          <w:sz w:val="32"/>
          <w:szCs w:val="32"/>
        </w:rPr>
        <w:drawing>
          <wp:inline distT="0" distB="0" distL="0" distR="0" wp14:anchorId="7B118D48" wp14:editId="6B660275">
            <wp:extent cx="1428750" cy="142875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簽到&amp;課後測驗問卷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8500CA" w14:textId="7F039A8D" w:rsidR="00A942B7" w:rsidRDefault="00A942B7" w:rsidP="008609A6">
      <w:pPr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942B7">
        <w:rPr>
          <w:rFonts w:ascii="Times New Roman" w:eastAsia="標楷體" w:hAnsi="Times New Roman" w:cs="Times New Roman" w:hint="eastAsia"/>
          <w:sz w:val="28"/>
          <w:szCs w:val="28"/>
        </w:rPr>
        <w:t>（簽到</w:t>
      </w:r>
      <w:r w:rsidRPr="00A942B7">
        <w:rPr>
          <w:rFonts w:ascii="Times New Roman" w:eastAsia="標楷體" w:hAnsi="Times New Roman" w:cs="Times New Roman" w:hint="eastAsia"/>
          <w:sz w:val="28"/>
          <w:szCs w:val="28"/>
        </w:rPr>
        <w:t>&amp;</w:t>
      </w:r>
      <w:r w:rsidRPr="00A942B7">
        <w:rPr>
          <w:rFonts w:ascii="Times New Roman" w:eastAsia="標楷體" w:hAnsi="Times New Roman" w:cs="Times New Roman" w:hint="eastAsia"/>
          <w:sz w:val="28"/>
          <w:szCs w:val="28"/>
        </w:rPr>
        <w:t>課後測驗問卷在進入線上研習課程後，亦能看到連結網址）</w:t>
      </w:r>
    </w:p>
    <w:p w14:paraId="484D01E4" w14:textId="4D4E6C9B" w:rsidR="00791576" w:rsidRDefault="00791576" w:rsidP="008609A6">
      <w:pPr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54A95BE9" w14:textId="3701D9CC" w:rsidR="00791576" w:rsidRPr="00BD434A" w:rsidRDefault="00791576" w:rsidP="00791576">
      <w:pPr>
        <w:jc w:val="right"/>
        <w:rPr>
          <w:rFonts w:ascii="標楷體" w:eastAsia="標楷體" w:hAnsi="標楷體"/>
          <w:sz w:val="32"/>
          <w:szCs w:val="32"/>
        </w:rPr>
      </w:pPr>
      <w:r w:rsidRPr="00BD434A">
        <w:rPr>
          <w:rFonts w:ascii="標楷體" w:eastAsia="標楷體" w:hAnsi="標楷體" w:hint="eastAsia"/>
          <w:sz w:val="32"/>
          <w:szCs w:val="32"/>
        </w:rPr>
        <w:t>國立嘉義大學學生事務處學生輔導中心關心您</w:t>
      </w:r>
    </w:p>
    <w:sectPr w:rsidR="00791576" w:rsidRPr="00BD434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5B9510" w14:textId="77777777" w:rsidR="00627B8B" w:rsidRDefault="00627B8B" w:rsidP="00253753">
      <w:r>
        <w:separator/>
      </w:r>
    </w:p>
  </w:endnote>
  <w:endnote w:type="continuationSeparator" w:id="0">
    <w:p w14:paraId="5FE738DB" w14:textId="77777777" w:rsidR="00627B8B" w:rsidRDefault="00627B8B" w:rsidP="00253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2BEE75" w14:textId="77777777" w:rsidR="00627B8B" w:rsidRDefault="00627B8B" w:rsidP="00253753">
      <w:r>
        <w:separator/>
      </w:r>
    </w:p>
  </w:footnote>
  <w:footnote w:type="continuationSeparator" w:id="0">
    <w:p w14:paraId="6E6A1108" w14:textId="77777777" w:rsidR="00627B8B" w:rsidRDefault="00627B8B" w:rsidP="002537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10C"/>
    <w:rsid w:val="00100650"/>
    <w:rsid w:val="001E7539"/>
    <w:rsid w:val="00253753"/>
    <w:rsid w:val="002667A4"/>
    <w:rsid w:val="003A5A8F"/>
    <w:rsid w:val="003C35BE"/>
    <w:rsid w:val="00414136"/>
    <w:rsid w:val="004D78A4"/>
    <w:rsid w:val="004F5AD2"/>
    <w:rsid w:val="005C7A33"/>
    <w:rsid w:val="005E4C81"/>
    <w:rsid w:val="00627B8B"/>
    <w:rsid w:val="006C342F"/>
    <w:rsid w:val="006E2548"/>
    <w:rsid w:val="00705622"/>
    <w:rsid w:val="00791576"/>
    <w:rsid w:val="007C15B6"/>
    <w:rsid w:val="007F0D7C"/>
    <w:rsid w:val="008120FC"/>
    <w:rsid w:val="0082406E"/>
    <w:rsid w:val="008609A6"/>
    <w:rsid w:val="0093510C"/>
    <w:rsid w:val="009B753F"/>
    <w:rsid w:val="00A14F65"/>
    <w:rsid w:val="00A942B7"/>
    <w:rsid w:val="00B36629"/>
    <w:rsid w:val="00B606EA"/>
    <w:rsid w:val="00B847B0"/>
    <w:rsid w:val="00BD434A"/>
    <w:rsid w:val="00C245F1"/>
    <w:rsid w:val="00C8248D"/>
    <w:rsid w:val="00CA3767"/>
    <w:rsid w:val="00D47D98"/>
    <w:rsid w:val="00F20CBA"/>
    <w:rsid w:val="00F6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611486"/>
  <w15:chartTrackingRefBased/>
  <w15:docId w15:val="{68EFB8E5-9A8A-4F19-880D-CD66B2E2D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2B7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41413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414136"/>
  </w:style>
  <w:style w:type="character" w:customStyle="1" w:styleId="a6">
    <w:name w:val="註解文字 字元"/>
    <w:basedOn w:val="a0"/>
    <w:link w:val="a5"/>
    <w:uiPriority w:val="99"/>
    <w:semiHidden/>
    <w:rsid w:val="00414136"/>
  </w:style>
  <w:style w:type="paragraph" w:styleId="a7">
    <w:name w:val="annotation subject"/>
    <w:basedOn w:val="a5"/>
    <w:next w:val="a5"/>
    <w:link w:val="a8"/>
    <w:uiPriority w:val="99"/>
    <w:semiHidden/>
    <w:unhideWhenUsed/>
    <w:rsid w:val="0041413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41413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141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1413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537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253753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2537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25375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8j5DL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SHpq7JJ8ou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11</cp:revision>
  <dcterms:created xsi:type="dcterms:W3CDTF">2023-06-13T02:02:00Z</dcterms:created>
  <dcterms:modified xsi:type="dcterms:W3CDTF">2023-06-14T05:59:00Z</dcterms:modified>
</cp:coreProperties>
</file>