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C6" w:rsidRPr="006F195B" w:rsidRDefault="006F195B" w:rsidP="006F195B">
      <w:pPr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117B8530" wp14:editId="4AB14353">
            <wp:simplePos x="0" y="0"/>
            <wp:positionH relativeFrom="column">
              <wp:posOffset>107315</wp:posOffset>
            </wp:positionH>
            <wp:positionV relativeFrom="paragraph">
              <wp:posOffset>-261289</wp:posOffset>
            </wp:positionV>
            <wp:extent cx="971550" cy="838835"/>
            <wp:effectExtent l="0" t="0" r="0" b="0"/>
            <wp:wrapNone/>
            <wp:docPr id="6" name="圖片 6" descr="http://www.ncyu.edu.tw/files/site_content/ncyu/ncyulog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cyu.edu.tw/files/site_content/ncyu/ncyulogo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EC6" w:rsidRPr="006F195B">
        <w:rPr>
          <w:rFonts w:ascii="標楷體" w:eastAsia="標楷體" w:hAnsi="標楷體" w:hint="eastAsia"/>
          <w:b/>
          <w:sz w:val="40"/>
          <w:szCs w:val="40"/>
          <w:u w:val="single"/>
        </w:rPr>
        <w:t>菌種鑑定分析測定相關說明</w:t>
      </w:r>
    </w:p>
    <w:p w:rsidR="001C2EC6" w:rsidRPr="00C303E1" w:rsidRDefault="001C2EC6" w:rsidP="00C303E1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sz w:val="28"/>
          <w:szCs w:val="28"/>
        </w:rPr>
      </w:pPr>
      <w:r w:rsidRPr="00C303E1">
        <w:rPr>
          <w:rFonts w:ascii="標楷體" w:eastAsia="標楷體" w:hAnsi="標楷體" w:hint="eastAsia"/>
          <w:b/>
          <w:sz w:val="28"/>
          <w:szCs w:val="28"/>
        </w:rPr>
        <w:t>測定方式</w:t>
      </w:r>
      <w:r w:rsidRPr="00C303E1">
        <w:rPr>
          <w:rFonts w:ascii="標楷體" w:eastAsia="標楷體" w:hAnsi="標楷體"/>
          <w:b/>
          <w:sz w:val="28"/>
          <w:szCs w:val="28"/>
        </w:rPr>
        <w:t>:</w:t>
      </w:r>
    </w:p>
    <w:p w:rsidR="001C2EC6" w:rsidRPr="00010BAF" w:rsidRDefault="001C2EC6" w:rsidP="00010BAF">
      <w:pPr>
        <w:numPr>
          <w:ilvl w:val="0"/>
          <w:numId w:val="4"/>
        </w:numPr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>細菌鑑定</w:t>
      </w:r>
      <w:r w:rsidR="00AF5694">
        <w:rPr>
          <w:rFonts w:eastAsia="標楷體" w:hint="eastAsia"/>
        </w:rPr>
        <w:t>：</w:t>
      </w:r>
      <w:r>
        <w:rPr>
          <w:rFonts w:eastAsia="標楷體" w:hint="eastAsia"/>
        </w:rPr>
        <w:t>以</w:t>
      </w:r>
      <w:r w:rsidR="00F36DBB">
        <w:rPr>
          <w:rFonts w:eastAsia="標楷體" w:hint="eastAsia"/>
        </w:rPr>
        <w:t>傳統法抽取細菌</w:t>
      </w:r>
      <w:r w:rsidR="00F36DBB">
        <w:rPr>
          <w:rFonts w:eastAsia="標楷體" w:hint="eastAsia"/>
        </w:rPr>
        <w:t>chromosome</w:t>
      </w:r>
      <w:r w:rsidR="00F36DBB">
        <w:rPr>
          <w:rFonts w:eastAsia="標楷體" w:hint="eastAsia"/>
        </w:rPr>
        <w:t>後</w:t>
      </w:r>
      <w:r>
        <w:rPr>
          <w:rFonts w:eastAsia="標楷體" w:hint="eastAsia"/>
        </w:rPr>
        <w:t>，經過</w:t>
      </w:r>
      <w:r w:rsidR="00F36DBB">
        <w:rPr>
          <w:rFonts w:eastAsia="SimSun" w:hint="eastAsia"/>
        </w:rPr>
        <w:t>NGS</w:t>
      </w:r>
      <w:r>
        <w:rPr>
          <w:rFonts w:eastAsia="標楷體" w:hint="eastAsia"/>
        </w:rPr>
        <w:t>定序後，</w:t>
      </w:r>
      <w:r w:rsidRPr="001E30C5">
        <w:rPr>
          <w:rFonts w:eastAsia="標楷體" w:hAnsi="標楷體" w:hint="eastAsia"/>
        </w:rPr>
        <w:t>鑑定菌株身分</w:t>
      </w:r>
      <w:r w:rsidR="00937B89">
        <w:rPr>
          <w:rFonts w:eastAsia="標楷體" w:hAnsi="標楷體" w:hint="eastAsia"/>
        </w:rPr>
        <w:t>(</w:t>
      </w:r>
      <w:r w:rsidR="00937B89">
        <w:rPr>
          <w:rFonts w:eastAsia="標楷體" w:hAnsi="標楷體" w:hint="eastAsia"/>
        </w:rPr>
        <w:t>確定至</w:t>
      </w:r>
      <w:r w:rsidR="00F36DBB" w:rsidRPr="00F36DBB">
        <w:rPr>
          <w:rFonts w:ascii="標楷體" w:eastAsia="標楷體" w:hAnsi="標楷體" w:hint="eastAsia"/>
        </w:rPr>
        <w:t>種</w:t>
      </w:r>
      <w:r w:rsidR="00937B89">
        <w:rPr>
          <w:rFonts w:eastAsia="標楷體" w:hAnsi="標楷體" w:hint="eastAsia"/>
        </w:rPr>
        <w:t>名</w:t>
      </w:r>
      <w:r w:rsidR="00937B89">
        <w:rPr>
          <w:rFonts w:eastAsia="標楷體" w:hAnsi="標楷體" w:hint="eastAsia"/>
        </w:rPr>
        <w:t>)</w:t>
      </w:r>
      <w:r w:rsidRPr="001E30C5">
        <w:rPr>
          <w:rFonts w:eastAsia="標楷體" w:hAnsi="標楷體" w:hint="eastAsia"/>
        </w:rPr>
        <w:t>。</w:t>
      </w:r>
    </w:p>
    <w:p w:rsidR="001C2EC6" w:rsidRPr="00010BAF" w:rsidRDefault="001C2EC6" w:rsidP="00A86B26">
      <w:pPr>
        <w:numPr>
          <w:ilvl w:val="0"/>
          <w:numId w:val="4"/>
        </w:numPr>
        <w:jc w:val="both"/>
        <w:rPr>
          <w:rFonts w:ascii="標楷體" w:eastAsia="標楷體" w:hAnsi="標楷體"/>
        </w:rPr>
      </w:pPr>
      <w:r>
        <w:rPr>
          <w:rFonts w:eastAsia="標楷體" w:hAnsi="標楷體" w:hint="eastAsia"/>
        </w:rPr>
        <w:t>絲狀真菌鑑定</w:t>
      </w:r>
      <w:r w:rsidR="00AF5694">
        <w:rPr>
          <w:rFonts w:eastAsia="標楷體" w:hint="eastAsia"/>
        </w:rPr>
        <w:t>：</w:t>
      </w:r>
      <w:r>
        <w:rPr>
          <w:rFonts w:eastAsia="標楷體" w:hint="eastAsia"/>
        </w:rPr>
        <w:t>簡易染色顯微觀察菌絲型態，並以</w:t>
      </w:r>
      <w:r>
        <w:rPr>
          <w:rFonts w:eastAsia="標楷體"/>
        </w:rPr>
        <w:t>PCR</w:t>
      </w:r>
      <w:r>
        <w:rPr>
          <w:rFonts w:eastAsia="標楷體" w:hint="eastAsia"/>
        </w:rPr>
        <w:t>技術增幅其</w:t>
      </w:r>
      <w:r w:rsidRPr="001E30C5">
        <w:rPr>
          <w:rFonts w:eastAsia="標楷體"/>
        </w:rPr>
        <w:t>1</w:t>
      </w:r>
      <w:r>
        <w:rPr>
          <w:rFonts w:eastAsia="標楷體"/>
        </w:rPr>
        <w:t>8</w:t>
      </w:r>
      <w:r w:rsidRPr="001E30C5">
        <w:rPr>
          <w:rFonts w:eastAsia="標楷體"/>
        </w:rPr>
        <w:t>S rDNA</w:t>
      </w:r>
      <w:r>
        <w:rPr>
          <w:rFonts w:eastAsia="標楷體" w:hint="eastAsia"/>
        </w:rPr>
        <w:t>序列</w:t>
      </w:r>
      <w:r>
        <w:rPr>
          <w:rFonts w:eastAsia="標楷體"/>
        </w:rPr>
        <w:t>(</w:t>
      </w:r>
      <w:r>
        <w:rPr>
          <w:rFonts w:eastAsia="標楷體" w:hint="eastAsia"/>
        </w:rPr>
        <w:t>約</w:t>
      </w:r>
      <w:r>
        <w:rPr>
          <w:rFonts w:eastAsia="標楷體"/>
        </w:rPr>
        <w:t>350 bp)</w:t>
      </w:r>
      <w:r>
        <w:rPr>
          <w:rFonts w:eastAsia="標楷體" w:hint="eastAsia"/>
        </w:rPr>
        <w:t>，將定序所得核酸序列</w:t>
      </w:r>
      <w:r>
        <w:rPr>
          <w:rFonts w:eastAsia="標楷體" w:hAnsi="標楷體" w:hint="eastAsia"/>
        </w:rPr>
        <w:t>比對</w:t>
      </w:r>
      <w:r w:rsidRPr="001E30C5">
        <w:rPr>
          <w:rFonts w:eastAsia="標楷體"/>
        </w:rPr>
        <w:t>NCBI</w:t>
      </w:r>
      <w:r w:rsidRPr="001E30C5">
        <w:rPr>
          <w:rFonts w:eastAsia="標楷體" w:hAnsi="標楷體" w:hint="eastAsia"/>
        </w:rPr>
        <w:t>資料庫</w:t>
      </w:r>
      <w:r>
        <w:rPr>
          <w:rFonts w:eastAsia="標楷體" w:hAnsi="標楷體" w:hint="eastAsia"/>
        </w:rPr>
        <w:t>，以</w:t>
      </w:r>
      <w:r w:rsidRPr="001E30C5">
        <w:rPr>
          <w:rFonts w:eastAsia="標楷體" w:hAnsi="標楷體" w:hint="eastAsia"/>
        </w:rPr>
        <w:t>鑑定菌株身分</w:t>
      </w:r>
      <w:r w:rsidR="00937B89">
        <w:rPr>
          <w:rFonts w:eastAsia="標楷體" w:hAnsi="標楷體" w:hint="eastAsia"/>
        </w:rPr>
        <w:t>(</w:t>
      </w:r>
      <w:r w:rsidR="00937B89">
        <w:rPr>
          <w:rFonts w:eastAsia="標楷體" w:hAnsi="標楷體" w:hint="eastAsia"/>
        </w:rPr>
        <w:t>確定至屬名</w:t>
      </w:r>
      <w:r w:rsidR="00937B89">
        <w:rPr>
          <w:rFonts w:eastAsia="標楷體" w:hAnsi="標楷體" w:hint="eastAsia"/>
        </w:rPr>
        <w:t>)</w:t>
      </w:r>
      <w:r w:rsidRPr="001E30C5">
        <w:rPr>
          <w:rFonts w:eastAsia="標楷體" w:hAnsi="標楷體" w:hint="eastAsia"/>
        </w:rPr>
        <w:t>。</w:t>
      </w:r>
    </w:p>
    <w:p w:rsidR="001C2EC6" w:rsidRPr="00295D3C" w:rsidRDefault="001C2EC6" w:rsidP="00A86B26">
      <w:pPr>
        <w:numPr>
          <w:ilvl w:val="0"/>
          <w:numId w:val="4"/>
        </w:numPr>
        <w:jc w:val="both"/>
        <w:rPr>
          <w:rFonts w:ascii="標楷體" w:eastAsia="標楷體" w:hAnsi="標楷體"/>
        </w:rPr>
      </w:pPr>
      <w:r>
        <w:rPr>
          <w:rFonts w:eastAsia="標楷體" w:hAnsi="標楷體" w:hint="eastAsia"/>
        </w:rPr>
        <w:t>酵母菌鑑定</w:t>
      </w:r>
      <w:r w:rsidR="00AF5694">
        <w:rPr>
          <w:rFonts w:eastAsia="標楷體" w:hint="eastAsia"/>
        </w:rPr>
        <w:t>：</w:t>
      </w:r>
      <w:r>
        <w:rPr>
          <w:rFonts w:eastAsia="標楷體" w:hint="eastAsia"/>
        </w:rPr>
        <w:t>簡易染色顯微觀察酵母菌型態，並以</w:t>
      </w:r>
      <w:r>
        <w:rPr>
          <w:rFonts w:eastAsia="標楷體"/>
        </w:rPr>
        <w:t>PCR</w:t>
      </w:r>
      <w:r>
        <w:rPr>
          <w:rFonts w:eastAsia="標楷體" w:hint="eastAsia"/>
        </w:rPr>
        <w:t>技術增幅其</w:t>
      </w:r>
      <w:r w:rsidRPr="001E30C5">
        <w:rPr>
          <w:rFonts w:eastAsia="標楷體"/>
        </w:rPr>
        <w:t>1</w:t>
      </w:r>
      <w:r>
        <w:rPr>
          <w:rFonts w:eastAsia="標楷體"/>
        </w:rPr>
        <w:t>8</w:t>
      </w:r>
      <w:r w:rsidRPr="001E30C5">
        <w:rPr>
          <w:rFonts w:eastAsia="標楷體"/>
        </w:rPr>
        <w:t>S rDNA</w:t>
      </w:r>
      <w:r>
        <w:rPr>
          <w:rFonts w:eastAsia="標楷體" w:hint="eastAsia"/>
        </w:rPr>
        <w:t>序列</w:t>
      </w:r>
      <w:r>
        <w:rPr>
          <w:rFonts w:eastAsia="標楷體"/>
        </w:rPr>
        <w:t>(</w:t>
      </w:r>
      <w:r>
        <w:rPr>
          <w:rFonts w:eastAsia="標楷體" w:hint="eastAsia"/>
        </w:rPr>
        <w:t>約</w:t>
      </w:r>
      <w:r>
        <w:rPr>
          <w:rFonts w:eastAsia="標楷體"/>
        </w:rPr>
        <w:t>350 bp)</w:t>
      </w:r>
      <w:r>
        <w:rPr>
          <w:rFonts w:eastAsia="標楷體" w:hint="eastAsia"/>
        </w:rPr>
        <w:t>，將定序所得核酸序列</w:t>
      </w:r>
      <w:r>
        <w:rPr>
          <w:rFonts w:eastAsia="標楷體" w:hAnsi="標楷體" w:hint="eastAsia"/>
        </w:rPr>
        <w:t>比對</w:t>
      </w:r>
      <w:r w:rsidRPr="001E30C5">
        <w:rPr>
          <w:rFonts w:eastAsia="標楷體"/>
        </w:rPr>
        <w:t>NCBI</w:t>
      </w:r>
      <w:r w:rsidRPr="001E30C5">
        <w:rPr>
          <w:rFonts w:eastAsia="標楷體" w:hAnsi="標楷體" w:hint="eastAsia"/>
        </w:rPr>
        <w:t>資料庫</w:t>
      </w:r>
      <w:r>
        <w:rPr>
          <w:rFonts w:eastAsia="標楷體" w:hAnsi="標楷體" w:hint="eastAsia"/>
        </w:rPr>
        <w:t>，以</w:t>
      </w:r>
      <w:r w:rsidRPr="001E30C5">
        <w:rPr>
          <w:rFonts w:eastAsia="標楷體" w:hAnsi="標楷體" w:hint="eastAsia"/>
        </w:rPr>
        <w:t>鑑定菌株身分</w:t>
      </w:r>
      <w:r w:rsidR="00937B89">
        <w:rPr>
          <w:rFonts w:eastAsia="標楷體" w:hAnsi="標楷體" w:hint="eastAsia"/>
        </w:rPr>
        <w:t>(</w:t>
      </w:r>
      <w:r w:rsidR="00937B89">
        <w:rPr>
          <w:rFonts w:eastAsia="標楷體" w:hAnsi="標楷體" w:hint="eastAsia"/>
        </w:rPr>
        <w:t>確定至屬名</w:t>
      </w:r>
      <w:r w:rsidR="00937B89">
        <w:rPr>
          <w:rFonts w:eastAsia="標楷體" w:hAnsi="標楷體" w:hint="eastAsia"/>
        </w:rPr>
        <w:t>)</w:t>
      </w:r>
      <w:r w:rsidRPr="001E30C5">
        <w:rPr>
          <w:rFonts w:eastAsia="標楷體" w:hAnsi="標楷體" w:hint="eastAsia"/>
        </w:rPr>
        <w:t>。</w:t>
      </w:r>
    </w:p>
    <w:p w:rsidR="00C303E1" w:rsidRPr="00C303E1" w:rsidRDefault="001C2EC6" w:rsidP="00C303E1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b/>
          <w:sz w:val="28"/>
          <w:szCs w:val="28"/>
        </w:rPr>
      </w:pPr>
      <w:r w:rsidRPr="00295D3C">
        <w:rPr>
          <w:rFonts w:ascii="標楷體" w:eastAsia="標楷體" w:hAnsi="標楷體" w:hint="eastAsia"/>
          <w:b/>
          <w:sz w:val="28"/>
          <w:szCs w:val="28"/>
        </w:rPr>
        <w:t>委託方式</w:t>
      </w:r>
      <w:r w:rsidRPr="00295D3C">
        <w:rPr>
          <w:rFonts w:ascii="標楷體" w:eastAsia="標楷體" w:hAnsi="標楷體"/>
          <w:b/>
          <w:sz w:val="28"/>
          <w:szCs w:val="28"/>
        </w:rPr>
        <w:t>:</w:t>
      </w:r>
      <w:r w:rsidR="006F195B" w:rsidRPr="00C303E1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1C2EC6" w:rsidRPr="006E1845" w:rsidRDefault="001C2EC6" w:rsidP="00C303E1">
      <w:pPr>
        <w:ind w:left="35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請見附件</w:t>
      </w:r>
      <w:r>
        <w:rPr>
          <w:rFonts w:ascii="標楷體" w:eastAsia="標楷體" w:hAnsi="標楷體"/>
        </w:rPr>
        <w:t>-</w:t>
      </w:r>
      <w:r w:rsidRPr="0018729B">
        <w:rPr>
          <w:rFonts w:ascii="標楷體" w:eastAsia="標楷體" w:hAnsi="標楷體" w:hint="eastAsia"/>
          <w:u w:val="single"/>
        </w:rPr>
        <w:t>菌種鑑定分析委託書</w:t>
      </w:r>
      <w:r w:rsidRPr="006E1845">
        <w:rPr>
          <w:rFonts w:ascii="標楷體" w:eastAsia="標楷體" w:hAnsi="標楷體"/>
        </w:rPr>
        <w:t xml:space="preserve"> (</w:t>
      </w:r>
      <w:r w:rsidRPr="006E1845">
        <w:rPr>
          <w:rFonts w:ascii="標楷體" w:eastAsia="標楷體" w:hAnsi="標楷體" w:hint="eastAsia"/>
        </w:rPr>
        <w:t>下頁</w:t>
      </w:r>
      <w:r w:rsidRPr="006E1845">
        <w:rPr>
          <w:rFonts w:ascii="標楷體" w:eastAsia="標楷體" w:hAnsi="標楷體"/>
        </w:rPr>
        <w:t>)</w:t>
      </w:r>
    </w:p>
    <w:p w:rsidR="00C303E1" w:rsidRPr="00C303E1" w:rsidRDefault="001C2EC6" w:rsidP="00C303E1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b/>
          <w:sz w:val="28"/>
          <w:szCs w:val="28"/>
        </w:rPr>
      </w:pPr>
      <w:r w:rsidRPr="00260E0D">
        <w:rPr>
          <w:rFonts w:ascii="標楷體" w:eastAsia="標楷體" w:hAnsi="標楷體" w:hint="eastAsia"/>
          <w:b/>
          <w:sz w:val="28"/>
          <w:szCs w:val="28"/>
        </w:rPr>
        <w:t>收件方式</w:t>
      </w:r>
      <w:r>
        <w:rPr>
          <w:rFonts w:ascii="標楷體" w:eastAsia="標楷體" w:hAnsi="標楷體"/>
          <w:b/>
          <w:sz w:val="28"/>
          <w:szCs w:val="28"/>
        </w:rPr>
        <w:t>:</w:t>
      </w:r>
    </w:p>
    <w:p w:rsidR="001C2EC6" w:rsidRPr="00260E0D" w:rsidRDefault="001C2EC6" w:rsidP="00C303E1">
      <w:pPr>
        <w:ind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請郵寄至</w:t>
      </w:r>
      <w:r w:rsidRPr="005D6CBB">
        <w:rPr>
          <w:rFonts w:eastAsia="標楷體"/>
        </w:rPr>
        <w:t>600</w:t>
      </w:r>
      <w:r w:rsidRPr="005D6CBB">
        <w:rPr>
          <w:rFonts w:eastAsia="標楷體" w:hint="eastAsia"/>
        </w:rPr>
        <w:t>嘉義市鹿寮里學府路</w:t>
      </w:r>
      <w:r w:rsidRPr="005D6CBB">
        <w:rPr>
          <w:rFonts w:eastAsia="標楷體"/>
        </w:rPr>
        <w:t>300</w:t>
      </w:r>
      <w:r w:rsidRPr="005D6CBB">
        <w:rPr>
          <w:rFonts w:eastAsia="標楷體" w:hint="eastAsia"/>
        </w:rPr>
        <w:t>號</w:t>
      </w:r>
      <w:r>
        <w:rPr>
          <w:rFonts w:eastAsia="標楷體"/>
        </w:rPr>
        <w:t xml:space="preserve"> </w:t>
      </w:r>
      <w:r>
        <w:rPr>
          <w:rFonts w:eastAsia="標楷體"/>
        </w:rPr>
        <w:br/>
      </w:r>
      <w:r>
        <w:rPr>
          <w:rFonts w:eastAsia="標楷體" w:hint="eastAsia"/>
        </w:rPr>
        <w:t>國立嘉義大學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微生物與免疫學系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謝佳雯老師實驗室</w:t>
      </w:r>
      <w:r w:rsidR="00024778">
        <w:rPr>
          <w:rFonts w:eastAsia="標楷體"/>
        </w:rPr>
        <w:t xml:space="preserve"> A25-20</w:t>
      </w:r>
      <w:r w:rsidR="00F36DBB">
        <w:rPr>
          <w:rFonts w:eastAsia="SimSun" w:hint="eastAsia"/>
        </w:rPr>
        <w:t>3</w:t>
      </w:r>
      <w:r>
        <w:rPr>
          <w:rFonts w:eastAsia="標楷體" w:hint="eastAsia"/>
        </w:rPr>
        <w:t>收</w:t>
      </w:r>
    </w:p>
    <w:p w:rsidR="00C303E1" w:rsidRPr="00C303E1" w:rsidRDefault="001C2EC6" w:rsidP="00C303E1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b/>
          <w:sz w:val="28"/>
          <w:szCs w:val="28"/>
        </w:rPr>
      </w:pPr>
      <w:r w:rsidRPr="00295D3C">
        <w:rPr>
          <w:rFonts w:ascii="標楷體" w:eastAsia="標楷體" w:hAnsi="標楷體" w:hint="eastAsia"/>
          <w:b/>
          <w:sz w:val="28"/>
          <w:szCs w:val="28"/>
        </w:rPr>
        <w:t>檢驗工作天數</w:t>
      </w:r>
      <w:r w:rsidRPr="00295D3C">
        <w:rPr>
          <w:rFonts w:ascii="標楷體" w:eastAsia="標楷體" w:hAnsi="標楷體"/>
          <w:b/>
          <w:sz w:val="28"/>
          <w:szCs w:val="28"/>
        </w:rPr>
        <w:t>:</w:t>
      </w:r>
    </w:p>
    <w:p w:rsidR="00DB5667" w:rsidRPr="00DB5667" w:rsidRDefault="001C2EC6" w:rsidP="00DB5667">
      <w:pPr>
        <w:ind w:left="360"/>
        <w:jc w:val="both"/>
        <w:rPr>
          <w:rFonts w:eastAsia="SimSun"/>
          <w:lang w:val="en-CA"/>
        </w:rPr>
      </w:pPr>
      <w:r w:rsidRPr="00295D3C">
        <w:rPr>
          <w:rFonts w:ascii="標楷體" w:eastAsia="標楷體" w:hAnsi="標楷體" w:hint="eastAsia"/>
        </w:rPr>
        <w:t>以申請回覆函為依據，</w:t>
      </w:r>
      <w:r w:rsidR="007D2E19" w:rsidRPr="00325729">
        <w:rPr>
          <w:rFonts w:eastAsia="標楷體"/>
          <w:color w:val="000000"/>
        </w:rPr>
        <w:t>送檢樣品按申請順序處理，其完成日期視物品性質即檢驗項目之需要定之</w:t>
      </w:r>
      <w:r w:rsidR="00EF543C">
        <w:rPr>
          <w:rFonts w:ascii="SimSun" w:eastAsia="SimSun" w:hAnsi="SimSun" w:hint="eastAsia"/>
        </w:rPr>
        <w:t>。</w:t>
      </w:r>
      <w:r w:rsidRPr="00295D3C">
        <w:rPr>
          <w:rFonts w:ascii="標楷體" w:eastAsia="標楷體" w:hAnsi="標楷體" w:hint="eastAsia"/>
        </w:rPr>
        <w:t>預估自收件日後</w:t>
      </w:r>
      <w:r w:rsidR="00937B89" w:rsidRPr="00937B89">
        <w:rPr>
          <w:rFonts w:eastAsia="標楷體" w:hint="eastAsia"/>
          <w:lang w:val="en-CA"/>
        </w:rPr>
        <w:t>確認委託日起</w:t>
      </w:r>
      <w:r w:rsidR="00937B89" w:rsidRPr="00937B89">
        <w:rPr>
          <w:rFonts w:eastAsia="標楷體"/>
          <w:lang w:val="en-CA"/>
        </w:rPr>
        <w:t>30</w:t>
      </w:r>
      <w:r w:rsidR="00937B89" w:rsidRPr="00937B89">
        <w:rPr>
          <w:rFonts w:eastAsia="標楷體" w:hint="eastAsia"/>
          <w:lang w:val="en-CA"/>
        </w:rPr>
        <w:t>個工作日內</w:t>
      </w:r>
      <w:r w:rsidR="00937B89" w:rsidRPr="00937B89">
        <w:rPr>
          <w:rFonts w:eastAsia="標楷體"/>
          <w:lang w:val="en-CA"/>
        </w:rPr>
        <w:t>(</w:t>
      </w:r>
      <w:r w:rsidR="00937B89" w:rsidRPr="00937B89">
        <w:rPr>
          <w:rFonts w:eastAsia="標楷體" w:hint="eastAsia"/>
          <w:lang w:val="en-CA"/>
        </w:rPr>
        <w:t>不包括收樣日</w:t>
      </w:r>
      <w:r w:rsidR="00937B89" w:rsidRPr="00937B89">
        <w:rPr>
          <w:rFonts w:eastAsia="標楷體"/>
          <w:lang w:val="en-CA"/>
        </w:rPr>
        <w:t>)</w:t>
      </w:r>
      <w:r w:rsidR="007D2E19">
        <w:rPr>
          <w:rFonts w:eastAsia="標楷體" w:hint="eastAsia"/>
          <w:lang w:val="en-CA"/>
        </w:rPr>
        <w:t>完成檢驗</w:t>
      </w:r>
      <w:r w:rsidR="007D2E19">
        <w:rPr>
          <w:rFonts w:ascii="SimSun" w:eastAsia="SimSun" w:hAnsi="SimSun" w:hint="eastAsia"/>
          <w:lang w:val="en-CA"/>
        </w:rPr>
        <w:t>，</w:t>
      </w:r>
      <w:r w:rsidR="007D2E19">
        <w:rPr>
          <w:rFonts w:eastAsia="標楷體" w:hint="eastAsia"/>
          <w:lang w:val="en-CA"/>
        </w:rPr>
        <w:t>未知混合樣品</w:t>
      </w:r>
      <w:r w:rsidR="007D2E19" w:rsidRPr="00295D3C">
        <w:rPr>
          <w:rFonts w:ascii="標楷體" w:eastAsia="標楷體" w:hAnsi="標楷體" w:hint="eastAsia"/>
        </w:rPr>
        <w:t>自收件日後</w:t>
      </w:r>
      <w:r w:rsidR="007D2E19" w:rsidRPr="00937B89">
        <w:rPr>
          <w:rFonts w:eastAsia="標楷體" w:hint="eastAsia"/>
          <w:lang w:val="en-CA"/>
        </w:rPr>
        <w:t>確認委託日起</w:t>
      </w:r>
      <w:r w:rsidR="00EF543C" w:rsidRPr="00EF543C">
        <w:rPr>
          <w:rFonts w:ascii="標楷體" w:eastAsia="標楷體" w:hAnsi="標楷體" w:hint="eastAsia"/>
          <w:lang w:val="en-CA"/>
        </w:rPr>
        <w:t>60個工作日內</w:t>
      </w:r>
      <w:r w:rsidR="00EF543C" w:rsidRPr="00937B89">
        <w:rPr>
          <w:rFonts w:eastAsia="標楷體"/>
          <w:lang w:val="en-CA"/>
        </w:rPr>
        <w:t>(</w:t>
      </w:r>
      <w:r w:rsidR="00EF543C" w:rsidRPr="00937B89">
        <w:rPr>
          <w:rFonts w:eastAsia="標楷體" w:hint="eastAsia"/>
          <w:lang w:val="en-CA"/>
        </w:rPr>
        <w:t>不包括收樣日</w:t>
      </w:r>
      <w:r w:rsidR="00EF543C" w:rsidRPr="00937B89">
        <w:rPr>
          <w:rFonts w:eastAsia="標楷體"/>
          <w:lang w:val="en-CA"/>
        </w:rPr>
        <w:t>)</w:t>
      </w:r>
      <w:r w:rsidR="00EF543C">
        <w:rPr>
          <w:rFonts w:eastAsia="標楷體" w:hint="eastAsia"/>
          <w:lang w:val="en-CA"/>
        </w:rPr>
        <w:t>完成檢驗</w:t>
      </w:r>
      <w:r w:rsidR="00DB5667">
        <w:rPr>
          <w:rFonts w:ascii="SimSun" w:eastAsia="SimSun" w:hAnsi="SimSun" w:hint="eastAsia"/>
          <w:lang w:val="en-CA"/>
        </w:rPr>
        <w:t>。</w:t>
      </w:r>
    </w:p>
    <w:p w:rsidR="00C303E1" w:rsidRPr="00C303E1" w:rsidRDefault="001C2EC6" w:rsidP="00C303E1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b/>
          <w:sz w:val="28"/>
          <w:szCs w:val="28"/>
        </w:rPr>
      </w:pPr>
      <w:r w:rsidRPr="00015274">
        <w:rPr>
          <w:rFonts w:ascii="標楷體" w:eastAsia="標楷體" w:hAnsi="標楷體" w:hint="eastAsia"/>
          <w:b/>
          <w:sz w:val="28"/>
          <w:szCs w:val="28"/>
        </w:rPr>
        <w:t>收費標準</w:t>
      </w:r>
      <w:r w:rsidRPr="00015274">
        <w:rPr>
          <w:rFonts w:ascii="標楷體" w:eastAsia="標楷體" w:hAnsi="標楷體"/>
          <w:b/>
          <w:sz w:val="28"/>
          <w:szCs w:val="28"/>
        </w:rPr>
        <w:t>:</w:t>
      </w:r>
    </w:p>
    <w:p w:rsidR="001C2EC6" w:rsidRPr="00015274" w:rsidRDefault="001C2EC6" w:rsidP="00C303E1">
      <w:pPr>
        <w:ind w:left="360"/>
        <w:jc w:val="both"/>
        <w:rPr>
          <w:rFonts w:ascii="標楷體" w:eastAsia="標楷體" w:hAnsi="標楷體"/>
        </w:rPr>
      </w:pPr>
      <w:r w:rsidRPr="00015274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4</w:t>
      </w:r>
      <w:r w:rsidRPr="00015274">
        <w:rPr>
          <w:rFonts w:ascii="標楷體" w:eastAsia="標楷體" w:hAnsi="標楷體" w:hint="eastAsia"/>
        </w:rPr>
        <w:t>年</w:t>
      </w:r>
      <w:r w:rsidR="00937B89">
        <w:rPr>
          <w:rFonts w:ascii="標楷體" w:eastAsia="標楷體" w:hAnsi="標楷體" w:hint="eastAsia"/>
        </w:rPr>
        <w:t>8</w:t>
      </w:r>
      <w:r w:rsidRPr="00015274">
        <w:rPr>
          <w:rFonts w:ascii="標楷體" w:eastAsia="標楷體" w:hAnsi="標楷體" w:hint="eastAsia"/>
        </w:rPr>
        <w:t>月</w:t>
      </w:r>
      <w:r w:rsidR="00DB08D8">
        <w:rPr>
          <w:rFonts w:ascii="標楷體" w:eastAsia="標楷體" w:hAnsi="標楷體" w:hint="eastAsia"/>
        </w:rPr>
        <w:t>20</w:t>
      </w:r>
      <w:r w:rsidR="00937B89">
        <w:rPr>
          <w:rFonts w:ascii="標楷體" w:eastAsia="標楷體" w:hAnsi="標楷體" w:hint="eastAsia"/>
        </w:rPr>
        <w:t>日起，依據樣品種類收費，</w:t>
      </w:r>
      <w:r>
        <w:rPr>
          <w:rFonts w:ascii="標楷體" w:eastAsia="標楷體" w:hAnsi="標楷體" w:hint="eastAsia"/>
        </w:rPr>
        <w:t>每一</w:t>
      </w:r>
      <w:r w:rsidR="00937B89">
        <w:rPr>
          <w:rFonts w:ascii="標楷體" w:eastAsia="標楷體" w:hAnsi="標楷體" w:hint="eastAsia"/>
        </w:rPr>
        <w:t>菌種染色體</w:t>
      </w:r>
      <w:r>
        <w:rPr>
          <w:rFonts w:ascii="標楷體" w:eastAsia="標楷體" w:hAnsi="標楷體" w:hint="eastAsia"/>
        </w:rPr>
        <w:t>樣品</w:t>
      </w:r>
      <w:r w:rsidRPr="00015274">
        <w:rPr>
          <w:rFonts w:ascii="標楷體" w:eastAsia="標楷體" w:hAnsi="標楷體" w:hint="eastAsia"/>
        </w:rPr>
        <w:t>檢測費用新台幣</w:t>
      </w:r>
      <w:r w:rsidR="00937B89">
        <w:rPr>
          <w:rFonts w:ascii="標楷體" w:eastAsia="標楷體" w:hAnsi="標楷體"/>
        </w:rPr>
        <w:t xml:space="preserve"> 2</w:t>
      </w:r>
      <w:r w:rsidR="006F195B">
        <w:rPr>
          <w:rFonts w:ascii="標楷體" w:eastAsia="標楷體" w:hAnsi="標楷體" w:hint="eastAsia"/>
        </w:rPr>
        <w:t>,</w:t>
      </w:r>
      <w:r w:rsidR="00937B89">
        <w:rPr>
          <w:rFonts w:ascii="標楷體" w:eastAsia="標楷體" w:hAnsi="標楷體" w:hint="eastAsia"/>
        </w:rPr>
        <w:t>2</w:t>
      </w:r>
      <w:r w:rsidRPr="00015274">
        <w:rPr>
          <w:rFonts w:ascii="標楷體" w:eastAsia="標楷體" w:hAnsi="標楷體"/>
        </w:rPr>
        <w:t>00</w:t>
      </w:r>
      <w:r w:rsidRPr="00015274">
        <w:rPr>
          <w:rFonts w:ascii="標楷體" w:eastAsia="標楷體" w:hAnsi="標楷體" w:hint="eastAsia"/>
        </w:rPr>
        <w:t>元整，純系樣品</w:t>
      </w:r>
      <w:r>
        <w:rPr>
          <w:rFonts w:ascii="標楷體" w:eastAsia="標楷體" w:hAnsi="標楷體" w:hint="eastAsia"/>
        </w:rPr>
        <w:t>每一樣品</w:t>
      </w:r>
      <w:r w:rsidRPr="00015274">
        <w:rPr>
          <w:rFonts w:ascii="標楷體" w:eastAsia="標楷體" w:hAnsi="標楷體" w:hint="eastAsia"/>
        </w:rPr>
        <w:t>檢測費用新台幣</w:t>
      </w:r>
      <w:r w:rsidR="00937B89">
        <w:rPr>
          <w:rFonts w:ascii="標楷體" w:eastAsia="標楷體" w:hAnsi="標楷體"/>
        </w:rPr>
        <w:t>3</w:t>
      </w:r>
      <w:r w:rsidR="006F195B">
        <w:rPr>
          <w:rFonts w:ascii="標楷體" w:eastAsia="標楷體" w:hAnsi="標楷體" w:hint="eastAsia"/>
        </w:rPr>
        <w:t>,</w:t>
      </w:r>
      <w:r w:rsidR="00937B89">
        <w:rPr>
          <w:rFonts w:ascii="標楷體" w:eastAsia="標楷體" w:hAnsi="標楷體" w:hint="eastAsia"/>
        </w:rPr>
        <w:t>3</w:t>
      </w:r>
      <w:r w:rsidRPr="00015274">
        <w:rPr>
          <w:rFonts w:ascii="標楷體" w:eastAsia="標楷體" w:hAnsi="標楷體"/>
        </w:rPr>
        <w:t>00</w:t>
      </w:r>
      <w:r w:rsidRPr="00015274">
        <w:rPr>
          <w:rFonts w:ascii="標楷體" w:eastAsia="標楷體" w:hAnsi="標楷體" w:hint="eastAsia"/>
        </w:rPr>
        <w:t>元整，未知混合樣品</w:t>
      </w:r>
      <w:r>
        <w:rPr>
          <w:rFonts w:ascii="標楷體" w:eastAsia="標楷體" w:hAnsi="標楷體" w:hint="eastAsia"/>
        </w:rPr>
        <w:t>每一樣品</w:t>
      </w:r>
      <w:r w:rsidRPr="00015274">
        <w:rPr>
          <w:rFonts w:ascii="標楷體" w:eastAsia="標楷體" w:hAnsi="標楷體" w:hint="eastAsia"/>
        </w:rPr>
        <w:t>檢測費用</w:t>
      </w:r>
      <w:r w:rsidR="006F195B">
        <w:rPr>
          <w:rFonts w:ascii="標楷體" w:eastAsia="標楷體" w:hAnsi="標楷體"/>
        </w:rPr>
        <w:t>1</w:t>
      </w:r>
      <w:r w:rsidR="006F195B">
        <w:rPr>
          <w:rFonts w:ascii="標楷體" w:eastAsia="標楷體" w:hAnsi="標楷體" w:hint="eastAsia"/>
        </w:rPr>
        <w:t>7,</w:t>
      </w:r>
      <w:r w:rsidRPr="00015274">
        <w:rPr>
          <w:rFonts w:ascii="標楷體" w:eastAsia="標楷體" w:hAnsi="標楷體"/>
        </w:rPr>
        <w:t>000</w:t>
      </w:r>
      <w:r w:rsidRPr="00015274">
        <w:rPr>
          <w:rFonts w:ascii="標楷體" w:eastAsia="標楷體" w:hAnsi="標楷體" w:hint="eastAsia"/>
        </w:rPr>
        <w:t>元整</w:t>
      </w:r>
      <w:r>
        <w:rPr>
          <w:rFonts w:ascii="標楷體" w:eastAsia="標楷體" w:hAnsi="標楷體" w:hint="eastAsia"/>
        </w:rPr>
        <w:t>。</w:t>
      </w:r>
    </w:p>
    <w:p w:rsidR="001C2EC6" w:rsidRPr="00C303E1" w:rsidRDefault="001C2EC6" w:rsidP="00C303E1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b/>
          <w:sz w:val="28"/>
          <w:szCs w:val="28"/>
        </w:rPr>
      </w:pPr>
      <w:r w:rsidRPr="00C303E1">
        <w:rPr>
          <w:rFonts w:ascii="標楷體" w:eastAsia="標楷體" w:hAnsi="標楷體" w:hint="eastAsia"/>
          <w:b/>
          <w:sz w:val="28"/>
          <w:szCs w:val="28"/>
        </w:rPr>
        <w:t>付費方式</w:t>
      </w:r>
      <w:r w:rsidRPr="00C303E1">
        <w:rPr>
          <w:rFonts w:ascii="標楷體" w:eastAsia="標楷體" w:hAnsi="標楷體"/>
          <w:b/>
          <w:sz w:val="28"/>
          <w:szCs w:val="28"/>
        </w:rPr>
        <w:t>:</w:t>
      </w:r>
    </w:p>
    <w:p w:rsidR="001C2EC6" w:rsidRDefault="001C2EC6" w:rsidP="002A4CB3">
      <w:pPr>
        <w:ind w:left="360"/>
        <w:rPr>
          <w:rFonts w:ascii="標楷體" w:eastAsia="標楷體" w:hAnsi="標楷體"/>
          <w:color w:val="000000"/>
        </w:rPr>
      </w:pPr>
      <w:r w:rsidRPr="002A4CB3">
        <w:rPr>
          <w:rFonts w:ascii="標楷體" w:eastAsia="標楷體" w:hAnsi="標楷體" w:hint="eastAsia"/>
          <w:color w:val="000000"/>
        </w:rPr>
        <w:t>以匯款</w:t>
      </w:r>
      <w:r>
        <w:rPr>
          <w:rFonts w:ascii="標楷體" w:eastAsia="標楷體" w:hAnsi="標楷體" w:hint="eastAsia"/>
          <w:color w:val="000000"/>
        </w:rPr>
        <w:t>繳付，</w:t>
      </w:r>
      <w:r w:rsidRPr="002A4CB3">
        <w:rPr>
          <w:rFonts w:ascii="標楷體" w:eastAsia="標楷體" w:hAnsi="標楷體" w:hint="eastAsia"/>
          <w:color w:val="000000"/>
        </w:rPr>
        <w:t>款項請匯入：中國信託商業銀行嘉義分行，帳號：</w:t>
      </w:r>
      <w:r w:rsidRPr="002A4CB3">
        <w:rPr>
          <w:rFonts w:ascii="標楷體" w:eastAsia="標楷體" w:hAnsi="標楷體"/>
          <w:color w:val="000000"/>
        </w:rPr>
        <w:t>082350003063 </w:t>
      </w:r>
      <w:r w:rsidRPr="002A4CB3">
        <w:rPr>
          <w:rFonts w:ascii="標楷體" w:eastAsia="標楷體" w:hAnsi="標楷體" w:hint="eastAsia"/>
          <w:color w:val="000000"/>
        </w:rPr>
        <w:t>，戶名：國立嘉義大學</w:t>
      </w:r>
      <w:r w:rsidRPr="002A4CB3">
        <w:rPr>
          <w:rFonts w:ascii="標楷體" w:eastAsia="標楷體" w:hAnsi="標楷體"/>
          <w:color w:val="000000"/>
        </w:rPr>
        <w:t>402</w:t>
      </w:r>
      <w:r w:rsidRPr="002A4CB3">
        <w:rPr>
          <w:rFonts w:ascii="標楷體" w:eastAsia="標楷體" w:hAnsi="標楷體" w:hint="eastAsia"/>
          <w:color w:val="000000"/>
        </w:rPr>
        <w:t>專戶</w:t>
      </w:r>
      <w:r>
        <w:rPr>
          <w:rFonts w:ascii="標楷體" w:eastAsia="標楷體" w:hAnsi="標楷體" w:hint="eastAsia"/>
          <w:color w:val="000000"/>
        </w:rPr>
        <w:t>。</w:t>
      </w:r>
    </w:p>
    <w:p w:rsidR="001C2EC6" w:rsidRPr="002A4CB3" w:rsidRDefault="001C2EC6" w:rsidP="002A4CB3">
      <w:pPr>
        <w:ind w:left="360"/>
        <w:rPr>
          <w:rFonts w:ascii="標楷體" w:eastAsia="標楷體" w:hAnsi="標楷體"/>
          <w:color w:val="000000"/>
        </w:rPr>
      </w:pPr>
      <w:r w:rsidRPr="006B5648">
        <w:rPr>
          <w:rFonts w:ascii="標楷體" w:eastAsia="標楷體" w:hAnsi="標楷體" w:hint="eastAsia"/>
          <w:color w:val="000000"/>
        </w:rPr>
        <w:t>待收到款項後，會立即將檢驗報告及收據正本寄至貴公司。</w:t>
      </w:r>
    </w:p>
    <w:p w:rsidR="00C303E1" w:rsidRPr="00C303E1" w:rsidRDefault="001C2EC6" w:rsidP="00C303E1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b/>
          <w:sz w:val="28"/>
          <w:szCs w:val="28"/>
        </w:rPr>
      </w:pPr>
      <w:r w:rsidRPr="00C303E1">
        <w:rPr>
          <w:rFonts w:ascii="標楷體" w:eastAsia="標楷體" w:hAnsi="標楷體" w:hint="eastAsia"/>
          <w:b/>
          <w:sz w:val="28"/>
          <w:szCs w:val="28"/>
        </w:rPr>
        <w:t>聯絡方式</w:t>
      </w:r>
      <w:r w:rsidRPr="00C303E1">
        <w:rPr>
          <w:rFonts w:ascii="標楷體" w:eastAsia="標楷體" w:hAnsi="標楷體"/>
          <w:b/>
          <w:sz w:val="28"/>
          <w:szCs w:val="28"/>
        </w:rPr>
        <w:t>:</w:t>
      </w:r>
    </w:p>
    <w:p w:rsidR="001C2EC6" w:rsidRPr="00295D3C" w:rsidRDefault="001C2EC6" w:rsidP="00C303E1">
      <w:pPr>
        <w:ind w:left="360"/>
        <w:jc w:val="both"/>
        <w:rPr>
          <w:rFonts w:ascii="新細明體"/>
          <w:b/>
          <w:sz w:val="28"/>
          <w:szCs w:val="28"/>
        </w:rPr>
      </w:pPr>
      <w:r w:rsidRPr="00295D3C">
        <w:rPr>
          <w:rFonts w:ascii="標楷體" w:eastAsia="標楷體" w:hAnsi="標楷體" w:hint="eastAsia"/>
        </w:rPr>
        <w:t>國立嘉義大學生命科學院</w:t>
      </w:r>
      <w:r>
        <w:rPr>
          <w:rFonts w:ascii="標楷體" w:eastAsia="標楷體" w:hAnsi="標楷體" w:hint="eastAsia"/>
          <w:bCs/>
        </w:rPr>
        <w:t>檢驗分析及</w:t>
      </w:r>
      <w:r w:rsidRPr="00295D3C">
        <w:rPr>
          <w:rFonts w:ascii="標楷體" w:eastAsia="標楷體" w:hAnsi="標楷體" w:hint="eastAsia"/>
          <w:bCs/>
        </w:rPr>
        <w:t>技術推廣服務中</w:t>
      </w:r>
      <w:r>
        <w:rPr>
          <w:rFonts w:ascii="標楷體" w:eastAsia="標楷體" w:hAnsi="標楷體" w:hint="eastAsia"/>
          <w:bCs/>
        </w:rPr>
        <w:t>心</w:t>
      </w:r>
      <w:r w:rsidRPr="00493B32">
        <w:rPr>
          <w:rFonts w:ascii="標楷體" w:eastAsia="標楷體" w:hAnsi="標楷體" w:hint="eastAsia"/>
          <w:bCs/>
        </w:rPr>
        <w:t>微生物與分子檢驗組</w:t>
      </w:r>
      <w:r w:rsidRPr="00295D3C">
        <w:rPr>
          <w:rFonts w:ascii="標楷體" w:eastAsia="標楷體" w:hAnsi="標楷體"/>
          <w:b/>
        </w:rPr>
        <w:br/>
      </w:r>
      <w:r>
        <w:rPr>
          <w:rFonts w:ascii="標楷體" w:eastAsia="標楷體" w:hAnsi="標楷體"/>
        </w:rPr>
        <w:t>(</w:t>
      </w:r>
      <w:r w:rsidRPr="00295D3C">
        <w:rPr>
          <w:rFonts w:ascii="標楷體" w:eastAsia="標楷體" w:hAnsi="標楷體"/>
        </w:rPr>
        <w:t>05</w:t>
      </w:r>
      <w:r>
        <w:rPr>
          <w:rFonts w:ascii="標楷體" w:eastAsia="標楷體" w:hAnsi="標楷體"/>
        </w:rPr>
        <w:t>)</w:t>
      </w:r>
      <w:r w:rsidRPr="00295D3C">
        <w:rPr>
          <w:rFonts w:ascii="標楷體" w:eastAsia="標楷體" w:hAnsi="標楷體"/>
        </w:rPr>
        <w:t xml:space="preserve">2717802 </w:t>
      </w:r>
      <w:r w:rsidRPr="00295D3C">
        <w:rPr>
          <w:rFonts w:ascii="標楷體" w:eastAsia="標楷體" w:hAnsi="標楷體" w:hint="eastAsia"/>
        </w:rPr>
        <w:t>洽詢檢測進度事項</w:t>
      </w:r>
    </w:p>
    <w:p w:rsidR="00C11320" w:rsidRPr="00C303E1" w:rsidRDefault="001C2EC6" w:rsidP="00C303E1">
      <w:pPr>
        <w:numPr>
          <w:ilvl w:val="0"/>
          <w:numId w:val="1"/>
        </w:numPr>
        <w:ind w:left="357" w:hanging="357"/>
        <w:jc w:val="both"/>
        <w:rPr>
          <w:rFonts w:ascii="標楷體" w:eastAsia="標楷體" w:hAnsi="標楷體"/>
          <w:b/>
          <w:sz w:val="28"/>
          <w:szCs w:val="28"/>
        </w:rPr>
      </w:pPr>
      <w:r w:rsidRPr="00C11320">
        <w:rPr>
          <w:rFonts w:ascii="標楷體" w:eastAsia="標楷體" w:hAnsi="標楷體" w:hint="eastAsia"/>
          <w:b/>
          <w:sz w:val="28"/>
          <w:szCs w:val="28"/>
        </w:rPr>
        <w:t>附註</w:t>
      </w:r>
      <w:r w:rsidRPr="00C11320">
        <w:rPr>
          <w:rFonts w:ascii="標楷體" w:eastAsia="標楷體" w:hAnsi="標楷體"/>
          <w:b/>
          <w:sz w:val="28"/>
          <w:szCs w:val="28"/>
        </w:rPr>
        <w:t>:</w:t>
      </w:r>
    </w:p>
    <w:p w:rsidR="00C11320" w:rsidRPr="00C11320" w:rsidRDefault="00C11320" w:rsidP="00C11320">
      <w:pPr>
        <w:ind w:left="360"/>
        <w:jc w:val="both"/>
        <w:rPr>
          <w:rFonts w:ascii="新細明體"/>
        </w:rPr>
      </w:pPr>
      <w:r w:rsidRPr="00C11320">
        <w:rPr>
          <w:rFonts w:ascii="標楷體" w:eastAsia="標楷體" w:hAnsi="標楷體" w:hint="eastAsia"/>
          <w:lang w:val="en-CA"/>
        </w:rPr>
        <w:t>＊ 為保證收樣樣品之品質，送樣前請務必來電確認送樣的形式。</w:t>
      </w:r>
    </w:p>
    <w:p w:rsidR="00937B89" w:rsidRPr="00C11320" w:rsidRDefault="001C2EC6" w:rsidP="00C11320">
      <w:pPr>
        <w:ind w:left="360"/>
        <w:jc w:val="both"/>
        <w:rPr>
          <w:rFonts w:ascii="新細明體"/>
        </w:rPr>
      </w:pPr>
      <w:r w:rsidRPr="00C11320">
        <w:rPr>
          <w:rFonts w:ascii="標楷體" w:eastAsia="標楷體" w:hAnsi="標楷體" w:hint="eastAsia"/>
        </w:rPr>
        <w:t>＊</w:t>
      </w:r>
      <w:r w:rsidRPr="00C11320">
        <w:rPr>
          <w:rFonts w:ascii="標楷體" w:eastAsia="標楷體" w:hAnsi="標楷體"/>
        </w:rPr>
        <w:t xml:space="preserve"> </w:t>
      </w:r>
      <w:r w:rsidRPr="00C11320">
        <w:rPr>
          <w:rFonts w:eastAsia="標楷體" w:hint="eastAsia"/>
          <w:lang w:val="en-CA"/>
        </w:rPr>
        <w:t>樣品按申請順序處理，其完成日期視物品性質需要訂定之。</w:t>
      </w:r>
    </w:p>
    <w:p w:rsidR="001C2EC6" w:rsidRPr="00C11320" w:rsidRDefault="001C2EC6" w:rsidP="00937B89">
      <w:pPr>
        <w:ind w:left="360"/>
        <w:jc w:val="both"/>
        <w:rPr>
          <w:rFonts w:eastAsia="標楷體"/>
        </w:rPr>
      </w:pPr>
      <w:r w:rsidRPr="00C11320">
        <w:rPr>
          <w:rFonts w:ascii="標楷體" w:eastAsia="標楷體" w:hAnsi="標楷體" w:hint="eastAsia"/>
          <w:lang w:val="en-CA"/>
        </w:rPr>
        <w:t>＊</w:t>
      </w:r>
      <w:r w:rsidRPr="00C11320">
        <w:rPr>
          <w:rFonts w:ascii="標楷體" w:eastAsia="標楷體" w:hAnsi="標楷體"/>
          <w:lang w:val="en-CA"/>
        </w:rPr>
        <w:t xml:space="preserve"> </w:t>
      </w:r>
      <w:r w:rsidRPr="00C11320">
        <w:rPr>
          <w:rFonts w:eastAsia="標楷體" w:hint="eastAsia"/>
          <w:lang w:val="en-CA"/>
        </w:rPr>
        <w:t>工作天不包括週六、週日及國定例假日</w:t>
      </w:r>
      <w:r w:rsidR="00C11320">
        <w:rPr>
          <w:rFonts w:eastAsia="標楷體" w:hint="eastAsia"/>
          <w:lang w:val="en-CA"/>
        </w:rPr>
        <w:t>。</w:t>
      </w:r>
      <w:r w:rsidRPr="00C11320">
        <w:rPr>
          <w:rFonts w:ascii="標楷體" w:eastAsia="標楷體" w:hAnsi="標楷體"/>
          <w:lang w:val="en-CA"/>
        </w:rPr>
        <w:br/>
      </w:r>
      <w:r w:rsidRPr="00C11320">
        <w:rPr>
          <w:rFonts w:ascii="標楷體" w:eastAsia="標楷體" w:hAnsi="標楷體" w:hint="eastAsia"/>
          <w:lang w:val="en-CA"/>
        </w:rPr>
        <w:t>＊</w:t>
      </w:r>
      <w:r w:rsidRPr="00C11320">
        <w:rPr>
          <w:rFonts w:ascii="標楷體" w:eastAsia="標楷體" w:hAnsi="標楷體"/>
          <w:lang w:val="en-CA"/>
        </w:rPr>
        <w:t xml:space="preserve"> </w:t>
      </w:r>
      <w:r w:rsidRPr="00C11320">
        <w:rPr>
          <w:rFonts w:eastAsia="標楷體" w:hint="eastAsia"/>
        </w:rPr>
        <w:t>出具中文報告一</w:t>
      </w:r>
      <w:r w:rsidR="0022354D">
        <w:rPr>
          <w:rFonts w:eastAsia="標楷體" w:hint="eastAsia"/>
        </w:rPr>
        <w:t>份</w:t>
      </w:r>
      <w:r w:rsidRPr="00C11320">
        <w:rPr>
          <w:rFonts w:eastAsia="標楷體" w:hint="eastAsia"/>
        </w:rPr>
        <w:t>，若有其他要求請另外告知。</w:t>
      </w:r>
    </w:p>
    <w:p w:rsidR="006F195B" w:rsidRDefault="006F195B">
      <w:pPr>
        <w:widowControl/>
        <w:rPr>
          <w:rFonts w:ascii="新細明體"/>
          <w:b/>
        </w:rPr>
      </w:pPr>
      <w:r>
        <w:rPr>
          <w:rFonts w:ascii="新細明體"/>
          <w:b/>
        </w:rPr>
        <w:br w:type="page"/>
      </w:r>
    </w:p>
    <w:p w:rsidR="00C2013E" w:rsidRDefault="006F195B" w:rsidP="00C2013E">
      <w:pPr>
        <w:jc w:val="both"/>
        <w:rPr>
          <w:rFonts w:ascii="新細明體" w:eastAsia="SimSu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570DFA5" wp14:editId="46409582">
            <wp:simplePos x="0" y="0"/>
            <wp:positionH relativeFrom="column">
              <wp:posOffset>229870</wp:posOffset>
            </wp:positionH>
            <wp:positionV relativeFrom="paragraph">
              <wp:posOffset>-96520</wp:posOffset>
            </wp:positionV>
            <wp:extent cx="971550" cy="838835"/>
            <wp:effectExtent l="0" t="0" r="0" b="0"/>
            <wp:wrapSquare wrapText="bothSides"/>
            <wp:docPr id="5" name="圖片 5" descr="http://www.ncyu.edu.tw/files/site_content/ncyu/ncyulog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cyu.edu.tw/files/site_content/ncyu/ncyulogo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EC6" w:rsidRPr="00C2013E" w:rsidRDefault="001C2EC6" w:rsidP="00C2013E">
      <w:pPr>
        <w:jc w:val="both"/>
        <w:rPr>
          <w:rFonts w:ascii="新細明體"/>
          <w:b/>
        </w:rPr>
      </w:pPr>
      <w:r w:rsidRPr="00A50DA3">
        <w:rPr>
          <w:rFonts w:ascii="標楷體" w:eastAsia="標楷體" w:hAnsi="標楷體" w:hint="eastAsia"/>
          <w:b/>
          <w:sz w:val="48"/>
          <w:szCs w:val="48"/>
          <w:u w:val="single"/>
        </w:rPr>
        <w:t>附件</w:t>
      </w:r>
      <w:r w:rsidRPr="00A50DA3">
        <w:rPr>
          <w:rFonts w:ascii="標楷體" w:eastAsia="標楷體" w:hAnsi="標楷體"/>
          <w:b/>
          <w:sz w:val="48"/>
          <w:szCs w:val="48"/>
          <w:u w:val="single"/>
        </w:rPr>
        <w:t>-</w:t>
      </w:r>
      <w:r w:rsidRPr="00A50DA3">
        <w:rPr>
          <w:rFonts w:ascii="標楷體" w:eastAsia="標楷體" w:hAnsi="標楷體" w:hint="eastAsia"/>
          <w:b/>
          <w:sz w:val="48"/>
          <w:szCs w:val="48"/>
          <w:u w:val="single"/>
        </w:rPr>
        <w:t>菌種鑑定分析委託書</w:t>
      </w:r>
    </w:p>
    <w:p w:rsidR="006F195B" w:rsidRDefault="006F195B" w:rsidP="00D972F5">
      <w:pPr>
        <w:jc w:val="both"/>
        <w:rPr>
          <w:rFonts w:ascii="標楷體" w:eastAsia="標楷體" w:hAnsi="標楷體"/>
          <w:b/>
        </w:rPr>
      </w:pPr>
    </w:p>
    <w:p w:rsidR="001C2EC6" w:rsidRPr="00015274" w:rsidRDefault="001C2EC6" w:rsidP="00D972F5">
      <w:pPr>
        <w:jc w:val="both"/>
        <w:rPr>
          <w:rFonts w:ascii="標楷體" w:eastAsia="標楷體" w:hAnsi="標楷體"/>
          <w:b/>
        </w:rPr>
      </w:pPr>
      <w:r w:rsidRPr="00015274">
        <w:rPr>
          <w:rFonts w:ascii="標楷體" w:eastAsia="標楷體" w:hAnsi="標楷體" w:hint="eastAsia"/>
          <w:b/>
        </w:rPr>
        <w:t>一、</w:t>
      </w:r>
      <w:r>
        <w:rPr>
          <w:rFonts w:ascii="標楷體" w:eastAsia="標楷體" w:hAnsi="標楷體"/>
          <w:b/>
          <w:u w:val="single"/>
        </w:rPr>
        <w:t>(</w:t>
      </w:r>
      <w:r>
        <w:rPr>
          <w:rFonts w:ascii="標楷體" w:eastAsia="標楷體" w:hAnsi="標楷體" w:hint="eastAsia"/>
          <w:b/>
          <w:u w:val="single"/>
        </w:rPr>
        <w:t>※必填</w:t>
      </w:r>
      <w:r>
        <w:rPr>
          <w:rFonts w:ascii="標楷體" w:eastAsia="標楷體" w:hAnsi="標楷體"/>
          <w:b/>
          <w:u w:val="single"/>
        </w:rPr>
        <w:t>)</w:t>
      </w:r>
    </w:p>
    <w:p w:rsidR="001C2EC6" w:rsidRDefault="001C2EC6" w:rsidP="00937B89">
      <w:pPr>
        <w:spacing w:line="312" w:lineRule="auto"/>
        <w:ind w:leftChars="200" w:left="480"/>
        <w:jc w:val="both"/>
        <w:rPr>
          <w:rFonts w:ascii="標楷體" w:eastAsia="標楷體" w:hAnsi="標楷體"/>
          <w:b/>
        </w:rPr>
      </w:pPr>
      <w:r w:rsidRPr="00015274">
        <w:rPr>
          <w:rFonts w:ascii="標楷體" w:eastAsia="標楷體" w:hAnsi="標楷體" w:hint="eastAsia"/>
          <w:b/>
        </w:rPr>
        <w:t>委託單位名稱</w:t>
      </w:r>
      <w:r>
        <w:rPr>
          <w:rFonts w:ascii="標楷體" w:eastAsia="標楷體" w:hAnsi="標楷體" w:hint="eastAsia"/>
          <w:b/>
          <w:u w:val="single"/>
        </w:rPr>
        <w:t>※</w:t>
      </w:r>
      <w:r w:rsidRPr="00015274">
        <w:rPr>
          <w:rFonts w:ascii="標楷體" w:eastAsia="標楷體" w:hAnsi="標楷體"/>
          <w:b/>
        </w:rPr>
        <w:t>:</w:t>
      </w:r>
      <w:r w:rsidRPr="00015274">
        <w:rPr>
          <w:rFonts w:ascii="標楷體" w:eastAsia="標楷體" w:hAnsi="標楷體"/>
          <w:u w:val="single"/>
        </w:rPr>
        <w:t xml:space="preserve">                                                </w:t>
      </w:r>
      <w:r w:rsidRPr="00015274">
        <w:rPr>
          <w:rFonts w:ascii="標楷體" w:eastAsia="標楷體" w:hAnsi="標楷體"/>
          <w:u w:val="single"/>
        </w:rPr>
        <w:br/>
      </w:r>
      <w:r w:rsidRPr="00015274">
        <w:rPr>
          <w:rFonts w:ascii="標楷體" w:eastAsia="標楷體" w:hAnsi="標楷體" w:hint="eastAsia"/>
          <w:b/>
        </w:rPr>
        <w:t>委託單位地址</w:t>
      </w:r>
      <w:r>
        <w:rPr>
          <w:rFonts w:ascii="標楷體" w:eastAsia="標楷體" w:hAnsi="標楷體" w:hint="eastAsia"/>
          <w:b/>
          <w:u w:val="single"/>
        </w:rPr>
        <w:t>※</w:t>
      </w:r>
      <w:r w:rsidRPr="00015274">
        <w:rPr>
          <w:rFonts w:ascii="標楷體" w:eastAsia="標楷體" w:hAnsi="標楷體"/>
        </w:rPr>
        <w:t>:</w:t>
      </w:r>
      <w:r w:rsidRPr="00015274">
        <w:rPr>
          <w:rFonts w:ascii="標楷體" w:eastAsia="標楷體" w:hAnsi="標楷體"/>
          <w:u w:val="single"/>
        </w:rPr>
        <w:t xml:space="preserve">                                       </w:t>
      </w:r>
      <w:r w:rsidRPr="00015274">
        <w:rPr>
          <w:rFonts w:ascii="標楷體" w:eastAsia="標楷體" w:hAnsi="標楷體"/>
        </w:rPr>
        <w:br/>
      </w:r>
      <w:r w:rsidRPr="00015274">
        <w:rPr>
          <w:rFonts w:ascii="標楷體" w:eastAsia="標楷體" w:hAnsi="標楷體" w:hint="eastAsia"/>
          <w:b/>
        </w:rPr>
        <w:t>聯絡人</w:t>
      </w:r>
      <w:r>
        <w:rPr>
          <w:rFonts w:ascii="標楷體" w:eastAsia="標楷體" w:hAnsi="標楷體" w:hint="eastAsia"/>
          <w:b/>
          <w:u w:val="single"/>
        </w:rPr>
        <w:t>※</w:t>
      </w:r>
      <w:r w:rsidRPr="00015274">
        <w:rPr>
          <w:rFonts w:ascii="標楷體" w:eastAsia="標楷體" w:hAnsi="標楷體"/>
          <w:b/>
        </w:rPr>
        <w:t>:</w:t>
      </w:r>
      <w:r w:rsidRPr="00015274">
        <w:rPr>
          <w:rFonts w:ascii="標楷體" w:eastAsia="標楷體" w:hAnsi="標楷體"/>
          <w:u w:val="single"/>
        </w:rPr>
        <w:t xml:space="preserve">                </w:t>
      </w:r>
      <w:r w:rsidRPr="00015274">
        <w:rPr>
          <w:rFonts w:ascii="標楷體" w:eastAsia="標楷體" w:hAnsi="標楷體"/>
        </w:rPr>
        <w:t xml:space="preserve">  </w:t>
      </w:r>
      <w:r w:rsidRPr="00015274">
        <w:rPr>
          <w:rFonts w:ascii="標楷體" w:eastAsia="標楷體" w:hAnsi="標楷體" w:hint="eastAsia"/>
          <w:b/>
        </w:rPr>
        <w:t>電話</w:t>
      </w:r>
      <w:r>
        <w:rPr>
          <w:rFonts w:ascii="標楷體" w:eastAsia="標楷體" w:hAnsi="標楷體" w:hint="eastAsia"/>
          <w:b/>
          <w:u w:val="single"/>
        </w:rPr>
        <w:t>※</w:t>
      </w:r>
      <w:r w:rsidRPr="00015274">
        <w:rPr>
          <w:rFonts w:ascii="標楷體" w:eastAsia="標楷體" w:hAnsi="標楷體"/>
          <w:b/>
        </w:rPr>
        <w:t>:</w:t>
      </w:r>
      <w:r w:rsidRPr="00015274">
        <w:rPr>
          <w:rFonts w:ascii="標楷體" w:eastAsia="標楷體" w:hAnsi="標楷體"/>
          <w:u w:val="single"/>
        </w:rPr>
        <w:t xml:space="preserve">                 </w:t>
      </w:r>
      <w:r w:rsidRPr="00015274">
        <w:rPr>
          <w:rFonts w:ascii="標楷體" w:eastAsia="標楷體" w:hAnsi="標楷體"/>
        </w:rPr>
        <w:t xml:space="preserve">  </w:t>
      </w:r>
      <w:r w:rsidRPr="00015274">
        <w:rPr>
          <w:rFonts w:ascii="標楷體" w:eastAsia="標楷體" w:hAnsi="標楷體"/>
          <w:b/>
        </w:rPr>
        <w:t>Fax:</w:t>
      </w:r>
      <w:r w:rsidRPr="00015274">
        <w:rPr>
          <w:rFonts w:ascii="標楷體" w:eastAsia="標楷體" w:hAnsi="標楷體"/>
          <w:u w:val="single"/>
        </w:rPr>
        <w:t xml:space="preserve">                   </w:t>
      </w:r>
      <w:r w:rsidRPr="00015274">
        <w:rPr>
          <w:rFonts w:ascii="標楷體" w:eastAsia="標楷體" w:hAnsi="標楷體"/>
        </w:rPr>
        <w:t xml:space="preserve">         </w:t>
      </w:r>
      <w:r w:rsidRPr="00015274">
        <w:rPr>
          <w:rFonts w:ascii="標楷體" w:eastAsia="標楷體" w:hAnsi="標楷體"/>
        </w:rPr>
        <w:br/>
      </w:r>
      <w:r w:rsidRPr="00015274">
        <w:rPr>
          <w:rFonts w:ascii="標楷體" w:eastAsia="標楷體" w:hAnsi="標楷體"/>
          <w:b/>
        </w:rPr>
        <w:t>E-mail:</w:t>
      </w:r>
      <w:r w:rsidRPr="00015274">
        <w:rPr>
          <w:rFonts w:ascii="標楷體" w:eastAsia="標楷體" w:hAnsi="標楷體"/>
          <w:u w:val="single"/>
        </w:rPr>
        <w:t xml:space="preserve">                                                   </w:t>
      </w:r>
      <w:r w:rsidRPr="00015274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  <w:b/>
        </w:rPr>
        <w:t>檢測委託內容及項目</w:t>
      </w:r>
      <w:r>
        <w:rPr>
          <w:rFonts w:ascii="標楷體" w:eastAsia="標楷體" w:hAnsi="標楷體"/>
          <w:b/>
        </w:rPr>
        <w:t xml:space="preserve">: 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2"/>
        <w:gridCol w:w="2268"/>
        <w:gridCol w:w="1842"/>
        <w:gridCol w:w="1701"/>
        <w:gridCol w:w="1208"/>
        <w:gridCol w:w="1559"/>
      </w:tblGrid>
      <w:tr w:rsidR="001C2EC6" w:rsidRPr="002C2CD0">
        <w:trPr>
          <w:trHeight w:val="970"/>
        </w:trPr>
        <w:tc>
          <w:tcPr>
            <w:tcW w:w="1912" w:type="dxa"/>
          </w:tcPr>
          <w:p w:rsidR="001C2EC6" w:rsidRPr="002C2CD0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檢測樣品項目</w:t>
            </w:r>
          </w:p>
        </w:tc>
        <w:tc>
          <w:tcPr>
            <w:tcW w:w="2268" w:type="dxa"/>
          </w:tcPr>
          <w:p w:rsidR="001C2EC6" w:rsidRPr="002C2CD0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檢測樣品提供形式</w:t>
            </w:r>
          </w:p>
          <w:p w:rsidR="001C2EC6" w:rsidRPr="002C2CD0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  <w:u w:val="single"/>
              </w:rPr>
              <w:t>※</w:t>
            </w:r>
            <w:r w:rsidRPr="002C2CD0">
              <w:rPr>
                <w:rFonts w:ascii="標楷體" w:eastAsia="標楷體" w:hAnsi="標楷體" w:hint="eastAsia"/>
                <w:b/>
              </w:rPr>
              <w:t>此欄位務必勾選</w:t>
            </w:r>
          </w:p>
        </w:tc>
        <w:tc>
          <w:tcPr>
            <w:tcW w:w="1842" w:type="dxa"/>
          </w:tcPr>
          <w:p w:rsidR="001C2EC6" w:rsidRPr="002C2CD0" w:rsidRDefault="006F195B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樣</w:t>
            </w:r>
            <w:r w:rsidR="001C2EC6" w:rsidRPr="002C2CD0">
              <w:rPr>
                <w:rFonts w:ascii="標楷體" w:eastAsia="標楷體" w:hAnsi="標楷體" w:hint="eastAsia"/>
                <w:b/>
              </w:rPr>
              <w:t>品</w:t>
            </w:r>
            <w:r>
              <w:rPr>
                <w:rFonts w:ascii="標楷體" w:eastAsia="標楷體" w:hAnsi="標楷體" w:hint="eastAsia"/>
                <w:b/>
              </w:rPr>
              <w:t>名稱/</w:t>
            </w:r>
            <w:r w:rsidR="001C2EC6" w:rsidRPr="002C2CD0">
              <w:rPr>
                <w:rFonts w:ascii="標楷體" w:eastAsia="標楷體" w:hAnsi="標楷體" w:hint="eastAsia"/>
                <w:b/>
              </w:rPr>
              <w:t>批號</w:t>
            </w:r>
          </w:p>
          <w:p w:rsidR="001C2EC6" w:rsidRPr="002C2CD0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  <w:u w:val="single"/>
              </w:rPr>
              <w:t>※</w:t>
            </w:r>
            <w:r w:rsidRPr="002C2CD0">
              <w:rPr>
                <w:rFonts w:ascii="標楷體" w:eastAsia="標楷體" w:hAnsi="標楷體" w:hint="eastAsia"/>
                <w:b/>
              </w:rPr>
              <w:t>此欄位必填</w:t>
            </w:r>
          </w:p>
        </w:tc>
        <w:tc>
          <w:tcPr>
            <w:tcW w:w="1701" w:type="dxa"/>
          </w:tcPr>
          <w:p w:rsidR="001C2EC6" w:rsidRPr="002C2CD0" w:rsidRDefault="001C2EC6" w:rsidP="00B25D49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單價</w:t>
            </w:r>
          </w:p>
          <w:p w:rsidR="001C2EC6" w:rsidRPr="002C2CD0" w:rsidRDefault="001C2EC6" w:rsidP="00B25D49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(</w:t>
            </w:r>
            <w:r w:rsidRPr="002C2CD0">
              <w:rPr>
                <w:rFonts w:ascii="標楷體" w:eastAsia="標楷體" w:hAnsi="標楷體" w:hint="eastAsia"/>
                <w:b/>
              </w:rPr>
              <w:t>新台幣，元</w:t>
            </w:r>
            <w:r w:rsidRPr="002C2CD0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208" w:type="dxa"/>
          </w:tcPr>
          <w:p w:rsidR="001C2EC6" w:rsidRPr="002C2CD0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559" w:type="dxa"/>
          </w:tcPr>
          <w:p w:rsidR="001C2EC6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小計</w:t>
            </w:r>
          </w:p>
          <w:p w:rsidR="001C2EC6" w:rsidRPr="002C2CD0" w:rsidRDefault="001C2EC6" w:rsidP="002C2CD0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(</w:t>
            </w:r>
            <w:r w:rsidRPr="002C2CD0">
              <w:rPr>
                <w:rFonts w:ascii="標楷體" w:eastAsia="標楷體" w:hAnsi="標楷體" w:hint="eastAsia"/>
                <w:b/>
              </w:rPr>
              <w:t>新台幣，元</w:t>
            </w:r>
            <w:r w:rsidRPr="002C2CD0">
              <w:rPr>
                <w:rFonts w:ascii="標楷體" w:eastAsia="標楷體" w:hAnsi="標楷體"/>
                <w:b/>
              </w:rPr>
              <w:t>)</w:t>
            </w:r>
          </w:p>
        </w:tc>
      </w:tr>
      <w:tr w:rsidR="001C2EC6" w:rsidRPr="002C2CD0">
        <w:tc>
          <w:tcPr>
            <w:tcW w:w="1912" w:type="dxa"/>
            <w:vMerge w:val="restart"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細菌類鑑定</w:t>
            </w:r>
          </w:p>
        </w:tc>
        <w:tc>
          <w:tcPr>
            <w:tcW w:w="2268" w:type="dxa"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 w:rsidRPr="002C2CD0">
              <w:rPr>
                <w:rFonts w:ascii="標楷體" w:eastAsia="標楷體" w:hAnsi="標楷體"/>
              </w:rPr>
              <w:t xml:space="preserve"> </w:t>
            </w:r>
            <w:r w:rsidR="006F195B" w:rsidRPr="002C2CD0">
              <w:rPr>
                <w:rFonts w:ascii="標楷體" w:eastAsia="標楷體" w:hAnsi="標楷體" w:hint="eastAsia"/>
              </w:rPr>
              <w:t>純系單一</w:t>
            </w:r>
            <w:r w:rsidRPr="002C2CD0">
              <w:rPr>
                <w:rFonts w:ascii="標楷體" w:eastAsia="標楷體" w:hAnsi="標楷體" w:hint="eastAsia"/>
              </w:rPr>
              <w:t>染色體</w:t>
            </w:r>
          </w:p>
        </w:tc>
        <w:tc>
          <w:tcPr>
            <w:tcW w:w="1842" w:type="dxa"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1C2EC6" w:rsidRPr="002C2CD0" w:rsidRDefault="001C2EC6" w:rsidP="004E7914">
            <w:pPr>
              <w:spacing w:line="312" w:lineRule="auto"/>
              <w:jc w:val="right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2</w:t>
            </w:r>
            <w:r>
              <w:rPr>
                <w:rFonts w:ascii="標楷體" w:eastAsia="標楷體" w:hAnsi="標楷體"/>
                <w:b/>
              </w:rPr>
              <w:t>,</w:t>
            </w:r>
            <w:r w:rsidR="006F195B">
              <w:rPr>
                <w:rFonts w:ascii="標楷體" w:eastAsia="標楷體" w:hAnsi="標楷體" w:hint="eastAsia"/>
                <w:b/>
              </w:rPr>
              <w:t>2</w:t>
            </w:r>
            <w:r w:rsidRPr="002C2CD0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1208" w:type="dxa"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2EC6" w:rsidRPr="002C2CD0">
        <w:tc>
          <w:tcPr>
            <w:tcW w:w="1912" w:type="dxa"/>
            <w:vMerge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 w:rsidRPr="002C2CD0">
              <w:rPr>
                <w:rFonts w:ascii="標楷體" w:eastAsia="標楷體" w:hAnsi="標楷體"/>
              </w:rPr>
              <w:t xml:space="preserve"> </w:t>
            </w:r>
            <w:r w:rsidRPr="002C2CD0">
              <w:rPr>
                <w:rFonts w:ascii="標楷體" w:eastAsia="標楷體" w:hAnsi="標楷體" w:hint="eastAsia"/>
              </w:rPr>
              <w:t>純系單一菌株</w:t>
            </w:r>
          </w:p>
        </w:tc>
        <w:tc>
          <w:tcPr>
            <w:tcW w:w="1842" w:type="dxa"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1C2EC6" w:rsidRPr="002C2CD0" w:rsidRDefault="001C2EC6" w:rsidP="004E7914">
            <w:pPr>
              <w:spacing w:line="312" w:lineRule="auto"/>
              <w:jc w:val="right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3</w:t>
            </w:r>
            <w:r>
              <w:rPr>
                <w:rFonts w:ascii="標楷體" w:eastAsia="標楷體" w:hAnsi="標楷體"/>
                <w:b/>
              </w:rPr>
              <w:t>,</w:t>
            </w:r>
            <w:r w:rsidR="006F195B">
              <w:rPr>
                <w:rFonts w:ascii="標楷體" w:eastAsia="標楷體" w:hAnsi="標楷體" w:hint="eastAsia"/>
                <w:b/>
              </w:rPr>
              <w:t>3</w:t>
            </w:r>
            <w:r w:rsidRPr="002C2CD0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1208" w:type="dxa"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2EC6" w:rsidRPr="002C2CD0">
        <w:tc>
          <w:tcPr>
            <w:tcW w:w="1912" w:type="dxa"/>
            <w:vMerge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 w:rsidRPr="002C2CD0">
              <w:rPr>
                <w:rFonts w:ascii="標楷體" w:eastAsia="標楷體" w:hAnsi="標楷體"/>
              </w:rPr>
              <w:t xml:space="preserve"> </w:t>
            </w:r>
            <w:r w:rsidRPr="002C2CD0">
              <w:rPr>
                <w:rFonts w:ascii="標楷體" w:eastAsia="標楷體" w:hAnsi="標楷體" w:hint="eastAsia"/>
              </w:rPr>
              <w:t>未知混合樣品</w:t>
            </w:r>
          </w:p>
        </w:tc>
        <w:tc>
          <w:tcPr>
            <w:tcW w:w="1842" w:type="dxa"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1C2EC6" w:rsidRPr="002C2CD0" w:rsidRDefault="001C2EC6" w:rsidP="006F195B">
            <w:pPr>
              <w:spacing w:line="312" w:lineRule="auto"/>
              <w:jc w:val="right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1</w:t>
            </w:r>
            <w:r w:rsidR="006F195B">
              <w:rPr>
                <w:rFonts w:ascii="標楷體" w:eastAsia="標楷體" w:hAnsi="標楷體" w:hint="eastAsia"/>
                <w:b/>
              </w:rPr>
              <w:t>7</w:t>
            </w:r>
            <w:r>
              <w:rPr>
                <w:rFonts w:ascii="標楷體" w:eastAsia="標楷體" w:hAnsi="標楷體"/>
                <w:b/>
              </w:rPr>
              <w:t>,</w:t>
            </w:r>
            <w:r w:rsidRPr="002C2CD0">
              <w:rPr>
                <w:rFonts w:ascii="標楷體" w:eastAsia="標楷體" w:hAnsi="標楷體"/>
                <w:b/>
              </w:rPr>
              <w:t>000</w:t>
            </w:r>
          </w:p>
        </w:tc>
        <w:tc>
          <w:tcPr>
            <w:tcW w:w="1208" w:type="dxa"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1C2EC6" w:rsidRPr="002C2CD0" w:rsidRDefault="001C2EC6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F195B" w:rsidRPr="002C2CD0">
        <w:tc>
          <w:tcPr>
            <w:tcW w:w="1912" w:type="dxa"/>
            <w:vMerge w:val="restart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絲狀真菌類鑑定</w:t>
            </w:r>
          </w:p>
        </w:tc>
        <w:tc>
          <w:tcPr>
            <w:tcW w:w="2268" w:type="dxa"/>
          </w:tcPr>
          <w:p w:rsidR="006F195B" w:rsidRPr="006F195B" w:rsidRDefault="006F195B" w:rsidP="006F195B">
            <w:pPr>
              <w:pStyle w:val="aa"/>
              <w:numPr>
                <w:ilvl w:val="0"/>
                <w:numId w:val="6"/>
              </w:numPr>
              <w:spacing w:line="312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6F195B">
              <w:rPr>
                <w:rFonts w:ascii="標楷體" w:eastAsia="標楷體" w:hAnsi="標楷體" w:hint="eastAsia"/>
              </w:rPr>
              <w:t>純系單一染色體</w:t>
            </w:r>
          </w:p>
        </w:tc>
        <w:tc>
          <w:tcPr>
            <w:tcW w:w="1842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6F195B" w:rsidRPr="002C2CD0" w:rsidRDefault="006F195B" w:rsidP="004C3B07">
            <w:pPr>
              <w:spacing w:line="312" w:lineRule="auto"/>
              <w:jc w:val="right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2</w:t>
            </w:r>
            <w:r>
              <w:rPr>
                <w:rFonts w:ascii="標楷體" w:eastAsia="標楷體" w:hAnsi="標楷體"/>
                <w:b/>
              </w:rPr>
              <w:t>,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2C2CD0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1208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F195B" w:rsidRPr="002C2CD0">
        <w:tc>
          <w:tcPr>
            <w:tcW w:w="1912" w:type="dxa"/>
            <w:vMerge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 w:rsidRPr="002C2CD0">
              <w:rPr>
                <w:rFonts w:ascii="標楷體" w:eastAsia="標楷體" w:hAnsi="標楷體"/>
              </w:rPr>
              <w:t xml:space="preserve"> </w:t>
            </w:r>
            <w:r w:rsidRPr="002C2CD0">
              <w:rPr>
                <w:rFonts w:ascii="標楷體" w:eastAsia="標楷體" w:hAnsi="標楷體" w:hint="eastAsia"/>
              </w:rPr>
              <w:t>純系單一菌株</w:t>
            </w:r>
          </w:p>
        </w:tc>
        <w:tc>
          <w:tcPr>
            <w:tcW w:w="1842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6F195B" w:rsidRPr="002C2CD0" w:rsidRDefault="006F195B" w:rsidP="004C3B07">
            <w:pPr>
              <w:spacing w:line="312" w:lineRule="auto"/>
              <w:jc w:val="right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3</w:t>
            </w:r>
            <w:r>
              <w:rPr>
                <w:rFonts w:ascii="標楷體" w:eastAsia="標楷體" w:hAnsi="標楷體"/>
                <w:b/>
              </w:rPr>
              <w:t>,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2C2CD0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1208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F195B" w:rsidRPr="002C2CD0">
        <w:tc>
          <w:tcPr>
            <w:tcW w:w="1912" w:type="dxa"/>
            <w:vMerge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 w:rsidRPr="002C2CD0">
              <w:rPr>
                <w:rFonts w:ascii="標楷體" w:eastAsia="標楷體" w:hAnsi="標楷體"/>
              </w:rPr>
              <w:t xml:space="preserve"> </w:t>
            </w:r>
            <w:r w:rsidRPr="002C2CD0">
              <w:rPr>
                <w:rFonts w:ascii="標楷體" w:eastAsia="標楷體" w:hAnsi="標楷體" w:hint="eastAsia"/>
              </w:rPr>
              <w:t>未知混合樣品</w:t>
            </w:r>
          </w:p>
        </w:tc>
        <w:tc>
          <w:tcPr>
            <w:tcW w:w="1842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6F195B" w:rsidRPr="002C2CD0" w:rsidRDefault="006F195B" w:rsidP="004C3B07">
            <w:pPr>
              <w:spacing w:line="312" w:lineRule="auto"/>
              <w:jc w:val="right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>
              <w:rPr>
                <w:rFonts w:ascii="標楷體" w:eastAsia="標楷體" w:hAnsi="標楷體"/>
                <w:b/>
              </w:rPr>
              <w:t>,</w:t>
            </w:r>
            <w:r w:rsidRPr="002C2CD0">
              <w:rPr>
                <w:rFonts w:ascii="標楷體" w:eastAsia="標楷體" w:hAnsi="標楷體"/>
                <w:b/>
              </w:rPr>
              <w:t>000</w:t>
            </w:r>
          </w:p>
        </w:tc>
        <w:tc>
          <w:tcPr>
            <w:tcW w:w="1208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F195B" w:rsidRPr="002C2CD0">
        <w:tc>
          <w:tcPr>
            <w:tcW w:w="1912" w:type="dxa"/>
            <w:vMerge w:val="restart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酵母菌類鑑定</w:t>
            </w:r>
          </w:p>
        </w:tc>
        <w:tc>
          <w:tcPr>
            <w:tcW w:w="2268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 w:rsidRPr="002C2CD0">
              <w:rPr>
                <w:rFonts w:ascii="標楷體" w:eastAsia="標楷體" w:hAnsi="標楷體"/>
              </w:rPr>
              <w:t xml:space="preserve"> </w:t>
            </w:r>
            <w:r w:rsidRPr="002C2CD0">
              <w:rPr>
                <w:rFonts w:ascii="標楷體" w:eastAsia="標楷體" w:hAnsi="標楷體" w:hint="eastAsia"/>
              </w:rPr>
              <w:t>純系單一染色體</w:t>
            </w:r>
          </w:p>
        </w:tc>
        <w:tc>
          <w:tcPr>
            <w:tcW w:w="1842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6F195B" w:rsidRPr="002C2CD0" w:rsidRDefault="006F195B" w:rsidP="004C3B07">
            <w:pPr>
              <w:spacing w:line="312" w:lineRule="auto"/>
              <w:jc w:val="right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2</w:t>
            </w:r>
            <w:r>
              <w:rPr>
                <w:rFonts w:ascii="標楷體" w:eastAsia="標楷體" w:hAnsi="標楷體"/>
                <w:b/>
              </w:rPr>
              <w:t>,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2C2CD0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1208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F195B" w:rsidRPr="002C2CD0">
        <w:tc>
          <w:tcPr>
            <w:tcW w:w="1912" w:type="dxa"/>
            <w:vMerge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 w:rsidRPr="002C2CD0">
              <w:rPr>
                <w:rFonts w:ascii="標楷體" w:eastAsia="標楷體" w:hAnsi="標楷體"/>
              </w:rPr>
              <w:t xml:space="preserve"> </w:t>
            </w:r>
            <w:r w:rsidRPr="002C2CD0">
              <w:rPr>
                <w:rFonts w:ascii="標楷體" w:eastAsia="標楷體" w:hAnsi="標楷體" w:hint="eastAsia"/>
              </w:rPr>
              <w:t>純系單一菌株</w:t>
            </w:r>
          </w:p>
        </w:tc>
        <w:tc>
          <w:tcPr>
            <w:tcW w:w="1842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6F195B" w:rsidRPr="002C2CD0" w:rsidRDefault="006F195B" w:rsidP="004C3B07">
            <w:pPr>
              <w:spacing w:line="312" w:lineRule="auto"/>
              <w:jc w:val="right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3</w:t>
            </w:r>
            <w:r>
              <w:rPr>
                <w:rFonts w:ascii="標楷體" w:eastAsia="標楷體" w:hAnsi="標楷體"/>
                <w:b/>
              </w:rPr>
              <w:t>,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2C2CD0">
              <w:rPr>
                <w:rFonts w:ascii="標楷體" w:eastAsia="標楷體" w:hAnsi="標楷體"/>
                <w:b/>
              </w:rPr>
              <w:t>00</w:t>
            </w:r>
          </w:p>
        </w:tc>
        <w:tc>
          <w:tcPr>
            <w:tcW w:w="1208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F195B" w:rsidRPr="002C2CD0">
        <w:tc>
          <w:tcPr>
            <w:tcW w:w="1912" w:type="dxa"/>
            <w:vMerge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268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</w:rPr>
              <w:t>□</w:t>
            </w:r>
            <w:r w:rsidRPr="002C2CD0">
              <w:rPr>
                <w:rFonts w:ascii="標楷體" w:eastAsia="標楷體" w:hAnsi="標楷體"/>
              </w:rPr>
              <w:t xml:space="preserve"> </w:t>
            </w:r>
            <w:r w:rsidRPr="002C2CD0">
              <w:rPr>
                <w:rFonts w:ascii="標楷體" w:eastAsia="標楷體" w:hAnsi="標楷體" w:hint="eastAsia"/>
              </w:rPr>
              <w:t>未知混合樣品</w:t>
            </w:r>
          </w:p>
        </w:tc>
        <w:tc>
          <w:tcPr>
            <w:tcW w:w="1842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</w:tcPr>
          <w:p w:rsidR="006F195B" w:rsidRPr="002C2CD0" w:rsidRDefault="006F195B" w:rsidP="004C3B07">
            <w:pPr>
              <w:spacing w:line="312" w:lineRule="auto"/>
              <w:jc w:val="right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>
              <w:rPr>
                <w:rFonts w:ascii="標楷體" w:eastAsia="標楷體" w:hAnsi="標楷體"/>
                <w:b/>
              </w:rPr>
              <w:t>,</w:t>
            </w:r>
            <w:r w:rsidRPr="002C2CD0">
              <w:rPr>
                <w:rFonts w:ascii="標楷體" w:eastAsia="標楷體" w:hAnsi="標楷體"/>
                <w:b/>
              </w:rPr>
              <w:t>000</w:t>
            </w:r>
          </w:p>
        </w:tc>
        <w:tc>
          <w:tcPr>
            <w:tcW w:w="1208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F195B" w:rsidRPr="002C2CD0">
        <w:tc>
          <w:tcPr>
            <w:tcW w:w="7723" w:type="dxa"/>
            <w:gridSpan w:val="4"/>
          </w:tcPr>
          <w:p w:rsidR="006F195B" w:rsidRPr="002C2CD0" w:rsidRDefault="006F195B" w:rsidP="003B0308">
            <w:pPr>
              <w:spacing w:line="312" w:lineRule="auto"/>
              <w:jc w:val="center"/>
              <w:rPr>
                <w:rFonts w:ascii="標楷體" w:eastAsia="標楷體" w:hAnsi="標楷體"/>
                <w:b/>
              </w:rPr>
            </w:pPr>
            <w:r w:rsidRPr="002C2CD0">
              <w:rPr>
                <w:rFonts w:ascii="標楷體" w:eastAsia="標楷體" w:hAnsi="標楷體" w:hint="eastAsia"/>
                <w:b/>
              </w:rPr>
              <w:t>合</w:t>
            </w:r>
            <w:r>
              <w:rPr>
                <w:rFonts w:ascii="標楷體" w:eastAsia="標楷體" w:hAnsi="標楷體"/>
                <w:b/>
              </w:rPr>
              <w:t xml:space="preserve">            </w:t>
            </w:r>
            <w:r w:rsidRPr="002C2CD0">
              <w:rPr>
                <w:rFonts w:ascii="標楷體" w:eastAsia="標楷體" w:hAnsi="標楷體" w:hint="eastAsia"/>
                <w:b/>
              </w:rPr>
              <w:t>計</w:t>
            </w:r>
          </w:p>
        </w:tc>
        <w:tc>
          <w:tcPr>
            <w:tcW w:w="1208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6F195B" w:rsidRPr="002C2CD0" w:rsidRDefault="006F195B" w:rsidP="002C2CD0">
            <w:pPr>
              <w:spacing w:line="312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1C2EC6" w:rsidRDefault="001C2EC6" w:rsidP="00C75736">
      <w:pPr>
        <w:spacing w:line="312" w:lineRule="auto"/>
        <w:ind w:leftChars="118" w:left="283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</w:rPr>
        <w:t xml:space="preserve">   </w:t>
      </w:r>
    </w:p>
    <w:p w:rsidR="001C2EC6" w:rsidRPr="00404240" w:rsidRDefault="00EA4F67" w:rsidP="00D972F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>簽</w:t>
      </w:r>
      <w:r w:rsidR="001C2EC6" w:rsidRPr="00404240">
        <w:rPr>
          <w:rFonts w:ascii="標楷體" w:eastAsia="標楷體" w:hAnsi="標楷體" w:hint="eastAsia"/>
          <w:color w:val="FF0000"/>
        </w:rPr>
        <w:t>章</w:t>
      </w:r>
      <w:r>
        <w:rPr>
          <w:rFonts w:ascii="標楷體" w:eastAsia="標楷體" w:hAnsi="標楷體" w:hint="eastAsia"/>
          <w:color w:val="FF0000"/>
        </w:rPr>
        <w:t>處</w:t>
      </w:r>
      <w:r w:rsidR="001C2EC6" w:rsidRPr="00404240">
        <w:rPr>
          <w:rFonts w:ascii="標楷體" w:eastAsia="標楷體" w:hAnsi="標楷體"/>
          <w:color w:val="FF0000"/>
        </w:rPr>
        <w:t>(</w:t>
      </w:r>
      <w:r w:rsidR="001C2EC6" w:rsidRPr="00404240">
        <w:rPr>
          <w:rFonts w:ascii="標楷體" w:eastAsia="標楷體" w:hAnsi="標楷體" w:hint="eastAsia"/>
          <w:color w:val="FF0000"/>
        </w:rPr>
        <w:t>公司章</w:t>
      </w:r>
      <w:r w:rsidR="001C2EC6" w:rsidRPr="00404240">
        <w:rPr>
          <w:rFonts w:ascii="標楷體" w:eastAsia="標楷體" w:hAnsi="標楷體"/>
          <w:color w:val="FF0000"/>
        </w:rPr>
        <w:t>):</w:t>
      </w:r>
    </w:p>
    <w:p w:rsidR="001C2EC6" w:rsidRPr="00404240" w:rsidRDefault="00A43389" w:rsidP="00D972F5">
      <w:pPr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AAD4C" wp14:editId="50672AE7">
                <wp:simplePos x="0" y="0"/>
                <wp:positionH relativeFrom="column">
                  <wp:posOffset>104775</wp:posOffset>
                </wp:positionH>
                <wp:positionV relativeFrom="paragraph">
                  <wp:posOffset>114300</wp:posOffset>
                </wp:positionV>
                <wp:extent cx="1485900" cy="571500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EC6" w:rsidRPr="00404240" w:rsidRDefault="001C2EC6" w:rsidP="00D972F5">
                            <w:pPr>
                              <w:jc w:val="center"/>
                              <w:rPr>
                                <w:color w:val="999999"/>
                                <w:sz w:val="36"/>
                                <w:szCs w:val="36"/>
                              </w:rPr>
                            </w:pPr>
                            <w:r w:rsidRPr="00404240">
                              <w:rPr>
                                <w:rFonts w:hint="eastAsia"/>
                                <w:color w:val="999999"/>
                                <w:sz w:val="36"/>
                                <w:szCs w:val="36"/>
                              </w:rPr>
                              <w:t>蓋</w:t>
                            </w:r>
                            <w:r w:rsidRPr="00404240">
                              <w:rPr>
                                <w:color w:val="9999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04240">
                              <w:rPr>
                                <w:rFonts w:hint="eastAsia"/>
                                <w:color w:val="999999"/>
                                <w:sz w:val="36"/>
                                <w:szCs w:val="36"/>
                              </w:rPr>
                              <w:t>章</w:t>
                            </w:r>
                            <w:r w:rsidRPr="00404240">
                              <w:rPr>
                                <w:color w:val="9999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04240">
                              <w:rPr>
                                <w:rFonts w:hint="eastAsia"/>
                                <w:color w:val="999999"/>
                                <w:sz w:val="36"/>
                                <w:szCs w:val="36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AAD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25pt;margin-top:9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Hj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" filled="f" stroked="f">
                <v:textbox>
                  <w:txbxContent>
                    <w:p w:rsidR="001C2EC6" w:rsidRPr="00404240" w:rsidRDefault="001C2EC6" w:rsidP="00D972F5">
                      <w:pPr>
                        <w:jc w:val="center"/>
                        <w:rPr>
                          <w:color w:val="999999"/>
                          <w:sz w:val="36"/>
                          <w:szCs w:val="36"/>
                        </w:rPr>
                      </w:pPr>
                      <w:r w:rsidRPr="00404240">
                        <w:rPr>
                          <w:rFonts w:hint="eastAsia"/>
                          <w:color w:val="999999"/>
                          <w:sz w:val="36"/>
                          <w:szCs w:val="36"/>
                        </w:rPr>
                        <w:t>蓋</w:t>
                      </w:r>
                      <w:r w:rsidRPr="00404240">
                        <w:rPr>
                          <w:color w:val="999999"/>
                          <w:sz w:val="36"/>
                          <w:szCs w:val="36"/>
                        </w:rPr>
                        <w:t xml:space="preserve"> </w:t>
                      </w:r>
                      <w:r w:rsidRPr="00404240">
                        <w:rPr>
                          <w:rFonts w:hint="eastAsia"/>
                          <w:color w:val="999999"/>
                          <w:sz w:val="36"/>
                          <w:szCs w:val="36"/>
                        </w:rPr>
                        <w:t>章</w:t>
                      </w:r>
                      <w:r w:rsidRPr="00404240">
                        <w:rPr>
                          <w:color w:val="999999"/>
                          <w:sz w:val="36"/>
                          <w:szCs w:val="36"/>
                        </w:rPr>
                        <w:t xml:space="preserve"> </w:t>
                      </w:r>
                      <w:r w:rsidRPr="00404240">
                        <w:rPr>
                          <w:rFonts w:hint="eastAsia"/>
                          <w:color w:val="999999"/>
                          <w:sz w:val="36"/>
                          <w:szCs w:val="36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E5C825" wp14:editId="2A3C005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714500" cy="800100"/>
                <wp:effectExtent l="9525" t="7620" r="9525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3F19E" id="Rectangle 5" o:spid="_x0000_s1026" style="position:absolute;margin-left:0;margin-top:1.5pt;width:1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">
                <v:stroke dashstyle="dashDot"/>
              </v:rect>
            </w:pict>
          </mc:Fallback>
        </mc:AlternateContent>
      </w:r>
    </w:p>
    <w:p w:rsidR="001C2EC6" w:rsidRPr="00404240" w:rsidRDefault="001C2EC6" w:rsidP="00D972F5">
      <w:pPr>
        <w:jc w:val="both"/>
        <w:rPr>
          <w:rFonts w:ascii="標楷體" w:eastAsia="標楷體" w:hAnsi="標楷體"/>
        </w:rPr>
      </w:pPr>
    </w:p>
    <w:p w:rsidR="001C2EC6" w:rsidRDefault="001C2EC6" w:rsidP="00D972F5">
      <w:pPr>
        <w:jc w:val="both"/>
        <w:rPr>
          <w:rFonts w:ascii="標楷體" w:eastAsia="標楷體" w:hAnsi="標楷體"/>
          <w:b/>
        </w:rPr>
      </w:pPr>
    </w:p>
    <w:p w:rsidR="001C2EC6" w:rsidRDefault="001C2EC6" w:rsidP="00D972F5">
      <w:pPr>
        <w:jc w:val="both"/>
        <w:rPr>
          <w:rFonts w:ascii="標楷體" w:eastAsia="標楷體" w:hAnsi="標楷體"/>
          <w:b/>
        </w:rPr>
      </w:pPr>
    </w:p>
    <w:p w:rsidR="00EC5647" w:rsidRDefault="00EC5647" w:rsidP="00D972F5">
      <w:pPr>
        <w:jc w:val="both"/>
        <w:rPr>
          <w:rFonts w:ascii="標楷體" w:eastAsia="標楷體" w:hAnsi="標楷體"/>
          <w:b/>
        </w:rPr>
      </w:pPr>
    </w:p>
    <w:p w:rsidR="00EC5647" w:rsidRDefault="00EC5647" w:rsidP="00D972F5">
      <w:pPr>
        <w:jc w:val="both"/>
        <w:rPr>
          <w:rFonts w:ascii="標楷體" w:eastAsia="標楷體" w:hAnsi="標楷體"/>
          <w:b/>
        </w:rPr>
      </w:pPr>
    </w:p>
    <w:p w:rsidR="001C2EC6" w:rsidRPr="00D972F5" w:rsidRDefault="001C2EC6" w:rsidP="00D972F5">
      <w:pPr>
        <w:jc w:val="both"/>
        <w:rPr>
          <w:rFonts w:ascii="標楷體" w:eastAsia="標楷體" w:hAnsi="標楷體"/>
          <w:b/>
        </w:rPr>
      </w:pPr>
      <w:r w:rsidRPr="00D972F5">
        <w:rPr>
          <w:rFonts w:ascii="標楷體" w:eastAsia="標楷體" w:hAnsi="標楷體" w:hint="eastAsia"/>
          <w:b/>
        </w:rPr>
        <w:t>二、</w:t>
      </w:r>
    </w:p>
    <w:p w:rsidR="001C2EC6" w:rsidRPr="00D972F5" w:rsidRDefault="001C2EC6" w:rsidP="00D972F5">
      <w:pPr>
        <w:jc w:val="both"/>
        <w:rPr>
          <w:rFonts w:ascii="新細明體"/>
          <w:b/>
        </w:rPr>
      </w:pPr>
      <w:r w:rsidRPr="00915B1E">
        <w:rPr>
          <w:rFonts w:ascii="標楷體" w:eastAsia="標楷體" w:hAnsi="標楷體" w:hint="eastAsia"/>
          <w:b/>
        </w:rPr>
        <w:t>報告領取方式</w:t>
      </w:r>
      <w:r w:rsidRPr="00915B1E">
        <w:rPr>
          <w:rFonts w:ascii="標楷體" w:eastAsia="標楷體" w:hAnsi="標楷體"/>
          <w:b/>
        </w:rPr>
        <w:t>:</w:t>
      </w:r>
      <w:r w:rsidRPr="00915B1E">
        <w:rPr>
          <w:rFonts w:ascii="標楷體" w:eastAsia="標楷體" w:hAnsi="標楷體"/>
        </w:rPr>
        <w:br/>
      </w:r>
      <w:r w:rsidRPr="00404240">
        <w:rPr>
          <w:rFonts w:ascii="標楷體" w:eastAsia="標楷體" w:hAnsi="標楷體" w:hint="eastAsia"/>
        </w:rPr>
        <w:t>□自取</w:t>
      </w:r>
      <w:r w:rsidRPr="00404240">
        <w:rPr>
          <w:rFonts w:ascii="標楷體" w:eastAsia="標楷體" w:hAnsi="標楷體"/>
        </w:rPr>
        <w:br/>
      </w:r>
      <w:r w:rsidRPr="00404240">
        <w:rPr>
          <w:rFonts w:ascii="標楷體" w:eastAsia="標楷體" w:hAnsi="標楷體" w:hint="eastAsia"/>
        </w:rPr>
        <w:t>□郵寄</w:t>
      </w:r>
      <w:r w:rsidRPr="00404240">
        <w:rPr>
          <w:rFonts w:ascii="標楷體" w:eastAsia="標楷體" w:hAnsi="標楷體"/>
        </w:rPr>
        <w:t xml:space="preserve"> (</w:t>
      </w:r>
      <w:r w:rsidRPr="00404240">
        <w:rPr>
          <w:rFonts w:ascii="標楷體" w:eastAsia="標楷體" w:hAnsi="標楷體" w:hint="eastAsia"/>
        </w:rPr>
        <w:t>□同公司地址</w:t>
      </w:r>
      <w:r w:rsidRPr="00404240">
        <w:rPr>
          <w:rFonts w:ascii="標楷體" w:eastAsia="標楷體" w:hAnsi="標楷體"/>
        </w:rPr>
        <w:t xml:space="preserve"> </w:t>
      </w:r>
      <w:r w:rsidRPr="00404240">
        <w:rPr>
          <w:rFonts w:ascii="標楷體" w:eastAsia="標楷體" w:hAnsi="標楷體" w:hint="eastAsia"/>
        </w:rPr>
        <w:t>□其他</w:t>
      </w:r>
      <w:r w:rsidRPr="00404240">
        <w:rPr>
          <w:rFonts w:ascii="標楷體" w:eastAsia="標楷體" w:hAnsi="標楷體"/>
          <w:u w:val="single"/>
        </w:rPr>
        <w:t xml:space="preserve">                                    </w:t>
      </w:r>
      <w:r w:rsidRPr="00404240">
        <w:rPr>
          <w:rFonts w:ascii="標楷體" w:eastAsia="標楷體" w:hAnsi="標楷體"/>
        </w:rPr>
        <w:t>)</w:t>
      </w:r>
      <w:r w:rsidRPr="00404240">
        <w:rPr>
          <w:rFonts w:ascii="標楷體" w:eastAsia="標楷體" w:hAnsi="標楷體"/>
        </w:rPr>
        <w:br/>
        <w:t xml:space="preserve">  </w:t>
      </w:r>
      <w:r w:rsidRPr="00404240">
        <w:rPr>
          <w:rFonts w:ascii="標楷體" w:eastAsia="標楷體" w:hAnsi="標楷體" w:hint="eastAsia"/>
        </w:rPr>
        <w:t>請附上等值郵資的郵票</w:t>
      </w:r>
      <w:r w:rsidRPr="00404240">
        <w:rPr>
          <w:rFonts w:ascii="標楷體" w:eastAsia="標楷體" w:hAnsi="標楷體"/>
        </w:rPr>
        <w:t xml:space="preserve"> (</w:t>
      </w:r>
      <w:r w:rsidRPr="00404240">
        <w:rPr>
          <w:rFonts w:ascii="標楷體" w:eastAsia="標楷體" w:hAnsi="標楷體" w:hint="eastAsia"/>
        </w:rPr>
        <w:t>如</w:t>
      </w:r>
      <w:r w:rsidRPr="00404240">
        <w:rPr>
          <w:rFonts w:ascii="標楷體" w:eastAsia="標楷體" w:hAnsi="標楷體"/>
        </w:rPr>
        <w:t>:</w:t>
      </w:r>
      <w:r w:rsidRPr="00404240">
        <w:rPr>
          <w:rFonts w:ascii="標楷體" w:eastAsia="標楷體" w:hAnsi="標楷體" w:hint="eastAsia"/>
        </w:rPr>
        <w:t>掛號</w:t>
      </w:r>
      <w:r w:rsidRPr="00404240">
        <w:rPr>
          <w:rFonts w:ascii="標楷體" w:eastAsia="標楷體" w:hAnsi="標楷體"/>
        </w:rPr>
        <w:t>:32</w:t>
      </w:r>
      <w:r w:rsidRPr="00404240">
        <w:rPr>
          <w:rFonts w:ascii="標楷體" w:eastAsia="標楷體" w:hAnsi="標楷體" w:hint="eastAsia"/>
        </w:rPr>
        <w:t>元…</w:t>
      </w:r>
      <w:r w:rsidRPr="00404240">
        <w:rPr>
          <w:rFonts w:ascii="標楷體" w:eastAsia="標楷體" w:hAnsi="標楷體"/>
        </w:rPr>
        <w:t>)</w:t>
      </w:r>
    </w:p>
    <w:sectPr w:rsidR="001C2EC6" w:rsidRPr="00D972F5" w:rsidSect="004648CA">
      <w:headerReference w:type="default" r:id="rId9"/>
      <w:footerReference w:type="default" r:id="rId10"/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3F4" w:rsidRDefault="001D03F4" w:rsidP="00FC38FE">
      <w:r>
        <w:separator/>
      </w:r>
    </w:p>
  </w:endnote>
  <w:endnote w:type="continuationSeparator" w:id="0">
    <w:p w:rsidR="001D03F4" w:rsidRDefault="001D03F4" w:rsidP="00FC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5968658"/>
      <w:docPartObj>
        <w:docPartGallery w:val="Page Numbers (Bottom of Page)"/>
        <w:docPartUnique/>
      </w:docPartObj>
    </w:sdtPr>
    <w:sdtEndPr/>
    <w:sdtContent>
      <w:p w:rsidR="001F2AFE" w:rsidRDefault="001F2A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A94" w:rsidRPr="00193A94">
          <w:rPr>
            <w:noProof/>
            <w:lang w:val="zh-TW"/>
          </w:rPr>
          <w:t>1</w:t>
        </w:r>
        <w:r>
          <w:fldChar w:fldCharType="end"/>
        </w:r>
        <w:r>
          <w:rPr>
            <w:rFonts w:eastAsia="SimSun" w:hint="eastAsia"/>
            <w:lang w:eastAsia="zh-CN"/>
          </w:rPr>
          <w:t>/2</w:t>
        </w:r>
      </w:p>
    </w:sdtContent>
  </w:sdt>
  <w:p w:rsidR="001F2AFE" w:rsidRDefault="001F2A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3F4" w:rsidRDefault="001D03F4" w:rsidP="00FC38FE">
      <w:r>
        <w:separator/>
      </w:r>
    </w:p>
  </w:footnote>
  <w:footnote w:type="continuationSeparator" w:id="0">
    <w:p w:rsidR="001D03F4" w:rsidRDefault="001D03F4" w:rsidP="00FC3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EC6" w:rsidRDefault="001C2EC6" w:rsidP="00DB08D8">
    <w:pPr>
      <w:pStyle w:val="a6"/>
      <w:tabs>
        <w:tab w:val="clear" w:pos="4153"/>
        <w:tab w:val="clear" w:pos="8306"/>
        <w:tab w:val="center" w:pos="4274"/>
        <w:tab w:val="right" w:pos="8548"/>
      </w:tabs>
      <w:jc w:val="right"/>
    </w:pPr>
    <w:r>
      <w:tab/>
      <w:t>201</w:t>
    </w:r>
    <w:r w:rsidR="001F2AFE">
      <w:rPr>
        <w:rFonts w:eastAsia="SimSun" w:hint="eastAsia"/>
        <w:lang w:eastAsia="zh-CN"/>
      </w:rPr>
      <w:t>8</w:t>
    </w:r>
    <w:r>
      <w:t>0</w:t>
    </w:r>
    <w:r w:rsidR="001F2AFE">
      <w:rPr>
        <w:rFonts w:eastAsia="SimSun" w:hint="eastAsia"/>
        <w:lang w:eastAsia="zh-CN"/>
      </w:rPr>
      <w:t>607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F3A82"/>
    <w:multiLevelType w:val="hybridMultilevel"/>
    <w:tmpl w:val="99FCED1E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43B06B0C"/>
    <w:multiLevelType w:val="hybridMultilevel"/>
    <w:tmpl w:val="45F889E8"/>
    <w:lvl w:ilvl="0" w:tplc="9086D9C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FC45A31"/>
    <w:multiLevelType w:val="hybridMultilevel"/>
    <w:tmpl w:val="17FC7B4A"/>
    <w:lvl w:ilvl="0" w:tplc="0409000D">
      <w:start w:val="1"/>
      <w:numFmt w:val="bullet"/>
      <w:lvlText w:val=""/>
      <w:lvlJc w:val="left"/>
      <w:pPr>
        <w:ind w:left="76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" w15:restartNumberingAfterBreak="0">
    <w:nsid w:val="6B876B46"/>
    <w:multiLevelType w:val="hybridMultilevel"/>
    <w:tmpl w:val="C2E2ED54"/>
    <w:lvl w:ilvl="0" w:tplc="25802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6DAA57B6"/>
    <w:multiLevelType w:val="hybridMultilevel"/>
    <w:tmpl w:val="5F44306E"/>
    <w:lvl w:ilvl="0" w:tplc="25802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6EFD2E65"/>
    <w:multiLevelType w:val="hybridMultilevel"/>
    <w:tmpl w:val="45C04B2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9"/>
    <w:rsid w:val="0000533A"/>
    <w:rsid w:val="00010BAF"/>
    <w:rsid w:val="0001255C"/>
    <w:rsid w:val="00015274"/>
    <w:rsid w:val="00015AA6"/>
    <w:rsid w:val="00015C89"/>
    <w:rsid w:val="00022845"/>
    <w:rsid w:val="00024264"/>
    <w:rsid w:val="00024778"/>
    <w:rsid w:val="00052467"/>
    <w:rsid w:val="000577B0"/>
    <w:rsid w:val="000610B1"/>
    <w:rsid w:val="000904EC"/>
    <w:rsid w:val="00090666"/>
    <w:rsid w:val="000B0735"/>
    <w:rsid w:val="000B1DA0"/>
    <w:rsid w:val="000B4E85"/>
    <w:rsid w:val="000C106C"/>
    <w:rsid w:val="000E7DF9"/>
    <w:rsid w:val="00100539"/>
    <w:rsid w:val="00113E76"/>
    <w:rsid w:val="00124FE8"/>
    <w:rsid w:val="00131826"/>
    <w:rsid w:val="001445C8"/>
    <w:rsid w:val="00146E90"/>
    <w:rsid w:val="00150B09"/>
    <w:rsid w:val="0015624F"/>
    <w:rsid w:val="001574B0"/>
    <w:rsid w:val="00160606"/>
    <w:rsid w:val="00166F46"/>
    <w:rsid w:val="0018049F"/>
    <w:rsid w:val="00182ADC"/>
    <w:rsid w:val="0018729B"/>
    <w:rsid w:val="00190F35"/>
    <w:rsid w:val="00193A94"/>
    <w:rsid w:val="001978B8"/>
    <w:rsid w:val="001B0DFE"/>
    <w:rsid w:val="001B6A85"/>
    <w:rsid w:val="001C1F04"/>
    <w:rsid w:val="001C1F12"/>
    <w:rsid w:val="001C2EC6"/>
    <w:rsid w:val="001D03F4"/>
    <w:rsid w:val="001E221B"/>
    <w:rsid w:val="001E30C5"/>
    <w:rsid w:val="001E7768"/>
    <w:rsid w:val="001F2AFE"/>
    <w:rsid w:val="0022354D"/>
    <w:rsid w:val="002356F5"/>
    <w:rsid w:val="00243F2D"/>
    <w:rsid w:val="00245A7C"/>
    <w:rsid w:val="0025615F"/>
    <w:rsid w:val="00256EA8"/>
    <w:rsid w:val="00260E0D"/>
    <w:rsid w:val="00267693"/>
    <w:rsid w:val="00270714"/>
    <w:rsid w:val="00276070"/>
    <w:rsid w:val="002874EC"/>
    <w:rsid w:val="00295D3C"/>
    <w:rsid w:val="002A4CB3"/>
    <w:rsid w:val="002C2CD0"/>
    <w:rsid w:val="002D355C"/>
    <w:rsid w:val="002E35A5"/>
    <w:rsid w:val="003105CB"/>
    <w:rsid w:val="00317003"/>
    <w:rsid w:val="00323936"/>
    <w:rsid w:val="00324496"/>
    <w:rsid w:val="0032458F"/>
    <w:rsid w:val="003267D0"/>
    <w:rsid w:val="00330708"/>
    <w:rsid w:val="003438E7"/>
    <w:rsid w:val="00356936"/>
    <w:rsid w:val="00372077"/>
    <w:rsid w:val="003766B0"/>
    <w:rsid w:val="00377BD2"/>
    <w:rsid w:val="0038611D"/>
    <w:rsid w:val="003A2D5A"/>
    <w:rsid w:val="003B0308"/>
    <w:rsid w:val="003B65A6"/>
    <w:rsid w:val="003C39E4"/>
    <w:rsid w:val="003E1D99"/>
    <w:rsid w:val="003F55D8"/>
    <w:rsid w:val="00402857"/>
    <w:rsid w:val="00404240"/>
    <w:rsid w:val="00414676"/>
    <w:rsid w:val="00421731"/>
    <w:rsid w:val="0042300A"/>
    <w:rsid w:val="00444532"/>
    <w:rsid w:val="004466CF"/>
    <w:rsid w:val="004476CD"/>
    <w:rsid w:val="00461268"/>
    <w:rsid w:val="0046464C"/>
    <w:rsid w:val="004648CA"/>
    <w:rsid w:val="00473607"/>
    <w:rsid w:val="00473B02"/>
    <w:rsid w:val="00474201"/>
    <w:rsid w:val="00480D9F"/>
    <w:rsid w:val="0048588A"/>
    <w:rsid w:val="00493B32"/>
    <w:rsid w:val="004B2BF5"/>
    <w:rsid w:val="004B6A5F"/>
    <w:rsid w:val="004D4EC8"/>
    <w:rsid w:val="004E666B"/>
    <w:rsid w:val="004E7914"/>
    <w:rsid w:val="004F3A41"/>
    <w:rsid w:val="00504A20"/>
    <w:rsid w:val="00531672"/>
    <w:rsid w:val="00534AA0"/>
    <w:rsid w:val="00546C96"/>
    <w:rsid w:val="005643D9"/>
    <w:rsid w:val="00566660"/>
    <w:rsid w:val="0057262F"/>
    <w:rsid w:val="005828CA"/>
    <w:rsid w:val="005D1437"/>
    <w:rsid w:val="005D6CBB"/>
    <w:rsid w:val="005E798D"/>
    <w:rsid w:val="00632D96"/>
    <w:rsid w:val="00667F71"/>
    <w:rsid w:val="00674513"/>
    <w:rsid w:val="006778BD"/>
    <w:rsid w:val="00677CE7"/>
    <w:rsid w:val="006B5648"/>
    <w:rsid w:val="006C32BB"/>
    <w:rsid w:val="006C572E"/>
    <w:rsid w:val="006D0AA2"/>
    <w:rsid w:val="006D5C9A"/>
    <w:rsid w:val="006D6A54"/>
    <w:rsid w:val="006E1845"/>
    <w:rsid w:val="006F18B1"/>
    <w:rsid w:val="006F195B"/>
    <w:rsid w:val="006F2779"/>
    <w:rsid w:val="006F494F"/>
    <w:rsid w:val="006F7BCA"/>
    <w:rsid w:val="0070351E"/>
    <w:rsid w:val="00734C3D"/>
    <w:rsid w:val="00740BD7"/>
    <w:rsid w:val="007412EA"/>
    <w:rsid w:val="00750299"/>
    <w:rsid w:val="00761CA2"/>
    <w:rsid w:val="007838A0"/>
    <w:rsid w:val="007A317A"/>
    <w:rsid w:val="007A3DC7"/>
    <w:rsid w:val="007C4EED"/>
    <w:rsid w:val="007D2E19"/>
    <w:rsid w:val="007D33ED"/>
    <w:rsid w:val="007D3E00"/>
    <w:rsid w:val="008611C2"/>
    <w:rsid w:val="00865FD9"/>
    <w:rsid w:val="00883AC7"/>
    <w:rsid w:val="008D3A65"/>
    <w:rsid w:val="008D454F"/>
    <w:rsid w:val="008E6FF0"/>
    <w:rsid w:val="009013AE"/>
    <w:rsid w:val="00915B1E"/>
    <w:rsid w:val="00927684"/>
    <w:rsid w:val="00933182"/>
    <w:rsid w:val="00936942"/>
    <w:rsid w:val="00937B89"/>
    <w:rsid w:val="00947937"/>
    <w:rsid w:val="00955750"/>
    <w:rsid w:val="00961F1C"/>
    <w:rsid w:val="009C11F9"/>
    <w:rsid w:val="009F4B24"/>
    <w:rsid w:val="00A12D0F"/>
    <w:rsid w:val="00A227A6"/>
    <w:rsid w:val="00A306B0"/>
    <w:rsid w:val="00A3601A"/>
    <w:rsid w:val="00A404C5"/>
    <w:rsid w:val="00A43389"/>
    <w:rsid w:val="00A50DA3"/>
    <w:rsid w:val="00A805E6"/>
    <w:rsid w:val="00A8205C"/>
    <w:rsid w:val="00A86B26"/>
    <w:rsid w:val="00AB2F7F"/>
    <w:rsid w:val="00AC1917"/>
    <w:rsid w:val="00AC7C7E"/>
    <w:rsid w:val="00AD72E8"/>
    <w:rsid w:val="00AF065C"/>
    <w:rsid w:val="00AF1D8B"/>
    <w:rsid w:val="00AF5694"/>
    <w:rsid w:val="00B0435D"/>
    <w:rsid w:val="00B25D49"/>
    <w:rsid w:val="00B26FCD"/>
    <w:rsid w:val="00B32CCA"/>
    <w:rsid w:val="00B375AF"/>
    <w:rsid w:val="00B61CA0"/>
    <w:rsid w:val="00B8393D"/>
    <w:rsid w:val="00C051C5"/>
    <w:rsid w:val="00C07AFA"/>
    <w:rsid w:val="00C11320"/>
    <w:rsid w:val="00C148E9"/>
    <w:rsid w:val="00C2013E"/>
    <w:rsid w:val="00C303E1"/>
    <w:rsid w:val="00C414CC"/>
    <w:rsid w:val="00C46BE3"/>
    <w:rsid w:val="00C64088"/>
    <w:rsid w:val="00C7444D"/>
    <w:rsid w:val="00C75736"/>
    <w:rsid w:val="00C776E3"/>
    <w:rsid w:val="00C825FD"/>
    <w:rsid w:val="00C83D0D"/>
    <w:rsid w:val="00C95361"/>
    <w:rsid w:val="00CB1E1A"/>
    <w:rsid w:val="00CB6032"/>
    <w:rsid w:val="00CB62B0"/>
    <w:rsid w:val="00CF2908"/>
    <w:rsid w:val="00D01702"/>
    <w:rsid w:val="00D058E4"/>
    <w:rsid w:val="00D24551"/>
    <w:rsid w:val="00D62A29"/>
    <w:rsid w:val="00D67DC9"/>
    <w:rsid w:val="00D972F5"/>
    <w:rsid w:val="00DA6E40"/>
    <w:rsid w:val="00DB08D8"/>
    <w:rsid w:val="00DB5667"/>
    <w:rsid w:val="00DD0DB9"/>
    <w:rsid w:val="00DF4013"/>
    <w:rsid w:val="00E004B2"/>
    <w:rsid w:val="00E06E45"/>
    <w:rsid w:val="00E1048C"/>
    <w:rsid w:val="00E31349"/>
    <w:rsid w:val="00E662A7"/>
    <w:rsid w:val="00E71EDB"/>
    <w:rsid w:val="00E86651"/>
    <w:rsid w:val="00EA4F67"/>
    <w:rsid w:val="00EB4646"/>
    <w:rsid w:val="00EC5647"/>
    <w:rsid w:val="00EC605E"/>
    <w:rsid w:val="00ED2EB1"/>
    <w:rsid w:val="00ED7902"/>
    <w:rsid w:val="00EE5CBE"/>
    <w:rsid w:val="00EF543C"/>
    <w:rsid w:val="00F10C78"/>
    <w:rsid w:val="00F15A7E"/>
    <w:rsid w:val="00F22D66"/>
    <w:rsid w:val="00F36DBB"/>
    <w:rsid w:val="00F52C0F"/>
    <w:rsid w:val="00F627B7"/>
    <w:rsid w:val="00F7269A"/>
    <w:rsid w:val="00F7486C"/>
    <w:rsid w:val="00F75154"/>
    <w:rsid w:val="00F8496F"/>
    <w:rsid w:val="00F90D80"/>
    <w:rsid w:val="00FA1AA6"/>
    <w:rsid w:val="00FB1E4E"/>
    <w:rsid w:val="00FC0E1B"/>
    <w:rsid w:val="00FC38FE"/>
    <w:rsid w:val="00FE5E30"/>
    <w:rsid w:val="00FF10E4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30D0FB08-2388-4B04-A624-6364DAE1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C3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0B0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EA8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26C4"/>
    <w:rPr>
      <w:rFonts w:asciiTheme="majorHAnsi" w:eastAsiaTheme="majorEastAsia" w:hAnsiTheme="majorHAnsi" w:cstheme="majorBidi"/>
      <w:sz w:val="0"/>
      <w:szCs w:val="0"/>
    </w:rPr>
  </w:style>
  <w:style w:type="paragraph" w:styleId="a6">
    <w:name w:val="header"/>
    <w:basedOn w:val="a"/>
    <w:link w:val="a7"/>
    <w:uiPriority w:val="99"/>
    <w:rsid w:val="00FC3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FC38FE"/>
    <w:rPr>
      <w:kern w:val="2"/>
    </w:rPr>
  </w:style>
  <w:style w:type="paragraph" w:styleId="a8">
    <w:name w:val="footer"/>
    <w:basedOn w:val="a"/>
    <w:link w:val="a9"/>
    <w:uiPriority w:val="99"/>
    <w:rsid w:val="00FC3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FC38FE"/>
    <w:rPr>
      <w:kern w:val="2"/>
    </w:rPr>
  </w:style>
  <w:style w:type="paragraph" w:styleId="aa">
    <w:name w:val="List Paragraph"/>
    <w:basedOn w:val="a"/>
    <w:uiPriority w:val="34"/>
    <w:qFormat/>
    <w:rsid w:val="006F195B"/>
    <w:pPr>
      <w:ind w:leftChars="200" w:left="480"/>
    </w:pPr>
  </w:style>
  <w:style w:type="paragraph" w:styleId="ab">
    <w:name w:val="Revision"/>
    <w:hidden/>
    <w:uiPriority w:val="99"/>
    <w:semiHidden/>
    <w:rsid w:val="00C2013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EB69-676C-496E-9047-A6584782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1268</Characters>
  <Application>Microsoft Office Word</Application>
  <DocSecurity>4</DocSecurity>
  <Lines>10</Lines>
  <Paragraphs>2</Paragraphs>
  <ScaleCrop>false</ScaleCrop>
  <Company>oem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納豆激活性測定相關說明</dc:title>
  <dc:creator>user</dc:creator>
  <cp:lastModifiedBy>USER</cp:lastModifiedBy>
  <cp:revision>2</cp:revision>
  <cp:lastPrinted>2008-03-17T08:53:00Z</cp:lastPrinted>
  <dcterms:created xsi:type="dcterms:W3CDTF">2019-03-19T06:41:00Z</dcterms:created>
  <dcterms:modified xsi:type="dcterms:W3CDTF">2019-03-19T06:41:00Z</dcterms:modified>
</cp:coreProperties>
</file>