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C7" w:rsidRPr="0083581E" w:rsidRDefault="00BB12C7" w:rsidP="00BB12C7">
      <w:pPr>
        <w:jc w:val="center"/>
        <w:rPr>
          <w:rFonts w:ascii="標楷體" w:eastAsia="標楷體" w:hAnsi="標楷體"/>
          <w:sz w:val="32"/>
          <w:szCs w:val="28"/>
        </w:rPr>
      </w:pPr>
      <w:r w:rsidRPr="0083581E">
        <w:rPr>
          <w:rFonts w:ascii="標楷體" w:eastAsia="標楷體" w:hAnsi="標楷體" w:hint="eastAsia"/>
          <w:sz w:val="32"/>
          <w:szCs w:val="28"/>
        </w:rPr>
        <w:t>國立嘉義大學校友熱心服務及貢獻獎選拔辦法</w:t>
      </w:r>
    </w:p>
    <w:p w:rsidR="00BB12C7" w:rsidRPr="0083581E" w:rsidRDefault="00BB12C7" w:rsidP="00BB12C7">
      <w:pPr>
        <w:spacing w:line="0" w:lineRule="atLeast"/>
        <w:jc w:val="right"/>
        <w:rPr>
          <w:rFonts w:ascii="標楷體" w:eastAsia="標楷體" w:hAnsi="標楷體"/>
          <w:sz w:val="20"/>
          <w:szCs w:val="24"/>
        </w:rPr>
      </w:pPr>
      <w:r w:rsidRPr="0083581E">
        <w:rPr>
          <w:rFonts w:ascii="標楷體" w:eastAsia="標楷體" w:hAnsi="標楷體" w:hint="eastAsia"/>
          <w:sz w:val="20"/>
          <w:szCs w:val="24"/>
        </w:rPr>
        <w:t>105年2月16日104學年度第5次行政會議</w:t>
      </w:r>
    </w:p>
    <w:p w:rsidR="00BB12C7" w:rsidRPr="0083581E" w:rsidRDefault="00BB12C7" w:rsidP="00BB12C7">
      <w:pPr>
        <w:spacing w:line="0" w:lineRule="atLeast"/>
        <w:jc w:val="right"/>
        <w:rPr>
          <w:rFonts w:ascii="標楷體" w:eastAsia="標楷體" w:hAnsi="標楷體"/>
          <w:sz w:val="20"/>
          <w:szCs w:val="24"/>
        </w:rPr>
      </w:pPr>
      <w:r w:rsidRPr="0083581E">
        <w:rPr>
          <w:rFonts w:ascii="標楷體" w:eastAsia="標楷體" w:hAnsi="標楷體" w:hint="eastAsia"/>
          <w:sz w:val="20"/>
          <w:szCs w:val="24"/>
        </w:rPr>
        <w:t>106年5月9日105學年度第7次行政會議</w:t>
      </w:r>
    </w:p>
    <w:p w:rsidR="00BB12C7" w:rsidRPr="0083581E" w:rsidRDefault="00BB12C7" w:rsidP="00BB12C7">
      <w:pPr>
        <w:spacing w:line="0" w:lineRule="atLeast"/>
        <w:jc w:val="right"/>
        <w:rPr>
          <w:rFonts w:ascii="標楷體" w:eastAsia="標楷體" w:hAnsi="標楷體"/>
          <w:sz w:val="20"/>
          <w:szCs w:val="24"/>
        </w:rPr>
      </w:pPr>
      <w:r w:rsidRPr="0083581E">
        <w:rPr>
          <w:rFonts w:ascii="標楷體" w:eastAsia="標楷體" w:hAnsi="標楷體" w:hint="eastAsia"/>
          <w:sz w:val="20"/>
          <w:szCs w:val="24"/>
        </w:rPr>
        <w:t>109年4月7日108學年度第6次行政會議</w:t>
      </w:r>
    </w:p>
    <w:p w:rsidR="007B7E3D" w:rsidRPr="0083581E" w:rsidRDefault="00AC0A73" w:rsidP="00BB12C7">
      <w:pPr>
        <w:spacing w:line="0" w:lineRule="atLeast"/>
        <w:jc w:val="right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109</w:t>
      </w:r>
      <w:r w:rsidR="007B7E3D" w:rsidRPr="0083581E">
        <w:rPr>
          <w:rFonts w:ascii="標楷體" w:eastAsia="標楷體" w:hAnsi="標楷體" w:hint="eastAsia"/>
          <w:sz w:val="20"/>
          <w:szCs w:val="24"/>
        </w:rPr>
        <w:t>年</w:t>
      </w:r>
      <w:r>
        <w:rPr>
          <w:rFonts w:ascii="標楷體" w:eastAsia="標楷體" w:hAnsi="標楷體" w:hint="eastAsia"/>
          <w:sz w:val="20"/>
          <w:szCs w:val="24"/>
        </w:rPr>
        <w:t>7</w:t>
      </w:r>
      <w:r w:rsidR="007B7E3D" w:rsidRPr="0083581E">
        <w:rPr>
          <w:rFonts w:ascii="標楷體" w:eastAsia="標楷體" w:hAnsi="標楷體" w:hint="eastAsia"/>
          <w:sz w:val="20"/>
          <w:szCs w:val="24"/>
        </w:rPr>
        <w:t>月</w:t>
      </w:r>
      <w:r>
        <w:rPr>
          <w:rFonts w:ascii="標楷體" w:eastAsia="標楷體" w:hAnsi="標楷體" w:hint="eastAsia"/>
          <w:sz w:val="20"/>
          <w:szCs w:val="24"/>
        </w:rPr>
        <w:t>7</w:t>
      </w:r>
      <w:r w:rsidR="007B7E3D" w:rsidRPr="0083581E">
        <w:rPr>
          <w:rFonts w:ascii="標楷體" w:eastAsia="標楷體" w:hAnsi="標楷體" w:hint="eastAsia"/>
          <w:sz w:val="20"/>
          <w:szCs w:val="24"/>
        </w:rPr>
        <w:t>日108學年度第</w:t>
      </w:r>
      <w:r>
        <w:rPr>
          <w:rFonts w:ascii="標楷體" w:eastAsia="標楷體" w:hAnsi="標楷體" w:hint="eastAsia"/>
          <w:sz w:val="20"/>
          <w:szCs w:val="24"/>
        </w:rPr>
        <w:t>8</w:t>
      </w:r>
      <w:r w:rsidR="007B7E3D" w:rsidRPr="0083581E">
        <w:rPr>
          <w:rFonts w:ascii="標楷體" w:eastAsia="標楷體" w:hAnsi="標楷體" w:hint="eastAsia"/>
          <w:sz w:val="20"/>
          <w:szCs w:val="24"/>
        </w:rPr>
        <w:t>次行政會議</w:t>
      </w:r>
    </w:p>
    <w:p w:rsidR="00464097" w:rsidRPr="0083581E" w:rsidRDefault="00BB12C7" w:rsidP="009734D9">
      <w:pPr>
        <w:pStyle w:val="a3"/>
        <w:numPr>
          <w:ilvl w:val="0"/>
          <w:numId w:val="4"/>
        </w:numPr>
        <w:spacing w:beforeLines="50" w:before="180" w:afterLines="50" w:after="180"/>
        <w:ind w:leftChars="0" w:left="958" w:hanging="958"/>
        <w:rPr>
          <w:rFonts w:ascii="標楷體" w:eastAsia="標楷體" w:hAnsi="標楷體"/>
          <w:szCs w:val="28"/>
        </w:rPr>
      </w:pPr>
      <w:r w:rsidRPr="0083581E">
        <w:rPr>
          <w:rFonts w:ascii="標楷體" w:eastAsia="標楷體" w:hAnsi="標楷體" w:cs="DFKaiShu-SB-Estd-BF" w:hint="eastAsia"/>
          <w:kern w:val="0"/>
          <w:szCs w:val="28"/>
        </w:rPr>
        <w:t>國立嘉義大學（以下簡稱本校）為選拔並表彰對縣市校友會、系友會、海外校友會、傑出校友會或校友總會有具體貢獻事蹟之熱心服務校友，樹立楷</w:t>
      </w:r>
      <w:r w:rsidRPr="0083581E">
        <w:rPr>
          <w:rFonts w:ascii="標楷體" w:eastAsia="標楷體" w:hAnsi="標楷體" w:hint="eastAsia"/>
          <w:szCs w:val="28"/>
        </w:rPr>
        <w:t>模，特訂定「國立嘉義大學校友熱心服務及貢獻獎選拔辦法」（以下簡稱本辦法）。</w:t>
      </w:r>
    </w:p>
    <w:p w:rsidR="00290FDE" w:rsidRPr="0083581E" w:rsidRDefault="00464097" w:rsidP="009734D9">
      <w:pPr>
        <w:pStyle w:val="a3"/>
        <w:numPr>
          <w:ilvl w:val="0"/>
          <w:numId w:val="4"/>
        </w:numPr>
        <w:spacing w:beforeLines="50" w:before="180" w:afterLines="50" w:after="180"/>
        <w:ind w:leftChars="0" w:left="958" w:hanging="958"/>
        <w:rPr>
          <w:rFonts w:ascii="標楷體" w:eastAsia="標楷體" w:hAnsi="標楷體"/>
          <w:szCs w:val="28"/>
        </w:rPr>
      </w:pPr>
      <w:r w:rsidRPr="0083581E">
        <w:rPr>
          <w:rFonts w:ascii="標楷體" w:eastAsia="標楷體" w:hAnsi="標楷體" w:cs="DFKaiShu-SB-Estd-BF" w:hint="eastAsia"/>
          <w:kern w:val="0"/>
          <w:szCs w:val="28"/>
        </w:rPr>
        <w:t>本校校友熱心服務</w:t>
      </w:r>
      <w:r w:rsidRPr="0083581E">
        <w:rPr>
          <w:rFonts w:ascii="標楷體" w:eastAsia="標楷體" w:hAnsi="標楷體" w:hint="eastAsia"/>
          <w:szCs w:val="28"/>
        </w:rPr>
        <w:t>及貢獻</w:t>
      </w:r>
      <w:r w:rsidRPr="0083581E">
        <w:rPr>
          <w:rFonts w:ascii="標楷體" w:eastAsia="標楷體" w:hAnsi="標楷體" w:cs="DFKaiShu-SB-Estd-BF" w:hint="eastAsia"/>
          <w:kern w:val="0"/>
          <w:szCs w:val="28"/>
        </w:rPr>
        <w:t>獎</w:t>
      </w:r>
      <w:r w:rsidRPr="0083581E">
        <w:rPr>
          <w:rFonts w:ascii="標楷體" w:eastAsia="標楷體" w:hAnsi="標楷體" w:cs="DFKaiShu-SB-Estd-BF" w:hint="eastAsia"/>
          <w:kern w:val="0"/>
          <w:szCs w:val="28"/>
          <w:u w:val="single"/>
        </w:rPr>
        <w:t>（以下簡稱本獎項）</w:t>
      </w:r>
      <w:r w:rsidRPr="0083581E">
        <w:rPr>
          <w:rFonts w:ascii="標楷體" w:eastAsia="標楷體" w:hAnsi="標楷體" w:cs="DFKaiShu-SB-Estd-BF" w:hint="eastAsia"/>
          <w:kern w:val="0"/>
          <w:szCs w:val="28"/>
        </w:rPr>
        <w:t>被推薦者需為本校畢業校友</w:t>
      </w:r>
      <w:r w:rsidRPr="0083581E">
        <w:rPr>
          <w:rFonts w:ascii="標楷體" w:eastAsia="標楷體" w:hAnsi="標楷體" w:hint="eastAsia"/>
          <w:szCs w:val="28"/>
        </w:rPr>
        <w:t>，</w:t>
      </w:r>
      <w:r w:rsidRPr="0083581E">
        <w:rPr>
          <w:rFonts w:ascii="標楷體" w:eastAsia="標楷體" w:hAnsi="標楷體" w:cs="DFKaiShu-SB-Estd-BF" w:hint="eastAsia"/>
          <w:kern w:val="0"/>
          <w:szCs w:val="28"/>
        </w:rPr>
        <w:t>並為校友總會、縣市校友會、海外校友會、系友會或傑出校友會之會員，</w:t>
      </w:r>
      <w:r w:rsidRPr="0083581E">
        <w:rPr>
          <w:rFonts w:ascii="標楷體" w:eastAsia="標楷體" w:hAnsi="標楷體" w:hint="eastAsia"/>
          <w:szCs w:val="28"/>
        </w:rPr>
        <w:t>具熱心服務或貢獻之具體事蹟，堪為畢業校友及在校同學之表率者，</w:t>
      </w:r>
      <w:r w:rsidRPr="0083581E">
        <w:rPr>
          <w:rFonts w:ascii="標楷體" w:eastAsia="標楷體" w:hAnsi="標楷體" w:hint="eastAsia"/>
          <w:szCs w:val="28"/>
          <w:u w:val="single"/>
        </w:rPr>
        <w:t>具下列資格之一，得為本獎項候選人：</w:t>
      </w:r>
    </w:p>
    <w:p w:rsidR="00290FDE" w:rsidRPr="0083581E" w:rsidRDefault="00464097" w:rsidP="00290FDE">
      <w:pPr>
        <w:pStyle w:val="a3"/>
        <w:spacing w:beforeLines="50" w:before="180" w:afterLines="50" w:after="180"/>
        <w:ind w:leftChars="403" w:left="1425" w:hangingChars="191" w:hanging="458"/>
        <w:rPr>
          <w:rFonts w:ascii="標楷體" w:eastAsia="標楷體" w:hAnsi="標楷體"/>
          <w:szCs w:val="28"/>
          <w:u w:val="single"/>
        </w:rPr>
      </w:pPr>
      <w:r w:rsidRPr="0083581E">
        <w:rPr>
          <w:rFonts w:ascii="標楷體" w:eastAsia="標楷體" w:hAnsi="標楷體" w:hint="eastAsia"/>
          <w:szCs w:val="28"/>
          <w:u w:val="single"/>
        </w:rPr>
        <w:t>一、學術研發：學術、專業、研究、農業發展或應用科技有傑出表現或貢獻，獲縣（市）等級殊榮表揚者。</w:t>
      </w:r>
    </w:p>
    <w:p w:rsidR="00290FDE" w:rsidRPr="0083581E" w:rsidRDefault="00464097" w:rsidP="00290FDE">
      <w:pPr>
        <w:pStyle w:val="a3"/>
        <w:spacing w:beforeLines="50" w:before="180" w:afterLines="50" w:after="180"/>
        <w:ind w:leftChars="403" w:left="1425" w:hangingChars="191" w:hanging="458"/>
        <w:rPr>
          <w:rFonts w:ascii="標楷體" w:eastAsia="標楷體" w:hAnsi="標楷體"/>
          <w:szCs w:val="28"/>
          <w:u w:val="single"/>
        </w:rPr>
      </w:pPr>
      <w:r w:rsidRPr="0083581E">
        <w:rPr>
          <w:rFonts w:ascii="標楷體" w:eastAsia="標楷體" w:hAnsi="標楷體" w:hint="eastAsia"/>
          <w:szCs w:val="28"/>
          <w:u w:val="single"/>
        </w:rPr>
        <w:t>二、藝文體育：在藝術、文化或體育領域有特殊表現或貢獻，獲縣（市）等級殊榮表揚者。</w:t>
      </w:r>
    </w:p>
    <w:p w:rsidR="00290FDE" w:rsidRPr="0083581E" w:rsidRDefault="00464097" w:rsidP="00290FDE">
      <w:pPr>
        <w:pStyle w:val="a3"/>
        <w:spacing w:beforeLines="50" w:before="180" w:afterLines="50" w:after="180"/>
        <w:ind w:leftChars="403" w:left="1425" w:hangingChars="191" w:hanging="458"/>
        <w:rPr>
          <w:rFonts w:ascii="標楷體" w:eastAsia="標楷體" w:hAnsi="標楷體"/>
          <w:szCs w:val="28"/>
          <w:u w:val="single"/>
        </w:rPr>
      </w:pPr>
      <w:r w:rsidRPr="0083581E">
        <w:rPr>
          <w:rFonts w:ascii="標楷體" w:eastAsia="標楷體" w:hAnsi="標楷體" w:hint="eastAsia"/>
          <w:szCs w:val="28"/>
          <w:u w:val="single"/>
        </w:rPr>
        <w:t>三、社會服務及工商領域：對社會或國家有特殊貢獻，投入公益活動，發揚美德，提升校譽卓著，為社會肯定，曾獲縣（市）等級殊榮表揚者。</w:t>
      </w:r>
    </w:p>
    <w:p w:rsidR="00290FDE" w:rsidRPr="0083581E" w:rsidRDefault="00464097" w:rsidP="00290FDE">
      <w:pPr>
        <w:pStyle w:val="a3"/>
        <w:spacing w:beforeLines="50" w:before="180" w:afterLines="50" w:after="180"/>
        <w:ind w:leftChars="403" w:left="1425" w:hangingChars="191" w:hanging="458"/>
        <w:rPr>
          <w:rFonts w:ascii="標楷體" w:eastAsia="標楷體" w:hAnsi="標楷體"/>
          <w:szCs w:val="28"/>
          <w:u w:val="single"/>
        </w:rPr>
      </w:pPr>
      <w:r w:rsidRPr="0083581E">
        <w:rPr>
          <w:rFonts w:ascii="標楷體" w:eastAsia="標楷體" w:hAnsi="標楷體" w:hint="eastAsia"/>
          <w:szCs w:val="28"/>
          <w:u w:val="single"/>
        </w:rPr>
        <w:t>四、教育領域：在教學及學生輔導上有特殊優良事蹟表現者，獲縣（市）等級殊榮表揚者。</w:t>
      </w:r>
    </w:p>
    <w:p w:rsidR="00290FDE" w:rsidRPr="0083581E" w:rsidRDefault="00464097" w:rsidP="00290FDE">
      <w:pPr>
        <w:pStyle w:val="a3"/>
        <w:spacing w:beforeLines="50" w:before="180" w:afterLines="50" w:after="180"/>
        <w:ind w:leftChars="403" w:left="1425" w:hangingChars="191" w:hanging="458"/>
        <w:rPr>
          <w:rFonts w:ascii="標楷體" w:eastAsia="標楷體" w:hAnsi="標楷體"/>
          <w:szCs w:val="28"/>
          <w:u w:val="single"/>
        </w:rPr>
      </w:pPr>
      <w:r w:rsidRPr="0083581E">
        <w:rPr>
          <w:rFonts w:ascii="標楷體" w:eastAsia="標楷體" w:hAnsi="標楷體" w:hint="eastAsia"/>
          <w:szCs w:val="28"/>
          <w:u w:val="single"/>
        </w:rPr>
        <w:t>五、</w:t>
      </w:r>
      <w:r w:rsidR="00290FDE" w:rsidRPr="0083581E">
        <w:rPr>
          <w:rFonts w:ascii="標楷體" w:eastAsia="標楷體" w:hAnsi="標楷體" w:hint="eastAsia"/>
          <w:szCs w:val="28"/>
          <w:u w:val="single"/>
        </w:rPr>
        <w:t>產學合作與捐資興學：與母校簽訂進行產學合作案、捐資興學、捐資促進母校國際交流累計金額達新</w:t>
      </w:r>
      <w:r w:rsidR="00F91410">
        <w:rPr>
          <w:rFonts w:ascii="標楷體" w:eastAsia="標楷體" w:hAnsi="標楷體" w:hint="eastAsia"/>
          <w:szCs w:val="28"/>
          <w:u w:val="single"/>
        </w:rPr>
        <w:t>臺</w:t>
      </w:r>
      <w:r w:rsidR="00290FDE" w:rsidRPr="0083581E">
        <w:rPr>
          <w:rFonts w:ascii="標楷體" w:eastAsia="標楷體" w:hAnsi="標楷體" w:hint="eastAsia"/>
          <w:szCs w:val="28"/>
          <w:u w:val="single"/>
        </w:rPr>
        <w:t>幣壹佰伍拾萬元以上者</w:t>
      </w:r>
      <w:r w:rsidRPr="0083581E">
        <w:rPr>
          <w:rFonts w:ascii="標楷體" w:eastAsia="標楷體" w:hAnsi="標楷體" w:hint="eastAsia"/>
          <w:szCs w:val="28"/>
          <w:u w:val="single"/>
        </w:rPr>
        <w:t>。</w:t>
      </w:r>
    </w:p>
    <w:p w:rsidR="00290FDE" w:rsidRPr="0083581E" w:rsidRDefault="00290FDE" w:rsidP="00290FDE">
      <w:pPr>
        <w:pStyle w:val="a3"/>
        <w:spacing w:beforeLines="50" w:before="180" w:afterLines="50" w:after="180"/>
        <w:ind w:leftChars="403" w:left="1425" w:hangingChars="191" w:hanging="458"/>
        <w:rPr>
          <w:rFonts w:ascii="標楷體" w:eastAsia="標楷體" w:hAnsi="標楷體"/>
          <w:szCs w:val="28"/>
          <w:u w:val="single"/>
        </w:rPr>
      </w:pPr>
      <w:r w:rsidRPr="0083581E">
        <w:rPr>
          <w:rFonts w:ascii="標楷體" w:eastAsia="標楷體" w:hAnsi="標楷體" w:hint="eastAsia"/>
          <w:szCs w:val="28"/>
          <w:u w:val="single"/>
        </w:rPr>
        <w:t>六、促進校友交流活動、捐助本校校友總會、校(系)友會推動會務發展經費累計金額達新</w:t>
      </w:r>
      <w:r w:rsidR="00F91410">
        <w:rPr>
          <w:rFonts w:ascii="標楷體" w:eastAsia="標楷體" w:hAnsi="標楷體" w:hint="eastAsia"/>
          <w:szCs w:val="28"/>
          <w:u w:val="single"/>
        </w:rPr>
        <w:t>臺</w:t>
      </w:r>
      <w:r w:rsidRPr="0083581E">
        <w:rPr>
          <w:rFonts w:ascii="標楷體" w:eastAsia="標楷體" w:hAnsi="標楷體" w:hint="eastAsia"/>
          <w:szCs w:val="28"/>
          <w:u w:val="single"/>
        </w:rPr>
        <w:t>幣伍拾萬元以上者。</w:t>
      </w:r>
    </w:p>
    <w:p w:rsidR="00BB12C7" w:rsidRPr="0083581E" w:rsidRDefault="00290FDE" w:rsidP="00290FDE">
      <w:pPr>
        <w:pStyle w:val="a3"/>
        <w:spacing w:beforeLines="50" w:before="180" w:afterLines="50" w:after="180"/>
        <w:ind w:leftChars="403" w:left="1425" w:hangingChars="191" w:hanging="458"/>
        <w:rPr>
          <w:rFonts w:ascii="標楷體" w:eastAsia="標楷體" w:hAnsi="標楷體"/>
          <w:szCs w:val="28"/>
        </w:rPr>
      </w:pPr>
      <w:r w:rsidRPr="0083581E">
        <w:rPr>
          <w:rFonts w:ascii="標楷體" w:eastAsia="標楷體" w:hAnsi="標楷體" w:hint="eastAsia"/>
          <w:szCs w:val="28"/>
          <w:u w:val="single"/>
        </w:rPr>
        <w:t>七</w:t>
      </w:r>
      <w:r w:rsidR="00464097" w:rsidRPr="0083581E">
        <w:rPr>
          <w:rFonts w:ascii="標楷體" w:eastAsia="標楷體" w:hAnsi="標楷體" w:hint="eastAsia"/>
          <w:szCs w:val="28"/>
          <w:u w:val="single"/>
        </w:rPr>
        <w:t>、加入校（系）友會年資達六年以上，且擔任理事長、總幹事</w:t>
      </w:r>
      <w:r w:rsidR="00464097" w:rsidRPr="0083581E">
        <w:rPr>
          <w:rFonts w:ascii="標楷體" w:eastAsia="標楷體" w:hAnsi="標楷體"/>
          <w:szCs w:val="28"/>
          <w:u w:val="single"/>
        </w:rPr>
        <w:t>(</w:t>
      </w:r>
      <w:r w:rsidR="00464097" w:rsidRPr="0083581E">
        <w:rPr>
          <w:rFonts w:ascii="標楷體" w:eastAsia="標楷體" w:hAnsi="標楷體" w:hint="eastAsia"/>
          <w:szCs w:val="28"/>
          <w:u w:val="single"/>
        </w:rPr>
        <w:t>秘書長</w:t>
      </w:r>
      <w:r w:rsidR="00464097" w:rsidRPr="0083581E">
        <w:rPr>
          <w:rFonts w:ascii="標楷體" w:eastAsia="標楷體" w:hAnsi="標楷體"/>
          <w:szCs w:val="28"/>
          <w:u w:val="single"/>
        </w:rPr>
        <w:t>)</w:t>
      </w:r>
      <w:r w:rsidR="00464097" w:rsidRPr="0083581E">
        <w:rPr>
          <w:rFonts w:ascii="標楷體" w:eastAsia="標楷體" w:hAnsi="標楷體" w:hint="eastAsia"/>
          <w:szCs w:val="28"/>
          <w:u w:val="single"/>
        </w:rPr>
        <w:t>或理監事等重要幹部年資累計達三年以上，具熱心服務之具體事蹟者。</w:t>
      </w:r>
    </w:p>
    <w:p w:rsidR="00C75CD8" w:rsidRPr="00F91410" w:rsidRDefault="00464097" w:rsidP="009734D9">
      <w:pPr>
        <w:pStyle w:val="a3"/>
        <w:numPr>
          <w:ilvl w:val="0"/>
          <w:numId w:val="4"/>
        </w:numPr>
        <w:spacing w:beforeLines="50" w:before="180" w:afterLines="50" w:after="180"/>
        <w:ind w:leftChars="0" w:left="958" w:hanging="958"/>
        <w:rPr>
          <w:rFonts w:ascii="標楷體" w:eastAsia="標楷體" w:hAnsi="標楷體" w:cs="DFKaiShu-SB-Estd-BF"/>
          <w:kern w:val="0"/>
          <w:szCs w:val="28"/>
          <w:u w:val="single"/>
        </w:rPr>
      </w:pPr>
      <w:r w:rsidRPr="0083581E">
        <w:rPr>
          <w:rFonts w:ascii="標楷體" w:eastAsia="標楷體" w:hAnsi="標楷體" w:cs="DFKaiShu-SB-Estd-BF" w:hint="eastAsia"/>
          <w:kern w:val="0"/>
          <w:szCs w:val="28"/>
          <w:u w:val="single"/>
        </w:rPr>
        <w:t>符合第二條資格之一者，得經校友總會、縣市校友會、海外校友會、系友會或傑出校友會推薦，並依每年公告通知期限內將推薦表送至本校。</w:t>
      </w:r>
      <w:r w:rsidRPr="0083581E">
        <w:rPr>
          <w:rFonts w:ascii="標楷體" w:eastAsia="標楷體" w:hAnsi="標楷體" w:cs="DFKaiShu-SB-Estd-BF"/>
          <w:kern w:val="0"/>
          <w:szCs w:val="28"/>
          <w:u w:val="single"/>
        </w:rPr>
        <w:br/>
      </w:r>
      <w:r w:rsidRPr="0083581E">
        <w:rPr>
          <w:rFonts w:ascii="標楷體" w:eastAsia="標楷體" w:hAnsi="標楷體" w:cs="DFKaiShu-SB-Estd-BF" w:hint="eastAsia"/>
          <w:kern w:val="0"/>
          <w:szCs w:val="28"/>
          <w:u w:val="single"/>
        </w:rPr>
        <w:t>推薦過程必須保密，推薦單位</w:t>
      </w:r>
      <w:r w:rsidR="00A00C54" w:rsidRPr="0083581E">
        <w:rPr>
          <w:rFonts w:ascii="標楷體" w:eastAsia="標楷體" w:hAnsi="標楷體" w:cs="DFKaiShu-SB-Estd-BF" w:hint="eastAsia"/>
          <w:kern w:val="0"/>
          <w:szCs w:val="28"/>
          <w:u w:val="single"/>
        </w:rPr>
        <w:t>以</w:t>
      </w:r>
      <w:r w:rsidRPr="0083581E">
        <w:rPr>
          <w:rFonts w:ascii="標楷體" w:eastAsia="標楷體" w:hAnsi="標楷體" w:cs="DFKaiShu-SB-Estd-BF" w:hint="eastAsia"/>
          <w:kern w:val="0"/>
          <w:szCs w:val="28"/>
          <w:u w:val="single"/>
        </w:rPr>
        <w:t>不可事先告知或徵詢候選人</w:t>
      </w:r>
      <w:r w:rsidR="00A00C54" w:rsidRPr="0083581E">
        <w:rPr>
          <w:rFonts w:ascii="標楷體" w:eastAsia="標楷體" w:hAnsi="標楷體" w:cs="DFKaiShu-SB-Estd-BF" w:hint="eastAsia"/>
          <w:kern w:val="0"/>
          <w:szCs w:val="28"/>
          <w:u w:val="single"/>
        </w:rPr>
        <w:t>為原則</w:t>
      </w:r>
      <w:r w:rsidRPr="0083581E">
        <w:rPr>
          <w:rFonts w:ascii="標楷體" w:eastAsia="標楷體" w:hAnsi="標楷體" w:cs="DFKaiShu-SB-Estd-BF" w:hint="eastAsia"/>
          <w:kern w:val="0"/>
          <w:szCs w:val="28"/>
          <w:u w:val="single"/>
        </w:rPr>
        <w:t>。</w:t>
      </w:r>
      <w:r w:rsidRPr="0083581E">
        <w:rPr>
          <w:rFonts w:ascii="標楷體" w:eastAsia="標楷體" w:hAnsi="標楷體" w:cs="DFKaiShu-SB-Estd-BF"/>
          <w:kern w:val="0"/>
          <w:szCs w:val="28"/>
          <w:u w:val="single"/>
        </w:rPr>
        <w:br/>
      </w:r>
      <w:r w:rsidR="00F91410" w:rsidRPr="00F91410">
        <w:rPr>
          <w:rFonts w:eastAsia="標楷體" w:hint="eastAsia"/>
          <w:u w:val="single"/>
        </w:rPr>
        <w:t>推薦單位</w:t>
      </w:r>
      <w:r w:rsidR="00F91410" w:rsidRPr="00F91410">
        <w:rPr>
          <w:rFonts w:ascii="標楷體" w:eastAsia="標楷體" w:hAnsi="標楷體" w:cs="DFKaiShu-SB-Estd-BF" w:hint="eastAsia"/>
          <w:kern w:val="0"/>
          <w:szCs w:val="28"/>
          <w:u w:val="single"/>
        </w:rPr>
        <w:t>現任理事長不能自我推薦，</w:t>
      </w:r>
      <w:r w:rsidR="00F91410" w:rsidRPr="00F91410">
        <w:rPr>
          <w:rFonts w:eastAsia="標楷體" w:hint="eastAsia"/>
          <w:u w:val="single"/>
        </w:rPr>
        <w:t>每年以推薦二人為原則。</w:t>
      </w:r>
    </w:p>
    <w:p w:rsidR="003879FF" w:rsidRPr="0083581E" w:rsidRDefault="00331DE1" w:rsidP="009734D9">
      <w:pPr>
        <w:pStyle w:val="a3"/>
        <w:numPr>
          <w:ilvl w:val="0"/>
          <w:numId w:val="4"/>
        </w:numPr>
        <w:spacing w:beforeLines="50" w:before="180" w:afterLines="50" w:after="180"/>
        <w:ind w:leftChars="0" w:left="958" w:hanging="958"/>
        <w:rPr>
          <w:rFonts w:ascii="標楷體" w:eastAsia="標楷體" w:hAnsi="標楷體" w:cs="DFKaiShu-SB-Estd-BF"/>
          <w:kern w:val="0"/>
          <w:szCs w:val="28"/>
          <w:u w:val="single"/>
        </w:rPr>
      </w:pPr>
      <w:r w:rsidRPr="0083581E">
        <w:rPr>
          <w:rFonts w:ascii="Times New Roman" w:eastAsia="標楷體" w:hAnsi="Times New Roman" w:hint="eastAsia"/>
        </w:rPr>
        <w:t>為辦理</w:t>
      </w:r>
      <w:r w:rsidRPr="0083581E">
        <w:rPr>
          <w:rFonts w:ascii="Times New Roman" w:eastAsia="標楷體" w:hAnsi="Times New Roman" w:hint="eastAsia"/>
          <w:u w:val="single"/>
        </w:rPr>
        <w:t>本獎項</w:t>
      </w:r>
      <w:r w:rsidRPr="0083581E">
        <w:rPr>
          <w:rFonts w:ascii="Times New Roman" w:eastAsia="標楷體" w:hAnsi="Times New Roman" w:hint="eastAsia"/>
        </w:rPr>
        <w:t>之評審選拔工作</w:t>
      </w:r>
      <w:r w:rsidRPr="0083581E">
        <w:rPr>
          <w:rFonts w:eastAsia="標楷體" w:hint="eastAsia"/>
        </w:rPr>
        <w:t>，設置「國立嘉義大學</w:t>
      </w:r>
      <w:r w:rsidRPr="0083581E">
        <w:rPr>
          <w:rFonts w:ascii="Times New Roman" w:eastAsia="標楷體" w:hAnsi="Times New Roman" w:hint="eastAsia"/>
        </w:rPr>
        <w:t>校友熱心服務及貢獻獎</w:t>
      </w:r>
      <w:r w:rsidRPr="0083581E">
        <w:rPr>
          <w:rFonts w:eastAsia="標楷體" w:hint="eastAsia"/>
        </w:rPr>
        <w:t>選拔委員會」（以下簡稱選拔委員會），</w:t>
      </w:r>
      <w:r w:rsidRPr="0083581E">
        <w:rPr>
          <w:rFonts w:eastAsia="標楷體" w:hint="eastAsia"/>
          <w:u w:val="single"/>
        </w:rPr>
        <w:t>由校長擔任主任委員，並聘請副校長、主任秘書、教務長、研發長、國際長、各學院院長、校友中心主任、校友總會理事長及傑出校友會理事長，共十六至十八人組成之，進行評審選拔事宜。</w:t>
      </w:r>
    </w:p>
    <w:p w:rsidR="00770FAC" w:rsidRPr="0083581E" w:rsidRDefault="00770FAC" w:rsidP="009734D9">
      <w:pPr>
        <w:pStyle w:val="a3"/>
        <w:numPr>
          <w:ilvl w:val="0"/>
          <w:numId w:val="4"/>
        </w:numPr>
        <w:spacing w:beforeLines="50" w:before="180" w:afterLines="50" w:after="180"/>
        <w:ind w:leftChars="0" w:left="958" w:hanging="958"/>
        <w:rPr>
          <w:rFonts w:ascii="標楷體" w:eastAsia="標楷體" w:hAnsi="標楷體" w:cs="DFKaiShu-SB-Estd-BF"/>
          <w:kern w:val="0"/>
          <w:szCs w:val="28"/>
          <w:u w:val="single"/>
        </w:rPr>
      </w:pPr>
      <w:r w:rsidRPr="0083581E">
        <w:rPr>
          <w:rFonts w:eastAsia="標楷體" w:hint="eastAsia"/>
          <w:u w:val="single"/>
        </w:rPr>
        <w:lastRenderedPageBreak/>
        <w:t>每年本獎項獲選名額</w:t>
      </w:r>
      <w:r w:rsidR="00A00C54" w:rsidRPr="0083581E">
        <w:rPr>
          <w:rFonts w:eastAsia="標楷體" w:hint="eastAsia"/>
          <w:u w:val="single"/>
        </w:rPr>
        <w:t>至多</w:t>
      </w:r>
      <w:r w:rsidR="00290FDE" w:rsidRPr="0083581E">
        <w:rPr>
          <w:rFonts w:eastAsia="標楷體" w:hint="eastAsia"/>
          <w:u w:val="single"/>
        </w:rPr>
        <w:t>二</w:t>
      </w:r>
      <w:r w:rsidRPr="0083581E">
        <w:rPr>
          <w:rFonts w:eastAsia="標楷體" w:hint="eastAsia"/>
          <w:u w:val="single"/>
        </w:rPr>
        <w:t>十名</w:t>
      </w:r>
      <w:r w:rsidR="00A00C54" w:rsidRPr="0083581E">
        <w:rPr>
          <w:rFonts w:eastAsia="標楷體" w:hint="eastAsia"/>
          <w:u w:val="single"/>
        </w:rPr>
        <w:t>為原則</w:t>
      </w:r>
      <w:r w:rsidRPr="0083581E">
        <w:rPr>
          <w:rFonts w:eastAsia="標楷體" w:hint="eastAsia"/>
          <w:u w:val="single"/>
        </w:rPr>
        <w:t>。</w:t>
      </w:r>
    </w:p>
    <w:p w:rsidR="00637AC4" w:rsidRPr="0083581E" w:rsidRDefault="00770FAC" w:rsidP="00770FAC">
      <w:pPr>
        <w:pStyle w:val="a3"/>
        <w:spacing w:line="400" w:lineRule="exact"/>
        <w:ind w:leftChars="0" w:left="960"/>
        <w:rPr>
          <w:rFonts w:eastAsia="標楷體"/>
          <w:u w:val="single"/>
        </w:rPr>
      </w:pPr>
      <w:r w:rsidRPr="0083581E">
        <w:rPr>
          <w:rFonts w:eastAsia="標楷體" w:hint="eastAsia"/>
          <w:u w:val="single"/>
        </w:rPr>
        <w:t>候選人須獲得選拔委員會出席人數三分之二（含）以上推薦者，方得獲選該年度熱心服務及貢獻獎。</w:t>
      </w:r>
      <w:r w:rsidRPr="0083581E">
        <w:rPr>
          <w:rFonts w:eastAsia="標楷體"/>
          <w:u w:val="single"/>
        </w:rPr>
        <w:br/>
      </w:r>
      <w:r w:rsidRPr="0083581E">
        <w:rPr>
          <w:rFonts w:eastAsia="標楷體" w:hint="eastAsia"/>
          <w:u w:val="single"/>
        </w:rPr>
        <w:t>前項人數超過</w:t>
      </w:r>
      <w:r w:rsidR="00A00C54" w:rsidRPr="0083581E">
        <w:rPr>
          <w:rFonts w:eastAsia="標楷體" w:hint="eastAsia"/>
          <w:u w:val="single"/>
        </w:rPr>
        <w:t>二</w:t>
      </w:r>
      <w:r w:rsidRPr="0083581E">
        <w:rPr>
          <w:rFonts w:eastAsia="標楷體" w:hint="eastAsia"/>
          <w:u w:val="single"/>
        </w:rPr>
        <w:t>十名時，得由選拔委員會商議最終獲選名額。</w:t>
      </w:r>
    </w:p>
    <w:p w:rsidR="009A6A25" w:rsidRPr="0083581E" w:rsidRDefault="009A6A25" w:rsidP="009734D9">
      <w:pPr>
        <w:pStyle w:val="a3"/>
        <w:numPr>
          <w:ilvl w:val="0"/>
          <w:numId w:val="4"/>
        </w:numPr>
        <w:spacing w:beforeLines="50" w:before="180" w:afterLines="50" w:after="180"/>
        <w:ind w:leftChars="0" w:left="958" w:hanging="958"/>
        <w:rPr>
          <w:rFonts w:ascii="標楷體" w:eastAsia="標楷體" w:hAnsi="標楷體" w:cs="DFKaiShu-SB-Estd-BF"/>
          <w:kern w:val="0"/>
          <w:szCs w:val="28"/>
          <w:u w:val="single"/>
        </w:rPr>
      </w:pPr>
      <w:r w:rsidRPr="0083581E">
        <w:rPr>
          <w:rFonts w:ascii="標楷體" w:eastAsia="標楷體" w:hAnsi="標楷體" w:cs="DFKaiShu-SB-Estd-BF" w:hint="eastAsia"/>
          <w:kern w:val="0"/>
          <w:szCs w:val="28"/>
          <w:u w:val="single"/>
        </w:rPr>
        <w:t>本獎項獲獎者，不限制得獎次數，惟其曾獲獎之推薦事由不得重複列舉。</w:t>
      </w:r>
      <w:r w:rsidRPr="0083581E">
        <w:rPr>
          <w:rFonts w:ascii="標楷體" w:eastAsia="標楷體" w:hAnsi="標楷體" w:cs="DFKaiShu-SB-Estd-BF"/>
          <w:kern w:val="0"/>
          <w:szCs w:val="28"/>
          <w:u w:val="single"/>
        </w:rPr>
        <w:br/>
      </w:r>
      <w:r w:rsidRPr="0083581E">
        <w:rPr>
          <w:rFonts w:ascii="標楷體" w:eastAsia="標楷體" w:hAnsi="標楷體" w:cs="DFKaiShu-SB-Estd-BF" w:hint="eastAsia"/>
          <w:kern w:val="0"/>
          <w:szCs w:val="28"/>
          <w:u w:val="single"/>
        </w:rPr>
        <w:t>以第二條第一項第五</w:t>
      </w:r>
      <w:r w:rsidR="00F91410">
        <w:rPr>
          <w:rFonts w:ascii="標楷體" w:eastAsia="標楷體" w:hAnsi="標楷體" w:cs="DFKaiShu-SB-Estd-BF" w:hint="eastAsia"/>
          <w:kern w:val="0"/>
          <w:szCs w:val="28"/>
          <w:u w:val="single"/>
        </w:rPr>
        <w:t>款及</w:t>
      </w:r>
      <w:r w:rsidR="0083581E" w:rsidRPr="00F91410">
        <w:rPr>
          <w:rFonts w:ascii="標楷體" w:eastAsia="標楷體" w:hAnsi="標楷體" w:cs="DFKaiShu-SB-Estd-BF" w:hint="eastAsia"/>
          <w:kern w:val="0"/>
          <w:szCs w:val="28"/>
          <w:u w:val="single"/>
        </w:rPr>
        <w:t>第六</w:t>
      </w:r>
      <w:r w:rsidRPr="0083581E">
        <w:rPr>
          <w:rFonts w:ascii="標楷體" w:eastAsia="標楷體" w:hAnsi="標楷體" w:cs="DFKaiShu-SB-Estd-BF" w:hint="eastAsia"/>
          <w:kern w:val="0"/>
          <w:szCs w:val="28"/>
          <w:u w:val="single"/>
        </w:rPr>
        <w:t>款獲推薦者，獲獎後，捐資累計金額應重新累計。</w:t>
      </w:r>
    </w:p>
    <w:p w:rsidR="009A6A25" w:rsidRPr="0083581E" w:rsidRDefault="009A6A25" w:rsidP="009734D9">
      <w:pPr>
        <w:pStyle w:val="a3"/>
        <w:numPr>
          <w:ilvl w:val="0"/>
          <w:numId w:val="4"/>
        </w:numPr>
        <w:spacing w:beforeLines="50" w:before="180" w:afterLines="50" w:after="180"/>
        <w:ind w:leftChars="0" w:left="958" w:hanging="958"/>
        <w:rPr>
          <w:rFonts w:ascii="標楷體" w:eastAsia="標楷體" w:hAnsi="標楷體" w:cs="DFKaiShu-SB-Estd-BF"/>
          <w:kern w:val="0"/>
          <w:szCs w:val="28"/>
          <w:u w:val="single"/>
        </w:rPr>
      </w:pPr>
      <w:r w:rsidRPr="0083581E">
        <w:rPr>
          <w:rFonts w:ascii="標楷體" w:eastAsia="標楷體" w:hAnsi="標楷體" w:cs="DFKaiShu-SB-Estd-BF" w:hint="eastAsia"/>
          <w:kern w:val="0"/>
          <w:szCs w:val="28"/>
          <w:u w:val="single"/>
        </w:rPr>
        <w:t>獲選為本校</w:t>
      </w:r>
      <w:r w:rsidR="009C730A" w:rsidRPr="0083581E">
        <w:rPr>
          <w:rFonts w:ascii="標楷體" w:eastAsia="標楷體" w:hAnsi="標楷體" w:cs="DFKaiShu-SB-Estd-BF" w:hint="eastAsia"/>
          <w:kern w:val="0"/>
          <w:szCs w:val="28"/>
          <w:u w:val="single"/>
        </w:rPr>
        <w:t>校友熱心服務及貢獻獎</w:t>
      </w:r>
      <w:r w:rsidRPr="0083581E">
        <w:rPr>
          <w:rFonts w:ascii="標楷體" w:eastAsia="標楷體" w:hAnsi="標楷體" w:cs="DFKaiShu-SB-Estd-BF" w:hint="eastAsia"/>
          <w:kern w:val="0"/>
          <w:szCs w:val="28"/>
          <w:u w:val="single"/>
        </w:rPr>
        <w:t>者，由校長於每年校慶慶祝大會中公開表揚並頒發獎牌乙座，以示尊崇，並將其榮譽事蹟陳列於校史室一年並刊登在本校相關刊物中。</w:t>
      </w:r>
    </w:p>
    <w:p w:rsidR="003879FF" w:rsidRPr="0083581E" w:rsidRDefault="003879FF" w:rsidP="009734D9">
      <w:pPr>
        <w:pStyle w:val="a3"/>
        <w:numPr>
          <w:ilvl w:val="0"/>
          <w:numId w:val="4"/>
        </w:numPr>
        <w:spacing w:beforeLines="50" w:before="180" w:afterLines="50" w:after="180"/>
        <w:ind w:leftChars="0" w:left="958" w:hanging="958"/>
        <w:rPr>
          <w:rFonts w:eastAsia="標楷體"/>
        </w:rPr>
      </w:pPr>
      <w:r w:rsidRPr="0083581E">
        <w:rPr>
          <w:rFonts w:eastAsia="標楷體" w:hint="eastAsia"/>
        </w:rPr>
        <w:t>本辦法經行政會議通過，陳請校長核定後實施。</w:t>
      </w:r>
    </w:p>
    <w:p w:rsidR="00136B9F" w:rsidRPr="0083581E" w:rsidRDefault="00136B9F">
      <w:pPr>
        <w:widowControl/>
        <w:rPr>
          <w:rFonts w:ascii="標楷體" w:eastAsia="標楷體" w:hAnsi="標楷體" w:cs="DFKaiShu-SB-Estd-BF"/>
          <w:kern w:val="0"/>
          <w:szCs w:val="28"/>
        </w:rPr>
      </w:pPr>
      <w:r w:rsidRPr="0083581E">
        <w:rPr>
          <w:rFonts w:ascii="標楷體" w:eastAsia="標楷體" w:hAnsi="標楷體" w:cs="DFKaiShu-SB-Estd-BF"/>
          <w:kern w:val="0"/>
          <w:szCs w:val="28"/>
        </w:rPr>
        <w:br w:type="page"/>
      </w:r>
    </w:p>
    <w:p w:rsidR="00136B9F" w:rsidRPr="0083581E" w:rsidRDefault="00136B9F" w:rsidP="00136B9F">
      <w:pPr>
        <w:widowControl/>
        <w:spacing w:line="0" w:lineRule="atLeast"/>
        <w:jc w:val="distribute"/>
        <w:rPr>
          <w:rFonts w:ascii="標楷體" w:eastAsia="標楷體"/>
          <w:b/>
          <w:spacing w:val="20"/>
          <w:sz w:val="28"/>
        </w:rPr>
      </w:pPr>
      <w:r w:rsidRPr="0083581E">
        <w:rPr>
          <w:rFonts w:ascii="標楷體" w:eastAsia="標楷體" w:hint="eastAsia"/>
          <w:b/>
          <w:spacing w:val="20"/>
          <w:sz w:val="28"/>
        </w:rPr>
        <w:lastRenderedPageBreak/>
        <w:t>國立嘉義大學</w:t>
      </w:r>
      <w:r w:rsidRPr="0083581E">
        <w:rPr>
          <w:rFonts w:ascii="標楷體" w:eastAsia="標楷體" w:hint="eastAsia"/>
          <w:b/>
          <w:spacing w:val="20"/>
          <w:sz w:val="28"/>
          <w:u w:val="single"/>
        </w:rPr>
        <w:t xml:space="preserve">   </w:t>
      </w:r>
      <w:r w:rsidRPr="0083581E">
        <w:rPr>
          <w:rFonts w:ascii="標楷體" w:eastAsia="標楷體" w:hint="eastAsia"/>
          <w:b/>
          <w:spacing w:val="20"/>
          <w:sz w:val="28"/>
        </w:rPr>
        <w:t>學年度校友熱心服務及貢獻獎推薦表</w:t>
      </w:r>
    </w:p>
    <w:p w:rsidR="00136B9F" w:rsidRPr="0083581E" w:rsidRDefault="00136B9F" w:rsidP="00136B9F">
      <w:pPr>
        <w:widowControl/>
        <w:spacing w:line="0" w:lineRule="atLeast"/>
        <w:jc w:val="right"/>
        <w:rPr>
          <w:rFonts w:ascii="標楷體" w:eastAsia="標楷體"/>
          <w:spacing w:val="20"/>
          <w:sz w:val="20"/>
        </w:rPr>
      </w:pPr>
      <w:r w:rsidRPr="0083581E">
        <w:rPr>
          <w:rFonts w:eastAsia="標楷體" w:hint="eastAsia"/>
          <w:bCs/>
          <w:sz w:val="18"/>
          <w:szCs w:val="24"/>
        </w:rPr>
        <w:t>申請日期：</w:t>
      </w:r>
      <w:r w:rsidRPr="0083581E">
        <w:rPr>
          <w:rFonts w:eastAsia="標楷體" w:hint="eastAsia"/>
          <w:bCs/>
          <w:sz w:val="18"/>
          <w:szCs w:val="24"/>
        </w:rPr>
        <w:t xml:space="preserve">    </w:t>
      </w:r>
      <w:r w:rsidRPr="0083581E">
        <w:rPr>
          <w:rFonts w:eastAsia="標楷體" w:hint="eastAsia"/>
          <w:bCs/>
          <w:sz w:val="18"/>
          <w:szCs w:val="24"/>
        </w:rPr>
        <w:t>年</w:t>
      </w:r>
      <w:r w:rsidRPr="0083581E">
        <w:rPr>
          <w:rFonts w:eastAsia="標楷體" w:hint="eastAsia"/>
          <w:bCs/>
          <w:sz w:val="18"/>
          <w:szCs w:val="24"/>
        </w:rPr>
        <w:t xml:space="preserve">    </w:t>
      </w:r>
      <w:r w:rsidRPr="0083581E">
        <w:rPr>
          <w:rFonts w:eastAsia="標楷體" w:hint="eastAsia"/>
          <w:bCs/>
          <w:sz w:val="18"/>
          <w:szCs w:val="24"/>
        </w:rPr>
        <w:t>月</w:t>
      </w:r>
      <w:r w:rsidRPr="0083581E">
        <w:rPr>
          <w:rFonts w:eastAsia="標楷體" w:hint="eastAsia"/>
          <w:bCs/>
          <w:sz w:val="18"/>
          <w:szCs w:val="24"/>
        </w:rPr>
        <w:t xml:space="preserve">    </w:t>
      </w:r>
      <w:r w:rsidRPr="0083581E">
        <w:rPr>
          <w:rFonts w:eastAsia="標楷體" w:hint="eastAsia"/>
          <w:bCs/>
          <w:sz w:val="18"/>
          <w:szCs w:val="24"/>
        </w:rPr>
        <w:t>日</w:t>
      </w:r>
    </w:p>
    <w:tbl>
      <w:tblPr>
        <w:tblStyle w:val="ae"/>
        <w:tblW w:w="10065" w:type="dxa"/>
        <w:tblInd w:w="-187" w:type="dxa"/>
        <w:tblLook w:val="04A0" w:firstRow="1" w:lastRow="0" w:firstColumn="1" w:lastColumn="0" w:noHBand="0" w:noVBand="1"/>
      </w:tblPr>
      <w:tblGrid>
        <w:gridCol w:w="644"/>
        <w:gridCol w:w="1199"/>
        <w:gridCol w:w="2055"/>
        <w:gridCol w:w="1064"/>
        <w:gridCol w:w="985"/>
        <w:gridCol w:w="7"/>
        <w:gridCol w:w="284"/>
        <w:gridCol w:w="992"/>
        <w:gridCol w:w="567"/>
        <w:gridCol w:w="212"/>
        <w:gridCol w:w="213"/>
        <w:gridCol w:w="1843"/>
      </w:tblGrid>
      <w:tr w:rsidR="0083581E" w:rsidRPr="0083581E" w:rsidTr="00136B9F">
        <w:trPr>
          <w:trHeight w:val="1277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beforeLines="50" w:before="180" w:afterLines="50" w:after="180"/>
              <w:jc w:val="center"/>
              <w:rPr>
                <w:rFonts w:eastAsia="標楷體"/>
                <w:bCs/>
                <w:sz w:val="18"/>
                <w:szCs w:val="24"/>
                <w:lang w:eastAsia="zh-TW"/>
              </w:rPr>
            </w:pPr>
            <w:r w:rsidRPr="0083581E">
              <w:rPr>
                <w:rFonts w:eastAsia="標楷體" w:hint="eastAsia"/>
                <w:b/>
                <w:bCs/>
                <w:szCs w:val="24"/>
                <w:lang w:eastAsia="zh-TW"/>
              </w:rPr>
              <w:t>舉薦資格</w:t>
            </w:r>
            <w:r w:rsidRPr="0083581E">
              <w:rPr>
                <w:rFonts w:eastAsia="標楷體"/>
                <w:b/>
                <w:bCs/>
                <w:szCs w:val="24"/>
                <w:lang w:eastAsia="zh-TW"/>
              </w:rPr>
              <w:br/>
            </w:r>
            <w:r w:rsidRPr="0083581E">
              <w:rPr>
                <w:rFonts w:eastAsia="標楷體" w:hint="eastAsia"/>
                <w:bCs/>
                <w:sz w:val="14"/>
                <w:szCs w:val="24"/>
                <w:lang w:eastAsia="zh-TW"/>
              </w:rPr>
              <w:t>（請自行勾選）</w:t>
            </w:r>
          </w:p>
        </w:tc>
        <w:tc>
          <w:tcPr>
            <w:tcW w:w="8222" w:type="dxa"/>
            <w:gridSpan w:val="10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line="0" w:lineRule="atLeast"/>
              <w:rPr>
                <w:rFonts w:ascii="標楷體" w:eastAsia="標楷體" w:hAnsi="標楷體"/>
                <w:spacing w:val="20"/>
                <w:w w:val="90"/>
                <w:sz w:val="20"/>
                <w:szCs w:val="20"/>
                <w:lang w:eastAsia="zh-TW"/>
              </w:rPr>
            </w:pPr>
            <w:r w:rsidRPr="0083581E">
              <w:rPr>
                <w:rFonts w:ascii="標楷體" w:eastAsia="標楷體" w:hAnsi="標楷體" w:hint="eastAsia"/>
                <w:spacing w:val="20"/>
                <w:w w:val="90"/>
                <w:sz w:val="20"/>
                <w:szCs w:val="20"/>
                <w:lang w:eastAsia="zh-TW"/>
              </w:rPr>
              <w:t>□</w:t>
            </w:r>
            <w:r w:rsidRPr="0083581E">
              <w:rPr>
                <w:rFonts w:ascii="標楷體" w:eastAsia="標楷體" w:hAnsi="標楷體" w:hint="eastAsia"/>
                <w:b/>
                <w:spacing w:val="20"/>
                <w:w w:val="90"/>
                <w:sz w:val="20"/>
                <w:szCs w:val="20"/>
                <w:lang w:eastAsia="zh-TW"/>
              </w:rPr>
              <w:t>學術研發</w:t>
            </w:r>
            <w:r w:rsidRPr="0083581E">
              <w:rPr>
                <w:rFonts w:ascii="標楷體" w:eastAsia="標楷體" w:hAnsi="標楷體" w:hint="eastAsia"/>
                <w:spacing w:val="20"/>
                <w:w w:val="90"/>
                <w:sz w:val="20"/>
                <w:szCs w:val="20"/>
                <w:lang w:eastAsia="zh-TW"/>
              </w:rPr>
              <w:t>（□學術□專業□研究□農業發展□應用科技）卓越或榮獲縣(市)獎項</w:t>
            </w:r>
          </w:p>
          <w:p w:rsidR="00136B9F" w:rsidRPr="0083581E" w:rsidRDefault="00136B9F" w:rsidP="00136B9F">
            <w:pPr>
              <w:widowControl/>
              <w:spacing w:line="0" w:lineRule="atLeast"/>
              <w:rPr>
                <w:rFonts w:ascii="標楷體" w:eastAsia="標楷體" w:hAnsi="標楷體"/>
                <w:spacing w:val="20"/>
                <w:w w:val="90"/>
                <w:sz w:val="20"/>
                <w:szCs w:val="20"/>
                <w:lang w:eastAsia="zh-TW"/>
              </w:rPr>
            </w:pPr>
            <w:r w:rsidRPr="0083581E">
              <w:rPr>
                <w:rFonts w:ascii="標楷體" w:eastAsia="標楷體" w:hAnsi="標楷體" w:hint="eastAsia"/>
                <w:spacing w:val="20"/>
                <w:w w:val="90"/>
                <w:sz w:val="20"/>
                <w:szCs w:val="20"/>
                <w:lang w:eastAsia="zh-TW"/>
              </w:rPr>
              <w:t>□</w:t>
            </w:r>
            <w:r w:rsidRPr="0083581E">
              <w:rPr>
                <w:rFonts w:ascii="標楷體" w:eastAsia="標楷體" w:hAnsi="標楷體" w:hint="eastAsia"/>
                <w:b/>
                <w:spacing w:val="20"/>
                <w:w w:val="90"/>
                <w:sz w:val="20"/>
                <w:szCs w:val="20"/>
                <w:lang w:eastAsia="zh-TW"/>
              </w:rPr>
              <w:t>藝文體育</w:t>
            </w:r>
            <w:r w:rsidRPr="0083581E">
              <w:rPr>
                <w:rFonts w:ascii="標楷體" w:eastAsia="標楷體" w:hAnsi="標楷體" w:hint="eastAsia"/>
                <w:spacing w:val="20"/>
                <w:w w:val="90"/>
                <w:sz w:val="20"/>
                <w:szCs w:val="20"/>
                <w:lang w:eastAsia="zh-TW"/>
              </w:rPr>
              <w:t>（□藝術□文化□體育）卓越或榮獲縣(市)獎項</w:t>
            </w:r>
          </w:p>
          <w:p w:rsidR="00136B9F" w:rsidRPr="0083581E" w:rsidRDefault="00136B9F" w:rsidP="00136B9F">
            <w:pPr>
              <w:widowControl/>
              <w:spacing w:line="0" w:lineRule="atLeast"/>
              <w:rPr>
                <w:rFonts w:ascii="標楷體" w:eastAsia="標楷體" w:hAnsi="標楷體"/>
                <w:spacing w:val="20"/>
                <w:w w:val="90"/>
                <w:sz w:val="20"/>
                <w:szCs w:val="20"/>
                <w:lang w:eastAsia="zh-TW"/>
              </w:rPr>
            </w:pPr>
            <w:r w:rsidRPr="0083581E">
              <w:rPr>
                <w:rFonts w:ascii="標楷體" w:eastAsia="標楷體" w:hAnsi="標楷體" w:hint="eastAsia"/>
                <w:spacing w:val="20"/>
                <w:w w:val="90"/>
                <w:sz w:val="20"/>
                <w:szCs w:val="20"/>
                <w:lang w:eastAsia="zh-TW"/>
              </w:rPr>
              <w:t>□</w:t>
            </w:r>
            <w:r w:rsidRPr="0083581E">
              <w:rPr>
                <w:rFonts w:ascii="標楷體" w:eastAsia="標楷體" w:hAnsi="標楷體" w:hint="eastAsia"/>
                <w:b/>
                <w:spacing w:val="20"/>
                <w:w w:val="90"/>
                <w:sz w:val="20"/>
                <w:szCs w:val="20"/>
                <w:lang w:eastAsia="zh-TW"/>
              </w:rPr>
              <w:t>社會服務及工商</w:t>
            </w:r>
            <w:r w:rsidRPr="0083581E">
              <w:rPr>
                <w:rFonts w:ascii="標楷體" w:eastAsia="標楷體" w:hAnsi="標楷體" w:hint="eastAsia"/>
                <w:spacing w:val="20"/>
                <w:w w:val="90"/>
                <w:sz w:val="20"/>
                <w:szCs w:val="20"/>
                <w:lang w:eastAsia="zh-TW"/>
              </w:rPr>
              <w:t>：獲縣(市)表揚</w:t>
            </w:r>
          </w:p>
          <w:p w:rsidR="00136B9F" w:rsidRPr="0083581E" w:rsidRDefault="00136B9F" w:rsidP="00136B9F">
            <w:pPr>
              <w:widowControl/>
              <w:spacing w:line="0" w:lineRule="atLeast"/>
              <w:rPr>
                <w:rFonts w:ascii="標楷體" w:eastAsia="標楷體" w:hAnsi="標楷體"/>
                <w:spacing w:val="20"/>
                <w:w w:val="90"/>
                <w:sz w:val="20"/>
                <w:szCs w:val="20"/>
                <w:lang w:eastAsia="zh-TW"/>
              </w:rPr>
            </w:pPr>
            <w:r w:rsidRPr="0083581E">
              <w:rPr>
                <w:rFonts w:ascii="標楷體" w:eastAsia="標楷體" w:hAnsi="標楷體" w:hint="eastAsia"/>
                <w:spacing w:val="20"/>
                <w:w w:val="90"/>
                <w:sz w:val="20"/>
                <w:szCs w:val="20"/>
                <w:lang w:eastAsia="zh-TW"/>
              </w:rPr>
              <w:t>□</w:t>
            </w:r>
            <w:r w:rsidRPr="0083581E">
              <w:rPr>
                <w:rFonts w:ascii="標楷體" w:eastAsia="標楷體" w:hAnsi="標楷體" w:hint="eastAsia"/>
                <w:b/>
                <w:spacing w:val="20"/>
                <w:w w:val="90"/>
                <w:sz w:val="20"/>
                <w:szCs w:val="20"/>
                <w:lang w:eastAsia="zh-TW"/>
              </w:rPr>
              <w:t>教育領域</w:t>
            </w:r>
            <w:r w:rsidRPr="0083581E">
              <w:rPr>
                <w:rFonts w:ascii="標楷體" w:eastAsia="標楷體" w:hAnsi="標楷體" w:hint="eastAsia"/>
                <w:spacing w:val="20"/>
                <w:w w:val="90"/>
                <w:sz w:val="20"/>
                <w:szCs w:val="20"/>
                <w:lang w:eastAsia="zh-TW"/>
              </w:rPr>
              <w:t>：教學及輔導具特殊優良事蹟表現，獲縣(市)表揚</w:t>
            </w:r>
          </w:p>
          <w:p w:rsidR="00136B9F" w:rsidRPr="0083581E" w:rsidRDefault="00136B9F" w:rsidP="00136B9F">
            <w:pPr>
              <w:widowControl/>
              <w:spacing w:line="0" w:lineRule="atLeast"/>
              <w:rPr>
                <w:rFonts w:ascii="標楷體" w:eastAsia="標楷體" w:hAnsi="標楷體"/>
                <w:spacing w:val="20"/>
                <w:w w:val="90"/>
                <w:sz w:val="20"/>
                <w:szCs w:val="20"/>
                <w:lang w:eastAsia="zh-TW"/>
              </w:rPr>
            </w:pPr>
            <w:r w:rsidRPr="0083581E">
              <w:rPr>
                <w:rFonts w:ascii="標楷體" w:eastAsia="標楷體" w:hAnsi="標楷體" w:hint="eastAsia"/>
                <w:spacing w:val="20"/>
                <w:w w:val="90"/>
                <w:sz w:val="20"/>
                <w:szCs w:val="20"/>
                <w:lang w:eastAsia="zh-TW"/>
              </w:rPr>
              <w:t>□</w:t>
            </w:r>
            <w:r w:rsidRPr="0083581E">
              <w:rPr>
                <w:rFonts w:ascii="標楷體" w:eastAsia="標楷體" w:hAnsi="標楷體" w:hint="eastAsia"/>
                <w:b/>
                <w:spacing w:val="20"/>
                <w:w w:val="90"/>
                <w:sz w:val="20"/>
                <w:szCs w:val="20"/>
                <w:lang w:eastAsia="zh-TW"/>
              </w:rPr>
              <w:t>產學合作與捐資興學</w:t>
            </w:r>
            <w:r w:rsidRPr="0083581E">
              <w:rPr>
                <w:rFonts w:ascii="標楷體" w:eastAsia="標楷體" w:hAnsi="標楷體" w:hint="eastAsia"/>
                <w:spacing w:val="20"/>
                <w:w w:val="90"/>
                <w:sz w:val="20"/>
                <w:szCs w:val="20"/>
                <w:lang w:eastAsia="zh-TW"/>
              </w:rPr>
              <w:t>：□產學合作□捐資興學□捐資國際交流□捐助校(系)友會</w:t>
            </w:r>
          </w:p>
          <w:p w:rsidR="00136B9F" w:rsidRPr="0083581E" w:rsidRDefault="00136B9F" w:rsidP="00136B9F">
            <w:pPr>
              <w:widowControl/>
              <w:spacing w:line="0" w:lineRule="atLeast"/>
              <w:rPr>
                <w:rFonts w:ascii="標楷體" w:eastAsia="標楷體" w:hAnsi="標楷體"/>
                <w:spacing w:val="20"/>
                <w:w w:val="90"/>
                <w:sz w:val="20"/>
                <w:szCs w:val="20"/>
                <w:lang w:eastAsia="zh-TW"/>
              </w:rPr>
            </w:pPr>
            <w:r w:rsidRPr="0083581E">
              <w:rPr>
                <w:rFonts w:ascii="標楷體" w:eastAsia="標楷體" w:hAnsi="標楷體" w:hint="eastAsia"/>
                <w:spacing w:val="20"/>
                <w:w w:val="90"/>
                <w:sz w:val="20"/>
                <w:szCs w:val="20"/>
                <w:lang w:eastAsia="zh-TW"/>
              </w:rPr>
              <w:t>□</w:t>
            </w:r>
            <w:r w:rsidRPr="0083581E">
              <w:rPr>
                <w:rFonts w:ascii="標楷體" w:eastAsia="標楷體" w:hAnsi="標楷體" w:hint="eastAsia"/>
                <w:b/>
                <w:spacing w:val="20"/>
                <w:w w:val="90"/>
                <w:sz w:val="20"/>
                <w:szCs w:val="20"/>
                <w:lang w:eastAsia="zh-TW"/>
              </w:rPr>
              <w:t>熱心服務</w:t>
            </w:r>
            <w:r w:rsidRPr="0083581E">
              <w:rPr>
                <w:rFonts w:ascii="標楷體" w:eastAsia="標楷體" w:hAnsi="標楷體" w:hint="eastAsia"/>
                <w:spacing w:val="20"/>
                <w:w w:val="90"/>
                <w:sz w:val="20"/>
                <w:szCs w:val="20"/>
                <w:lang w:eastAsia="zh-TW"/>
              </w:rPr>
              <w:t>：加入校(系)友會年資滿6年以上且擔任重要職務滿3年以上</w:t>
            </w:r>
          </w:p>
        </w:tc>
      </w:tr>
      <w:tr w:rsidR="0083581E" w:rsidRPr="0083581E" w:rsidTr="00136B9F">
        <w:tc>
          <w:tcPr>
            <w:tcW w:w="644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候選人基本資料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相片</w:t>
            </w:r>
          </w:p>
        </w:tc>
      </w:tr>
      <w:tr w:rsidR="0083581E" w:rsidRPr="0083581E" w:rsidTr="00136B9F">
        <w:trPr>
          <w:trHeight w:val="781"/>
        </w:trPr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生日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民國</w:t>
            </w:r>
            <w:r w:rsidRPr="0083581E">
              <w:rPr>
                <w:rFonts w:eastAsia="標楷體" w:hint="eastAsia"/>
                <w:b/>
                <w:bCs/>
                <w:szCs w:val="24"/>
              </w:rPr>
              <w:t xml:space="preserve">     </w:t>
            </w:r>
            <w:r w:rsidRPr="0083581E">
              <w:rPr>
                <w:rFonts w:eastAsia="標楷體" w:hint="eastAsia"/>
                <w:b/>
                <w:bCs/>
                <w:szCs w:val="24"/>
              </w:rPr>
              <w:t>年</w:t>
            </w:r>
            <w:r w:rsidRPr="0083581E">
              <w:rPr>
                <w:rFonts w:eastAsia="標楷體" w:hint="eastAsia"/>
                <w:b/>
                <w:bCs/>
                <w:szCs w:val="24"/>
              </w:rPr>
              <w:t xml:space="preserve">     </w:t>
            </w:r>
            <w:r w:rsidRPr="0083581E">
              <w:rPr>
                <w:rFonts w:eastAsia="標楷體" w:hint="eastAsia"/>
                <w:b/>
                <w:bCs/>
                <w:szCs w:val="24"/>
              </w:rPr>
              <w:t>月</w:t>
            </w:r>
            <w:r w:rsidRPr="0083581E">
              <w:rPr>
                <w:rFonts w:eastAsia="標楷體" w:hint="eastAsia"/>
                <w:b/>
                <w:bCs/>
                <w:szCs w:val="24"/>
              </w:rPr>
              <w:t xml:space="preserve">    </w:t>
            </w:r>
            <w:r w:rsidRPr="0083581E">
              <w:rPr>
                <w:rFonts w:eastAsia="標楷體" w:hint="eastAsia"/>
                <w:b/>
                <w:bCs/>
                <w:szCs w:val="24"/>
              </w:rPr>
              <w:t>日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83581E" w:rsidRPr="0083581E" w:rsidTr="00136B9F">
        <w:trPr>
          <w:trHeight w:val="560"/>
        </w:trPr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畢業科系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/>
                <w:b/>
                <w:bCs/>
                <w:szCs w:val="24"/>
              </w:rPr>
              <w:t>手機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83581E" w:rsidRPr="0083581E" w:rsidTr="00136B9F">
        <w:trPr>
          <w:trHeight w:val="560"/>
        </w:trPr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畢業年月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民國</w:t>
            </w:r>
            <w:r w:rsidRPr="0083581E">
              <w:rPr>
                <w:rFonts w:eastAsia="標楷體" w:hint="eastAsia"/>
                <w:b/>
                <w:bCs/>
                <w:szCs w:val="24"/>
              </w:rPr>
              <w:t xml:space="preserve">       </w:t>
            </w:r>
            <w:r w:rsidRPr="0083581E">
              <w:rPr>
                <w:rFonts w:eastAsia="標楷體" w:hint="eastAsia"/>
                <w:b/>
                <w:bCs/>
                <w:szCs w:val="24"/>
              </w:rPr>
              <w:t>年</w:t>
            </w:r>
            <w:r w:rsidRPr="0083581E">
              <w:rPr>
                <w:rFonts w:eastAsia="標楷體" w:hint="eastAsia"/>
                <w:b/>
                <w:bCs/>
                <w:szCs w:val="24"/>
              </w:rPr>
              <w:t xml:space="preserve">      </w:t>
            </w:r>
            <w:r w:rsidRPr="0083581E">
              <w:rPr>
                <w:rFonts w:eastAsia="標楷體" w:hint="eastAsia"/>
                <w:b/>
                <w:bCs/>
                <w:szCs w:val="24"/>
              </w:rPr>
              <w:t>月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電子郵件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83581E" w:rsidRPr="0083581E" w:rsidTr="00136B9F">
        <w:trPr>
          <w:trHeight w:val="560"/>
        </w:trPr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通訊地址</w:t>
            </w:r>
          </w:p>
        </w:tc>
        <w:tc>
          <w:tcPr>
            <w:tcW w:w="8222" w:type="dxa"/>
            <w:gridSpan w:val="10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ascii="標楷體" w:eastAsia="標楷體" w:hAnsi="標楷體" w:hint="eastAsia"/>
                <w:b/>
                <w:bCs/>
                <w:szCs w:val="24"/>
              </w:rPr>
              <w:t>□□□</w:t>
            </w:r>
          </w:p>
        </w:tc>
      </w:tr>
      <w:tr w:rsidR="0083581E" w:rsidRPr="0083581E" w:rsidTr="00136B9F"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/>
                <w:b/>
                <w:bCs/>
                <w:szCs w:val="24"/>
              </w:rPr>
              <w:t>現職</w:t>
            </w:r>
            <w:r w:rsidRPr="0083581E">
              <w:rPr>
                <w:rFonts w:eastAsia="標楷體" w:hint="eastAsia"/>
                <w:b/>
                <w:bCs/>
                <w:szCs w:val="24"/>
              </w:rPr>
              <w:t>機關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隸屬校</w:t>
            </w:r>
            <w:r w:rsidRPr="0083581E">
              <w:rPr>
                <w:rFonts w:eastAsia="標楷體" w:hint="eastAsia"/>
                <w:b/>
                <w:bCs/>
                <w:szCs w:val="24"/>
              </w:rPr>
              <w:t>(</w:t>
            </w:r>
            <w:r w:rsidRPr="0083581E">
              <w:rPr>
                <w:rFonts w:eastAsia="標楷體" w:hint="eastAsia"/>
                <w:b/>
                <w:bCs/>
                <w:szCs w:val="24"/>
              </w:rPr>
              <w:t>系</w:t>
            </w:r>
            <w:r w:rsidRPr="0083581E">
              <w:rPr>
                <w:rFonts w:eastAsia="標楷體" w:hint="eastAsia"/>
                <w:b/>
                <w:bCs/>
                <w:szCs w:val="24"/>
              </w:rPr>
              <w:t>)</w:t>
            </w:r>
            <w:r w:rsidRPr="0083581E">
              <w:rPr>
                <w:rFonts w:eastAsia="標楷體" w:hint="eastAsia"/>
                <w:b/>
                <w:bCs/>
                <w:szCs w:val="24"/>
              </w:rPr>
              <w:t>友會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 xml:space="preserve">    </w:t>
            </w:r>
          </w:p>
        </w:tc>
      </w:tr>
      <w:tr w:rsidR="0083581E" w:rsidRPr="0083581E" w:rsidTr="00136B9F">
        <w:trPr>
          <w:trHeight w:val="537"/>
        </w:trPr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/>
                <w:b/>
                <w:bCs/>
                <w:szCs w:val="24"/>
              </w:rPr>
              <w:t>職稱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入會年資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83581E" w:rsidRPr="0083581E" w:rsidTr="00A949CC">
        <w:trPr>
          <w:trHeight w:val="282"/>
        </w:trPr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A949CC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A949CC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/>
                <w:b/>
                <w:bCs/>
                <w:szCs w:val="24"/>
              </w:rPr>
              <w:t>學歷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A949CC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學校名稱</w:t>
            </w:r>
          </w:p>
        </w:tc>
        <w:tc>
          <w:tcPr>
            <w:tcW w:w="20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A949CC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主修學門系所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A949CC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學位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49CC" w:rsidRPr="0083581E" w:rsidRDefault="00A949CC" w:rsidP="00A949CC">
            <w:pPr>
              <w:widowControl/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起訖年月</w:t>
            </w:r>
          </w:p>
        </w:tc>
      </w:tr>
      <w:tr w:rsidR="0083581E" w:rsidRPr="0083581E" w:rsidTr="00A949CC">
        <w:trPr>
          <w:trHeight w:val="282"/>
        </w:trPr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0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0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83581E" w:rsidRPr="0083581E" w:rsidTr="00136B9F">
        <w:trPr>
          <w:trHeight w:val="561"/>
        </w:trPr>
        <w:tc>
          <w:tcPr>
            <w:tcW w:w="64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  <w:lang w:eastAsia="zh-TW"/>
              </w:rPr>
              <w:t>經</w:t>
            </w:r>
            <w:r w:rsidRPr="0083581E">
              <w:rPr>
                <w:rFonts w:eastAsia="標楷體"/>
                <w:b/>
                <w:bCs/>
                <w:szCs w:val="24"/>
              </w:rPr>
              <w:t>歷</w:t>
            </w:r>
          </w:p>
        </w:tc>
        <w:tc>
          <w:tcPr>
            <w:tcW w:w="8222" w:type="dxa"/>
            <w:gridSpan w:val="10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83581E" w:rsidRPr="0083581E" w:rsidTr="00136B9F">
        <w:trPr>
          <w:trHeight w:val="978"/>
        </w:trPr>
        <w:tc>
          <w:tcPr>
            <w:tcW w:w="64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/>
                <w:b/>
                <w:bCs/>
                <w:szCs w:val="24"/>
              </w:rPr>
              <w:t>傑出事蹟</w:t>
            </w:r>
          </w:p>
        </w:tc>
        <w:tc>
          <w:tcPr>
            <w:tcW w:w="8222" w:type="dxa"/>
            <w:gridSpan w:val="10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49CC" w:rsidRPr="0083581E" w:rsidRDefault="00A949CC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83581E" w:rsidRPr="0083581E" w:rsidTr="00136B9F">
        <w:tc>
          <w:tcPr>
            <w:tcW w:w="64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推薦單位資料</w:t>
            </w:r>
          </w:p>
        </w:tc>
        <w:tc>
          <w:tcPr>
            <w:tcW w:w="1199" w:type="dxa"/>
            <w:tcBorders>
              <w:top w:val="thinThickSmallGap" w:sz="2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單位全銜</w:t>
            </w:r>
          </w:p>
        </w:tc>
        <w:tc>
          <w:tcPr>
            <w:tcW w:w="4104" w:type="dxa"/>
            <w:gridSpan w:val="3"/>
            <w:tcBorders>
              <w:top w:val="thinThickSmallGap" w:sz="2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thinThickSmallGap" w:sz="2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83581E" w:rsidRPr="0083581E" w:rsidTr="00136B9F">
        <w:tc>
          <w:tcPr>
            <w:tcW w:w="644" w:type="dxa"/>
            <w:vMerge/>
            <w:tcBorders>
              <w:left w:val="thinThickSmallGap" w:sz="2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36B9F" w:rsidRPr="0083581E" w:rsidRDefault="00136B9F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推薦人</w:t>
            </w:r>
          </w:p>
        </w:tc>
        <w:tc>
          <w:tcPr>
            <w:tcW w:w="4104" w:type="dxa"/>
            <w:gridSpan w:val="3"/>
            <w:vAlign w:val="center"/>
          </w:tcPr>
          <w:p w:rsidR="00136B9F" w:rsidRPr="0083581E" w:rsidRDefault="00136B9F" w:rsidP="00136B9F">
            <w:pPr>
              <w:widowControl/>
              <w:spacing w:beforeLines="25" w:before="90" w:afterLines="25" w:after="90"/>
              <w:jc w:val="right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136B9F" w:rsidRPr="0083581E" w:rsidRDefault="00136B9F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電子郵件</w:t>
            </w:r>
          </w:p>
        </w:tc>
        <w:tc>
          <w:tcPr>
            <w:tcW w:w="2835" w:type="dxa"/>
            <w:gridSpan w:val="4"/>
            <w:tcBorders>
              <w:right w:val="thinThickSmallGap" w:sz="2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83581E" w:rsidRPr="0083581E" w:rsidTr="00136B9F">
        <w:trPr>
          <w:trHeight w:val="514"/>
        </w:trPr>
        <w:tc>
          <w:tcPr>
            <w:tcW w:w="644" w:type="dxa"/>
            <w:vMerge/>
            <w:tcBorders>
              <w:left w:val="thinThickSmallGap" w:sz="2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136B9F" w:rsidRPr="0083581E" w:rsidRDefault="00136B9F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通訊地址</w:t>
            </w:r>
          </w:p>
        </w:tc>
        <w:tc>
          <w:tcPr>
            <w:tcW w:w="8222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beforeLines="25" w:before="90" w:afterLines="25" w:after="90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ascii="標楷體" w:eastAsia="標楷體" w:hAnsi="標楷體" w:hint="eastAsia"/>
                <w:b/>
                <w:bCs/>
                <w:szCs w:val="24"/>
              </w:rPr>
              <w:t>□□□</w:t>
            </w:r>
          </w:p>
        </w:tc>
      </w:tr>
      <w:tr w:rsidR="0083581E" w:rsidRPr="0083581E" w:rsidTr="00136B9F">
        <w:trPr>
          <w:trHeight w:val="1062"/>
        </w:trPr>
        <w:tc>
          <w:tcPr>
            <w:tcW w:w="64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beforeLines="50" w:before="18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bottom w:val="thinThickSmallGap" w:sz="2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beforeLines="25" w:before="90" w:afterLines="25" w:after="9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推薦意見</w:t>
            </w:r>
          </w:p>
        </w:tc>
        <w:tc>
          <w:tcPr>
            <w:tcW w:w="8222" w:type="dxa"/>
            <w:gridSpan w:val="10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beforeLines="25" w:before="90" w:afterLines="25" w:after="90"/>
              <w:rPr>
                <w:rFonts w:eastAsia="標楷體"/>
                <w:bCs/>
                <w:sz w:val="20"/>
                <w:szCs w:val="24"/>
                <w:lang w:eastAsia="zh-TW"/>
              </w:rPr>
            </w:pPr>
          </w:p>
          <w:p w:rsidR="00136B9F" w:rsidRPr="0083581E" w:rsidRDefault="00136B9F" w:rsidP="00136B9F">
            <w:pPr>
              <w:widowControl/>
              <w:spacing w:beforeLines="25" w:before="90" w:afterLines="25" w:after="90"/>
              <w:rPr>
                <w:rFonts w:eastAsia="標楷體"/>
                <w:bCs/>
                <w:szCs w:val="24"/>
                <w:lang w:eastAsia="zh-TW"/>
              </w:rPr>
            </w:pPr>
            <w:r w:rsidRPr="0083581E">
              <w:rPr>
                <w:rFonts w:eastAsia="標楷體" w:hint="eastAsia"/>
                <w:bCs/>
                <w:sz w:val="20"/>
                <w:szCs w:val="24"/>
                <w:lang w:eastAsia="zh-TW"/>
              </w:rPr>
              <w:t>（請詳述或檢附會議紀錄、推薦函等）</w:t>
            </w:r>
          </w:p>
        </w:tc>
      </w:tr>
      <w:tr w:rsidR="0083581E" w:rsidRPr="0083581E" w:rsidTr="00136B9F">
        <w:trPr>
          <w:trHeight w:val="760"/>
        </w:trPr>
        <w:tc>
          <w:tcPr>
            <w:tcW w:w="1843" w:type="dxa"/>
            <w:gridSpan w:val="2"/>
            <w:tcBorders>
              <w:top w:val="thinThickSmallGap" w:sz="2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beforeLines="75" w:before="27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  <w:r w:rsidRPr="0083581E">
              <w:rPr>
                <w:rFonts w:eastAsia="標楷體" w:hint="eastAsia"/>
                <w:b/>
                <w:bCs/>
                <w:szCs w:val="24"/>
              </w:rPr>
              <w:t>選拔委員會</w:t>
            </w:r>
            <w:r w:rsidRPr="0083581E">
              <w:rPr>
                <w:rFonts w:eastAsia="標楷體"/>
                <w:b/>
                <w:bCs/>
                <w:szCs w:val="24"/>
              </w:rPr>
              <w:br/>
            </w:r>
            <w:r w:rsidRPr="0083581E">
              <w:rPr>
                <w:rFonts w:eastAsia="標楷體" w:hint="eastAsia"/>
                <w:b/>
                <w:bCs/>
                <w:szCs w:val="24"/>
              </w:rPr>
              <w:t>評審結果</w:t>
            </w:r>
          </w:p>
        </w:tc>
        <w:tc>
          <w:tcPr>
            <w:tcW w:w="8222" w:type="dxa"/>
            <w:gridSpan w:val="10"/>
            <w:tcBorders>
              <w:top w:val="thinThickSmallGap" w:sz="24" w:space="0" w:color="auto"/>
            </w:tcBorders>
            <w:vAlign w:val="center"/>
          </w:tcPr>
          <w:p w:rsidR="00136B9F" w:rsidRPr="0083581E" w:rsidRDefault="00136B9F" w:rsidP="00136B9F">
            <w:pPr>
              <w:widowControl/>
              <w:spacing w:beforeLines="75" w:before="270" w:afterLines="50" w:after="180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</w:tbl>
    <w:p w:rsidR="00136B9F" w:rsidRPr="0083581E" w:rsidRDefault="00136B9F" w:rsidP="00136B9F">
      <w:pPr>
        <w:widowControl/>
        <w:rPr>
          <w:rFonts w:eastAsia="標楷體"/>
          <w:bCs/>
          <w:sz w:val="20"/>
          <w:szCs w:val="24"/>
        </w:rPr>
      </w:pPr>
      <w:r w:rsidRPr="0083581E">
        <w:rPr>
          <w:rFonts w:eastAsia="標楷體" w:hint="eastAsia"/>
          <w:bCs/>
          <w:sz w:val="20"/>
          <w:szCs w:val="24"/>
        </w:rPr>
        <w:t>[</w:t>
      </w:r>
      <w:r w:rsidRPr="0083581E">
        <w:rPr>
          <w:rFonts w:eastAsia="標楷體" w:hint="eastAsia"/>
          <w:bCs/>
          <w:sz w:val="20"/>
          <w:szCs w:val="24"/>
        </w:rPr>
        <w:t>備註</w:t>
      </w:r>
      <w:r w:rsidRPr="0083581E">
        <w:rPr>
          <w:rFonts w:eastAsia="標楷體" w:hint="eastAsia"/>
          <w:bCs/>
          <w:sz w:val="20"/>
          <w:szCs w:val="24"/>
        </w:rPr>
        <w:t>]</w:t>
      </w:r>
      <w:r w:rsidRPr="0083581E">
        <w:rPr>
          <w:rFonts w:eastAsia="標楷體" w:hint="eastAsia"/>
          <w:bCs/>
          <w:sz w:val="20"/>
          <w:szCs w:val="24"/>
        </w:rPr>
        <w:t>：</w:t>
      </w:r>
    </w:p>
    <w:p w:rsidR="00136B9F" w:rsidRPr="0083581E" w:rsidRDefault="00136B9F" w:rsidP="0064212B">
      <w:pPr>
        <w:widowControl/>
        <w:spacing w:line="0" w:lineRule="atLeast"/>
        <w:rPr>
          <w:rFonts w:eastAsia="標楷體"/>
          <w:bCs/>
          <w:sz w:val="20"/>
          <w:szCs w:val="24"/>
        </w:rPr>
      </w:pPr>
      <w:r w:rsidRPr="0064212B">
        <w:rPr>
          <w:rFonts w:eastAsia="標楷體" w:hint="eastAsia"/>
          <w:b/>
          <w:bCs/>
          <w:sz w:val="20"/>
          <w:szCs w:val="24"/>
        </w:rPr>
        <w:t>一、</w:t>
      </w:r>
      <w:r w:rsidR="0064212B" w:rsidRPr="0064212B">
        <w:rPr>
          <w:rFonts w:eastAsia="標楷體" w:hint="eastAsia"/>
          <w:bCs/>
          <w:sz w:val="20"/>
          <w:szCs w:val="24"/>
        </w:rPr>
        <w:t>推薦單位現任理事長不能自我推薦，每年以推薦二人為原則</w:t>
      </w:r>
      <w:r w:rsidR="008E0822" w:rsidRPr="0064212B">
        <w:rPr>
          <w:rFonts w:eastAsia="標楷體" w:hint="eastAsia"/>
          <w:bCs/>
          <w:sz w:val="20"/>
          <w:szCs w:val="24"/>
        </w:rPr>
        <w:t>。</w:t>
      </w:r>
      <w:r w:rsidRPr="0064212B">
        <w:rPr>
          <w:rFonts w:eastAsia="標楷體" w:hint="eastAsia"/>
          <w:bCs/>
          <w:sz w:val="20"/>
          <w:szCs w:val="24"/>
        </w:rPr>
        <w:t>推</w:t>
      </w:r>
      <w:r w:rsidR="005A3FF1" w:rsidRPr="0064212B">
        <w:rPr>
          <w:rFonts w:eastAsia="標楷體"/>
          <w:bCs/>
          <w:sz w:val="20"/>
          <w:szCs w:val="24"/>
        </w:rPr>
        <w:t>薦過程</w:t>
      </w:r>
      <w:r w:rsidRPr="0064212B">
        <w:rPr>
          <w:rFonts w:eastAsia="標楷體"/>
          <w:bCs/>
          <w:sz w:val="20"/>
          <w:szCs w:val="24"/>
        </w:rPr>
        <w:t>須保密，</w:t>
      </w:r>
      <w:r w:rsidRPr="0064212B">
        <w:rPr>
          <w:rFonts w:eastAsia="標楷體" w:hint="eastAsia"/>
          <w:bCs/>
          <w:sz w:val="20"/>
          <w:szCs w:val="24"/>
        </w:rPr>
        <w:t>推薦單位</w:t>
      </w:r>
      <w:r w:rsidR="005A3FF1" w:rsidRPr="0064212B">
        <w:rPr>
          <w:rFonts w:eastAsia="標楷體" w:hint="eastAsia"/>
          <w:bCs/>
          <w:sz w:val="20"/>
          <w:szCs w:val="24"/>
        </w:rPr>
        <w:t>以</w:t>
      </w:r>
      <w:r w:rsidRPr="0064212B">
        <w:rPr>
          <w:rFonts w:eastAsia="標楷體"/>
          <w:bCs/>
          <w:sz w:val="20"/>
          <w:szCs w:val="24"/>
        </w:rPr>
        <w:t>不可事先告知</w:t>
      </w:r>
      <w:r w:rsidRPr="0083581E">
        <w:rPr>
          <w:rFonts w:eastAsia="標楷體"/>
          <w:bCs/>
          <w:sz w:val="20"/>
          <w:szCs w:val="24"/>
        </w:rPr>
        <w:t>或徵詢</w:t>
      </w:r>
      <w:r w:rsidRPr="0083581E">
        <w:rPr>
          <w:rFonts w:eastAsia="標楷體" w:hint="eastAsia"/>
          <w:bCs/>
          <w:sz w:val="20"/>
          <w:szCs w:val="24"/>
        </w:rPr>
        <w:t>候選</w:t>
      </w:r>
      <w:r w:rsidRPr="0083581E">
        <w:rPr>
          <w:rFonts w:eastAsia="標楷體"/>
          <w:bCs/>
          <w:sz w:val="20"/>
          <w:szCs w:val="24"/>
        </w:rPr>
        <w:t>人</w:t>
      </w:r>
      <w:r w:rsidR="005A3FF1" w:rsidRPr="0083581E">
        <w:rPr>
          <w:rFonts w:eastAsia="標楷體" w:hint="eastAsia"/>
          <w:bCs/>
          <w:sz w:val="20"/>
          <w:szCs w:val="24"/>
        </w:rPr>
        <w:t>為原則</w:t>
      </w:r>
      <w:r w:rsidRPr="0083581E">
        <w:rPr>
          <w:rFonts w:eastAsia="標楷體"/>
          <w:bCs/>
          <w:sz w:val="20"/>
          <w:szCs w:val="24"/>
        </w:rPr>
        <w:t>。</w:t>
      </w:r>
    </w:p>
    <w:p w:rsidR="00136B9F" w:rsidRDefault="00136B9F" w:rsidP="0064212B">
      <w:pPr>
        <w:widowControl/>
        <w:spacing w:line="0" w:lineRule="atLeast"/>
        <w:rPr>
          <w:rFonts w:eastAsia="標楷體"/>
          <w:bCs/>
          <w:sz w:val="20"/>
          <w:szCs w:val="24"/>
        </w:rPr>
      </w:pPr>
      <w:r w:rsidRPr="0083581E">
        <w:rPr>
          <w:rFonts w:eastAsia="標楷體" w:hint="eastAsia"/>
          <w:bCs/>
          <w:sz w:val="20"/>
          <w:szCs w:val="24"/>
        </w:rPr>
        <w:t>二、本表請洽</w:t>
      </w:r>
      <w:r w:rsidR="008E0822" w:rsidRPr="0083581E">
        <w:rPr>
          <w:rFonts w:eastAsia="標楷體" w:hint="eastAsia"/>
          <w:bCs/>
          <w:sz w:val="20"/>
          <w:szCs w:val="24"/>
        </w:rPr>
        <w:t>國立嘉義大學校友中心</w:t>
      </w:r>
      <w:r w:rsidRPr="0083581E">
        <w:rPr>
          <w:rFonts w:eastAsia="標楷體" w:hint="eastAsia"/>
          <w:bCs/>
          <w:sz w:val="20"/>
          <w:szCs w:val="24"/>
        </w:rPr>
        <w:t>索取，不敷使用可自行增列。檢附相關佐證資料依限繳交至</w:t>
      </w:r>
      <w:r w:rsidR="008E0822" w:rsidRPr="0083581E">
        <w:rPr>
          <w:rFonts w:eastAsia="標楷體" w:hint="eastAsia"/>
          <w:bCs/>
          <w:sz w:val="20"/>
          <w:szCs w:val="24"/>
        </w:rPr>
        <w:t>校友中心</w:t>
      </w:r>
      <w:r w:rsidRPr="0083581E">
        <w:rPr>
          <w:rFonts w:eastAsia="標楷體" w:hint="eastAsia"/>
          <w:bCs/>
          <w:sz w:val="20"/>
          <w:szCs w:val="24"/>
        </w:rPr>
        <w:t>。聯絡方式：電話</w:t>
      </w:r>
      <w:r w:rsidRPr="0083581E">
        <w:rPr>
          <w:rFonts w:eastAsia="標楷體" w:hint="eastAsia"/>
          <w:bCs/>
          <w:sz w:val="20"/>
          <w:szCs w:val="24"/>
        </w:rPr>
        <w:t>(05)271-</w:t>
      </w:r>
      <w:r w:rsidR="008E0822" w:rsidRPr="0083581E">
        <w:rPr>
          <w:rFonts w:eastAsia="標楷體" w:hint="eastAsia"/>
          <w:bCs/>
          <w:sz w:val="20"/>
          <w:szCs w:val="24"/>
        </w:rPr>
        <w:t>7749</w:t>
      </w:r>
      <w:r w:rsidRPr="0083581E">
        <w:rPr>
          <w:rFonts w:eastAsia="標楷體" w:hint="eastAsia"/>
          <w:bCs/>
          <w:sz w:val="20"/>
          <w:szCs w:val="24"/>
        </w:rPr>
        <w:t>；地址：嘉義市東區鹿寮里學府路</w:t>
      </w:r>
      <w:r w:rsidRPr="0083581E">
        <w:rPr>
          <w:rFonts w:eastAsia="標楷體" w:hint="eastAsia"/>
          <w:bCs/>
          <w:sz w:val="20"/>
          <w:szCs w:val="24"/>
        </w:rPr>
        <w:t>300</w:t>
      </w:r>
      <w:r w:rsidRPr="0083581E">
        <w:rPr>
          <w:rFonts w:eastAsia="標楷體" w:hint="eastAsia"/>
          <w:bCs/>
          <w:sz w:val="20"/>
          <w:szCs w:val="24"/>
        </w:rPr>
        <w:t>號</w:t>
      </w:r>
      <w:r w:rsidR="008E0822" w:rsidRPr="0083581E">
        <w:rPr>
          <w:rFonts w:eastAsia="標楷體" w:hint="eastAsia"/>
          <w:bCs/>
          <w:sz w:val="20"/>
          <w:szCs w:val="24"/>
        </w:rPr>
        <w:t>；</w:t>
      </w:r>
      <w:hyperlink r:id="rId8" w:history="1">
        <w:r w:rsidR="00F100C7" w:rsidRPr="00F16AEF">
          <w:rPr>
            <w:rStyle w:val="aa"/>
            <w:rFonts w:eastAsia="標楷體" w:hint="eastAsia"/>
            <w:bCs/>
            <w:sz w:val="20"/>
            <w:szCs w:val="24"/>
          </w:rPr>
          <w:t>電子郵件</w:t>
        </w:r>
        <w:r w:rsidR="00F100C7" w:rsidRPr="00F16AEF">
          <w:rPr>
            <w:rStyle w:val="aa"/>
            <w:rFonts w:eastAsia="標楷體" w:hint="eastAsia"/>
            <w:bCs/>
            <w:sz w:val="20"/>
            <w:szCs w:val="24"/>
          </w:rPr>
          <w:t>alumni@mail.ncyu.edu.tw</w:t>
        </w:r>
      </w:hyperlink>
    </w:p>
    <w:p w:rsidR="00F100C7" w:rsidRDefault="00F100C7" w:rsidP="0064212B">
      <w:pPr>
        <w:widowControl/>
        <w:spacing w:line="0" w:lineRule="atLeast"/>
        <w:rPr>
          <w:rFonts w:eastAsia="標楷體"/>
          <w:bCs/>
          <w:sz w:val="20"/>
          <w:szCs w:val="24"/>
        </w:rPr>
      </w:pPr>
    </w:p>
    <w:p w:rsidR="00F100C7" w:rsidRPr="0083581E" w:rsidRDefault="00F100C7" w:rsidP="00F100C7">
      <w:pPr>
        <w:widowControl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83581E">
        <w:rPr>
          <w:rFonts w:ascii="標楷體" w:eastAsia="標楷體" w:hAnsi="標楷體" w:hint="eastAsia"/>
          <w:sz w:val="28"/>
          <w:szCs w:val="28"/>
        </w:rPr>
        <w:lastRenderedPageBreak/>
        <w:t>國立嘉義大學校友熱心服務及貢獻獎選拔辦法</w:t>
      </w:r>
      <w:r w:rsidRPr="0083581E">
        <w:rPr>
          <w:rFonts w:ascii="Times New Roman" w:eastAsia="標楷體" w:hAnsi="Times New Roman" w:hint="eastAsia"/>
          <w:sz w:val="28"/>
        </w:rPr>
        <w:t>條文對照表</w:t>
      </w:r>
    </w:p>
    <w:p w:rsidR="00F100C7" w:rsidRPr="0083581E" w:rsidRDefault="00F100C7" w:rsidP="00F100C7">
      <w:pPr>
        <w:widowControl/>
        <w:spacing w:line="400" w:lineRule="exact"/>
        <w:jc w:val="right"/>
        <w:rPr>
          <w:rFonts w:ascii="Times New Roman" w:eastAsia="標楷體" w:hAnsi="Times New Roman"/>
          <w:sz w:val="22"/>
        </w:rPr>
      </w:pPr>
      <w:r w:rsidRPr="0083581E">
        <w:rPr>
          <w:rFonts w:ascii="Times New Roman" w:eastAsia="標楷體" w:hAnsi="Times New Roman" w:hint="eastAsia"/>
          <w:sz w:val="22"/>
        </w:rPr>
        <w:t>109</w:t>
      </w:r>
      <w:r w:rsidRPr="0083581E">
        <w:rPr>
          <w:rFonts w:ascii="Times New Roman" w:eastAsia="標楷體" w:hAnsi="Times New Roman" w:hint="eastAsia"/>
          <w:sz w:val="22"/>
        </w:rPr>
        <w:t>年</w:t>
      </w:r>
      <w:r>
        <w:rPr>
          <w:rFonts w:ascii="Times New Roman" w:eastAsia="標楷體" w:hAnsi="Times New Roman" w:hint="eastAsia"/>
          <w:sz w:val="22"/>
        </w:rPr>
        <w:t>7</w:t>
      </w:r>
      <w:r w:rsidRPr="0083581E">
        <w:rPr>
          <w:rFonts w:ascii="Times New Roman" w:eastAsia="標楷體" w:hAnsi="Times New Roman" w:hint="eastAsia"/>
          <w:sz w:val="22"/>
        </w:rPr>
        <w:t>月</w:t>
      </w:r>
      <w:r>
        <w:rPr>
          <w:rFonts w:ascii="Times New Roman" w:eastAsia="標楷體" w:hAnsi="Times New Roman" w:hint="eastAsia"/>
          <w:sz w:val="22"/>
        </w:rPr>
        <w:t>7</w:t>
      </w:r>
      <w:r w:rsidRPr="0083581E">
        <w:rPr>
          <w:rFonts w:ascii="Times New Roman" w:eastAsia="標楷體" w:hAnsi="Times New Roman" w:hint="eastAsia"/>
          <w:sz w:val="22"/>
        </w:rPr>
        <w:t>日</w:t>
      </w:r>
      <w:r>
        <w:rPr>
          <w:rFonts w:ascii="Times New Roman" w:eastAsia="標楷體" w:hAnsi="Times New Roman" w:hint="eastAsia"/>
          <w:sz w:val="22"/>
        </w:rPr>
        <w:t>行政會議通過</w:t>
      </w:r>
    </w:p>
    <w:tbl>
      <w:tblPr>
        <w:tblStyle w:val="5"/>
        <w:tblW w:w="10060" w:type="dxa"/>
        <w:tblLayout w:type="fixed"/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F100C7" w:rsidRPr="0083581E" w:rsidTr="00E34F10">
        <w:tc>
          <w:tcPr>
            <w:tcW w:w="3353" w:type="dxa"/>
          </w:tcPr>
          <w:p w:rsidR="00F100C7" w:rsidRPr="0083581E" w:rsidRDefault="00F100C7" w:rsidP="00E34F10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83581E">
              <w:rPr>
                <w:rFonts w:ascii="Times New Roman" w:eastAsia="標楷體" w:hAnsi="Times New Roman" w:hint="eastAsia"/>
              </w:rPr>
              <w:t>修正條文</w:t>
            </w:r>
          </w:p>
        </w:tc>
        <w:tc>
          <w:tcPr>
            <w:tcW w:w="3353" w:type="dxa"/>
          </w:tcPr>
          <w:p w:rsidR="00F100C7" w:rsidRPr="0083581E" w:rsidRDefault="00F100C7" w:rsidP="00E34F10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83581E">
              <w:rPr>
                <w:rFonts w:ascii="Times New Roman" w:eastAsia="標楷體" w:hAnsi="Times New Roman" w:hint="eastAsia"/>
              </w:rPr>
              <w:t>現行條文</w:t>
            </w:r>
          </w:p>
        </w:tc>
        <w:tc>
          <w:tcPr>
            <w:tcW w:w="3354" w:type="dxa"/>
          </w:tcPr>
          <w:p w:rsidR="00F100C7" w:rsidRPr="0083581E" w:rsidRDefault="00F100C7" w:rsidP="00E34F10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83581E">
              <w:rPr>
                <w:rFonts w:ascii="Times New Roman" w:eastAsia="標楷體" w:hAnsi="Times New Roman" w:hint="eastAsia"/>
              </w:rPr>
              <w:t>說明</w:t>
            </w:r>
          </w:p>
        </w:tc>
      </w:tr>
      <w:tr w:rsidR="00F100C7" w:rsidRPr="0083581E" w:rsidTr="00E34F10"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ascii="標楷體" w:eastAsia="標楷體" w:hAnsi="標楷體"/>
                <w:szCs w:val="28"/>
              </w:rPr>
            </w:pPr>
            <w:r w:rsidRPr="0083581E">
              <w:rPr>
                <w:rFonts w:ascii="標楷體" w:eastAsia="標楷體" w:hAnsi="標楷體" w:hint="eastAsia"/>
                <w:szCs w:val="28"/>
              </w:rPr>
              <w:t xml:space="preserve">第二條 </w:t>
            </w:r>
            <w:r w:rsidRPr="0083581E">
              <w:rPr>
                <w:rFonts w:ascii="標楷體" w:eastAsia="標楷體" w:hAnsi="標楷體" w:cs="DFKaiShu-SB-Estd-BF" w:hint="eastAsia"/>
                <w:kern w:val="0"/>
                <w:szCs w:val="28"/>
              </w:rPr>
              <w:t>本校校友熱心服務</w:t>
            </w:r>
            <w:r w:rsidRPr="0083581E">
              <w:rPr>
                <w:rFonts w:ascii="標楷體" w:eastAsia="標楷體" w:hAnsi="標楷體" w:hint="eastAsia"/>
                <w:szCs w:val="28"/>
              </w:rPr>
              <w:t>及貢獻</w:t>
            </w:r>
            <w:r w:rsidRPr="0083581E">
              <w:rPr>
                <w:rFonts w:ascii="標楷體" w:eastAsia="標楷體" w:hAnsi="標楷體" w:cs="DFKaiShu-SB-Estd-BF" w:hint="eastAsia"/>
                <w:kern w:val="0"/>
                <w:szCs w:val="28"/>
              </w:rPr>
              <w:t>獎</w:t>
            </w:r>
            <w:r w:rsidRPr="0083581E">
              <w:rPr>
                <w:rFonts w:ascii="標楷體" w:eastAsia="標楷體" w:hAnsi="標楷體" w:cs="DFKaiShu-SB-Estd-BF" w:hint="eastAsia"/>
                <w:kern w:val="0"/>
                <w:szCs w:val="28"/>
                <w:u w:val="single"/>
              </w:rPr>
              <w:t>（以下簡稱本獎項）</w:t>
            </w:r>
            <w:r w:rsidRPr="0083581E">
              <w:rPr>
                <w:rFonts w:ascii="標楷體" w:eastAsia="標楷體" w:hAnsi="標楷體" w:cs="DFKaiShu-SB-Estd-BF" w:hint="eastAsia"/>
                <w:kern w:val="0"/>
                <w:szCs w:val="28"/>
              </w:rPr>
              <w:t>被推薦者需為本校畢業校友</w:t>
            </w:r>
            <w:r w:rsidRPr="0083581E">
              <w:rPr>
                <w:rFonts w:ascii="標楷體" w:eastAsia="標楷體" w:hAnsi="標楷體" w:hint="eastAsia"/>
                <w:szCs w:val="28"/>
              </w:rPr>
              <w:t>，</w:t>
            </w:r>
            <w:r w:rsidRPr="0083581E">
              <w:rPr>
                <w:rFonts w:ascii="標楷體" w:eastAsia="標楷體" w:hAnsi="標楷體" w:cs="DFKaiShu-SB-Estd-BF" w:hint="eastAsia"/>
                <w:kern w:val="0"/>
                <w:szCs w:val="28"/>
              </w:rPr>
              <w:t>並為校友總會、縣市校友會、海外校友會、系友會或傑出校友會之會員，</w:t>
            </w:r>
            <w:r w:rsidRPr="0083581E">
              <w:rPr>
                <w:rFonts w:ascii="標楷體" w:eastAsia="標楷體" w:hAnsi="標楷體" w:hint="eastAsia"/>
                <w:szCs w:val="28"/>
              </w:rPr>
              <w:t>具熱心服務或貢獻之具體事蹟，堪為畢業校友及在校同學之表率者，</w:t>
            </w:r>
            <w:r w:rsidRPr="0083581E">
              <w:rPr>
                <w:rFonts w:ascii="標楷體" w:eastAsia="標楷體" w:hAnsi="標楷體" w:hint="eastAsia"/>
                <w:szCs w:val="28"/>
                <w:u w:val="single"/>
              </w:rPr>
              <w:t>具下列資格之一，得為本獎項候選人：</w:t>
            </w:r>
          </w:p>
          <w:p w:rsidR="00F100C7" w:rsidRPr="0083581E" w:rsidRDefault="00F100C7" w:rsidP="00E34F10">
            <w:pPr>
              <w:pStyle w:val="a3"/>
              <w:numPr>
                <w:ilvl w:val="0"/>
                <w:numId w:val="3"/>
              </w:numPr>
              <w:tabs>
                <w:tab w:val="left" w:pos="1310"/>
              </w:tabs>
              <w:ind w:leftChars="0" w:left="840" w:hanging="52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  <w:r w:rsidRPr="0083581E">
              <w:rPr>
                <w:rFonts w:ascii="標楷體" w:eastAsia="標楷體" w:hAnsi="標楷體" w:hint="eastAsia"/>
                <w:szCs w:val="28"/>
                <w:u w:val="single"/>
              </w:rPr>
              <w:t>學術研發：學術、專業、研究、農業發展或應用科技有傑出表現或貢獻，獲縣（市）等級殊榮表揚者。</w:t>
            </w:r>
          </w:p>
          <w:p w:rsidR="00F100C7" w:rsidRPr="0083581E" w:rsidRDefault="00F100C7" w:rsidP="00E34F10">
            <w:pPr>
              <w:pStyle w:val="a3"/>
              <w:numPr>
                <w:ilvl w:val="0"/>
                <w:numId w:val="3"/>
              </w:numPr>
              <w:tabs>
                <w:tab w:val="left" w:pos="1310"/>
              </w:tabs>
              <w:ind w:leftChars="0" w:left="840" w:hanging="52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  <w:r w:rsidRPr="0083581E">
              <w:rPr>
                <w:rFonts w:ascii="標楷體" w:eastAsia="標楷體" w:hAnsi="標楷體" w:hint="eastAsia"/>
                <w:szCs w:val="28"/>
                <w:u w:val="single"/>
              </w:rPr>
              <w:t>藝文體育：在藝術、文化或體育領域有特殊表現或貢獻，獲縣（市）等級殊榮表揚者。</w:t>
            </w:r>
          </w:p>
          <w:p w:rsidR="00F100C7" w:rsidRPr="0083581E" w:rsidRDefault="00F100C7" w:rsidP="00E34F10">
            <w:pPr>
              <w:pStyle w:val="a3"/>
              <w:numPr>
                <w:ilvl w:val="0"/>
                <w:numId w:val="3"/>
              </w:numPr>
              <w:tabs>
                <w:tab w:val="left" w:pos="1310"/>
              </w:tabs>
              <w:ind w:leftChars="0" w:left="840" w:hanging="52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  <w:r w:rsidRPr="0083581E">
              <w:rPr>
                <w:rFonts w:ascii="標楷體" w:eastAsia="標楷體" w:hAnsi="標楷體" w:hint="eastAsia"/>
                <w:szCs w:val="28"/>
                <w:u w:val="single"/>
              </w:rPr>
              <w:t>社會服務及工商領域：對社會或國家有特殊貢獻，投入公益活動，發揚美德，提升校譽卓著，為社會肯定，曾獲縣（市）等級殊榮表揚者。</w:t>
            </w:r>
          </w:p>
          <w:p w:rsidR="00F100C7" w:rsidRPr="0083581E" w:rsidRDefault="00F100C7" w:rsidP="00E34F10">
            <w:pPr>
              <w:pStyle w:val="a3"/>
              <w:numPr>
                <w:ilvl w:val="0"/>
                <w:numId w:val="3"/>
              </w:numPr>
              <w:tabs>
                <w:tab w:val="left" w:pos="1310"/>
              </w:tabs>
              <w:ind w:leftChars="0" w:left="840" w:hanging="52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  <w:r w:rsidRPr="0083581E">
              <w:rPr>
                <w:rFonts w:ascii="標楷體" w:eastAsia="標楷體" w:hAnsi="標楷體" w:hint="eastAsia"/>
                <w:szCs w:val="28"/>
                <w:u w:val="single"/>
              </w:rPr>
              <w:t>教育領域：在教學及學生輔導上有特殊優良事蹟表現者，獲縣（市）等級殊榮表揚者。</w:t>
            </w:r>
          </w:p>
          <w:p w:rsidR="00F100C7" w:rsidRPr="0083581E" w:rsidRDefault="00F100C7" w:rsidP="00E34F10">
            <w:pPr>
              <w:pStyle w:val="a3"/>
              <w:numPr>
                <w:ilvl w:val="0"/>
                <w:numId w:val="3"/>
              </w:numPr>
              <w:tabs>
                <w:tab w:val="left" w:pos="1310"/>
              </w:tabs>
              <w:ind w:leftChars="0" w:left="840" w:hanging="52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  <w:r w:rsidRPr="0083581E">
              <w:rPr>
                <w:rFonts w:ascii="標楷體" w:eastAsia="標楷體" w:hAnsi="標楷體" w:hint="eastAsia"/>
                <w:szCs w:val="28"/>
                <w:u w:val="single"/>
              </w:rPr>
              <w:t>產學合作與捐資興學：與母校簽訂進行產學合作案、捐資興學、捐資促進母校國際交流</w:t>
            </w:r>
            <w:r w:rsidR="00196269">
              <w:rPr>
                <w:rFonts w:ascii="標楷體" w:eastAsia="標楷體" w:hAnsi="標楷體" w:hint="eastAsia"/>
                <w:szCs w:val="28"/>
                <w:u w:val="single"/>
              </w:rPr>
              <w:t>累計金額達新臺</w:t>
            </w:r>
            <w:r w:rsidRPr="0083581E">
              <w:rPr>
                <w:rFonts w:ascii="標楷體" w:eastAsia="標楷體" w:hAnsi="標楷體" w:hint="eastAsia"/>
                <w:szCs w:val="28"/>
                <w:u w:val="single"/>
              </w:rPr>
              <w:t>幣壹</w:t>
            </w:r>
            <w:r w:rsidRPr="0083581E">
              <w:rPr>
                <w:rFonts w:ascii="標楷體" w:eastAsia="標楷體" w:hAnsi="標楷體" w:hint="eastAsia"/>
                <w:szCs w:val="28"/>
                <w:u w:val="single"/>
              </w:rPr>
              <w:lastRenderedPageBreak/>
              <w:t>佰伍拾萬元以上者。</w:t>
            </w:r>
          </w:p>
          <w:p w:rsidR="00F100C7" w:rsidRPr="0083581E" w:rsidRDefault="00F100C7" w:rsidP="00E34F10">
            <w:pPr>
              <w:pStyle w:val="a3"/>
              <w:numPr>
                <w:ilvl w:val="0"/>
                <w:numId w:val="3"/>
              </w:numPr>
              <w:tabs>
                <w:tab w:val="left" w:pos="1310"/>
              </w:tabs>
              <w:ind w:leftChars="0" w:left="840" w:hanging="52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  <w:r w:rsidRPr="0083581E">
              <w:rPr>
                <w:rFonts w:ascii="標楷體" w:eastAsia="標楷體" w:hAnsi="標楷體" w:hint="eastAsia"/>
                <w:szCs w:val="28"/>
                <w:u w:val="single"/>
              </w:rPr>
              <w:t>促進校友交流活動、捐助本校校友總會、校(系)友會推動會務發展經費累計金額達新</w:t>
            </w:r>
            <w:r w:rsidR="00196269">
              <w:rPr>
                <w:rFonts w:ascii="標楷體" w:eastAsia="標楷體" w:hAnsi="標楷體" w:hint="eastAsia"/>
                <w:szCs w:val="28"/>
                <w:u w:val="single"/>
              </w:rPr>
              <w:t>臺</w:t>
            </w:r>
            <w:bookmarkStart w:id="0" w:name="_GoBack"/>
            <w:bookmarkEnd w:id="0"/>
            <w:r w:rsidRPr="0083581E">
              <w:rPr>
                <w:rFonts w:ascii="標楷體" w:eastAsia="標楷體" w:hAnsi="標楷體" w:hint="eastAsia"/>
                <w:szCs w:val="28"/>
                <w:u w:val="single"/>
              </w:rPr>
              <w:t>幣伍拾萬元以上者。</w:t>
            </w:r>
          </w:p>
          <w:p w:rsidR="00F100C7" w:rsidRPr="0083581E" w:rsidRDefault="00F100C7" w:rsidP="00E34F10">
            <w:pPr>
              <w:pStyle w:val="a3"/>
              <w:numPr>
                <w:ilvl w:val="0"/>
                <w:numId w:val="3"/>
              </w:numPr>
              <w:tabs>
                <w:tab w:val="left" w:pos="1310"/>
              </w:tabs>
              <w:ind w:leftChars="0" w:left="840" w:hanging="520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  <w:r w:rsidRPr="0083581E">
              <w:rPr>
                <w:rFonts w:ascii="標楷體" w:eastAsia="標楷體" w:hAnsi="標楷體" w:hint="eastAsia"/>
                <w:szCs w:val="28"/>
                <w:u w:val="single"/>
              </w:rPr>
              <w:t>加入校(系)友會年資達六年以上，且擔任理事長、總幹事</w:t>
            </w:r>
            <w:r w:rsidRPr="0083581E">
              <w:rPr>
                <w:rFonts w:ascii="標楷體" w:eastAsia="標楷體" w:hAnsi="標楷體"/>
                <w:szCs w:val="28"/>
                <w:u w:val="single"/>
              </w:rPr>
              <w:t>(</w:t>
            </w:r>
            <w:r w:rsidRPr="0083581E">
              <w:rPr>
                <w:rFonts w:ascii="標楷體" w:eastAsia="標楷體" w:hAnsi="標楷體" w:hint="eastAsia"/>
                <w:szCs w:val="28"/>
                <w:u w:val="single"/>
              </w:rPr>
              <w:t>秘書長</w:t>
            </w:r>
            <w:r w:rsidRPr="0083581E">
              <w:rPr>
                <w:rFonts w:ascii="標楷體" w:eastAsia="標楷體" w:hAnsi="標楷體"/>
                <w:szCs w:val="28"/>
                <w:u w:val="single"/>
              </w:rPr>
              <w:t>)</w:t>
            </w:r>
            <w:r w:rsidRPr="0083581E">
              <w:rPr>
                <w:rFonts w:ascii="標楷體" w:eastAsia="標楷體" w:hAnsi="標楷體" w:hint="eastAsia"/>
                <w:szCs w:val="28"/>
                <w:u w:val="single"/>
              </w:rPr>
              <w:t>或理監事等重要幹部年資累計達三年以上，具熱心服務之具體事蹟者。</w:t>
            </w:r>
          </w:p>
        </w:tc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ascii="標楷體" w:eastAsia="標楷體" w:hAnsi="標楷體" w:cs="DFKaiShu-SB-Estd-BF"/>
                <w:kern w:val="0"/>
                <w:szCs w:val="28"/>
              </w:rPr>
            </w:pPr>
            <w:r w:rsidRPr="0083581E">
              <w:rPr>
                <w:rFonts w:ascii="標楷體" w:eastAsia="標楷體" w:hAnsi="標楷體" w:hint="eastAsia"/>
                <w:szCs w:val="28"/>
              </w:rPr>
              <w:lastRenderedPageBreak/>
              <w:t xml:space="preserve">第二條 </w:t>
            </w:r>
            <w:r w:rsidRPr="0083581E">
              <w:rPr>
                <w:rFonts w:ascii="標楷體" w:eastAsia="標楷體" w:hAnsi="標楷體" w:cs="DFKaiShu-SB-Estd-BF" w:hint="eastAsia"/>
                <w:kern w:val="0"/>
                <w:szCs w:val="28"/>
              </w:rPr>
              <w:t>本校校友熱心服務</w:t>
            </w:r>
            <w:r w:rsidRPr="0083581E">
              <w:rPr>
                <w:rFonts w:ascii="標楷體" w:eastAsia="標楷體" w:hAnsi="標楷體" w:hint="eastAsia"/>
                <w:szCs w:val="28"/>
              </w:rPr>
              <w:t>及貢獻</w:t>
            </w:r>
            <w:r w:rsidRPr="0083581E">
              <w:rPr>
                <w:rFonts w:ascii="標楷體" w:eastAsia="標楷體" w:hAnsi="標楷體" w:cs="DFKaiShu-SB-Estd-BF" w:hint="eastAsia"/>
                <w:kern w:val="0"/>
                <w:szCs w:val="28"/>
              </w:rPr>
              <w:t>獎被推薦者需為本校畢業校友，並為校友總會、縣市校友會、海外校友會、系友會或傑出校友會之會員，</w:t>
            </w:r>
            <w:r w:rsidRPr="0083581E">
              <w:rPr>
                <w:rFonts w:ascii="標楷體" w:eastAsia="標楷體" w:hAnsi="標楷體" w:hint="eastAsia"/>
                <w:szCs w:val="28"/>
              </w:rPr>
              <w:t>具熱心服務或貢獻之具體事蹟，堪為畢業校友及在校同學之表率者。</w:t>
            </w:r>
          </w:p>
        </w:tc>
        <w:tc>
          <w:tcPr>
            <w:tcW w:w="3354" w:type="dxa"/>
          </w:tcPr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456"/>
              </w:tabs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83581E">
              <w:rPr>
                <w:rFonts w:ascii="標楷體" w:eastAsia="標楷體" w:hAnsi="標楷體" w:hint="eastAsia"/>
                <w:kern w:val="0"/>
              </w:rPr>
              <w:t>為訂定明確之選拔標準，並且與本校傑出校友獎項有所區隔，爰參考傑出校友選拔之各項分類及條件，訂定本獎項候選人之資格。</w:t>
            </w:r>
          </w:p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456"/>
              </w:tabs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83581E">
              <w:rPr>
                <w:rFonts w:ascii="標楷體" w:eastAsia="標楷體" w:hAnsi="標楷體" w:hint="eastAsia"/>
                <w:kern w:val="0"/>
              </w:rPr>
              <w:t>若為各領域有優異表現者，須獲得縣(市)等級之表揚，若對校(系)友會長期服務貢獻者，則須為擔任重要職務幹部年資累計達三年以上。</w:t>
            </w:r>
          </w:p>
        </w:tc>
      </w:tr>
      <w:tr w:rsidR="00F100C7" w:rsidRPr="0083581E" w:rsidTr="00E34F10"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eastAsia="標楷體"/>
              </w:rPr>
            </w:pPr>
            <w:r w:rsidRPr="0083581E">
              <w:rPr>
                <w:rFonts w:eastAsia="標楷體" w:hint="eastAsia"/>
              </w:rPr>
              <w:lastRenderedPageBreak/>
              <w:t>第三條</w:t>
            </w:r>
            <w:r w:rsidRPr="0083581E">
              <w:rPr>
                <w:rFonts w:eastAsia="標楷體" w:hint="eastAsia"/>
              </w:rPr>
              <w:t xml:space="preserve"> </w:t>
            </w:r>
            <w:r w:rsidRPr="0083581E">
              <w:rPr>
                <w:rFonts w:ascii="標楷體" w:eastAsia="標楷體" w:hAnsi="標楷體" w:hint="eastAsia"/>
                <w:szCs w:val="28"/>
              </w:rPr>
              <w:t>符合第二條資格之一者，得經校友總會、縣市校友會、海外校友會、系友會或傑出校友會推薦，並依每年公告通知期限內將推薦表送至本校。</w:t>
            </w:r>
            <w:r w:rsidRPr="0083581E">
              <w:rPr>
                <w:rFonts w:ascii="標楷體" w:eastAsia="標楷體" w:hAnsi="標楷體"/>
                <w:szCs w:val="28"/>
              </w:rPr>
              <w:br/>
            </w:r>
            <w:r w:rsidRPr="0083581E">
              <w:rPr>
                <w:rFonts w:eastAsia="標楷體" w:hint="eastAsia"/>
              </w:rPr>
              <w:t>推薦過程必須保密，推薦單位以不可事先告知或徵詢候選人為原則。</w:t>
            </w:r>
            <w:r w:rsidRPr="0083581E">
              <w:rPr>
                <w:rFonts w:eastAsia="標楷體"/>
              </w:rPr>
              <w:br/>
            </w:r>
            <w:r w:rsidRPr="0083581E">
              <w:rPr>
                <w:rFonts w:eastAsia="標楷體" w:hint="eastAsia"/>
              </w:rPr>
              <w:t>推薦單位</w:t>
            </w:r>
            <w:r w:rsidRPr="00F91410">
              <w:rPr>
                <w:rFonts w:ascii="標楷體" w:eastAsia="標楷體" w:hAnsi="標楷體" w:cs="DFKaiShu-SB-Estd-BF" w:hint="eastAsia"/>
                <w:kern w:val="0"/>
                <w:szCs w:val="28"/>
              </w:rPr>
              <w:t>現任理事長不能自我推薦，</w:t>
            </w:r>
            <w:r w:rsidRPr="0083581E">
              <w:rPr>
                <w:rFonts w:eastAsia="標楷體" w:hint="eastAsia"/>
              </w:rPr>
              <w:t>每年以推薦二人為原則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354" w:type="dxa"/>
          </w:tcPr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456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83581E">
              <w:rPr>
                <w:rFonts w:ascii="標楷體" w:eastAsia="標楷體" w:hAnsi="標楷體" w:hint="eastAsia"/>
                <w:u w:val="single"/>
              </w:rPr>
              <w:t>本條新增</w:t>
            </w:r>
            <w:r w:rsidRPr="0083581E">
              <w:rPr>
                <w:rFonts w:ascii="標楷體" w:eastAsia="標楷體" w:hAnsi="標楷體" w:hint="eastAsia"/>
              </w:rPr>
              <w:t>。</w:t>
            </w:r>
          </w:p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456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83581E">
              <w:rPr>
                <w:rFonts w:ascii="標楷體" w:eastAsia="標楷體" w:hAnsi="標楷體" w:hint="eastAsia"/>
                <w:kern w:val="0"/>
              </w:rPr>
              <w:t>訂定</w:t>
            </w:r>
            <w:r w:rsidRPr="0083581E">
              <w:rPr>
                <w:rFonts w:ascii="標楷體" w:eastAsia="標楷體" w:hAnsi="標楷體" w:hint="eastAsia"/>
              </w:rPr>
              <w:t>本獎項推薦流程。</w:t>
            </w:r>
          </w:p>
          <w:p w:rsidR="00F100C7" w:rsidRPr="00F100C7" w:rsidRDefault="00F100C7" w:rsidP="00E34F10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456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83581E">
              <w:rPr>
                <w:rFonts w:ascii="標楷體" w:eastAsia="標楷體" w:hAnsi="標楷體" w:hint="eastAsia"/>
              </w:rPr>
              <w:t>迴避原則，現任之各會理事長</w:t>
            </w:r>
            <w:r w:rsidRPr="00F100C7">
              <w:rPr>
                <w:rFonts w:ascii="標楷體" w:eastAsia="標楷體" w:hAnsi="標楷體" w:hint="eastAsia"/>
              </w:rPr>
              <w:t>不得自我推薦為候選人。</w:t>
            </w:r>
          </w:p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456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83581E">
              <w:rPr>
                <w:rFonts w:ascii="標楷體" w:eastAsia="標楷體" w:hAnsi="標楷體" w:hint="eastAsia"/>
              </w:rPr>
              <w:t>避免推薦人之困擾，舉薦過程必須保密，以維護推薦過程公正。</w:t>
            </w:r>
          </w:p>
        </w:tc>
      </w:tr>
      <w:tr w:rsidR="00F100C7" w:rsidRPr="0083581E" w:rsidTr="00E34F10"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eastAsia="標楷體"/>
                <w:u w:val="single"/>
              </w:rPr>
            </w:pPr>
            <w:r w:rsidRPr="0083581E">
              <w:rPr>
                <w:rFonts w:eastAsia="標楷體" w:hint="eastAsia"/>
              </w:rPr>
              <w:t>第</w:t>
            </w:r>
            <w:r w:rsidRPr="0083581E">
              <w:rPr>
                <w:rFonts w:eastAsia="標楷體" w:hint="eastAsia"/>
                <w:u w:val="single"/>
              </w:rPr>
              <w:t>四</w:t>
            </w:r>
            <w:r w:rsidRPr="0083581E">
              <w:rPr>
                <w:rFonts w:eastAsia="標楷體" w:hint="eastAsia"/>
              </w:rPr>
              <w:t>條</w:t>
            </w:r>
            <w:r w:rsidRPr="0083581E">
              <w:rPr>
                <w:rFonts w:eastAsia="標楷體" w:hint="eastAsia"/>
              </w:rPr>
              <w:t xml:space="preserve"> </w:t>
            </w:r>
            <w:r w:rsidRPr="0083581E">
              <w:rPr>
                <w:rFonts w:ascii="Times New Roman" w:eastAsia="標楷體" w:hAnsi="Times New Roman" w:hint="eastAsia"/>
              </w:rPr>
              <w:t>為辦理</w:t>
            </w:r>
            <w:r w:rsidRPr="0083581E">
              <w:rPr>
                <w:rFonts w:ascii="Times New Roman" w:eastAsia="標楷體" w:hAnsi="Times New Roman" w:hint="eastAsia"/>
                <w:u w:val="single"/>
              </w:rPr>
              <w:t>本獎項</w:t>
            </w:r>
            <w:r w:rsidRPr="0083581E">
              <w:rPr>
                <w:rFonts w:ascii="Times New Roman" w:eastAsia="標楷體" w:hAnsi="Times New Roman" w:hint="eastAsia"/>
              </w:rPr>
              <w:t>之評審選拔工作</w:t>
            </w:r>
            <w:r w:rsidRPr="0083581E">
              <w:rPr>
                <w:rFonts w:eastAsia="標楷體" w:hint="eastAsia"/>
              </w:rPr>
              <w:t>，設置「國立嘉義大學</w:t>
            </w:r>
            <w:r w:rsidRPr="0083581E">
              <w:rPr>
                <w:rFonts w:ascii="Times New Roman" w:eastAsia="標楷體" w:hAnsi="Times New Roman" w:hint="eastAsia"/>
              </w:rPr>
              <w:t>校友熱心服務及貢獻獎</w:t>
            </w:r>
            <w:r w:rsidRPr="0083581E">
              <w:rPr>
                <w:rFonts w:eastAsia="標楷體" w:hint="eastAsia"/>
              </w:rPr>
              <w:t>選拔委員會」（以下簡稱選拔委員會），</w:t>
            </w:r>
            <w:r w:rsidRPr="0083581E">
              <w:rPr>
                <w:rFonts w:eastAsia="標楷體" w:hint="eastAsia"/>
                <w:u w:val="single"/>
              </w:rPr>
              <w:t>由校長擔任主任委員，並聘請副校長、主任秘書、教務長、研發長、國際長、各學院院長、校友中心主任、校友總會理事長及傑出校友會理事長，共十六至十八人組成之，</w:t>
            </w:r>
            <w:r w:rsidRPr="0083581E">
              <w:rPr>
                <w:rFonts w:eastAsia="標楷體" w:hint="eastAsia"/>
                <w:u w:val="single"/>
              </w:rPr>
              <w:lastRenderedPageBreak/>
              <w:t>進行評審選拔事宜。</w:t>
            </w:r>
          </w:p>
        </w:tc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ascii="標楷體" w:eastAsia="標楷體" w:hAnsi="標楷體"/>
                <w:noProof/>
              </w:rPr>
            </w:pPr>
            <w:r w:rsidRPr="0083581E">
              <w:rPr>
                <w:rFonts w:eastAsia="標楷體" w:hint="eastAsia"/>
              </w:rPr>
              <w:lastRenderedPageBreak/>
              <w:t>第</w:t>
            </w:r>
            <w:r w:rsidRPr="0083581E">
              <w:rPr>
                <w:rFonts w:eastAsia="標楷體" w:hint="eastAsia"/>
                <w:u w:val="single"/>
              </w:rPr>
              <w:t>三</w:t>
            </w:r>
            <w:r w:rsidRPr="0083581E">
              <w:rPr>
                <w:rFonts w:eastAsia="標楷體" w:hint="eastAsia"/>
              </w:rPr>
              <w:t>條</w:t>
            </w:r>
            <w:r w:rsidRPr="0083581E">
              <w:rPr>
                <w:rFonts w:eastAsia="標楷體" w:hint="eastAsia"/>
              </w:rPr>
              <w:t xml:space="preserve"> </w:t>
            </w:r>
            <w:r w:rsidRPr="0083581E">
              <w:rPr>
                <w:rFonts w:ascii="Times New Roman" w:eastAsia="標楷體" w:hAnsi="Times New Roman" w:hint="eastAsia"/>
              </w:rPr>
              <w:t>為辦理</w:t>
            </w:r>
            <w:r w:rsidRPr="0083581E">
              <w:rPr>
                <w:rFonts w:ascii="Times New Roman" w:eastAsia="標楷體" w:hAnsi="Times New Roman" w:hint="eastAsia"/>
                <w:u w:val="single"/>
              </w:rPr>
              <w:t>本校校友熱心服務及貢獻獎</w:t>
            </w:r>
            <w:r w:rsidRPr="0083581E">
              <w:rPr>
                <w:rFonts w:ascii="Times New Roman" w:eastAsia="標楷體" w:hAnsi="Times New Roman" w:hint="eastAsia"/>
              </w:rPr>
              <w:t>之評審選拔工作，</w:t>
            </w:r>
            <w:r w:rsidRPr="0083581E">
              <w:rPr>
                <w:rFonts w:ascii="Times New Roman" w:eastAsia="標楷體" w:hAnsi="Times New Roman" w:hint="eastAsia"/>
                <w:u w:val="single"/>
              </w:rPr>
              <w:t>本校委由</w:t>
            </w:r>
            <w:r w:rsidRPr="0083581E">
              <w:rPr>
                <w:rFonts w:ascii="標楷體" w:eastAsia="標楷體" w:hAnsi="標楷體" w:hint="eastAsia"/>
                <w:u w:val="single"/>
              </w:rPr>
              <w:t>「</w:t>
            </w:r>
            <w:r w:rsidRPr="0083581E">
              <w:rPr>
                <w:rFonts w:ascii="標楷體" w:eastAsia="標楷體" w:hAnsi="標楷體" w:hint="eastAsia"/>
                <w:noProof/>
                <w:u w:val="single"/>
              </w:rPr>
              <w:t>台灣嘉義大學校友總會」（以下簡稱校友總會）</w:t>
            </w:r>
            <w:r w:rsidRPr="0083581E">
              <w:rPr>
                <w:rFonts w:eastAsia="標楷體" w:hint="eastAsia"/>
              </w:rPr>
              <w:t>設置「</w:t>
            </w:r>
            <w:r w:rsidRPr="0083581E">
              <w:rPr>
                <w:rFonts w:ascii="Times New Roman" w:eastAsia="標楷體" w:hAnsi="Times New Roman" w:hint="eastAsia"/>
              </w:rPr>
              <w:t>國立嘉義大學校友熱心服務及貢獻獎選拔委員會</w:t>
            </w:r>
            <w:r w:rsidRPr="0083581E">
              <w:rPr>
                <w:rFonts w:eastAsia="標楷體" w:hint="eastAsia"/>
              </w:rPr>
              <w:t>」（以下簡稱選拔委員會）辦理之。</w:t>
            </w:r>
          </w:p>
        </w:tc>
        <w:tc>
          <w:tcPr>
            <w:tcW w:w="3354" w:type="dxa"/>
          </w:tcPr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456"/>
              </w:tabs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83581E">
              <w:rPr>
                <w:rFonts w:ascii="標楷體" w:eastAsia="標楷體" w:hAnsi="標楷體" w:hint="eastAsia"/>
                <w:kern w:val="0"/>
              </w:rPr>
              <w:t>條次變更。</w:t>
            </w:r>
          </w:p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456"/>
              </w:tabs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83581E">
              <w:rPr>
                <w:rFonts w:ascii="標楷體" w:eastAsia="標楷體" w:hAnsi="標楷體" w:hint="eastAsia"/>
                <w:kern w:val="0"/>
              </w:rPr>
              <w:t>因校友總會109年6月22日召開理監事會議決議，不便承接本校校友熱心服務及貢獻獎之評審選拔工作，故「國立嘉義大學校友熱心服務及貢獻獎選拔委員會」仍由本校負責召集。</w:t>
            </w:r>
          </w:p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456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83581E">
              <w:rPr>
                <w:rFonts w:ascii="標楷體" w:eastAsia="標楷體" w:hAnsi="標楷體" w:hint="eastAsia"/>
                <w:kern w:val="0"/>
              </w:rPr>
              <w:t>參考本校</w:t>
            </w:r>
            <w:r w:rsidRPr="0083581E">
              <w:rPr>
                <w:rFonts w:ascii="新細明體" w:hAnsi="新細明體" w:hint="eastAsia"/>
                <w:kern w:val="0"/>
              </w:rPr>
              <w:t>「</w:t>
            </w:r>
            <w:r w:rsidRPr="0083581E">
              <w:rPr>
                <w:rFonts w:ascii="標楷體" w:eastAsia="標楷體" w:hAnsi="標楷體" w:hint="eastAsia"/>
                <w:kern w:val="0"/>
              </w:rPr>
              <w:t>傑出校友選拔委員會</w:t>
            </w:r>
            <w:r w:rsidRPr="0083581E">
              <w:rPr>
                <w:rFonts w:ascii="新細明體" w:hAnsi="新細明體" w:hint="eastAsia"/>
                <w:kern w:val="0"/>
              </w:rPr>
              <w:t>」</w:t>
            </w:r>
            <w:r w:rsidRPr="0083581E">
              <w:rPr>
                <w:rFonts w:ascii="標楷體" w:eastAsia="標楷體" w:hAnsi="標楷體" w:hint="eastAsia"/>
                <w:kern w:val="0"/>
              </w:rPr>
              <w:t>訂定選拔委員會之組成人員及總人數。</w:t>
            </w:r>
          </w:p>
        </w:tc>
      </w:tr>
      <w:tr w:rsidR="00F100C7" w:rsidRPr="0083581E" w:rsidTr="00E34F10"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eastAsia="標楷體"/>
              </w:rPr>
            </w:pPr>
            <w:r w:rsidRPr="0083581E">
              <w:rPr>
                <w:rFonts w:eastAsia="標楷體" w:hint="eastAsia"/>
              </w:rPr>
              <w:lastRenderedPageBreak/>
              <w:t>第五條</w:t>
            </w:r>
            <w:r w:rsidRPr="0083581E">
              <w:rPr>
                <w:rFonts w:eastAsia="標楷體" w:hint="eastAsia"/>
              </w:rPr>
              <w:t xml:space="preserve"> </w:t>
            </w:r>
            <w:r w:rsidRPr="0083581E">
              <w:rPr>
                <w:rFonts w:eastAsia="標楷體" w:hint="eastAsia"/>
              </w:rPr>
              <w:t>每年本獎項獲選名額至多二十名為原則。</w:t>
            </w:r>
            <w:r w:rsidRPr="0083581E">
              <w:rPr>
                <w:rFonts w:eastAsia="標楷體"/>
              </w:rPr>
              <w:br/>
            </w:r>
            <w:r w:rsidRPr="0083581E">
              <w:rPr>
                <w:rFonts w:eastAsia="標楷體" w:hint="eastAsia"/>
              </w:rPr>
              <w:t>候選人須獲得選拔委員會出席人數三分之二（含）以上推薦者，方得獲選該年度熱心服務及貢獻獎。</w:t>
            </w:r>
            <w:r w:rsidRPr="0083581E">
              <w:rPr>
                <w:rFonts w:eastAsia="標楷體"/>
              </w:rPr>
              <w:br/>
            </w:r>
            <w:r w:rsidRPr="0083581E">
              <w:rPr>
                <w:rFonts w:eastAsia="標楷體" w:hint="eastAsia"/>
              </w:rPr>
              <w:t>前項人數超過二十名時，得由選拔委員會商議最終獲選名額。</w:t>
            </w:r>
          </w:p>
        </w:tc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eastAsia="標楷體"/>
              </w:rPr>
            </w:pPr>
          </w:p>
        </w:tc>
        <w:tc>
          <w:tcPr>
            <w:tcW w:w="3354" w:type="dxa"/>
          </w:tcPr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456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83581E">
              <w:rPr>
                <w:rFonts w:ascii="標楷體" w:eastAsia="標楷體" w:hAnsi="標楷體" w:hint="eastAsia"/>
                <w:u w:val="single"/>
              </w:rPr>
              <w:t>本條新增</w:t>
            </w:r>
            <w:r w:rsidRPr="0083581E">
              <w:rPr>
                <w:rFonts w:ascii="標楷體" w:eastAsia="標楷體" w:hAnsi="標楷體" w:hint="eastAsia"/>
              </w:rPr>
              <w:t>。</w:t>
            </w:r>
          </w:p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10"/>
              </w:numPr>
              <w:tabs>
                <w:tab w:val="left" w:pos="456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83581E">
              <w:rPr>
                <w:rFonts w:ascii="Times New Roman" w:eastAsia="標楷體" w:hAnsi="Times New Roman" w:hint="eastAsia"/>
              </w:rPr>
              <w:t>每年固定名額，並限制須獲得出席委員三分之二以上推薦方可獲選，但選拔委員會具有增額之彈性空間。</w:t>
            </w:r>
          </w:p>
        </w:tc>
      </w:tr>
      <w:tr w:rsidR="00F100C7" w:rsidRPr="0083581E" w:rsidTr="00E34F10"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eastAsia="標楷體"/>
              </w:rPr>
            </w:pPr>
            <w:r w:rsidRPr="0083581E">
              <w:rPr>
                <w:rFonts w:eastAsia="標楷體" w:hint="eastAsia"/>
              </w:rPr>
              <w:t>第六條</w:t>
            </w:r>
            <w:r w:rsidRPr="0083581E">
              <w:rPr>
                <w:rFonts w:eastAsia="標楷體" w:hint="eastAsia"/>
              </w:rPr>
              <w:t xml:space="preserve"> </w:t>
            </w:r>
            <w:r w:rsidRPr="0083581E">
              <w:rPr>
                <w:rFonts w:eastAsia="標楷體" w:hint="eastAsia"/>
              </w:rPr>
              <w:t>本獎項獲獎者，不限制得獎次數，惟其曾獲獎之推薦事由不得重複列舉。</w:t>
            </w:r>
            <w:r w:rsidRPr="0083581E">
              <w:rPr>
                <w:rFonts w:eastAsia="標楷體"/>
              </w:rPr>
              <w:br/>
            </w:r>
            <w:r w:rsidRPr="0083581E">
              <w:rPr>
                <w:rFonts w:eastAsia="標楷體" w:hint="eastAsia"/>
              </w:rPr>
              <w:t>以第二條第一項第五</w:t>
            </w:r>
            <w:r>
              <w:rPr>
                <w:rFonts w:eastAsia="標楷體" w:hint="eastAsia"/>
              </w:rPr>
              <w:t>款</w:t>
            </w:r>
            <w:r w:rsidRPr="00F91410">
              <w:rPr>
                <w:rFonts w:eastAsia="標楷體" w:hint="eastAsia"/>
              </w:rPr>
              <w:t>及第六</w:t>
            </w:r>
            <w:r w:rsidRPr="0083581E">
              <w:rPr>
                <w:rFonts w:eastAsia="標楷體" w:hint="eastAsia"/>
              </w:rPr>
              <w:t>款獲推薦者，獲獎後，捐資累計金額應重新累計。</w:t>
            </w:r>
          </w:p>
        </w:tc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354" w:type="dxa"/>
          </w:tcPr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456"/>
              </w:tabs>
              <w:ind w:leftChars="0"/>
              <w:jc w:val="both"/>
              <w:rPr>
                <w:rFonts w:ascii="標楷體" w:eastAsia="標楷體" w:hAnsi="標楷體"/>
              </w:rPr>
            </w:pPr>
            <w:r w:rsidRPr="0083581E">
              <w:rPr>
                <w:rFonts w:ascii="標楷體" w:eastAsia="標楷體" w:hAnsi="標楷體" w:hint="eastAsia"/>
                <w:u w:val="single"/>
              </w:rPr>
              <w:t>本條新增</w:t>
            </w:r>
            <w:r w:rsidRPr="0083581E">
              <w:rPr>
                <w:rFonts w:ascii="標楷體" w:eastAsia="標楷體" w:hAnsi="標楷體" w:hint="eastAsia"/>
              </w:rPr>
              <w:t>。</w:t>
            </w:r>
          </w:p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456"/>
              </w:tabs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83581E">
              <w:rPr>
                <w:rFonts w:ascii="標楷體" w:eastAsia="標楷體" w:hAnsi="標楷體" w:hint="eastAsia"/>
                <w:kern w:val="0"/>
              </w:rPr>
              <w:t>本獎項可以重複得獎。</w:t>
            </w:r>
          </w:p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456"/>
              </w:tabs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83581E">
              <w:rPr>
                <w:rFonts w:ascii="標楷體" w:eastAsia="標楷體" w:hAnsi="標楷體" w:hint="eastAsia"/>
                <w:kern w:val="0"/>
              </w:rPr>
              <w:t>獲獎事由不得重複列舉。</w:t>
            </w:r>
          </w:p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456"/>
              </w:tabs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91410">
              <w:rPr>
                <w:rFonts w:ascii="標楷體" w:eastAsia="標楷體" w:hAnsi="標楷體" w:hint="eastAsia"/>
                <w:kern w:val="0"/>
              </w:rPr>
              <w:t>累計得獎次數達三次以上者，可由校友總會推薦參加傑出校友選拔。</w:t>
            </w:r>
          </w:p>
        </w:tc>
      </w:tr>
      <w:tr w:rsidR="00F100C7" w:rsidRPr="0083581E" w:rsidTr="00E34F10"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eastAsia="標楷體"/>
              </w:rPr>
            </w:pPr>
          </w:p>
        </w:tc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eastAsia="標楷體"/>
              </w:rPr>
            </w:pPr>
            <w:r w:rsidRPr="0083581E">
              <w:rPr>
                <w:rFonts w:eastAsia="標楷體" w:hint="eastAsia"/>
              </w:rPr>
              <w:t>第四條</w:t>
            </w:r>
            <w:r w:rsidRPr="0083581E">
              <w:rPr>
                <w:rFonts w:eastAsia="標楷體" w:hint="eastAsia"/>
              </w:rPr>
              <w:t xml:space="preserve"> </w:t>
            </w:r>
            <w:r w:rsidRPr="0083581E">
              <w:rPr>
                <w:rFonts w:eastAsia="標楷體" w:hint="eastAsia"/>
              </w:rPr>
              <w:t>推薦流程、評審選拔方式、名額、表揚方式等實施方式，由校友總會另訂之。</w:t>
            </w:r>
          </w:p>
        </w:tc>
        <w:tc>
          <w:tcPr>
            <w:tcW w:w="3354" w:type="dxa"/>
          </w:tcPr>
          <w:p w:rsidR="00F100C7" w:rsidRPr="0083581E" w:rsidRDefault="00F100C7" w:rsidP="00E34F10">
            <w:pPr>
              <w:widowControl/>
              <w:jc w:val="both"/>
              <w:rPr>
                <w:rFonts w:ascii="Times New Roman" w:eastAsia="標楷體" w:hAnsi="Times New Roman"/>
              </w:rPr>
            </w:pPr>
            <w:r w:rsidRPr="0083581E">
              <w:rPr>
                <w:rFonts w:ascii="Times New Roman" w:eastAsia="標楷體" w:hAnsi="Times New Roman" w:hint="eastAsia"/>
                <w:u w:val="single"/>
              </w:rPr>
              <w:t>本條刪除</w:t>
            </w:r>
            <w:r w:rsidRPr="0083581E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F100C7" w:rsidRPr="0083581E" w:rsidTr="00E34F10"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eastAsia="標楷體"/>
              </w:rPr>
            </w:pPr>
            <w:r w:rsidRPr="0083581E">
              <w:rPr>
                <w:rFonts w:eastAsia="標楷體" w:hint="eastAsia"/>
              </w:rPr>
              <w:t>第七條</w:t>
            </w:r>
            <w:r w:rsidRPr="0083581E">
              <w:rPr>
                <w:rFonts w:eastAsia="標楷體" w:hint="eastAsia"/>
              </w:rPr>
              <w:t xml:space="preserve"> </w:t>
            </w:r>
            <w:r w:rsidRPr="0083581E">
              <w:rPr>
                <w:rFonts w:eastAsia="標楷體" w:hint="eastAsia"/>
              </w:rPr>
              <w:t>獲選為本校</w:t>
            </w:r>
            <w:r w:rsidRPr="0083581E">
              <w:rPr>
                <w:rFonts w:ascii="標楷體" w:eastAsia="標楷體" w:hAnsi="標楷體" w:cs="DFKaiShu-SB-Estd-BF" w:hint="eastAsia"/>
                <w:kern w:val="0"/>
                <w:szCs w:val="28"/>
              </w:rPr>
              <w:t>校友熱心服務及貢獻獎</w:t>
            </w:r>
            <w:r w:rsidRPr="0083581E">
              <w:rPr>
                <w:rFonts w:eastAsia="標楷體" w:hint="eastAsia"/>
              </w:rPr>
              <w:t>者，由校長於每年校慶慶祝大會中公開表揚並頒發獎牌乙座，以示尊崇，並將其榮譽事蹟陳列於校史室一年並刊登在本校相關刊物中。</w:t>
            </w:r>
          </w:p>
        </w:tc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eastAsia="標楷體"/>
              </w:rPr>
            </w:pPr>
          </w:p>
        </w:tc>
        <w:tc>
          <w:tcPr>
            <w:tcW w:w="3354" w:type="dxa"/>
          </w:tcPr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456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83581E">
              <w:rPr>
                <w:rFonts w:ascii="標楷體" w:eastAsia="標楷體" w:hAnsi="標楷體" w:hint="eastAsia"/>
                <w:u w:val="single"/>
              </w:rPr>
              <w:t>本條新增</w:t>
            </w:r>
            <w:r w:rsidRPr="0083581E">
              <w:rPr>
                <w:rFonts w:ascii="標楷體" w:eastAsia="標楷體" w:hAnsi="標楷體" w:hint="eastAsia"/>
              </w:rPr>
              <w:t>。</w:t>
            </w:r>
          </w:p>
          <w:p w:rsidR="00F100C7" w:rsidRPr="0083581E" w:rsidRDefault="00F100C7" w:rsidP="00E34F10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456"/>
              </w:tabs>
              <w:ind w:leftChars="0"/>
              <w:jc w:val="both"/>
              <w:rPr>
                <w:rFonts w:ascii="Times New Roman" w:eastAsia="標楷體" w:hAnsi="Times New Roman"/>
              </w:rPr>
            </w:pPr>
            <w:r w:rsidRPr="0083581E">
              <w:rPr>
                <w:rFonts w:ascii="Times New Roman" w:eastAsia="標楷體" w:hAnsi="Times New Roman" w:hint="eastAsia"/>
              </w:rPr>
              <w:t>敘明本獎項之表揚方式。</w:t>
            </w:r>
          </w:p>
        </w:tc>
      </w:tr>
      <w:tr w:rsidR="00F100C7" w:rsidRPr="0083581E" w:rsidTr="00E34F10"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eastAsia="標楷體"/>
              </w:rPr>
            </w:pPr>
            <w:r w:rsidRPr="0083581E">
              <w:rPr>
                <w:rFonts w:eastAsia="標楷體" w:hint="eastAsia"/>
              </w:rPr>
              <w:t>第</w:t>
            </w:r>
            <w:r w:rsidRPr="0083581E">
              <w:rPr>
                <w:rFonts w:eastAsia="標楷體" w:hint="eastAsia"/>
                <w:u w:val="single"/>
              </w:rPr>
              <w:t>八</w:t>
            </w:r>
            <w:r w:rsidRPr="0083581E">
              <w:rPr>
                <w:rFonts w:eastAsia="標楷體" w:hint="eastAsia"/>
              </w:rPr>
              <w:t>條</w:t>
            </w:r>
            <w:r w:rsidRPr="0083581E">
              <w:rPr>
                <w:rFonts w:eastAsia="標楷體" w:hint="eastAsia"/>
              </w:rPr>
              <w:t xml:space="preserve"> </w:t>
            </w:r>
            <w:r w:rsidRPr="0083581E">
              <w:rPr>
                <w:rFonts w:eastAsia="標楷體" w:hint="eastAsia"/>
              </w:rPr>
              <w:t>本辦法經行政會議通過，陳請校長核定後實施。</w:t>
            </w:r>
          </w:p>
        </w:tc>
        <w:tc>
          <w:tcPr>
            <w:tcW w:w="3353" w:type="dxa"/>
          </w:tcPr>
          <w:p w:rsidR="00F100C7" w:rsidRPr="0083581E" w:rsidRDefault="00F100C7" w:rsidP="00E34F10">
            <w:pPr>
              <w:ind w:left="840" w:hangingChars="350" w:hanging="840"/>
              <w:jc w:val="both"/>
              <w:rPr>
                <w:rFonts w:eastAsia="標楷體"/>
              </w:rPr>
            </w:pPr>
            <w:r w:rsidRPr="0083581E">
              <w:rPr>
                <w:rFonts w:eastAsia="標楷體" w:hint="eastAsia"/>
              </w:rPr>
              <w:t>第</w:t>
            </w:r>
            <w:r w:rsidRPr="0083581E">
              <w:rPr>
                <w:rFonts w:eastAsia="標楷體" w:hint="eastAsia"/>
                <w:u w:val="single"/>
              </w:rPr>
              <w:t>五</w:t>
            </w:r>
            <w:r w:rsidRPr="0083581E">
              <w:rPr>
                <w:rFonts w:eastAsia="標楷體" w:hint="eastAsia"/>
              </w:rPr>
              <w:t>條</w:t>
            </w:r>
            <w:r w:rsidRPr="0083581E">
              <w:rPr>
                <w:rFonts w:eastAsia="標楷體" w:hint="eastAsia"/>
              </w:rPr>
              <w:t xml:space="preserve"> </w:t>
            </w:r>
            <w:r w:rsidRPr="0083581E">
              <w:rPr>
                <w:rFonts w:eastAsia="標楷體" w:hint="eastAsia"/>
              </w:rPr>
              <w:t>本辦法經行政會議通過，陳請校長核定後實施。</w:t>
            </w:r>
          </w:p>
        </w:tc>
        <w:tc>
          <w:tcPr>
            <w:tcW w:w="3354" w:type="dxa"/>
          </w:tcPr>
          <w:p w:rsidR="00F100C7" w:rsidRPr="0083581E" w:rsidRDefault="00F100C7" w:rsidP="00E34F10">
            <w:pPr>
              <w:widowControl/>
              <w:jc w:val="both"/>
              <w:rPr>
                <w:rFonts w:ascii="Times New Roman" w:eastAsia="標楷體" w:hAnsi="Times New Roman"/>
              </w:rPr>
            </w:pPr>
            <w:r w:rsidRPr="0083581E">
              <w:rPr>
                <w:rFonts w:ascii="Times New Roman" w:eastAsia="標楷體" w:hAnsi="Times New Roman" w:hint="eastAsia"/>
              </w:rPr>
              <w:t>條次變更。</w:t>
            </w:r>
          </w:p>
        </w:tc>
      </w:tr>
    </w:tbl>
    <w:p w:rsidR="00F100C7" w:rsidRPr="0083581E" w:rsidRDefault="00F100C7" w:rsidP="00F100C7">
      <w:pPr>
        <w:spacing w:line="400" w:lineRule="exact"/>
        <w:jc w:val="center"/>
        <w:rPr>
          <w:rFonts w:ascii="Times New Roman" w:eastAsia="標楷體" w:hAnsi="Times New Roman"/>
          <w:sz w:val="28"/>
        </w:rPr>
      </w:pPr>
      <w:r w:rsidRPr="0083581E">
        <w:rPr>
          <w:rFonts w:ascii="Times New Roman" w:eastAsia="標楷體" w:hAnsi="Times New Roman"/>
          <w:sz w:val="28"/>
        </w:rPr>
        <w:t xml:space="preserve"> </w:t>
      </w:r>
    </w:p>
    <w:p w:rsidR="00F100C7" w:rsidRPr="00F100C7" w:rsidRDefault="00F100C7" w:rsidP="00F100C7">
      <w:pPr>
        <w:spacing w:line="400" w:lineRule="exact"/>
        <w:rPr>
          <w:rFonts w:eastAsia="標楷體" w:hint="eastAsia"/>
          <w:sz w:val="28"/>
        </w:rPr>
      </w:pPr>
    </w:p>
    <w:sectPr w:rsidR="00F100C7" w:rsidRPr="00F100C7" w:rsidSect="009B6E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2C" w:rsidRDefault="00E21A2C" w:rsidP="00756CFE">
      <w:r>
        <w:separator/>
      </w:r>
    </w:p>
  </w:endnote>
  <w:endnote w:type="continuationSeparator" w:id="0">
    <w:p w:rsidR="00E21A2C" w:rsidRDefault="00E21A2C" w:rsidP="0075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文鼎古印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2C" w:rsidRDefault="00E21A2C" w:rsidP="00756CFE">
      <w:r>
        <w:separator/>
      </w:r>
    </w:p>
  </w:footnote>
  <w:footnote w:type="continuationSeparator" w:id="0">
    <w:p w:rsidR="00E21A2C" w:rsidRDefault="00E21A2C" w:rsidP="0075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6F8"/>
    <w:multiLevelType w:val="hybridMultilevel"/>
    <w:tmpl w:val="1B7E0B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12EDD"/>
    <w:multiLevelType w:val="hybridMultilevel"/>
    <w:tmpl w:val="6A2A5A04"/>
    <w:lvl w:ilvl="0" w:tplc="C5944BC0">
      <w:start w:val="1"/>
      <w:numFmt w:val="taiwaneseCountingThousand"/>
      <w:lvlText w:val="%1、"/>
      <w:lvlJc w:val="left"/>
      <w:pPr>
        <w:ind w:left="576" w:hanging="45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93405BF"/>
    <w:multiLevelType w:val="hybridMultilevel"/>
    <w:tmpl w:val="1B7E0B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B785E"/>
    <w:multiLevelType w:val="hybridMultilevel"/>
    <w:tmpl w:val="1B7E0B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453EF5"/>
    <w:multiLevelType w:val="hybridMultilevel"/>
    <w:tmpl w:val="1B7E0B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3B03D2"/>
    <w:multiLevelType w:val="hybridMultilevel"/>
    <w:tmpl w:val="E57C5D28"/>
    <w:lvl w:ilvl="0" w:tplc="3BB4C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8B4818"/>
    <w:multiLevelType w:val="hybridMultilevel"/>
    <w:tmpl w:val="DCC652A0"/>
    <w:lvl w:ilvl="0" w:tplc="3BA6D5DE">
      <w:start w:val="1"/>
      <w:numFmt w:val="taiwaneseCountingThousand"/>
      <w:lvlText w:val="第%1條"/>
      <w:lvlJc w:val="left"/>
      <w:pPr>
        <w:ind w:left="1385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337061"/>
    <w:multiLevelType w:val="hybridMultilevel"/>
    <w:tmpl w:val="1B7E0B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FB7307"/>
    <w:multiLevelType w:val="hybridMultilevel"/>
    <w:tmpl w:val="3EBAC0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D8AB0B2">
      <w:start w:val="1"/>
      <w:numFmt w:val="taiwaneseCountingThousand"/>
      <w:lvlText w:val="（%2）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EF0E61"/>
    <w:multiLevelType w:val="hybridMultilevel"/>
    <w:tmpl w:val="1B7E0B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5D270C"/>
    <w:multiLevelType w:val="hybridMultilevel"/>
    <w:tmpl w:val="CB9A6D86"/>
    <w:lvl w:ilvl="0" w:tplc="5AC8194C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09"/>
    <w:rsid w:val="00012A7F"/>
    <w:rsid w:val="00020C83"/>
    <w:rsid w:val="00026CAB"/>
    <w:rsid w:val="00032D78"/>
    <w:rsid w:val="000416E1"/>
    <w:rsid w:val="000517E1"/>
    <w:rsid w:val="00055F5E"/>
    <w:rsid w:val="0008202E"/>
    <w:rsid w:val="000833D2"/>
    <w:rsid w:val="00095831"/>
    <w:rsid w:val="0009755A"/>
    <w:rsid w:val="000A3B0B"/>
    <w:rsid w:val="000B6D7C"/>
    <w:rsid w:val="000C515C"/>
    <w:rsid w:val="000D55AD"/>
    <w:rsid w:val="001101BF"/>
    <w:rsid w:val="001123C8"/>
    <w:rsid w:val="00115C54"/>
    <w:rsid w:val="001176FA"/>
    <w:rsid w:val="00136B9F"/>
    <w:rsid w:val="00140C0C"/>
    <w:rsid w:val="00151EDA"/>
    <w:rsid w:val="00154BC3"/>
    <w:rsid w:val="00172EA5"/>
    <w:rsid w:val="001921B7"/>
    <w:rsid w:val="00194DE0"/>
    <w:rsid w:val="00196269"/>
    <w:rsid w:val="001A3D0F"/>
    <w:rsid w:val="001A5F79"/>
    <w:rsid w:val="001C5850"/>
    <w:rsid w:val="001E5065"/>
    <w:rsid w:val="00202C50"/>
    <w:rsid w:val="00221578"/>
    <w:rsid w:val="002238FC"/>
    <w:rsid w:val="0023090F"/>
    <w:rsid w:val="002332B9"/>
    <w:rsid w:val="00233A01"/>
    <w:rsid w:val="002355FF"/>
    <w:rsid w:val="002526B3"/>
    <w:rsid w:val="00257562"/>
    <w:rsid w:val="00266A81"/>
    <w:rsid w:val="00290FDE"/>
    <w:rsid w:val="00291E55"/>
    <w:rsid w:val="00292174"/>
    <w:rsid w:val="0029685E"/>
    <w:rsid w:val="002A3949"/>
    <w:rsid w:val="002A7810"/>
    <w:rsid w:val="002B1231"/>
    <w:rsid w:val="002C6659"/>
    <w:rsid w:val="002C6E68"/>
    <w:rsid w:val="002D33BE"/>
    <w:rsid w:val="002E79D7"/>
    <w:rsid w:val="0031347A"/>
    <w:rsid w:val="00315308"/>
    <w:rsid w:val="00331DE1"/>
    <w:rsid w:val="00336370"/>
    <w:rsid w:val="003371D6"/>
    <w:rsid w:val="00343A10"/>
    <w:rsid w:val="003522BF"/>
    <w:rsid w:val="00381A50"/>
    <w:rsid w:val="003879FF"/>
    <w:rsid w:val="0039167D"/>
    <w:rsid w:val="003918A9"/>
    <w:rsid w:val="003943E2"/>
    <w:rsid w:val="003B16B1"/>
    <w:rsid w:val="003C553D"/>
    <w:rsid w:val="003C7F80"/>
    <w:rsid w:val="003E4D68"/>
    <w:rsid w:val="003F4CFB"/>
    <w:rsid w:val="004135A1"/>
    <w:rsid w:val="00425710"/>
    <w:rsid w:val="00425AEF"/>
    <w:rsid w:val="004269F6"/>
    <w:rsid w:val="004334BE"/>
    <w:rsid w:val="004357C1"/>
    <w:rsid w:val="00451B31"/>
    <w:rsid w:val="00453B60"/>
    <w:rsid w:val="0046037E"/>
    <w:rsid w:val="00464097"/>
    <w:rsid w:val="00497865"/>
    <w:rsid w:val="004C0B6A"/>
    <w:rsid w:val="004D4072"/>
    <w:rsid w:val="004D6AF2"/>
    <w:rsid w:val="004E5504"/>
    <w:rsid w:val="004E6575"/>
    <w:rsid w:val="004F7D30"/>
    <w:rsid w:val="00501550"/>
    <w:rsid w:val="005068F4"/>
    <w:rsid w:val="00514427"/>
    <w:rsid w:val="0053195E"/>
    <w:rsid w:val="00556867"/>
    <w:rsid w:val="0055775A"/>
    <w:rsid w:val="005606F4"/>
    <w:rsid w:val="00576E84"/>
    <w:rsid w:val="00581D22"/>
    <w:rsid w:val="005A3FF1"/>
    <w:rsid w:val="005B4D94"/>
    <w:rsid w:val="005B6C15"/>
    <w:rsid w:val="005C3163"/>
    <w:rsid w:val="005C6E36"/>
    <w:rsid w:val="005D50C1"/>
    <w:rsid w:val="005D5E00"/>
    <w:rsid w:val="005E74F6"/>
    <w:rsid w:val="006153CF"/>
    <w:rsid w:val="00616E9C"/>
    <w:rsid w:val="00620F40"/>
    <w:rsid w:val="0063511E"/>
    <w:rsid w:val="00637AC4"/>
    <w:rsid w:val="0064212B"/>
    <w:rsid w:val="00662E8F"/>
    <w:rsid w:val="006659C3"/>
    <w:rsid w:val="00677CC1"/>
    <w:rsid w:val="00682626"/>
    <w:rsid w:val="006A646B"/>
    <w:rsid w:val="006F3369"/>
    <w:rsid w:val="006F59D7"/>
    <w:rsid w:val="00704DED"/>
    <w:rsid w:val="00712D20"/>
    <w:rsid w:val="00732B4B"/>
    <w:rsid w:val="00741652"/>
    <w:rsid w:val="00756CFE"/>
    <w:rsid w:val="00766978"/>
    <w:rsid w:val="00770FAC"/>
    <w:rsid w:val="00774B7D"/>
    <w:rsid w:val="00776D6C"/>
    <w:rsid w:val="00797CDD"/>
    <w:rsid w:val="007A27AE"/>
    <w:rsid w:val="007A5682"/>
    <w:rsid w:val="007A612E"/>
    <w:rsid w:val="007B6755"/>
    <w:rsid w:val="007B7E3D"/>
    <w:rsid w:val="007C4515"/>
    <w:rsid w:val="007E09D7"/>
    <w:rsid w:val="007E1119"/>
    <w:rsid w:val="007E2CAE"/>
    <w:rsid w:val="007E4BFA"/>
    <w:rsid w:val="007E7B99"/>
    <w:rsid w:val="007F44E4"/>
    <w:rsid w:val="007F6E98"/>
    <w:rsid w:val="0080005B"/>
    <w:rsid w:val="00800509"/>
    <w:rsid w:val="008055BF"/>
    <w:rsid w:val="00805B55"/>
    <w:rsid w:val="00806036"/>
    <w:rsid w:val="008174A9"/>
    <w:rsid w:val="00822E48"/>
    <w:rsid w:val="00833B91"/>
    <w:rsid w:val="0083581E"/>
    <w:rsid w:val="008412AA"/>
    <w:rsid w:val="0084215E"/>
    <w:rsid w:val="00846456"/>
    <w:rsid w:val="00852651"/>
    <w:rsid w:val="00852A3B"/>
    <w:rsid w:val="00857674"/>
    <w:rsid w:val="00877588"/>
    <w:rsid w:val="00883E3C"/>
    <w:rsid w:val="00897CDB"/>
    <w:rsid w:val="008A1511"/>
    <w:rsid w:val="008A433F"/>
    <w:rsid w:val="008C6711"/>
    <w:rsid w:val="008D2B08"/>
    <w:rsid w:val="008E0822"/>
    <w:rsid w:val="00927440"/>
    <w:rsid w:val="009568BD"/>
    <w:rsid w:val="00961D2B"/>
    <w:rsid w:val="009734D9"/>
    <w:rsid w:val="009737D6"/>
    <w:rsid w:val="0097638D"/>
    <w:rsid w:val="0098078D"/>
    <w:rsid w:val="00987795"/>
    <w:rsid w:val="00990358"/>
    <w:rsid w:val="009A6A25"/>
    <w:rsid w:val="009B67FF"/>
    <w:rsid w:val="009B6E09"/>
    <w:rsid w:val="009C730A"/>
    <w:rsid w:val="009F4FCA"/>
    <w:rsid w:val="009F529D"/>
    <w:rsid w:val="00A0072E"/>
    <w:rsid w:val="00A00C54"/>
    <w:rsid w:val="00A13CFB"/>
    <w:rsid w:val="00A2655E"/>
    <w:rsid w:val="00A4287E"/>
    <w:rsid w:val="00A437E2"/>
    <w:rsid w:val="00A47F4A"/>
    <w:rsid w:val="00A53ABA"/>
    <w:rsid w:val="00A54303"/>
    <w:rsid w:val="00A81C8A"/>
    <w:rsid w:val="00A835F1"/>
    <w:rsid w:val="00A83752"/>
    <w:rsid w:val="00A914FD"/>
    <w:rsid w:val="00A949CC"/>
    <w:rsid w:val="00AC0A73"/>
    <w:rsid w:val="00AC0BCB"/>
    <w:rsid w:val="00AC7283"/>
    <w:rsid w:val="00AE0FE3"/>
    <w:rsid w:val="00AE6513"/>
    <w:rsid w:val="00AF25AC"/>
    <w:rsid w:val="00AF7659"/>
    <w:rsid w:val="00B135FD"/>
    <w:rsid w:val="00B144DA"/>
    <w:rsid w:val="00B308AD"/>
    <w:rsid w:val="00B31C0D"/>
    <w:rsid w:val="00B348BF"/>
    <w:rsid w:val="00B473F2"/>
    <w:rsid w:val="00B51421"/>
    <w:rsid w:val="00B53C68"/>
    <w:rsid w:val="00B67414"/>
    <w:rsid w:val="00B7478A"/>
    <w:rsid w:val="00B80FA8"/>
    <w:rsid w:val="00B81EF7"/>
    <w:rsid w:val="00B82E43"/>
    <w:rsid w:val="00B868E0"/>
    <w:rsid w:val="00B948F8"/>
    <w:rsid w:val="00BB0385"/>
    <w:rsid w:val="00BB12C7"/>
    <w:rsid w:val="00BC4579"/>
    <w:rsid w:val="00BD48FC"/>
    <w:rsid w:val="00BE359A"/>
    <w:rsid w:val="00BE4E43"/>
    <w:rsid w:val="00BF20F1"/>
    <w:rsid w:val="00C10D15"/>
    <w:rsid w:val="00C14288"/>
    <w:rsid w:val="00C22681"/>
    <w:rsid w:val="00C22EBB"/>
    <w:rsid w:val="00C253F9"/>
    <w:rsid w:val="00C302CE"/>
    <w:rsid w:val="00C4083E"/>
    <w:rsid w:val="00C516A6"/>
    <w:rsid w:val="00C6758D"/>
    <w:rsid w:val="00C675AE"/>
    <w:rsid w:val="00C75CD8"/>
    <w:rsid w:val="00C84812"/>
    <w:rsid w:val="00C85E4F"/>
    <w:rsid w:val="00C92D49"/>
    <w:rsid w:val="00C976C7"/>
    <w:rsid w:val="00CC1E78"/>
    <w:rsid w:val="00CC4504"/>
    <w:rsid w:val="00CD38F2"/>
    <w:rsid w:val="00CD6966"/>
    <w:rsid w:val="00CE41CE"/>
    <w:rsid w:val="00CF34A7"/>
    <w:rsid w:val="00CF4810"/>
    <w:rsid w:val="00D00B24"/>
    <w:rsid w:val="00D31B93"/>
    <w:rsid w:val="00D3311B"/>
    <w:rsid w:val="00D34846"/>
    <w:rsid w:val="00D84C3D"/>
    <w:rsid w:val="00D90B9F"/>
    <w:rsid w:val="00DA3C9D"/>
    <w:rsid w:val="00DB526C"/>
    <w:rsid w:val="00DD2413"/>
    <w:rsid w:val="00DF251D"/>
    <w:rsid w:val="00DF712B"/>
    <w:rsid w:val="00E0169E"/>
    <w:rsid w:val="00E1155E"/>
    <w:rsid w:val="00E13A38"/>
    <w:rsid w:val="00E14BDA"/>
    <w:rsid w:val="00E2126D"/>
    <w:rsid w:val="00E21A2C"/>
    <w:rsid w:val="00E245CD"/>
    <w:rsid w:val="00E24A51"/>
    <w:rsid w:val="00E25D61"/>
    <w:rsid w:val="00E25E5A"/>
    <w:rsid w:val="00E27127"/>
    <w:rsid w:val="00E352CD"/>
    <w:rsid w:val="00E370C8"/>
    <w:rsid w:val="00E421D2"/>
    <w:rsid w:val="00E52E75"/>
    <w:rsid w:val="00E64C93"/>
    <w:rsid w:val="00E744BB"/>
    <w:rsid w:val="00E74811"/>
    <w:rsid w:val="00E80136"/>
    <w:rsid w:val="00E84FFE"/>
    <w:rsid w:val="00E865E4"/>
    <w:rsid w:val="00E930AE"/>
    <w:rsid w:val="00E930D4"/>
    <w:rsid w:val="00EA38BE"/>
    <w:rsid w:val="00EB5DBA"/>
    <w:rsid w:val="00EC2AFB"/>
    <w:rsid w:val="00ED4635"/>
    <w:rsid w:val="00EE3B97"/>
    <w:rsid w:val="00EE5394"/>
    <w:rsid w:val="00EF3830"/>
    <w:rsid w:val="00F100C7"/>
    <w:rsid w:val="00F1517D"/>
    <w:rsid w:val="00F17CCF"/>
    <w:rsid w:val="00F20813"/>
    <w:rsid w:val="00F26878"/>
    <w:rsid w:val="00F55137"/>
    <w:rsid w:val="00F65884"/>
    <w:rsid w:val="00F71065"/>
    <w:rsid w:val="00F7280E"/>
    <w:rsid w:val="00F7296D"/>
    <w:rsid w:val="00F802FB"/>
    <w:rsid w:val="00F848C3"/>
    <w:rsid w:val="00F91410"/>
    <w:rsid w:val="00F92A25"/>
    <w:rsid w:val="00F96B1E"/>
    <w:rsid w:val="00FA56B4"/>
    <w:rsid w:val="00FB061E"/>
    <w:rsid w:val="00FB50E6"/>
    <w:rsid w:val="00FC356F"/>
    <w:rsid w:val="00FC6F8A"/>
    <w:rsid w:val="00FC7FF2"/>
    <w:rsid w:val="00FE5930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B93DB"/>
  <w15:docId w15:val="{49B2B2F7-482A-485F-9F2B-7202D306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09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1"/>
    <w:qFormat/>
    <w:rsid w:val="00776D6C"/>
    <w:pPr>
      <w:autoSpaceDE w:val="0"/>
      <w:autoSpaceDN w:val="0"/>
      <w:spacing w:before="8"/>
      <w:ind w:left="394"/>
      <w:outlineLvl w:val="2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6CF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6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6CFE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5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59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352CD"/>
    <w:rPr>
      <w:color w:val="0000FF" w:themeColor="hyperlink"/>
      <w:u w:val="single"/>
    </w:rPr>
  </w:style>
  <w:style w:type="table" w:customStyle="1" w:styleId="1">
    <w:name w:val="表格格線1"/>
    <w:basedOn w:val="a1"/>
    <w:uiPriority w:val="39"/>
    <w:rsid w:val="00E352C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352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52CD"/>
    <w:rPr>
      <w:rFonts w:asciiTheme="minorHAnsi" w:eastAsiaTheme="minorEastAsia" w:hAnsiTheme="minorHAnsi" w:cstheme="minorBidi"/>
    </w:rPr>
  </w:style>
  <w:style w:type="character" w:customStyle="1" w:styleId="ad">
    <w:name w:val="註解文字 字元"/>
    <w:basedOn w:val="a0"/>
    <w:link w:val="ac"/>
    <w:uiPriority w:val="99"/>
    <w:semiHidden/>
    <w:rsid w:val="00E352CD"/>
  </w:style>
  <w:style w:type="table" w:styleId="ae">
    <w:name w:val="Table Grid"/>
    <w:basedOn w:val="a1"/>
    <w:uiPriority w:val="59"/>
    <w:rsid w:val="00E421D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uiPriority w:val="59"/>
    <w:rsid w:val="001E506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e"/>
    <w:uiPriority w:val="59"/>
    <w:rsid w:val="0082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e"/>
    <w:uiPriority w:val="59"/>
    <w:rsid w:val="00822E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e"/>
    <w:uiPriority w:val="59"/>
    <w:rsid w:val="0082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e"/>
    <w:uiPriority w:val="59"/>
    <w:rsid w:val="00343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5D5E00"/>
    <w:rPr>
      <w:color w:val="800080" w:themeColor="followedHyperlink"/>
      <w:u w:val="single"/>
    </w:rPr>
  </w:style>
  <w:style w:type="table" w:customStyle="1" w:styleId="6">
    <w:name w:val="表格格線6"/>
    <w:basedOn w:val="a1"/>
    <w:next w:val="ae"/>
    <w:uiPriority w:val="59"/>
    <w:rsid w:val="00E1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2"/>
    <w:basedOn w:val="a1"/>
    <w:next w:val="ae"/>
    <w:uiPriority w:val="59"/>
    <w:rsid w:val="00E14B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1"/>
    <w:rsid w:val="00776D6C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76D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776D6C"/>
    <w:pPr>
      <w:autoSpaceDE w:val="0"/>
      <w:autoSpaceDN w:val="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f1">
    <w:name w:val="本文 字元"/>
    <w:basedOn w:val="a0"/>
    <w:link w:val="af0"/>
    <w:uiPriority w:val="1"/>
    <w:rsid w:val="00776D6C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76D6C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7">
    <w:name w:val="表格格線7"/>
    <w:basedOn w:val="a1"/>
    <w:next w:val="ae"/>
    <w:uiPriority w:val="39"/>
    <w:rsid w:val="00637AC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37109;&#20214;alumni@mail.ncy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F673-40A1-4F86-AAA1-9F4FF88D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2020-07-16T03:12:00Z</cp:lastPrinted>
  <dcterms:created xsi:type="dcterms:W3CDTF">2020-07-16T03:02:00Z</dcterms:created>
  <dcterms:modified xsi:type="dcterms:W3CDTF">2020-07-16T06:42:00Z</dcterms:modified>
</cp:coreProperties>
</file>