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1F" w:rsidRDefault="00922D27">
      <w:r>
        <w:rPr>
          <w:noProof/>
        </w:rPr>
        <mc:AlternateContent>
          <mc:Choice Requires="wps">
            <w:drawing>
              <wp:anchor distT="0" distB="0" distL="114300" distR="114300" simplePos="0" relativeHeight="251659264" behindDoc="0" locked="0" layoutInCell="1" allowOverlap="1" wp14:anchorId="7E5FA35F" wp14:editId="360B628E">
                <wp:simplePos x="0" y="0"/>
                <wp:positionH relativeFrom="column">
                  <wp:posOffset>1057275</wp:posOffset>
                </wp:positionH>
                <wp:positionV relativeFrom="paragraph">
                  <wp:posOffset>47625</wp:posOffset>
                </wp:positionV>
                <wp:extent cx="1828800" cy="182880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22D27" w:rsidRPr="00922D27" w:rsidRDefault="00922D27" w:rsidP="00922D27">
                            <w:pPr>
                              <w:jc w:val="cente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hint="eastAsi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各主軸計畫簡介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83.25pt;margin-top:3.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" filled="f" stroked="f">
                <v:textbox style="mso-fit-shape-to-text:t">
                  <w:txbxContent>
                    <w:p w:rsidR="00922D27" w:rsidRPr="00922D27" w:rsidRDefault="00922D27" w:rsidP="00922D27">
                      <w:pPr>
                        <w:jc w:val="cente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rFonts w:hint="eastAsia"/>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各主軸計畫簡介</w:t>
                      </w:r>
                    </w:p>
                  </w:txbxContent>
                </v:textbox>
              </v:shape>
            </w:pict>
          </mc:Fallback>
        </mc:AlternateContent>
      </w:r>
    </w:p>
    <w:p w:rsidR="00922D27" w:rsidRDefault="00922D27"/>
    <w:p w:rsidR="00922D27" w:rsidRDefault="00922D27"/>
    <w:p w:rsidR="00922D27" w:rsidRDefault="00922D27"/>
    <w:p w:rsidR="00922D27" w:rsidRDefault="00922D27">
      <w:r>
        <w:rPr>
          <w:noProof/>
        </w:rPr>
        <w:drawing>
          <wp:anchor distT="30480" distB="36576" distL="114300" distR="114300" simplePos="0" relativeHeight="251661312" behindDoc="0" locked="0" layoutInCell="1" allowOverlap="1" wp14:anchorId="12AA023E" wp14:editId="1F24B202">
            <wp:simplePos x="0" y="0"/>
            <wp:positionH relativeFrom="column">
              <wp:posOffset>-9525</wp:posOffset>
            </wp:positionH>
            <wp:positionV relativeFrom="paragraph">
              <wp:posOffset>38100</wp:posOffset>
            </wp:positionV>
            <wp:extent cx="5324475" cy="3131703"/>
            <wp:effectExtent l="0" t="0" r="0" b="0"/>
            <wp:wrapNone/>
            <wp:docPr id="53" name="資料庫圖表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資料庫圖表 10"/>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4475" cy="3131703"/>
                    </a:xfrm>
                    <a:prstGeom prst="rect">
                      <a:avLst/>
                    </a:prstGeom>
                    <a:noFill/>
                  </pic:spPr>
                </pic:pic>
              </a:graphicData>
            </a:graphic>
            <wp14:sizeRelH relativeFrom="page">
              <wp14:pctWidth>0</wp14:pctWidth>
            </wp14:sizeRelH>
            <wp14:sizeRelV relativeFrom="page">
              <wp14:pctHeight>0</wp14:pctHeight>
            </wp14:sizeRelV>
          </wp:anchor>
        </w:drawing>
      </w:r>
    </w:p>
    <w:p w:rsidR="00922D27" w:rsidRDefault="00922D27"/>
    <w:p w:rsidR="00922D27" w:rsidRDefault="00922D27"/>
    <w:p w:rsidR="00922D27" w:rsidRDefault="00922D27"/>
    <w:p w:rsidR="00922D27" w:rsidRDefault="00922D27"/>
    <w:p w:rsidR="00922D27" w:rsidRDefault="00922D27"/>
    <w:p w:rsidR="00922D27" w:rsidRDefault="00922D27"/>
    <w:p w:rsidR="00922D27" w:rsidRDefault="00922D27"/>
    <w:p w:rsidR="00922D27" w:rsidRDefault="00922D27"/>
    <w:p w:rsidR="00922D27" w:rsidRDefault="00922D27"/>
    <w:p w:rsidR="00922D27" w:rsidRDefault="00922D27"/>
    <w:p w:rsidR="00922D27" w:rsidRDefault="00922D27"/>
    <w:p w:rsidR="00922D27" w:rsidRDefault="00922D27"/>
    <w:p w:rsidR="00EC573D" w:rsidRDefault="00EC573D" w:rsidP="00EC573D"/>
    <w:p w:rsidR="00922D27" w:rsidRDefault="00922D27" w:rsidP="00EC573D"/>
    <w:p w:rsidR="00922D27" w:rsidRDefault="00922D27" w:rsidP="00EC573D"/>
    <w:tbl>
      <w:tblPr>
        <w:tblStyle w:val="1-3"/>
        <w:tblW w:w="8613" w:type="dxa"/>
        <w:tblLook w:val="04A0" w:firstRow="1" w:lastRow="0" w:firstColumn="1" w:lastColumn="0" w:noHBand="0" w:noVBand="1"/>
      </w:tblPr>
      <w:tblGrid>
        <w:gridCol w:w="8613"/>
      </w:tblGrid>
      <w:tr w:rsidR="00EC573D" w:rsidTr="00EC57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EC573D" w:rsidRPr="003422C2" w:rsidRDefault="00EC573D" w:rsidP="00713C36">
            <w:pPr>
              <w:jc w:val="center"/>
              <w:rPr>
                <w:sz w:val="40"/>
                <w:szCs w:val="40"/>
              </w:rPr>
            </w:pPr>
            <w:r w:rsidRPr="003422C2">
              <w:rPr>
                <w:rFonts w:hint="eastAsia"/>
                <w:sz w:val="40"/>
                <w:szCs w:val="40"/>
              </w:rPr>
              <w:t>[A</w:t>
            </w:r>
            <w:r w:rsidRPr="003422C2">
              <w:rPr>
                <w:rFonts w:hint="eastAsia"/>
                <w:sz w:val="40"/>
                <w:szCs w:val="40"/>
              </w:rPr>
              <w:t>主軸</w:t>
            </w:r>
            <w:r w:rsidRPr="003422C2">
              <w:rPr>
                <w:rFonts w:hint="eastAsia"/>
                <w:sz w:val="40"/>
                <w:szCs w:val="40"/>
              </w:rPr>
              <w:t xml:space="preserve">] </w:t>
            </w:r>
            <w:r w:rsidRPr="003422C2">
              <w:rPr>
                <w:rFonts w:hint="eastAsia"/>
                <w:sz w:val="40"/>
                <w:szCs w:val="40"/>
              </w:rPr>
              <w:t>大學成為區域知識中心</w:t>
            </w:r>
          </w:p>
        </w:tc>
      </w:tr>
      <w:tr w:rsidR="00EC573D" w:rsidTr="00EC57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EC573D" w:rsidRDefault="00EC573D" w:rsidP="00713C36">
            <w:r w:rsidRPr="0053098D">
              <w:rPr>
                <w:rFonts w:hint="eastAsia"/>
              </w:rPr>
              <w:t>整合地區各級學校資源（以高中職為優先），協助推動發展各類教育創新計畫，減少城鄉教育落差，使大學成為地區知識中心。</w:t>
            </w:r>
          </w:p>
          <w:p w:rsidR="00B30CBC" w:rsidRDefault="00B30CBC" w:rsidP="00713C36"/>
          <w:p w:rsidR="00B30CBC" w:rsidRPr="00B3127E" w:rsidRDefault="00B30CBC" w:rsidP="00B3127E">
            <w:pPr>
              <w:spacing w:line="500" w:lineRule="exact"/>
              <w:ind w:left="-2"/>
              <w:jc w:val="both"/>
              <w:rPr>
                <w:rFonts w:eastAsia="標楷體"/>
                <w:bCs w:val="0"/>
                <w:color w:val="000000"/>
                <w:sz w:val="32"/>
                <w:szCs w:val="32"/>
                <w:shd w:val="pct15" w:color="auto" w:fill="FFFFFF"/>
              </w:rPr>
            </w:pPr>
            <w:r w:rsidRPr="00013459">
              <w:rPr>
                <w:rFonts w:eastAsia="標楷體"/>
                <w:bCs w:val="0"/>
                <w:color w:val="000000"/>
                <w:sz w:val="32"/>
                <w:szCs w:val="32"/>
                <w:bdr w:val="single" w:sz="4" w:space="0" w:color="auto"/>
                <w:shd w:val="pct15" w:color="auto" w:fill="FFFFFF"/>
              </w:rPr>
              <w:t>A-1</w:t>
            </w:r>
            <w:r w:rsidRPr="00013459">
              <w:rPr>
                <w:rFonts w:eastAsia="標楷體" w:cs="標楷體" w:hint="eastAsia"/>
                <w:bCs w:val="0"/>
                <w:color w:val="000000"/>
                <w:sz w:val="32"/>
                <w:szCs w:val="32"/>
                <w:bdr w:val="single" w:sz="4" w:space="0" w:color="auto"/>
                <w:shd w:val="pct15" w:color="auto" w:fill="FFFFFF"/>
              </w:rPr>
              <w:t>科普創新創育工作坊</w:t>
            </w:r>
          </w:p>
          <w:p w:rsidR="00B30CBC" w:rsidRPr="004F51A1" w:rsidRDefault="00B30CBC" w:rsidP="004F51A1">
            <w:pPr>
              <w:spacing w:line="500" w:lineRule="exact"/>
              <w:ind w:left="-2"/>
              <w:jc w:val="both"/>
              <w:rPr>
                <w:rFonts w:eastAsia="標楷體"/>
                <w:bCs w:val="0"/>
                <w:color w:val="000000"/>
                <w:sz w:val="28"/>
                <w:szCs w:val="28"/>
                <w:shd w:val="pct15" w:color="auto" w:fill="FFFFFF"/>
              </w:rPr>
            </w:pPr>
            <w:r w:rsidRPr="004F51A1">
              <w:rPr>
                <w:rFonts w:eastAsia="標楷體"/>
                <w:bCs w:val="0"/>
                <w:color w:val="000000"/>
                <w:sz w:val="28"/>
                <w:szCs w:val="28"/>
                <w:shd w:val="pct15" w:color="auto" w:fill="FFFFFF"/>
              </w:rPr>
              <w:t xml:space="preserve">A-1-1 </w:t>
            </w:r>
            <w:r w:rsidRPr="004F51A1">
              <w:rPr>
                <w:rFonts w:eastAsia="標楷體" w:cs="標楷體" w:hint="eastAsia"/>
                <w:bCs w:val="0"/>
                <w:color w:val="000000"/>
                <w:sz w:val="28"/>
                <w:szCs w:val="28"/>
                <w:shd w:val="pct15" w:color="auto" w:fill="FFFFFF"/>
              </w:rPr>
              <w:t>特色科普內容的推廣與產製</w:t>
            </w:r>
            <w:r w:rsidRPr="004F51A1">
              <w:rPr>
                <w:rFonts w:eastAsia="標楷體"/>
                <w:bCs w:val="0"/>
                <w:color w:val="FF0000"/>
                <w:sz w:val="28"/>
                <w:szCs w:val="28"/>
              </w:rPr>
              <w:t xml:space="preserve"> </w:t>
            </w:r>
          </w:p>
          <w:p w:rsidR="007211F4" w:rsidRDefault="007211F4" w:rsidP="00E172D2">
            <w:pPr>
              <w:spacing w:line="500" w:lineRule="exact"/>
              <w:jc w:val="both"/>
              <w:rPr>
                <w:rFonts w:asciiTheme="majorHAnsi" w:eastAsia="標楷體" w:hAnsiTheme="majorHAnsi" w:cs="標楷體"/>
                <w:bCs w:val="0"/>
                <w:color w:val="4F6228" w:themeColor="accent3" w:themeShade="80"/>
                <w:sz w:val="28"/>
                <w:szCs w:val="28"/>
              </w:rPr>
            </w:pPr>
            <w:r>
              <w:rPr>
                <w:rFonts w:asciiTheme="majorHAnsi" w:eastAsia="標楷體" w:hAnsiTheme="majorHAnsi" w:cs="標楷體" w:hint="eastAsia"/>
                <w:bCs w:val="0"/>
                <w:color w:val="4F6228" w:themeColor="accent3" w:themeShade="80"/>
                <w:sz w:val="28"/>
                <w:szCs w:val="28"/>
              </w:rPr>
              <w:t>活動規劃</w:t>
            </w:r>
            <w:r>
              <w:rPr>
                <w:rFonts w:asciiTheme="majorHAnsi" w:eastAsia="標楷體" w:hAnsiTheme="majorHAnsi" w:cs="標楷體" w:hint="eastAsia"/>
                <w:bCs w:val="0"/>
                <w:color w:val="4F6228" w:themeColor="accent3" w:themeShade="80"/>
                <w:sz w:val="28"/>
                <w:szCs w:val="28"/>
              </w:rPr>
              <w:t xml:space="preserve">: </w:t>
            </w:r>
          </w:p>
          <w:p w:rsidR="00B30CBC" w:rsidRPr="007211F4" w:rsidRDefault="00ED6030" w:rsidP="007211F4">
            <w:pPr>
              <w:spacing w:line="500" w:lineRule="exact"/>
              <w:ind w:left="478"/>
              <w:jc w:val="both"/>
              <w:rPr>
                <w:rFonts w:asciiTheme="majorHAnsi" w:eastAsia="標楷體" w:hAnsiTheme="majorHAnsi" w:cs="標楷體"/>
                <w:bCs w:val="0"/>
                <w:color w:val="4F6228" w:themeColor="accent3" w:themeShade="80"/>
                <w:sz w:val="28"/>
                <w:szCs w:val="28"/>
              </w:rPr>
            </w:pPr>
            <w:r w:rsidRPr="00934780">
              <w:rPr>
                <w:rFonts w:asciiTheme="majorHAnsi" w:eastAsia="標楷體" w:hAnsiTheme="majorHAnsi" w:cs="標楷體"/>
                <w:bCs w:val="0"/>
                <w:color w:val="4F6228" w:themeColor="accent3" w:themeShade="80"/>
                <w:sz w:val="28"/>
                <w:szCs w:val="28"/>
              </w:rPr>
              <w:t>1.</w:t>
            </w:r>
            <w:r w:rsidR="00B30CBC" w:rsidRPr="00934780">
              <w:rPr>
                <w:rFonts w:asciiTheme="majorHAnsi" w:eastAsia="標楷體" w:hAnsiTheme="majorHAnsi" w:cs="標楷體"/>
                <w:bCs w:val="0"/>
                <w:color w:val="4F6228" w:themeColor="accent3" w:themeShade="80"/>
                <w:sz w:val="28"/>
                <w:szCs w:val="28"/>
              </w:rPr>
              <w:t>化想像為可能</w:t>
            </w:r>
            <w:r w:rsidR="00B30CBC" w:rsidRPr="00934780">
              <w:rPr>
                <w:rFonts w:asciiTheme="majorHAnsi" w:eastAsia="標楷體" w:hAnsiTheme="majorHAnsi" w:cs="標楷體"/>
                <w:bCs w:val="0"/>
                <w:color w:val="4F6228" w:themeColor="accent3" w:themeShade="80"/>
                <w:sz w:val="28"/>
                <w:szCs w:val="28"/>
              </w:rPr>
              <w:t>-3D</w:t>
            </w:r>
            <w:r w:rsidR="00B30CBC" w:rsidRPr="00934780">
              <w:rPr>
                <w:rFonts w:asciiTheme="majorHAnsi" w:eastAsia="標楷體" w:hAnsiTheme="majorHAnsi" w:cs="標楷體"/>
                <w:bCs w:val="0"/>
                <w:color w:val="4F6228" w:themeColor="accent3" w:themeShade="80"/>
                <w:sz w:val="28"/>
                <w:szCs w:val="28"/>
              </w:rPr>
              <w:t>列印營</w:t>
            </w:r>
            <w:r w:rsidR="004F51A1" w:rsidRPr="00934780">
              <w:rPr>
                <w:rFonts w:asciiTheme="majorHAnsi" w:eastAsia="標楷體" w:hAnsiTheme="majorHAnsi" w:cs="標楷體"/>
                <w:color w:val="4F6228" w:themeColor="accent3" w:themeShade="80"/>
                <w:sz w:val="28"/>
                <w:szCs w:val="28"/>
              </w:rPr>
              <w:t xml:space="preserve"> </w:t>
            </w:r>
          </w:p>
          <w:p w:rsidR="00B30CBC" w:rsidRPr="00934780" w:rsidRDefault="00ED6030" w:rsidP="00ED6030">
            <w:pPr>
              <w:spacing w:line="500" w:lineRule="exact"/>
              <w:ind w:left="478"/>
              <w:jc w:val="both"/>
              <w:rPr>
                <w:rFonts w:asciiTheme="majorHAnsi" w:eastAsia="標楷體" w:hAnsiTheme="majorHAnsi"/>
                <w:color w:val="4F6228" w:themeColor="accent3" w:themeShade="80"/>
                <w:sz w:val="28"/>
                <w:szCs w:val="28"/>
              </w:rPr>
            </w:pPr>
            <w:r w:rsidRPr="00934780">
              <w:rPr>
                <w:rFonts w:asciiTheme="majorHAnsi" w:eastAsia="標楷體" w:hAnsiTheme="majorHAnsi" w:cs="標楷體"/>
                <w:bCs w:val="0"/>
                <w:color w:val="4F6228" w:themeColor="accent3" w:themeShade="80"/>
                <w:sz w:val="28"/>
                <w:szCs w:val="28"/>
              </w:rPr>
              <w:t>2.</w:t>
            </w:r>
            <w:r w:rsidR="00B30CBC" w:rsidRPr="00934780">
              <w:rPr>
                <w:rFonts w:asciiTheme="majorHAnsi" w:eastAsia="標楷體" w:hAnsiTheme="majorHAnsi" w:cs="標楷體"/>
                <w:bCs w:val="0"/>
                <w:color w:val="4F6228" w:themeColor="accent3" w:themeShade="80"/>
                <w:sz w:val="28"/>
                <w:szCs w:val="28"/>
              </w:rPr>
              <w:t>無遠弗屆</w:t>
            </w:r>
            <w:r w:rsidR="00B30CBC" w:rsidRPr="00934780">
              <w:rPr>
                <w:rFonts w:asciiTheme="majorHAnsi" w:eastAsia="標楷體" w:hAnsiTheme="majorHAnsi" w:cs="標楷體"/>
                <w:bCs w:val="0"/>
                <w:color w:val="4F6228" w:themeColor="accent3" w:themeShade="80"/>
                <w:sz w:val="28"/>
                <w:szCs w:val="28"/>
              </w:rPr>
              <w:t>-</w:t>
            </w:r>
            <w:r w:rsidR="00B30CBC" w:rsidRPr="00934780">
              <w:rPr>
                <w:rFonts w:asciiTheme="majorHAnsi" w:eastAsia="標楷體" w:hAnsiTheme="majorHAnsi" w:cs="標楷體"/>
                <w:bCs w:val="0"/>
                <w:color w:val="4F6228" w:themeColor="accent3" w:themeShade="80"/>
                <w:sz w:val="28"/>
                <w:szCs w:val="28"/>
              </w:rPr>
              <w:t>電磁應用科學營</w:t>
            </w:r>
            <w:r w:rsidR="004F51A1" w:rsidRPr="00934780">
              <w:rPr>
                <w:rFonts w:asciiTheme="majorHAnsi" w:eastAsia="標楷體" w:hAnsiTheme="majorHAnsi" w:cs="標楷體"/>
                <w:color w:val="4F6228" w:themeColor="accent3" w:themeShade="80"/>
                <w:sz w:val="28"/>
                <w:szCs w:val="28"/>
              </w:rPr>
              <w:t xml:space="preserve"> </w:t>
            </w:r>
          </w:p>
          <w:p w:rsidR="00013459" w:rsidRPr="00EA54C2" w:rsidRDefault="00B30CBC" w:rsidP="00EA54C2">
            <w:pPr>
              <w:spacing w:line="500" w:lineRule="exact"/>
              <w:jc w:val="both"/>
              <w:rPr>
                <w:rFonts w:asciiTheme="majorHAnsi" w:eastAsia="標楷體" w:hAnsiTheme="majorHAnsi" w:cs="標楷體"/>
                <w:bCs w:val="0"/>
                <w:color w:val="4F6228" w:themeColor="accent3" w:themeShade="80"/>
                <w:sz w:val="28"/>
                <w:szCs w:val="28"/>
              </w:rPr>
            </w:pPr>
            <w:r w:rsidRPr="00EA54C2">
              <w:rPr>
                <w:rFonts w:asciiTheme="majorHAnsi" w:eastAsia="標楷體" w:hAnsiTheme="majorHAnsi" w:cs="標楷體" w:hint="eastAsia"/>
                <w:bCs w:val="0"/>
                <w:color w:val="4F6228" w:themeColor="accent3" w:themeShade="80"/>
                <w:sz w:val="28"/>
                <w:szCs w:val="28"/>
              </w:rPr>
              <w:t>目標：</w:t>
            </w:r>
          </w:p>
          <w:p w:rsidR="00013459" w:rsidRPr="00EA54C2" w:rsidRDefault="00E172D2" w:rsidP="00EA54C2">
            <w:pPr>
              <w:spacing w:line="500" w:lineRule="exact"/>
              <w:ind w:left="478"/>
              <w:jc w:val="both"/>
              <w:rPr>
                <w:rFonts w:asciiTheme="majorHAnsi" w:eastAsia="標楷體" w:hAnsiTheme="majorHAnsi" w:cs="標楷體"/>
                <w:bCs w:val="0"/>
                <w:color w:val="4F6228" w:themeColor="accent3" w:themeShade="80"/>
                <w:sz w:val="28"/>
                <w:szCs w:val="28"/>
              </w:rPr>
            </w:pPr>
            <w:r w:rsidRPr="00EA54C2">
              <w:rPr>
                <w:rFonts w:asciiTheme="majorHAnsi" w:eastAsia="標楷體" w:hAnsiTheme="majorHAnsi" w:cs="標楷體" w:hint="eastAsia"/>
                <w:bCs w:val="0"/>
                <w:color w:val="4F6228" w:themeColor="accent3" w:themeShade="80"/>
                <w:sz w:val="28"/>
                <w:szCs w:val="28"/>
              </w:rPr>
              <w:t>1.</w:t>
            </w:r>
            <w:r w:rsidR="00013459" w:rsidRPr="00EA54C2">
              <w:rPr>
                <w:rFonts w:asciiTheme="majorHAnsi" w:eastAsia="標楷體" w:hAnsiTheme="majorHAnsi" w:cs="標楷體"/>
                <w:bCs w:val="0"/>
                <w:color w:val="4F6228" w:themeColor="accent3" w:themeShade="80"/>
                <w:sz w:val="28"/>
                <w:szCs w:val="28"/>
              </w:rPr>
              <w:t>推廣特色科普內容、補助和協助特色科普內容的產製。</w:t>
            </w:r>
          </w:p>
          <w:p w:rsidR="00013459" w:rsidRPr="00EA54C2" w:rsidRDefault="00EA54C2" w:rsidP="00EA54C2">
            <w:pPr>
              <w:spacing w:line="500" w:lineRule="exact"/>
              <w:ind w:left="478"/>
              <w:jc w:val="both"/>
              <w:rPr>
                <w:rFonts w:asciiTheme="majorHAnsi" w:eastAsia="標楷體" w:hAnsiTheme="majorHAnsi" w:cs="標楷體"/>
                <w:bCs w:val="0"/>
                <w:color w:val="4F6228" w:themeColor="accent3" w:themeShade="80"/>
                <w:sz w:val="28"/>
                <w:szCs w:val="28"/>
              </w:rPr>
            </w:pPr>
            <w:r>
              <w:rPr>
                <w:rFonts w:asciiTheme="majorHAnsi" w:eastAsia="標楷體" w:hAnsiTheme="majorHAnsi" w:cs="標楷體" w:hint="eastAsia"/>
                <w:bCs w:val="0"/>
                <w:color w:val="4F6228" w:themeColor="accent3" w:themeShade="80"/>
                <w:sz w:val="28"/>
                <w:szCs w:val="28"/>
              </w:rPr>
              <w:t>2.</w:t>
            </w:r>
            <w:r w:rsidR="00013459" w:rsidRPr="00EA54C2">
              <w:rPr>
                <w:rFonts w:asciiTheme="majorHAnsi" w:eastAsia="標楷體" w:hAnsiTheme="majorHAnsi" w:cs="標楷體"/>
                <w:bCs w:val="0"/>
                <w:color w:val="4F6228" w:themeColor="accent3" w:themeShade="80"/>
                <w:sz w:val="28"/>
                <w:szCs w:val="28"/>
              </w:rPr>
              <w:t>鼓勵各單位積極投入科普內容創製，建構區域內科普內容之供</w:t>
            </w:r>
            <w:r>
              <w:rPr>
                <w:rFonts w:asciiTheme="majorHAnsi" w:eastAsia="標楷體" w:hAnsiTheme="majorHAnsi" w:cs="標楷體" w:hint="eastAsia"/>
                <w:bCs w:val="0"/>
                <w:color w:val="4F6228" w:themeColor="accent3" w:themeShade="80"/>
                <w:sz w:val="28"/>
                <w:szCs w:val="28"/>
              </w:rPr>
              <w:br/>
              <w:t xml:space="preserve">  </w:t>
            </w:r>
            <w:r w:rsidR="00013459" w:rsidRPr="00EA54C2">
              <w:rPr>
                <w:rFonts w:asciiTheme="majorHAnsi" w:eastAsia="標楷體" w:hAnsiTheme="majorHAnsi" w:cs="標楷體"/>
                <w:bCs w:val="0"/>
                <w:color w:val="4F6228" w:themeColor="accent3" w:themeShade="80"/>
                <w:sz w:val="28"/>
                <w:szCs w:val="28"/>
              </w:rPr>
              <w:t>應體系。</w:t>
            </w:r>
          </w:p>
          <w:p w:rsidR="00B30CBC" w:rsidRPr="00EA54C2" w:rsidRDefault="00EA54C2" w:rsidP="00EA54C2">
            <w:pPr>
              <w:spacing w:line="500" w:lineRule="exact"/>
              <w:ind w:left="478"/>
              <w:jc w:val="both"/>
              <w:rPr>
                <w:rFonts w:asciiTheme="majorHAnsi" w:eastAsia="標楷體" w:hAnsiTheme="majorHAnsi" w:cs="標楷體"/>
                <w:bCs w:val="0"/>
                <w:color w:val="4F6228" w:themeColor="accent3" w:themeShade="80"/>
                <w:sz w:val="28"/>
                <w:szCs w:val="28"/>
              </w:rPr>
            </w:pPr>
            <w:r>
              <w:rPr>
                <w:rFonts w:asciiTheme="majorHAnsi" w:eastAsia="標楷體" w:hAnsiTheme="majorHAnsi" w:cs="標楷體" w:hint="eastAsia"/>
                <w:bCs w:val="0"/>
                <w:color w:val="4F6228" w:themeColor="accent3" w:themeShade="80"/>
                <w:sz w:val="28"/>
                <w:szCs w:val="28"/>
              </w:rPr>
              <w:lastRenderedPageBreak/>
              <w:t>3.</w:t>
            </w:r>
            <w:r w:rsidR="00B30CBC" w:rsidRPr="00EA54C2">
              <w:rPr>
                <w:rFonts w:asciiTheme="majorHAnsi" w:eastAsia="標楷體" w:hAnsiTheme="majorHAnsi" w:cs="標楷體"/>
                <w:bCs w:val="0"/>
                <w:color w:val="4F6228" w:themeColor="accent3" w:themeShade="80"/>
                <w:sz w:val="28"/>
                <w:szCs w:val="28"/>
              </w:rPr>
              <w:t>開發不同的主題與呈現形式，拓展不同層次之科普內容市場。</w:t>
            </w:r>
          </w:p>
          <w:p w:rsidR="00B30CBC" w:rsidRPr="0090078F" w:rsidRDefault="00B30CBC" w:rsidP="00B30CBC">
            <w:pPr>
              <w:spacing w:line="500" w:lineRule="exact"/>
              <w:ind w:left="-2"/>
              <w:jc w:val="both"/>
              <w:rPr>
                <w:rFonts w:eastAsia="標楷體"/>
                <w:b w:val="0"/>
                <w:bCs w:val="0"/>
                <w:color w:val="000000"/>
                <w:sz w:val="28"/>
                <w:szCs w:val="28"/>
                <w:shd w:val="pct15" w:color="auto" w:fill="FFFFFF"/>
              </w:rPr>
            </w:pPr>
          </w:p>
          <w:p w:rsidR="00B30CBC" w:rsidRPr="00F52480" w:rsidRDefault="00B30CBC" w:rsidP="00B30CBC">
            <w:pPr>
              <w:spacing w:line="500" w:lineRule="exact"/>
              <w:ind w:left="-2"/>
              <w:jc w:val="both"/>
              <w:rPr>
                <w:rFonts w:eastAsia="標楷體"/>
                <w:bCs w:val="0"/>
                <w:color w:val="000000"/>
                <w:sz w:val="28"/>
                <w:szCs w:val="28"/>
                <w:shd w:val="pct15" w:color="auto" w:fill="FFFFFF"/>
              </w:rPr>
            </w:pPr>
            <w:r w:rsidRPr="00F52480">
              <w:rPr>
                <w:rFonts w:eastAsia="標楷體"/>
                <w:bCs w:val="0"/>
                <w:color w:val="000000"/>
                <w:sz w:val="28"/>
                <w:szCs w:val="28"/>
                <w:shd w:val="pct15" w:color="auto" w:fill="FFFFFF"/>
              </w:rPr>
              <w:t xml:space="preserve">A-1-2 </w:t>
            </w:r>
            <w:r w:rsidRPr="00F52480">
              <w:rPr>
                <w:rFonts w:eastAsia="標楷體" w:hint="eastAsia"/>
                <w:bCs w:val="0"/>
                <w:color w:val="000000"/>
                <w:sz w:val="28"/>
                <w:szCs w:val="28"/>
                <w:shd w:val="pct15" w:color="auto" w:fill="FFFFFF"/>
              </w:rPr>
              <w:t>科普人才培育</w:t>
            </w:r>
            <w:r w:rsidRPr="00F52480">
              <w:rPr>
                <w:rFonts w:eastAsia="標楷體"/>
                <w:bCs w:val="0"/>
                <w:color w:val="000000"/>
                <w:sz w:val="28"/>
                <w:szCs w:val="28"/>
                <w:shd w:val="pct15" w:color="auto" w:fill="FFFFFF"/>
              </w:rPr>
              <w:t xml:space="preserve"> </w:t>
            </w:r>
          </w:p>
          <w:p w:rsidR="0001220B" w:rsidRDefault="0001220B" w:rsidP="0001220B">
            <w:pPr>
              <w:spacing w:line="500" w:lineRule="exact"/>
              <w:jc w:val="both"/>
              <w:rPr>
                <w:rFonts w:asciiTheme="majorHAnsi" w:eastAsia="標楷體" w:hAnsiTheme="majorHAnsi" w:cs="標楷體"/>
                <w:bCs w:val="0"/>
                <w:color w:val="4F6228" w:themeColor="accent3" w:themeShade="80"/>
                <w:sz w:val="28"/>
                <w:szCs w:val="28"/>
              </w:rPr>
            </w:pPr>
            <w:r>
              <w:rPr>
                <w:rFonts w:asciiTheme="majorHAnsi" w:eastAsia="標楷體" w:hAnsiTheme="majorHAnsi" w:cs="標楷體" w:hint="eastAsia"/>
                <w:bCs w:val="0"/>
                <w:color w:val="4F6228" w:themeColor="accent3" w:themeShade="80"/>
                <w:sz w:val="28"/>
                <w:szCs w:val="28"/>
              </w:rPr>
              <w:t>活動規劃</w:t>
            </w:r>
            <w:r>
              <w:rPr>
                <w:rFonts w:asciiTheme="majorHAnsi" w:eastAsia="標楷體" w:hAnsiTheme="majorHAnsi" w:cs="標楷體" w:hint="eastAsia"/>
                <w:bCs w:val="0"/>
                <w:color w:val="4F6228" w:themeColor="accent3" w:themeShade="80"/>
                <w:sz w:val="28"/>
                <w:szCs w:val="28"/>
              </w:rPr>
              <w:t xml:space="preserve">: </w:t>
            </w:r>
          </w:p>
          <w:p w:rsidR="00B30CBC" w:rsidRPr="0001220B" w:rsidRDefault="0001220B" w:rsidP="0001220B">
            <w:pPr>
              <w:spacing w:line="500" w:lineRule="exact"/>
              <w:jc w:val="both"/>
              <w:rPr>
                <w:rFonts w:asciiTheme="majorHAnsi" w:eastAsia="標楷體" w:hAnsiTheme="majorHAnsi" w:cs="標楷體"/>
                <w:bCs w:val="0"/>
                <w:color w:val="4F6228" w:themeColor="accent3" w:themeShade="80"/>
                <w:sz w:val="28"/>
                <w:szCs w:val="28"/>
              </w:rPr>
            </w:pPr>
            <w:r>
              <w:rPr>
                <w:rFonts w:asciiTheme="majorHAnsi" w:eastAsia="標楷體" w:hAnsiTheme="majorHAnsi" w:cs="標楷體" w:hint="eastAsia"/>
                <w:bCs w:val="0"/>
                <w:color w:val="4F6228" w:themeColor="accent3" w:themeShade="80"/>
                <w:sz w:val="28"/>
                <w:szCs w:val="28"/>
              </w:rPr>
              <w:t xml:space="preserve">    </w:t>
            </w:r>
            <w:r w:rsidRPr="00934780">
              <w:rPr>
                <w:rFonts w:asciiTheme="majorHAnsi" w:eastAsia="標楷體" w:hAnsiTheme="majorHAnsi" w:cs="標楷體"/>
                <w:bCs w:val="0"/>
                <w:color w:val="4F6228" w:themeColor="accent3" w:themeShade="80"/>
                <w:sz w:val="28"/>
                <w:szCs w:val="28"/>
              </w:rPr>
              <w:t>1.</w:t>
            </w:r>
            <w:r w:rsidR="00B30CBC" w:rsidRPr="0001220B">
              <w:rPr>
                <w:rFonts w:asciiTheme="majorHAnsi" w:eastAsia="標楷體" w:hAnsiTheme="majorHAnsi" w:cs="標楷體" w:hint="eastAsia"/>
                <w:bCs w:val="0"/>
                <w:color w:val="4F6228" w:themeColor="accent3" w:themeShade="80"/>
                <w:sz w:val="28"/>
                <w:szCs w:val="28"/>
              </w:rPr>
              <w:t>半導體設計與應用人才培育營</w:t>
            </w:r>
            <w:r w:rsidRPr="0001220B">
              <w:rPr>
                <w:rFonts w:asciiTheme="majorHAnsi" w:eastAsia="標楷體" w:hAnsiTheme="majorHAnsi" w:cs="標楷體" w:hint="eastAsia"/>
                <w:bCs w:val="0"/>
                <w:color w:val="4F6228" w:themeColor="accent3" w:themeShade="80"/>
                <w:sz w:val="28"/>
                <w:szCs w:val="28"/>
              </w:rPr>
              <w:t xml:space="preserve"> </w:t>
            </w:r>
          </w:p>
          <w:p w:rsidR="00B30CBC" w:rsidRPr="0001220B" w:rsidRDefault="0001220B" w:rsidP="0001220B">
            <w:pPr>
              <w:spacing w:line="500" w:lineRule="exact"/>
              <w:jc w:val="both"/>
              <w:rPr>
                <w:rFonts w:asciiTheme="majorHAnsi" w:eastAsia="標楷體" w:hAnsiTheme="majorHAnsi" w:cs="標楷體"/>
                <w:bCs w:val="0"/>
                <w:color w:val="4F6228" w:themeColor="accent3" w:themeShade="80"/>
                <w:sz w:val="28"/>
                <w:szCs w:val="28"/>
              </w:rPr>
            </w:pPr>
            <w:r>
              <w:rPr>
                <w:rFonts w:asciiTheme="majorHAnsi" w:eastAsia="標楷體" w:hAnsiTheme="majorHAnsi" w:cs="標楷體" w:hint="eastAsia"/>
                <w:bCs w:val="0"/>
                <w:color w:val="4F6228" w:themeColor="accent3" w:themeShade="80"/>
                <w:sz w:val="28"/>
                <w:szCs w:val="28"/>
              </w:rPr>
              <w:t xml:space="preserve">    2.</w:t>
            </w:r>
            <w:r w:rsidR="00B30CBC" w:rsidRPr="0001220B">
              <w:rPr>
                <w:rFonts w:asciiTheme="majorHAnsi" w:eastAsia="標楷體" w:hAnsiTheme="majorHAnsi" w:cs="標楷體" w:hint="eastAsia"/>
                <w:bCs w:val="0"/>
                <w:color w:val="4F6228" w:themeColor="accent3" w:themeShade="80"/>
                <w:sz w:val="28"/>
                <w:szCs w:val="28"/>
              </w:rPr>
              <w:t>尖端化學實驗設計人才培育營</w:t>
            </w:r>
            <w:r w:rsidRPr="0001220B">
              <w:rPr>
                <w:rFonts w:asciiTheme="majorHAnsi" w:eastAsia="標楷體" w:hAnsiTheme="majorHAnsi" w:cs="標楷體" w:hint="eastAsia"/>
                <w:bCs w:val="0"/>
                <w:color w:val="4F6228" w:themeColor="accent3" w:themeShade="80"/>
                <w:sz w:val="28"/>
                <w:szCs w:val="28"/>
              </w:rPr>
              <w:t xml:space="preserve"> </w:t>
            </w:r>
          </w:p>
          <w:p w:rsidR="0001220B" w:rsidRPr="00EA54C2" w:rsidRDefault="0001220B" w:rsidP="0001220B">
            <w:pPr>
              <w:spacing w:line="500" w:lineRule="exact"/>
              <w:jc w:val="both"/>
              <w:rPr>
                <w:rFonts w:asciiTheme="majorHAnsi" w:eastAsia="標楷體" w:hAnsiTheme="majorHAnsi" w:cs="標楷體"/>
                <w:bCs w:val="0"/>
                <w:color w:val="4F6228" w:themeColor="accent3" w:themeShade="80"/>
                <w:sz w:val="28"/>
                <w:szCs w:val="28"/>
              </w:rPr>
            </w:pPr>
            <w:r w:rsidRPr="00EA54C2">
              <w:rPr>
                <w:rFonts w:asciiTheme="majorHAnsi" w:eastAsia="標楷體" w:hAnsiTheme="majorHAnsi" w:cs="標楷體" w:hint="eastAsia"/>
                <w:bCs w:val="0"/>
                <w:color w:val="4F6228" w:themeColor="accent3" w:themeShade="80"/>
                <w:sz w:val="28"/>
                <w:szCs w:val="28"/>
              </w:rPr>
              <w:t>目標：</w:t>
            </w:r>
          </w:p>
          <w:p w:rsidR="0001220B" w:rsidRPr="00A835C8" w:rsidRDefault="0001220B" w:rsidP="0001220B">
            <w:pPr>
              <w:spacing w:line="500" w:lineRule="exact"/>
              <w:jc w:val="both"/>
              <w:rPr>
                <w:rFonts w:asciiTheme="majorHAnsi" w:eastAsia="標楷體" w:hAnsiTheme="majorHAnsi" w:cs="標楷體"/>
                <w:bCs w:val="0"/>
                <w:color w:val="4F6228" w:themeColor="accent3" w:themeShade="80"/>
                <w:sz w:val="28"/>
                <w:szCs w:val="28"/>
              </w:rPr>
            </w:pPr>
            <w:r w:rsidRPr="00A835C8">
              <w:rPr>
                <w:rFonts w:asciiTheme="majorHAnsi" w:eastAsia="標楷體" w:hAnsiTheme="majorHAnsi" w:cs="標楷體" w:hint="eastAsia"/>
                <w:bCs w:val="0"/>
                <w:color w:val="4F6228" w:themeColor="accent3" w:themeShade="80"/>
                <w:sz w:val="28"/>
                <w:szCs w:val="28"/>
              </w:rPr>
              <w:t xml:space="preserve">    1.</w:t>
            </w:r>
            <w:r w:rsidR="00B30CBC" w:rsidRPr="00A835C8">
              <w:rPr>
                <w:rFonts w:asciiTheme="majorHAnsi" w:eastAsia="標楷體" w:hAnsiTheme="majorHAnsi" w:cs="標楷體" w:hint="eastAsia"/>
                <w:bCs w:val="0"/>
                <w:color w:val="4F6228" w:themeColor="accent3" w:themeShade="80"/>
                <w:sz w:val="28"/>
                <w:szCs w:val="28"/>
              </w:rPr>
              <w:t>提升高中職教師對科學新知的了解</w:t>
            </w:r>
            <w:r w:rsidRPr="00A835C8">
              <w:rPr>
                <w:rFonts w:asciiTheme="majorHAnsi" w:eastAsia="標楷體" w:hAnsiTheme="majorHAnsi" w:cs="標楷體" w:hint="eastAsia"/>
                <w:bCs w:val="0"/>
                <w:color w:val="4F6228" w:themeColor="accent3" w:themeShade="80"/>
                <w:sz w:val="28"/>
                <w:szCs w:val="28"/>
              </w:rPr>
              <w:t>。</w:t>
            </w:r>
            <w:r w:rsidRPr="00A835C8">
              <w:rPr>
                <w:rFonts w:asciiTheme="majorHAnsi" w:eastAsia="標楷體" w:hAnsiTheme="majorHAnsi" w:cs="標楷體" w:hint="eastAsia"/>
                <w:bCs w:val="0"/>
                <w:color w:val="4F6228" w:themeColor="accent3" w:themeShade="80"/>
                <w:sz w:val="28"/>
                <w:szCs w:val="28"/>
              </w:rPr>
              <w:t xml:space="preserve"> </w:t>
            </w:r>
          </w:p>
          <w:p w:rsidR="0001220B" w:rsidRPr="00A835C8" w:rsidRDefault="0001220B" w:rsidP="0001220B">
            <w:pPr>
              <w:spacing w:line="500" w:lineRule="exact"/>
              <w:jc w:val="both"/>
              <w:rPr>
                <w:rFonts w:asciiTheme="majorHAnsi" w:eastAsia="標楷體" w:hAnsiTheme="majorHAnsi" w:cs="標楷體"/>
                <w:bCs w:val="0"/>
                <w:color w:val="4F6228" w:themeColor="accent3" w:themeShade="80"/>
                <w:sz w:val="28"/>
                <w:szCs w:val="28"/>
              </w:rPr>
            </w:pPr>
            <w:r w:rsidRPr="00A835C8">
              <w:rPr>
                <w:rFonts w:asciiTheme="majorHAnsi" w:eastAsia="標楷體" w:hAnsiTheme="majorHAnsi" w:cs="標楷體" w:hint="eastAsia"/>
                <w:bCs w:val="0"/>
                <w:color w:val="4F6228" w:themeColor="accent3" w:themeShade="80"/>
                <w:sz w:val="28"/>
                <w:szCs w:val="28"/>
              </w:rPr>
              <w:t xml:space="preserve">    2.</w:t>
            </w:r>
            <w:r w:rsidR="00B30CBC" w:rsidRPr="00A835C8">
              <w:rPr>
                <w:rFonts w:asciiTheme="majorHAnsi" w:eastAsia="標楷體" w:hAnsiTheme="majorHAnsi" w:cs="標楷體" w:hint="eastAsia"/>
                <w:bCs w:val="0"/>
                <w:color w:val="4F6228" w:themeColor="accent3" w:themeShade="80"/>
                <w:sz w:val="28"/>
                <w:szCs w:val="28"/>
              </w:rPr>
              <w:t>提供高中職教師在科學教育所需的知識與技術支援</w:t>
            </w:r>
            <w:r w:rsidRPr="00A835C8">
              <w:rPr>
                <w:rFonts w:asciiTheme="majorHAnsi" w:eastAsia="標楷體" w:hAnsiTheme="majorHAnsi" w:cs="標楷體" w:hint="eastAsia"/>
                <w:bCs w:val="0"/>
                <w:color w:val="4F6228" w:themeColor="accent3" w:themeShade="80"/>
                <w:sz w:val="28"/>
                <w:szCs w:val="28"/>
              </w:rPr>
              <w:t>。</w:t>
            </w:r>
          </w:p>
          <w:p w:rsidR="00B30CBC" w:rsidRPr="00A835C8" w:rsidRDefault="0001220B" w:rsidP="0001220B">
            <w:pPr>
              <w:spacing w:line="500" w:lineRule="exact"/>
              <w:jc w:val="both"/>
              <w:rPr>
                <w:rFonts w:asciiTheme="majorHAnsi" w:eastAsia="標楷體" w:hAnsiTheme="majorHAnsi" w:cs="標楷體"/>
                <w:bCs w:val="0"/>
                <w:color w:val="4F6228" w:themeColor="accent3" w:themeShade="80"/>
                <w:sz w:val="28"/>
                <w:szCs w:val="28"/>
              </w:rPr>
            </w:pPr>
            <w:r w:rsidRPr="00A835C8">
              <w:rPr>
                <w:rFonts w:asciiTheme="majorHAnsi" w:eastAsia="標楷體" w:hAnsiTheme="majorHAnsi" w:cs="標楷體" w:hint="eastAsia"/>
                <w:bCs w:val="0"/>
                <w:color w:val="4F6228" w:themeColor="accent3" w:themeShade="80"/>
                <w:sz w:val="28"/>
                <w:szCs w:val="28"/>
              </w:rPr>
              <w:t xml:space="preserve">    3.</w:t>
            </w:r>
            <w:r w:rsidRPr="00A835C8">
              <w:rPr>
                <w:rFonts w:asciiTheme="majorHAnsi" w:eastAsia="標楷體" w:hAnsiTheme="majorHAnsi" w:cs="標楷體" w:hint="eastAsia"/>
                <w:bCs w:val="0"/>
                <w:color w:val="4F6228" w:themeColor="accent3" w:themeShade="80"/>
                <w:sz w:val="28"/>
                <w:szCs w:val="28"/>
              </w:rPr>
              <w:t>培育具有科學背景之學生科普人才</w:t>
            </w:r>
            <w:r w:rsidR="00B30CBC" w:rsidRPr="00A835C8">
              <w:rPr>
                <w:rFonts w:asciiTheme="majorHAnsi" w:eastAsia="標楷體" w:hAnsiTheme="majorHAnsi" w:cs="標楷體" w:hint="eastAsia"/>
                <w:bCs w:val="0"/>
                <w:color w:val="4F6228" w:themeColor="accent3" w:themeShade="80"/>
                <w:sz w:val="28"/>
                <w:szCs w:val="28"/>
              </w:rPr>
              <w:t>。</w:t>
            </w:r>
          </w:p>
          <w:p w:rsidR="00B30CBC" w:rsidRPr="0090078F" w:rsidRDefault="00B30CBC" w:rsidP="00B30CBC">
            <w:pPr>
              <w:spacing w:line="500" w:lineRule="exact"/>
              <w:ind w:left="-2"/>
              <w:jc w:val="both"/>
              <w:rPr>
                <w:rFonts w:eastAsia="標楷體"/>
                <w:b w:val="0"/>
                <w:bCs w:val="0"/>
                <w:color w:val="000000"/>
                <w:sz w:val="28"/>
                <w:szCs w:val="28"/>
                <w:shd w:val="pct15" w:color="auto" w:fill="FFFFFF"/>
              </w:rPr>
            </w:pPr>
          </w:p>
          <w:p w:rsidR="00B30CBC" w:rsidRPr="002B308A" w:rsidRDefault="00B30CBC" w:rsidP="002B308A">
            <w:pPr>
              <w:spacing w:line="500" w:lineRule="exact"/>
              <w:ind w:left="-2"/>
              <w:jc w:val="both"/>
              <w:rPr>
                <w:rFonts w:eastAsia="標楷體"/>
                <w:b w:val="0"/>
                <w:bCs w:val="0"/>
                <w:color w:val="000000"/>
                <w:sz w:val="28"/>
                <w:szCs w:val="28"/>
                <w:shd w:val="pct15" w:color="auto" w:fill="FFFFFF"/>
              </w:rPr>
            </w:pPr>
            <w:r w:rsidRPr="005B04F6">
              <w:rPr>
                <w:rFonts w:eastAsia="標楷體"/>
                <w:bCs w:val="0"/>
                <w:color w:val="000000"/>
                <w:sz w:val="28"/>
                <w:szCs w:val="28"/>
                <w:shd w:val="pct15" w:color="auto" w:fill="FFFFFF"/>
              </w:rPr>
              <w:t xml:space="preserve">A-1-3 </w:t>
            </w:r>
            <w:r w:rsidRPr="005B04F6">
              <w:rPr>
                <w:rFonts w:eastAsia="標楷體" w:hint="eastAsia"/>
                <w:bCs w:val="0"/>
                <w:color w:val="000000"/>
                <w:sz w:val="28"/>
                <w:szCs w:val="28"/>
                <w:shd w:val="pct15" w:color="auto" w:fill="FFFFFF"/>
              </w:rPr>
              <w:t>促進科普交流與合作</w:t>
            </w:r>
            <w:r w:rsidRPr="0090078F">
              <w:rPr>
                <w:rFonts w:eastAsia="標楷體"/>
                <w:b w:val="0"/>
                <w:bCs w:val="0"/>
                <w:color w:val="000000"/>
                <w:sz w:val="28"/>
                <w:szCs w:val="28"/>
              </w:rPr>
              <w:t xml:space="preserve"> </w:t>
            </w:r>
          </w:p>
          <w:p w:rsidR="002B308A" w:rsidRDefault="002B308A" w:rsidP="002B308A">
            <w:pPr>
              <w:spacing w:line="500" w:lineRule="exact"/>
              <w:jc w:val="both"/>
              <w:rPr>
                <w:rFonts w:asciiTheme="majorHAnsi" w:eastAsia="標楷體" w:hAnsiTheme="majorHAnsi" w:cs="標楷體"/>
                <w:bCs w:val="0"/>
                <w:color w:val="4F6228" w:themeColor="accent3" w:themeShade="80"/>
                <w:sz w:val="28"/>
                <w:szCs w:val="28"/>
              </w:rPr>
            </w:pPr>
            <w:r>
              <w:rPr>
                <w:rFonts w:asciiTheme="majorHAnsi" w:eastAsia="標楷體" w:hAnsiTheme="majorHAnsi" w:cs="標楷體" w:hint="eastAsia"/>
                <w:bCs w:val="0"/>
                <w:color w:val="4F6228" w:themeColor="accent3" w:themeShade="80"/>
                <w:sz w:val="28"/>
                <w:szCs w:val="28"/>
              </w:rPr>
              <w:t>活動規劃</w:t>
            </w:r>
            <w:r>
              <w:rPr>
                <w:rFonts w:asciiTheme="majorHAnsi" w:eastAsia="標楷體" w:hAnsiTheme="majorHAnsi" w:cs="標楷體" w:hint="eastAsia"/>
                <w:bCs w:val="0"/>
                <w:color w:val="4F6228" w:themeColor="accent3" w:themeShade="80"/>
                <w:sz w:val="28"/>
                <w:szCs w:val="28"/>
              </w:rPr>
              <w:t xml:space="preserve">: </w:t>
            </w:r>
          </w:p>
          <w:p w:rsidR="00852740" w:rsidRPr="00852740" w:rsidRDefault="00852740" w:rsidP="00852740">
            <w:pPr>
              <w:spacing w:line="500" w:lineRule="exact"/>
              <w:ind w:left="478"/>
              <w:jc w:val="both"/>
              <w:rPr>
                <w:rFonts w:asciiTheme="majorHAnsi" w:eastAsia="標楷體" w:hAnsiTheme="majorHAnsi" w:cs="標楷體"/>
                <w:bCs w:val="0"/>
                <w:color w:val="4F6228" w:themeColor="accent3" w:themeShade="80"/>
                <w:sz w:val="28"/>
                <w:szCs w:val="28"/>
              </w:rPr>
            </w:pPr>
            <w:r>
              <w:rPr>
                <w:rFonts w:eastAsia="標楷體" w:cs="標楷體" w:hint="eastAsia"/>
                <w:b w:val="0"/>
                <w:bCs w:val="0"/>
                <w:sz w:val="28"/>
                <w:szCs w:val="28"/>
              </w:rPr>
              <w:t xml:space="preserve"> </w:t>
            </w:r>
            <w:r w:rsidRPr="00852740">
              <w:rPr>
                <w:rFonts w:asciiTheme="majorHAnsi" w:eastAsia="標楷體" w:hAnsiTheme="majorHAnsi" w:cs="標楷體" w:hint="eastAsia"/>
                <w:bCs w:val="0"/>
                <w:color w:val="4F6228" w:themeColor="accent3" w:themeShade="80"/>
                <w:sz w:val="28"/>
                <w:szCs w:val="28"/>
              </w:rPr>
              <w:t>1.</w:t>
            </w:r>
            <w:r w:rsidR="00B30CBC" w:rsidRPr="00852740">
              <w:rPr>
                <w:rFonts w:asciiTheme="majorHAnsi" w:eastAsia="標楷體" w:hAnsiTheme="majorHAnsi" w:cs="標楷體" w:hint="eastAsia"/>
                <w:bCs w:val="0"/>
                <w:color w:val="4F6228" w:themeColor="accent3" w:themeShade="80"/>
                <w:sz w:val="28"/>
                <w:szCs w:val="28"/>
              </w:rPr>
              <w:t>『超越無限</w:t>
            </w:r>
            <w:r w:rsidR="00B30CBC" w:rsidRPr="00852740">
              <w:rPr>
                <w:rFonts w:asciiTheme="majorHAnsi" w:eastAsia="標楷體" w:hAnsiTheme="majorHAnsi" w:cs="標楷體"/>
                <w:bCs w:val="0"/>
                <w:color w:val="4F6228" w:themeColor="accent3" w:themeShade="80"/>
                <w:sz w:val="28"/>
                <w:szCs w:val="28"/>
              </w:rPr>
              <w:t xml:space="preserve"> </w:t>
            </w:r>
            <w:r w:rsidR="00B30CBC" w:rsidRPr="00852740">
              <w:rPr>
                <w:rFonts w:asciiTheme="majorHAnsi" w:eastAsia="標楷體" w:hAnsiTheme="majorHAnsi" w:cs="標楷體" w:hint="eastAsia"/>
                <w:bCs w:val="0"/>
                <w:color w:val="4F6228" w:themeColor="accent3" w:themeShade="80"/>
                <w:sz w:val="28"/>
                <w:szCs w:val="28"/>
              </w:rPr>
              <w:t>數學印象』</w:t>
            </w:r>
            <w:proofErr w:type="gramStart"/>
            <w:r w:rsidR="00B30CBC" w:rsidRPr="00852740">
              <w:rPr>
                <w:rFonts w:asciiTheme="majorHAnsi" w:eastAsia="標楷體" w:hAnsiTheme="majorHAnsi" w:cs="標楷體" w:hint="eastAsia"/>
                <w:bCs w:val="0"/>
                <w:color w:val="4F6228" w:themeColor="accent3" w:themeShade="80"/>
                <w:sz w:val="28"/>
                <w:szCs w:val="28"/>
              </w:rPr>
              <w:t>特</w:t>
            </w:r>
            <w:proofErr w:type="gramEnd"/>
            <w:r w:rsidR="00B30CBC" w:rsidRPr="00852740">
              <w:rPr>
                <w:rFonts w:asciiTheme="majorHAnsi" w:eastAsia="標楷體" w:hAnsiTheme="majorHAnsi" w:cs="標楷體" w:hint="eastAsia"/>
                <w:bCs w:val="0"/>
                <w:color w:val="4F6228" w:themeColor="accent3" w:themeShade="80"/>
                <w:sz w:val="28"/>
                <w:szCs w:val="28"/>
              </w:rPr>
              <w:t>展</w:t>
            </w:r>
          </w:p>
          <w:p w:rsidR="00B30CBC" w:rsidRDefault="00852740" w:rsidP="00852740">
            <w:pPr>
              <w:spacing w:line="500" w:lineRule="exact"/>
              <w:ind w:left="478"/>
              <w:jc w:val="both"/>
              <w:rPr>
                <w:rFonts w:asciiTheme="majorHAnsi" w:eastAsia="標楷體" w:hAnsiTheme="majorHAnsi" w:cs="標楷體"/>
                <w:bCs w:val="0"/>
                <w:color w:val="4F6228" w:themeColor="accent3" w:themeShade="80"/>
                <w:sz w:val="28"/>
                <w:szCs w:val="28"/>
              </w:rPr>
            </w:pPr>
            <w:r w:rsidRPr="00852740">
              <w:rPr>
                <w:rFonts w:asciiTheme="majorHAnsi" w:eastAsia="標楷體" w:hAnsiTheme="majorHAnsi" w:cs="標楷體" w:hint="eastAsia"/>
                <w:bCs w:val="0"/>
                <w:color w:val="4F6228" w:themeColor="accent3" w:themeShade="80"/>
                <w:sz w:val="28"/>
                <w:szCs w:val="28"/>
              </w:rPr>
              <w:t xml:space="preserve"> 2.</w:t>
            </w:r>
            <w:r w:rsidRPr="00852740">
              <w:rPr>
                <w:rFonts w:asciiTheme="majorHAnsi" w:eastAsia="標楷體" w:hAnsiTheme="majorHAnsi" w:cs="標楷體" w:hint="eastAsia"/>
                <w:bCs w:val="0"/>
                <w:color w:val="4F6228" w:themeColor="accent3" w:themeShade="80"/>
                <w:sz w:val="28"/>
                <w:szCs w:val="28"/>
              </w:rPr>
              <w:t>數學遊戲與藝術工作坊</w:t>
            </w:r>
          </w:p>
          <w:p w:rsidR="008E782F" w:rsidRPr="00EA54C2" w:rsidRDefault="008E782F" w:rsidP="008E782F">
            <w:pPr>
              <w:spacing w:line="500" w:lineRule="exact"/>
              <w:jc w:val="both"/>
              <w:rPr>
                <w:rFonts w:asciiTheme="majorHAnsi" w:eastAsia="標楷體" w:hAnsiTheme="majorHAnsi" w:cs="標楷體"/>
                <w:bCs w:val="0"/>
                <w:color w:val="4F6228" w:themeColor="accent3" w:themeShade="80"/>
                <w:sz w:val="28"/>
                <w:szCs w:val="28"/>
              </w:rPr>
            </w:pPr>
            <w:r w:rsidRPr="00EA54C2">
              <w:rPr>
                <w:rFonts w:asciiTheme="majorHAnsi" w:eastAsia="標楷體" w:hAnsiTheme="majorHAnsi" w:cs="標楷體" w:hint="eastAsia"/>
                <w:bCs w:val="0"/>
                <w:color w:val="4F6228" w:themeColor="accent3" w:themeShade="80"/>
                <w:sz w:val="28"/>
                <w:szCs w:val="28"/>
              </w:rPr>
              <w:t>目標：</w:t>
            </w:r>
          </w:p>
          <w:p w:rsidR="00B30CBC" w:rsidRPr="007851EF" w:rsidRDefault="00363EA9" w:rsidP="00E207D5">
            <w:pPr>
              <w:pStyle w:val="a4"/>
              <w:spacing w:line="500" w:lineRule="exact"/>
              <w:ind w:leftChars="0" w:left="841" w:hangingChars="300" w:hanging="841"/>
              <w:jc w:val="both"/>
              <w:rPr>
                <w:rFonts w:asciiTheme="majorHAnsi" w:eastAsia="標楷體" w:hAnsiTheme="majorHAnsi" w:cs="標楷體"/>
                <w:bCs w:val="0"/>
                <w:color w:val="4F6228" w:themeColor="accent3" w:themeShade="80"/>
                <w:kern w:val="2"/>
                <w:sz w:val="28"/>
                <w:szCs w:val="28"/>
              </w:rPr>
            </w:pPr>
            <w:r>
              <w:rPr>
                <w:rFonts w:asciiTheme="majorHAnsi" w:eastAsia="標楷體" w:hAnsiTheme="majorHAnsi" w:cs="標楷體" w:hint="eastAsia"/>
                <w:bCs w:val="0"/>
                <w:color w:val="4F6228" w:themeColor="accent3" w:themeShade="80"/>
                <w:kern w:val="2"/>
                <w:sz w:val="28"/>
                <w:szCs w:val="28"/>
              </w:rPr>
              <w:t xml:space="preserve">     </w:t>
            </w:r>
            <w:r w:rsidR="007851EF" w:rsidRPr="007851EF">
              <w:rPr>
                <w:rFonts w:asciiTheme="majorHAnsi" w:eastAsia="標楷體" w:hAnsiTheme="majorHAnsi" w:cs="標楷體" w:hint="eastAsia"/>
                <w:bCs w:val="0"/>
                <w:color w:val="4F6228" w:themeColor="accent3" w:themeShade="80"/>
                <w:kern w:val="2"/>
                <w:sz w:val="28"/>
                <w:szCs w:val="28"/>
              </w:rPr>
              <w:t>1.</w:t>
            </w:r>
            <w:r w:rsidR="00B30CBC" w:rsidRPr="007851EF">
              <w:rPr>
                <w:rFonts w:asciiTheme="majorHAnsi" w:eastAsia="標楷體" w:hAnsiTheme="majorHAnsi" w:cs="標楷體" w:hint="eastAsia"/>
                <w:bCs w:val="0"/>
                <w:color w:val="4F6228" w:themeColor="accent3" w:themeShade="80"/>
                <w:kern w:val="2"/>
                <w:sz w:val="28"/>
                <w:szCs w:val="28"/>
              </w:rPr>
              <w:t>以「科學體驗，體驗科學」為展覽宗旨，推廣生活中與「數學」</w:t>
            </w:r>
            <w:r w:rsidR="00E207D5">
              <w:rPr>
                <w:rFonts w:asciiTheme="majorHAnsi" w:eastAsia="標楷體" w:hAnsiTheme="majorHAnsi" w:cs="標楷體" w:hint="eastAsia"/>
                <w:bCs w:val="0"/>
                <w:color w:val="4F6228" w:themeColor="accent3" w:themeShade="80"/>
                <w:kern w:val="2"/>
                <w:sz w:val="28"/>
                <w:szCs w:val="28"/>
              </w:rPr>
              <w:t xml:space="preserve"> </w:t>
            </w:r>
            <w:r w:rsidR="007851EF" w:rsidRPr="007851EF">
              <w:rPr>
                <w:rFonts w:asciiTheme="majorHAnsi" w:eastAsia="標楷體" w:hAnsiTheme="majorHAnsi" w:cs="標楷體" w:hint="eastAsia"/>
                <w:bCs w:val="0"/>
                <w:color w:val="4F6228" w:themeColor="accent3" w:themeShade="80"/>
                <w:kern w:val="2"/>
                <w:sz w:val="28"/>
                <w:szCs w:val="28"/>
              </w:rPr>
              <w:t>相關之學理與知識，落實大眾科普教育目標、</w:t>
            </w:r>
            <w:r w:rsidR="00B30CBC" w:rsidRPr="007851EF">
              <w:rPr>
                <w:rFonts w:asciiTheme="majorHAnsi" w:eastAsia="標楷體" w:hAnsiTheme="majorHAnsi" w:cs="標楷體" w:hint="eastAsia"/>
                <w:bCs w:val="0"/>
                <w:color w:val="4F6228" w:themeColor="accent3" w:themeShade="80"/>
                <w:kern w:val="2"/>
                <w:sz w:val="28"/>
                <w:szCs w:val="28"/>
              </w:rPr>
              <w:t>展現我國翻轉教育成效</w:t>
            </w:r>
            <w:r w:rsidR="007851EF" w:rsidRPr="007851EF">
              <w:rPr>
                <w:rFonts w:asciiTheme="majorHAnsi" w:eastAsia="標楷體" w:hAnsiTheme="majorHAnsi" w:cs="標楷體" w:hint="eastAsia"/>
                <w:bCs w:val="0"/>
                <w:color w:val="4F6228" w:themeColor="accent3" w:themeShade="80"/>
                <w:kern w:val="2"/>
                <w:sz w:val="28"/>
                <w:szCs w:val="28"/>
              </w:rPr>
              <w:t>和國內數學院校所擁有的專業與技能，及</w:t>
            </w:r>
            <w:r w:rsidR="00B30CBC" w:rsidRPr="007851EF">
              <w:rPr>
                <w:rFonts w:asciiTheme="majorHAnsi" w:eastAsia="標楷體" w:hAnsiTheme="majorHAnsi" w:cs="標楷體" w:hint="eastAsia"/>
                <w:bCs w:val="0"/>
                <w:color w:val="4F6228" w:themeColor="accent3" w:themeShade="80"/>
                <w:kern w:val="2"/>
                <w:sz w:val="28"/>
                <w:szCs w:val="28"/>
              </w:rPr>
              <w:t>活化學校課程教學方法，善盡博物館輔助學校教育之功能。</w:t>
            </w:r>
            <w:r w:rsidR="007851EF" w:rsidRPr="007851EF">
              <w:rPr>
                <w:rFonts w:asciiTheme="majorHAnsi" w:eastAsia="標楷體" w:hAnsiTheme="majorHAnsi" w:cs="標楷體" w:hint="eastAsia"/>
                <w:bCs w:val="0"/>
                <w:color w:val="4F6228" w:themeColor="accent3" w:themeShade="80"/>
                <w:kern w:val="2"/>
                <w:sz w:val="28"/>
                <w:szCs w:val="28"/>
              </w:rPr>
              <w:t xml:space="preserve"> </w:t>
            </w:r>
          </w:p>
          <w:p w:rsidR="00B30CBC" w:rsidRPr="007851EF" w:rsidRDefault="007851EF" w:rsidP="004F3AFD">
            <w:pPr>
              <w:spacing w:line="500" w:lineRule="exact"/>
              <w:ind w:left="841" w:hangingChars="300" w:hanging="841"/>
              <w:jc w:val="both"/>
              <w:rPr>
                <w:rFonts w:asciiTheme="majorHAnsi" w:eastAsia="標楷體" w:hAnsiTheme="majorHAnsi" w:cs="標楷體"/>
                <w:bCs w:val="0"/>
                <w:color w:val="4F6228" w:themeColor="accent3" w:themeShade="80"/>
                <w:sz w:val="28"/>
                <w:szCs w:val="28"/>
              </w:rPr>
            </w:pPr>
            <w:r w:rsidRPr="007851EF">
              <w:rPr>
                <w:rFonts w:asciiTheme="majorHAnsi" w:eastAsia="標楷體" w:hAnsiTheme="majorHAnsi" w:cs="標楷體" w:hint="eastAsia"/>
                <w:bCs w:val="0"/>
                <w:color w:val="4F6228" w:themeColor="accent3" w:themeShade="80"/>
                <w:sz w:val="28"/>
                <w:szCs w:val="28"/>
              </w:rPr>
              <w:t xml:space="preserve">     2.</w:t>
            </w:r>
            <w:r w:rsidR="00B30CBC" w:rsidRPr="007851EF">
              <w:rPr>
                <w:rFonts w:asciiTheme="majorHAnsi" w:eastAsia="標楷體" w:hAnsiTheme="majorHAnsi" w:cs="標楷體" w:hint="eastAsia"/>
                <w:bCs w:val="0"/>
                <w:color w:val="4F6228" w:themeColor="accent3" w:themeShade="80"/>
                <w:sz w:val="28"/>
                <w:szCs w:val="28"/>
              </w:rPr>
              <w:t>合作推廣與創製科普內容，</w:t>
            </w:r>
            <w:proofErr w:type="gramStart"/>
            <w:r w:rsidR="00B30CBC" w:rsidRPr="007851EF">
              <w:rPr>
                <w:rFonts w:asciiTheme="majorHAnsi" w:eastAsia="標楷體" w:hAnsiTheme="majorHAnsi" w:cs="標楷體" w:hint="eastAsia"/>
                <w:bCs w:val="0"/>
                <w:color w:val="4F6228" w:themeColor="accent3" w:themeShade="80"/>
                <w:sz w:val="28"/>
                <w:szCs w:val="28"/>
              </w:rPr>
              <w:t>凸</w:t>
            </w:r>
            <w:proofErr w:type="gramEnd"/>
            <w:r w:rsidR="00B30CBC" w:rsidRPr="007851EF">
              <w:rPr>
                <w:rFonts w:asciiTheme="majorHAnsi" w:eastAsia="標楷體" w:hAnsiTheme="majorHAnsi" w:cs="標楷體" w:hint="eastAsia"/>
                <w:bCs w:val="0"/>
                <w:color w:val="4F6228" w:themeColor="accent3" w:themeShade="80"/>
                <w:sz w:val="28"/>
                <w:szCs w:val="28"/>
              </w:rPr>
              <w:t>顯我國當前重要科學研究及成果；透過合作，引進科普內容創制之</w:t>
            </w:r>
            <w:proofErr w:type="gramStart"/>
            <w:r w:rsidR="00B30CBC" w:rsidRPr="007851EF">
              <w:rPr>
                <w:rFonts w:asciiTheme="majorHAnsi" w:eastAsia="標楷體" w:hAnsiTheme="majorHAnsi" w:cs="標楷體" w:hint="eastAsia"/>
                <w:bCs w:val="0"/>
                <w:color w:val="4F6228" w:themeColor="accent3" w:themeShade="80"/>
                <w:sz w:val="28"/>
                <w:szCs w:val="28"/>
              </w:rPr>
              <w:t>先進意理</w:t>
            </w:r>
            <w:proofErr w:type="gramEnd"/>
            <w:r w:rsidR="00B30CBC" w:rsidRPr="007851EF">
              <w:rPr>
                <w:rFonts w:asciiTheme="majorHAnsi" w:eastAsia="標楷體" w:hAnsiTheme="majorHAnsi" w:cs="標楷體" w:hint="eastAsia"/>
                <w:bCs w:val="0"/>
                <w:color w:val="4F6228" w:themeColor="accent3" w:themeShade="80"/>
                <w:sz w:val="28"/>
                <w:szCs w:val="28"/>
              </w:rPr>
              <w:t>、知能與技巧；透過合作，開發具潛力及未來有合作可能之科普內容創製核心團隊。</w:t>
            </w:r>
          </w:p>
          <w:p w:rsidR="00B30CBC" w:rsidRPr="007851EF" w:rsidRDefault="00B30CBC" w:rsidP="00B30CBC">
            <w:pPr>
              <w:spacing w:line="500" w:lineRule="exact"/>
              <w:ind w:left="-2"/>
              <w:jc w:val="both"/>
              <w:rPr>
                <w:rFonts w:asciiTheme="majorHAnsi" w:eastAsia="標楷體" w:hAnsiTheme="majorHAnsi" w:cs="標楷體"/>
                <w:bCs w:val="0"/>
                <w:color w:val="4F6228" w:themeColor="accent3" w:themeShade="80"/>
                <w:sz w:val="28"/>
                <w:szCs w:val="28"/>
              </w:rPr>
            </w:pPr>
          </w:p>
          <w:p w:rsidR="00B30CBC" w:rsidRPr="000A5255" w:rsidRDefault="00B30CBC" w:rsidP="00B30CBC">
            <w:pPr>
              <w:spacing w:line="500" w:lineRule="exact"/>
              <w:ind w:left="-2"/>
              <w:jc w:val="both"/>
              <w:rPr>
                <w:rFonts w:eastAsia="標楷體"/>
                <w:bCs w:val="0"/>
                <w:color w:val="000000"/>
                <w:sz w:val="28"/>
                <w:szCs w:val="28"/>
                <w:shd w:val="pct15" w:color="auto" w:fill="FFFFFF"/>
              </w:rPr>
            </w:pPr>
            <w:r w:rsidRPr="000A5255">
              <w:rPr>
                <w:rFonts w:eastAsia="標楷體"/>
                <w:bCs w:val="0"/>
                <w:color w:val="000000"/>
                <w:sz w:val="28"/>
                <w:szCs w:val="28"/>
                <w:shd w:val="pct15" w:color="auto" w:fill="FFFFFF"/>
              </w:rPr>
              <w:t xml:space="preserve">A-1-4 </w:t>
            </w:r>
            <w:r w:rsidRPr="000A5255">
              <w:rPr>
                <w:rFonts w:eastAsia="標楷體" w:hint="eastAsia"/>
                <w:bCs w:val="0"/>
                <w:color w:val="000000"/>
                <w:sz w:val="28"/>
                <w:szCs w:val="28"/>
                <w:shd w:val="pct15" w:color="auto" w:fill="FFFFFF"/>
              </w:rPr>
              <w:t>科普相關知識課程建構與傳播</w:t>
            </w:r>
            <w:r w:rsidRPr="000A5255">
              <w:rPr>
                <w:rFonts w:eastAsia="標楷體"/>
                <w:bCs w:val="0"/>
                <w:color w:val="000000"/>
                <w:sz w:val="28"/>
                <w:szCs w:val="28"/>
                <w:shd w:val="pct15" w:color="auto" w:fill="FFFFFF"/>
              </w:rPr>
              <w:t xml:space="preserve"> </w:t>
            </w:r>
          </w:p>
          <w:p w:rsidR="00231557" w:rsidRDefault="00231557" w:rsidP="00231557">
            <w:pPr>
              <w:spacing w:line="500" w:lineRule="exact"/>
              <w:jc w:val="both"/>
              <w:rPr>
                <w:rFonts w:asciiTheme="majorHAnsi" w:eastAsia="標楷體" w:hAnsiTheme="majorHAnsi" w:cs="標楷體"/>
                <w:bCs w:val="0"/>
                <w:color w:val="4F6228" w:themeColor="accent3" w:themeShade="80"/>
                <w:sz w:val="28"/>
                <w:szCs w:val="28"/>
              </w:rPr>
            </w:pPr>
            <w:r>
              <w:rPr>
                <w:rFonts w:asciiTheme="majorHAnsi" w:eastAsia="標楷體" w:hAnsiTheme="majorHAnsi" w:cs="標楷體" w:hint="eastAsia"/>
                <w:bCs w:val="0"/>
                <w:color w:val="4F6228" w:themeColor="accent3" w:themeShade="80"/>
                <w:sz w:val="28"/>
                <w:szCs w:val="28"/>
              </w:rPr>
              <w:t>活動規劃</w:t>
            </w:r>
            <w:r>
              <w:rPr>
                <w:rFonts w:asciiTheme="majorHAnsi" w:eastAsia="標楷體" w:hAnsiTheme="majorHAnsi" w:cs="標楷體" w:hint="eastAsia"/>
                <w:bCs w:val="0"/>
                <w:color w:val="4F6228" w:themeColor="accent3" w:themeShade="80"/>
                <w:sz w:val="28"/>
                <w:szCs w:val="28"/>
              </w:rPr>
              <w:t xml:space="preserve">: </w:t>
            </w:r>
          </w:p>
          <w:p w:rsidR="00B30CBC" w:rsidRPr="00325D07" w:rsidRDefault="007C7F59" w:rsidP="00325D07">
            <w:pPr>
              <w:widowControl/>
              <w:spacing w:line="500" w:lineRule="exact"/>
              <w:jc w:val="both"/>
              <w:rPr>
                <w:rFonts w:asciiTheme="majorHAnsi" w:eastAsia="標楷體" w:hAnsiTheme="majorHAnsi" w:cs="標楷體"/>
                <w:bCs w:val="0"/>
                <w:color w:val="4F6228" w:themeColor="accent3" w:themeShade="80"/>
                <w:sz w:val="28"/>
                <w:szCs w:val="28"/>
              </w:rPr>
            </w:pPr>
            <w:r>
              <w:rPr>
                <w:rFonts w:eastAsia="標楷體" w:cs="標楷體" w:hint="eastAsia"/>
                <w:sz w:val="28"/>
                <w:szCs w:val="28"/>
              </w:rPr>
              <w:lastRenderedPageBreak/>
              <w:t xml:space="preserve">    </w:t>
            </w:r>
            <w:r w:rsidR="00CE6A0D" w:rsidRPr="00325D07">
              <w:rPr>
                <w:rFonts w:asciiTheme="majorHAnsi" w:eastAsia="標楷體" w:hAnsiTheme="majorHAnsi" w:cs="標楷體" w:hint="eastAsia"/>
                <w:bCs w:val="0"/>
                <w:color w:val="4F6228" w:themeColor="accent3" w:themeShade="80"/>
                <w:sz w:val="28"/>
                <w:szCs w:val="28"/>
              </w:rPr>
              <w:t>1.</w:t>
            </w:r>
            <w:r w:rsidR="00B30CBC" w:rsidRPr="00325D07">
              <w:rPr>
                <w:rFonts w:asciiTheme="majorHAnsi" w:eastAsia="標楷體" w:hAnsiTheme="majorHAnsi" w:cs="標楷體" w:hint="eastAsia"/>
                <w:bCs w:val="0"/>
                <w:color w:val="4F6228" w:themeColor="accent3" w:themeShade="80"/>
                <w:sz w:val="28"/>
                <w:szCs w:val="28"/>
              </w:rPr>
              <w:t>從零到有</w:t>
            </w:r>
            <w:r w:rsidR="00B30CBC" w:rsidRPr="00325D07">
              <w:rPr>
                <w:rFonts w:asciiTheme="majorHAnsi" w:eastAsia="標楷體" w:hAnsiTheme="majorHAnsi" w:cs="標楷體"/>
                <w:bCs w:val="0"/>
                <w:color w:val="4F6228" w:themeColor="accent3" w:themeShade="80"/>
                <w:sz w:val="28"/>
                <w:szCs w:val="28"/>
              </w:rPr>
              <w:t>-</w:t>
            </w:r>
            <w:r w:rsidR="00B30CBC" w:rsidRPr="00325D07">
              <w:rPr>
                <w:rFonts w:asciiTheme="majorHAnsi" w:eastAsia="標楷體" w:hAnsiTheme="majorHAnsi" w:cs="標楷體" w:hint="eastAsia"/>
                <w:bCs w:val="0"/>
                <w:color w:val="4F6228" w:themeColor="accent3" w:themeShade="80"/>
                <w:sz w:val="28"/>
                <w:szCs w:val="28"/>
              </w:rPr>
              <w:t>電力電子轉換器電路課程實務教學</w:t>
            </w:r>
            <w:r w:rsidR="00CE6A0D" w:rsidRPr="00325D07">
              <w:rPr>
                <w:rFonts w:asciiTheme="majorHAnsi" w:eastAsia="標楷體" w:hAnsiTheme="majorHAnsi" w:cs="標楷體" w:hint="eastAsia"/>
                <w:bCs w:val="0"/>
                <w:color w:val="4F6228" w:themeColor="accent3" w:themeShade="80"/>
                <w:sz w:val="28"/>
                <w:szCs w:val="28"/>
              </w:rPr>
              <w:t xml:space="preserve"> </w:t>
            </w:r>
          </w:p>
          <w:p w:rsidR="007C7F59" w:rsidRDefault="007C7F59" w:rsidP="00325D07">
            <w:pPr>
              <w:widowControl/>
              <w:spacing w:line="500" w:lineRule="exact"/>
              <w:jc w:val="both"/>
              <w:rPr>
                <w:rFonts w:asciiTheme="majorHAnsi" w:eastAsia="標楷體" w:hAnsiTheme="majorHAnsi" w:cs="標楷體"/>
                <w:bCs w:val="0"/>
                <w:color w:val="4F6228" w:themeColor="accent3" w:themeShade="80"/>
                <w:sz w:val="28"/>
                <w:szCs w:val="28"/>
              </w:rPr>
            </w:pPr>
            <w:r>
              <w:rPr>
                <w:rFonts w:asciiTheme="majorHAnsi" w:eastAsia="標楷體" w:hAnsiTheme="majorHAnsi" w:cs="標楷體" w:hint="eastAsia"/>
                <w:bCs w:val="0"/>
                <w:color w:val="4F6228" w:themeColor="accent3" w:themeShade="80"/>
                <w:sz w:val="28"/>
                <w:szCs w:val="28"/>
              </w:rPr>
              <w:t xml:space="preserve">    </w:t>
            </w:r>
            <w:r w:rsidR="00325D07" w:rsidRPr="00325D07">
              <w:rPr>
                <w:rFonts w:asciiTheme="majorHAnsi" w:eastAsia="標楷體" w:hAnsiTheme="majorHAnsi" w:cs="標楷體" w:hint="eastAsia"/>
                <w:bCs w:val="0"/>
                <w:color w:val="4F6228" w:themeColor="accent3" w:themeShade="80"/>
                <w:sz w:val="28"/>
                <w:szCs w:val="28"/>
              </w:rPr>
              <w:t>2.</w:t>
            </w:r>
            <w:r w:rsidR="00B30CBC" w:rsidRPr="00325D07">
              <w:rPr>
                <w:rFonts w:asciiTheme="majorHAnsi" w:eastAsia="標楷體" w:hAnsiTheme="majorHAnsi" w:cs="標楷體" w:hint="eastAsia"/>
                <w:bCs w:val="0"/>
                <w:color w:val="4F6228" w:themeColor="accent3" w:themeShade="80"/>
                <w:sz w:val="28"/>
                <w:szCs w:val="28"/>
              </w:rPr>
              <w:t>環保節能</w:t>
            </w:r>
            <w:r w:rsidR="00B30CBC" w:rsidRPr="00325D07">
              <w:rPr>
                <w:rFonts w:asciiTheme="majorHAnsi" w:eastAsia="標楷體" w:hAnsiTheme="majorHAnsi" w:cs="標楷體"/>
                <w:bCs w:val="0"/>
                <w:color w:val="4F6228" w:themeColor="accent3" w:themeShade="80"/>
                <w:sz w:val="28"/>
                <w:szCs w:val="28"/>
              </w:rPr>
              <w:t>-</w:t>
            </w:r>
            <w:r w:rsidR="00B30CBC" w:rsidRPr="00325D07">
              <w:rPr>
                <w:rFonts w:asciiTheme="majorHAnsi" w:eastAsia="標楷體" w:hAnsiTheme="majorHAnsi" w:cs="標楷體" w:hint="eastAsia"/>
                <w:bCs w:val="0"/>
                <w:color w:val="4F6228" w:themeColor="accent3" w:themeShade="80"/>
                <w:sz w:val="28"/>
                <w:szCs w:val="28"/>
              </w:rPr>
              <w:t>交換式電源供應器設計課程實務教學</w:t>
            </w:r>
          </w:p>
          <w:p w:rsidR="007C7F59" w:rsidRPr="00AE2666" w:rsidRDefault="00B30CBC" w:rsidP="007C7F59">
            <w:pPr>
              <w:widowControl/>
              <w:spacing w:line="500" w:lineRule="exact"/>
              <w:jc w:val="both"/>
              <w:rPr>
                <w:rFonts w:asciiTheme="majorHAnsi" w:eastAsia="標楷體" w:hAnsiTheme="majorHAnsi" w:cs="標楷體"/>
                <w:bCs w:val="0"/>
                <w:color w:val="4F6228" w:themeColor="accent3" w:themeShade="80"/>
                <w:sz w:val="28"/>
                <w:szCs w:val="28"/>
              </w:rPr>
            </w:pPr>
            <w:r w:rsidRPr="007C7F59">
              <w:rPr>
                <w:rFonts w:asciiTheme="majorHAnsi" w:eastAsia="標楷體" w:hAnsiTheme="majorHAnsi" w:cs="標楷體" w:hint="eastAsia"/>
                <w:bCs w:val="0"/>
                <w:color w:val="4F6228" w:themeColor="accent3" w:themeShade="80"/>
                <w:sz w:val="28"/>
                <w:szCs w:val="28"/>
              </w:rPr>
              <w:t>目標：</w:t>
            </w:r>
          </w:p>
          <w:p w:rsidR="007C7F59" w:rsidRPr="00AE2666" w:rsidRDefault="007C7F59" w:rsidP="007C7F59">
            <w:pPr>
              <w:widowControl/>
              <w:spacing w:line="500" w:lineRule="exact"/>
              <w:jc w:val="both"/>
              <w:rPr>
                <w:rFonts w:asciiTheme="majorHAnsi" w:eastAsia="標楷體" w:hAnsiTheme="majorHAnsi" w:cs="標楷體"/>
                <w:bCs w:val="0"/>
                <w:color w:val="4F6228" w:themeColor="accent3" w:themeShade="80"/>
                <w:sz w:val="28"/>
                <w:szCs w:val="28"/>
              </w:rPr>
            </w:pPr>
            <w:r w:rsidRPr="00AE2666">
              <w:rPr>
                <w:rFonts w:asciiTheme="majorHAnsi" w:eastAsia="標楷體" w:hAnsiTheme="majorHAnsi" w:cs="標楷體" w:hint="eastAsia"/>
                <w:bCs w:val="0"/>
                <w:color w:val="4F6228" w:themeColor="accent3" w:themeShade="80"/>
                <w:sz w:val="28"/>
                <w:szCs w:val="28"/>
              </w:rPr>
              <w:t xml:space="preserve">    1.</w:t>
            </w:r>
            <w:r w:rsidRPr="00AE2666">
              <w:rPr>
                <w:rFonts w:asciiTheme="majorHAnsi" w:eastAsia="標楷體" w:hAnsiTheme="majorHAnsi" w:cs="標楷體" w:hint="eastAsia"/>
                <w:bCs w:val="0"/>
                <w:color w:val="4F6228" w:themeColor="accent3" w:themeShade="80"/>
                <w:sz w:val="28"/>
                <w:szCs w:val="28"/>
              </w:rPr>
              <w:t>建立科普資料與資訊蒐集與統合之單位與機制。</w:t>
            </w:r>
          </w:p>
          <w:p w:rsidR="007C7F59" w:rsidRPr="00AE2666" w:rsidRDefault="007C7F59" w:rsidP="007C7F59">
            <w:pPr>
              <w:widowControl/>
              <w:spacing w:line="500" w:lineRule="exact"/>
              <w:jc w:val="both"/>
              <w:rPr>
                <w:rFonts w:asciiTheme="majorHAnsi" w:eastAsia="標楷體" w:hAnsiTheme="majorHAnsi" w:cs="標楷體"/>
                <w:bCs w:val="0"/>
                <w:color w:val="4F6228" w:themeColor="accent3" w:themeShade="80"/>
                <w:sz w:val="28"/>
                <w:szCs w:val="28"/>
              </w:rPr>
            </w:pPr>
            <w:r w:rsidRPr="00AE2666">
              <w:rPr>
                <w:rFonts w:asciiTheme="majorHAnsi" w:eastAsia="標楷體" w:hAnsiTheme="majorHAnsi" w:cs="標楷體" w:hint="eastAsia"/>
                <w:bCs w:val="0"/>
                <w:color w:val="4F6228" w:themeColor="accent3" w:themeShade="80"/>
                <w:sz w:val="28"/>
                <w:szCs w:val="28"/>
              </w:rPr>
              <w:t xml:space="preserve">    2.</w:t>
            </w:r>
            <w:r w:rsidR="00B30CBC" w:rsidRPr="00AE2666">
              <w:rPr>
                <w:rFonts w:asciiTheme="majorHAnsi" w:eastAsia="標楷體" w:hAnsiTheme="majorHAnsi" w:cs="標楷體" w:hint="eastAsia"/>
                <w:bCs w:val="0"/>
                <w:color w:val="4F6228" w:themeColor="accent3" w:themeShade="80"/>
                <w:sz w:val="28"/>
                <w:szCs w:val="28"/>
              </w:rPr>
              <w:t>實施知識管理、建構相關涵</w:t>
            </w:r>
            <w:proofErr w:type="gramStart"/>
            <w:r w:rsidR="00B30CBC" w:rsidRPr="00AE2666">
              <w:rPr>
                <w:rFonts w:asciiTheme="majorHAnsi" w:eastAsia="標楷體" w:hAnsiTheme="majorHAnsi" w:cs="標楷體" w:hint="eastAsia"/>
                <w:bCs w:val="0"/>
                <w:color w:val="4F6228" w:themeColor="accent3" w:themeShade="80"/>
                <w:sz w:val="28"/>
                <w:szCs w:val="28"/>
              </w:rPr>
              <w:t>括</w:t>
            </w:r>
            <w:proofErr w:type="gramEnd"/>
            <w:r w:rsidR="00B30CBC" w:rsidRPr="00AE2666">
              <w:rPr>
                <w:rFonts w:asciiTheme="majorHAnsi" w:eastAsia="標楷體" w:hAnsiTheme="majorHAnsi" w:cs="標楷體" w:hint="eastAsia"/>
                <w:bCs w:val="0"/>
                <w:color w:val="4F6228" w:themeColor="accent3" w:themeShade="80"/>
                <w:sz w:val="28"/>
                <w:szCs w:val="28"/>
              </w:rPr>
              <w:t>科</w:t>
            </w:r>
            <w:r w:rsidRPr="00AE2666">
              <w:rPr>
                <w:rFonts w:asciiTheme="majorHAnsi" w:eastAsia="標楷體" w:hAnsiTheme="majorHAnsi" w:cs="標楷體" w:hint="eastAsia"/>
                <w:bCs w:val="0"/>
                <w:color w:val="4F6228" w:themeColor="accent3" w:themeShade="80"/>
                <w:sz w:val="28"/>
                <w:szCs w:val="28"/>
              </w:rPr>
              <w:t>普內容、知識之課程。</w:t>
            </w:r>
          </w:p>
          <w:p w:rsidR="00B30CBC" w:rsidRPr="00AE2666" w:rsidRDefault="007C7F59" w:rsidP="007C7F59">
            <w:pPr>
              <w:widowControl/>
              <w:spacing w:line="500" w:lineRule="exact"/>
              <w:jc w:val="both"/>
              <w:rPr>
                <w:rFonts w:asciiTheme="majorHAnsi" w:eastAsia="標楷體" w:hAnsiTheme="majorHAnsi" w:cs="標楷體"/>
                <w:bCs w:val="0"/>
                <w:color w:val="4F6228" w:themeColor="accent3" w:themeShade="80"/>
                <w:sz w:val="28"/>
                <w:szCs w:val="28"/>
              </w:rPr>
            </w:pPr>
            <w:r w:rsidRPr="00AE2666">
              <w:rPr>
                <w:rFonts w:asciiTheme="majorHAnsi" w:eastAsia="標楷體" w:hAnsiTheme="majorHAnsi" w:cs="標楷體" w:hint="eastAsia"/>
                <w:bCs w:val="0"/>
                <w:color w:val="4F6228" w:themeColor="accent3" w:themeShade="80"/>
                <w:sz w:val="28"/>
                <w:szCs w:val="28"/>
              </w:rPr>
              <w:t xml:space="preserve">    3.</w:t>
            </w:r>
            <w:proofErr w:type="gramStart"/>
            <w:r w:rsidR="00B30CBC" w:rsidRPr="00AE2666">
              <w:rPr>
                <w:rFonts w:asciiTheme="majorHAnsi" w:eastAsia="標楷體" w:hAnsiTheme="majorHAnsi" w:cs="標楷體" w:hint="eastAsia"/>
                <w:bCs w:val="0"/>
                <w:color w:val="4F6228" w:themeColor="accent3" w:themeShade="80"/>
                <w:sz w:val="28"/>
                <w:szCs w:val="28"/>
              </w:rPr>
              <w:t>採</w:t>
            </w:r>
            <w:proofErr w:type="gramEnd"/>
            <w:r w:rsidR="00B30CBC" w:rsidRPr="00AE2666">
              <w:rPr>
                <w:rFonts w:asciiTheme="majorHAnsi" w:eastAsia="標楷體" w:hAnsiTheme="majorHAnsi" w:cs="標楷體" w:hint="eastAsia"/>
                <w:bCs w:val="0"/>
                <w:color w:val="4F6228" w:themeColor="accent3" w:themeShade="80"/>
                <w:sz w:val="28"/>
                <w:szCs w:val="28"/>
              </w:rPr>
              <w:t>授課教學或網路平台方式推廣科普於實際應用面。</w:t>
            </w:r>
          </w:p>
          <w:p w:rsidR="00B30CBC" w:rsidRPr="00AE2666" w:rsidRDefault="00B30CBC" w:rsidP="00AE2666">
            <w:pPr>
              <w:widowControl/>
              <w:spacing w:line="500" w:lineRule="exact"/>
              <w:jc w:val="both"/>
              <w:rPr>
                <w:rFonts w:asciiTheme="majorHAnsi" w:eastAsia="標楷體" w:hAnsiTheme="majorHAnsi" w:cs="標楷體"/>
                <w:bCs w:val="0"/>
                <w:color w:val="4F6228" w:themeColor="accent3" w:themeShade="80"/>
                <w:sz w:val="28"/>
                <w:szCs w:val="28"/>
              </w:rPr>
            </w:pPr>
          </w:p>
          <w:p w:rsidR="00B30CBC" w:rsidRPr="00C84417" w:rsidRDefault="00B30CBC" w:rsidP="00B30CBC">
            <w:pPr>
              <w:spacing w:line="500" w:lineRule="exact"/>
              <w:ind w:left="-2"/>
              <w:jc w:val="both"/>
              <w:rPr>
                <w:rFonts w:eastAsia="標楷體"/>
                <w:bCs w:val="0"/>
                <w:color w:val="000000"/>
                <w:sz w:val="28"/>
                <w:szCs w:val="28"/>
                <w:shd w:val="pct15" w:color="auto" w:fill="FFFFFF"/>
              </w:rPr>
            </w:pPr>
            <w:r w:rsidRPr="00C84417">
              <w:rPr>
                <w:rFonts w:eastAsia="標楷體"/>
                <w:bCs w:val="0"/>
                <w:color w:val="000000"/>
                <w:sz w:val="28"/>
                <w:szCs w:val="28"/>
                <w:shd w:val="pct15" w:color="auto" w:fill="FFFFFF"/>
              </w:rPr>
              <w:t xml:space="preserve">A-1-5 </w:t>
            </w:r>
            <w:r w:rsidRPr="00C84417">
              <w:rPr>
                <w:rFonts w:eastAsia="標楷體" w:hint="eastAsia"/>
                <w:bCs w:val="0"/>
                <w:color w:val="000000"/>
                <w:sz w:val="28"/>
                <w:szCs w:val="28"/>
                <w:shd w:val="pct15" w:color="auto" w:fill="FFFFFF"/>
              </w:rPr>
              <w:t>建置科普知識資料庫</w:t>
            </w:r>
            <w:r w:rsidRPr="00C84417">
              <w:rPr>
                <w:rFonts w:eastAsia="標楷體"/>
                <w:bCs w:val="0"/>
                <w:color w:val="000000"/>
                <w:sz w:val="28"/>
                <w:szCs w:val="28"/>
                <w:shd w:val="pct15" w:color="auto" w:fill="FFFFFF"/>
              </w:rPr>
              <w:t xml:space="preserve"> </w:t>
            </w:r>
          </w:p>
          <w:p w:rsidR="001E4AE2" w:rsidRPr="00AE2666" w:rsidRDefault="001E4AE2" w:rsidP="001E4AE2">
            <w:pPr>
              <w:widowControl/>
              <w:spacing w:line="500" w:lineRule="exact"/>
              <w:jc w:val="both"/>
              <w:rPr>
                <w:rFonts w:asciiTheme="majorHAnsi" w:eastAsia="標楷體" w:hAnsiTheme="majorHAnsi" w:cs="標楷體"/>
                <w:bCs w:val="0"/>
                <w:color w:val="4F6228" w:themeColor="accent3" w:themeShade="80"/>
                <w:sz w:val="28"/>
                <w:szCs w:val="28"/>
              </w:rPr>
            </w:pPr>
            <w:r w:rsidRPr="007C7F59">
              <w:rPr>
                <w:rFonts w:asciiTheme="majorHAnsi" w:eastAsia="標楷體" w:hAnsiTheme="majorHAnsi" w:cs="標楷體" w:hint="eastAsia"/>
                <w:bCs w:val="0"/>
                <w:color w:val="4F6228" w:themeColor="accent3" w:themeShade="80"/>
                <w:sz w:val="28"/>
                <w:szCs w:val="28"/>
              </w:rPr>
              <w:t>目標：</w:t>
            </w:r>
          </w:p>
          <w:p w:rsidR="001E4AE2" w:rsidRDefault="001E4AE2" w:rsidP="001E4AE2">
            <w:pPr>
              <w:spacing w:line="500" w:lineRule="exact"/>
              <w:jc w:val="both"/>
              <w:rPr>
                <w:rFonts w:asciiTheme="majorHAnsi" w:eastAsia="標楷體" w:hAnsiTheme="majorHAnsi" w:cs="標楷體"/>
                <w:color w:val="4F6228" w:themeColor="accent3" w:themeShade="80"/>
                <w:sz w:val="28"/>
                <w:szCs w:val="28"/>
              </w:rPr>
            </w:pPr>
            <w:r>
              <w:rPr>
                <w:rFonts w:asciiTheme="majorHAnsi" w:eastAsia="標楷體" w:hAnsiTheme="majorHAnsi" w:cs="標楷體" w:hint="eastAsia"/>
                <w:color w:val="4F6228" w:themeColor="accent3" w:themeShade="80"/>
                <w:sz w:val="28"/>
                <w:szCs w:val="28"/>
              </w:rPr>
              <w:t xml:space="preserve">    1.</w:t>
            </w:r>
            <w:r>
              <w:rPr>
                <w:rFonts w:asciiTheme="majorHAnsi" w:eastAsia="標楷體" w:hAnsiTheme="majorHAnsi" w:cs="標楷體" w:hint="eastAsia"/>
                <w:color w:val="4F6228" w:themeColor="accent3" w:themeShade="80"/>
                <w:sz w:val="28"/>
                <w:szCs w:val="28"/>
              </w:rPr>
              <w:t>運用數位科技，循環利用科普內容及素材</w:t>
            </w:r>
          </w:p>
          <w:p w:rsidR="00B30CBC" w:rsidRPr="001E4AE2" w:rsidRDefault="001E4AE2" w:rsidP="001E4AE2">
            <w:pPr>
              <w:spacing w:line="500" w:lineRule="exact"/>
              <w:jc w:val="both"/>
              <w:rPr>
                <w:rFonts w:asciiTheme="majorHAnsi" w:eastAsia="標楷體" w:hAnsiTheme="majorHAnsi" w:cs="標楷體"/>
                <w:color w:val="4F6228" w:themeColor="accent3" w:themeShade="80"/>
                <w:sz w:val="28"/>
                <w:szCs w:val="28"/>
              </w:rPr>
            </w:pPr>
            <w:r>
              <w:rPr>
                <w:rFonts w:asciiTheme="majorHAnsi" w:eastAsia="標楷體" w:hAnsiTheme="majorHAnsi" w:cs="標楷體" w:hint="eastAsia"/>
                <w:color w:val="4F6228" w:themeColor="accent3" w:themeShade="80"/>
                <w:sz w:val="28"/>
                <w:szCs w:val="28"/>
              </w:rPr>
              <w:t xml:space="preserve">    2.</w:t>
            </w:r>
            <w:r w:rsidR="00B30CBC" w:rsidRPr="001E4AE2">
              <w:rPr>
                <w:rFonts w:asciiTheme="majorHAnsi" w:eastAsia="標楷體" w:hAnsiTheme="majorHAnsi" w:cs="標楷體" w:hint="eastAsia"/>
                <w:color w:val="4F6228" w:themeColor="accent3" w:themeShade="80"/>
                <w:sz w:val="28"/>
                <w:szCs w:val="28"/>
              </w:rPr>
              <w:t>使科學教育、科普傳播之專業人員及一般民眾均可使用。</w:t>
            </w:r>
            <w:r w:rsidR="00B30CBC" w:rsidRPr="001E4AE2">
              <w:rPr>
                <w:rFonts w:asciiTheme="majorHAnsi" w:eastAsia="標楷體" w:hAnsiTheme="majorHAnsi" w:cs="標楷體"/>
                <w:color w:val="4F6228" w:themeColor="accent3" w:themeShade="80"/>
                <w:sz w:val="28"/>
                <w:szCs w:val="28"/>
              </w:rPr>
              <w:t xml:space="preserve"> </w:t>
            </w:r>
          </w:p>
          <w:p w:rsidR="00B30CBC" w:rsidRDefault="00B30CBC" w:rsidP="00713C36"/>
        </w:tc>
      </w:tr>
    </w:tbl>
    <w:p w:rsidR="00EC573D" w:rsidRDefault="00EC573D" w:rsidP="00EC573D"/>
    <w:tbl>
      <w:tblPr>
        <w:tblStyle w:val="1-2"/>
        <w:tblW w:w="8613" w:type="dxa"/>
        <w:tblLook w:val="04A0" w:firstRow="1" w:lastRow="0" w:firstColumn="1" w:lastColumn="0" w:noHBand="0" w:noVBand="1"/>
      </w:tblPr>
      <w:tblGrid>
        <w:gridCol w:w="8613"/>
      </w:tblGrid>
      <w:tr w:rsidR="00922D27" w:rsidTr="000D2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922D27" w:rsidRDefault="00922D27" w:rsidP="003422C2">
            <w:pPr>
              <w:jc w:val="center"/>
            </w:pPr>
            <w:r w:rsidRPr="003422C2">
              <w:rPr>
                <w:rFonts w:hint="eastAsia"/>
                <w:sz w:val="40"/>
                <w:szCs w:val="40"/>
              </w:rPr>
              <w:t>[B</w:t>
            </w:r>
            <w:r w:rsidRPr="003422C2">
              <w:rPr>
                <w:rFonts w:hint="eastAsia"/>
                <w:sz w:val="40"/>
                <w:szCs w:val="40"/>
              </w:rPr>
              <w:t>主軸</w:t>
            </w:r>
            <w:r w:rsidRPr="003422C2">
              <w:rPr>
                <w:rFonts w:hint="eastAsia"/>
                <w:sz w:val="40"/>
                <w:szCs w:val="40"/>
              </w:rPr>
              <w:t xml:space="preserve">] </w:t>
            </w:r>
            <w:r w:rsidRPr="003422C2">
              <w:rPr>
                <w:rFonts w:hint="eastAsia"/>
                <w:sz w:val="40"/>
                <w:szCs w:val="40"/>
              </w:rPr>
              <w:t>大學成為區域文化中心</w:t>
            </w:r>
          </w:p>
        </w:tc>
      </w:tr>
      <w:tr w:rsidR="00922D27" w:rsidTr="000D2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922D27" w:rsidRDefault="00922D27" w:rsidP="00EC573D">
            <w:r w:rsidRPr="0053098D">
              <w:rPr>
                <w:rFonts w:hint="eastAsia"/>
              </w:rPr>
              <w:t>引導學校相關系所，結合區域產官學</w:t>
            </w:r>
            <w:proofErr w:type="gramStart"/>
            <w:r w:rsidRPr="0053098D">
              <w:rPr>
                <w:rFonts w:hint="eastAsia"/>
              </w:rPr>
              <w:t>研</w:t>
            </w:r>
            <w:proofErr w:type="gramEnd"/>
            <w:r w:rsidRPr="0053098D">
              <w:rPr>
                <w:rFonts w:hint="eastAsia"/>
              </w:rPr>
              <w:t>組織等外部資源，促進地方文化保存、文化經營利用與地方發展的多面向結合，使大學成為地區文化中心。</w:t>
            </w:r>
          </w:p>
          <w:p w:rsidR="00330326" w:rsidRDefault="00330326" w:rsidP="00EC573D"/>
          <w:p w:rsidR="00330326" w:rsidRDefault="00330326" w:rsidP="00EC573D">
            <w:r>
              <w:rPr>
                <w:noProof/>
              </w:rPr>
              <w:drawing>
                <wp:anchor distT="0" distB="0" distL="114300" distR="114300" simplePos="0" relativeHeight="251663360" behindDoc="0" locked="0" layoutInCell="1" allowOverlap="1" wp14:anchorId="02F6C345" wp14:editId="4FADE00B">
                  <wp:simplePos x="0" y="0"/>
                  <wp:positionH relativeFrom="column">
                    <wp:posOffset>-57150</wp:posOffset>
                  </wp:positionH>
                  <wp:positionV relativeFrom="paragraph">
                    <wp:posOffset>9524</wp:posOffset>
                  </wp:positionV>
                  <wp:extent cx="5438775" cy="3648075"/>
                  <wp:effectExtent l="0" t="0" r="9525" b="9525"/>
                  <wp:wrapNone/>
                  <wp:docPr id="49"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38775" cy="3648075"/>
                          </a:xfrm>
                          <a:prstGeom prst="rect">
                            <a:avLst/>
                          </a:prstGeom>
                          <a:noFill/>
                        </pic:spPr>
                      </pic:pic>
                    </a:graphicData>
                  </a:graphic>
                  <wp14:sizeRelH relativeFrom="page">
                    <wp14:pctWidth>0</wp14:pctWidth>
                  </wp14:sizeRelH>
                  <wp14:sizeRelV relativeFrom="page">
                    <wp14:pctHeight>0</wp14:pctHeight>
                  </wp14:sizeRelV>
                </wp:anchor>
              </w:drawing>
            </w:r>
          </w:p>
          <w:p w:rsidR="00330326" w:rsidRDefault="00330326" w:rsidP="00EC573D"/>
          <w:p w:rsidR="00330326" w:rsidRDefault="00330326" w:rsidP="00EC573D"/>
          <w:p w:rsidR="00330326" w:rsidRDefault="00330326" w:rsidP="00EC573D"/>
          <w:p w:rsidR="00330326" w:rsidRDefault="00330326" w:rsidP="00EC573D"/>
          <w:p w:rsidR="00330326" w:rsidRDefault="00330326" w:rsidP="00EC573D"/>
          <w:p w:rsidR="00330326" w:rsidRDefault="00330326" w:rsidP="00EC573D"/>
          <w:p w:rsidR="00330326" w:rsidRDefault="00330326" w:rsidP="00EC573D"/>
          <w:p w:rsidR="00330326" w:rsidRDefault="00330326" w:rsidP="00EC573D"/>
          <w:p w:rsidR="00330326" w:rsidRDefault="00330326" w:rsidP="00EC573D"/>
          <w:p w:rsidR="00330326" w:rsidRDefault="00330326" w:rsidP="00EC573D"/>
          <w:p w:rsidR="00330326" w:rsidRDefault="00330326" w:rsidP="00EC573D"/>
          <w:p w:rsidR="00330326" w:rsidRDefault="00330326" w:rsidP="00EC573D"/>
          <w:p w:rsidR="00330326" w:rsidRDefault="00330326" w:rsidP="00EC573D"/>
          <w:p w:rsidR="00330326" w:rsidRDefault="00330326" w:rsidP="00EC573D"/>
          <w:p w:rsidR="00330326" w:rsidRDefault="00330326" w:rsidP="00EC573D"/>
          <w:p w:rsidR="00585AD2" w:rsidRPr="00242755" w:rsidRDefault="00585AD2" w:rsidP="00242755">
            <w:pPr>
              <w:spacing w:line="500" w:lineRule="exact"/>
              <w:ind w:left="-2"/>
              <w:jc w:val="both"/>
              <w:rPr>
                <w:rFonts w:eastAsia="標楷體"/>
                <w:bCs w:val="0"/>
                <w:color w:val="000000"/>
                <w:sz w:val="32"/>
                <w:szCs w:val="32"/>
                <w:bdr w:val="single" w:sz="4" w:space="0" w:color="auto"/>
                <w:shd w:val="pct15" w:color="auto" w:fill="FFFFFF"/>
              </w:rPr>
            </w:pPr>
            <w:r w:rsidRPr="00242755">
              <w:rPr>
                <w:rFonts w:eastAsia="標楷體"/>
                <w:bCs w:val="0"/>
                <w:color w:val="000000"/>
                <w:sz w:val="32"/>
                <w:szCs w:val="32"/>
                <w:bdr w:val="single" w:sz="4" w:space="0" w:color="auto"/>
                <w:shd w:val="pct15" w:color="auto" w:fill="FFFFFF"/>
              </w:rPr>
              <w:lastRenderedPageBreak/>
              <w:t>B-1</w:t>
            </w:r>
            <w:r w:rsidRPr="00242755">
              <w:rPr>
                <w:rFonts w:eastAsia="標楷體" w:hint="eastAsia"/>
                <w:bCs w:val="0"/>
                <w:color w:val="000000"/>
                <w:sz w:val="32"/>
                <w:szCs w:val="32"/>
                <w:bdr w:val="single" w:sz="4" w:space="0" w:color="auto"/>
                <w:shd w:val="pct15" w:color="auto" w:fill="FFFFFF"/>
              </w:rPr>
              <w:t>雲嘉嘉藝術文化推廣方案</w:t>
            </w:r>
          </w:p>
          <w:p w:rsidR="00185578" w:rsidRDefault="00585AD2" w:rsidP="00585AD2">
            <w:pPr>
              <w:spacing w:line="500" w:lineRule="exact"/>
              <w:ind w:leftChars="-1" w:left="-2"/>
              <w:rPr>
                <w:rFonts w:eastAsia="標楷體" w:cs="標楷體"/>
                <w:kern w:val="0"/>
                <w:sz w:val="28"/>
                <w:szCs w:val="28"/>
              </w:rPr>
            </w:pPr>
            <w:r w:rsidRPr="00346D6D">
              <w:rPr>
                <w:rFonts w:eastAsia="標楷體"/>
                <w:bCs w:val="0"/>
                <w:color w:val="000000"/>
                <w:sz w:val="28"/>
                <w:szCs w:val="28"/>
                <w:shd w:val="pct15" w:color="auto" w:fill="FFFFFF"/>
              </w:rPr>
              <w:t>B-1-1</w:t>
            </w:r>
            <w:r w:rsidRPr="00346D6D">
              <w:rPr>
                <w:rFonts w:eastAsia="標楷體" w:hint="eastAsia"/>
                <w:bCs w:val="0"/>
                <w:color w:val="000000"/>
                <w:sz w:val="28"/>
                <w:szCs w:val="28"/>
                <w:shd w:val="pct15" w:color="auto" w:fill="FFFFFF"/>
              </w:rPr>
              <w:t>嘉大藝術季</w:t>
            </w:r>
          </w:p>
          <w:p w:rsidR="00585AD2" w:rsidRDefault="00585AD2" w:rsidP="00230734">
            <w:pPr>
              <w:spacing w:line="500" w:lineRule="exact"/>
              <w:ind w:leftChars="-1" w:left="-2" w:firstLineChars="200" w:firstLine="561"/>
              <w:rPr>
                <w:rFonts w:eastAsia="標楷體" w:hint="eastAsia"/>
                <w:color w:val="943634" w:themeColor="accent2" w:themeShade="BF"/>
                <w:sz w:val="28"/>
                <w:szCs w:val="28"/>
              </w:rPr>
            </w:pPr>
            <w:r w:rsidRPr="00A02392">
              <w:rPr>
                <w:rFonts w:eastAsia="標楷體" w:cs="標楷體" w:hint="eastAsia"/>
                <w:color w:val="943634" w:themeColor="accent2" w:themeShade="BF"/>
                <w:sz w:val="28"/>
                <w:szCs w:val="28"/>
              </w:rPr>
              <w:t>嘉義大學藝術季自</w:t>
            </w:r>
            <w:r w:rsidRPr="00A02392">
              <w:rPr>
                <w:rFonts w:eastAsia="標楷體"/>
                <w:color w:val="943634" w:themeColor="accent2" w:themeShade="BF"/>
                <w:sz w:val="28"/>
                <w:szCs w:val="28"/>
              </w:rPr>
              <w:t>2011</w:t>
            </w:r>
            <w:r w:rsidRPr="00A02392">
              <w:rPr>
                <w:rFonts w:eastAsia="標楷體" w:cs="標楷體" w:hint="eastAsia"/>
                <w:color w:val="943634" w:themeColor="accent2" w:themeShade="BF"/>
                <w:sz w:val="28"/>
                <w:szCs w:val="28"/>
              </w:rPr>
              <w:t>年開辦以來，以宏觀的藝術視角，結合音樂、戲劇、舞蹈、電影、視覺藝術五項主軸，設計豐富的藝文展演活動；開辦至今，不但</w:t>
            </w:r>
            <w:proofErr w:type="gramStart"/>
            <w:r w:rsidRPr="00A02392">
              <w:rPr>
                <w:rFonts w:eastAsia="標楷體" w:cs="標楷體" w:hint="eastAsia"/>
                <w:color w:val="943634" w:themeColor="accent2" w:themeShade="BF"/>
                <w:sz w:val="28"/>
                <w:szCs w:val="28"/>
              </w:rPr>
              <w:t>充實校</w:t>
            </w:r>
            <w:proofErr w:type="gramEnd"/>
            <w:r w:rsidRPr="00A02392">
              <w:rPr>
                <w:rFonts w:eastAsia="標楷體" w:cs="標楷體" w:hint="eastAsia"/>
                <w:color w:val="943634" w:themeColor="accent2" w:themeShade="BF"/>
                <w:sz w:val="28"/>
                <w:szCs w:val="28"/>
              </w:rPr>
              <w:t>內</w:t>
            </w:r>
            <w:r w:rsidR="004B4CA2">
              <w:rPr>
                <w:rFonts w:eastAsia="標楷體" w:cs="標楷體" w:hint="eastAsia"/>
                <w:color w:val="943634" w:themeColor="accent2" w:themeShade="BF"/>
                <w:sz w:val="28"/>
                <w:szCs w:val="28"/>
              </w:rPr>
              <w:t>師生的欣賞視野，亦深獲嘉義地區民眾、中小學師生熱烈參與。本計畫</w:t>
            </w:r>
            <w:r w:rsidRPr="00A02392">
              <w:rPr>
                <w:rFonts w:eastAsia="標楷體" w:cs="標楷體" w:hint="eastAsia"/>
                <w:color w:val="943634" w:themeColor="accent2" w:themeShade="BF"/>
                <w:sz w:val="28"/>
                <w:szCs w:val="28"/>
              </w:rPr>
              <w:t>將延續藝術季舉辦的精神，邀請優質展演團隊蒞校演出，並將積極落實嘉大數位藝廊及數位音樂廳等兩個面向來推動，同時與地方政府之文化教育主管機關合作，共同推展地方藝文教育，提升藝文欣賞素養，落實藝文之設為教育功能。</w:t>
            </w:r>
            <w:r w:rsidRPr="00A02392">
              <w:rPr>
                <w:rFonts w:eastAsia="標楷體"/>
                <w:color w:val="943634" w:themeColor="accent2" w:themeShade="BF"/>
                <w:sz w:val="28"/>
                <w:szCs w:val="28"/>
              </w:rPr>
              <w:t xml:space="preserve"> </w:t>
            </w:r>
          </w:p>
          <w:p w:rsidR="00230734" w:rsidRPr="00A02392" w:rsidRDefault="00230734" w:rsidP="00230734">
            <w:pPr>
              <w:spacing w:line="500" w:lineRule="exact"/>
              <w:ind w:leftChars="-1" w:left="-2" w:firstLineChars="200" w:firstLine="561"/>
              <w:rPr>
                <w:rFonts w:eastAsia="標楷體"/>
                <w:color w:val="943634" w:themeColor="accent2" w:themeShade="BF"/>
                <w:sz w:val="28"/>
                <w:szCs w:val="28"/>
              </w:rPr>
            </w:pPr>
          </w:p>
          <w:p w:rsidR="00A02392" w:rsidRDefault="00585AD2" w:rsidP="00585AD2">
            <w:pPr>
              <w:spacing w:line="500" w:lineRule="exact"/>
              <w:ind w:leftChars="-1" w:left="-2"/>
              <w:rPr>
                <w:rFonts w:eastAsia="標楷體" w:cs="標楷體"/>
                <w:kern w:val="0"/>
                <w:sz w:val="28"/>
                <w:szCs w:val="28"/>
              </w:rPr>
            </w:pPr>
            <w:r w:rsidRPr="00346D6D">
              <w:rPr>
                <w:rFonts w:eastAsia="標楷體"/>
                <w:bCs w:val="0"/>
                <w:color w:val="000000"/>
                <w:sz w:val="28"/>
                <w:szCs w:val="28"/>
                <w:shd w:val="pct15" w:color="auto" w:fill="FFFFFF"/>
              </w:rPr>
              <w:t>B-1-2</w:t>
            </w:r>
            <w:r w:rsidRPr="00346D6D">
              <w:rPr>
                <w:rFonts w:eastAsia="標楷體" w:hint="eastAsia"/>
                <w:bCs w:val="0"/>
                <w:color w:val="000000"/>
                <w:sz w:val="28"/>
                <w:szCs w:val="28"/>
                <w:shd w:val="pct15" w:color="auto" w:fill="FFFFFF"/>
              </w:rPr>
              <w:t>區域特色物質文化與推廣</w:t>
            </w:r>
          </w:p>
          <w:p w:rsidR="00585AD2" w:rsidRDefault="00585AD2" w:rsidP="006C213D">
            <w:pPr>
              <w:spacing w:line="500" w:lineRule="exact"/>
              <w:ind w:leftChars="-1" w:left="-2" w:firstLineChars="200" w:firstLine="561"/>
              <w:rPr>
                <w:rFonts w:eastAsia="標楷體" w:cs="標楷體" w:hint="eastAsia"/>
                <w:color w:val="943634" w:themeColor="accent2" w:themeShade="BF"/>
                <w:sz w:val="28"/>
                <w:szCs w:val="28"/>
              </w:rPr>
            </w:pPr>
            <w:r w:rsidRPr="00A02392">
              <w:rPr>
                <w:rFonts w:eastAsia="標楷體" w:cs="標楷體" w:hint="eastAsia"/>
                <w:color w:val="943634" w:themeColor="accent2" w:themeShade="BF"/>
                <w:kern w:val="0"/>
                <w:sz w:val="28"/>
                <w:szCs w:val="28"/>
              </w:rPr>
              <w:t>結合</w:t>
            </w:r>
            <w:r w:rsidR="00B72C63">
              <w:rPr>
                <w:rFonts w:eastAsia="標楷體" w:cs="標楷體" w:hint="eastAsia"/>
                <w:color w:val="943634" w:themeColor="accent2" w:themeShade="BF"/>
                <w:sz w:val="28"/>
                <w:szCs w:val="28"/>
              </w:rPr>
              <w:t>在地特質之植物纖維、植物染、陶藝、版畫等研發與推廣計畫，並廣及文化創意產業之發展，使突顯在地藝</w:t>
            </w:r>
            <w:r w:rsidR="00BD5469">
              <w:rPr>
                <w:rFonts w:eastAsia="標楷體" w:cs="標楷體" w:hint="eastAsia"/>
                <w:color w:val="943634" w:themeColor="accent2" w:themeShade="BF"/>
                <w:sz w:val="28"/>
                <w:szCs w:val="28"/>
              </w:rPr>
              <w:t>術</w:t>
            </w:r>
            <w:r w:rsidR="00B72C63">
              <w:rPr>
                <w:rFonts w:eastAsia="標楷體" w:cs="標楷體" w:hint="eastAsia"/>
                <w:color w:val="943634" w:themeColor="accent2" w:themeShade="BF"/>
                <w:sz w:val="28"/>
                <w:szCs w:val="28"/>
              </w:rPr>
              <w:t>特色，及</w:t>
            </w:r>
            <w:r w:rsidR="00BD5469">
              <w:rPr>
                <w:rFonts w:eastAsia="標楷體" w:cs="標楷體" w:hint="eastAsia"/>
                <w:color w:val="943634" w:themeColor="accent2" w:themeShade="BF"/>
                <w:sz w:val="28"/>
                <w:szCs w:val="28"/>
              </w:rPr>
              <w:t>學生相關專長特質，使之</w:t>
            </w:r>
            <w:r w:rsidRPr="00A02392">
              <w:rPr>
                <w:rFonts w:eastAsia="標楷體" w:cs="標楷體" w:hint="eastAsia"/>
                <w:color w:val="943634" w:themeColor="accent2" w:themeShade="BF"/>
                <w:sz w:val="28"/>
                <w:szCs w:val="28"/>
              </w:rPr>
              <w:t>適用於未來之就業與創業等發展。</w:t>
            </w:r>
            <w:r w:rsidR="00BD5469">
              <w:rPr>
                <w:rFonts w:eastAsia="標楷體" w:hint="eastAsia"/>
                <w:color w:val="943634" w:themeColor="accent2" w:themeShade="BF"/>
                <w:sz w:val="28"/>
                <w:szCs w:val="28"/>
              </w:rPr>
              <w:t xml:space="preserve"> </w:t>
            </w:r>
          </w:p>
          <w:p w:rsidR="006C213D" w:rsidRPr="00A02392" w:rsidRDefault="006C213D" w:rsidP="006C213D">
            <w:pPr>
              <w:spacing w:line="500" w:lineRule="exact"/>
              <w:ind w:leftChars="-1" w:left="-2" w:firstLineChars="200" w:firstLine="561"/>
              <w:rPr>
                <w:rFonts w:eastAsia="標楷體"/>
                <w:color w:val="943634" w:themeColor="accent2" w:themeShade="BF"/>
                <w:sz w:val="28"/>
                <w:szCs w:val="28"/>
              </w:rPr>
            </w:pPr>
          </w:p>
          <w:p w:rsidR="00585AD2" w:rsidRPr="00242755" w:rsidRDefault="00585AD2" w:rsidP="00242755">
            <w:pPr>
              <w:spacing w:line="500" w:lineRule="exact"/>
              <w:ind w:left="-2"/>
              <w:jc w:val="both"/>
              <w:rPr>
                <w:rFonts w:eastAsia="標楷體"/>
                <w:bCs w:val="0"/>
                <w:color w:val="000000"/>
                <w:sz w:val="32"/>
                <w:szCs w:val="32"/>
                <w:bdr w:val="single" w:sz="4" w:space="0" w:color="auto"/>
                <w:shd w:val="pct15" w:color="auto" w:fill="FFFFFF"/>
              </w:rPr>
            </w:pPr>
            <w:r w:rsidRPr="00242755">
              <w:rPr>
                <w:rFonts w:eastAsia="標楷體"/>
                <w:bCs w:val="0"/>
                <w:color w:val="000000"/>
                <w:sz w:val="32"/>
                <w:szCs w:val="32"/>
                <w:bdr w:val="single" w:sz="4" w:space="0" w:color="auto"/>
                <w:shd w:val="pct15" w:color="auto" w:fill="FFFFFF"/>
              </w:rPr>
              <w:t>B-2</w:t>
            </w:r>
            <w:r w:rsidRPr="00242755">
              <w:rPr>
                <w:rFonts w:eastAsia="標楷體" w:hint="eastAsia"/>
                <w:bCs w:val="0"/>
                <w:color w:val="000000"/>
                <w:sz w:val="32"/>
                <w:szCs w:val="32"/>
                <w:bdr w:val="single" w:sz="4" w:space="0" w:color="auto"/>
                <w:shd w:val="pct15" w:color="auto" w:fill="FFFFFF"/>
              </w:rPr>
              <w:t>雲嘉</w:t>
            </w:r>
            <w:proofErr w:type="gramStart"/>
            <w:r w:rsidRPr="00242755">
              <w:rPr>
                <w:rFonts w:eastAsia="標楷體" w:hint="eastAsia"/>
                <w:bCs w:val="0"/>
                <w:color w:val="000000"/>
                <w:sz w:val="32"/>
                <w:szCs w:val="32"/>
                <w:bdr w:val="single" w:sz="4" w:space="0" w:color="auto"/>
                <w:shd w:val="pct15" w:color="auto" w:fill="FFFFFF"/>
              </w:rPr>
              <w:t>嘉</w:t>
            </w:r>
            <w:proofErr w:type="gramEnd"/>
            <w:r w:rsidRPr="00242755">
              <w:rPr>
                <w:rFonts w:eastAsia="標楷體" w:hint="eastAsia"/>
                <w:bCs w:val="0"/>
                <w:color w:val="000000"/>
                <w:sz w:val="32"/>
                <w:szCs w:val="32"/>
                <w:bdr w:val="single" w:sz="4" w:space="0" w:color="auto"/>
                <w:shd w:val="pct15" w:color="auto" w:fill="FFFFFF"/>
              </w:rPr>
              <w:t>圖書與資訊中心之</w:t>
            </w:r>
            <w:proofErr w:type="gramStart"/>
            <w:r w:rsidRPr="00242755">
              <w:rPr>
                <w:rFonts w:eastAsia="標楷體" w:hint="eastAsia"/>
                <w:bCs w:val="0"/>
                <w:color w:val="000000"/>
                <w:sz w:val="32"/>
                <w:szCs w:val="32"/>
                <w:bdr w:val="single" w:sz="4" w:space="0" w:color="auto"/>
                <w:shd w:val="pct15" w:color="auto" w:fill="FFFFFF"/>
              </w:rPr>
              <w:t>建構暨區域</w:t>
            </w:r>
            <w:proofErr w:type="gramEnd"/>
            <w:r w:rsidRPr="00242755">
              <w:rPr>
                <w:rFonts w:eastAsia="標楷體" w:hint="eastAsia"/>
                <w:bCs w:val="0"/>
                <w:color w:val="000000"/>
                <w:sz w:val="32"/>
                <w:szCs w:val="32"/>
                <w:bdr w:val="single" w:sz="4" w:space="0" w:color="auto"/>
                <w:shd w:val="pct15" w:color="auto" w:fill="FFFFFF"/>
              </w:rPr>
              <w:t>文化研究推展</w:t>
            </w:r>
          </w:p>
          <w:p w:rsidR="00585AD2" w:rsidRPr="00347AE4" w:rsidRDefault="00585AD2" w:rsidP="00585AD2">
            <w:pPr>
              <w:spacing w:line="500" w:lineRule="exact"/>
              <w:ind w:leftChars="-1" w:left="-2"/>
              <w:rPr>
                <w:rFonts w:eastAsia="標楷體"/>
                <w:sz w:val="28"/>
                <w:szCs w:val="28"/>
              </w:rPr>
            </w:pPr>
            <w:r w:rsidRPr="00346D6D">
              <w:rPr>
                <w:rFonts w:eastAsia="標楷體"/>
                <w:bCs w:val="0"/>
                <w:color w:val="000000"/>
                <w:sz w:val="28"/>
                <w:szCs w:val="28"/>
                <w:shd w:val="pct15" w:color="auto" w:fill="FFFFFF"/>
              </w:rPr>
              <w:t>B-2-1</w:t>
            </w:r>
            <w:r w:rsidRPr="00346D6D">
              <w:rPr>
                <w:rFonts w:eastAsia="標楷體" w:hint="eastAsia"/>
                <w:bCs w:val="0"/>
                <w:color w:val="000000"/>
                <w:sz w:val="28"/>
                <w:szCs w:val="28"/>
                <w:shd w:val="pct15" w:color="auto" w:fill="FFFFFF"/>
              </w:rPr>
              <w:t>雲嘉嘉文化資料中心</w:t>
            </w:r>
          </w:p>
          <w:p w:rsidR="003126DD" w:rsidRDefault="00585AD2" w:rsidP="00585AD2">
            <w:pPr>
              <w:spacing w:line="500" w:lineRule="exact"/>
              <w:ind w:leftChars="-1" w:left="-2"/>
              <w:jc w:val="both"/>
              <w:rPr>
                <w:rFonts w:eastAsia="標楷體" w:cs="標楷體" w:hint="eastAsia"/>
                <w:color w:val="943634" w:themeColor="accent2" w:themeShade="BF"/>
                <w:sz w:val="28"/>
                <w:szCs w:val="28"/>
              </w:rPr>
            </w:pPr>
            <w:r w:rsidRPr="00124A65">
              <w:rPr>
                <w:rFonts w:eastAsia="標楷體"/>
                <w:bCs w:val="0"/>
                <w:color w:val="943634" w:themeColor="accent2" w:themeShade="BF"/>
                <w:sz w:val="28"/>
                <w:szCs w:val="28"/>
                <w:u w:val="single"/>
              </w:rPr>
              <w:t>B-2-1-1</w:t>
            </w:r>
            <w:r w:rsidRPr="00124A65">
              <w:rPr>
                <w:rFonts w:eastAsia="標楷體" w:cs="標楷體" w:hint="eastAsia"/>
                <w:bCs w:val="0"/>
                <w:color w:val="943634" w:themeColor="accent2" w:themeShade="BF"/>
                <w:sz w:val="28"/>
                <w:szCs w:val="28"/>
                <w:u w:val="single"/>
              </w:rPr>
              <w:t>圖書部分</w:t>
            </w:r>
          </w:p>
          <w:p w:rsidR="00585AD2" w:rsidRPr="00890568" w:rsidRDefault="003126DD" w:rsidP="00585AD2">
            <w:pPr>
              <w:spacing w:line="500" w:lineRule="exact"/>
              <w:ind w:leftChars="-1" w:left="-2"/>
              <w:jc w:val="both"/>
              <w:rPr>
                <w:rFonts w:eastAsia="標楷體"/>
                <w:color w:val="943634" w:themeColor="accent2" w:themeShade="BF"/>
                <w:sz w:val="28"/>
                <w:szCs w:val="28"/>
              </w:rPr>
            </w:pPr>
            <w:r w:rsidRPr="003126DD">
              <w:rPr>
                <w:rFonts w:eastAsia="標楷體" w:hint="eastAsia"/>
                <w:bCs w:val="0"/>
                <w:color w:val="943634" w:themeColor="accent2" w:themeShade="BF"/>
                <w:sz w:val="28"/>
                <w:szCs w:val="28"/>
              </w:rPr>
              <w:t xml:space="preserve">    </w:t>
            </w:r>
            <w:r w:rsidR="00585AD2" w:rsidRPr="00890568">
              <w:rPr>
                <w:rFonts w:eastAsia="標楷體" w:cs="標楷體" w:hint="eastAsia"/>
                <w:color w:val="943634" w:themeColor="accent2" w:themeShade="BF"/>
                <w:sz w:val="28"/>
                <w:szCs w:val="28"/>
              </w:rPr>
              <w:t>收集雲嘉嘉地</w:t>
            </w:r>
            <w:r w:rsidR="00C1266B">
              <w:rPr>
                <w:rFonts w:eastAsia="標楷體" w:cs="標楷體" w:hint="eastAsia"/>
                <w:color w:val="943634" w:themeColor="accent2" w:themeShade="BF"/>
                <w:sz w:val="28"/>
                <w:szCs w:val="28"/>
              </w:rPr>
              <w:t>方相關文獻資料與著作，圖書收集分為公家資料之收集及一般資料收集；</w:t>
            </w:r>
            <w:r w:rsidR="00585AD2" w:rsidRPr="00890568">
              <w:rPr>
                <w:rFonts w:eastAsia="標楷體" w:cs="標楷體" w:hint="eastAsia"/>
                <w:color w:val="943634" w:themeColor="accent2" w:themeShade="BF"/>
                <w:sz w:val="28"/>
                <w:szCs w:val="28"/>
              </w:rPr>
              <w:t>並結合之前本校</w:t>
            </w:r>
            <w:proofErr w:type="gramStart"/>
            <w:r w:rsidR="00585AD2" w:rsidRPr="00890568">
              <w:rPr>
                <w:rFonts w:eastAsia="標楷體" w:cs="標楷體" w:hint="eastAsia"/>
                <w:color w:val="943634" w:themeColor="accent2" w:themeShade="BF"/>
                <w:sz w:val="28"/>
                <w:szCs w:val="28"/>
              </w:rPr>
              <w:t>受贈於日本已故關西大學</w:t>
            </w:r>
            <w:proofErr w:type="gramEnd"/>
            <w:r w:rsidR="00585AD2" w:rsidRPr="00890568">
              <w:rPr>
                <w:rFonts w:eastAsia="標楷體" w:cs="標楷體" w:hint="eastAsia"/>
                <w:color w:val="943634" w:themeColor="accent2" w:themeShade="BF"/>
                <w:sz w:val="28"/>
                <w:szCs w:val="28"/>
              </w:rPr>
              <w:t>石田浩教授的臺灣社會經濟圖書研究的「石田浩圖書紀念室」，作為雲嘉嘉地區研究的文化圖書中心。</w:t>
            </w:r>
          </w:p>
          <w:p w:rsidR="00645A0A" w:rsidRDefault="00585AD2" w:rsidP="00585AD2">
            <w:pPr>
              <w:spacing w:line="500" w:lineRule="exact"/>
              <w:ind w:leftChars="-1" w:left="-2"/>
              <w:jc w:val="both"/>
              <w:rPr>
                <w:rFonts w:eastAsia="標楷體" w:cs="標楷體" w:hint="eastAsia"/>
                <w:color w:val="943634" w:themeColor="accent2" w:themeShade="BF"/>
                <w:sz w:val="28"/>
                <w:szCs w:val="28"/>
              </w:rPr>
            </w:pPr>
            <w:r w:rsidRPr="00124A65">
              <w:rPr>
                <w:rFonts w:eastAsia="標楷體"/>
                <w:bCs w:val="0"/>
                <w:color w:val="943634" w:themeColor="accent2" w:themeShade="BF"/>
                <w:sz w:val="28"/>
                <w:szCs w:val="28"/>
                <w:u w:val="single"/>
              </w:rPr>
              <w:t>B-2-1-2</w:t>
            </w:r>
            <w:r w:rsidRPr="00124A65">
              <w:rPr>
                <w:rFonts w:eastAsia="標楷體" w:cs="標楷體" w:hint="eastAsia"/>
                <w:bCs w:val="0"/>
                <w:color w:val="943634" w:themeColor="accent2" w:themeShade="BF"/>
                <w:sz w:val="28"/>
                <w:szCs w:val="28"/>
                <w:u w:val="single"/>
              </w:rPr>
              <w:t>建立雲嘉嘉文化資料庫</w:t>
            </w:r>
          </w:p>
          <w:p w:rsidR="00585AD2" w:rsidRDefault="00645A0A" w:rsidP="00585AD2">
            <w:pPr>
              <w:spacing w:line="500" w:lineRule="exact"/>
              <w:ind w:leftChars="-1" w:left="-2"/>
              <w:jc w:val="both"/>
              <w:rPr>
                <w:rFonts w:eastAsia="標楷體" w:cs="標楷體" w:hint="eastAsia"/>
                <w:color w:val="943634" w:themeColor="accent2" w:themeShade="BF"/>
                <w:kern w:val="0"/>
                <w:sz w:val="28"/>
                <w:szCs w:val="28"/>
              </w:rPr>
            </w:pPr>
            <w:r>
              <w:rPr>
                <w:rFonts w:eastAsia="標楷體" w:cs="標楷體" w:hint="eastAsia"/>
                <w:color w:val="943634" w:themeColor="accent2" w:themeShade="BF"/>
                <w:sz w:val="28"/>
                <w:szCs w:val="28"/>
              </w:rPr>
              <w:t xml:space="preserve">    </w:t>
            </w:r>
            <w:r w:rsidR="00585AD2" w:rsidRPr="00890568">
              <w:rPr>
                <w:rFonts w:eastAsia="標楷體" w:cs="標楷體" w:hint="eastAsia"/>
                <w:color w:val="943634" w:themeColor="accent2" w:themeShade="BF"/>
                <w:sz w:val="28"/>
                <w:szCs w:val="28"/>
              </w:rPr>
              <w:t>以提供有所有人士之參考。</w:t>
            </w:r>
            <w:r w:rsidR="00C1266B">
              <w:rPr>
                <w:rFonts w:eastAsia="標楷體" w:cs="標楷體" w:hint="eastAsia"/>
                <w:color w:val="943634" w:themeColor="accent2" w:themeShade="BF"/>
                <w:kern w:val="0"/>
                <w:sz w:val="28"/>
                <w:szCs w:val="28"/>
              </w:rPr>
              <w:t>另將</w:t>
            </w:r>
            <w:r w:rsidR="00585AD2" w:rsidRPr="00890568">
              <w:rPr>
                <w:rFonts w:eastAsia="標楷體" w:cs="標楷體" w:hint="eastAsia"/>
                <w:color w:val="943634" w:themeColor="accent2" w:themeShade="BF"/>
                <w:kern w:val="0"/>
                <w:sz w:val="28"/>
                <w:szCs w:val="28"/>
              </w:rPr>
              <w:t>本校長期經營的「嘉義研究學術研討會」之出版品數位化以供大眾參用。</w:t>
            </w:r>
          </w:p>
          <w:p w:rsidR="00C1266B" w:rsidRPr="00890568" w:rsidRDefault="00C1266B" w:rsidP="00585AD2">
            <w:pPr>
              <w:spacing w:line="500" w:lineRule="exact"/>
              <w:ind w:leftChars="-1" w:left="-2"/>
              <w:jc w:val="both"/>
              <w:rPr>
                <w:rFonts w:eastAsia="標楷體"/>
                <w:color w:val="943634" w:themeColor="accent2" w:themeShade="BF"/>
                <w:kern w:val="0"/>
                <w:sz w:val="28"/>
                <w:szCs w:val="28"/>
              </w:rPr>
            </w:pPr>
          </w:p>
          <w:p w:rsidR="00890568" w:rsidRDefault="00585AD2" w:rsidP="00585AD2">
            <w:pPr>
              <w:spacing w:line="500" w:lineRule="exact"/>
              <w:ind w:leftChars="-1" w:left="-2"/>
              <w:jc w:val="both"/>
              <w:rPr>
                <w:rFonts w:eastAsia="標楷體" w:cs="標楷體"/>
                <w:kern w:val="0"/>
                <w:sz w:val="28"/>
                <w:szCs w:val="28"/>
              </w:rPr>
            </w:pPr>
            <w:r w:rsidRPr="00346D6D">
              <w:rPr>
                <w:rFonts w:eastAsia="標楷體"/>
                <w:bCs w:val="0"/>
                <w:color w:val="000000"/>
                <w:sz w:val="28"/>
                <w:szCs w:val="28"/>
                <w:shd w:val="pct15" w:color="auto" w:fill="FFFFFF"/>
              </w:rPr>
              <w:t>B-2-2</w:t>
            </w:r>
            <w:r w:rsidRPr="00346D6D">
              <w:rPr>
                <w:rFonts w:eastAsia="標楷體" w:hint="eastAsia"/>
                <w:bCs w:val="0"/>
                <w:color w:val="000000"/>
                <w:sz w:val="28"/>
                <w:szCs w:val="28"/>
                <w:shd w:val="pct15" w:color="auto" w:fill="FFFFFF"/>
              </w:rPr>
              <w:t>區域文化研究推展</w:t>
            </w:r>
            <w:r w:rsidRPr="00347AE4">
              <w:rPr>
                <w:rFonts w:eastAsia="標楷體" w:cs="標楷體" w:hint="eastAsia"/>
                <w:kern w:val="0"/>
                <w:sz w:val="28"/>
                <w:szCs w:val="28"/>
              </w:rPr>
              <w:t>：</w:t>
            </w:r>
          </w:p>
          <w:p w:rsidR="00330326" w:rsidRPr="000509C4" w:rsidRDefault="00752E68" w:rsidP="000509C4">
            <w:pPr>
              <w:spacing w:line="500" w:lineRule="exact"/>
              <w:ind w:leftChars="-1" w:left="-2"/>
              <w:jc w:val="both"/>
              <w:rPr>
                <w:rFonts w:eastAsia="標楷體"/>
                <w:color w:val="943634" w:themeColor="accent2" w:themeShade="BF"/>
                <w:kern w:val="0"/>
                <w:sz w:val="28"/>
                <w:szCs w:val="28"/>
              </w:rPr>
            </w:pPr>
            <w:r>
              <w:rPr>
                <w:rFonts w:eastAsia="標楷體" w:cs="標楷體" w:hint="eastAsia"/>
                <w:color w:val="943634" w:themeColor="accent2" w:themeShade="BF"/>
                <w:sz w:val="28"/>
                <w:szCs w:val="28"/>
              </w:rPr>
              <w:lastRenderedPageBreak/>
              <w:t xml:space="preserve">    </w:t>
            </w:r>
            <w:r w:rsidR="00585AD2" w:rsidRPr="00890568">
              <w:rPr>
                <w:rFonts w:eastAsia="標楷體" w:cs="標楷體" w:hint="eastAsia"/>
                <w:color w:val="943634" w:themeColor="accent2" w:themeShade="BF"/>
                <w:sz w:val="28"/>
                <w:szCs w:val="28"/>
              </w:rPr>
              <w:t>舉辦十二屆嘉義研究國際學術研討會</w:t>
            </w:r>
            <w:r w:rsidR="00585AD2" w:rsidRPr="00890568">
              <w:rPr>
                <w:rFonts w:eastAsia="標楷體" w:cs="標楷體" w:hint="eastAsia"/>
                <w:color w:val="943634" w:themeColor="accent2" w:themeShade="BF"/>
                <w:kern w:val="0"/>
                <w:sz w:val="28"/>
                <w:szCs w:val="28"/>
              </w:rPr>
              <w:t>第一年試辦期，擬繼續推動本校長期舉辦的嘉義研究學術研討會</w:t>
            </w:r>
            <w:r w:rsidR="00327D13">
              <w:rPr>
                <w:rFonts w:eastAsia="標楷體" w:cs="標楷體" w:hint="eastAsia"/>
                <w:color w:val="943634" w:themeColor="accent2" w:themeShade="BF"/>
                <w:kern w:val="0"/>
                <w:sz w:val="28"/>
                <w:szCs w:val="28"/>
              </w:rPr>
              <w:t>；</w:t>
            </w:r>
            <w:r w:rsidR="00585AD2" w:rsidRPr="00890568">
              <w:rPr>
                <w:rFonts w:eastAsia="標楷體" w:cs="標楷體" w:hint="eastAsia"/>
                <w:color w:val="943634" w:themeColor="accent2" w:themeShade="BF"/>
                <w:kern w:val="0"/>
                <w:sz w:val="28"/>
                <w:szCs w:val="28"/>
              </w:rPr>
              <w:t>未來期望與地方推動雲嘉嘉研究叢書之構想。</w:t>
            </w:r>
          </w:p>
          <w:p w:rsidR="00330326" w:rsidRDefault="00330326" w:rsidP="00EC573D"/>
        </w:tc>
      </w:tr>
    </w:tbl>
    <w:p w:rsidR="00922D27" w:rsidRDefault="00922D27" w:rsidP="00EC573D"/>
    <w:tbl>
      <w:tblPr>
        <w:tblStyle w:val="1-6"/>
        <w:tblW w:w="8613" w:type="dxa"/>
        <w:tblLook w:val="04A0" w:firstRow="1" w:lastRow="0" w:firstColumn="1" w:lastColumn="0" w:noHBand="0" w:noVBand="1"/>
      </w:tblPr>
      <w:tblGrid>
        <w:gridCol w:w="8613"/>
      </w:tblGrid>
      <w:tr w:rsidR="00922D27" w:rsidTr="000D2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922D27" w:rsidRDefault="00922D27" w:rsidP="003422C2">
            <w:pPr>
              <w:jc w:val="center"/>
            </w:pPr>
            <w:r w:rsidRPr="003422C2">
              <w:rPr>
                <w:rFonts w:hint="eastAsia"/>
                <w:sz w:val="40"/>
                <w:szCs w:val="40"/>
              </w:rPr>
              <w:t>[C</w:t>
            </w:r>
            <w:r w:rsidRPr="003422C2">
              <w:rPr>
                <w:rFonts w:hint="eastAsia"/>
                <w:sz w:val="40"/>
                <w:szCs w:val="40"/>
              </w:rPr>
              <w:t>主軸</w:t>
            </w:r>
            <w:r w:rsidRPr="003422C2">
              <w:rPr>
                <w:rFonts w:hint="eastAsia"/>
                <w:sz w:val="40"/>
                <w:szCs w:val="40"/>
              </w:rPr>
              <w:t xml:space="preserve">] </w:t>
            </w:r>
            <w:r w:rsidRPr="003422C2">
              <w:rPr>
                <w:rFonts w:hint="eastAsia"/>
                <w:sz w:val="40"/>
                <w:szCs w:val="40"/>
              </w:rPr>
              <w:t>成為區域產業創新加值中心</w:t>
            </w:r>
          </w:p>
        </w:tc>
      </w:tr>
      <w:tr w:rsidR="00922D27" w:rsidTr="000D2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922D27" w:rsidRDefault="00922D27" w:rsidP="00EC573D">
            <w:pPr>
              <w:rPr>
                <w:rFonts w:hint="eastAsia"/>
              </w:rPr>
            </w:pPr>
            <w:r w:rsidRPr="008C5D66">
              <w:rPr>
                <w:rFonts w:hint="eastAsia"/>
              </w:rPr>
              <w:t>鼓勵教師投入區域產業或自行創業，促成產業產能升級，強化學界與產業界緊密合作機制，擴散大專校院教師創新思維，使學校成為地區產業創新加值中心。</w:t>
            </w:r>
          </w:p>
          <w:p w:rsidR="00EF2BB7" w:rsidRDefault="00EF2BB7" w:rsidP="00EC573D">
            <w:pPr>
              <w:rPr>
                <w:rFonts w:hint="eastAsia"/>
              </w:rPr>
            </w:pPr>
          </w:p>
          <w:p w:rsidR="00F52001" w:rsidRDefault="00594DF7" w:rsidP="00EC573D">
            <w:pPr>
              <w:rPr>
                <w:rFonts w:hint="eastAsia"/>
              </w:rPr>
            </w:pPr>
            <w:r>
              <w:rPr>
                <w:noProof/>
              </w:rPr>
              <w:drawing>
                <wp:anchor distT="0" distB="0" distL="114300" distR="114300" simplePos="0" relativeHeight="251665408" behindDoc="0" locked="0" layoutInCell="1" allowOverlap="1" wp14:anchorId="08289AD3" wp14:editId="18C83405">
                  <wp:simplePos x="0" y="0"/>
                  <wp:positionH relativeFrom="margin">
                    <wp:posOffset>89535</wp:posOffset>
                  </wp:positionH>
                  <wp:positionV relativeFrom="margin">
                    <wp:posOffset>792480</wp:posOffset>
                  </wp:positionV>
                  <wp:extent cx="5151755" cy="3235960"/>
                  <wp:effectExtent l="0" t="0" r="0" b="2540"/>
                  <wp:wrapNone/>
                  <wp:docPr id="48" name="圖片 8"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desc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1755" cy="3235960"/>
                          </a:xfrm>
                          <a:prstGeom prst="rect">
                            <a:avLst/>
                          </a:prstGeom>
                          <a:noFill/>
                        </pic:spPr>
                      </pic:pic>
                    </a:graphicData>
                  </a:graphic>
                  <wp14:sizeRelH relativeFrom="page">
                    <wp14:pctWidth>0</wp14:pctWidth>
                  </wp14:sizeRelH>
                  <wp14:sizeRelV relativeFrom="page">
                    <wp14:pctHeight>0</wp14:pctHeight>
                  </wp14:sizeRelV>
                </wp:anchor>
              </w:drawing>
            </w:r>
          </w:p>
          <w:p w:rsidR="00625ADD"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625ADD" w:rsidRDefault="008E7562" w:rsidP="00E845CA">
            <w:pPr>
              <w:jc w:val="center"/>
              <w:rPr>
                <w:rFonts w:hint="eastAsia"/>
              </w:rPr>
            </w:pPr>
            <w:r w:rsidRPr="008E7562">
              <w:rPr>
                <w:rFonts w:hint="eastAsia"/>
              </w:rPr>
              <w:t>區域產業創新加值中心計畫構想圖</w:t>
            </w:r>
          </w:p>
          <w:p w:rsidR="00AD55D8" w:rsidRPr="00B21B35" w:rsidRDefault="00203092" w:rsidP="00AD55D8">
            <w:pPr>
              <w:spacing w:line="500" w:lineRule="exact"/>
              <w:ind w:left="-2" w:firstLineChars="215" w:firstLine="603"/>
              <w:jc w:val="both"/>
              <w:rPr>
                <w:rFonts w:eastAsia="標楷體"/>
                <w:color w:val="E36C0A" w:themeColor="accent6" w:themeShade="BF"/>
                <w:sz w:val="28"/>
                <w:szCs w:val="28"/>
              </w:rPr>
            </w:pPr>
            <w:r w:rsidRPr="00B21B35">
              <w:rPr>
                <w:rFonts w:eastAsia="標楷體" w:cs="標楷體" w:hint="eastAsia"/>
                <w:color w:val="E36C0A" w:themeColor="accent6" w:themeShade="BF"/>
                <w:sz w:val="28"/>
                <w:szCs w:val="28"/>
              </w:rPr>
              <w:t>本校的產學架構擁有強大完善的產業輔導能量</w:t>
            </w:r>
            <w:r w:rsidR="00AD55D8" w:rsidRPr="00B21B35">
              <w:rPr>
                <w:rFonts w:eastAsia="標楷體" w:cs="標楷體" w:hint="eastAsia"/>
                <w:color w:val="E36C0A" w:themeColor="accent6" w:themeShade="BF"/>
                <w:sz w:val="28"/>
                <w:szCs w:val="28"/>
              </w:rPr>
              <w:t>，並以精緻農業與生物科技產業為主要核心特色培育領域，整合</w:t>
            </w:r>
            <w:r w:rsidR="00D052D8" w:rsidRPr="00B21B35">
              <w:rPr>
                <w:rFonts w:eastAsia="標楷體" w:cs="標楷體" w:hint="eastAsia"/>
                <w:color w:val="E36C0A" w:themeColor="accent6" w:themeShade="BF"/>
                <w:sz w:val="28"/>
                <w:szCs w:val="28"/>
              </w:rPr>
              <w:t>學術資源及</w:t>
            </w:r>
            <w:r w:rsidR="00AD55D8" w:rsidRPr="00B21B35">
              <w:rPr>
                <w:rFonts w:eastAsia="標楷體" w:cs="標楷體" w:hint="eastAsia"/>
                <w:color w:val="E36C0A" w:themeColor="accent6" w:themeShade="BF"/>
                <w:sz w:val="28"/>
                <w:szCs w:val="28"/>
              </w:rPr>
              <w:t>研究成</w:t>
            </w:r>
            <w:r w:rsidR="00D052D8" w:rsidRPr="00B21B35">
              <w:rPr>
                <w:rFonts w:eastAsia="標楷體" w:cs="標楷體" w:hint="eastAsia"/>
                <w:color w:val="E36C0A" w:themeColor="accent6" w:themeShade="BF"/>
                <w:sz w:val="28"/>
                <w:szCs w:val="28"/>
              </w:rPr>
              <w:t>果</w:t>
            </w:r>
            <w:r w:rsidR="00AD55D8" w:rsidRPr="00B21B35">
              <w:rPr>
                <w:rFonts w:eastAsia="標楷體" w:cs="標楷體" w:hint="eastAsia"/>
                <w:color w:val="E36C0A" w:themeColor="accent6" w:themeShade="BF"/>
                <w:sz w:val="28"/>
                <w:szCs w:val="28"/>
              </w:rPr>
              <w:t>，以雲嘉南地區豐富的天然資源為教育的題材，培養學生具有利用生物科技與農業的知識以及技術進行資源探索的能力，再強化將技術帶進在地產業並將產品推向在地及國際的基本概念</w:t>
            </w:r>
            <w:r w:rsidR="00C03D36" w:rsidRPr="00B21B35">
              <w:rPr>
                <w:rFonts w:eastAsia="標楷體" w:cs="標楷體" w:hint="eastAsia"/>
                <w:color w:val="E36C0A" w:themeColor="accent6" w:themeShade="BF"/>
                <w:sz w:val="28"/>
                <w:szCs w:val="28"/>
              </w:rPr>
              <w:t>，使</w:t>
            </w:r>
            <w:r w:rsidR="00AD55D8" w:rsidRPr="00B21B35">
              <w:rPr>
                <w:rFonts w:eastAsia="標楷體" w:cs="標楷體" w:hint="eastAsia"/>
                <w:color w:val="E36C0A" w:themeColor="accent6" w:themeShade="BF"/>
                <w:sz w:val="28"/>
                <w:szCs w:val="28"/>
              </w:rPr>
              <w:t>學生具有國際前瞻視野反饋臺灣的能力，積極建構企業產、製、儲、銷等全功能產業支援，更擴展成為以創新導向為基礎的發展方向，協助雲、嘉、南地區產業「質」與「量」的提升。</w:t>
            </w:r>
          </w:p>
          <w:p w:rsidR="00AD55D8" w:rsidRPr="00AD55D8" w:rsidRDefault="00996038" w:rsidP="00AD55D8">
            <w:pPr>
              <w:spacing w:line="500" w:lineRule="exact"/>
              <w:ind w:left="-2"/>
              <w:jc w:val="both"/>
              <w:rPr>
                <w:rFonts w:eastAsia="標楷體"/>
                <w:color w:val="FF5050"/>
                <w:sz w:val="28"/>
                <w:szCs w:val="28"/>
              </w:rPr>
            </w:pPr>
            <w:r>
              <w:rPr>
                <w:noProof/>
              </w:rPr>
              <w:lastRenderedPageBreak/>
              <w:drawing>
                <wp:anchor distT="0" distB="0" distL="114300" distR="114300" simplePos="0" relativeHeight="251667456" behindDoc="0" locked="0" layoutInCell="1" allowOverlap="1" wp14:anchorId="53807377" wp14:editId="01DA794C">
                  <wp:simplePos x="0" y="0"/>
                  <wp:positionH relativeFrom="column">
                    <wp:posOffset>256430</wp:posOffset>
                  </wp:positionH>
                  <wp:positionV relativeFrom="paragraph">
                    <wp:posOffset>178131</wp:posOffset>
                  </wp:positionV>
                  <wp:extent cx="4810539" cy="3098113"/>
                  <wp:effectExtent l="0" t="0" r="0" b="7620"/>
                  <wp:wrapNone/>
                  <wp:docPr id="47" name="圖片 3" descr="投影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投影片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540" cy="3098114"/>
                          </a:xfrm>
                          <a:prstGeom prst="rect">
                            <a:avLst/>
                          </a:prstGeom>
                          <a:noFill/>
                        </pic:spPr>
                      </pic:pic>
                    </a:graphicData>
                  </a:graphic>
                  <wp14:sizeRelH relativeFrom="page">
                    <wp14:pctWidth>0</wp14:pctWidth>
                  </wp14:sizeRelH>
                  <wp14:sizeRelV relativeFrom="page">
                    <wp14:pctHeight>0</wp14:pctHeight>
                  </wp14:sizeRelV>
                </wp:anchor>
              </w:drawing>
            </w:r>
          </w:p>
          <w:p w:rsidR="00625ADD" w:rsidRPr="00AD55D8"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625ADD" w:rsidRDefault="00625ADD" w:rsidP="00EC573D">
            <w:pPr>
              <w:rPr>
                <w:rFonts w:hint="eastAsia"/>
              </w:rPr>
            </w:pPr>
          </w:p>
          <w:p w:rsidR="00F52001" w:rsidRDefault="00F52001" w:rsidP="00EC573D">
            <w:pPr>
              <w:rPr>
                <w:rFonts w:hint="eastAsia"/>
              </w:rPr>
            </w:pPr>
          </w:p>
          <w:p w:rsidR="00F52001" w:rsidRDefault="00F52001" w:rsidP="00EC573D">
            <w:pPr>
              <w:rPr>
                <w:rFonts w:hint="eastAsia"/>
              </w:rPr>
            </w:pPr>
          </w:p>
          <w:p w:rsidR="008030B4" w:rsidRDefault="008030B4" w:rsidP="00EC573D">
            <w:pPr>
              <w:rPr>
                <w:rFonts w:hint="eastAsia"/>
              </w:rPr>
            </w:pPr>
          </w:p>
          <w:p w:rsidR="008030B4" w:rsidRDefault="008030B4" w:rsidP="00EC573D">
            <w:pPr>
              <w:rPr>
                <w:rFonts w:hint="eastAsia"/>
              </w:rPr>
            </w:pPr>
          </w:p>
          <w:p w:rsidR="008030B4" w:rsidRDefault="008030B4" w:rsidP="00EC573D">
            <w:pPr>
              <w:rPr>
                <w:rFonts w:hint="eastAsia"/>
              </w:rPr>
            </w:pPr>
          </w:p>
          <w:p w:rsidR="008030B4" w:rsidRDefault="001045E4" w:rsidP="001045E4">
            <w:pPr>
              <w:jc w:val="center"/>
              <w:rPr>
                <w:rFonts w:hint="eastAsia"/>
              </w:rPr>
            </w:pPr>
            <w:r w:rsidRPr="001045E4">
              <w:rPr>
                <w:rFonts w:hint="eastAsia"/>
              </w:rPr>
              <w:t>區域產業創新加值中心執行計畫架構圖</w:t>
            </w:r>
          </w:p>
          <w:p w:rsidR="00996038" w:rsidRDefault="00996038" w:rsidP="00EC573D">
            <w:pPr>
              <w:rPr>
                <w:rFonts w:hint="eastAsia"/>
              </w:rPr>
            </w:pPr>
          </w:p>
          <w:p w:rsidR="008B1108" w:rsidRPr="008E6369" w:rsidRDefault="008B1108" w:rsidP="008B1108">
            <w:pPr>
              <w:widowControl/>
              <w:spacing w:line="500" w:lineRule="exact"/>
              <w:jc w:val="both"/>
              <w:rPr>
                <w:rFonts w:eastAsia="標楷體"/>
                <w:bCs w:val="0"/>
                <w:color w:val="000000"/>
                <w:sz w:val="32"/>
                <w:szCs w:val="32"/>
                <w:bdr w:val="single" w:sz="4" w:space="0" w:color="auto"/>
                <w:shd w:val="pct15" w:color="auto" w:fill="FFFFFF"/>
              </w:rPr>
            </w:pPr>
            <w:r w:rsidRPr="008E6369">
              <w:rPr>
                <w:rFonts w:eastAsia="標楷體"/>
                <w:bCs w:val="0"/>
                <w:color w:val="000000"/>
                <w:sz w:val="32"/>
                <w:szCs w:val="32"/>
                <w:bdr w:val="single" w:sz="4" w:space="0" w:color="auto"/>
                <w:shd w:val="pct15" w:color="auto" w:fill="FFFFFF"/>
              </w:rPr>
              <w:t xml:space="preserve">C-1 </w:t>
            </w:r>
            <w:proofErr w:type="gramStart"/>
            <w:r w:rsidRPr="008E6369">
              <w:rPr>
                <w:rFonts w:eastAsia="標楷體" w:hint="eastAsia"/>
                <w:bCs w:val="0"/>
                <w:color w:val="000000"/>
                <w:sz w:val="32"/>
                <w:szCs w:val="32"/>
                <w:bdr w:val="single" w:sz="4" w:space="0" w:color="auto"/>
                <w:shd w:val="pct15" w:color="auto" w:fill="FFFFFF"/>
              </w:rPr>
              <w:t>建構客製</w:t>
            </w:r>
            <w:proofErr w:type="gramEnd"/>
            <w:r w:rsidRPr="008E6369">
              <w:rPr>
                <w:rFonts w:eastAsia="標楷體" w:hint="eastAsia"/>
                <w:bCs w:val="0"/>
                <w:color w:val="000000"/>
                <w:sz w:val="32"/>
                <w:szCs w:val="32"/>
                <w:bdr w:val="single" w:sz="4" w:space="0" w:color="auto"/>
                <w:shd w:val="pct15" w:color="auto" w:fill="FFFFFF"/>
              </w:rPr>
              <w:t>化產業人才培育平</w:t>
            </w:r>
            <w:proofErr w:type="gramStart"/>
            <w:r w:rsidRPr="008E6369">
              <w:rPr>
                <w:rFonts w:eastAsia="標楷體" w:hint="eastAsia"/>
                <w:bCs w:val="0"/>
                <w:color w:val="000000"/>
                <w:sz w:val="32"/>
                <w:szCs w:val="32"/>
                <w:bdr w:val="single" w:sz="4" w:space="0" w:color="auto"/>
                <w:shd w:val="pct15" w:color="auto" w:fill="FFFFFF"/>
              </w:rPr>
              <w:t>臺</w:t>
            </w:r>
            <w:proofErr w:type="gramEnd"/>
          </w:p>
          <w:p w:rsidR="008B1108" w:rsidRPr="00F30FF9" w:rsidRDefault="00F30FF9" w:rsidP="00F30FF9">
            <w:pPr>
              <w:spacing w:line="500" w:lineRule="exact"/>
              <w:ind w:left="-2"/>
              <w:rPr>
                <w:rFonts w:eastAsia="標楷體" w:cs="標楷體"/>
                <w:color w:val="FF5050"/>
                <w:sz w:val="28"/>
                <w:szCs w:val="28"/>
              </w:rPr>
            </w:pPr>
            <w:r>
              <w:rPr>
                <w:rFonts w:eastAsia="標楷體" w:hint="eastAsia"/>
                <w:color w:val="000000"/>
                <w:sz w:val="28"/>
                <w:szCs w:val="28"/>
              </w:rPr>
              <w:t xml:space="preserve">   </w:t>
            </w:r>
            <w:r w:rsidRPr="002D012C">
              <w:rPr>
                <w:rFonts w:eastAsia="標楷體" w:cs="標楷體" w:hint="eastAsia"/>
                <w:color w:val="E36C0A" w:themeColor="accent6" w:themeShade="BF"/>
                <w:sz w:val="28"/>
                <w:szCs w:val="28"/>
              </w:rPr>
              <w:t xml:space="preserve"> </w:t>
            </w:r>
            <w:r w:rsidR="008B1108" w:rsidRPr="002D012C">
              <w:rPr>
                <w:rFonts w:eastAsia="標楷體" w:cs="標楷體" w:hint="eastAsia"/>
                <w:color w:val="E36C0A" w:themeColor="accent6" w:themeShade="BF"/>
                <w:sz w:val="28"/>
                <w:szCs w:val="28"/>
              </w:rPr>
              <w:t>透過產學合作整合產官學之資源及創新育成中心原有之</w:t>
            </w:r>
            <w:proofErr w:type="gramStart"/>
            <w:r w:rsidR="008B1108" w:rsidRPr="002D012C">
              <w:rPr>
                <w:rFonts w:eastAsia="標楷體" w:cs="標楷體" w:hint="eastAsia"/>
                <w:color w:val="E36C0A" w:themeColor="accent6" w:themeShade="BF"/>
                <w:sz w:val="28"/>
                <w:szCs w:val="28"/>
              </w:rPr>
              <w:t>產學鏈結</w:t>
            </w:r>
            <w:proofErr w:type="gramEnd"/>
            <w:r w:rsidR="008B1108" w:rsidRPr="002D012C">
              <w:rPr>
                <w:rFonts w:eastAsia="標楷體" w:cs="標楷體" w:hint="eastAsia"/>
                <w:color w:val="E36C0A" w:themeColor="accent6" w:themeShade="BF"/>
                <w:sz w:val="28"/>
                <w:szCs w:val="28"/>
              </w:rPr>
              <w:t>橋樑，建構學界與產業界全方位交流服務平</w:t>
            </w:r>
            <w:proofErr w:type="gramStart"/>
            <w:r w:rsidR="008B1108" w:rsidRPr="002D012C">
              <w:rPr>
                <w:rFonts w:eastAsia="標楷體" w:cs="標楷體" w:hint="eastAsia"/>
                <w:color w:val="E36C0A" w:themeColor="accent6" w:themeShade="BF"/>
                <w:sz w:val="28"/>
                <w:szCs w:val="28"/>
              </w:rPr>
              <w:t>臺</w:t>
            </w:r>
            <w:proofErr w:type="gramEnd"/>
            <w:r w:rsidR="008B1108" w:rsidRPr="002D012C">
              <w:rPr>
                <w:rFonts w:eastAsia="標楷體" w:cs="標楷體" w:hint="eastAsia"/>
                <w:color w:val="E36C0A" w:themeColor="accent6" w:themeShade="BF"/>
                <w:sz w:val="28"/>
                <w:szCs w:val="28"/>
              </w:rPr>
              <w:t>，蒐集業界技術與輔導需求、校內技術與專利資訊，並整合分類後做為技術媒合資料庫，提高</w:t>
            </w:r>
            <w:proofErr w:type="gramStart"/>
            <w:r w:rsidR="008B1108" w:rsidRPr="002D012C">
              <w:rPr>
                <w:rFonts w:eastAsia="標楷體" w:cs="標楷體" w:hint="eastAsia"/>
                <w:color w:val="E36C0A" w:themeColor="accent6" w:themeShade="BF"/>
                <w:sz w:val="28"/>
                <w:szCs w:val="28"/>
              </w:rPr>
              <w:t>產學媒合</w:t>
            </w:r>
            <w:proofErr w:type="gramEnd"/>
            <w:r w:rsidR="008B1108" w:rsidRPr="002D012C">
              <w:rPr>
                <w:rFonts w:eastAsia="標楷體" w:cs="標楷體" w:hint="eastAsia"/>
                <w:color w:val="E36C0A" w:themeColor="accent6" w:themeShade="BF"/>
                <w:sz w:val="28"/>
                <w:szCs w:val="28"/>
              </w:rPr>
              <w:t>效率，並透過產學交流方式，客製化培訓產業人才。</w:t>
            </w:r>
          </w:p>
          <w:p w:rsidR="008B1108" w:rsidRDefault="005F55AF" w:rsidP="00536B47">
            <w:pPr>
              <w:spacing w:line="500" w:lineRule="exact"/>
              <w:ind w:left="-2" w:firstLineChars="215" w:firstLine="517"/>
              <w:jc w:val="both"/>
              <w:rPr>
                <w:rFonts w:eastAsia="標楷體" w:cs="標楷體" w:hint="eastAsia"/>
                <w:color w:val="FF5050"/>
                <w:sz w:val="28"/>
                <w:szCs w:val="28"/>
              </w:rPr>
            </w:pPr>
            <w:r>
              <w:rPr>
                <w:noProof/>
              </w:rPr>
              <w:drawing>
                <wp:anchor distT="0" distB="0" distL="114300" distR="114300" simplePos="0" relativeHeight="251669504" behindDoc="0" locked="0" layoutInCell="1" allowOverlap="1" wp14:anchorId="356BFCA7" wp14:editId="0AC85450">
                  <wp:simplePos x="0" y="0"/>
                  <wp:positionH relativeFrom="column">
                    <wp:posOffset>359797</wp:posOffset>
                  </wp:positionH>
                  <wp:positionV relativeFrom="paragraph">
                    <wp:posOffset>115846</wp:posOffset>
                  </wp:positionV>
                  <wp:extent cx="4707172" cy="3259357"/>
                  <wp:effectExtent l="0" t="0" r="0" b="0"/>
                  <wp:wrapNone/>
                  <wp:docPr id="46" name="圖片 4" descr="投影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投影片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7173" cy="3259358"/>
                          </a:xfrm>
                          <a:prstGeom prst="rect">
                            <a:avLst/>
                          </a:prstGeom>
                          <a:noFill/>
                        </pic:spPr>
                      </pic:pic>
                    </a:graphicData>
                  </a:graphic>
                  <wp14:sizeRelH relativeFrom="page">
                    <wp14:pctWidth>0</wp14:pctWidth>
                  </wp14:sizeRelH>
                  <wp14:sizeRelV relativeFrom="page">
                    <wp14:pctHeight>0</wp14:pctHeight>
                  </wp14:sizeRelV>
                </wp:anchor>
              </w:drawing>
            </w:r>
            <w:r>
              <w:rPr>
                <w:rFonts w:eastAsia="標楷體" w:cs="標楷體" w:hint="eastAsia"/>
                <w:color w:val="FF5050"/>
                <w:sz w:val="28"/>
                <w:szCs w:val="28"/>
              </w:rPr>
              <w:t xml:space="preserve"> </w:t>
            </w:r>
          </w:p>
          <w:p w:rsidR="005F55AF" w:rsidRDefault="005F55AF" w:rsidP="008B1108">
            <w:pPr>
              <w:spacing w:line="500" w:lineRule="exact"/>
              <w:ind w:left="-2" w:firstLineChars="215" w:firstLine="603"/>
              <w:jc w:val="both"/>
              <w:rPr>
                <w:rFonts w:eastAsia="標楷體" w:cs="標楷體" w:hint="eastAsia"/>
                <w:color w:val="FF5050"/>
                <w:sz w:val="28"/>
                <w:szCs w:val="28"/>
              </w:rPr>
            </w:pPr>
          </w:p>
          <w:p w:rsidR="005F55AF" w:rsidRDefault="005F55AF" w:rsidP="008B1108">
            <w:pPr>
              <w:spacing w:line="500" w:lineRule="exact"/>
              <w:ind w:left="-2" w:firstLineChars="215" w:firstLine="603"/>
              <w:jc w:val="both"/>
              <w:rPr>
                <w:rFonts w:eastAsia="標楷體" w:cs="標楷體" w:hint="eastAsia"/>
                <w:color w:val="FF5050"/>
                <w:sz w:val="28"/>
                <w:szCs w:val="28"/>
              </w:rPr>
            </w:pPr>
          </w:p>
          <w:p w:rsidR="005F55AF" w:rsidRDefault="005F55AF" w:rsidP="008B1108">
            <w:pPr>
              <w:spacing w:line="500" w:lineRule="exact"/>
              <w:ind w:left="-2" w:firstLineChars="215" w:firstLine="603"/>
              <w:jc w:val="both"/>
              <w:rPr>
                <w:rFonts w:eastAsia="標楷體" w:cs="標楷體" w:hint="eastAsia"/>
                <w:color w:val="FF5050"/>
                <w:sz w:val="28"/>
                <w:szCs w:val="28"/>
              </w:rPr>
            </w:pPr>
          </w:p>
          <w:p w:rsidR="005F55AF" w:rsidRDefault="005F55AF" w:rsidP="008B1108">
            <w:pPr>
              <w:spacing w:line="500" w:lineRule="exact"/>
              <w:ind w:left="-2" w:firstLineChars="215" w:firstLine="603"/>
              <w:jc w:val="both"/>
              <w:rPr>
                <w:rFonts w:eastAsia="標楷體" w:cs="標楷體" w:hint="eastAsia"/>
                <w:color w:val="FF5050"/>
                <w:sz w:val="28"/>
                <w:szCs w:val="28"/>
              </w:rPr>
            </w:pPr>
          </w:p>
          <w:p w:rsidR="005F55AF" w:rsidRDefault="005F55AF" w:rsidP="008B1108">
            <w:pPr>
              <w:spacing w:line="500" w:lineRule="exact"/>
              <w:ind w:left="-2" w:firstLineChars="215" w:firstLine="603"/>
              <w:jc w:val="both"/>
              <w:rPr>
                <w:rFonts w:eastAsia="標楷體" w:cs="標楷體" w:hint="eastAsia"/>
                <w:color w:val="FF5050"/>
                <w:sz w:val="28"/>
                <w:szCs w:val="28"/>
              </w:rPr>
            </w:pPr>
          </w:p>
          <w:p w:rsidR="005F55AF" w:rsidRDefault="005F55AF" w:rsidP="008B1108">
            <w:pPr>
              <w:spacing w:line="500" w:lineRule="exact"/>
              <w:ind w:left="-2" w:firstLineChars="215" w:firstLine="603"/>
              <w:jc w:val="both"/>
              <w:rPr>
                <w:rFonts w:eastAsia="標楷體" w:cs="標楷體" w:hint="eastAsia"/>
                <w:color w:val="FF5050"/>
                <w:sz w:val="28"/>
                <w:szCs w:val="28"/>
              </w:rPr>
            </w:pPr>
          </w:p>
          <w:p w:rsidR="005F55AF" w:rsidRPr="00F30FF9" w:rsidRDefault="005F55AF" w:rsidP="008B1108">
            <w:pPr>
              <w:spacing w:line="500" w:lineRule="exact"/>
              <w:ind w:left="-2" w:firstLineChars="215" w:firstLine="603"/>
              <w:jc w:val="both"/>
              <w:rPr>
                <w:rFonts w:eastAsia="標楷體" w:cs="標楷體"/>
                <w:color w:val="FF5050"/>
                <w:sz w:val="28"/>
                <w:szCs w:val="28"/>
              </w:rPr>
            </w:pPr>
          </w:p>
          <w:p w:rsidR="008030B4" w:rsidRPr="008B1108" w:rsidRDefault="008030B4" w:rsidP="00EC573D">
            <w:pPr>
              <w:rPr>
                <w:rFonts w:hint="eastAsia"/>
              </w:rPr>
            </w:pPr>
          </w:p>
          <w:p w:rsidR="008030B4" w:rsidRDefault="008030B4" w:rsidP="00EC573D">
            <w:pPr>
              <w:rPr>
                <w:rFonts w:hint="eastAsia"/>
              </w:rPr>
            </w:pPr>
          </w:p>
          <w:p w:rsidR="008030B4" w:rsidRPr="0060553A" w:rsidRDefault="008030B4" w:rsidP="00EC573D">
            <w:pPr>
              <w:rPr>
                <w:rFonts w:hint="eastAsia"/>
              </w:rPr>
            </w:pPr>
          </w:p>
          <w:p w:rsidR="008030B4" w:rsidRDefault="008030B4" w:rsidP="00EC573D">
            <w:pPr>
              <w:rPr>
                <w:rFonts w:hint="eastAsia"/>
              </w:rPr>
            </w:pPr>
          </w:p>
          <w:p w:rsidR="00594DF7" w:rsidRPr="00D27840" w:rsidRDefault="00594DF7" w:rsidP="00594DF7">
            <w:pPr>
              <w:spacing w:line="500" w:lineRule="exact"/>
              <w:jc w:val="both"/>
              <w:rPr>
                <w:rFonts w:eastAsia="標楷體"/>
                <w:b w:val="0"/>
                <w:bCs w:val="0"/>
                <w:color w:val="000000"/>
                <w:sz w:val="28"/>
                <w:szCs w:val="28"/>
                <w:shd w:val="pct15" w:color="auto" w:fill="FFFFFF"/>
              </w:rPr>
            </w:pPr>
            <w:r w:rsidRPr="00D27840">
              <w:rPr>
                <w:rFonts w:eastAsia="標楷體"/>
                <w:color w:val="000000"/>
                <w:sz w:val="28"/>
                <w:szCs w:val="28"/>
                <w:shd w:val="pct15" w:color="auto" w:fill="FFFFFF"/>
              </w:rPr>
              <w:lastRenderedPageBreak/>
              <w:t xml:space="preserve">C-1-1 </w:t>
            </w:r>
            <w:r w:rsidRPr="00D27840">
              <w:rPr>
                <w:rFonts w:eastAsia="標楷體" w:cs="標楷體" w:hint="eastAsia"/>
                <w:color w:val="000000"/>
                <w:sz w:val="28"/>
                <w:szCs w:val="28"/>
                <w:shd w:val="pct15" w:color="auto" w:fill="FFFFFF"/>
              </w:rPr>
              <w:t>企業開題專案</w:t>
            </w:r>
            <w:r w:rsidRPr="00D27840">
              <w:rPr>
                <w:rFonts w:eastAsia="標楷體"/>
                <w:color w:val="000000"/>
                <w:sz w:val="28"/>
                <w:szCs w:val="28"/>
                <w:shd w:val="pct15" w:color="auto" w:fill="FFFFFF"/>
              </w:rPr>
              <w:t>co-working room</w:t>
            </w:r>
          </w:p>
          <w:p w:rsidR="00594DF7" w:rsidRPr="002D012C" w:rsidRDefault="00594DF7" w:rsidP="00594DF7">
            <w:pPr>
              <w:spacing w:line="500" w:lineRule="exact"/>
              <w:ind w:left="-2" w:firstLineChars="215" w:firstLine="603"/>
              <w:jc w:val="both"/>
              <w:rPr>
                <w:rFonts w:eastAsia="標楷體"/>
                <w:color w:val="E36C0A" w:themeColor="accent6" w:themeShade="BF"/>
                <w:sz w:val="28"/>
                <w:szCs w:val="28"/>
              </w:rPr>
            </w:pPr>
            <w:r w:rsidRPr="002D012C">
              <w:rPr>
                <w:rFonts w:eastAsia="標楷體" w:cs="標楷體" w:hint="eastAsia"/>
                <w:color w:val="E36C0A" w:themeColor="accent6" w:themeShade="BF"/>
                <w:sz w:val="28"/>
                <w:szCs w:val="28"/>
              </w:rPr>
              <w:t>利用企業開題方式，集合校內外具</w:t>
            </w:r>
            <w:r w:rsidR="001045E4" w:rsidRPr="002D012C">
              <w:rPr>
                <w:rFonts w:eastAsia="標楷體" w:cs="標楷體" w:hint="eastAsia"/>
                <w:color w:val="E36C0A" w:themeColor="accent6" w:themeShade="BF"/>
                <w:sz w:val="28"/>
                <w:szCs w:val="28"/>
              </w:rPr>
              <w:t>有創新、創業能力的師生團隊，協助業界或育成中心進駐廠商提供專案。</w:t>
            </w:r>
            <w:r w:rsidR="001045E4" w:rsidRPr="002D012C">
              <w:rPr>
                <w:rFonts w:eastAsia="標楷體" w:cs="標楷體" w:hint="eastAsia"/>
                <w:color w:val="E36C0A" w:themeColor="accent6" w:themeShade="BF"/>
                <w:sz w:val="28"/>
                <w:szCs w:val="28"/>
              </w:rPr>
              <w:t xml:space="preserve">  </w:t>
            </w:r>
          </w:p>
          <w:p w:rsidR="00594DF7" w:rsidRPr="002D012C" w:rsidRDefault="00594DF7" w:rsidP="00594DF7">
            <w:pPr>
              <w:spacing w:line="500" w:lineRule="exact"/>
              <w:ind w:left="-2"/>
              <w:jc w:val="both"/>
              <w:rPr>
                <w:rFonts w:eastAsia="標楷體"/>
                <w:b w:val="0"/>
                <w:bCs w:val="0"/>
                <w:color w:val="E36C0A" w:themeColor="accent6" w:themeShade="BF"/>
                <w:sz w:val="28"/>
                <w:szCs w:val="28"/>
                <w:u w:val="single"/>
              </w:rPr>
            </w:pPr>
            <w:r w:rsidRPr="002D012C">
              <w:rPr>
                <w:rFonts w:eastAsia="標楷體"/>
                <w:color w:val="E36C0A" w:themeColor="accent6" w:themeShade="BF"/>
                <w:sz w:val="28"/>
                <w:szCs w:val="28"/>
                <w:u w:val="single"/>
              </w:rPr>
              <w:t>C-1-1-1</w:t>
            </w:r>
            <w:r w:rsidRPr="002D012C">
              <w:rPr>
                <w:rFonts w:eastAsia="標楷體" w:cs="標楷體" w:hint="eastAsia"/>
                <w:color w:val="E36C0A" w:themeColor="accent6" w:themeShade="BF"/>
                <w:sz w:val="28"/>
                <w:szCs w:val="28"/>
                <w:u w:val="single"/>
              </w:rPr>
              <w:t>區域廠商聯誼會</w:t>
            </w:r>
          </w:p>
          <w:p w:rsidR="002D012C" w:rsidRPr="002D012C" w:rsidRDefault="00594DF7" w:rsidP="002D012C">
            <w:pPr>
              <w:spacing w:line="500" w:lineRule="exact"/>
              <w:ind w:left="-2"/>
              <w:jc w:val="both"/>
              <w:rPr>
                <w:rFonts w:eastAsia="標楷體"/>
                <w:color w:val="E36C0A" w:themeColor="accent6" w:themeShade="BF"/>
                <w:sz w:val="28"/>
                <w:szCs w:val="28"/>
              </w:rPr>
            </w:pPr>
            <w:r w:rsidRPr="002D012C">
              <w:rPr>
                <w:rFonts w:eastAsia="標楷體"/>
                <w:color w:val="E36C0A" w:themeColor="accent6" w:themeShade="BF"/>
                <w:sz w:val="28"/>
                <w:szCs w:val="28"/>
                <w:u w:val="single"/>
              </w:rPr>
              <w:t>C-1-1-2</w:t>
            </w:r>
            <w:r w:rsidRPr="002D012C">
              <w:rPr>
                <w:rFonts w:eastAsia="標楷體" w:cs="標楷體" w:hint="eastAsia"/>
                <w:color w:val="E36C0A" w:themeColor="accent6" w:themeShade="BF"/>
                <w:sz w:val="28"/>
                <w:szCs w:val="28"/>
                <w:u w:val="single"/>
              </w:rPr>
              <w:t>企業開題研討營</w:t>
            </w:r>
          </w:p>
          <w:p w:rsidR="00594DF7" w:rsidRPr="00D27840" w:rsidRDefault="00594DF7" w:rsidP="00594DF7">
            <w:pPr>
              <w:spacing w:line="500" w:lineRule="exact"/>
              <w:ind w:left="-2"/>
              <w:jc w:val="both"/>
              <w:rPr>
                <w:rFonts w:eastAsia="標楷體"/>
                <w:b w:val="0"/>
                <w:bCs w:val="0"/>
                <w:color w:val="000000"/>
                <w:sz w:val="28"/>
                <w:szCs w:val="28"/>
                <w:shd w:val="pct15" w:color="auto" w:fill="FFFFFF"/>
              </w:rPr>
            </w:pPr>
            <w:r w:rsidRPr="00D27840">
              <w:rPr>
                <w:rFonts w:eastAsia="標楷體"/>
                <w:color w:val="000000"/>
                <w:sz w:val="28"/>
                <w:szCs w:val="28"/>
                <w:shd w:val="pct15" w:color="auto" w:fill="FFFFFF"/>
              </w:rPr>
              <w:t>C-1-2</w:t>
            </w:r>
            <w:r w:rsidRPr="00D27840">
              <w:rPr>
                <w:rFonts w:eastAsia="標楷體" w:cs="標楷體" w:hint="eastAsia"/>
                <w:color w:val="000000"/>
                <w:sz w:val="28"/>
                <w:szCs w:val="28"/>
                <w:shd w:val="pct15" w:color="auto" w:fill="FFFFFF"/>
              </w:rPr>
              <w:t>由育成中心舉辦企業開題競賽</w:t>
            </w:r>
          </w:p>
          <w:p w:rsidR="00594DF7" w:rsidRPr="002D012C" w:rsidRDefault="00594DF7" w:rsidP="00145010">
            <w:pPr>
              <w:spacing w:line="500" w:lineRule="exact"/>
              <w:ind w:left="-2" w:firstLineChars="215" w:firstLine="603"/>
              <w:jc w:val="both"/>
              <w:rPr>
                <w:rFonts w:eastAsia="標楷體" w:cs="標楷體"/>
                <w:color w:val="E36C0A" w:themeColor="accent6" w:themeShade="BF"/>
                <w:sz w:val="28"/>
                <w:szCs w:val="28"/>
              </w:rPr>
            </w:pPr>
            <w:r w:rsidRPr="002D012C">
              <w:rPr>
                <w:rFonts w:eastAsia="標楷體" w:cs="標楷體" w:hint="eastAsia"/>
                <w:color w:val="E36C0A" w:themeColor="accent6" w:themeShade="BF"/>
                <w:sz w:val="28"/>
                <w:szCs w:val="28"/>
              </w:rPr>
              <w:t>由計畫提供材料費與相關獎勵</w:t>
            </w:r>
            <w:r w:rsidR="00536B47">
              <w:rPr>
                <w:rFonts w:eastAsia="標楷體" w:cs="標楷體" w:hint="eastAsia"/>
                <w:color w:val="E36C0A" w:themeColor="accent6" w:themeShade="BF"/>
                <w:sz w:val="28"/>
                <w:szCs w:val="28"/>
              </w:rPr>
              <w:t>制度，吸引更多校園師生人才投入產學交流</w:t>
            </w:r>
            <w:r w:rsidRPr="002D012C">
              <w:rPr>
                <w:rFonts w:eastAsia="標楷體" w:cs="標楷體" w:hint="eastAsia"/>
                <w:color w:val="E36C0A" w:themeColor="accent6" w:themeShade="BF"/>
                <w:sz w:val="28"/>
                <w:szCs w:val="28"/>
              </w:rPr>
              <w:t>，透過企業化產學合作達到輔導育成效用。</w:t>
            </w:r>
          </w:p>
          <w:p w:rsidR="00594DF7" w:rsidRPr="00D27840" w:rsidRDefault="00594DF7" w:rsidP="00594DF7">
            <w:pPr>
              <w:spacing w:line="500" w:lineRule="exact"/>
              <w:ind w:left="-2"/>
              <w:jc w:val="both"/>
              <w:rPr>
                <w:rFonts w:eastAsia="標楷體"/>
                <w:b w:val="0"/>
                <w:bCs w:val="0"/>
                <w:color w:val="000000"/>
                <w:sz w:val="28"/>
                <w:szCs w:val="28"/>
                <w:shd w:val="pct15" w:color="auto" w:fill="FFFFFF"/>
              </w:rPr>
            </w:pPr>
            <w:r w:rsidRPr="00D27840">
              <w:rPr>
                <w:rFonts w:eastAsia="標楷體"/>
                <w:color w:val="000000"/>
                <w:sz w:val="28"/>
                <w:szCs w:val="28"/>
                <w:shd w:val="pct15" w:color="auto" w:fill="FFFFFF"/>
              </w:rPr>
              <w:t>C-1-3</w:t>
            </w:r>
            <w:r w:rsidRPr="00D27840">
              <w:rPr>
                <w:rFonts w:eastAsia="標楷體" w:cs="標楷體" w:hint="eastAsia"/>
                <w:color w:val="000000"/>
                <w:sz w:val="28"/>
                <w:szCs w:val="28"/>
                <w:shd w:val="pct15" w:color="auto" w:fill="FFFFFF"/>
              </w:rPr>
              <w:t>學生逐夢實踐計畫</w:t>
            </w:r>
          </w:p>
          <w:p w:rsidR="00594DF7" w:rsidRPr="002D012C" w:rsidRDefault="00B21B35" w:rsidP="00594DF7">
            <w:pPr>
              <w:spacing w:line="500" w:lineRule="exact"/>
              <w:ind w:left="-2" w:firstLineChars="215" w:firstLine="603"/>
              <w:jc w:val="both"/>
              <w:rPr>
                <w:rFonts w:eastAsia="標楷體" w:cs="標楷體" w:hint="eastAsia"/>
                <w:color w:val="E36C0A" w:themeColor="accent6" w:themeShade="BF"/>
                <w:sz w:val="28"/>
                <w:szCs w:val="28"/>
              </w:rPr>
            </w:pPr>
            <w:r w:rsidRPr="002D012C">
              <w:rPr>
                <w:rFonts w:eastAsia="標楷體" w:cs="標楷體" w:hint="eastAsia"/>
                <w:color w:val="E36C0A" w:themeColor="accent6" w:themeShade="BF"/>
                <w:sz w:val="28"/>
                <w:szCs w:val="28"/>
              </w:rPr>
              <w:t>建立學生築夢實踐制度，提供一創意發想空間給學生自由發揮</w:t>
            </w:r>
            <w:r w:rsidR="00594DF7" w:rsidRPr="002D012C">
              <w:rPr>
                <w:rFonts w:eastAsia="標楷體" w:cs="標楷體" w:hint="eastAsia"/>
                <w:color w:val="E36C0A" w:themeColor="accent6" w:themeShade="BF"/>
                <w:sz w:val="28"/>
                <w:szCs w:val="28"/>
              </w:rPr>
              <w:t>，透過群聚效應與縮短技術資訊城鄉差距達到提升學生創造力之目的。</w:t>
            </w:r>
          </w:p>
          <w:p w:rsidR="002D012C" w:rsidRPr="00D27840" w:rsidRDefault="002D012C" w:rsidP="00594DF7">
            <w:pPr>
              <w:spacing w:line="500" w:lineRule="exact"/>
              <w:ind w:left="-2" w:firstLineChars="215" w:firstLine="603"/>
              <w:jc w:val="both"/>
              <w:rPr>
                <w:rFonts w:eastAsia="標楷體"/>
                <w:color w:val="000000"/>
                <w:sz w:val="28"/>
                <w:szCs w:val="28"/>
              </w:rPr>
            </w:pPr>
          </w:p>
          <w:p w:rsidR="00594DF7" w:rsidRPr="00084DD4" w:rsidRDefault="00594DF7" w:rsidP="00594DF7">
            <w:pPr>
              <w:spacing w:line="500" w:lineRule="exact"/>
              <w:ind w:left="-2"/>
              <w:jc w:val="both"/>
              <w:rPr>
                <w:rFonts w:eastAsia="標楷體"/>
                <w:bCs w:val="0"/>
                <w:color w:val="000000"/>
                <w:sz w:val="32"/>
                <w:szCs w:val="32"/>
                <w:bdr w:val="single" w:sz="4" w:space="0" w:color="auto"/>
                <w:shd w:val="pct15" w:color="auto" w:fill="FFFFFF"/>
              </w:rPr>
            </w:pPr>
            <w:r w:rsidRPr="00084DD4">
              <w:rPr>
                <w:rFonts w:eastAsia="標楷體"/>
                <w:bCs w:val="0"/>
                <w:color w:val="000000"/>
                <w:sz w:val="32"/>
                <w:szCs w:val="32"/>
                <w:bdr w:val="single" w:sz="4" w:space="0" w:color="auto"/>
                <w:shd w:val="pct15" w:color="auto" w:fill="FFFFFF"/>
              </w:rPr>
              <w:t xml:space="preserve">C-2 </w:t>
            </w:r>
            <w:r w:rsidRPr="00084DD4">
              <w:rPr>
                <w:rFonts w:eastAsia="標楷體" w:hint="eastAsia"/>
                <w:bCs w:val="0"/>
                <w:color w:val="000000"/>
                <w:sz w:val="32"/>
                <w:szCs w:val="32"/>
                <w:bdr w:val="single" w:sz="4" w:space="0" w:color="auto"/>
                <w:shd w:val="pct15" w:color="auto" w:fill="FFFFFF"/>
              </w:rPr>
              <w:t>校園創業競賽</w:t>
            </w:r>
          </w:p>
          <w:p w:rsidR="00536B47" w:rsidRDefault="00781509" w:rsidP="00536B47">
            <w:pPr>
              <w:spacing w:line="500" w:lineRule="exact"/>
              <w:ind w:left="-2" w:firstLineChars="215" w:firstLine="603"/>
              <w:jc w:val="both"/>
              <w:rPr>
                <w:rFonts w:eastAsia="標楷體" w:cs="標楷體" w:hint="eastAsia"/>
                <w:color w:val="E36C0A" w:themeColor="accent6" w:themeShade="BF"/>
                <w:sz w:val="28"/>
                <w:szCs w:val="28"/>
              </w:rPr>
            </w:pPr>
            <w:r>
              <w:rPr>
                <w:rFonts w:eastAsia="標楷體" w:cs="標楷體" w:hint="eastAsia"/>
                <w:color w:val="E36C0A" w:themeColor="accent6" w:themeShade="BF"/>
                <w:sz w:val="28"/>
                <w:szCs w:val="28"/>
              </w:rPr>
              <w:t>鼓勵本校學生勇於實踐創業構想，並</w:t>
            </w:r>
            <w:r w:rsidRPr="00781509">
              <w:rPr>
                <w:rFonts w:eastAsia="標楷體" w:cs="標楷體" w:hint="eastAsia"/>
                <w:color w:val="E36C0A" w:themeColor="accent6" w:themeShade="BF"/>
                <w:sz w:val="28"/>
                <w:szCs w:val="28"/>
              </w:rPr>
              <w:t>響應教育部「創意台灣全球佈局」之教育施政主軸，舉辦「國立嘉義大學創新創業競賽」，</w:t>
            </w:r>
            <w:r>
              <w:rPr>
                <w:rFonts w:eastAsia="標楷體" w:cs="標楷體" w:hint="eastAsia"/>
                <w:color w:val="E36C0A" w:themeColor="accent6" w:themeShade="BF"/>
                <w:sz w:val="28"/>
                <w:szCs w:val="28"/>
              </w:rPr>
              <w:t>創造產學雙贏局面</w:t>
            </w:r>
            <w:r w:rsidRPr="00781509">
              <w:rPr>
                <w:rFonts w:eastAsia="標楷體" w:cs="標楷體" w:hint="eastAsia"/>
                <w:color w:val="E36C0A" w:themeColor="accent6" w:themeShade="BF"/>
                <w:sz w:val="28"/>
                <w:szCs w:val="28"/>
              </w:rPr>
              <w:t>。</w:t>
            </w:r>
          </w:p>
          <w:p w:rsidR="00536B47" w:rsidRPr="00536B47" w:rsidRDefault="00536B47" w:rsidP="00B54B1C">
            <w:pPr>
              <w:spacing w:line="500" w:lineRule="exact"/>
              <w:rPr>
                <w:rFonts w:eastAsia="標楷體" w:hint="eastAsia"/>
                <w:color w:val="000000"/>
                <w:sz w:val="28"/>
                <w:szCs w:val="28"/>
                <w:shd w:val="pct15" w:color="auto" w:fill="FFFFFF"/>
              </w:rPr>
            </w:pPr>
            <w:r w:rsidRPr="00536B47">
              <w:rPr>
                <w:rFonts w:eastAsia="標楷體" w:hint="eastAsia"/>
                <w:color w:val="000000"/>
                <w:sz w:val="28"/>
                <w:szCs w:val="28"/>
                <w:shd w:val="pct15" w:color="auto" w:fill="FFFFFF"/>
              </w:rPr>
              <w:t xml:space="preserve">C-2-1 </w:t>
            </w:r>
            <w:r w:rsidRPr="00536B47">
              <w:rPr>
                <w:rFonts w:eastAsia="標楷體" w:hint="eastAsia"/>
                <w:color w:val="000000"/>
                <w:sz w:val="28"/>
                <w:szCs w:val="28"/>
                <w:shd w:val="pct15" w:color="auto" w:fill="FFFFFF"/>
              </w:rPr>
              <w:t>企業接軌座談</w:t>
            </w:r>
          </w:p>
          <w:p w:rsidR="00536B47" w:rsidRPr="00536B47" w:rsidRDefault="00B54B1C" w:rsidP="00B54B1C">
            <w:pPr>
              <w:spacing w:line="500" w:lineRule="exact"/>
              <w:jc w:val="both"/>
              <w:rPr>
                <w:rFonts w:eastAsia="標楷體"/>
                <w:color w:val="000000"/>
                <w:sz w:val="28"/>
                <w:szCs w:val="28"/>
                <w:shd w:val="pct15" w:color="auto" w:fill="FFFFFF"/>
              </w:rPr>
            </w:pPr>
            <w:r>
              <w:rPr>
                <w:noProof/>
              </w:rPr>
              <w:drawing>
                <wp:anchor distT="0" distB="0" distL="114300" distR="114300" simplePos="0" relativeHeight="251671552" behindDoc="0" locked="0" layoutInCell="1" allowOverlap="1" wp14:anchorId="47F24B4E" wp14:editId="353FCE92">
                  <wp:simplePos x="0" y="0"/>
                  <wp:positionH relativeFrom="column">
                    <wp:posOffset>1289685</wp:posOffset>
                  </wp:positionH>
                  <wp:positionV relativeFrom="paragraph">
                    <wp:posOffset>92075</wp:posOffset>
                  </wp:positionV>
                  <wp:extent cx="4077970" cy="3060700"/>
                  <wp:effectExtent l="0" t="0" r="0" b="6350"/>
                  <wp:wrapNone/>
                  <wp:docPr id="45" name="圖片 5" descr="投影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投影片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7970" cy="3060700"/>
                          </a:xfrm>
                          <a:prstGeom prst="rect">
                            <a:avLst/>
                          </a:prstGeom>
                          <a:noFill/>
                        </pic:spPr>
                      </pic:pic>
                    </a:graphicData>
                  </a:graphic>
                  <wp14:sizeRelH relativeFrom="page">
                    <wp14:pctWidth>0</wp14:pctWidth>
                  </wp14:sizeRelH>
                  <wp14:sizeRelV relativeFrom="page">
                    <wp14:pctHeight>0</wp14:pctHeight>
                  </wp14:sizeRelV>
                </wp:anchor>
              </w:drawing>
            </w:r>
            <w:r w:rsidR="00536B47" w:rsidRPr="00536B47">
              <w:rPr>
                <w:rFonts w:eastAsia="標楷體" w:hint="eastAsia"/>
                <w:color w:val="000000"/>
                <w:sz w:val="28"/>
                <w:szCs w:val="28"/>
                <w:shd w:val="pct15" w:color="auto" w:fill="FFFFFF"/>
              </w:rPr>
              <w:t xml:space="preserve">C-2-2 </w:t>
            </w:r>
            <w:r w:rsidR="00536B47" w:rsidRPr="00536B47">
              <w:rPr>
                <w:rFonts w:eastAsia="標楷體" w:hint="eastAsia"/>
                <w:color w:val="000000"/>
                <w:sz w:val="28"/>
                <w:szCs w:val="28"/>
                <w:shd w:val="pct15" w:color="auto" w:fill="FFFFFF"/>
              </w:rPr>
              <w:t>創業講座</w:t>
            </w:r>
          </w:p>
          <w:p w:rsidR="00781509" w:rsidRPr="00536B47" w:rsidRDefault="00536B47" w:rsidP="00B54B1C">
            <w:pPr>
              <w:spacing w:line="500" w:lineRule="exact"/>
              <w:jc w:val="both"/>
              <w:rPr>
                <w:rFonts w:eastAsia="標楷體"/>
                <w:color w:val="000000"/>
                <w:sz w:val="28"/>
                <w:szCs w:val="28"/>
                <w:shd w:val="pct15" w:color="auto" w:fill="FFFFFF"/>
              </w:rPr>
            </w:pPr>
            <w:r w:rsidRPr="00536B47">
              <w:rPr>
                <w:rFonts w:eastAsia="標楷體" w:hint="eastAsia"/>
                <w:color w:val="000000"/>
                <w:sz w:val="28"/>
                <w:szCs w:val="28"/>
                <w:shd w:val="pct15" w:color="auto" w:fill="FFFFFF"/>
              </w:rPr>
              <w:t xml:space="preserve">C-2-3 </w:t>
            </w:r>
            <w:r w:rsidRPr="00536B47">
              <w:rPr>
                <w:rFonts w:eastAsia="標楷體" w:hint="eastAsia"/>
                <w:color w:val="000000"/>
                <w:sz w:val="28"/>
                <w:szCs w:val="28"/>
                <w:shd w:val="pct15" w:color="auto" w:fill="FFFFFF"/>
              </w:rPr>
              <w:t>創業聚落</w:t>
            </w:r>
          </w:p>
          <w:p w:rsidR="00781509" w:rsidRPr="00781509" w:rsidRDefault="00781509" w:rsidP="00781509">
            <w:pPr>
              <w:spacing w:line="500" w:lineRule="exact"/>
              <w:ind w:left="-2"/>
              <w:jc w:val="both"/>
              <w:rPr>
                <w:rFonts w:eastAsia="標楷體" w:hint="eastAsia"/>
                <w:color w:val="000000"/>
                <w:sz w:val="28"/>
                <w:szCs w:val="28"/>
                <w:shd w:val="pct15" w:color="auto" w:fill="FFFFFF"/>
              </w:rPr>
            </w:pPr>
          </w:p>
          <w:p w:rsidR="00781509" w:rsidRDefault="00781509" w:rsidP="00781509">
            <w:pPr>
              <w:spacing w:line="500" w:lineRule="exact"/>
              <w:ind w:left="-2"/>
              <w:jc w:val="both"/>
              <w:rPr>
                <w:rFonts w:eastAsia="標楷體" w:hint="eastAsia"/>
                <w:color w:val="000000"/>
                <w:sz w:val="28"/>
                <w:szCs w:val="28"/>
                <w:shd w:val="pct15" w:color="auto" w:fill="FFFFFF"/>
              </w:rPr>
            </w:pPr>
          </w:p>
          <w:p w:rsidR="00781509" w:rsidRDefault="00781509" w:rsidP="00781509">
            <w:pPr>
              <w:spacing w:line="500" w:lineRule="exact"/>
              <w:ind w:left="-2"/>
              <w:jc w:val="both"/>
              <w:rPr>
                <w:rFonts w:eastAsia="標楷體" w:hint="eastAsia"/>
                <w:color w:val="000000"/>
                <w:sz w:val="28"/>
                <w:szCs w:val="28"/>
                <w:shd w:val="pct15" w:color="auto" w:fill="FFFFFF"/>
              </w:rPr>
            </w:pPr>
          </w:p>
          <w:p w:rsidR="00781509" w:rsidRDefault="00781509" w:rsidP="00781509">
            <w:pPr>
              <w:spacing w:line="500" w:lineRule="exact"/>
              <w:ind w:left="-2"/>
              <w:jc w:val="both"/>
              <w:rPr>
                <w:rFonts w:eastAsia="標楷體" w:hint="eastAsia"/>
                <w:color w:val="000000"/>
                <w:sz w:val="28"/>
                <w:szCs w:val="28"/>
                <w:shd w:val="pct15" w:color="auto" w:fill="FFFFFF"/>
              </w:rPr>
            </w:pPr>
          </w:p>
          <w:p w:rsidR="00781509" w:rsidRDefault="00781509" w:rsidP="00781509">
            <w:pPr>
              <w:spacing w:line="500" w:lineRule="exact"/>
              <w:ind w:left="-2"/>
              <w:jc w:val="both"/>
              <w:rPr>
                <w:rFonts w:eastAsia="標楷體" w:hint="eastAsia"/>
                <w:color w:val="000000"/>
                <w:sz w:val="28"/>
                <w:szCs w:val="28"/>
                <w:shd w:val="pct15" w:color="auto" w:fill="FFFFFF"/>
              </w:rPr>
            </w:pPr>
          </w:p>
          <w:p w:rsidR="00781509" w:rsidRDefault="00781509" w:rsidP="00781509">
            <w:pPr>
              <w:spacing w:line="500" w:lineRule="exact"/>
              <w:ind w:left="-2"/>
              <w:jc w:val="both"/>
              <w:rPr>
                <w:rFonts w:eastAsia="標楷體" w:hint="eastAsia"/>
                <w:color w:val="000000"/>
                <w:sz w:val="28"/>
                <w:szCs w:val="28"/>
                <w:shd w:val="pct15" w:color="auto" w:fill="FFFFFF"/>
              </w:rPr>
            </w:pPr>
          </w:p>
          <w:p w:rsidR="00781509" w:rsidRDefault="00781509" w:rsidP="00781509">
            <w:pPr>
              <w:spacing w:line="500" w:lineRule="exact"/>
              <w:ind w:left="-2"/>
              <w:jc w:val="both"/>
              <w:rPr>
                <w:rFonts w:eastAsia="標楷體" w:hint="eastAsia"/>
                <w:color w:val="000000"/>
                <w:sz w:val="28"/>
                <w:szCs w:val="28"/>
                <w:shd w:val="pct15" w:color="auto" w:fill="FFFFFF"/>
              </w:rPr>
            </w:pPr>
          </w:p>
          <w:p w:rsidR="00594DF7" w:rsidRPr="00074227" w:rsidRDefault="00594DF7" w:rsidP="00074227">
            <w:pPr>
              <w:spacing w:line="500" w:lineRule="exact"/>
              <w:jc w:val="both"/>
              <w:rPr>
                <w:rFonts w:eastAsia="標楷體"/>
                <w:color w:val="000000"/>
                <w:sz w:val="28"/>
                <w:szCs w:val="28"/>
              </w:rPr>
            </w:pPr>
            <w:bookmarkStart w:id="0" w:name="_GoBack"/>
            <w:bookmarkEnd w:id="0"/>
          </w:p>
        </w:tc>
      </w:tr>
    </w:tbl>
    <w:p w:rsidR="00922D27" w:rsidRDefault="00922D27" w:rsidP="00EC573D"/>
    <w:tbl>
      <w:tblPr>
        <w:tblStyle w:val="1-5"/>
        <w:tblW w:w="8613" w:type="dxa"/>
        <w:tblLook w:val="04A0" w:firstRow="1" w:lastRow="0" w:firstColumn="1" w:lastColumn="0" w:noHBand="0" w:noVBand="1"/>
      </w:tblPr>
      <w:tblGrid>
        <w:gridCol w:w="8613"/>
      </w:tblGrid>
      <w:tr w:rsidR="00922D27" w:rsidTr="000D2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922D27" w:rsidRDefault="00922D27" w:rsidP="003422C2">
            <w:pPr>
              <w:jc w:val="center"/>
            </w:pPr>
            <w:r w:rsidRPr="003422C2">
              <w:rPr>
                <w:rFonts w:hint="eastAsia"/>
                <w:sz w:val="40"/>
                <w:szCs w:val="40"/>
              </w:rPr>
              <w:lastRenderedPageBreak/>
              <w:t>[D</w:t>
            </w:r>
            <w:r w:rsidRPr="003422C2">
              <w:rPr>
                <w:rFonts w:hint="eastAsia"/>
                <w:sz w:val="40"/>
                <w:szCs w:val="40"/>
              </w:rPr>
              <w:t>主軸</w:t>
            </w:r>
            <w:r w:rsidRPr="003422C2">
              <w:rPr>
                <w:rFonts w:hint="eastAsia"/>
                <w:sz w:val="40"/>
                <w:szCs w:val="40"/>
              </w:rPr>
              <w:t xml:space="preserve">] </w:t>
            </w:r>
            <w:r w:rsidRPr="003422C2">
              <w:rPr>
                <w:rFonts w:hint="eastAsia"/>
                <w:sz w:val="40"/>
                <w:szCs w:val="40"/>
              </w:rPr>
              <w:t>本校特色發展面向</w:t>
            </w:r>
          </w:p>
        </w:tc>
      </w:tr>
      <w:tr w:rsidR="00922D27" w:rsidTr="000D2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Pr>
          <w:p w:rsidR="00922D27" w:rsidRDefault="00922D27" w:rsidP="00EC573D">
            <w:pPr>
              <w:rPr>
                <w:rFonts w:hint="eastAsia"/>
              </w:rPr>
            </w:pPr>
            <w:r w:rsidRPr="008C5D66">
              <w:rPr>
                <w:rFonts w:hint="eastAsia"/>
              </w:rPr>
              <w:t>結合本校原住民及新住民特色，落實「食安」「</w:t>
            </w:r>
            <w:proofErr w:type="gramStart"/>
            <w:r w:rsidRPr="008C5D66">
              <w:rPr>
                <w:rFonts w:hint="eastAsia"/>
              </w:rPr>
              <w:t>食農</w:t>
            </w:r>
            <w:proofErr w:type="gramEnd"/>
            <w:r w:rsidRPr="008C5D66">
              <w:rPr>
                <w:rFonts w:hint="eastAsia"/>
              </w:rPr>
              <w:t>」向下扎根及推廣社區服務，深根在地文化，強化永續生態環境。</w:t>
            </w:r>
          </w:p>
          <w:p w:rsidR="00713B74" w:rsidRDefault="008B5433" w:rsidP="00EC573D">
            <w:pPr>
              <w:rPr>
                <w:rFonts w:hint="eastAsia"/>
              </w:rPr>
            </w:pPr>
            <w:r>
              <w:rPr>
                <w:noProof/>
              </w:rPr>
              <w:drawing>
                <wp:anchor distT="0" distB="0" distL="114300" distR="114300" simplePos="0" relativeHeight="251673600" behindDoc="0" locked="0" layoutInCell="1" allowOverlap="1" wp14:anchorId="2E6D269F" wp14:editId="2C6F784E">
                  <wp:simplePos x="0" y="0"/>
                  <wp:positionH relativeFrom="column">
                    <wp:posOffset>343895</wp:posOffset>
                  </wp:positionH>
                  <wp:positionV relativeFrom="paragraph">
                    <wp:posOffset>213139</wp:posOffset>
                  </wp:positionV>
                  <wp:extent cx="4643562" cy="3298665"/>
                  <wp:effectExtent l="0" t="0" r="5080" b="0"/>
                  <wp:wrapNone/>
                  <wp:docPr id="44"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3562" cy="3298665"/>
                          </a:xfrm>
                          <a:prstGeom prst="rect">
                            <a:avLst/>
                          </a:prstGeom>
                          <a:noFill/>
                        </pic:spPr>
                      </pic:pic>
                    </a:graphicData>
                  </a:graphic>
                  <wp14:sizeRelH relativeFrom="page">
                    <wp14:pctWidth>0</wp14:pctWidth>
                  </wp14:sizeRelH>
                  <wp14:sizeRelV relativeFrom="page">
                    <wp14:pctHeight>0</wp14:pctHeight>
                  </wp14:sizeRelV>
                </wp:anchor>
              </w:drawing>
            </w:r>
          </w:p>
          <w:p w:rsidR="00713B74" w:rsidRDefault="00713B74" w:rsidP="00EC573D">
            <w:pPr>
              <w:rPr>
                <w:rFonts w:hint="eastAsia"/>
              </w:rPr>
            </w:pPr>
          </w:p>
          <w:p w:rsidR="00713B74" w:rsidRDefault="00713B74" w:rsidP="00EC573D">
            <w:pPr>
              <w:rPr>
                <w:rFonts w:hint="eastAsia"/>
              </w:rPr>
            </w:pPr>
          </w:p>
          <w:p w:rsidR="00713B74" w:rsidRDefault="00713B74" w:rsidP="00EC573D">
            <w:pPr>
              <w:rPr>
                <w:rFonts w:hint="eastAsia"/>
              </w:rPr>
            </w:pPr>
          </w:p>
          <w:p w:rsidR="00713B74" w:rsidRDefault="00713B74" w:rsidP="00EC573D">
            <w:pPr>
              <w:rPr>
                <w:rFonts w:hint="eastAsia"/>
              </w:rPr>
            </w:pPr>
          </w:p>
          <w:p w:rsidR="00A20063" w:rsidRDefault="00A20063" w:rsidP="00EC573D">
            <w:pPr>
              <w:rPr>
                <w:rFonts w:hint="eastAsia"/>
              </w:rPr>
            </w:pPr>
          </w:p>
          <w:p w:rsidR="00A20063" w:rsidRDefault="00A20063" w:rsidP="00EC573D">
            <w:pPr>
              <w:rPr>
                <w:rFonts w:hint="eastAsia"/>
              </w:rPr>
            </w:pPr>
          </w:p>
          <w:p w:rsidR="00A20063" w:rsidRDefault="00A20063" w:rsidP="00EC573D">
            <w:pPr>
              <w:rPr>
                <w:rFonts w:hint="eastAsia"/>
              </w:rPr>
            </w:pPr>
          </w:p>
          <w:p w:rsidR="00A20063" w:rsidRDefault="00A20063" w:rsidP="00EC573D">
            <w:pPr>
              <w:rPr>
                <w:rFonts w:hint="eastAsia"/>
              </w:rPr>
            </w:pPr>
          </w:p>
          <w:p w:rsidR="00A20063" w:rsidRDefault="00A20063" w:rsidP="00EC573D">
            <w:pPr>
              <w:rPr>
                <w:rFonts w:hint="eastAsia"/>
              </w:rPr>
            </w:pPr>
          </w:p>
          <w:p w:rsidR="00A20063" w:rsidRDefault="00A20063" w:rsidP="00EC573D">
            <w:pPr>
              <w:rPr>
                <w:rFonts w:hint="eastAsia"/>
              </w:rPr>
            </w:pPr>
          </w:p>
          <w:p w:rsidR="00A20063" w:rsidRDefault="00A20063" w:rsidP="00EC573D">
            <w:pPr>
              <w:rPr>
                <w:rFonts w:hint="eastAsia"/>
              </w:rPr>
            </w:pPr>
          </w:p>
          <w:p w:rsidR="00A20063" w:rsidRDefault="00A20063" w:rsidP="00EC573D">
            <w:pPr>
              <w:rPr>
                <w:rFonts w:hint="eastAsia"/>
              </w:rPr>
            </w:pPr>
          </w:p>
          <w:p w:rsidR="00A20063" w:rsidRDefault="00A20063" w:rsidP="00EC573D">
            <w:pPr>
              <w:rPr>
                <w:rFonts w:hint="eastAsia"/>
              </w:rPr>
            </w:pPr>
          </w:p>
          <w:p w:rsidR="00A20063" w:rsidRDefault="00A20063" w:rsidP="00EC573D">
            <w:pPr>
              <w:rPr>
                <w:rFonts w:hint="eastAsia"/>
              </w:rPr>
            </w:pPr>
          </w:p>
          <w:p w:rsidR="00A20063" w:rsidRDefault="00A20063" w:rsidP="00EC573D">
            <w:pPr>
              <w:rPr>
                <w:rFonts w:hint="eastAsia"/>
              </w:rPr>
            </w:pPr>
          </w:p>
          <w:p w:rsidR="007E7B4B" w:rsidRPr="008E3A9A" w:rsidRDefault="007E7B4B" w:rsidP="007E7B4B">
            <w:pPr>
              <w:spacing w:line="500" w:lineRule="exact"/>
              <w:ind w:leftChars="-1" w:left="-2"/>
              <w:rPr>
                <w:rFonts w:eastAsia="標楷體"/>
                <w:bCs w:val="0"/>
                <w:color w:val="000000"/>
                <w:sz w:val="32"/>
                <w:szCs w:val="32"/>
                <w:bdr w:val="single" w:sz="4" w:space="0" w:color="auto"/>
                <w:shd w:val="pct15" w:color="auto" w:fill="FFFFFF"/>
              </w:rPr>
            </w:pPr>
            <w:r w:rsidRPr="008E3A9A">
              <w:rPr>
                <w:rFonts w:eastAsia="標楷體"/>
                <w:bCs w:val="0"/>
                <w:color w:val="000000"/>
                <w:sz w:val="32"/>
                <w:szCs w:val="32"/>
                <w:bdr w:val="single" w:sz="4" w:space="0" w:color="auto"/>
                <w:shd w:val="pct15" w:color="auto" w:fill="FFFFFF"/>
              </w:rPr>
              <w:t xml:space="preserve">D-1 </w:t>
            </w:r>
            <w:r w:rsidRPr="008E3A9A">
              <w:rPr>
                <w:rFonts w:eastAsia="標楷體" w:hint="eastAsia"/>
                <w:bCs w:val="0"/>
                <w:color w:val="000000"/>
                <w:sz w:val="32"/>
                <w:szCs w:val="32"/>
                <w:bdr w:val="single" w:sz="4" w:space="0" w:color="auto"/>
                <w:shd w:val="pct15" w:color="auto" w:fill="FFFFFF"/>
              </w:rPr>
              <w:t>創新服務、深耕在地</w:t>
            </w:r>
          </w:p>
          <w:p w:rsidR="007E7B4B" w:rsidRPr="003416C9" w:rsidRDefault="007E7B4B" w:rsidP="007E7B4B">
            <w:pPr>
              <w:spacing w:line="500" w:lineRule="exact"/>
              <w:jc w:val="both"/>
              <w:rPr>
                <w:rFonts w:eastAsia="標楷體"/>
                <w:sz w:val="28"/>
                <w:szCs w:val="28"/>
              </w:rPr>
            </w:pPr>
            <w:r w:rsidRPr="00E907BD">
              <w:rPr>
                <w:rFonts w:eastAsia="標楷體"/>
                <w:sz w:val="28"/>
                <w:szCs w:val="28"/>
                <w:shd w:val="pct15" w:color="auto" w:fill="FFFFFF"/>
              </w:rPr>
              <w:t>D-1-1</w:t>
            </w:r>
            <w:r w:rsidRPr="00E907BD">
              <w:rPr>
                <w:rFonts w:ascii="標楷體" w:eastAsia="標楷體" w:hAnsi="標楷體" w:cs="標楷體"/>
                <w:sz w:val="28"/>
                <w:szCs w:val="28"/>
                <w:shd w:val="pct15" w:color="auto" w:fill="FFFFFF"/>
              </w:rPr>
              <w:t xml:space="preserve"> </w:t>
            </w:r>
            <w:r w:rsidRPr="00E907BD">
              <w:rPr>
                <w:rFonts w:eastAsia="標楷體" w:cs="標楷體" w:hint="eastAsia"/>
                <w:sz w:val="28"/>
                <w:szCs w:val="28"/>
                <w:shd w:val="pct15" w:color="auto" w:fill="FFFFFF"/>
              </w:rPr>
              <w:t>深根在地文化與締造在地意象</w:t>
            </w:r>
          </w:p>
          <w:p w:rsidR="007E7B4B" w:rsidRPr="007813FB" w:rsidRDefault="007E7B4B" w:rsidP="007E7B4B">
            <w:pPr>
              <w:spacing w:line="500" w:lineRule="exact"/>
              <w:jc w:val="both"/>
              <w:rPr>
                <w:rFonts w:eastAsia="標楷體"/>
                <w:b w:val="0"/>
                <w:bCs w:val="0"/>
                <w:color w:val="0070C0"/>
                <w:sz w:val="28"/>
                <w:szCs w:val="28"/>
                <w:u w:val="single"/>
              </w:rPr>
            </w:pPr>
            <w:r w:rsidRPr="003416C9">
              <w:rPr>
                <w:rFonts w:eastAsia="標楷體"/>
                <w:color w:val="0070C0"/>
                <w:sz w:val="28"/>
                <w:szCs w:val="28"/>
                <w:u w:val="single"/>
              </w:rPr>
              <w:t xml:space="preserve">D-1-1-1 </w:t>
            </w:r>
            <w:r w:rsidRPr="003416C9">
              <w:rPr>
                <w:rFonts w:eastAsia="標楷體" w:cs="標楷體" w:hint="eastAsia"/>
                <w:color w:val="0070C0"/>
                <w:sz w:val="28"/>
                <w:szCs w:val="28"/>
                <w:u w:val="single"/>
              </w:rPr>
              <w:t>美化校園景點及締造空間意象</w:t>
            </w:r>
          </w:p>
          <w:p w:rsidR="007E7B4B" w:rsidRPr="003416C9" w:rsidRDefault="007E7B4B" w:rsidP="007E7B4B">
            <w:pPr>
              <w:spacing w:line="500" w:lineRule="exact"/>
              <w:jc w:val="both"/>
              <w:rPr>
                <w:rFonts w:eastAsia="標楷體"/>
                <w:b w:val="0"/>
                <w:bCs w:val="0"/>
                <w:color w:val="0070C0"/>
                <w:sz w:val="28"/>
                <w:szCs w:val="28"/>
                <w:u w:val="single"/>
              </w:rPr>
            </w:pPr>
            <w:r w:rsidRPr="003416C9">
              <w:rPr>
                <w:rFonts w:eastAsia="標楷體"/>
                <w:color w:val="0070C0"/>
                <w:sz w:val="28"/>
                <w:szCs w:val="28"/>
                <w:u w:val="single"/>
              </w:rPr>
              <w:t xml:space="preserve">D-1-1-2 </w:t>
            </w:r>
            <w:r w:rsidRPr="003416C9">
              <w:rPr>
                <w:rFonts w:eastAsia="標楷體" w:cs="標楷體" w:hint="eastAsia"/>
                <w:color w:val="0070C0"/>
                <w:sz w:val="28"/>
                <w:szCs w:val="28"/>
                <w:u w:val="single"/>
              </w:rPr>
              <w:t>融合嘉義大學與在地文化</w:t>
            </w:r>
          </w:p>
          <w:p w:rsidR="007E7B4B" w:rsidRPr="00B00401" w:rsidRDefault="003416C9" w:rsidP="00B00401">
            <w:pPr>
              <w:pStyle w:val="a4"/>
              <w:spacing w:line="500" w:lineRule="exact"/>
              <w:ind w:leftChars="0" w:left="360"/>
              <w:jc w:val="both"/>
              <w:rPr>
                <w:rFonts w:eastAsia="標楷體"/>
                <w:color w:val="0070C0"/>
                <w:sz w:val="28"/>
                <w:szCs w:val="28"/>
              </w:rPr>
            </w:pPr>
            <w:r w:rsidRPr="003416C9">
              <w:rPr>
                <w:rFonts w:eastAsia="標楷體" w:cs="標楷體" w:hint="eastAsia"/>
                <w:color w:val="0070C0"/>
                <w:sz w:val="28"/>
                <w:szCs w:val="28"/>
              </w:rPr>
              <w:t xml:space="preserve">    </w:t>
            </w:r>
            <w:r w:rsidR="007E7B4B" w:rsidRPr="003416C9">
              <w:rPr>
                <w:rFonts w:asciiTheme="minorHAnsi" w:eastAsia="標楷體" w:hAnsiTheme="minorHAnsi" w:cstheme="minorBidi" w:hint="eastAsia"/>
                <w:color w:val="0070C0"/>
                <w:kern w:val="2"/>
                <w:sz w:val="28"/>
                <w:szCs w:val="28"/>
              </w:rPr>
              <w:t>辦理嘉義文化系列慶典活動：鼓勵學生發揮創意與熱忱，共同規劃辦理結合在地美食、特色技藝、經典歷史或</w:t>
            </w:r>
            <w:r w:rsidR="007E7B4B" w:rsidRPr="003416C9">
              <w:rPr>
                <w:rFonts w:asciiTheme="minorHAnsi" w:eastAsia="標楷體" w:hAnsiTheme="minorHAnsi" w:cstheme="minorBidi"/>
                <w:color w:val="0070C0"/>
                <w:kern w:val="2"/>
                <w:sz w:val="28"/>
                <w:szCs w:val="28"/>
              </w:rPr>
              <w:t>KANO</w:t>
            </w:r>
            <w:r w:rsidR="00B00401">
              <w:rPr>
                <w:rFonts w:asciiTheme="minorHAnsi" w:eastAsia="標楷體" w:hAnsiTheme="minorHAnsi" w:cstheme="minorBidi" w:hint="eastAsia"/>
                <w:color w:val="0070C0"/>
                <w:kern w:val="2"/>
                <w:sz w:val="28"/>
                <w:szCs w:val="28"/>
              </w:rPr>
              <w:t>嘉農精神等一系列之互動活動</w:t>
            </w:r>
            <w:r w:rsidR="007E7B4B" w:rsidRPr="003416C9">
              <w:rPr>
                <w:rFonts w:eastAsia="標楷體" w:cs="標楷體" w:hint="eastAsia"/>
                <w:color w:val="0070C0"/>
                <w:sz w:val="28"/>
                <w:szCs w:val="28"/>
              </w:rPr>
              <w:t>。</w:t>
            </w:r>
          </w:p>
          <w:p w:rsidR="007E7B4B" w:rsidRPr="00E907BD" w:rsidRDefault="007E7B4B" w:rsidP="007E7B4B">
            <w:pPr>
              <w:spacing w:line="500" w:lineRule="exact"/>
              <w:jc w:val="both"/>
              <w:rPr>
                <w:rFonts w:eastAsia="標楷體"/>
                <w:b w:val="0"/>
                <w:bCs w:val="0"/>
                <w:sz w:val="28"/>
                <w:szCs w:val="28"/>
                <w:shd w:val="pct15" w:color="auto" w:fill="FFFFFF"/>
              </w:rPr>
            </w:pPr>
            <w:r w:rsidRPr="00E907BD">
              <w:rPr>
                <w:rFonts w:eastAsia="標楷體"/>
                <w:sz w:val="28"/>
                <w:szCs w:val="28"/>
                <w:shd w:val="pct15" w:color="auto" w:fill="FFFFFF"/>
              </w:rPr>
              <w:t>D-1-2</w:t>
            </w:r>
            <w:r w:rsidRPr="00E907BD">
              <w:rPr>
                <w:rFonts w:ascii="標楷體" w:eastAsia="標楷體" w:hAnsi="標楷體" w:cs="標楷體"/>
                <w:sz w:val="28"/>
                <w:szCs w:val="28"/>
                <w:shd w:val="pct15" w:color="auto" w:fill="FFFFFF"/>
              </w:rPr>
              <w:t xml:space="preserve"> </w:t>
            </w:r>
            <w:r w:rsidRPr="00E907BD">
              <w:rPr>
                <w:rFonts w:eastAsia="標楷體" w:cs="標楷體" w:hint="eastAsia"/>
                <w:sz w:val="28"/>
                <w:szCs w:val="28"/>
                <w:shd w:val="pct15" w:color="auto" w:fill="FFFFFF"/>
              </w:rPr>
              <w:t>結合專業知能與地方產業</w:t>
            </w:r>
          </w:p>
          <w:p w:rsidR="00B00401" w:rsidRPr="00B00401" w:rsidRDefault="007E7B4B" w:rsidP="00B00401">
            <w:pPr>
              <w:spacing w:line="500" w:lineRule="exact"/>
              <w:rPr>
                <w:rFonts w:ascii="標楷體" w:eastAsia="標楷體" w:hAnsi="標楷體" w:cs="標楷體" w:hint="eastAsia"/>
                <w:color w:val="0070C0"/>
                <w:sz w:val="28"/>
                <w:szCs w:val="28"/>
              </w:rPr>
            </w:pPr>
            <w:r w:rsidRPr="00B00401">
              <w:rPr>
                <w:rFonts w:eastAsia="標楷體"/>
                <w:color w:val="0070C0"/>
                <w:sz w:val="28"/>
                <w:szCs w:val="28"/>
                <w:u w:val="single"/>
              </w:rPr>
              <w:t xml:space="preserve">D-1-2-1 </w:t>
            </w:r>
            <w:r w:rsidRPr="00B00401">
              <w:rPr>
                <w:rFonts w:eastAsia="標楷體" w:cs="標楷體" w:hint="eastAsia"/>
                <w:color w:val="0070C0"/>
                <w:sz w:val="28"/>
                <w:szCs w:val="28"/>
                <w:u w:val="single"/>
              </w:rPr>
              <w:t>建立產學互動與服務學習</w:t>
            </w:r>
            <w:r w:rsidR="00B00401" w:rsidRPr="00B00401">
              <w:rPr>
                <w:rFonts w:ascii="標楷體" w:eastAsia="標楷體" w:hAnsi="標楷體" w:cs="標楷體" w:hint="eastAsia"/>
                <w:color w:val="0070C0"/>
                <w:sz w:val="28"/>
                <w:szCs w:val="28"/>
              </w:rPr>
              <w:t>：</w:t>
            </w:r>
          </w:p>
          <w:p w:rsidR="007E7B4B" w:rsidRPr="00B00401" w:rsidRDefault="00B00401" w:rsidP="00B00401">
            <w:pPr>
              <w:spacing w:line="500" w:lineRule="exact"/>
              <w:rPr>
                <w:rFonts w:eastAsia="標楷體"/>
                <w:b w:val="0"/>
                <w:bCs w:val="0"/>
                <w:color w:val="0070C0"/>
                <w:sz w:val="28"/>
                <w:szCs w:val="28"/>
                <w:u w:val="single"/>
              </w:rPr>
            </w:pPr>
            <w:r w:rsidRPr="00B00401">
              <w:rPr>
                <w:rFonts w:ascii="標楷體" w:eastAsia="標楷體" w:hAnsi="標楷體" w:cs="標楷體" w:hint="eastAsia"/>
                <w:color w:val="0070C0"/>
                <w:sz w:val="28"/>
                <w:szCs w:val="28"/>
              </w:rPr>
              <w:t xml:space="preserve">   </w:t>
            </w:r>
            <w:r w:rsidR="007E7B4B" w:rsidRPr="00B00401">
              <w:rPr>
                <w:rFonts w:eastAsia="標楷體" w:cs="標楷體" w:hint="eastAsia"/>
                <w:color w:val="0070C0"/>
                <w:sz w:val="28"/>
                <w:szCs w:val="28"/>
              </w:rPr>
              <w:t>大二以上之專業課程結合服務學習。</w:t>
            </w:r>
          </w:p>
          <w:p w:rsidR="007E7B4B" w:rsidRPr="00E907BD" w:rsidRDefault="007E7B4B" w:rsidP="007E7B4B">
            <w:pPr>
              <w:spacing w:line="500" w:lineRule="exact"/>
              <w:jc w:val="both"/>
              <w:rPr>
                <w:rFonts w:eastAsia="標楷體"/>
                <w:b w:val="0"/>
                <w:bCs w:val="0"/>
                <w:sz w:val="28"/>
                <w:szCs w:val="28"/>
                <w:shd w:val="pct15" w:color="auto" w:fill="FFFFFF"/>
              </w:rPr>
            </w:pPr>
            <w:r w:rsidRPr="00E907BD">
              <w:rPr>
                <w:rFonts w:eastAsia="標楷體"/>
                <w:sz w:val="28"/>
                <w:szCs w:val="28"/>
                <w:shd w:val="pct15" w:color="auto" w:fill="FFFFFF"/>
              </w:rPr>
              <w:t>D-1-3</w:t>
            </w:r>
            <w:r w:rsidRPr="00E907BD">
              <w:rPr>
                <w:rFonts w:ascii="標楷體" w:eastAsia="標楷體" w:hAnsi="標楷體" w:cs="標楷體"/>
                <w:sz w:val="28"/>
                <w:szCs w:val="28"/>
                <w:shd w:val="pct15" w:color="auto" w:fill="FFFFFF"/>
              </w:rPr>
              <w:t xml:space="preserve"> </w:t>
            </w:r>
            <w:r w:rsidRPr="00E907BD">
              <w:rPr>
                <w:rFonts w:ascii="標楷體" w:eastAsia="標楷體" w:hAnsi="標楷體" w:cs="標楷體" w:hint="eastAsia"/>
                <w:sz w:val="28"/>
                <w:szCs w:val="28"/>
                <w:shd w:val="pct15" w:color="auto" w:fill="FFFFFF"/>
              </w:rPr>
              <w:t>落實服務精神與社區互動</w:t>
            </w:r>
          </w:p>
          <w:p w:rsidR="007E7B4B" w:rsidRPr="003368D4" w:rsidRDefault="007E7B4B" w:rsidP="003368D4">
            <w:pPr>
              <w:spacing w:line="500" w:lineRule="exact"/>
              <w:ind w:left="336" w:hangingChars="120" w:hanging="336"/>
              <w:jc w:val="both"/>
              <w:rPr>
                <w:rFonts w:eastAsia="標楷體"/>
                <w:b w:val="0"/>
                <w:bCs w:val="0"/>
                <w:color w:val="0070C0"/>
                <w:sz w:val="28"/>
                <w:szCs w:val="28"/>
                <w:u w:val="single"/>
              </w:rPr>
            </w:pPr>
            <w:r w:rsidRPr="003368D4">
              <w:rPr>
                <w:rFonts w:eastAsia="標楷體"/>
                <w:color w:val="0070C0"/>
                <w:sz w:val="28"/>
                <w:szCs w:val="28"/>
                <w:u w:val="single"/>
              </w:rPr>
              <w:t xml:space="preserve">D-1-3-1 </w:t>
            </w:r>
            <w:r w:rsidRPr="003368D4">
              <w:rPr>
                <w:rFonts w:eastAsia="標楷體" w:cs="標楷體" w:hint="eastAsia"/>
                <w:color w:val="0070C0"/>
                <w:sz w:val="28"/>
                <w:szCs w:val="28"/>
                <w:u w:val="single"/>
              </w:rPr>
              <w:t>建置服務學習與社區需求媒合平台</w:t>
            </w:r>
          </w:p>
          <w:p w:rsidR="007E7B4B" w:rsidRPr="005F619F" w:rsidRDefault="007E7B4B" w:rsidP="005F619F">
            <w:pPr>
              <w:spacing w:line="500" w:lineRule="exact"/>
              <w:jc w:val="both"/>
              <w:rPr>
                <w:rFonts w:eastAsia="標楷體"/>
                <w:b w:val="0"/>
                <w:bCs w:val="0"/>
                <w:color w:val="0070C0"/>
                <w:sz w:val="28"/>
                <w:szCs w:val="28"/>
                <w:u w:val="single"/>
              </w:rPr>
            </w:pPr>
            <w:r w:rsidRPr="003368D4">
              <w:rPr>
                <w:rFonts w:eastAsia="標楷體"/>
                <w:color w:val="0070C0"/>
                <w:sz w:val="28"/>
                <w:szCs w:val="28"/>
                <w:u w:val="single"/>
              </w:rPr>
              <w:t xml:space="preserve">D-1-3-2 </w:t>
            </w:r>
            <w:r w:rsidRPr="003368D4">
              <w:rPr>
                <w:rFonts w:eastAsia="標楷體" w:cs="標楷體" w:hint="eastAsia"/>
                <w:color w:val="0070C0"/>
                <w:sz w:val="28"/>
                <w:szCs w:val="28"/>
                <w:u w:val="single"/>
              </w:rPr>
              <w:t>推動社團辦理營隊、</w:t>
            </w:r>
            <w:proofErr w:type="gramStart"/>
            <w:r w:rsidRPr="003368D4">
              <w:rPr>
                <w:rFonts w:eastAsia="標楷體" w:cs="標楷體" w:hint="eastAsia"/>
                <w:color w:val="0070C0"/>
                <w:sz w:val="28"/>
                <w:szCs w:val="28"/>
                <w:u w:val="single"/>
              </w:rPr>
              <w:t>課輔或陪伴</w:t>
            </w:r>
            <w:proofErr w:type="gramEnd"/>
            <w:r w:rsidRPr="003368D4">
              <w:rPr>
                <w:rFonts w:eastAsia="標楷體" w:cs="標楷體" w:hint="eastAsia"/>
                <w:color w:val="0070C0"/>
                <w:sz w:val="28"/>
                <w:szCs w:val="28"/>
                <w:u w:val="single"/>
              </w:rPr>
              <w:t>服務</w:t>
            </w:r>
          </w:p>
          <w:p w:rsidR="007E7B4B" w:rsidRPr="008E3A9A" w:rsidRDefault="007E7B4B" w:rsidP="007E7B4B">
            <w:pPr>
              <w:spacing w:line="500" w:lineRule="exact"/>
              <w:ind w:leftChars="-1" w:left="-2"/>
              <w:rPr>
                <w:rFonts w:eastAsia="標楷體"/>
                <w:bCs w:val="0"/>
                <w:color w:val="000000"/>
                <w:sz w:val="32"/>
                <w:szCs w:val="32"/>
                <w:bdr w:val="single" w:sz="4" w:space="0" w:color="auto"/>
                <w:shd w:val="pct15" w:color="auto" w:fill="FFFFFF"/>
              </w:rPr>
            </w:pPr>
            <w:r w:rsidRPr="008E3A9A">
              <w:rPr>
                <w:rFonts w:eastAsia="標楷體"/>
                <w:bCs w:val="0"/>
                <w:color w:val="000000"/>
                <w:sz w:val="32"/>
                <w:szCs w:val="32"/>
                <w:bdr w:val="single" w:sz="4" w:space="0" w:color="auto"/>
                <w:shd w:val="pct15" w:color="auto" w:fill="FFFFFF"/>
              </w:rPr>
              <w:lastRenderedPageBreak/>
              <w:t xml:space="preserve">D-2 </w:t>
            </w:r>
            <w:r w:rsidRPr="008E3A9A">
              <w:rPr>
                <w:rFonts w:eastAsia="標楷體" w:hint="eastAsia"/>
                <w:bCs w:val="0"/>
                <w:color w:val="000000"/>
                <w:sz w:val="32"/>
                <w:szCs w:val="32"/>
                <w:bdr w:val="single" w:sz="4" w:space="0" w:color="auto"/>
                <w:shd w:val="pct15" w:color="auto" w:fill="FFFFFF"/>
              </w:rPr>
              <w:t>「食安」高山化，「</w:t>
            </w:r>
            <w:proofErr w:type="gramStart"/>
            <w:r w:rsidRPr="008E3A9A">
              <w:rPr>
                <w:rFonts w:eastAsia="標楷體" w:hint="eastAsia"/>
                <w:bCs w:val="0"/>
                <w:color w:val="000000"/>
                <w:sz w:val="32"/>
                <w:szCs w:val="32"/>
                <w:bdr w:val="single" w:sz="4" w:space="0" w:color="auto"/>
                <w:shd w:val="pct15" w:color="auto" w:fill="FFFFFF"/>
              </w:rPr>
              <w:t>食農</w:t>
            </w:r>
            <w:proofErr w:type="gramEnd"/>
            <w:r w:rsidRPr="008E3A9A">
              <w:rPr>
                <w:rFonts w:eastAsia="標楷體" w:hint="eastAsia"/>
                <w:bCs w:val="0"/>
                <w:color w:val="000000"/>
                <w:sz w:val="32"/>
                <w:szCs w:val="32"/>
                <w:bdr w:val="single" w:sz="4" w:space="0" w:color="auto"/>
                <w:shd w:val="pct15" w:color="auto" w:fill="FFFFFF"/>
              </w:rPr>
              <w:t>」都市化</w:t>
            </w:r>
          </w:p>
          <w:p w:rsidR="007E7B4B" w:rsidRPr="006E7EDB" w:rsidRDefault="007E7B4B" w:rsidP="006E7EDB">
            <w:pPr>
              <w:spacing w:line="500" w:lineRule="exact"/>
              <w:jc w:val="both"/>
              <w:rPr>
                <w:rFonts w:eastAsia="標楷體"/>
                <w:sz w:val="28"/>
                <w:szCs w:val="28"/>
              </w:rPr>
            </w:pPr>
            <w:r w:rsidRPr="00E907BD">
              <w:rPr>
                <w:rFonts w:eastAsia="標楷體"/>
                <w:sz w:val="28"/>
                <w:szCs w:val="28"/>
                <w:shd w:val="pct15" w:color="auto" w:fill="FFFFFF"/>
              </w:rPr>
              <w:t xml:space="preserve">D-2-1 </w:t>
            </w:r>
            <w:r w:rsidRPr="00E907BD">
              <w:rPr>
                <w:rFonts w:ascii="標楷體" w:eastAsia="標楷體" w:hAnsi="標楷體" w:cs="標楷體" w:hint="eastAsia"/>
                <w:sz w:val="28"/>
                <w:szCs w:val="28"/>
                <w:shd w:val="pct15" w:color="auto" w:fill="FFFFFF"/>
              </w:rPr>
              <w:t>食安種子及食安教育輔導團</w:t>
            </w:r>
            <w:proofErr w:type="gramStart"/>
            <w:r w:rsidRPr="00E907BD">
              <w:rPr>
                <w:rFonts w:ascii="標楷體" w:eastAsia="標楷體" w:hAnsi="標楷體" w:cs="標楷體" w:hint="eastAsia"/>
                <w:sz w:val="28"/>
                <w:szCs w:val="28"/>
                <w:shd w:val="pct15" w:color="auto" w:fill="FFFFFF"/>
              </w:rPr>
              <w:t>―</w:t>
            </w:r>
            <w:proofErr w:type="gramEnd"/>
            <w:r w:rsidRPr="00E907BD">
              <w:rPr>
                <w:rFonts w:ascii="標楷體" w:eastAsia="標楷體" w:hAnsi="標楷體" w:cs="標楷體" w:hint="eastAsia"/>
                <w:sz w:val="28"/>
                <w:szCs w:val="28"/>
                <w:shd w:val="pct15" w:color="auto" w:fill="FFFFFF"/>
              </w:rPr>
              <w:t>食安教育的第</w:t>
            </w:r>
            <w:r w:rsidRPr="00E907BD">
              <w:rPr>
                <w:rFonts w:ascii="標楷體" w:eastAsia="標楷體" w:hAnsi="標楷體" w:cs="標楷體"/>
                <w:sz w:val="28"/>
                <w:szCs w:val="28"/>
                <w:shd w:val="pct15" w:color="auto" w:fill="FFFFFF"/>
              </w:rPr>
              <w:t>9</w:t>
            </w:r>
            <w:r>
              <w:rPr>
                <w:rFonts w:ascii="標楷體" w:eastAsia="標楷體" w:hAnsi="標楷體" w:cs="標楷體" w:hint="eastAsia"/>
                <w:sz w:val="28"/>
                <w:szCs w:val="28"/>
                <w:shd w:val="pct15" w:color="auto" w:fill="FFFFFF"/>
              </w:rPr>
              <w:t>堂課</w:t>
            </w:r>
          </w:p>
          <w:p w:rsidR="007E7B4B" w:rsidRPr="00164535" w:rsidRDefault="006E7EDB" w:rsidP="00164535">
            <w:pPr>
              <w:spacing w:line="500" w:lineRule="exact"/>
              <w:ind w:leftChars="174" w:left="418"/>
              <w:rPr>
                <w:rFonts w:ascii="Times New Roman" w:eastAsia="標楷體" w:hAnsi="Times New Roman" w:cs="標楷體"/>
                <w:color w:val="0070C0"/>
                <w:kern w:val="0"/>
                <w:sz w:val="28"/>
                <w:szCs w:val="28"/>
              </w:rPr>
            </w:pPr>
            <w:r>
              <w:rPr>
                <w:rFonts w:eastAsia="標楷體" w:hint="eastAsia"/>
                <w:sz w:val="28"/>
                <w:szCs w:val="28"/>
              </w:rPr>
              <w:t xml:space="preserve">    </w:t>
            </w:r>
            <w:r w:rsidR="007E7B4B" w:rsidRPr="00164535">
              <w:rPr>
                <w:rFonts w:ascii="Times New Roman" w:eastAsia="標楷體" w:hAnsi="Times New Roman" w:cs="標楷體" w:hint="eastAsia"/>
                <w:color w:val="0070C0"/>
                <w:kern w:val="0"/>
                <w:sz w:val="28"/>
                <w:szCs w:val="28"/>
              </w:rPr>
              <w:t>分階段由校內原住民學生而至本校鄰近周邊之在地原住民部落，逐步</w:t>
            </w:r>
            <w:proofErr w:type="gramStart"/>
            <w:r w:rsidR="007E7B4B" w:rsidRPr="00164535">
              <w:rPr>
                <w:rFonts w:ascii="Times New Roman" w:eastAsia="標楷體" w:hAnsi="Times New Roman" w:cs="標楷體" w:hint="eastAsia"/>
                <w:color w:val="0070C0"/>
                <w:kern w:val="0"/>
                <w:sz w:val="28"/>
                <w:szCs w:val="28"/>
              </w:rPr>
              <w:t>推展食安</w:t>
            </w:r>
            <w:proofErr w:type="gramEnd"/>
            <w:r w:rsidR="007E7B4B" w:rsidRPr="00164535">
              <w:rPr>
                <w:rFonts w:ascii="Times New Roman" w:eastAsia="標楷體" w:hAnsi="Times New Roman" w:cs="標楷體" w:hint="eastAsia"/>
                <w:color w:val="0070C0"/>
                <w:kern w:val="0"/>
                <w:sz w:val="28"/>
                <w:szCs w:val="28"/>
              </w:rPr>
              <w:t>宣導</w:t>
            </w:r>
            <w:proofErr w:type="gramStart"/>
            <w:r w:rsidR="007E7B4B" w:rsidRPr="00164535">
              <w:rPr>
                <w:rFonts w:ascii="Times New Roman" w:eastAsia="標楷體" w:hAnsi="Times New Roman" w:cs="標楷體" w:hint="eastAsia"/>
                <w:color w:val="0070C0"/>
                <w:kern w:val="0"/>
                <w:sz w:val="28"/>
                <w:szCs w:val="28"/>
              </w:rPr>
              <w:t>及食農教育</w:t>
            </w:r>
            <w:proofErr w:type="gramEnd"/>
            <w:r w:rsidR="007E7B4B" w:rsidRPr="00164535">
              <w:rPr>
                <w:rFonts w:ascii="Times New Roman" w:eastAsia="標楷體" w:hAnsi="Times New Roman" w:cs="標楷體" w:hint="eastAsia"/>
                <w:color w:val="0070C0"/>
                <w:kern w:val="0"/>
                <w:sz w:val="28"/>
                <w:szCs w:val="28"/>
              </w:rPr>
              <w:t>。</w:t>
            </w:r>
            <w:r w:rsidRPr="00164535">
              <w:rPr>
                <w:rFonts w:ascii="Times New Roman" w:eastAsia="標楷體" w:hAnsi="Times New Roman" w:cs="標楷體" w:hint="eastAsia"/>
                <w:color w:val="0070C0"/>
                <w:kern w:val="0"/>
                <w:sz w:val="28"/>
                <w:szCs w:val="28"/>
              </w:rPr>
              <w:t xml:space="preserve">  </w:t>
            </w:r>
            <w:r w:rsidR="0046719C">
              <w:rPr>
                <w:rFonts w:ascii="Times New Roman" w:eastAsia="標楷體" w:hAnsi="Times New Roman" w:cs="標楷體" w:hint="eastAsia"/>
                <w:color w:val="0070C0"/>
                <w:kern w:val="0"/>
                <w:sz w:val="28"/>
                <w:szCs w:val="28"/>
              </w:rPr>
              <w:t xml:space="preserve"> </w:t>
            </w:r>
          </w:p>
          <w:p w:rsidR="007E7B4B" w:rsidRPr="0046719C" w:rsidRDefault="007E7B4B" w:rsidP="0046719C">
            <w:pPr>
              <w:spacing w:line="500" w:lineRule="exact"/>
              <w:rPr>
                <w:rFonts w:ascii="標楷體" w:eastAsia="標楷體" w:hAnsi="標楷體"/>
                <w:sz w:val="28"/>
                <w:szCs w:val="28"/>
              </w:rPr>
            </w:pPr>
            <w:r w:rsidRPr="00E907BD">
              <w:rPr>
                <w:rFonts w:eastAsia="標楷體"/>
                <w:sz w:val="28"/>
                <w:szCs w:val="28"/>
                <w:shd w:val="pct15" w:color="auto" w:fill="FFFFFF"/>
              </w:rPr>
              <w:t xml:space="preserve">D-2-2 </w:t>
            </w:r>
            <w:r>
              <w:rPr>
                <w:rFonts w:ascii="標楷體" w:eastAsia="標楷體" w:hAnsi="標楷體" w:cs="標楷體" w:hint="eastAsia"/>
                <w:sz w:val="28"/>
                <w:szCs w:val="28"/>
                <w:shd w:val="pct15" w:color="auto" w:fill="FFFFFF"/>
              </w:rPr>
              <w:t>原住民部落及學童食品安全宣導</w:t>
            </w:r>
            <w:proofErr w:type="gramStart"/>
            <w:r>
              <w:rPr>
                <w:rFonts w:ascii="標楷體" w:eastAsia="標楷體" w:hAnsi="標楷體" w:cs="標楷體" w:hint="eastAsia"/>
                <w:sz w:val="28"/>
                <w:szCs w:val="28"/>
                <w:shd w:val="pct15" w:color="auto" w:fill="FFFFFF"/>
              </w:rPr>
              <w:t>暨食農</w:t>
            </w:r>
            <w:proofErr w:type="gramEnd"/>
            <w:r>
              <w:rPr>
                <w:rFonts w:ascii="標楷體" w:eastAsia="標楷體" w:hAnsi="標楷體" w:cs="標楷體" w:hint="eastAsia"/>
                <w:sz w:val="28"/>
                <w:szCs w:val="28"/>
                <w:shd w:val="pct15" w:color="auto" w:fill="FFFFFF"/>
              </w:rPr>
              <w:t>教育扎根</w:t>
            </w:r>
          </w:p>
          <w:p w:rsidR="007E7B4B" w:rsidRPr="00456C86" w:rsidRDefault="00456C86" w:rsidP="00456C86">
            <w:pPr>
              <w:spacing w:line="500" w:lineRule="exact"/>
              <w:ind w:leftChars="58" w:left="503" w:hangingChars="130" w:hanging="364"/>
              <w:jc w:val="both"/>
              <w:rPr>
                <w:rFonts w:eastAsia="標楷體"/>
                <w:color w:val="0070C0"/>
                <w:sz w:val="28"/>
                <w:szCs w:val="28"/>
              </w:rPr>
            </w:pPr>
            <w:r>
              <w:rPr>
                <w:rFonts w:eastAsia="標楷體" w:cs="標楷體" w:hint="eastAsia"/>
                <w:sz w:val="28"/>
                <w:szCs w:val="28"/>
              </w:rPr>
              <w:t xml:space="preserve">     </w:t>
            </w:r>
            <w:r w:rsidRPr="00456C86">
              <w:rPr>
                <w:rFonts w:eastAsia="標楷體" w:cs="標楷體" w:hint="eastAsia"/>
                <w:color w:val="0070C0"/>
                <w:sz w:val="28"/>
                <w:szCs w:val="28"/>
              </w:rPr>
              <w:t xml:space="preserve"> </w:t>
            </w:r>
            <w:r w:rsidR="007E7B4B" w:rsidRPr="00456C86">
              <w:rPr>
                <w:rFonts w:eastAsia="標楷體" w:cs="標楷體" w:hint="eastAsia"/>
                <w:color w:val="0070C0"/>
                <w:sz w:val="28"/>
                <w:szCs w:val="28"/>
              </w:rPr>
              <w:t>進行嘉義阿里山鄉</w:t>
            </w:r>
            <w:r w:rsidR="007E7B4B" w:rsidRPr="00456C86">
              <w:rPr>
                <w:rFonts w:eastAsia="標楷體"/>
                <w:color w:val="0070C0"/>
                <w:sz w:val="28"/>
                <w:szCs w:val="28"/>
              </w:rPr>
              <w:t>2</w:t>
            </w:r>
            <w:r w:rsidR="007E7B4B" w:rsidRPr="00456C86">
              <w:rPr>
                <w:rFonts w:eastAsia="標楷體" w:cs="標楷體" w:hint="eastAsia"/>
                <w:color w:val="0070C0"/>
                <w:sz w:val="28"/>
                <w:szCs w:val="28"/>
              </w:rPr>
              <w:t>所國小食</w:t>
            </w:r>
            <w:r w:rsidRPr="00456C86">
              <w:rPr>
                <w:rFonts w:eastAsia="標楷體" w:cs="標楷體" w:hint="eastAsia"/>
                <w:color w:val="0070C0"/>
                <w:sz w:val="28"/>
                <w:szCs w:val="28"/>
              </w:rPr>
              <w:t>安教育宣導</w:t>
            </w:r>
            <w:proofErr w:type="gramStart"/>
            <w:r w:rsidRPr="00456C86">
              <w:rPr>
                <w:rFonts w:eastAsia="標楷體" w:cs="標楷體" w:hint="eastAsia"/>
                <w:color w:val="0070C0"/>
                <w:sz w:val="28"/>
                <w:szCs w:val="28"/>
              </w:rPr>
              <w:t>及食農教育</w:t>
            </w:r>
            <w:proofErr w:type="gramEnd"/>
            <w:r w:rsidRPr="00456C86">
              <w:rPr>
                <w:rFonts w:eastAsia="標楷體" w:cs="標楷體" w:hint="eastAsia"/>
                <w:color w:val="0070C0"/>
                <w:sz w:val="28"/>
                <w:szCs w:val="28"/>
              </w:rPr>
              <w:t>實作體驗，協助偏鄉國小推動飲食教育從小做起</w:t>
            </w:r>
            <w:r w:rsidR="007E7B4B" w:rsidRPr="00456C86">
              <w:rPr>
                <w:rFonts w:eastAsia="標楷體" w:cs="標楷體" w:hint="eastAsia"/>
                <w:color w:val="0070C0"/>
                <w:sz w:val="28"/>
                <w:szCs w:val="28"/>
              </w:rPr>
              <w:t>。</w:t>
            </w:r>
          </w:p>
          <w:p w:rsidR="007E7B4B" w:rsidRPr="00E907BD" w:rsidRDefault="007E7B4B" w:rsidP="007E7B4B">
            <w:pPr>
              <w:spacing w:line="400" w:lineRule="exact"/>
              <w:ind w:left="701" w:hangingChars="250" w:hanging="701"/>
              <w:rPr>
                <w:rFonts w:eastAsia="標楷體"/>
                <w:b w:val="0"/>
                <w:bCs w:val="0"/>
                <w:sz w:val="28"/>
                <w:szCs w:val="28"/>
                <w:shd w:val="pct15" w:color="auto" w:fill="FFFFFF"/>
              </w:rPr>
            </w:pPr>
            <w:r w:rsidRPr="00E907BD">
              <w:rPr>
                <w:rFonts w:eastAsia="標楷體"/>
                <w:sz w:val="28"/>
                <w:szCs w:val="28"/>
                <w:shd w:val="pct15" w:color="auto" w:fill="FFFFFF"/>
              </w:rPr>
              <w:t xml:space="preserve">D-2-3 </w:t>
            </w:r>
            <w:proofErr w:type="gramStart"/>
            <w:r w:rsidRPr="00E907BD">
              <w:rPr>
                <w:rFonts w:eastAsia="標楷體" w:cs="標楷體" w:hint="eastAsia"/>
                <w:sz w:val="28"/>
                <w:szCs w:val="28"/>
                <w:shd w:val="pct15" w:color="auto" w:fill="FFFFFF"/>
              </w:rPr>
              <w:t>【</w:t>
            </w:r>
            <w:proofErr w:type="gramEnd"/>
            <w:r w:rsidRPr="00E907BD">
              <w:rPr>
                <w:rFonts w:eastAsia="標楷體" w:cs="標楷體" w:hint="eastAsia"/>
                <w:sz w:val="28"/>
                <w:szCs w:val="28"/>
                <w:shd w:val="pct15" w:color="auto" w:fill="FFFFFF"/>
              </w:rPr>
              <w:t>食在安心．食在</w:t>
            </w:r>
            <w:proofErr w:type="gramStart"/>
            <w:r w:rsidRPr="00E907BD">
              <w:rPr>
                <w:rFonts w:eastAsia="標楷體" w:cs="標楷體" w:hint="eastAsia"/>
                <w:sz w:val="28"/>
                <w:szCs w:val="28"/>
                <w:shd w:val="pct15" w:color="auto" w:fill="FFFFFF"/>
              </w:rPr>
              <w:t>鄒</w:t>
            </w:r>
            <w:proofErr w:type="gramEnd"/>
            <w:r w:rsidRPr="00E907BD">
              <w:rPr>
                <w:rFonts w:eastAsia="標楷體" w:cs="標楷體" w:hint="eastAsia"/>
                <w:sz w:val="28"/>
                <w:szCs w:val="28"/>
                <w:shd w:val="pct15" w:color="auto" w:fill="FFFFFF"/>
              </w:rPr>
              <w:t>到</w:t>
            </w:r>
            <w:proofErr w:type="gramStart"/>
            <w:r w:rsidRPr="00E907BD">
              <w:rPr>
                <w:rFonts w:eastAsia="標楷體" w:cs="標楷體" w:hint="eastAsia"/>
                <w:sz w:val="28"/>
                <w:szCs w:val="28"/>
                <w:shd w:val="pct15" w:color="auto" w:fill="FFFFFF"/>
              </w:rPr>
              <w:t>】</w:t>
            </w:r>
            <w:proofErr w:type="gramEnd"/>
            <w:r w:rsidRPr="00E907BD">
              <w:rPr>
                <w:rFonts w:eastAsia="標楷體" w:cs="標楷體" w:hint="eastAsia"/>
                <w:sz w:val="28"/>
                <w:szCs w:val="28"/>
                <w:shd w:val="pct15" w:color="auto" w:fill="FFFFFF"/>
              </w:rPr>
              <w:t>嘉大有機</w:t>
            </w:r>
            <w:r w:rsidRPr="00E907BD">
              <w:rPr>
                <w:rFonts w:ascii="標楷體" w:eastAsia="標楷體" w:hAnsi="標楷體" w:cs="標楷體" w:hint="eastAsia"/>
                <w:sz w:val="28"/>
                <w:szCs w:val="28"/>
                <w:shd w:val="pct15" w:color="auto" w:fill="FFFFFF"/>
              </w:rPr>
              <w:t>「</w:t>
            </w:r>
            <w:proofErr w:type="gramStart"/>
            <w:r w:rsidRPr="00E907BD">
              <w:rPr>
                <w:rFonts w:eastAsia="標楷體" w:cs="標楷體" w:hint="eastAsia"/>
                <w:sz w:val="28"/>
                <w:szCs w:val="28"/>
                <w:shd w:val="pct15" w:color="auto" w:fill="FFFFFF"/>
              </w:rPr>
              <w:t>鄒</w:t>
            </w:r>
            <w:proofErr w:type="gramEnd"/>
            <w:r w:rsidRPr="00E907BD">
              <w:rPr>
                <w:rFonts w:ascii="標楷體" w:eastAsia="標楷體" w:hAnsi="標楷體" w:cs="標楷體" w:hint="eastAsia"/>
                <w:sz w:val="28"/>
                <w:szCs w:val="28"/>
                <w:shd w:val="pct15" w:color="auto" w:fill="FFFFFF"/>
              </w:rPr>
              <w:t>」</w:t>
            </w:r>
            <w:r w:rsidRPr="00E907BD">
              <w:rPr>
                <w:rFonts w:eastAsia="標楷體"/>
                <w:sz w:val="28"/>
                <w:szCs w:val="28"/>
                <w:shd w:val="pct15" w:color="auto" w:fill="FFFFFF"/>
              </w:rPr>
              <w:t xml:space="preserve">- </w:t>
            </w:r>
            <w:r w:rsidRPr="00E907BD">
              <w:rPr>
                <w:rFonts w:eastAsia="標楷體" w:cs="標楷體" w:hint="eastAsia"/>
                <w:sz w:val="28"/>
                <w:szCs w:val="28"/>
                <w:shd w:val="pct15" w:color="auto" w:fill="FFFFFF"/>
              </w:rPr>
              <w:t>阿里山有機農特產展售</w:t>
            </w:r>
          </w:p>
          <w:p w:rsidR="007E7B4B" w:rsidRDefault="00E85898" w:rsidP="00E85898">
            <w:pPr>
              <w:spacing w:line="500" w:lineRule="exact"/>
              <w:ind w:leftChars="200" w:left="480"/>
              <w:rPr>
                <w:rFonts w:eastAsia="標楷體" w:cs="標楷體" w:hint="eastAsia"/>
                <w:sz w:val="28"/>
                <w:szCs w:val="28"/>
              </w:rPr>
            </w:pPr>
            <w:r>
              <w:rPr>
                <w:rFonts w:eastAsia="標楷體" w:cs="標楷體" w:hint="eastAsia"/>
                <w:sz w:val="28"/>
                <w:szCs w:val="28"/>
              </w:rPr>
              <w:t xml:space="preserve">   </w:t>
            </w:r>
            <w:r w:rsidRPr="00E85898">
              <w:rPr>
                <w:rFonts w:eastAsia="標楷體" w:cs="標楷體" w:hint="eastAsia"/>
                <w:color w:val="0070C0"/>
                <w:sz w:val="28"/>
                <w:szCs w:val="28"/>
              </w:rPr>
              <w:t xml:space="preserve"> </w:t>
            </w:r>
            <w:r w:rsidR="007E7B4B" w:rsidRPr="00E85898">
              <w:rPr>
                <w:rFonts w:eastAsia="標楷體" w:cs="標楷體" w:hint="eastAsia"/>
                <w:color w:val="0070C0"/>
                <w:sz w:val="28"/>
                <w:szCs w:val="28"/>
              </w:rPr>
              <w:t>以嘉義大學為平台，串聯鄰近阿里山鄉的農業特產與都會區的消費人口，推廣阿里山鄉之有機蔬果、米、雜糧、咖啡、茶葉</w:t>
            </w:r>
            <w:r w:rsidR="007E7B4B" w:rsidRPr="00E85898">
              <w:rPr>
                <w:rFonts w:eastAsia="標楷體"/>
                <w:color w:val="0070C0"/>
                <w:sz w:val="28"/>
                <w:szCs w:val="28"/>
              </w:rPr>
              <w:t>…</w:t>
            </w:r>
            <w:r w:rsidR="007E7B4B" w:rsidRPr="00E85898">
              <w:rPr>
                <w:rFonts w:eastAsia="標楷體" w:cs="標楷體" w:hint="eastAsia"/>
                <w:color w:val="0070C0"/>
                <w:sz w:val="28"/>
                <w:szCs w:val="28"/>
              </w:rPr>
              <w:t>等，提升阿里山鄉有機農業知名度，增加地產地銷效能。</w:t>
            </w:r>
            <w:r w:rsidR="00456C86">
              <w:rPr>
                <w:rFonts w:eastAsia="標楷體" w:cs="標楷體" w:hint="eastAsia"/>
                <w:sz w:val="28"/>
                <w:szCs w:val="28"/>
              </w:rPr>
              <w:t xml:space="preserve"> </w:t>
            </w:r>
          </w:p>
          <w:p w:rsidR="0085032C" w:rsidRPr="00E907BD" w:rsidRDefault="0085032C" w:rsidP="00E85898">
            <w:pPr>
              <w:spacing w:line="500" w:lineRule="exact"/>
              <w:ind w:leftChars="200" w:left="480"/>
              <w:rPr>
                <w:rFonts w:ascii="標楷體" w:eastAsia="標楷體" w:hAnsi="標楷體"/>
                <w:sz w:val="28"/>
                <w:szCs w:val="28"/>
              </w:rPr>
            </w:pPr>
          </w:p>
          <w:p w:rsidR="007E7B4B" w:rsidRPr="00E907BD" w:rsidRDefault="007E7B4B" w:rsidP="007E7B4B">
            <w:pPr>
              <w:spacing w:line="500" w:lineRule="exact"/>
              <w:ind w:leftChars="-1" w:left="-2"/>
              <w:rPr>
                <w:rFonts w:eastAsia="標楷體"/>
                <w:b w:val="0"/>
                <w:bCs w:val="0"/>
                <w:sz w:val="28"/>
                <w:szCs w:val="28"/>
                <w:bdr w:val="single" w:sz="4" w:space="0" w:color="auto"/>
              </w:rPr>
            </w:pPr>
            <w:r w:rsidRPr="008E3A9A">
              <w:rPr>
                <w:rFonts w:eastAsia="標楷體"/>
                <w:bCs w:val="0"/>
                <w:color w:val="000000"/>
                <w:sz w:val="32"/>
                <w:szCs w:val="32"/>
                <w:bdr w:val="single" w:sz="4" w:space="0" w:color="auto"/>
                <w:shd w:val="pct15" w:color="auto" w:fill="FFFFFF"/>
              </w:rPr>
              <w:t xml:space="preserve">D-3 </w:t>
            </w:r>
            <w:r w:rsidRPr="008E3A9A">
              <w:rPr>
                <w:rFonts w:eastAsia="標楷體" w:hint="eastAsia"/>
                <w:bCs w:val="0"/>
                <w:color w:val="000000"/>
                <w:sz w:val="32"/>
                <w:szCs w:val="32"/>
                <w:bdr w:val="single" w:sz="4" w:space="0" w:color="auto"/>
                <w:shd w:val="pct15" w:color="auto" w:fill="FFFFFF"/>
              </w:rPr>
              <w:t>新住民子女教育服務</w:t>
            </w:r>
          </w:p>
          <w:p w:rsidR="007E7B4B" w:rsidRPr="00FB2336" w:rsidRDefault="00261871" w:rsidP="00FB2336">
            <w:pPr>
              <w:spacing w:line="500" w:lineRule="exact"/>
              <w:ind w:left="561" w:hangingChars="200" w:hanging="561"/>
              <w:jc w:val="both"/>
              <w:rPr>
                <w:rFonts w:eastAsia="標楷體"/>
                <w:color w:val="0070C0"/>
                <w:sz w:val="28"/>
                <w:szCs w:val="28"/>
              </w:rPr>
            </w:pPr>
            <w:r>
              <w:rPr>
                <w:rFonts w:eastAsia="標楷體" w:cs="標楷體" w:hint="eastAsia"/>
                <w:sz w:val="28"/>
                <w:szCs w:val="28"/>
              </w:rPr>
              <w:t xml:space="preserve">        </w:t>
            </w:r>
            <w:r w:rsidR="007E7B4B" w:rsidRPr="00FB2336">
              <w:rPr>
                <w:rFonts w:eastAsia="標楷體" w:cs="標楷體" w:hint="eastAsia"/>
                <w:color w:val="0070C0"/>
                <w:sz w:val="28"/>
                <w:szCs w:val="28"/>
              </w:rPr>
              <w:t>整合本校既有新住民研究能量，回應雲嘉地區新住民子女教育需求，協助其健全發展，為雲嘉地區之人才培育扎根，奠定本區後續發展之基石。</w:t>
            </w:r>
          </w:p>
          <w:p w:rsidR="007E7B4B" w:rsidRPr="00FB2336" w:rsidRDefault="007E7B4B" w:rsidP="00FB2336">
            <w:pPr>
              <w:spacing w:line="400" w:lineRule="exact"/>
              <w:rPr>
                <w:rFonts w:ascii="標楷體" w:eastAsia="標楷體" w:hAnsi="標楷體"/>
                <w:b w:val="0"/>
                <w:bCs w:val="0"/>
                <w:sz w:val="28"/>
                <w:szCs w:val="28"/>
                <w:shd w:val="pct15" w:color="auto" w:fill="FFFFFF"/>
              </w:rPr>
            </w:pPr>
            <w:r w:rsidRPr="00E907BD">
              <w:rPr>
                <w:rFonts w:eastAsia="標楷體"/>
                <w:sz w:val="28"/>
                <w:szCs w:val="28"/>
                <w:shd w:val="pct15" w:color="auto" w:fill="FFFFFF"/>
              </w:rPr>
              <w:t xml:space="preserve">D-3-1 </w:t>
            </w:r>
            <w:r w:rsidRPr="00E907BD">
              <w:rPr>
                <w:rFonts w:eastAsia="標楷體" w:cs="標楷體" w:hint="eastAsia"/>
                <w:sz w:val="28"/>
                <w:szCs w:val="28"/>
                <w:shd w:val="pct15" w:color="auto" w:fill="FFFFFF"/>
              </w:rPr>
              <w:t>雲嘉地區新住民子女教育需求調查</w:t>
            </w:r>
          </w:p>
          <w:p w:rsidR="007E7B4B" w:rsidRPr="00FB2336" w:rsidRDefault="007E7B4B" w:rsidP="00FB2336">
            <w:pPr>
              <w:spacing w:line="400" w:lineRule="exact"/>
              <w:rPr>
                <w:rFonts w:ascii="標楷體" w:eastAsia="標楷體" w:hAnsi="標楷體"/>
                <w:b w:val="0"/>
                <w:bCs w:val="0"/>
                <w:sz w:val="28"/>
                <w:szCs w:val="28"/>
                <w:shd w:val="pct15" w:color="auto" w:fill="FFFFFF"/>
              </w:rPr>
            </w:pPr>
            <w:r w:rsidRPr="00E907BD">
              <w:rPr>
                <w:rFonts w:eastAsia="標楷體"/>
                <w:sz w:val="28"/>
                <w:szCs w:val="28"/>
                <w:shd w:val="pct15" w:color="auto" w:fill="FFFFFF"/>
              </w:rPr>
              <w:t xml:space="preserve">D-3-2 </w:t>
            </w:r>
            <w:r w:rsidRPr="00E907BD">
              <w:rPr>
                <w:rFonts w:eastAsia="標楷體" w:cs="標楷體" w:hint="eastAsia"/>
                <w:sz w:val="28"/>
                <w:szCs w:val="28"/>
                <w:shd w:val="pct15" w:color="auto" w:fill="FFFFFF"/>
              </w:rPr>
              <w:t>雲嘉地區新住民子女教育課程規劃</w:t>
            </w:r>
          </w:p>
          <w:p w:rsidR="007E7B4B" w:rsidRPr="00FB2336" w:rsidRDefault="007E7B4B" w:rsidP="00FB2336">
            <w:pPr>
              <w:spacing w:line="400" w:lineRule="exact"/>
              <w:rPr>
                <w:rFonts w:ascii="標楷體" w:eastAsia="標楷體" w:hAnsi="標楷體"/>
                <w:b w:val="0"/>
                <w:bCs w:val="0"/>
                <w:sz w:val="28"/>
                <w:szCs w:val="28"/>
                <w:shd w:val="pct15" w:color="auto" w:fill="FFFFFF"/>
              </w:rPr>
            </w:pPr>
            <w:r w:rsidRPr="00E907BD">
              <w:rPr>
                <w:rFonts w:eastAsia="標楷體"/>
                <w:sz w:val="28"/>
                <w:szCs w:val="28"/>
                <w:shd w:val="pct15" w:color="auto" w:fill="FFFFFF"/>
              </w:rPr>
              <w:t xml:space="preserve">D-3-3 </w:t>
            </w:r>
            <w:r w:rsidRPr="00E907BD">
              <w:rPr>
                <w:rFonts w:eastAsia="標楷體" w:cs="標楷體" w:hint="eastAsia"/>
                <w:sz w:val="28"/>
                <w:szCs w:val="28"/>
                <w:shd w:val="pct15" w:color="auto" w:fill="FFFFFF"/>
              </w:rPr>
              <w:t>雲嘉地區新住民子女教育教材研發</w:t>
            </w:r>
          </w:p>
          <w:p w:rsidR="007E7B4B" w:rsidRPr="00FB2336" w:rsidRDefault="007E7B4B" w:rsidP="00FB2336">
            <w:pPr>
              <w:spacing w:line="400" w:lineRule="exact"/>
              <w:rPr>
                <w:rFonts w:ascii="標楷體" w:eastAsia="標楷體" w:hAnsi="標楷體"/>
                <w:b w:val="0"/>
                <w:bCs w:val="0"/>
                <w:sz w:val="28"/>
                <w:szCs w:val="28"/>
                <w:shd w:val="pct15" w:color="auto" w:fill="FFFFFF"/>
              </w:rPr>
            </w:pPr>
            <w:r w:rsidRPr="00E907BD">
              <w:rPr>
                <w:rFonts w:eastAsia="標楷體"/>
                <w:sz w:val="28"/>
                <w:szCs w:val="28"/>
                <w:shd w:val="pct15" w:color="auto" w:fill="FFFFFF"/>
              </w:rPr>
              <w:t xml:space="preserve">D-3-4 </w:t>
            </w:r>
            <w:r w:rsidRPr="00E907BD">
              <w:rPr>
                <w:rFonts w:eastAsia="標楷體" w:cs="標楷體" w:hint="eastAsia"/>
                <w:sz w:val="28"/>
                <w:szCs w:val="28"/>
                <w:shd w:val="pct15" w:color="auto" w:fill="FFFFFF"/>
              </w:rPr>
              <w:t>雲嘉地區新住民子女教育推廣</w:t>
            </w:r>
          </w:p>
          <w:p w:rsidR="007E7B4B" w:rsidRPr="00217AEF" w:rsidRDefault="007E7B4B" w:rsidP="00217AEF">
            <w:pPr>
              <w:spacing w:line="400" w:lineRule="exact"/>
              <w:rPr>
                <w:rFonts w:ascii="標楷體" w:eastAsia="標楷體" w:hAnsi="標楷體"/>
                <w:b w:val="0"/>
                <w:bCs w:val="0"/>
                <w:sz w:val="28"/>
                <w:szCs w:val="28"/>
                <w:shd w:val="pct15" w:color="auto" w:fill="FFFFFF"/>
              </w:rPr>
            </w:pPr>
            <w:r w:rsidRPr="00E907BD">
              <w:rPr>
                <w:rFonts w:eastAsia="標楷體"/>
                <w:sz w:val="28"/>
                <w:szCs w:val="28"/>
                <w:shd w:val="pct15" w:color="auto" w:fill="FFFFFF"/>
              </w:rPr>
              <w:t xml:space="preserve">D-3-5 </w:t>
            </w:r>
            <w:r w:rsidRPr="00E907BD">
              <w:rPr>
                <w:rFonts w:eastAsia="標楷體" w:cs="標楷體" w:hint="eastAsia"/>
                <w:sz w:val="28"/>
                <w:szCs w:val="28"/>
                <w:shd w:val="pct15" w:color="auto" w:fill="FFFFFF"/>
              </w:rPr>
              <w:t>新住民子女教育研討會</w:t>
            </w:r>
          </w:p>
          <w:p w:rsidR="007E7B4B" w:rsidRPr="00E907BD" w:rsidRDefault="007E7B4B" w:rsidP="007E7B4B">
            <w:pPr>
              <w:spacing w:line="400" w:lineRule="exact"/>
              <w:ind w:firstLineChars="200" w:firstLine="560"/>
              <w:rPr>
                <w:rFonts w:eastAsia="標楷體"/>
                <w:b w:val="0"/>
                <w:bCs w:val="0"/>
                <w:sz w:val="28"/>
                <w:szCs w:val="28"/>
                <w:shd w:val="pct15" w:color="auto" w:fill="FFFFFF"/>
              </w:rPr>
            </w:pPr>
          </w:p>
          <w:p w:rsidR="007E7B4B" w:rsidRDefault="007E7B4B" w:rsidP="00217AEF">
            <w:pPr>
              <w:spacing w:line="500" w:lineRule="exact"/>
              <w:ind w:leftChars="-1" w:left="-2"/>
              <w:rPr>
                <w:rFonts w:eastAsia="標楷體" w:hint="eastAsia"/>
                <w:bCs w:val="0"/>
                <w:color w:val="000000"/>
                <w:sz w:val="32"/>
                <w:szCs w:val="32"/>
                <w:bdr w:val="single" w:sz="4" w:space="0" w:color="auto"/>
                <w:shd w:val="pct15" w:color="auto" w:fill="FFFFFF"/>
              </w:rPr>
            </w:pPr>
            <w:r w:rsidRPr="008E3A9A">
              <w:rPr>
                <w:rFonts w:eastAsia="標楷體"/>
                <w:bCs w:val="0"/>
                <w:color w:val="000000"/>
                <w:sz w:val="32"/>
                <w:szCs w:val="32"/>
                <w:bdr w:val="single" w:sz="4" w:space="0" w:color="auto"/>
                <w:shd w:val="pct15" w:color="auto" w:fill="FFFFFF"/>
              </w:rPr>
              <w:t xml:space="preserve">D-4 </w:t>
            </w:r>
            <w:r w:rsidRPr="008E3A9A">
              <w:rPr>
                <w:rFonts w:eastAsia="標楷體" w:hint="eastAsia"/>
                <w:bCs w:val="0"/>
                <w:color w:val="000000"/>
                <w:sz w:val="32"/>
                <w:szCs w:val="32"/>
                <w:bdr w:val="single" w:sz="4" w:space="0" w:color="auto"/>
                <w:shd w:val="pct15" w:color="auto" w:fill="FFFFFF"/>
              </w:rPr>
              <w:t>推廣「食安」與「</w:t>
            </w:r>
            <w:proofErr w:type="gramStart"/>
            <w:r w:rsidRPr="008E3A9A">
              <w:rPr>
                <w:rFonts w:eastAsia="標楷體" w:hint="eastAsia"/>
                <w:bCs w:val="0"/>
                <w:color w:val="000000"/>
                <w:sz w:val="32"/>
                <w:szCs w:val="32"/>
                <w:bdr w:val="single" w:sz="4" w:space="0" w:color="auto"/>
                <w:shd w:val="pct15" w:color="auto" w:fill="FFFFFF"/>
              </w:rPr>
              <w:t>食農</w:t>
            </w:r>
            <w:proofErr w:type="gramEnd"/>
            <w:r w:rsidRPr="008E3A9A">
              <w:rPr>
                <w:rFonts w:eastAsia="標楷體" w:hint="eastAsia"/>
                <w:bCs w:val="0"/>
                <w:color w:val="000000"/>
                <w:sz w:val="32"/>
                <w:szCs w:val="32"/>
                <w:bdr w:val="single" w:sz="4" w:space="0" w:color="auto"/>
                <w:shd w:val="pct15" w:color="auto" w:fill="FFFFFF"/>
              </w:rPr>
              <w:t>」教育</w:t>
            </w:r>
            <w:r w:rsidRPr="008E3A9A">
              <w:rPr>
                <w:rFonts w:eastAsia="標楷體"/>
                <w:bCs w:val="0"/>
                <w:color w:val="000000"/>
                <w:sz w:val="32"/>
                <w:szCs w:val="32"/>
                <w:bdr w:val="single" w:sz="4" w:space="0" w:color="auto"/>
                <w:shd w:val="pct15" w:color="auto" w:fill="FFFFFF"/>
              </w:rPr>
              <w:t>-</w:t>
            </w:r>
            <w:r w:rsidRPr="008E3A9A">
              <w:rPr>
                <w:rFonts w:eastAsia="標楷體" w:hint="eastAsia"/>
                <w:bCs w:val="0"/>
                <w:color w:val="000000"/>
                <w:sz w:val="32"/>
                <w:szCs w:val="32"/>
                <w:bdr w:val="single" w:sz="4" w:space="0" w:color="auto"/>
                <w:shd w:val="pct15" w:color="auto" w:fill="FFFFFF"/>
              </w:rPr>
              <w:t>向下扎根</w:t>
            </w:r>
          </w:p>
          <w:p w:rsidR="00DE54A8" w:rsidRDefault="00217AEF" w:rsidP="00217AEF">
            <w:pPr>
              <w:spacing w:line="500" w:lineRule="exact"/>
              <w:ind w:left="561" w:hangingChars="200" w:hanging="561"/>
              <w:jc w:val="both"/>
              <w:rPr>
                <w:rFonts w:eastAsia="標楷體" w:cs="標楷體" w:hint="eastAsia"/>
                <w:sz w:val="28"/>
                <w:szCs w:val="28"/>
              </w:rPr>
            </w:pPr>
            <w:r>
              <w:rPr>
                <w:rFonts w:eastAsia="標楷體" w:cs="標楷體" w:hint="eastAsia"/>
                <w:sz w:val="28"/>
                <w:szCs w:val="28"/>
              </w:rPr>
              <w:t xml:space="preserve">        </w:t>
            </w:r>
          </w:p>
          <w:p w:rsidR="00217AEF" w:rsidRPr="00731F04" w:rsidRDefault="00DE54A8" w:rsidP="00217AEF">
            <w:pPr>
              <w:spacing w:line="500" w:lineRule="exact"/>
              <w:ind w:left="561" w:hangingChars="200" w:hanging="561"/>
              <w:jc w:val="both"/>
              <w:rPr>
                <w:rFonts w:eastAsia="標楷體"/>
                <w:color w:val="0070C0"/>
                <w:sz w:val="28"/>
                <w:szCs w:val="28"/>
              </w:rPr>
            </w:pPr>
            <w:r>
              <w:rPr>
                <w:rFonts w:eastAsia="標楷體" w:cs="標楷體" w:hint="eastAsia"/>
                <w:sz w:val="28"/>
                <w:szCs w:val="28"/>
              </w:rPr>
              <w:t xml:space="preserve">      </w:t>
            </w:r>
            <w:r w:rsidRPr="00731F04">
              <w:rPr>
                <w:rFonts w:eastAsia="標楷體" w:cs="標楷體" w:hint="eastAsia"/>
                <w:color w:val="0070C0"/>
                <w:sz w:val="28"/>
                <w:szCs w:val="28"/>
              </w:rPr>
              <w:t xml:space="preserve">  </w:t>
            </w:r>
            <w:r w:rsidR="00217AEF" w:rsidRPr="00731F04">
              <w:rPr>
                <w:rFonts w:eastAsia="標楷體" w:cs="標楷體" w:hint="eastAsia"/>
                <w:color w:val="0070C0"/>
                <w:sz w:val="28"/>
                <w:szCs w:val="28"/>
              </w:rPr>
              <w:t>透過社區教育推廣以期建立正確的民眾消費食品習慣，國小及</w:t>
            </w:r>
            <w:proofErr w:type="gramStart"/>
            <w:r w:rsidR="00217AEF" w:rsidRPr="00731F04">
              <w:rPr>
                <w:rFonts w:eastAsia="標楷體" w:cs="標楷體" w:hint="eastAsia"/>
                <w:color w:val="0070C0"/>
                <w:sz w:val="28"/>
                <w:szCs w:val="28"/>
              </w:rPr>
              <w:t>大專生食農教育</w:t>
            </w:r>
            <w:proofErr w:type="gramEnd"/>
            <w:r w:rsidR="00217AEF" w:rsidRPr="00731F04">
              <w:rPr>
                <w:rFonts w:eastAsia="標楷體" w:cs="標楷體" w:hint="eastAsia"/>
                <w:color w:val="0070C0"/>
                <w:sz w:val="28"/>
                <w:szCs w:val="28"/>
              </w:rPr>
              <w:t>推廣，並建立雲嘉南農業資料庫，以提供永續經營之精神。</w:t>
            </w:r>
          </w:p>
          <w:p w:rsidR="00217AEF" w:rsidRPr="00217AEF" w:rsidRDefault="00217AEF" w:rsidP="00217AEF">
            <w:pPr>
              <w:spacing w:line="500" w:lineRule="exact"/>
              <w:ind w:leftChars="-1" w:left="-2"/>
              <w:rPr>
                <w:rFonts w:eastAsia="標楷體"/>
                <w:bCs w:val="0"/>
                <w:color w:val="000000"/>
                <w:sz w:val="32"/>
                <w:szCs w:val="32"/>
                <w:bdr w:val="single" w:sz="4" w:space="0" w:color="auto"/>
                <w:shd w:val="pct15" w:color="auto" w:fill="FFFFFF"/>
              </w:rPr>
            </w:pPr>
          </w:p>
          <w:p w:rsidR="00731F04" w:rsidRDefault="00731F04" w:rsidP="007E7B4B">
            <w:pPr>
              <w:spacing w:line="500" w:lineRule="exact"/>
              <w:ind w:leftChars="-1" w:left="-2"/>
              <w:rPr>
                <w:rFonts w:eastAsia="標楷體" w:hint="eastAsia"/>
                <w:sz w:val="28"/>
                <w:szCs w:val="28"/>
              </w:rPr>
            </w:pPr>
          </w:p>
          <w:p w:rsidR="007E7B4B" w:rsidRPr="00E907BD" w:rsidRDefault="007E7B4B" w:rsidP="007E7B4B">
            <w:pPr>
              <w:spacing w:line="500" w:lineRule="exact"/>
              <w:ind w:leftChars="-1" w:left="-2"/>
              <w:rPr>
                <w:rFonts w:eastAsia="標楷體"/>
                <w:sz w:val="28"/>
                <w:szCs w:val="28"/>
              </w:rPr>
            </w:pPr>
            <w:r>
              <w:rPr>
                <w:noProof/>
              </w:rPr>
              <mc:AlternateContent>
                <mc:Choice Requires="wpg">
                  <w:drawing>
                    <wp:anchor distT="0" distB="0" distL="114300" distR="114300" simplePos="0" relativeHeight="251675648" behindDoc="0" locked="0" layoutInCell="1" allowOverlap="1" wp14:anchorId="23619ABA" wp14:editId="72799933">
                      <wp:simplePos x="0" y="0"/>
                      <wp:positionH relativeFrom="column">
                        <wp:posOffset>640080</wp:posOffset>
                      </wp:positionH>
                      <wp:positionV relativeFrom="paragraph">
                        <wp:posOffset>-93980</wp:posOffset>
                      </wp:positionV>
                      <wp:extent cx="4064000" cy="1552575"/>
                      <wp:effectExtent l="11430" t="10795" r="10795" b="17780"/>
                      <wp:wrapNone/>
                      <wp:docPr id="37" name="群組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00" cy="1552575"/>
                                <a:chOff x="3005" y="1365"/>
                                <a:chExt cx="6400" cy="2445"/>
                              </a:xfrm>
                            </wpg:grpSpPr>
                            <wps:wsp>
                              <wps:cNvPr id="38" name="直線單箭頭接點 43"/>
                              <wps:cNvCnPr>
                                <a:cxnSpLocks noChangeShapeType="1"/>
                              </wps:cNvCnPr>
                              <wps:spPr bwMode="auto">
                                <a:xfrm>
                                  <a:off x="5309" y="3378"/>
                                  <a:ext cx="1399" cy="0"/>
                                </a:xfrm>
                                <a:prstGeom prst="straightConnector1">
                                  <a:avLst/>
                                </a:prstGeom>
                                <a:noFill/>
                                <a:ln w="190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39" name="文字方塊 41"/>
                              <wps:cNvSpPr txBox="1">
                                <a:spLocks noChangeArrowheads="1"/>
                              </wps:cNvSpPr>
                              <wps:spPr bwMode="auto">
                                <a:xfrm>
                                  <a:off x="6838" y="2982"/>
                                  <a:ext cx="2567" cy="828"/>
                                </a:xfrm>
                                <a:prstGeom prst="rect">
                                  <a:avLst/>
                                </a:prstGeom>
                                <a:solidFill>
                                  <a:srgbClr val="FFFFFF"/>
                                </a:solidFill>
                                <a:ln w="19050">
                                  <a:solidFill>
                                    <a:srgbClr val="000000"/>
                                  </a:solidFill>
                                  <a:miter lim="800000"/>
                                  <a:headEnd/>
                                  <a:tailEnd/>
                                </a:ln>
                              </wps:spPr>
                              <wps:txbx>
                                <w:txbxContent>
                                  <w:p w:rsidR="007E7B4B" w:rsidRPr="0016221D" w:rsidRDefault="007E7B4B" w:rsidP="007E7B4B">
                                    <w:pPr>
                                      <w:ind w:firstLine="480"/>
                                      <w:rPr>
                                        <w:rFonts w:ascii="標楷體" w:eastAsia="標楷體" w:hAnsi="標楷體"/>
                                        <w:color w:val="000000"/>
                                        <w:sz w:val="28"/>
                                        <w:szCs w:val="28"/>
                                      </w:rPr>
                                    </w:pPr>
                                    <w:r w:rsidRPr="0016221D">
                                      <w:rPr>
                                        <w:rFonts w:ascii="標楷體" w:eastAsia="標楷體" w:hAnsi="標楷體" w:cs="標楷體" w:hint="eastAsia"/>
                                        <w:color w:val="000000"/>
                                        <w:sz w:val="28"/>
                                        <w:szCs w:val="28"/>
                                      </w:rPr>
                                      <w:t>農業與文化</w:t>
                                    </w:r>
                                  </w:p>
                                </w:txbxContent>
                              </wps:txbx>
                              <wps:bodyPr rot="0" vert="horz" wrap="square" lIns="91440" tIns="45720" rIns="91440" bIns="45720" anchor="t" anchorCtr="0" upright="1">
                                <a:noAutofit/>
                              </wps:bodyPr>
                            </wps:wsp>
                            <wps:wsp>
                              <wps:cNvPr id="40" name="文字方塊 42"/>
                              <wps:cNvSpPr txBox="1">
                                <a:spLocks noChangeArrowheads="1"/>
                              </wps:cNvSpPr>
                              <wps:spPr bwMode="auto">
                                <a:xfrm>
                                  <a:off x="4771" y="1365"/>
                                  <a:ext cx="2442" cy="926"/>
                                </a:xfrm>
                                <a:prstGeom prst="rect">
                                  <a:avLst/>
                                </a:prstGeom>
                                <a:solidFill>
                                  <a:srgbClr val="FFFFFF"/>
                                </a:solidFill>
                                <a:ln w="19050">
                                  <a:solidFill>
                                    <a:srgbClr val="000000"/>
                                  </a:solidFill>
                                  <a:miter lim="800000"/>
                                  <a:headEnd/>
                                  <a:tailEnd/>
                                </a:ln>
                              </wps:spPr>
                              <wps:txbx>
                                <w:txbxContent>
                                  <w:p w:rsidR="007E7B4B" w:rsidRPr="0016221D" w:rsidRDefault="007E7B4B" w:rsidP="007E7B4B">
                                    <w:pPr>
                                      <w:jc w:val="center"/>
                                      <w:rPr>
                                        <w:rFonts w:ascii="標楷體" w:eastAsia="標楷體" w:hAnsi="標楷體"/>
                                        <w:color w:val="000000"/>
                                        <w:sz w:val="28"/>
                                        <w:szCs w:val="28"/>
                                      </w:rPr>
                                    </w:pPr>
                                    <w:r w:rsidRPr="0016221D">
                                      <w:rPr>
                                        <w:rFonts w:ascii="標楷體" w:eastAsia="標楷體" w:hAnsi="標楷體" w:cs="標楷體" w:hint="eastAsia"/>
                                        <w:color w:val="000000"/>
                                        <w:sz w:val="28"/>
                                        <w:szCs w:val="28"/>
                                      </w:rPr>
                                      <w:t>永續生態環境</w:t>
                                    </w:r>
                                  </w:p>
                                </w:txbxContent>
                              </wps:txbx>
                              <wps:bodyPr rot="0" vert="horz" wrap="square" lIns="91440" tIns="45720" rIns="91440" bIns="45720" anchor="t" anchorCtr="0" upright="1">
                                <a:noAutofit/>
                              </wps:bodyPr>
                            </wps:wsp>
                            <wps:wsp>
                              <wps:cNvPr id="41" name="直線單箭頭接點 44"/>
                              <wps:cNvCnPr>
                                <a:cxnSpLocks noChangeShapeType="1"/>
                              </wps:cNvCnPr>
                              <wps:spPr bwMode="auto">
                                <a:xfrm flipV="1">
                                  <a:off x="4303" y="2292"/>
                                  <a:ext cx="669" cy="63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2" name="直線單箭頭接點 45"/>
                              <wps:cNvCnPr>
                                <a:cxnSpLocks noChangeShapeType="1"/>
                              </wps:cNvCnPr>
                              <wps:spPr bwMode="auto">
                                <a:xfrm flipH="1" flipV="1">
                                  <a:off x="7092" y="2282"/>
                                  <a:ext cx="780" cy="70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3" name="Text Box 183"/>
                              <wps:cNvSpPr txBox="1">
                                <a:spLocks noChangeArrowheads="1"/>
                              </wps:cNvSpPr>
                              <wps:spPr bwMode="auto">
                                <a:xfrm>
                                  <a:off x="3005" y="2922"/>
                                  <a:ext cx="2304" cy="888"/>
                                </a:xfrm>
                                <a:prstGeom prst="rect">
                                  <a:avLst/>
                                </a:prstGeom>
                                <a:solidFill>
                                  <a:srgbClr val="FFFFFF"/>
                                </a:solidFill>
                                <a:ln w="19050">
                                  <a:solidFill>
                                    <a:srgbClr val="000000"/>
                                  </a:solidFill>
                                  <a:miter lim="800000"/>
                                  <a:headEnd/>
                                  <a:tailEnd/>
                                </a:ln>
                              </wps:spPr>
                              <wps:txbx>
                                <w:txbxContent>
                                  <w:p w:rsidR="007E7B4B" w:rsidRPr="0016221D" w:rsidRDefault="007E7B4B" w:rsidP="007E7B4B">
                                    <w:pPr>
                                      <w:jc w:val="center"/>
                                      <w:rPr>
                                        <w:rFonts w:ascii="標楷體" w:eastAsia="標楷體" w:hAnsi="標楷體"/>
                                        <w:color w:val="000000"/>
                                        <w:sz w:val="28"/>
                                        <w:szCs w:val="28"/>
                                      </w:rPr>
                                    </w:pPr>
                                    <w:r w:rsidRPr="0016221D">
                                      <w:rPr>
                                        <w:rFonts w:ascii="標楷體" w:eastAsia="標楷體" w:hAnsi="標楷體" w:cs="標楷體" w:hint="eastAsia"/>
                                        <w:color w:val="000000"/>
                                        <w:sz w:val="28"/>
                                        <w:szCs w:val="28"/>
                                      </w:rPr>
                                      <w:t>飲食與健康</w:t>
                                    </w:r>
                                  </w:p>
                                  <w:p w:rsidR="007E7B4B" w:rsidRDefault="007E7B4B" w:rsidP="007E7B4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05" o:spid="_x0000_s1027" style="position:absolute;left:0;text-align:left;margin-left:50.4pt;margin-top:-7.4pt;width:320pt;height:122.25pt;z-index:251675648" coordorigin="3005,1365" coordsize="640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">
                      <v:shapetype id="_x0000_t32" coordsize="21600,21600" o:spt="32" o:oned="t" path="m,l21600,21600e" filled="f">
                        <v:path arrowok="t" fillok="f" o:connecttype="none"/>
                        <o:lock v:ext="edit" shapetype="t"/>
                      </v:shapetype>
                      <v:shape id="直線單箭頭接點 43" o:spid="_x0000_s1028" type="#_x0000_t32" style="position:absolute;left:5309;top:3378;width:13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muZr8AAADbAAAADwAAAGRycy9kb3ducmV2LnhtbERPy4rCMBTdC/MP4Q6409SKQ6mmUgYc&#10;Rl352l+a2wc2N6XJaPXrzUKY5eG8V+vBtOJGvWssK5hNIxDEhdUNVwrOp80kAeE8ssbWMil4kIN1&#10;9jFaYartnQ90O/pKhBB2KSqove9SKV1Rk0E3tR1x4ErbG/QB9pXUPd5DuGllHEVf0mDDoaHGjr5r&#10;Kq7HP6Og3OaPZL5f0DM5/JzsLt9wHF+UGn8O+RKEp8H/i9/uX61gHsaGL+EHyO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muZr8AAADbAAAADwAAAAAAAAAAAAAAAACh&#10;AgAAZHJzL2Rvd25yZXYueG1sUEsFBgAAAAAEAAQA+QAAAI0DAAAAAA==&#10;" strokeweight="1.5pt">
                        <v:stroke startarrow="open" endarrow="open"/>
                      </v:shape>
                      <v:shape id="文字方塊 41" o:spid="_x0000_s1029" type="#_x0000_t202" style="position:absolute;left:6838;top:2982;width:2567;height:8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FUMIA&#10;AADbAAAADwAAAGRycy9kb3ducmV2LnhtbESPT4vCMBTE7wt+h/AEb2vq6opWo8iCZY/rP7w+m2dT&#10;bF5KE2v99puFBY/DzPyGWa47W4mWGl86VjAaJiCIc6dLLhQcD9v3GQgfkDVWjknBkzysV723Jaba&#10;PXhH7T4UIkLYp6jAhFCnUvrckEU/dDVx9K6usRiibAqpG3xEuK3kR5JMpcWS44LBmr4M5bf93Sr4&#10;9OefSfu8lKaYnTKZdXY3OWRKDfrdZgEiUBde4f/2t1Y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gVQwgAAANsAAAAPAAAAAAAAAAAAAAAAAJgCAABkcnMvZG93&#10;bnJldi54bWxQSwUGAAAAAAQABAD1AAAAhwMAAAAA&#10;" strokeweight="1.5pt">
                        <v:textbox>
                          <w:txbxContent>
                            <w:p w:rsidR="007E7B4B" w:rsidRPr="0016221D" w:rsidRDefault="007E7B4B" w:rsidP="007E7B4B">
                              <w:pPr>
                                <w:ind w:firstLine="480"/>
                                <w:rPr>
                                  <w:rFonts w:ascii="標楷體" w:eastAsia="標楷體" w:hAnsi="標楷體"/>
                                  <w:color w:val="000000"/>
                                  <w:sz w:val="28"/>
                                  <w:szCs w:val="28"/>
                                </w:rPr>
                              </w:pPr>
                              <w:r w:rsidRPr="0016221D">
                                <w:rPr>
                                  <w:rFonts w:ascii="標楷體" w:eastAsia="標楷體" w:hAnsi="標楷體" w:cs="標楷體" w:hint="eastAsia"/>
                                  <w:color w:val="000000"/>
                                  <w:sz w:val="28"/>
                                  <w:szCs w:val="28"/>
                                </w:rPr>
                                <w:t>農業與文化</w:t>
                              </w:r>
                            </w:p>
                          </w:txbxContent>
                        </v:textbox>
                      </v:shape>
                      <v:shape id="文字方塊 42" o:spid="_x0000_s1030" type="#_x0000_t202" style="position:absolute;left:4771;top:1365;width:2442;height: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rfsMAA&#10;AADbAAAADwAAAGRycy9kb3ducmV2LnhtbERPz2uDMBS+F/Y/hDfYrcYNV8SZljGY7Fhtx65v5tVI&#10;zYuYzNr/vjkMevz4fpe7xQ5ipsn3jhU8JykI4tbpnjsFx8PnOgfhA7LGwTEpuJKH3fZhVWKh3YVr&#10;mpvQiRjCvkAFJoSxkNK3hiz6xI3EkTu5yWKIcOqknvASw+0gX9J0Iy32HBsMjvRhqD03f1bBq//Z&#10;Z/P1tzdd/l3JarF1dqiUenpc3t9ABFrCXfzv/tIKsrg+fok/QG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rfsMAAAADbAAAADwAAAAAAAAAAAAAAAACYAgAAZHJzL2Rvd25y&#10;ZXYueG1sUEsFBgAAAAAEAAQA9QAAAIUDAAAAAA==&#10;" strokeweight="1.5pt">
                        <v:textbox>
                          <w:txbxContent>
                            <w:p w:rsidR="007E7B4B" w:rsidRPr="0016221D" w:rsidRDefault="007E7B4B" w:rsidP="007E7B4B">
                              <w:pPr>
                                <w:jc w:val="center"/>
                                <w:rPr>
                                  <w:rFonts w:ascii="標楷體" w:eastAsia="標楷體" w:hAnsi="標楷體"/>
                                  <w:color w:val="000000"/>
                                  <w:sz w:val="28"/>
                                  <w:szCs w:val="28"/>
                                </w:rPr>
                              </w:pPr>
                              <w:r w:rsidRPr="0016221D">
                                <w:rPr>
                                  <w:rFonts w:ascii="標楷體" w:eastAsia="標楷體" w:hAnsi="標楷體" w:cs="標楷體" w:hint="eastAsia"/>
                                  <w:color w:val="000000"/>
                                  <w:sz w:val="28"/>
                                  <w:szCs w:val="28"/>
                                </w:rPr>
                                <w:t>永續生態環境</w:t>
                              </w:r>
                            </w:p>
                          </w:txbxContent>
                        </v:textbox>
                      </v:shape>
                      <v:shape id="直線單箭頭接點 44" o:spid="_x0000_s1031" type="#_x0000_t32" style="position:absolute;left:4303;top:2292;width:669;height:6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bb0sIAAADbAAAADwAAAGRycy9kb3ducmV2LnhtbESPT2sCMRTE70K/Q3iF3jRZKyKrUYqw&#10;rcf6B8+PzXOzuHnZbqKu394UBI/DzPyGWax614grdaH2rCEbKRDEpTc1VxoO+2I4AxEissHGM2m4&#10;U4DV8m2wwNz4G2/puouVSBAOOWqwMba5lKG05DCMfEucvJPvHMYku0qaDm8J7ho5VmoqHdacFiy2&#10;tLZUnncXp+H4k9m+2ij7efmb7NX3bxHoUGj98d5/zUFE6uMr/GxvjIZJBv9f0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bb0sIAAADbAAAADwAAAAAAAAAAAAAA&#10;AAChAgAAZHJzL2Rvd25yZXYueG1sUEsFBgAAAAAEAAQA+QAAAJADAAAAAA==&#10;" strokeweight="1.5pt">
                        <v:stroke endarrow="open"/>
                      </v:shape>
                      <v:shape id="直線單箭頭接點 45" o:spid="_x0000_s1032" type="#_x0000_t32" style="position:absolute;left:7092;top:2282;width:780;height:70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8MAAADbAAAADwAAAGRycy9kb3ducmV2LnhtbESPzYrCMBSF98K8Q7gDbmRMR0ScapSh&#10;MOJKsC24vTTXttjclCZjq09vBMHl4fx8nPV2MI24Uudqywq+pxEI4sLqmksFefb3tQThPLLGxjIp&#10;uJGD7eZjtMZY256PdE19KcIIuxgVVN63sZSuqMigm9qWOHhn2xn0QXal1B32Ydw0chZFC2mw5kCo&#10;sKWkouKS/pvA3SWTn8s8P+nssF8c9D3d9Vmi1Phz+F2B8DT4d/jV3msF8xk8v4Qf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6P4fDAAAA2wAAAA8AAAAAAAAAAAAA&#10;AAAAoQIAAGRycy9kb3ducmV2LnhtbFBLBQYAAAAABAAEAPkAAACRAwAAAAA=&#10;" strokeweight="1.5pt">
                        <v:stroke endarrow="open"/>
                      </v:shape>
                      <v:shape id="Text Box 183" o:spid="_x0000_s1033" type="#_x0000_t202" style="position:absolute;left:3005;top:2922;width:2304;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Bx8IA&#10;AADbAAAADwAAAGRycy9kb3ducmV2LnhtbESPQWvCQBSE74L/YXmCN93YpiKpq4jQ4FGN0utr9jUb&#10;zL4N2W2M/94tFHocZuYbZr0dbCN66nztWMFinoAgLp2uuVJwKT5mKxA+IGtsHJOCB3nYbsajNWba&#10;3flE/TlUIkLYZ6jAhNBmUvrSkEU/dy1x9L5dZzFE2VVSd3iPcNvIlyRZSos1xwWDLe0Nlbfzj1Xw&#10;5j+Paf/4qk21uuYyH+wpLXKlppNh9w4i0BD+w3/tg1aQvsLv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EHHwgAAANsAAAAPAAAAAAAAAAAAAAAAAJgCAABkcnMvZG93&#10;bnJldi54bWxQSwUGAAAAAAQABAD1AAAAhwMAAAAA&#10;" strokeweight="1.5pt">
                        <v:textbox>
                          <w:txbxContent>
                            <w:p w:rsidR="007E7B4B" w:rsidRPr="0016221D" w:rsidRDefault="007E7B4B" w:rsidP="007E7B4B">
                              <w:pPr>
                                <w:jc w:val="center"/>
                                <w:rPr>
                                  <w:rFonts w:ascii="標楷體" w:eastAsia="標楷體" w:hAnsi="標楷體"/>
                                  <w:color w:val="000000"/>
                                  <w:sz w:val="28"/>
                                  <w:szCs w:val="28"/>
                                </w:rPr>
                              </w:pPr>
                              <w:r w:rsidRPr="0016221D">
                                <w:rPr>
                                  <w:rFonts w:ascii="標楷體" w:eastAsia="標楷體" w:hAnsi="標楷體" w:cs="標楷體" w:hint="eastAsia"/>
                                  <w:color w:val="000000"/>
                                  <w:sz w:val="28"/>
                                  <w:szCs w:val="28"/>
                                </w:rPr>
                                <w:t>飲食與健康</w:t>
                              </w:r>
                            </w:p>
                            <w:p w:rsidR="007E7B4B" w:rsidRDefault="007E7B4B" w:rsidP="007E7B4B"/>
                          </w:txbxContent>
                        </v:textbox>
                      </v:shape>
                    </v:group>
                  </w:pict>
                </mc:Fallback>
              </mc:AlternateContent>
            </w:r>
          </w:p>
          <w:p w:rsidR="007E7B4B" w:rsidRPr="00E907BD" w:rsidRDefault="007E7B4B" w:rsidP="007E7B4B">
            <w:pPr>
              <w:snapToGrid w:val="0"/>
              <w:spacing w:line="500" w:lineRule="exact"/>
              <w:ind w:leftChars="-1" w:left="-2"/>
              <w:jc w:val="both"/>
              <w:rPr>
                <w:rFonts w:eastAsia="標楷體"/>
                <w:sz w:val="28"/>
                <w:szCs w:val="28"/>
                <w:highlight w:val="yellow"/>
              </w:rPr>
            </w:pPr>
          </w:p>
          <w:p w:rsidR="007E7B4B" w:rsidRPr="00E907BD" w:rsidRDefault="007E7B4B" w:rsidP="007E7B4B">
            <w:pPr>
              <w:snapToGrid w:val="0"/>
              <w:spacing w:line="500" w:lineRule="exact"/>
              <w:ind w:leftChars="-1" w:left="-2"/>
              <w:jc w:val="both"/>
              <w:rPr>
                <w:rFonts w:eastAsia="標楷體"/>
                <w:sz w:val="28"/>
                <w:szCs w:val="28"/>
                <w:highlight w:val="yellow"/>
              </w:rPr>
            </w:pPr>
          </w:p>
          <w:p w:rsidR="007E7B4B" w:rsidRPr="00E907BD" w:rsidRDefault="007E7B4B" w:rsidP="007E7B4B">
            <w:pPr>
              <w:snapToGrid w:val="0"/>
              <w:spacing w:line="500" w:lineRule="exact"/>
              <w:ind w:leftChars="-1" w:left="-2"/>
              <w:jc w:val="both"/>
              <w:rPr>
                <w:rFonts w:eastAsia="標楷體"/>
                <w:sz w:val="28"/>
                <w:szCs w:val="28"/>
                <w:highlight w:val="yellow"/>
              </w:rPr>
            </w:pPr>
          </w:p>
          <w:p w:rsidR="007E7B4B" w:rsidRPr="0023660B" w:rsidRDefault="007E7B4B" w:rsidP="0023660B">
            <w:pPr>
              <w:rPr>
                <w:rFonts w:eastAsia="標楷體"/>
              </w:rPr>
            </w:pPr>
          </w:p>
          <w:p w:rsidR="007E7B4B" w:rsidRPr="0023660B" w:rsidRDefault="007E7B4B" w:rsidP="0023660B">
            <w:pPr>
              <w:spacing w:line="500" w:lineRule="exact"/>
              <w:ind w:leftChars="-1" w:left="-2"/>
              <w:rPr>
                <w:rFonts w:eastAsia="標楷體"/>
                <w:b w:val="0"/>
                <w:bCs w:val="0"/>
                <w:sz w:val="28"/>
                <w:szCs w:val="28"/>
                <w:bdr w:val="single" w:sz="4" w:space="0" w:color="auto"/>
              </w:rPr>
            </w:pPr>
            <w:r w:rsidRPr="0023660B">
              <w:rPr>
                <w:rFonts w:eastAsia="標楷體"/>
                <w:color w:val="0070C0"/>
                <w:sz w:val="28"/>
                <w:szCs w:val="28"/>
              </w:rPr>
              <w:t>1.</w:t>
            </w:r>
            <w:r w:rsidRPr="0023660B">
              <w:rPr>
                <w:rFonts w:eastAsia="標楷體" w:cs="標楷體" w:hint="eastAsia"/>
                <w:color w:val="0070C0"/>
                <w:sz w:val="28"/>
                <w:szCs w:val="28"/>
              </w:rPr>
              <w:t>推廣初期：</w:t>
            </w:r>
            <w:r w:rsidRPr="00E907BD">
              <w:rPr>
                <w:rFonts w:eastAsia="標楷體"/>
                <w:sz w:val="28"/>
                <w:szCs w:val="28"/>
                <w:bdr w:val="single" w:sz="4" w:space="0" w:color="auto"/>
              </w:rPr>
              <w:t xml:space="preserve"> </w:t>
            </w:r>
          </w:p>
          <w:p w:rsidR="007E7B4B" w:rsidRPr="00E907BD" w:rsidRDefault="007E7B4B" w:rsidP="007E7B4B">
            <w:pPr>
              <w:spacing w:line="500" w:lineRule="exact"/>
              <w:jc w:val="both"/>
              <w:rPr>
                <w:rFonts w:eastAsia="標楷體"/>
                <w:sz w:val="28"/>
                <w:szCs w:val="28"/>
              </w:rPr>
            </w:pPr>
            <w:r w:rsidRPr="00E907BD">
              <w:rPr>
                <w:rFonts w:eastAsia="標楷體"/>
                <w:sz w:val="28"/>
                <w:szCs w:val="28"/>
                <w:shd w:val="pct15" w:color="auto" w:fill="FFFFFF"/>
              </w:rPr>
              <w:t xml:space="preserve">D-4-1 </w:t>
            </w:r>
            <w:r w:rsidRPr="00E907BD">
              <w:rPr>
                <w:rFonts w:eastAsia="標楷體" w:cs="標楷體" w:hint="eastAsia"/>
                <w:sz w:val="28"/>
                <w:szCs w:val="28"/>
                <w:shd w:val="pct15" w:color="auto" w:fill="FFFFFF"/>
              </w:rPr>
              <w:t>與國小共同</w:t>
            </w:r>
            <w:proofErr w:type="gramStart"/>
            <w:r w:rsidRPr="00E907BD">
              <w:rPr>
                <w:rFonts w:eastAsia="標楷體" w:cs="標楷體" w:hint="eastAsia"/>
                <w:sz w:val="28"/>
                <w:szCs w:val="28"/>
                <w:shd w:val="pct15" w:color="auto" w:fill="FFFFFF"/>
              </w:rPr>
              <w:t>進行食農教育</w:t>
            </w:r>
            <w:proofErr w:type="gramEnd"/>
            <w:r w:rsidRPr="00E907BD">
              <w:rPr>
                <w:rFonts w:eastAsia="標楷體" w:cs="標楷體" w:hint="eastAsia"/>
                <w:sz w:val="28"/>
                <w:szCs w:val="28"/>
                <w:shd w:val="pct15" w:color="auto" w:fill="FFFFFF"/>
              </w:rPr>
              <w:t>推廣</w:t>
            </w:r>
          </w:p>
          <w:p w:rsidR="007E7B4B" w:rsidRPr="00E907BD" w:rsidRDefault="007E7B4B" w:rsidP="0023660B">
            <w:pPr>
              <w:spacing w:line="500" w:lineRule="exact"/>
              <w:ind w:left="701" w:hangingChars="250" w:hanging="701"/>
              <w:jc w:val="both"/>
              <w:rPr>
                <w:rFonts w:eastAsia="標楷體"/>
                <w:sz w:val="28"/>
                <w:szCs w:val="28"/>
              </w:rPr>
            </w:pPr>
            <w:r w:rsidRPr="00E907BD">
              <w:rPr>
                <w:rFonts w:eastAsia="標楷體"/>
                <w:sz w:val="28"/>
                <w:szCs w:val="28"/>
                <w:shd w:val="pct15" w:color="auto" w:fill="FFFFFF"/>
              </w:rPr>
              <w:t xml:space="preserve">D-4-2 </w:t>
            </w:r>
            <w:r w:rsidRPr="00E907BD">
              <w:rPr>
                <w:rFonts w:eastAsia="標楷體" w:cs="標楷體" w:hint="eastAsia"/>
                <w:sz w:val="28"/>
                <w:szCs w:val="28"/>
                <w:shd w:val="pct15" w:color="auto" w:fill="FFFFFF"/>
              </w:rPr>
              <w:t>建立並落實「校園即農場」，媒合友善耕作農戶與學校進行產學合作</w:t>
            </w:r>
          </w:p>
          <w:p w:rsidR="007E7B4B" w:rsidRPr="0023660B" w:rsidRDefault="007E7B4B" w:rsidP="007E7B4B">
            <w:pPr>
              <w:spacing w:line="500" w:lineRule="exact"/>
              <w:jc w:val="both"/>
              <w:rPr>
                <w:rFonts w:eastAsia="標楷體"/>
                <w:b w:val="0"/>
                <w:bCs w:val="0"/>
                <w:color w:val="0070C0"/>
                <w:sz w:val="28"/>
                <w:szCs w:val="28"/>
              </w:rPr>
            </w:pPr>
            <w:r w:rsidRPr="0023660B">
              <w:rPr>
                <w:rFonts w:eastAsia="標楷體"/>
                <w:color w:val="0070C0"/>
                <w:sz w:val="28"/>
                <w:szCs w:val="28"/>
              </w:rPr>
              <w:t>2.</w:t>
            </w:r>
            <w:r w:rsidRPr="0023660B">
              <w:rPr>
                <w:rFonts w:eastAsia="標楷體" w:cs="標楷體" w:hint="eastAsia"/>
                <w:color w:val="0070C0"/>
                <w:sz w:val="28"/>
                <w:szCs w:val="28"/>
              </w:rPr>
              <w:t>推廣中期：</w:t>
            </w:r>
          </w:p>
          <w:p w:rsidR="007E7B4B" w:rsidRPr="00E907BD" w:rsidRDefault="007E7B4B" w:rsidP="0023660B">
            <w:pPr>
              <w:spacing w:line="500" w:lineRule="exact"/>
              <w:jc w:val="both"/>
              <w:rPr>
                <w:rFonts w:eastAsia="標楷體"/>
                <w:sz w:val="28"/>
                <w:szCs w:val="28"/>
              </w:rPr>
            </w:pPr>
            <w:r w:rsidRPr="00E907BD">
              <w:rPr>
                <w:rFonts w:eastAsia="標楷體"/>
                <w:sz w:val="28"/>
                <w:szCs w:val="28"/>
                <w:shd w:val="pct15" w:color="auto" w:fill="FFFFFF"/>
              </w:rPr>
              <w:t xml:space="preserve">D-4-3 </w:t>
            </w:r>
            <w:r w:rsidRPr="00E907BD">
              <w:rPr>
                <w:rFonts w:eastAsia="標楷體" w:cs="標楷體" w:hint="eastAsia"/>
                <w:sz w:val="28"/>
                <w:szCs w:val="28"/>
                <w:shd w:val="pct15" w:color="auto" w:fill="FFFFFF"/>
              </w:rPr>
              <w:t>培育種子教師及幼苗種子教師</w:t>
            </w:r>
          </w:p>
          <w:p w:rsidR="007E7B4B" w:rsidRPr="0023660B" w:rsidRDefault="007E7B4B" w:rsidP="007E7B4B">
            <w:pPr>
              <w:spacing w:line="500" w:lineRule="exact"/>
              <w:jc w:val="both"/>
              <w:rPr>
                <w:rFonts w:eastAsia="標楷體"/>
                <w:b w:val="0"/>
                <w:bCs w:val="0"/>
                <w:color w:val="0070C0"/>
                <w:sz w:val="28"/>
                <w:szCs w:val="28"/>
              </w:rPr>
            </w:pPr>
            <w:r w:rsidRPr="0023660B">
              <w:rPr>
                <w:rFonts w:eastAsia="標楷體"/>
                <w:color w:val="0070C0"/>
                <w:sz w:val="28"/>
                <w:szCs w:val="28"/>
              </w:rPr>
              <w:t>3.</w:t>
            </w:r>
            <w:r w:rsidRPr="0023660B">
              <w:rPr>
                <w:rFonts w:eastAsia="標楷體" w:cs="標楷體" w:hint="eastAsia"/>
                <w:color w:val="0070C0"/>
                <w:sz w:val="28"/>
                <w:szCs w:val="28"/>
              </w:rPr>
              <w:t>長期推廣規劃：</w:t>
            </w:r>
          </w:p>
          <w:p w:rsidR="007E7B4B" w:rsidRPr="0023660B" w:rsidRDefault="007E7B4B" w:rsidP="0023660B">
            <w:pPr>
              <w:spacing w:line="500" w:lineRule="exact"/>
              <w:ind w:left="-2" w:firstLineChars="215" w:firstLine="603"/>
              <w:jc w:val="both"/>
              <w:rPr>
                <w:rFonts w:eastAsia="標楷體"/>
                <w:color w:val="0070C0"/>
                <w:sz w:val="28"/>
                <w:szCs w:val="28"/>
              </w:rPr>
            </w:pPr>
            <w:r w:rsidRPr="0023660B">
              <w:rPr>
                <w:rFonts w:eastAsia="標楷體" w:cs="標楷體" w:hint="eastAsia"/>
                <w:color w:val="0070C0"/>
                <w:sz w:val="28"/>
                <w:szCs w:val="28"/>
              </w:rPr>
              <w:t>評估上述各個階段的流程績效及對教育、社會貢獻程度，進而推展至其他縣市之校園及社區，由本校</w:t>
            </w:r>
            <w:r w:rsidR="0023660B" w:rsidRPr="0023660B">
              <w:rPr>
                <w:rFonts w:eastAsia="標楷體" w:cs="標楷體" w:hint="eastAsia"/>
                <w:color w:val="0070C0"/>
                <w:sz w:val="28"/>
                <w:szCs w:val="28"/>
              </w:rPr>
              <w:t>所在的嘉義市做起，</w:t>
            </w:r>
            <w:proofErr w:type="gramStart"/>
            <w:r w:rsidR="0023660B" w:rsidRPr="0023660B">
              <w:rPr>
                <w:rFonts w:eastAsia="標楷體" w:cs="標楷體" w:hint="eastAsia"/>
                <w:color w:val="0070C0"/>
                <w:sz w:val="28"/>
                <w:szCs w:val="28"/>
              </w:rPr>
              <w:t>作為食農教育</w:t>
            </w:r>
            <w:proofErr w:type="gramEnd"/>
            <w:r w:rsidR="0023660B" w:rsidRPr="0023660B">
              <w:rPr>
                <w:rFonts w:eastAsia="標楷體" w:cs="標楷體" w:hint="eastAsia"/>
                <w:color w:val="0070C0"/>
                <w:sz w:val="28"/>
                <w:szCs w:val="28"/>
              </w:rPr>
              <w:t>核心推手。</w:t>
            </w:r>
          </w:p>
          <w:p w:rsidR="005852D6" w:rsidRDefault="005852D6" w:rsidP="005852D6">
            <w:pPr>
              <w:snapToGrid w:val="0"/>
              <w:spacing w:line="500" w:lineRule="exact"/>
              <w:ind w:leftChars="-1" w:left="-2"/>
              <w:jc w:val="center"/>
              <w:rPr>
                <w:rFonts w:eastAsia="標楷體" w:cs="標楷體" w:hint="eastAsia"/>
                <w:sz w:val="28"/>
                <w:szCs w:val="28"/>
              </w:rPr>
            </w:pPr>
            <w:proofErr w:type="gramStart"/>
            <w:r w:rsidRPr="005852D6">
              <w:rPr>
                <w:rFonts w:eastAsia="標楷體" w:cs="標楷體" w:hint="eastAsia"/>
                <w:sz w:val="28"/>
                <w:szCs w:val="28"/>
              </w:rPr>
              <w:t>食農教育</w:t>
            </w:r>
            <w:proofErr w:type="gramEnd"/>
            <w:r w:rsidRPr="005852D6">
              <w:rPr>
                <w:rFonts w:eastAsia="標楷體" w:cs="標楷體" w:hint="eastAsia"/>
                <w:sz w:val="28"/>
                <w:szCs w:val="28"/>
              </w:rPr>
              <w:t>推廣流程</w:t>
            </w:r>
          </w:p>
          <w:p w:rsidR="007E7B4B" w:rsidRPr="00E907BD" w:rsidRDefault="007E7B4B" w:rsidP="007E7B4B">
            <w:pPr>
              <w:snapToGrid w:val="0"/>
              <w:spacing w:line="500" w:lineRule="exact"/>
              <w:ind w:leftChars="-1" w:left="-2"/>
              <w:jc w:val="both"/>
              <w:rPr>
                <w:rFonts w:eastAsia="標楷體"/>
                <w:sz w:val="28"/>
                <w:szCs w:val="28"/>
              </w:rPr>
            </w:pPr>
            <w:r>
              <w:rPr>
                <w:noProof/>
              </w:rPr>
              <mc:AlternateContent>
                <mc:Choice Requires="wpg">
                  <w:drawing>
                    <wp:anchor distT="0" distB="0" distL="114300" distR="114300" simplePos="0" relativeHeight="251676672" behindDoc="0" locked="0" layoutInCell="1" allowOverlap="1" wp14:anchorId="3D9C5382" wp14:editId="313C8A74">
                      <wp:simplePos x="0" y="0"/>
                      <wp:positionH relativeFrom="column">
                        <wp:posOffset>784860</wp:posOffset>
                      </wp:positionH>
                      <wp:positionV relativeFrom="paragraph">
                        <wp:posOffset>93980</wp:posOffset>
                      </wp:positionV>
                      <wp:extent cx="4491990" cy="3181350"/>
                      <wp:effectExtent l="13335" t="17780" r="19050" b="20320"/>
                      <wp:wrapNone/>
                      <wp:docPr id="3" name="群組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1990" cy="3181350"/>
                                <a:chOff x="2768" y="9933"/>
                                <a:chExt cx="7524" cy="5452"/>
                              </a:xfrm>
                            </wpg:grpSpPr>
                            <wps:wsp>
                              <wps:cNvPr id="4" name="直線單箭頭接點 33"/>
                              <wps:cNvCnPr>
                                <a:cxnSpLocks noChangeShapeType="1"/>
                              </wps:cNvCnPr>
                              <wps:spPr bwMode="auto">
                                <a:xfrm>
                                  <a:off x="6461" y="13986"/>
                                  <a:ext cx="0" cy="369"/>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 name="直線接點 36"/>
                              <wps:cNvCnPr/>
                              <wps:spPr bwMode="auto">
                                <a:xfrm flipV="1">
                                  <a:off x="2892" y="14127"/>
                                  <a:ext cx="7054" cy="71"/>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直線接點 38"/>
                              <wps:cNvCnPr/>
                              <wps:spPr bwMode="auto">
                                <a:xfrm flipV="1">
                                  <a:off x="10280" y="10524"/>
                                  <a:ext cx="0" cy="453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 name="矩形 25"/>
                              <wps:cNvSpPr>
                                <a:spLocks noChangeArrowheads="1"/>
                              </wps:cNvSpPr>
                              <wps:spPr bwMode="auto">
                                <a:xfrm>
                                  <a:off x="4987" y="9933"/>
                                  <a:ext cx="2129" cy="915"/>
                                </a:xfrm>
                                <a:prstGeom prst="rect">
                                  <a:avLst/>
                                </a:prstGeom>
                                <a:noFill/>
                                <a:ln w="25400">
                                  <a:solidFill>
                                    <a:srgbClr val="1F4E79"/>
                                  </a:solidFill>
                                  <a:miter lim="800000"/>
                                  <a:headEnd/>
                                  <a:tailEnd/>
                                </a:ln>
                                <a:extLst>
                                  <a:ext uri="{909E8E84-426E-40DD-AFC4-6F175D3DCCD1}">
                                    <a14:hiddenFill xmlns:a14="http://schemas.microsoft.com/office/drawing/2010/main">
                                      <a:solidFill>
                                        <a:srgbClr val="FFFFFF"/>
                                      </a:solidFill>
                                    </a14:hiddenFill>
                                  </a:ext>
                                </a:extLst>
                              </wps:spPr>
                              <wps:txbx>
                                <w:txbxContent>
                                  <w:p w:rsidR="007E7B4B" w:rsidRPr="0016221D" w:rsidRDefault="007E7B4B" w:rsidP="007E7B4B">
                                    <w:pPr>
                                      <w:rPr>
                                        <w:rFonts w:ascii="標楷體" w:eastAsia="標楷體" w:hAnsi="標楷體"/>
                                        <w:color w:val="000000"/>
                                      </w:rPr>
                                    </w:pPr>
                                    <w:proofErr w:type="gramStart"/>
                                    <w:r w:rsidRPr="0016221D">
                                      <w:rPr>
                                        <w:rFonts w:ascii="標楷體" w:eastAsia="標楷體" w:hAnsi="標楷體" w:cs="標楷體" w:hint="eastAsia"/>
                                        <w:color w:val="000000"/>
                                      </w:rPr>
                                      <w:t>小學食農教育</w:t>
                                    </w:r>
                                    <w:proofErr w:type="gramEnd"/>
                                  </w:p>
                                </w:txbxContent>
                              </wps:txbx>
                              <wps:bodyPr rot="0" vert="horz" wrap="square" lIns="91440" tIns="45720" rIns="91440" bIns="45720" anchor="ctr" anchorCtr="0" upright="1">
                                <a:noAutofit/>
                              </wps:bodyPr>
                            </wps:wsp>
                            <wps:wsp>
                              <wps:cNvPr id="8" name="矩形 26"/>
                              <wps:cNvSpPr>
                                <a:spLocks noChangeArrowheads="1"/>
                              </wps:cNvSpPr>
                              <wps:spPr bwMode="auto">
                                <a:xfrm>
                                  <a:off x="2768" y="11515"/>
                                  <a:ext cx="2665" cy="869"/>
                                </a:xfrm>
                                <a:prstGeom prst="rect">
                                  <a:avLst/>
                                </a:prstGeom>
                                <a:noFill/>
                                <a:ln w="25400">
                                  <a:solidFill>
                                    <a:srgbClr val="1F4E79"/>
                                  </a:solidFill>
                                  <a:miter lim="800000"/>
                                  <a:headEnd/>
                                  <a:tailEnd/>
                                </a:ln>
                                <a:extLst>
                                  <a:ext uri="{909E8E84-426E-40DD-AFC4-6F175D3DCCD1}">
                                    <a14:hiddenFill xmlns:a14="http://schemas.microsoft.com/office/drawing/2010/main">
                                      <a:solidFill>
                                        <a:srgbClr val="FFFFFF"/>
                                      </a:solidFill>
                                    </a14:hiddenFill>
                                  </a:ext>
                                </a:extLst>
                              </wps:spPr>
                              <wps:txbx>
                                <w:txbxContent>
                                  <w:p w:rsidR="007E7B4B" w:rsidRPr="0016221D" w:rsidRDefault="007E7B4B" w:rsidP="007E7B4B">
                                    <w:pPr>
                                      <w:spacing w:line="240" w:lineRule="atLeast"/>
                                      <w:rPr>
                                        <w:rFonts w:ascii="標楷體" w:eastAsia="標楷體" w:hAnsi="標楷體"/>
                                        <w:color w:val="000000"/>
                                      </w:rPr>
                                    </w:pPr>
                                    <w:r w:rsidRPr="0016221D">
                                      <w:rPr>
                                        <w:rFonts w:ascii="標楷體" w:eastAsia="標楷體" w:hAnsi="標楷體" w:cs="標楷體" w:hint="eastAsia"/>
                                        <w:color w:val="000000"/>
                                      </w:rPr>
                                      <w:t>協助建立校園農場</w:t>
                                    </w:r>
                                  </w:p>
                                </w:txbxContent>
                              </wps:txbx>
                              <wps:bodyPr rot="0" vert="horz" wrap="square" lIns="91440" tIns="45720" rIns="91440" bIns="45720" anchor="ctr" anchorCtr="0" upright="1">
                                <a:noAutofit/>
                              </wps:bodyPr>
                            </wps:wsp>
                            <wps:wsp>
                              <wps:cNvPr id="9" name="矩形 27"/>
                              <wps:cNvSpPr>
                                <a:spLocks noChangeArrowheads="1"/>
                              </wps:cNvSpPr>
                              <wps:spPr bwMode="auto">
                                <a:xfrm>
                                  <a:off x="6461" y="11515"/>
                                  <a:ext cx="3485" cy="869"/>
                                </a:xfrm>
                                <a:prstGeom prst="rect">
                                  <a:avLst/>
                                </a:prstGeom>
                                <a:noFill/>
                                <a:ln w="25400">
                                  <a:solidFill>
                                    <a:srgbClr val="1F4E79"/>
                                  </a:solidFill>
                                  <a:miter lim="800000"/>
                                  <a:headEnd/>
                                  <a:tailEnd/>
                                </a:ln>
                                <a:extLst>
                                  <a:ext uri="{909E8E84-426E-40DD-AFC4-6F175D3DCCD1}">
                                    <a14:hiddenFill xmlns:a14="http://schemas.microsoft.com/office/drawing/2010/main">
                                      <a:solidFill>
                                        <a:srgbClr val="FFFFFF"/>
                                      </a:solidFill>
                                    </a14:hiddenFill>
                                  </a:ext>
                                </a:extLst>
                              </wps:spPr>
                              <wps:txbx>
                                <w:txbxContent>
                                  <w:p w:rsidR="007E7B4B" w:rsidRPr="0016221D" w:rsidRDefault="007E7B4B" w:rsidP="007E7B4B">
                                    <w:pPr>
                                      <w:rPr>
                                        <w:rFonts w:ascii="標楷體" w:eastAsia="標楷體" w:hAnsi="標楷體"/>
                                        <w:color w:val="000000"/>
                                      </w:rPr>
                                    </w:pPr>
                                    <w:r w:rsidRPr="0016221D">
                                      <w:rPr>
                                        <w:rFonts w:ascii="標楷體" w:eastAsia="標楷體" w:hAnsi="標楷體" w:cs="標楷體" w:hint="eastAsia"/>
                                        <w:color w:val="000000"/>
                                      </w:rPr>
                                      <w:t>各小學與友善耕作農戶合作</w:t>
                                    </w:r>
                                  </w:p>
                                </w:txbxContent>
                              </wps:txbx>
                              <wps:bodyPr rot="0" vert="horz" wrap="square" lIns="91440" tIns="45720" rIns="91440" bIns="45720" anchor="ctr" anchorCtr="0" upright="1">
                                <a:noAutofit/>
                              </wps:bodyPr>
                            </wps:wsp>
                            <wps:wsp>
                              <wps:cNvPr id="10" name="矩形 28"/>
                              <wps:cNvSpPr>
                                <a:spLocks noChangeArrowheads="1"/>
                              </wps:cNvSpPr>
                              <wps:spPr bwMode="auto">
                                <a:xfrm>
                                  <a:off x="3532" y="13002"/>
                                  <a:ext cx="5970" cy="949"/>
                                </a:xfrm>
                                <a:prstGeom prst="rect">
                                  <a:avLst/>
                                </a:prstGeom>
                                <a:noFill/>
                                <a:ln w="25400">
                                  <a:solidFill>
                                    <a:srgbClr val="1F4E79"/>
                                  </a:solidFill>
                                  <a:miter lim="800000"/>
                                  <a:headEnd/>
                                  <a:tailEnd/>
                                </a:ln>
                                <a:extLst>
                                  <a:ext uri="{909E8E84-426E-40DD-AFC4-6F175D3DCCD1}">
                                    <a14:hiddenFill xmlns:a14="http://schemas.microsoft.com/office/drawing/2010/main">
                                      <a:solidFill>
                                        <a:srgbClr val="FFFFFF"/>
                                      </a:solidFill>
                                    </a14:hiddenFill>
                                  </a:ext>
                                </a:extLst>
                              </wps:spPr>
                              <wps:txbx>
                                <w:txbxContent>
                                  <w:p w:rsidR="007E7B4B" w:rsidRPr="0016221D" w:rsidRDefault="007E7B4B" w:rsidP="007E7B4B">
                                    <w:pPr>
                                      <w:ind w:firstLine="480"/>
                                      <w:jc w:val="center"/>
                                      <w:rPr>
                                        <w:rFonts w:ascii="標楷體" w:eastAsia="標楷體" w:hAnsi="標楷體"/>
                                        <w:color w:val="000000"/>
                                      </w:rPr>
                                    </w:pPr>
                                    <w:r w:rsidRPr="0016221D">
                                      <w:rPr>
                                        <w:rFonts w:ascii="標楷體" w:eastAsia="標楷體" w:hAnsi="標楷體" w:cs="標楷體" w:hint="eastAsia"/>
                                        <w:color w:val="000000"/>
                                      </w:rPr>
                                      <w:t>幼苗種子教師培訓、種子教師及社區</w:t>
                                    </w:r>
                                  </w:p>
                                </w:txbxContent>
                              </wps:txbx>
                              <wps:bodyPr rot="0" vert="horz" wrap="square" lIns="91440" tIns="45720" rIns="91440" bIns="45720" anchor="ctr" anchorCtr="0" upright="1">
                                <a:noAutofit/>
                              </wps:bodyPr>
                            </wps:wsp>
                            <wps:wsp>
                              <wps:cNvPr id="11" name="矩形 29"/>
                              <wps:cNvSpPr>
                                <a:spLocks noChangeArrowheads="1"/>
                              </wps:cNvSpPr>
                              <wps:spPr bwMode="auto">
                                <a:xfrm>
                                  <a:off x="4312" y="14350"/>
                                  <a:ext cx="3641" cy="1035"/>
                                </a:xfrm>
                                <a:prstGeom prst="rect">
                                  <a:avLst/>
                                </a:prstGeom>
                                <a:noFill/>
                                <a:ln w="25400">
                                  <a:solidFill>
                                    <a:srgbClr val="1F4E79"/>
                                  </a:solidFill>
                                  <a:miter lim="800000"/>
                                  <a:headEnd/>
                                  <a:tailEnd/>
                                </a:ln>
                                <a:extLst>
                                  <a:ext uri="{909E8E84-426E-40DD-AFC4-6F175D3DCCD1}">
                                    <a14:hiddenFill xmlns:a14="http://schemas.microsoft.com/office/drawing/2010/main">
                                      <a:solidFill>
                                        <a:srgbClr val="FFFFFF"/>
                                      </a:solidFill>
                                    </a14:hiddenFill>
                                  </a:ext>
                                </a:extLst>
                              </wps:spPr>
                              <wps:txbx>
                                <w:txbxContent>
                                  <w:p w:rsidR="007E7B4B" w:rsidRPr="0016221D" w:rsidRDefault="007E7B4B" w:rsidP="007E7B4B">
                                    <w:pPr>
                                      <w:ind w:firstLine="480"/>
                                      <w:jc w:val="center"/>
                                      <w:rPr>
                                        <w:rFonts w:ascii="標楷體" w:eastAsia="標楷體" w:hAnsi="標楷體"/>
                                        <w:color w:val="000000"/>
                                      </w:rPr>
                                    </w:pPr>
                                    <w:r w:rsidRPr="0016221D">
                                      <w:rPr>
                                        <w:rFonts w:ascii="標楷體" w:eastAsia="標楷體" w:hAnsi="標楷體" w:cs="標楷體" w:hint="eastAsia"/>
                                        <w:color w:val="000000"/>
                                      </w:rPr>
                                      <w:t>農業在地經營模式複製</w:t>
                                    </w:r>
                                  </w:p>
                                </w:txbxContent>
                              </wps:txbx>
                              <wps:bodyPr rot="0" vert="horz" wrap="square" lIns="91440" tIns="45720" rIns="91440" bIns="45720" anchor="ctr" anchorCtr="0" upright="1">
                                <a:noAutofit/>
                              </wps:bodyPr>
                            </wps:wsp>
                            <wps:wsp>
                              <wps:cNvPr id="12" name="直線單箭頭接點 30"/>
                              <wps:cNvCnPr>
                                <a:cxnSpLocks noChangeShapeType="1"/>
                              </wps:cNvCnPr>
                              <wps:spPr bwMode="auto">
                                <a:xfrm flipH="1">
                                  <a:off x="4987" y="10924"/>
                                  <a:ext cx="743" cy="502"/>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直線單箭頭接點 31"/>
                              <wps:cNvCnPr>
                                <a:cxnSpLocks noChangeShapeType="1"/>
                              </wps:cNvCnPr>
                              <wps:spPr bwMode="auto">
                                <a:xfrm>
                                  <a:off x="6760" y="10938"/>
                                  <a:ext cx="715" cy="502"/>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4" name="直線單箭頭接點 32"/>
                              <wps:cNvCnPr>
                                <a:cxnSpLocks noChangeShapeType="1"/>
                              </wps:cNvCnPr>
                              <wps:spPr bwMode="auto">
                                <a:xfrm>
                                  <a:off x="4677" y="12500"/>
                                  <a:ext cx="508" cy="414"/>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直線單箭頭接點 34"/>
                              <wps:cNvCnPr>
                                <a:cxnSpLocks noChangeShapeType="1"/>
                              </wps:cNvCnPr>
                              <wps:spPr bwMode="auto">
                                <a:xfrm flipH="1">
                                  <a:off x="7764" y="12500"/>
                                  <a:ext cx="334" cy="502"/>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6" name="直線接點 35"/>
                              <wps:cNvCnPr/>
                              <wps:spPr bwMode="auto">
                                <a:xfrm flipV="1">
                                  <a:off x="2892" y="12500"/>
                                  <a:ext cx="7143" cy="71"/>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直線接點 37"/>
                              <wps:cNvCnPr/>
                              <wps:spPr bwMode="auto">
                                <a:xfrm>
                                  <a:off x="7953" y="15054"/>
                                  <a:ext cx="232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直線單箭頭接點 39"/>
                              <wps:cNvCnPr>
                                <a:cxnSpLocks noChangeShapeType="1"/>
                              </wps:cNvCnPr>
                              <wps:spPr bwMode="auto">
                                <a:xfrm flipH="1">
                                  <a:off x="7119" y="10524"/>
                                  <a:ext cx="3173" cy="1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87" o:spid="_x0000_s1034" style="position:absolute;left:0;text-align:left;margin-left:61.8pt;margin-top:7.4pt;width:353.7pt;height:250.5pt;z-index:251676672" coordorigin="2768,9933" coordsize="7524,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">
                      <v:shape id="直線單箭頭接點 33" o:spid="_x0000_s1035" type="#_x0000_t32" style="position:absolute;left:6461;top:13986;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gQk8MAAADaAAAADwAAAGRycy9kb3ducmV2LnhtbESPQWvCQBSE7wX/w/KEXopuWoq20VUk&#10;pZBLDlGhHh/Z1ySYfRt2t0n8926h0OMwM98w2/1kOjGQ861lBc/LBARxZXXLtYLz6XPxBsIHZI2d&#10;ZVJwIw/73exhi6m2I5c0HEMtIoR9igqaEPpUSl81ZNAvbU8cvW/rDIYoXS21wzHCTSdfkmQlDbYc&#10;FxrsKWuouh5/jIIPXQz5e1l8VWt3eMoIMVzKlVKP8+mwARFoCv/hv3auFbzC75V4A+Tu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IEJPDAAAA2gAAAA8AAAAAAAAAAAAA&#10;AAAAoQIAAGRycy9kb3ducmV2LnhtbFBLBQYAAAAABAAEAPkAAACRAwAAAAA=&#10;" strokeweight="2.25pt">
                        <v:stroke endarrow="open"/>
                      </v:shape>
                      <v:line id="直線接點 36" o:spid="_x0000_s1036" style="position:absolute;flip:y;visibility:visible;mso-wrap-style:square" from="2892,14127" to="9946,1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3LosMAAADaAAAADwAAAGRycy9kb3ducmV2LnhtbESPQWvCQBSE74X+h+UVetONFkWjm6BC&#10;0Esr2l68PbLPJJh9G7JrEv+9Wyj0OMzMN8w6HUwtOmpdZVnBZByBIM6trrhQ8POdjRYgnEfWWFsm&#10;BQ9ykCavL2uMte35RN3ZFyJA2MWooPS+iaV0eUkG3dg2xMG72tagD7ItpG6xD3BTy2kUzaXBisNC&#10;iQ3tSspv57tRcFlm7mOfX74+t8eIt8tJx7Nrp9T727BZgfA0+P/wX/ugFczg90q4ATJ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ty6LDAAAA2gAAAA8AAAAAAAAAAAAA&#10;AAAAoQIAAGRycy9kb3ducmV2LnhtbFBLBQYAAAAABAAEAPkAAACRAwAAAAA=&#10;" strokeweight="1.5pt">
                        <v:stroke dashstyle="1 1"/>
                      </v:line>
                      <v:line id="直線接點 38" o:spid="_x0000_s1037" style="position:absolute;flip:y;visibility:visible;mso-wrap-style:square" from="10280,10524" to="10280,1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I88MAAADaAAAADwAAAGRycy9kb3ducmV2LnhtbERPTWvCQBC9C/6HZYReitlYgpWYVYq2&#10;1UApVHvoccyOSWh2NmS3Gv+9KxQ8Pt53tuxNI07UudqygkkUgyAurK65VPC9fxvPQDiPrLGxTAou&#10;5GC5GA4yTLU98xeddr4UIYRdigoq79tUSldUZNBFtiUO3NF2Bn2AXSl1h+cQbhr5FMdTabDm0FBh&#10;S6uKit/dnwkz1sk+vxw278+fr6vi45gnj/H2R6mHUf8yB+Gp93fxv3urFUzhdiX4QS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wyPPDAAAA2gAAAA8AAAAAAAAAAAAA&#10;AAAAoQIAAGRycy9kb3ducmV2LnhtbFBLBQYAAAAABAAEAPkAAACRAwAAAAA=&#10;" strokeweight="2.25pt"/>
                      <v:rect id="矩形 25" o:spid="_x0000_s1038" style="position:absolute;left:4987;top:9933;width:2129;height: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2dsQA&#10;AADaAAAADwAAAGRycy9kb3ducmV2LnhtbESPQWsCMRSE74L/ITyhF6lZK7WyGkUsQhE8uBbq8bl5&#10;blY3L9tNquu/bwoFj8PMfMPMFq2txJUaXzpWMBwkIIhzp0suFHzu188TED4ga6wck4I7eVjMu50Z&#10;ptrdeEfXLBQiQtinqMCEUKdS+tyQRT9wNXH0Tq6xGKJsCqkbvEW4reRLkoylxZLjgsGaVobyS/Zj&#10;FRz6o+32uM7aonw336+b86jC8KXUU69dTkEEasMj/N/+0Are4O9Kv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29nbEAAAA2gAAAA8AAAAAAAAAAAAAAAAAmAIAAGRycy9k&#10;b3ducmV2LnhtbFBLBQYAAAAABAAEAPUAAACJAwAAAAA=&#10;" filled="f" strokecolor="#1f4e79" strokeweight="2pt">
                        <v:textbox>
                          <w:txbxContent>
                            <w:p w:rsidR="007E7B4B" w:rsidRPr="0016221D" w:rsidRDefault="007E7B4B" w:rsidP="007E7B4B">
                              <w:pPr>
                                <w:rPr>
                                  <w:rFonts w:ascii="標楷體" w:eastAsia="標楷體" w:hAnsi="標楷體"/>
                                  <w:color w:val="000000"/>
                                </w:rPr>
                              </w:pPr>
                              <w:proofErr w:type="gramStart"/>
                              <w:r w:rsidRPr="0016221D">
                                <w:rPr>
                                  <w:rFonts w:ascii="標楷體" w:eastAsia="標楷體" w:hAnsi="標楷體" w:cs="標楷體" w:hint="eastAsia"/>
                                  <w:color w:val="000000"/>
                                </w:rPr>
                                <w:t>小學食農教育</w:t>
                              </w:r>
                              <w:proofErr w:type="gramEnd"/>
                            </w:p>
                          </w:txbxContent>
                        </v:textbox>
                      </v:rect>
                      <v:rect id="矩形 26" o:spid="_x0000_s1039" style="position:absolute;left:2768;top:11515;width:2665;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iBMEA&#10;AADaAAAADwAAAGRycy9kb3ducmV2LnhtbERPz2vCMBS+C/4P4QleRFOViVSjiEMYAw92gh6fzbOp&#10;Ni9dk2n335vDYMeP7/dy3dpKPKjxpWMF41ECgjh3uuRCwfFrN5yD8AFZY+WYFPySh/Wq21liqt2T&#10;D/TIQiFiCPsUFZgQ6lRKnxuy6EeuJo7c1TUWQ4RNIXWDzxhuKzlJkpm0WHJsMFjT1lB+z36sgvNg&#10;ut9fdllblO/m++3zNq0wnJTq99rNAkSgNvyL/9wfWkHcGq/EG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pYgTBAAAA2gAAAA8AAAAAAAAAAAAAAAAAmAIAAGRycy9kb3du&#10;cmV2LnhtbFBLBQYAAAAABAAEAPUAAACGAwAAAAA=&#10;" filled="f" strokecolor="#1f4e79" strokeweight="2pt">
                        <v:textbox>
                          <w:txbxContent>
                            <w:p w:rsidR="007E7B4B" w:rsidRPr="0016221D" w:rsidRDefault="007E7B4B" w:rsidP="007E7B4B">
                              <w:pPr>
                                <w:spacing w:line="240" w:lineRule="atLeast"/>
                                <w:rPr>
                                  <w:rFonts w:ascii="標楷體" w:eastAsia="標楷體" w:hAnsi="標楷體"/>
                                  <w:color w:val="000000"/>
                                </w:rPr>
                              </w:pPr>
                              <w:r w:rsidRPr="0016221D">
                                <w:rPr>
                                  <w:rFonts w:ascii="標楷體" w:eastAsia="標楷體" w:hAnsi="標楷體" w:cs="標楷體" w:hint="eastAsia"/>
                                  <w:color w:val="000000"/>
                                </w:rPr>
                                <w:t>協助建立校園農場</w:t>
                              </w:r>
                            </w:p>
                          </w:txbxContent>
                        </v:textbox>
                      </v:rect>
                      <v:rect id="矩形 27" o:spid="_x0000_s1040" style="position:absolute;left:6461;top:11515;width:3485;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Hn8QA&#10;AADaAAAADwAAAGRycy9kb3ducmV2LnhtbESPQWsCMRSE74L/ITyhF6lZK5W6GkUsQhE8uBbq8bl5&#10;blY3L9tNquu/bwoFj8PMfMPMFq2txJUaXzpWMBwkIIhzp0suFHzu189vIHxA1lg5JgV38rCYdzsz&#10;TLW78Y6uWShEhLBPUYEJoU6l9Lkhi37gauLonVxjMUTZFFI3eItwW8mXJBlLiyXHBYM1rQzll+zH&#10;Kjj0R9vtcZ21Rfluvl8351GF4Uupp167nIII1IZH+L/9oRVM4O9Kv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lx5/EAAAA2gAAAA8AAAAAAAAAAAAAAAAAmAIAAGRycy9k&#10;b3ducmV2LnhtbFBLBQYAAAAABAAEAPUAAACJAwAAAAA=&#10;" filled="f" strokecolor="#1f4e79" strokeweight="2pt">
                        <v:textbox>
                          <w:txbxContent>
                            <w:p w:rsidR="007E7B4B" w:rsidRPr="0016221D" w:rsidRDefault="007E7B4B" w:rsidP="007E7B4B">
                              <w:pPr>
                                <w:rPr>
                                  <w:rFonts w:ascii="標楷體" w:eastAsia="標楷體" w:hAnsi="標楷體"/>
                                  <w:color w:val="000000"/>
                                </w:rPr>
                              </w:pPr>
                              <w:r w:rsidRPr="0016221D">
                                <w:rPr>
                                  <w:rFonts w:ascii="標楷體" w:eastAsia="標楷體" w:hAnsi="標楷體" w:cs="標楷體" w:hint="eastAsia"/>
                                  <w:color w:val="000000"/>
                                </w:rPr>
                                <w:t>各小學與友善耕作農戶合作</w:t>
                              </w:r>
                            </w:p>
                          </w:txbxContent>
                        </v:textbox>
                      </v:rect>
                      <v:rect id="矩形 28" o:spid="_x0000_s1041" style="position:absolute;left:3532;top:13002;width:5970;height: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xBMYA&#10;AADbAAAADwAAAGRycy9kb3ducmV2LnhtbESPQWvCQBCF74X+h2WEXopurFQkukqxCKXgwVTQ45id&#10;ZlOzs2l2q+m/dw6F3mZ4b977ZrHqfaMu1MU6sIHxKANFXAZbc2Vg/7EZzkDFhGyxCUwGfinCanl/&#10;t8Dchivv6FKkSkkIxxwNuJTaXOtYOvIYR6ElFu0zdB6TrF2lbYdXCfeNfsqyqfZYszQ4bGntqDwX&#10;P97A8XGy3Z42RV/Vr+77+f1r0mA6GPMw6F/moBL16d/8d/1mBV/o5RcZQC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FxBMYAAADbAAAADwAAAAAAAAAAAAAAAACYAgAAZHJz&#10;L2Rvd25yZXYueG1sUEsFBgAAAAAEAAQA9QAAAIsDAAAAAA==&#10;" filled="f" strokecolor="#1f4e79" strokeweight="2pt">
                        <v:textbox>
                          <w:txbxContent>
                            <w:p w:rsidR="007E7B4B" w:rsidRPr="0016221D" w:rsidRDefault="007E7B4B" w:rsidP="007E7B4B">
                              <w:pPr>
                                <w:ind w:firstLine="480"/>
                                <w:jc w:val="center"/>
                                <w:rPr>
                                  <w:rFonts w:ascii="標楷體" w:eastAsia="標楷體" w:hAnsi="標楷體"/>
                                  <w:color w:val="000000"/>
                                </w:rPr>
                              </w:pPr>
                              <w:r w:rsidRPr="0016221D">
                                <w:rPr>
                                  <w:rFonts w:ascii="標楷體" w:eastAsia="標楷體" w:hAnsi="標楷體" w:cs="標楷體" w:hint="eastAsia"/>
                                  <w:color w:val="000000"/>
                                </w:rPr>
                                <w:t>幼苗種子教師培訓、種子教師及社區</w:t>
                              </w:r>
                            </w:p>
                          </w:txbxContent>
                        </v:textbox>
                      </v:rect>
                      <v:rect id="矩形 29" o:spid="_x0000_s1042" style="position:absolute;left:4312;top:14350;width:3641;height:1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3Un8IA&#10;AADbAAAADwAAAGRycy9kb3ducmV2LnhtbERPTWsCMRC9F/wPYQQvpWatVMpqFLEIpeDBVWiP42bc&#10;rG4m6ybq+u+NIPQ2j/c5k1lrK3GhxpeOFQz6CQji3OmSCwXbzfLtE4QPyBorx6TgRh5m087LBFPt&#10;rrymSxYKEUPYp6jAhFCnUvrckEXfdzVx5PausRgibAqpG7zGcFvJ9yQZSYslxwaDNS0M5cfsbBX8&#10;vQ5Xq90ya4vyy5w+fg7DCsOvUr1uOx+DCNSGf/HT/a3j/AE8fo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dSfwgAAANsAAAAPAAAAAAAAAAAAAAAAAJgCAABkcnMvZG93&#10;bnJldi54bWxQSwUGAAAAAAQABAD1AAAAhwMAAAAA&#10;" filled="f" strokecolor="#1f4e79" strokeweight="2pt">
                        <v:textbox>
                          <w:txbxContent>
                            <w:p w:rsidR="007E7B4B" w:rsidRPr="0016221D" w:rsidRDefault="007E7B4B" w:rsidP="007E7B4B">
                              <w:pPr>
                                <w:ind w:firstLine="480"/>
                                <w:jc w:val="center"/>
                                <w:rPr>
                                  <w:rFonts w:ascii="標楷體" w:eastAsia="標楷體" w:hAnsi="標楷體"/>
                                  <w:color w:val="000000"/>
                                </w:rPr>
                              </w:pPr>
                              <w:r w:rsidRPr="0016221D">
                                <w:rPr>
                                  <w:rFonts w:ascii="標楷體" w:eastAsia="標楷體" w:hAnsi="標楷體" w:cs="標楷體" w:hint="eastAsia"/>
                                  <w:color w:val="000000"/>
                                </w:rPr>
                                <w:t>農業在地經營模式複製</w:t>
                              </w:r>
                            </w:p>
                          </w:txbxContent>
                        </v:textbox>
                      </v:rect>
                      <v:shape id="直線單箭頭接點 30" o:spid="_x0000_s1043" type="#_x0000_t32" style="position:absolute;left:4987;top:10924;width:743;height:5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G+sMAAADbAAAADwAAAGRycy9kb3ducmV2LnhtbERPTWvCQBC9F/wPywi96UYFW6OrtKUF&#10;oR5sFMHbmB2T0Oxs2N0m6b93C0Jv83ifs9r0phYtOV9ZVjAZJyCIc6srLhQcDx+jZxA+IGusLZOC&#10;X/KwWQ8eVphq2/EXtVkoRAxhn6KCMoQmldLnJRn0Y9sQR+5qncEQoSukdtjFcFPLaZLMpcGKY0OJ&#10;Db2VlH9nP0bBpXP96dM+tfkszMzrfnc88+Jdqcdh/7IEEagP/+K7e6vj/Cn8/RIP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qRvrDAAAA2wAAAA8AAAAAAAAAAAAA&#10;AAAAoQIAAGRycy9kb3ducmV2LnhtbFBLBQYAAAAABAAEAPkAAACRAwAAAAA=&#10;" strokeweight="2.25pt">
                        <v:stroke endarrow="open"/>
                      </v:shape>
                      <v:shape id="直線單箭頭接點 31" o:spid="_x0000_s1044" type="#_x0000_t32" style="position:absolute;left:6760;top:10938;width:715;height: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eiNsAAAADbAAAADwAAAGRycy9kb3ducmV2LnhtbERPTYvCMBC9C/sfwix4EU1VcLVrFFEE&#10;Lx6qC3ocmrEt20xKEmv3328Ewds83ucs152pRUvOV5YVjEcJCOLc6ooLBT/n/XAOwgdkjbVlUvBH&#10;Htarj94SU20fnFF7CoWIIexTVFCG0KRS+rwkg35kG+LI3awzGCJ0hdQOHzHc1HKSJDNpsOLYUGJD&#10;25Ly39PdKNjpY3tYZMdL/uU2gy0hhms2U6r/2W2+QQTqwlv8ch90nD+F5y/xA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13ojbAAAAA2wAAAA8AAAAAAAAAAAAAAAAA&#10;oQIAAGRycy9kb3ducmV2LnhtbFBLBQYAAAAABAAEAPkAAACOAwAAAAA=&#10;" strokeweight="2.25pt">
                        <v:stroke endarrow="open"/>
                      </v:shape>
                      <v:shape id="直線單箭頭接點 32" o:spid="_x0000_s1045" type="#_x0000_t32" style="position:absolute;left:4677;top:12500;width:508;height:4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46QsAAAADbAAAADwAAAGRycy9kb3ducmV2LnhtbERPTYvCMBC9C/sfwix4EU0VcbVrFFEE&#10;Lx6qC3ocmrEt20xKEmv3328Ewds83ucs152pRUvOV5YVjEcJCOLc6ooLBT/n/XAOwgdkjbVlUvBH&#10;Htarj94SU20fnFF7CoWIIexTVFCG0KRS+rwkg35kG+LI3awzGCJ0hdQOHzHc1HKSJDNpsOLYUGJD&#10;25Ly39PdKNjpY3tYZMdL/uU2gy0hhms2U6r/2W2+QQTqwlv8ch90nD+F5y/xA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eOkLAAAAA2wAAAA8AAAAAAAAAAAAAAAAA&#10;oQIAAGRycy9kb3ducmV2LnhtbFBLBQYAAAAABAAEAPkAAACOAwAAAAA=&#10;" strokeweight="2.25pt">
                        <v:stroke endarrow="open"/>
                      </v:shape>
                      <v:shape id="直線單箭頭接點 34" o:spid="_x0000_s1046" type="#_x0000_t32" style="position:absolute;left:7764;top:12500;width:334;height:5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ejsMAAADbAAAADwAAAGRycy9kb3ducmV2LnhtbERPS2vCQBC+F/wPywje6sZKq0ZXsdJC&#10;oR58IXgbs2MSzM6G3W2S/vtuodDbfHzPWaw6U4mGnC8tKxgNExDEmdUl5wpOx/fHKQgfkDVWlknB&#10;N3lYLXsPC0y1bXlPzSHkIoawT1FBEUKdSumzggz6oa2JI3ezzmCI0OVSO2xjuKnkU5K8SIMlx4YC&#10;a9oUlN0PX0bBtXXd+dNOmmwcxuZ1tz1dePam1KDfrecgAnXhX/zn/tBx/jP8/hI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D3o7DAAAA2wAAAA8AAAAAAAAAAAAA&#10;AAAAoQIAAGRycy9kb3ducmV2LnhtbFBLBQYAAAAABAAEAPkAAACRAwAAAAA=&#10;" strokeweight="2.25pt">
                        <v:stroke endarrow="open"/>
                      </v:shape>
                      <v:line id="直線接點 35" o:spid="_x0000_s1047" style="position:absolute;flip:y;visibility:visible;mso-wrap-style:square" from="2892,12500" to="10035,1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oY+MIAAADbAAAADwAAAGRycy9kb3ducmV2LnhtbERPTWvCQBC9C/0PyxR6qxstFY2uokKw&#10;l1a0vXgbsmMSzM6G3TWJ/74rCN7m8T5nsepNLVpyvrKsYDRMQBDnVldcKPj7zd6nIHxA1lhbJgU3&#10;8rBavgwWmGrb8YHaYyhEDGGfooIyhCaV0uclGfRD2xBH7mydwRChK6R22MVwU8txkkykwYpjQ4kN&#10;bUvKL8erUXCaZf5jl59+vjf7hDezUcuf51apt9d+PQcRqA9P8cP9peP8Cdx/i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oY+MIAAADbAAAADwAAAAAAAAAAAAAA&#10;AAChAgAAZHJzL2Rvd25yZXYueG1sUEsFBgAAAAAEAAQA+QAAAJADAAAAAA==&#10;" strokeweight="1.5pt">
                        <v:stroke dashstyle="1 1"/>
                      </v:line>
                      <v:line id="直線接點 37" o:spid="_x0000_s1048" style="position:absolute;visibility:visible;mso-wrap-style:square" from="7953,15054" to="10280,15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GP8EAAADbAAAADwAAAGRycy9kb3ducmV2LnhtbERPTWvCQBC9F/wPywje6sYiraTZSBGE&#10;HPRgKnodstNsaHY2Zre6/nu3UOhtHu9zinW0vbjS6DvHChbzDARx43THrYLj5/Z5BcIHZI29Y1Jw&#10;Jw/rcvJUYK7djQ90rUMrUgj7HBWYEIZcSt8YsujnbiBO3JcbLYYEx1bqEW8p3PbyJctepcWOU4PB&#10;gTaGmu/6xypY7iujz3Hnd4esOlF3WW4utVNqNo0f7yACxfAv/nNXOs1/g9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VgY/wQAAANsAAAAPAAAAAAAAAAAAAAAA&#10;AKECAABkcnMvZG93bnJldi54bWxQSwUGAAAAAAQABAD5AAAAjwMAAAAA&#10;" strokeweight="2.25pt"/>
                      <v:shape id="直線單箭頭接點 39" o:spid="_x0000_s1049" type="#_x0000_t32" style="position:absolute;left:7119;top:10524;width:3173;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JxEMYAAADbAAAADwAAAGRycy9kb3ducmV2LnhtbESPQWvCQBCF7wX/wzJCb7qpgm1TV9HS&#10;QsEerJVCb9PsNAlmZ8PuNon/3jkIvc3w3rz3zXI9uEZ1FGLt2cDdNANFXHhbc2ng+Pk6eQAVE7LF&#10;xjMZOFOE9Wp0s8Tc+p4/qDukUkkIxxwNVCm1udaxqMhhnPqWWLRfHxwmWUOpbcBewl2jZ1m20A5r&#10;loYKW3quqDgd/pyBnz4MXzt/3xXzNHfb/fvxmx9fjLkdD5snUImG9G++Xr9ZwRdY+UUG0K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CcRDGAAAA2wAAAA8AAAAAAAAA&#10;AAAAAAAAoQIAAGRycy9kb3ducmV2LnhtbFBLBQYAAAAABAAEAPkAAACUAwAAAAA=&#10;" strokeweight="2.25pt">
                        <v:stroke endarrow="open"/>
                      </v:shape>
                    </v:group>
                  </w:pict>
                </mc:Fallback>
              </mc:AlternateContent>
            </w:r>
            <w:r w:rsidRPr="00E907BD">
              <w:rPr>
                <w:rFonts w:eastAsia="標楷體" w:cs="標楷體" w:hint="eastAsia"/>
                <w:sz w:val="28"/>
                <w:szCs w:val="28"/>
              </w:rPr>
              <w:t>初期</w:t>
            </w:r>
          </w:p>
          <w:p w:rsidR="007E7B4B" w:rsidRPr="00E907BD" w:rsidRDefault="007E7B4B" w:rsidP="007E7B4B">
            <w:pPr>
              <w:snapToGrid w:val="0"/>
              <w:spacing w:line="500" w:lineRule="exact"/>
              <w:ind w:leftChars="-1" w:left="-2"/>
              <w:jc w:val="both"/>
              <w:rPr>
                <w:rFonts w:eastAsia="標楷體"/>
                <w:sz w:val="28"/>
                <w:szCs w:val="28"/>
              </w:rPr>
            </w:pPr>
          </w:p>
          <w:p w:rsidR="007E7B4B" w:rsidRPr="00E907BD" w:rsidRDefault="007E7B4B" w:rsidP="007E7B4B">
            <w:pPr>
              <w:snapToGrid w:val="0"/>
              <w:spacing w:line="500" w:lineRule="exact"/>
              <w:ind w:leftChars="-1" w:left="-2"/>
              <w:jc w:val="both"/>
              <w:rPr>
                <w:rFonts w:eastAsia="標楷體"/>
                <w:sz w:val="28"/>
                <w:szCs w:val="28"/>
              </w:rPr>
            </w:pPr>
          </w:p>
          <w:p w:rsidR="007E7B4B" w:rsidRPr="00E907BD" w:rsidRDefault="007E7B4B" w:rsidP="007E7B4B">
            <w:pPr>
              <w:snapToGrid w:val="0"/>
              <w:spacing w:line="500" w:lineRule="exact"/>
              <w:ind w:leftChars="-1" w:left="-2"/>
              <w:jc w:val="both"/>
              <w:rPr>
                <w:rFonts w:eastAsia="標楷體"/>
                <w:sz w:val="28"/>
                <w:szCs w:val="28"/>
              </w:rPr>
            </w:pPr>
          </w:p>
          <w:p w:rsidR="007E7B4B" w:rsidRPr="00E907BD" w:rsidRDefault="007E7B4B" w:rsidP="007E7B4B">
            <w:pPr>
              <w:snapToGrid w:val="0"/>
              <w:spacing w:line="500" w:lineRule="exact"/>
              <w:ind w:leftChars="-1" w:left="-2"/>
              <w:jc w:val="both"/>
              <w:rPr>
                <w:rFonts w:eastAsia="標楷體"/>
                <w:sz w:val="28"/>
                <w:szCs w:val="28"/>
              </w:rPr>
            </w:pPr>
          </w:p>
          <w:p w:rsidR="007E7B4B" w:rsidRPr="00E907BD" w:rsidRDefault="007E7B4B" w:rsidP="007E7B4B">
            <w:pPr>
              <w:snapToGrid w:val="0"/>
              <w:spacing w:line="500" w:lineRule="exact"/>
              <w:ind w:leftChars="-1" w:left="-2"/>
              <w:jc w:val="both"/>
              <w:rPr>
                <w:rFonts w:eastAsia="標楷體"/>
                <w:sz w:val="28"/>
                <w:szCs w:val="28"/>
              </w:rPr>
            </w:pPr>
            <w:r w:rsidRPr="00E907BD">
              <w:rPr>
                <w:rFonts w:eastAsia="標楷體" w:cs="標楷體" w:hint="eastAsia"/>
                <w:sz w:val="28"/>
                <w:szCs w:val="28"/>
              </w:rPr>
              <w:t>中期</w:t>
            </w:r>
          </w:p>
          <w:p w:rsidR="007E7B4B" w:rsidRPr="00E907BD" w:rsidRDefault="007E7B4B" w:rsidP="007E7B4B">
            <w:pPr>
              <w:snapToGrid w:val="0"/>
              <w:spacing w:line="500" w:lineRule="exact"/>
              <w:ind w:leftChars="-1" w:left="-2"/>
              <w:jc w:val="both"/>
              <w:rPr>
                <w:rFonts w:eastAsia="標楷體"/>
                <w:sz w:val="28"/>
                <w:szCs w:val="28"/>
              </w:rPr>
            </w:pPr>
          </w:p>
          <w:p w:rsidR="007E7B4B" w:rsidRPr="00E907BD" w:rsidRDefault="007E7B4B" w:rsidP="007E7B4B">
            <w:pPr>
              <w:snapToGrid w:val="0"/>
              <w:spacing w:line="500" w:lineRule="exact"/>
              <w:ind w:leftChars="-1" w:left="-2"/>
              <w:jc w:val="both"/>
              <w:rPr>
                <w:rFonts w:eastAsia="標楷體"/>
                <w:sz w:val="28"/>
                <w:szCs w:val="28"/>
              </w:rPr>
            </w:pPr>
          </w:p>
          <w:p w:rsidR="007E7B4B" w:rsidRPr="00E907BD" w:rsidRDefault="007E7B4B" w:rsidP="007E7B4B">
            <w:pPr>
              <w:snapToGrid w:val="0"/>
              <w:spacing w:line="500" w:lineRule="exact"/>
              <w:ind w:leftChars="-1" w:left="-2"/>
              <w:jc w:val="both"/>
              <w:rPr>
                <w:rFonts w:eastAsia="標楷體"/>
                <w:sz w:val="28"/>
                <w:szCs w:val="28"/>
              </w:rPr>
            </w:pPr>
            <w:r w:rsidRPr="00E907BD">
              <w:rPr>
                <w:rFonts w:eastAsia="標楷體" w:cs="標楷體" w:hint="eastAsia"/>
                <w:sz w:val="28"/>
                <w:szCs w:val="28"/>
              </w:rPr>
              <w:t>長期</w:t>
            </w:r>
          </w:p>
          <w:p w:rsidR="007E7B4B" w:rsidRPr="00E907BD" w:rsidRDefault="007E7B4B" w:rsidP="007E7B4B">
            <w:pPr>
              <w:snapToGrid w:val="0"/>
              <w:spacing w:line="500" w:lineRule="exact"/>
              <w:ind w:leftChars="-1" w:left="-2"/>
              <w:jc w:val="center"/>
              <w:rPr>
                <w:rFonts w:eastAsia="標楷體"/>
                <w:sz w:val="28"/>
                <w:szCs w:val="28"/>
              </w:rPr>
            </w:pPr>
          </w:p>
          <w:p w:rsidR="007E7B4B" w:rsidRPr="00E907BD" w:rsidRDefault="007E7B4B" w:rsidP="005852D6">
            <w:pPr>
              <w:rPr>
                <w:rFonts w:eastAsia="標楷體"/>
              </w:rPr>
            </w:pPr>
          </w:p>
          <w:p w:rsidR="007E7B4B" w:rsidRPr="003647A3" w:rsidRDefault="007E7B4B" w:rsidP="003647A3">
            <w:pPr>
              <w:spacing w:line="500" w:lineRule="exact"/>
              <w:rPr>
                <w:rFonts w:eastAsia="標楷體"/>
                <w:bCs w:val="0"/>
                <w:color w:val="000000"/>
                <w:sz w:val="32"/>
                <w:szCs w:val="32"/>
                <w:bdr w:val="single" w:sz="4" w:space="0" w:color="auto"/>
                <w:shd w:val="pct15" w:color="auto" w:fill="FFFFFF"/>
              </w:rPr>
            </w:pPr>
            <w:r w:rsidRPr="00A3599E">
              <w:rPr>
                <w:rFonts w:eastAsia="標楷體"/>
                <w:bCs w:val="0"/>
                <w:color w:val="000000"/>
                <w:sz w:val="32"/>
                <w:szCs w:val="32"/>
                <w:bdr w:val="single" w:sz="4" w:space="0" w:color="auto"/>
                <w:shd w:val="pct15" w:color="auto" w:fill="FFFFFF"/>
              </w:rPr>
              <w:lastRenderedPageBreak/>
              <w:t xml:space="preserve">D-5 </w:t>
            </w:r>
            <w:r w:rsidRPr="00A3599E">
              <w:rPr>
                <w:rFonts w:eastAsia="標楷體" w:hint="eastAsia"/>
                <w:bCs w:val="0"/>
                <w:color w:val="000000"/>
                <w:sz w:val="32"/>
                <w:szCs w:val="32"/>
                <w:bdr w:val="single" w:sz="4" w:space="0" w:color="auto"/>
                <w:shd w:val="pct15" w:color="auto" w:fill="FFFFFF"/>
              </w:rPr>
              <w:t>新世代農業青年觀景台</w:t>
            </w:r>
          </w:p>
          <w:p w:rsidR="007E7B4B" w:rsidRPr="00E907BD" w:rsidRDefault="007E7B4B" w:rsidP="007E7B4B">
            <w:pPr>
              <w:spacing w:line="500" w:lineRule="exact"/>
              <w:jc w:val="both"/>
              <w:rPr>
                <w:rFonts w:ascii="標楷體" w:eastAsia="標楷體" w:hAnsi="標楷體"/>
                <w:b w:val="0"/>
                <w:bCs w:val="0"/>
                <w:sz w:val="28"/>
                <w:szCs w:val="28"/>
                <w:shd w:val="pct15" w:color="auto" w:fill="FFFFFF"/>
              </w:rPr>
            </w:pPr>
            <w:r w:rsidRPr="00E907BD">
              <w:rPr>
                <w:rFonts w:eastAsia="標楷體"/>
                <w:sz w:val="28"/>
                <w:szCs w:val="28"/>
                <w:shd w:val="pct15" w:color="auto" w:fill="FFFFFF"/>
              </w:rPr>
              <w:t xml:space="preserve">D-5-1 </w:t>
            </w:r>
            <w:r w:rsidRPr="00E907BD">
              <w:rPr>
                <w:rFonts w:eastAsia="標楷體" w:cs="標楷體" w:hint="eastAsia"/>
                <w:sz w:val="28"/>
                <w:szCs w:val="28"/>
                <w:shd w:val="pct15" w:color="auto" w:fill="FFFFFF"/>
              </w:rPr>
              <w:t>成立青年世代的農業知能學習成長團體</w:t>
            </w:r>
          </w:p>
          <w:p w:rsidR="003647A3" w:rsidRPr="003647A3" w:rsidRDefault="003647A3" w:rsidP="003647A3">
            <w:pPr>
              <w:spacing w:line="500" w:lineRule="exact"/>
              <w:ind w:firstLineChars="200" w:firstLine="561"/>
              <w:jc w:val="both"/>
              <w:rPr>
                <w:rFonts w:eastAsia="標楷體" w:hint="eastAsia"/>
                <w:color w:val="0070C0"/>
                <w:sz w:val="28"/>
                <w:szCs w:val="28"/>
              </w:rPr>
            </w:pPr>
            <w:r w:rsidRPr="003647A3">
              <w:rPr>
                <w:rFonts w:eastAsia="標楷體" w:cs="標楷體" w:hint="eastAsia"/>
                <w:color w:val="0070C0"/>
                <w:sz w:val="28"/>
                <w:szCs w:val="28"/>
              </w:rPr>
              <w:t>積極規劃整合性的農業與生物產業課程，辦理青年農民培訓課程與學生農場見習活動，落實專業課程的學習成效。</w:t>
            </w:r>
            <w:r w:rsidRPr="003647A3">
              <w:rPr>
                <w:rFonts w:eastAsia="標楷體" w:cs="標楷體" w:hint="eastAsia"/>
                <w:color w:val="0070C0"/>
                <w:sz w:val="28"/>
                <w:szCs w:val="28"/>
              </w:rPr>
              <w:t xml:space="preserve"> </w:t>
            </w:r>
          </w:p>
          <w:p w:rsidR="007E7B4B" w:rsidRPr="003647A3" w:rsidRDefault="007E7B4B" w:rsidP="003647A3">
            <w:pPr>
              <w:spacing w:line="500" w:lineRule="exact"/>
              <w:jc w:val="both"/>
              <w:rPr>
                <w:rFonts w:eastAsia="標楷體"/>
                <w:color w:val="0070C0"/>
                <w:sz w:val="28"/>
                <w:szCs w:val="28"/>
                <w:u w:val="single"/>
              </w:rPr>
            </w:pPr>
            <w:r w:rsidRPr="003647A3">
              <w:rPr>
                <w:rFonts w:eastAsia="標楷體"/>
                <w:color w:val="0070C0"/>
                <w:sz w:val="28"/>
                <w:szCs w:val="28"/>
                <w:u w:val="single"/>
              </w:rPr>
              <w:t xml:space="preserve">D-5-1-1 </w:t>
            </w:r>
            <w:r w:rsidRPr="003647A3">
              <w:rPr>
                <w:rFonts w:eastAsia="標楷體" w:cs="標楷體" w:hint="eastAsia"/>
                <w:color w:val="0070C0"/>
                <w:sz w:val="28"/>
                <w:szCs w:val="28"/>
                <w:u w:val="single"/>
              </w:rPr>
              <w:t>辦理農場管理技術訓練課程</w:t>
            </w:r>
          </w:p>
          <w:p w:rsidR="007E7B4B" w:rsidRPr="003647A3" w:rsidRDefault="007E7B4B" w:rsidP="007E7B4B">
            <w:pPr>
              <w:spacing w:line="500" w:lineRule="exact"/>
              <w:jc w:val="both"/>
              <w:rPr>
                <w:rFonts w:ascii="標楷體" w:eastAsia="標楷體" w:hAnsi="標楷體"/>
                <w:b w:val="0"/>
                <w:bCs w:val="0"/>
                <w:color w:val="0070C0"/>
                <w:sz w:val="28"/>
                <w:szCs w:val="28"/>
                <w:u w:val="single"/>
              </w:rPr>
            </w:pPr>
            <w:r w:rsidRPr="003647A3">
              <w:rPr>
                <w:rFonts w:eastAsia="標楷體"/>
                <w:color w:val="0070C0"/>
                <w:sz w:val="28"/>
                <w:szCs w:val="28"/>
                <w:u w:val="single"/>
              </w:rPr>
              <w:t xml:space="preserve">D-5-1-2 </w:t>
            </w:r>
            <w:r w:rsidRPr="003647A3">
              <w:rPr>
                <w:rFonts w:eastAsia="標楷體" w:cs="標楷體" w:hint="eastAsia"/>
                <w:color w:val="0070C0"/>
                <w:sz w:val="28"/>
                <w:szCs w:val="28"/>
                <w:u w:val="single"/>
              </w:rPr>
              <w:t>舉辦農場實務技能競賽</w:t>
            </w:r>
          </w:p>
          <w:p w:rsidR="007E7B4B" w:rsidRPr="003647A3" w:rsidRDefault="007E7B4B" w:rsidP="007E7B4B">
            <w:pPr>
              <w:spacing w:line="500" w:lineRule="exact"/>
              <w:jc w:val="both"/>
              <w:rPr>
                <w:rFonts w:ascii="標楷體" w:eastAsia="標楷體" w:hAnsi="標楷體"/>
                <w:b w:val="0"/>
                <w:bCs w:val="0"/>
                <w:color w:val="0070C0"/>
                <w:sz w:val="28"/>
                <w:szCs w:val="28"/>
                <w:u w:val="single"/>
              </w:rPr>
            </w:pPr>
            <w:r w:rsidRPr="003647A3">
              <w:rPr>
                <w:rFonts w:eastAsia="標楷體"/>
                <w:color w:val="0070C0"/>
                <w:sz w:val="28"/>
                <w:szCs w:val="28"/>
                <w:u w:val="single"/>
              </w:rPr>
              <w:t xml:space="preserve">D-5-1-3 </w:t>
            </w:r>
            <w:r w:rsidRPr="003647A3">
              <w:rPr>
                <w:rFonts w:eastAsia="標楷體" w:cs="標楷體" w:hint="eastAsia"/>
                <w:color w:val="0070C0"/>
                <w:sz w:val="28"/>
                <w:szCs w:val="28"/>
                <w:u w:val="single"/>
              </w:rPr>
              <w:t>舉辦農業專題研究學習成果發表研討會</w:t>
            </w:r>
          </w:p>
          <w:p w:rsidR="007E7B4B" w:rsidRPr="00E907BD" w:rsidRDefault="007E7B4B" w:rsidP="007E7B4B">
            <w:pPr>
              <w:rPr>
                <w:rFonts w:eastAsia="標楷體"/>
                <w:sz w:val="28"/>
                <w:szCs w:val="28"/>
              </w:rPr>
            </w:pPr>
            <w:r w:rsidRPr="00E907BD">
              <w:rPr>
                <w:rFonts w:eastAsia="標楷體"/>
                <w:sz w:val="28"/>
                <w:szCs w:val="28"/>
              </w:rPr>
              <w:tab/>
            </w:r>
            <w:r w:rsidR="003647A3">
              <w:rPr>
                <w:rFonts w:eastAsia="標楷體" w:cs="標楷體" w:hint="eastAsia"/>
                <w:sz w:val="28"/>
                <w:szCs w:val="28"/>
              </w:rPr>
              <w:t xml:space="preserve"> </w:t>
            </w:r>
          </w:p>
          <w:p w:rsidR="007E7B4B" w:rsidRPr="00E907BD" w:rsidRDefault="007E7B4B" w:rsidP="007E7B4B">
            <w:pPr>
              <w:spacing w:line="500" w:lineRule="exact"/>
              <w:jc w:val="both"/>
              <w:rPr>
                <w:rFonts w:ascii="標楷體" w:eastAsia="標楷體" w:hAnsi="標楷體"/>
                <w:b w:val="0"/>
                <w:bCs w:val="0"/>
                <w:sz w:val="28"/>
                <w:szCs w:val="28"/>
              </w:rPr>
            </w:pPr>
            <w:r w:rsidRPr="00E907BD">
              <w:rPr>
                <w:rFonts w:eastAsia="標楷體"/>
                <w:sz w:val="28"/>
                <w:szCs w:val="28"/>
                <w:shd w:val="pct15" w:color="auto" w:fill="FFFFFF"/>
              </w:rPr>
              <w:t>D-5-2</w:t>
            </w:r>
            <w:r w:rsidRPr="00E907BD">
              <w:rPr>
                <w:rFonts w:eastAsia="標楷體" w:cs="標楷體" w:hint="eastAsia"/>
                <w:sz w:val="28"/>
                <w:szCs w:val="28"/>
                <w:shd w:val="pct15" w:color="auto" w:fill="FFFFFF"/>
              </w:rPr>
              <w:t>設置農業實務技能示範農場</w:t>
            </w:r>
          </w:p>
          <w:p w:rsidR="007E7B4B" w:rsidRPr="005852D6" w:rsidRDefault="007E7B4B" w:rsidP="005852D6">
            <w:pPr>
              <w:spacing w:line="500" w:lineRule="exact"/>
              <w:ind w:firstLine="482"/>
              <w:rPr>
                <w:rFonts w:eastAsia="標楷體"/>
                <w:color w:val="0070C0"/>
                <w:sz w:val="28"/>
                <w:szCs w:val="28"/>
              </w:rPr>
            </w:pPr>
            <w:r w:rsidRPr="005852D6">
              <w:rPr>
                <w:rFonts w:eastAsia="標楷體" w:cs="標楷體" w:hint="eastAsia"/>
                <w:color w:val="0070C0"/>
                <w:sz w:val="28"/>
                <w:szCs w:val="28"/>
              </w:rPr>
              <w:t>做為訓練與作物栽培示範場地，由</w:t>
            </w:r>
            <w:proofErr w:type="gramStart"/>
            <w:r w:rsidRPr="005852D6">
              <w:rPr>
                <w:rFonts w:eastAsia="標楷體" w:cs="標楷體" w:hint="eastAsia"/>
                <w:color w:val="0070C0"/>
                <w:sz w:val="28"/>
                <w:szCs w:val="28"/>
              </w:rPr>
              <w:t>嘉大農青團</w:t>
            </w:r>
            <w:proofErr w:type="gramEnd"/>
            <w:r w:rsidRPr="005852D6">
              <w:rPr>
                <w:rFonts w:eastAsia="標楷體" w:cs="標楷體" w:hint="eastAsia"/>
                <w:color w:val="0070C0"/>
                <w:sz w:val="28"/>
                <w:szCs w:val="28"/>
              </w:rPr>
              <w:t>投入農場管理與作物栽培操作。</w:t>
            </w:r>
          </w:p>
          <w:p w:rsidR="007E7B4B" w:rsidRPr="00E907BD" w:rsidRDefault="007E7B4B" w:rsidP="007E7B4B">
            <w:pPr>
              <w:spacing w:line="500" w:lineRule="exact"/>
              <w:jc w:val="both"/>
              <w:rPr>
                <w:rFonts w:eastAsia="標楷體"/>
                <w:sz w:val="28"/>
                <w:szCs w:val="28"/>
                <w:u w:val="single"/>
              </w:rPr>
            </w:pPr>
            <w:r w:rsidRPr="00E907BD">
              <w:rPr>
                <w:rFonts w:eastAsia="標楷體"/>
                <w:sz w:val="28"/>
                <w:szCs w:val="28"/>
                <w:shd w:val="pct15" w:color="auto" w:fill="FFFFFF"/>
              </w:rPr>
              <w:t xml:space="preserve">D-5-3 </w:t>
            </w:r>
            <w:r w:rsidRPr="00E907BD">
              <w:rPr>
                <w:rFonts w:eastAsia="標楷體" w:cs="標楷體" w:hint="eastAsia"/>
                <w:sz w:val="28"/>
                <w:szCs w:val="28"/>
                <w:shd w:val="pct15" w:color="auto" w:fill="FFFFFF"/>
              </w:rPr>
              <w:t>建構青年世代溝通農業觀點及資訊交流的網路平台</w:t>
            </w:r>
          </w:p>
          <w:p w:rsidR="00713B74" w:rsidRPr="005852D6" w:rsidRDefault="005852D6" w:rsidP="005852D6">
            <w:pPr>
              <w:spacing w:line="500" w:lineRule="exact"/>
              <w:ind w:leftChars="116" w:left="278"/>
              <w:jc w:val="both"/>
              <w:rPr>
                <w:rFonts w:eastAsia="標楷體"/>
                <w:sz w:val="28"/>
                <w:szCs w:val="28"/>
              </w:rPr>
            </w:pPr>
            <w:r>
              <w:rPr>
                <w:rFonts w:eastAsia="標楷體" w:hint="eastAsia"/>
                <w:sz w:val="28"/>
                <w:szCs w:val="28"/>
              </w:rPr>
              <w:t xml:space="preserve"> </w:t>
            </w:r>
          </w:p>
        </w:tc>
      </w:tr>
    </w:tbl>
    <w:p w:rsidR="00EC573D" w:rsidRDefault="00EC573D" w:rsidP="00EC573D"/>
    <w:p w:rsidR="00EC573D" w:rsidRDefault="00EC573D"/>
    <w:sectPr w:rsidR="00EC573D" w:rsidSect="00EC573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1815"/>
    <w:multiLevelType w:val="hybridMultilevel"/>
    <w:tmpl w:val="ABDA56BC"/>
    <w:lvl w:ilvl="0" w:tplc="FC56F612">
      <w:start w:val="1"/>
      <w:numFmt w:val="decimal"/>
      <w:lvlText w:val="%1."/>
      <w:lvlJc w:val="left"/>
      <w:pPr>
        <w:ind w:left="778" w:hanging="360"/>
      </w:pPr>
      <w:rPr>
        <w:rFonts w:cstheme="minorBidi" w:hint="default"/>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1">
    <w:nsid w:val="0F6B3D22"/>
    <w:multiLevelType w:val="hybridMultilevel"/>
    <w:tmpl w:val="0332E966"/>
    <w:lvl w:ilvl="0" w:tplc="42562EAC">
      <w:start w:val="1"/>
      <w:numFmt w:val="decimal"/>
      <w:lvlText w:val="%1."/>
      <w:lvlJc w:val="left"/>
      <w:pPr>
        <w:ind w:left="915" w:hanging="36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
    <w:nsid w:val="1B68273F"/>
    <w:multiLevelType w:val="hybridMultilevel"/>
    <w:tmpl w:val="3E06C618"/>
    <w:lvl w:ilvl="0" w:tplc="DE9202A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1EB6DB2"/>
    <w:multiLevelType w:val="hybridMultilevel"/>
    <w:tmpl w:val="2D0A3370"/>
    <w:lvl w:ilvl="0" w:tplc="0409000F">
      <w:start w:val="1"/>
      <w:numFmt w:val="decimal"/>
      <w:lvlText w:val="%1."/>
      <w:lvlJc w:val="left"/>
      <w:pPr>
        <w:ind w:left="478" w:hanging="480"/>
      </w:pPr>
    </w:lvl>
    <w:lvl w:ilvl="1" w:tplc="04090019">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start w:val="1"/>
      <w:numFmt w:val="decimal"/>
      <w:lvlText w:val="%4."/>
      <w:lvlJc w:val="left"/>
      <w:pPr>
        <w:ind w:left="1918" w:hanging="480"/>
      </w:pPr>
    </w:lvl>
    <w:lvl w:ilvl="4" w:tplc="04090019">
      <w:start w:val="1"/>
      <w:numFmt w:val="ideographTraditional"/>
      <w:lvlText w:val="%5、"/>
      <w:lvlJc w:val="left"/>
      <w:pPr>
        <w:ind w:left="2398" w:hanging="480"/>
      </w:pPr>
    </w:lvl>
    <w:lvl w:ilvl="5" w:tplc="0409001B">
      <w:start w:val="1"/>
      <w:numFmt w:val="lowerRoman"/>
      <w:lvlText w:val="%6."/>
      <w:lvlJc w:val="right"/>
      <w:pPr>
        <w:ind w:left="2878" w:hanging="480"/>
      </w:pPr>
    </w:lvl>
    <w:lvl w:ilvl="6" w:tplc="0409000F">
      <w:start w:val="1"/>
      <w:numFmt w:val="decimal"/>
      <w:lvlText w:val="%7."/>
      <w:lvlJc w:val="left"/>
      <w:pPr>
        <w:ind w:left="3358" w:hanging="480"/>
      </w:pPr>
    </w:lvl>
    <w:lvl w:ilvl="7" w:tplc="04090019">
      <w:start w:val="1"/>
      <w:numFmt w:val="ideographTraditional"/>
      <w:lvlText w:val="%8、"/>
      <w:lvlJc w:val="left"/>
      <w:pPr>
        <w:ind w:left="3838" w:hanging="480"/>
      </w:pPr>
    </w:lvl>
    <w:lvl w:ilvl="8" w:tplc="0409001B">
      <w:start w:val="1"/>
      <w:numFmt w:val="lowerRoman"/>
      <w:lvlText w:val="%9."/>
      <w:lvlJc w:val="right"/>
      <w:pPr>
        <w:ind w:left="4318" w:hanging="480"/>
      </w:pPr>
    </w:lvl>
  </w:abstractNum>
  <w:abstractNum w:abstractNumId="4">
    <w:nsid w:val="26A96752"/>
    <w:multiLevelType w:val="hybridMultilevel"/>
    <w:tmpl w:val="14E28E08"/>
    <w:lvl w:ilvl="0" w:tplc="0409000F">
      <w:start w:val="1"/>
      <w:numFmt w:val="decimal"/>
      <w:lvlText w:val="%1."/>
      <w:lvlJc w:val="left"/>
      <w:pPr>
        <w:ind w:left="478" w:hanging="480"/>
      </w:pPr>
    </w:lvl>
    <w:lvl w:ilvl="1" w:tplc="04090019">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start w:val="1"/>
      <w:numFmt w:val="decimal"/>
      <w:lvlText w:val="%4."/>
      <w:lvlJc w:val="left"/>
      <w:pPr>
        <w:ind w:left="1918" w:hanging="480"/>
      </w:pPr>
    </w:lvl>
    <w:lvl w:ilvl="4" w:tplc="04090019">
      <w:start w:val="1"/>
      <w:numFmt w:val="ideographTraditional"/>
      <w:lvlText w:val="%5、"/>
      <w:lvlJc w:val="left"/>
      <w:pPr>
        <w:ind w:left="2398" w:hanging="480"/>
      </w:pPr>
    </w:lvl>
    <w:lvl w:ilvl="5" w:tplc="0409001B">
      <w:start w:val="1"/>
      <w:numFmt w:val="lowerRoman"/>
      <w:lvlText w:val="%6."/>
      <w:lvlJc w:val="right"/>
      <w:pPr>
        <w:ind w:left="2878" w:hanging="480"/>
      </w:pPr>
    </w:lvl>
    <w:lvl w:ilvl="6" w:tplc="0409000F">
      <w:start w:val="1"/>
      <w:numFmt w:val="decimal"/>
      <w:lvlText w:val="%7."/>
      <w:lvlJc w:val="left"/>
      <w:pPr>
        <w:ind w:left="3358" w:hanging="480"/>
      </w:pPr>
    </w:lvl>
    <w:lvl w:ilvl="7" w:tplc="04090019">
      <w:start w:val="1"/>
      <w:numFmt w:val="ideographTraditional"/>
      <w:lvlText w:val="%8、"/>
      <w:lvlJc w:val="left"/>
      <w:pPr>
        <w:ind w:left="3838" w:hanging="480"/>
      </w:pPr>
    </w:lvl>
    <w:lvl w:ilvl="8" w:tplc="0409001B">
      <w:start w:val="1"/>
      <w:numFmt w:val="lowerRoman"/>
      <w:lvlText w:val="%9."/>
      <w:lvlJc w:val="right"/>
      <w:pPr>
        <w:ind w:left="4318" w:hanging="480"/>
      </w:pPr>
    </w:lvl>
  </w:abstractNum>
  <w:abstractNum w:abstractNumId="5">
    <w:nsid w:val="2E11725C"/>
    <w:multiLevelType w:val="hybridMultilevel"/>
    <w:tmpl w:val="13482F74"/>
    <w:lvl w:ilvl="0" w:tplc="0409000F">
      <w:start w:val="1"/>
      <w:numFmt w:val="decimal"/>
      <w:lvlText w:val="%1."/>
      <w:lvlJc w:val="left"/>
      <w:pPr>
        <w:ind w:left="478" w:hanging="480"/>
      </w:pPr>
    </w:lvl>
    <w:lvl w:ilvl="1" w:tplc="04090019">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start w:val="1"/>
      <w:numFmt w:val="decimal"/>
      <w:lvlText w:val="%4."/>
      <w:lvlJc w:val="left"/>
      <w:pPr>
        <w:ind w:left="1918" w:hanging="480"/>
      </w:pPr>
    </w:lvl>
    <w:lvl w:ilvl="4" w:tplc="04090019">
      <w:start w:val="1"/>
      <w:numFmt w:val="ideographTraditional"/>
      <w:lvlText w:val="%5、"/>
      <w:lvlJc w:val="left"/>
      <w:pPr>
        <w:ind w:left="2398" w:hanging="480"/>
      </w:pPr>
    </w:lvl>
    <w:lvl w:ilvl="5" w:tplc="0409001B">
      <w:start w:val="1"/>
      <w:numFmt w:val="lowerRoman"/>
      <w:lvlText w:val="%6."/>
      <w:lvlJc w:val="right"/>
      <w:pPr>
        <w:ind w:left="2878" w:hanging="480"/>
      </w:pPr>
    </w:lvl>
    <w:lvl w:ilvl="6" w:tplc="0409000F">
      <w:start w:val="1"/>
      <w:numFmt w:val="decimal"/>
      <w:lvlText w:val="%7."/>
      <w:lvlJc w:val="left"/>
      <w:pPr>
        <w:ind w:left="3358" w:hanging="480"/>
      </w:pPr>
    </w:lvl>
    <w:lvl w:ilvl="7" w:tplc="04090019">
      <w:start w:val="1"/>
      <w:numFmt w:val="ideographTraditional"/>
      <w:lvlText w:val="%8、"/>
      <w:lvlJc w:val="left"/>
      <w:pPr>
        <w:ind w:left="3838" w:hanging="480"/>
      </w:pPr>
    </w:lvl>
    <w:lvl w:ilvl="8" w:tplc="0409001B">
      <w:start w:val="1"/>
      <w:numFmt w:val="lowerRoman"/>
      <w:lvlText w:val="%9."/>
      <w:lvlJc w:val="right"/>
      <w:pPr>
        <w:ind w:left="4318" w:hanging="480"/>
      </w:pPr>
    </w:lvl>
  </w:abstractNum>
  <w:abstractNum w:abstractNumId="6">
    <w:nsid w:val="4588302C"/>
    <w:multiLevelType w:val="hybridMultilevel"/>
    <w:tmpl w:val="62F493F6"/>
    <w:lvl w:ilvl="0" w:tplc="D0FAAD1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D5214EA"/>
    <w:multiLevelType w:val="hybridMultilevel"/>
    <w:tmpl w:val="9C4ECF0A"/>
    <w:lvl w:ilvl="0" w:tplc="3330462C">
      <w:start w:val="2"/>
      <w:numFmt w:val="decimal"/>
      <w:lvlText w:val="%1."/>
      <w:lvlJc w:val="left"/>
      <w:pPr>
        <w:ind w:left="478" w:hanging="480"/>
      </w:pPr>
      <w:rPr>
        <w:rFonts w:hint="eastAsia"/>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60A55CD6"/>
    <w:multiLevelType w:val="hybridMultilevel"/>
    <w:tmpl w:val="9CF28966"/>
    <w:lvl w:ilvl="0" w:tplc="0409000F">
      <w:start w:val="1"/>
      <w:numFmt w:val="decimal"/>
      <w:lvlText w:val="%1."/>
      <w:lvlJc w:val="left"/>
      <w:pPr>
        <w:ind w:left="478" w:hanging="480"/>
      </w:pPr>
    </w:lvl>
    <w:lvl w:ilvl="1" w:tplc="04090019">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start w:val="1"/>
      <w:numFmt w:val="decimal"/>
      <w:lvlText w:val="%4."/>
      <w:lvlJc w:val="left"/>
      <w:pPr>
        <w:ind w:left="1918" w:hanging="480"/>
      </w:pPr>
    </w:lvl>
    <w:lvl w:ilvl="4" w:tplc="04090019">
      <w:start w:val="1"/>
      <w:numFmt w:val="ideographTraditional"/>
      <w:lvlText w:val="%5、"/>
      <w:lvlJc w:val="left"/>
      <w:pPr>
        <w:ind w:left="2398" w:hanging="480"/>
      </w:pPr>
    </w:lvl>
    <w:lvl w:ilvl="5" w:tplc="0409001B">
      <w:start w:val="1"/>
      <w:numFmt w:val="lowerRoman"/>
      <w:lvlText w:val="%6."/>
      <w:lvlJc w:val="right"/>
      <w:pPr>
        <w:ind w:left="2878" w:hanging="480"/>
      </w:pPr>
    </w:lvl>
    <w:lvl w:ilvl="6" w:tplc="0409000F">
      <w:start w:val="1"/>
      <w:numFmt w:val="decimal"/>
      <w:lvlText w:val="%7."/>
      <w:lvlJc w:val="left"/>
      <w:pPr>
        <w:ind w:left="3358" w:hanging="480"/>
      </w:pPr>
    </w:lvl>
    <w:lvl w:ilvl="7" w:tplc="04090019">
      <w:start w:val="1"/>
      <w:numFmt w:val="ideographTraditional"/>
      <w:lvlText w:val="%8、"/>
      <w:lvlJc w:val="left"/>
      <w:pPr>
        <w:ind w:left="3838" w:hanging="480"/>
      </w:pPr>
    </w:lvl>
    <w:lvl w:ilvl="8" w:tplc="0409001B">
      <w:start w:val="1"/>
      <w:numFmt w:val="lowerRoman"/>
      <w:lvlText w:val="%9."/>
      <w:lvlJc w:val="right"/>
      <w:pPr>
        <w:ind w:left="4318" w:hanging="480"/>
      </w:pPr>
    </w:lvl>
  </w:abstractNum>
  <w:abstractNum w:abstractNumId="9">
    <w:nsid w:val="67A60FA1"/>
    <w:multiLevelType w:val="hybridMultilevel"/>
    <w:tmpl w:val="FB56DE76"/>
    <w:lvl w:ilvl="0" w:tplc="D0FAAD1A">
      <w:start w:val="1"/>
      <w:numFmt w:val="decimal"/>
      <w:lvlText w:val="(%1)"/>
      <w:lvlJc w:val="left"/>
      <w:pPr>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695107B6"/>
    <w:multiLevelType w:val="hybridMultilevel"/>
    <w:tmpl w:val="E5DCC0F6"/>
    <w:lvl w:ilvl="0" w:tplc="28E8B178">
      <w:start w:val="1"/>
      <w:numFmt w:val="decimal"/>
      <w:lvlText w:val="%1."/>
      <w:lvlJc w:val="left"/>
      <w:pPr>
        <w:ind w:left="358" w:hanging="360"/>
      </w:pPr>
      <w:rPr>
        <w:rFonts w:hint="default"/>
        <w:b w:val="0"/>
        <w:bCs w:val="0"/>
      </w:rPr>
    </w:lvl>
    <w:lvl w:ilvl="1" w:tplc="04090019">
      <w:start w:val="1"/>
      <w:numFmt w:val="ideographTraditional"/>
      <w:lvlText w:val="%2、"/>
      <w:lvlJc w:val="left"/>
      <w:pPr>
        <w:ind w:left="958" w:hanging="480"/>
      </w:pPr>
    </w:lvl>
    <w:lvl w:ilvl="2" w:tplc="0409001B">
      <w:start w:val="1"/>
      <w:numFmt w:val="lowerRoman"/>
      <w:lvlText w:val="%3."/>
      <w:lvlJc w:val="right"/>
      <w:pPr>
        <w:ind w:left="1438" w:hanging="480"/>
      </w:pPr>
    </w:lvl>
    <w:lvl w:ilvl="3" w:tplc="0409000F">
      <w:start w:val="1"/>
      <w:numFmt w:val="decimal"/>
      <w:lvlText w:val="%4."/>
      <w:lvlJc w:val="left"/>
      <w:pPr>
        <w:ind w:left="1918" w:hanging="480"/>
      </w:pPr>
    </w:lvl>
    <w:lvl w:ilvl="4" w:tplc="04090019">
      <w:start w:val="1"/>
      <w:numFmt w:val="ideographTraditional"/>
      <w:lvlText w:val="%5、"/>
      <w:lvlJc w:val="left"/>
      <w:pPr>
        <w:ind w:left="2398" w:hanging="480"/>
      </w:pPr>
    </w:lvl>
    <w:lvl w:ilvl="5" w:tplc="0409001B">
      <w:start w:val="1"/>
      <w:numFmt w:val="lowerRoman"/>
      <w:lvlText w:val="%6."/>
      <w:lvlJc w:val="right"/>
      <w:pPr>
        <w:ind w:left="2878" w:hanging="480"/>
      </w:pPr>
    </w:lvl>
    <w:lvl w:ilvl="6" w:tplc="0409000F">
      <w:start w:val="1"/>
      <w:numFmt w:val="decimal"/>
      <w:lvlText w:val="%7."/>
      <w:lvlJc w:val="left"/>
      <w:pPr>
        <w:ind w:left="3358" w:hanging="480"/>
      </w:pPr>
    </w:lvl>
    <w:lvl w:ilvl="7" w:tplc="04090019">
      <w:start w:val="1"/>
      <w:numFmt w:val="ideographTraditional"/>
      <w:lvlText w:val="%8、"/>
      <w:lvlJc w:val="left"/>
      <w:pPr>
        <w:ind w:left="3838" w:hanging="480"/>
      </w:pPr>
    </w:lvl>
    <w:lvl w:ilvl="8" w:tplc="0409001B">
      <w:start w:val="1"/>
      <w:numFmt w:val="lowerRoman"/>
      <w:lvlText w:val="%9."/>
      <w:lvlJc w:val="right"/>
      <w:pPr>
        <w:ind w:left="4318" w:hanging="480"/>
      </w:pPr>
    </w:lvl>
  </w:abstractNum>
  <w:abstractNum w:abstractNumId="11">
    <w:nsid w:val="6AF45D17"/>
    <w:multiLevelType w:val="hybridMultilevel"/>
    <w:tmpl w:val="38AC6EC8"/>
    <w:lvl w:ilvl="0" w:tplc="04A8F5B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6C6B13AC"/>
    <w:multiLevelType w:val="hybridMultilevel"/>
    <w:tmpl w:val="5644D6FA"/>
    <w:lvl w:ilvl="0" w:tplc="DB6C51D2">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nsid w:val="71BE6359"/>
    <w:multiLevelType w:val="hybridMultilevel"/>
    <w:tmpl w:val="FB56DE76"/>
    <w:lvl w:ilvl="0" w:tplc="D0FAAD1A">
      <w:start w:val="1"/>
      <w:numFmt w:val="decimal"/>
      <w:lvlText w:val="(%1)"/>
      <w:lvlJc w:val="left"/>
      <w:pPr>
        <w:ind w:left="720" w:hanging="72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71CE3FDE"/>
    <w:multiLevelType w:val="hybridMultilevel"/>
    <w:tmpl w:val="40B83F50"/>
    <w:lvl w:ilvl="0" w:tplc="D73A42CE">
      <w:start w:val="1"/>
      <w:numFmt w:val="decimal"/>
      <w:lvlText w:val="%1."/>
      <w:lvlJc w:val="left"/>
      <w:pPr>
        <w:ind w:left="898" w:hanging="360"/>
      </w:pPr>
      <w:rPr>
        <w:rFonts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num w:numId="1">
    <w:abstractNumId w:val="3"/>
  </w:num>
  <w:num w:numId="2">
    <w:abstractNumId w:val="4"/>
  </w:num>
  <w:num w:numId="3">
    <w:abstractNumId w:val="5"/>
  </w:num>
  <w:num w:numId="4">
    <w:abstractNumId w:val="6"/>
  </w:num>
  <w:num w:numId="5">
    <w:abstractNumId w:val="7"/>
  </w:num>
  <w:num w:numId="6">
    <w:abstractNumId w:val="10"/>
  </w:num>
  <w:num w:numId="7">
    <w:abstractNumId w:val="13"/>
  </w:num>
  <w:num w:numId="8">
    <w:abstractNumId w:val="9"/>
  </w:num>
  <w:num w:numId="9">
    <w:abstractNumId w:val="0"/>
  </w:num>
  <w:num w:numId="10">
    <w:abstractNumId w:val="12"/>
  </w:num>
  <w:num w:numId="11">
    <w:abstractNumId w:val="1"/>
  </w:num>
  <w:num w:numId="12">
    <w:abstractNumId w:val="14"/>
  </w:num>
  <w:num w:numId="13">
    <w:abstractNumId w:val="8"/>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36"/>
    <w:rsid w:val="0001220B"/>
    <w:rsid w:val="00013459"/>
    <w:rsid w:val="000509C4"/>
    <w:rsid w:val="00055140"/>
    <w:rsid w:val="00064E2A"/>
    <w:rsid w:val="00074227"/>
    <w:rsid w:val="00084DD4"/>
    <w:rsid w:val="000A5255"/>
    <w:rsid w:val="000D2FAB"/>
    <w:rsid w:val="001045E4"/>
    <w:rsid w:val="00124A65"/>
    <w:rsid w:val="00145010"/>
    <w:rsid w:val="00164535"/>
    <w:rsid w:val="00185578"/>
    <w:rsid w:val="001E4AE2"/>
    <w:rsid w:val="00203092"/>
    <w:rsid w:val="002136CF"/>
    <w:rsid w:val="002171FB"/>
    <w:rsid w:val="00217AEF"/>
    <w:rsid w:val="00227E0E"/>
    <w:rsid w:val="00230734"/>
    <w:rsid w:val="00231557"/>
    <w:rsid w:val="0023660B"/>
    <w:rsid w:val="00242755"/>
    <w:rsid w:val="00261871"/>
    <w:rsid w:val="002B25ED"/>
    <w:rsid w:val="002B308A"/>
    <w:rsid w:val="002D012C"/>
    <w:rsid w:val="002E2D1F"/>
    <w:rsid w:val="003126DD"/>
    <w:rsid w:val="00325D07"/>
    <w:rsid w:val="00327D13"/>
    <w:rsid w:val="00330326"/>
    <w:rsid w:val="003368D4"/>
    <w:rsid w:val="003416C9"/>
    <w:rsid w:val="003422C2"/>
    <w:rsid w:val="00346D6D"/>
    <w:rsid w:val="00363EA9"/>
    <w:rsid w:val="003647A3"/>
    <w:rsid w:val="00427A63"/>
    <w:rsid w:val="004323DD"/>
    <w:rsid w:val="00456C86"/>
    <w:rsid w:val="0046719C"/>
    <w:rsid w:val="00486376"/>
    <w:rsid w:val="004B4CA2"/>
    <w:rsid w:val="004C438A"/>
    <w:rsid w:val="004D3C09"/>
    <w:rsid w:val="004E553C"/>
    <w:rsid w:val="004F3AFD"/>
    <w:rsid w:val="004F51A1"/>
    <w:rsid w:val="00536B47"/>
    <w:rsid w:val="005852D6"/>
    <w:rsid w:val="00585AD2"/>
    <w:rsid w:val="00594DF7"/>
    <w:rsid w:val="005B04F6"/>
    <w:rsid w:val="005E6EE2"/>
    <w:rsid w:val="005F55AF"/>
    <w:rsid w:val="005F619F"/>
    <w:rsid w:val="0060553A"/>
    <w:rsid w:val="00625ADD"/>
    <w:rsid w:val="00645A0A"/>
    <w:rsid w:val="00670503"/>
    <w:rsid w:val="006C213D"/>
    <w:rsid w:val="006E7EDB"/>
    <w:rsid w:val="00701CCE"/>
    <w:rsid w:val="00713B74"/>
    <w:rsid w:val="007211F4"/>
    <w:rsid w:val="00731F04"/>
    <w:rsid w:val="00752E68"/>
    <w:rsid w:val="007813FB"/>
    <w:rsid w:val="00781509"/>
    <w:rsid w:val="007851EF"/>
    <w:rsid w:val="007865D8"/>
    <w:rsid w:val="0079484F"/>
    <w:rsid w:val="007C2239"/>
    <w:rsid w:val="007C7F59"/>
    <w:rsid w:val="007E7B4B"/>
    <w:rsid w:val="008030B4"/>
    <w:rsid w:val="0085032C"/>
    <w:rsid w:val="00852740"/>
    <w:rsid w:val="0088042C"/>
    <w:rsid w:val="00890568"/>
    <w:rsid w:val="008B1108"/>
    <w:rsid w:val="008B5433"/>
    <w:rsid w:val="008E3A9A"/>
    <w:rsid w:val="008E6369"/>
    <w:rsid w:val="008E7562"/>
    <w:rsid w:val="008E782F"/>
    <w:rsid w:val="00916270"/>
    <w:rsid w:val="00922D27"/>
    <w:rsid w:val="00934780"/>
    <w:rsid w:val="00996038"/>
    <w:rsid w:val="009A5D36"/>
    <w:rsid w:val="009D3909"/>
    <w:rsid w:val="009F669D"/>
    <w:rsid w:val="00A02392"/>
    <w:rsid w:val="00A20063"/>
    <w:rsid w:val="00A3599E"/>
    <w:rsid w:val="00A7256C"/>
    <w:rsid w:val="00A835C8"/>
    <w:rsid w:val="00AD55D8"/>
    <w:rsid w:val="00AE2666"/>
    <w:rsid w:val="00B00401"/>
    <w:rsid w:val="00B21B35"/>
    <w:rsid w:val="00B30CBC"/>
    <w:rsid w:val="00B3127E"/>
    <w:rsid w:val="00B3414C"/>
    <w:rsid w:val="00B50720"/>
    <w:rsid w:val="00B54B1C"/>
    <w:rsid w:val="00B67255"/>
    <w:rsid w:val="00B72C63"/>
    <w:rsid w:val="00BA51CE"/>
    <w:rsid w:val="00BD5469"/>
    <w:rsid w:val="00C03D36"/>
    <w:rsid w:val="00C1266B"/>
    <w:rsid w:val="00C84417"/>
    <w:rsid w:val="00CE6A0D"/>
    <w:rsid w:val="00D0519D"/>
    <w:rsid w:val="00D052D8"/>
    <w:rsid w:val="00D527F0"/>
    <w:rsid w:val="00D77D8F"/>
    <w:rsid w:val="00DA189E"/>
    <w:rsid w:val="00DC253F"/>
    <w:rsid w:val="00DE54A8"/>
    <w:rsid w:val="00E01DA7"/>
    <w:rsid w:val="00E172D2"/>
    <w:rsid w:val="00E207D5"/>
    <w:rsid w:val="00E24BE4"/>
    <w:rsid w:val="00E845CA"/>
    <w:rsid w:val="00E85898"/>
    <w:rsid w:val="00EA54C2"/>
    <w:rsid w:val="00EB7092"/>
    <w:rsid w:val="00EC573D"/>
    <w:rsid w:val="00ED6030"/>
    <w:rsid w:val="00EF2BB7"/>
    <w:rsid w:val="00EF34E2"/>
    <w:rsid w:val="00F12410"/>
    <w:rsid w:val="00F30FF9"/>
    <w:rsid w:val="00F52001"/>
    <w:rsid w:val="00F52480"/>
    <w:rsid w:val="00F834E4"/>
    <w:rsid w:val="00FB2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7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3">
    <w:name w:val="Medium Shading 1 Accent 3"/>
    <w:basedOn w:val="a1"/>
    <w:uiPriority w:val="63"/>
    <w:rsid w:val="00EC573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
    <w:name w:val="Light List Accent 2"/>
    <w:basedOn w:val="a1"/>
    <w:uiPriority w:val="61"/>
    <w:rsid w:val="00EC573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6">
    <w:name w:val="Light List Accent 6"/>
    <w:basedOn w:val="a1"/>
    <w:uiPriority w:val="61"/>
    <w:rsid w:val="00EC573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
    <w:name w:val="Light List Accent 5"/>
    <w:basedOn w:val="a1"/>
    <w:uiPriority w:val="61"/>
    <w:rsid w:val="00EC57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3">
    <w:name w:val="Table Grid"/>
    <w:basedOn w:val="a1"/>
    <w:uiPriority w:val="59"/>
    <w:rsid w:val="0092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Shading 1 Accent 2"/>
    <w:basedOn w:val="a1"/>
    <w:uiPriority w:val="63"/>
    <w:rsid w:val="00922D2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6">
    <w:name w:val="Medium Shading 1 Accent 6"/>
    <w:basedOn w:val="a1"/>
    <w:uiPriority w:val="63"/>
    <w:rsid w:val="00922D2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
    <w:name w:val="Medium Shading 1 Accent 5"/>
    <w:basedOn w:val="a1"/>
    <w:uiPriority w:val="63"/>
    <w:rsid w:val="00922D2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4">
    <w:name w:val="List Paragraph"/>
    <w:basedOn w:val="a"/>
    <w:link w:val="a5"/>
    <w:uiPriority w:val="99"/>
    <w:qFormat/>
    <w:rsid w:val="00B30CBC"/>
    <w:pPr>
      <w:ind w:leftChars="200" w:left="480"/>
    </w:pPr>
    <w:rPr>
      <w:rFonts w:ascii="Times New Roman" w:eastAsia="新細明體" w:hAnsi="Times New Roman" w:cs="Times New Roman"/>
      <w:kern w:val="0"/>
      <w:sz w:val="20"/>
      <w:szCs w:val="20"/>
    </w:rPr>
  </w:style>
  <w:style w:type="character" w:customStyle="1" w:styleId="a5">
    <w:name w:val="清單段落 字元"/>
    <w:link w:val="a4"/>
    <w:uiPriority w:val="99"/>
    <w:locked/>
    <w:rsid w:val="00B30CBC"/>
    <w:rPr>
      <w:rFonts w:ascii="Times New Roman" w:eastAsia="新細明體"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73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3">
    <w:name w:val="Medium Shading 1 Accent 3"/>
    <w:basedOn w:val="a1"/>
    <w:uiPriority w:val="63"/>
    <w:rsid w:val="00EC573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
    <w:name w:val="Light List Accent 2"/>
    <w:basedOn w:val="a1"/>
    <w:uiPriority w:val="61"/>
    <w:rsid w:val="00EC573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6">
    <w:name w:val="Light List Accent 6"/>
    <w:basedOn w:val="a1"/>
    <w:uiPriority w:val="61"/>
    <w:rsid w:val="00EC573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
    <w:name w:val="Light List Accent 5"/>
    <w:basedOn w:val="a1"/>
    <w:uiPriority w:val="61"/>
    <w:rsid w:val="00EC573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3">
    <w:name w:val="Table Grid"/>
    <w:basedOn w:val="a1"/>
    <w:uiPriority w:val="59"/>
    <w:rsid w:val="0092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Medium Shading 1 Accent 2"/>
    <w:basedOn w:val="a1"/>
    <w:uiPriority w:val="63"/>
    <w:rsid w:val="00922D2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6">
    <w:name w:val="Medium Shading 1 Accent 6"/>
    <w:basedOn w:val="a1"/>
    <w:uiPriority w:val="63"/>
    <w:rsid w:val="00922D2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
    <w:name w:val="Medium Shading 1 Accent 5"/>
    <w:basedOn w:val="a1"/>
    <w:uiPriority w:val="63"/>
    <w:rsid w:val="00922D2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4">
    <w:name w:val="List Paragraph"/>
    <w:basedOn w:val="a"/>
    <w:link w:val="a5"/>
    <w:uiPriority w:val="99"/>
    <w:qFormat/>
    <w:rsid w:val="00B30CBC"/>
    <w:pPr>
      <w:ind w:leftChars="200" w:left="480"/>
    </w:pPr>
    <w:rPr>
      <w:rFonts w:ascii="Times New Roman" w:eastAsia="新細明體" w:hAnsi="Times New Roman" w:cs="Times New Roman"/>
      <w:kern w:val="0"/>
      <w:sz w:val="20"/>
      <w:szCs w:val="20"/>
    </w:rPr>
  </w:style>
  <w:style w:type="character" w:customStyle="1" w:styleId="a5">
    <w:name w:val="清單段落 字元"/>
    <w:link w:val="a4"/>
    <w:uiPriority w:val="99"/>
    <w:locked/>
    <w:rsid w:val="00B30CBC"/>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11</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180</cp:revision>
  <dcterms:created xsi:type="dcterms:W3CDTF">2016-01-21T08:28:00Z</dcterms:created>
  <dcterms:modified xsi:type="dcterms:W3CDTF">2016-01-22T03:08:00Z</dcterms:modified>
</cp:coreProperties>
</file>