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4" w:rsidRDefault="00D61024" w:rsidP="00A66A4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C7676D">
        <w:rPr>
          <w:rFonts w:ascii="Times New Roman" w:eastAsia="標楷體" w:hAnsi="Times New Roman" w:cs="Times New Roman"/>
          <w:sz w:val="36"/>
          <w:szCs w:val="36"/>
        </w:rPr>
        <w:t>10</w:t>
      </w:r>
      <w:r w:rsidR="00801835">
        <w:rPr>
          <w:rFonts w:ascii="Times New Roman" w:eastAsia="標楷體" w:hAnsi="Times New Roman" w:cs="Times New Roman" w:hint="eastAsia"/>
          <w:sz w:val="36"/>
          <w:szCs w:val="36"/>
        </w:rPr>
        <w:t>5</w:t>
      </w:r>
      <w:proofErr w:type="gramEnd"/>
      <w:r w:rsidRPr="00C7676D">
        <w:rPr>
          <w:rFonts w:ascii="Times New Roman" w:eastAsia="標楷體" w:hAnsi="Times New Roman" w:cs="Times New Roman"/>
          <w:sz w:val="36"/>
          <w:szCs w:val="36"/>
        </w:rPr>
        <w:t>年</w:t>
      </w:r>
      <w:r w:rsidR="00B13DA0" w:rsidRPr="00C7676D">
        <w:rPr>
          <w:rFonts w:ascii="Times New Roman" w:eastAsia="標楷體" w:hAnsi="Times New Roman" w:cs="Times New Roman"/>
          <w:sz w:val="36"/>
          <w:szCs w:val="36"/>
        </w:rPr>
        <w:t>度</w:t>
      </w:r>
      <w:r w:rsidRPr="00C7676D">
        <w:rPr>
          <w:rFonts w:ascii="Times New Roman" w:eastAsia="標楷體" w:hAnsi="Times New Roman" w:cs="Times New Roman"/>
          <w:sz w:val="36"/>
          <w:szCs w:val="36"/>
        </w:rPr>
        <w:t>「</w:t>
      </w:r>
      <w:r w:rsidR="00CB6130" w:rsidRPr="00C7676D">
        <w:rPr>
          <w:rFonts w:ascii="Times New Roman" w:eastAsia="標楷體" w:hAnsi="Times New Roman" w:cs="Times New Roman"/>
          <w:sz w:val="36"/>
          <w:szCs w:val="36"/>
        </w:rPr>
        <w:t>產學合作績效獎勵</w:t>
      </w:r>
      <w:r w:rsidR="004A24A6">
        <w:rPr>
          <w:rFonts w:ascii="Times New Roman" w:eastAsia="標楷體" w:hAnsi="Times New Roman" w:cs="Times New Roman" w:hint="eastAsia"/>
          <w:sz w:val="36"/>
          <w:szCs w:val="36"/>
        </w:rPr>
        <w:t>辦法</w:t>
      </w:r>
      <w:r w:rsidRPr="00C7676D">
        <w:rPr>
          <w:rFonts w:ascii="Times New Roman" w:eastAsia="標楷體" w:hAnsi="Times New Roman" w:cs="Times New Roman"/>
          <w:sz w:val="36"/>
          <w:szCs w:val="36"/>
        </w:rPr>
        <w:t>」</w:t>
      </w:r>
      <w:r w:rsidR="00CB6130" w:rsidRPr="00C7676D">
        <w:rPr>
          <w:rFonts w:ascii="Times New Roman" w:eastAsia="標楷體" w:hAnsi="Times New Roman" w:cs="Times New Roman"/>
          <w:sz w:val="36"/>
          <w:szCs w:val="36"/>
        </w:rPr>
        <w:t>獎勵名單</w:t>
      </w:r>
      <w:r w:rsidRPr="00C7676D">
        <w:rPr>
          <w:rFonts w:ascii="Times New Roman" w:eastAsia="標楷體" w:hAnsi="Times New Roman" w:cs="Times New Roman"/>
          <w:sz w:val="36"/>
          <w:szCs w:val="36"/>
        </w:rPr>
        <w:t>公告</w:t>
      </w:r>
    </w:p>
    <w:p w:rsidR="00C7676D" w:rsidRPr="00C7676D" w:rsidRDefault="00C7676D" w:rsidP="00C7676D">
      <w:pPr>
        <w:jc w:val="right"/>
        <w:rPr>
          <w:rFonts w:ascii="Times New Roman" w:eastAsia="標楷體" w:hAnsi="Times New Roman" w:cs="Times New Roman"/>
          <w:szCs w:val="24"/>
        </w:rPr>
      </w:pPr>
      <w:r w:rsidRPr="00C7676D">
        <w:rPr>
          <w:rFonts w:ascii="Times New Roman" w:eastAsia="標楷體" w:hAnsi="Times New Roman" w:cs="Times New Roman" w:hint="eastAsia"/>
          <w:szCs w:val="24"/>
        </w:rPr>
        <w:t>10</w:t>
      </w:r>
      <w:r w:rsidR="004A24A6">
        <w:rPr>
          <w:rFonts w:ascii="Times New Roman" w:eastAsia="標楷體" w:hAnsi="Times New Roman" w:cs="Times New Roman" w:hint="eastAsia"/>
          <w:szCs w:val="24"/>
        </w:rPr>
        <w:t>5</w:t>
      </w:r>
      <w:r w:rsidRPr="00C7676D">
        <w:rPr>
          <w:rFonts w:ascii="Times New Roman" w:eastAsia="標楷體" w:hAnsi="Times New Roman" w:cs="Times New Roman" w:hint="eastAsia"/>
          <w:szCs w:val="24"/>
        </w:rPr>
        <w:t>.10.2</w:t>
      </w:r>
      <w:r w:rsidR="004A24A6">
        <w:rPr>
          <w:rFonts w:ascii="Times New Roman" w:eastAsia="標楷體" w:hAnsi="Times New Roman" w:cs="Times New Roman" w:hint="eastAsia"/>
          <w:szCs w:val="24"/>
        </w:rPr>
        <w:t>0</w:t>
      </w:r>
    </w:p>
    <w:p w:rsidR="00CB6130" w:rsidRPr="004A24A6" w:rsidRDefault="00CB6130" w:rsidP="00D3659D">
      <w:pPr>
        <w:adjustRightInd w:val="0"/>
        <w:snapToGrid w:val="0"/>
        <w:spacing w:line="240" w:lineRule="atLeast"/>
        <w:ind w:left="420" w:hangingChars="150" w:hanging="420"/>
        <w:rPr>
          <w:rFonts w:ascii="Times New Roman" w:eastAsia="標楷體" w:hAnsi="Times New Roman" w:cs="Times New Roman"/>
          <w:sz w:val="28"/>
          <w:szCs w:val="28"/>
        </w:rPr>
      </w:pPr>
      <w:r w:rsidRPr="004A24A6">
        <w:rPr>
          <w:rFonts w:ascii="Times New Roman" w:eastAsia="標楷體" w:hAnsi="Times New Roman" w:cs="Times New Roman"/>
          <w:sz w:val="28"/>
          <w:szCs w:val="28"/>
        </w:rPr>
        <w:t>一、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為表揚對產學合作績效提升有所貢獻之本校專任教師</w:t>
      </w:r>
      <w:r w:rsidRPr="004A24A6">
        <w:rPr>
          <w:rFonts w:ascii="Times New Roman" w:eastAsia="標楷體" w:hAnsi="Times New Roman" w:cs="Times New Roman"/>
          <w:sz w:val="28"/>
          <w:szCs w:val="28"/>
        </w:rPr>
        <w:t>，</w:t>
      </w:r>
      <w:r w:rsidR="00B230DC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Pr="004A24A6">
        <w:rPr>
          <w:rFonts w:ascii="Times New Roman" w:eastAsia="標楷體" w:hAnsi="Times New Roman" w:cs="Times New Roman"/>
          <w:sz w:val="28"/>
          <w:szCs w:val="28"/>
        </w:rPr>
        <w:t>「國立嘉義大學產學合作績效獎勵辦法」予以獎勵。</w:t>
      </w:r>
    </w:p>
    <w:p w:rsidR="00CB6130" w:rsidRPr="004A24A6" w:rsidRDefault="00CB6130" w:rsidP="00CB6130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4A24A6">
        <w:rPr>
          <w:rFonts w:ascii="Times New Roman" w:eastAsia="標楷體" w:hAnsi="Times New Roman" w:cs="Times New Roman"/>
          <w:sz w:val="28"/>
          <w:szCs w:val="28"/>
        </w:rPr>
        <w:t>二、</w:t>
      </w:r>
      <w:r w:rsidRPr="004A24A6">
        <w:rPr>
          <w:rFonts w:ascii="Times New Roman" w:eastAsia="標楷體" w:hAnsi="Times New Roman" w:cs="Times New Roman"/>
          <w:sz w:val="28"/>
          <w:szCs w:val="28"/>
        </w:rPr>
        <w:t>10</w:t>
      </w:r>
      <w:r w:rsidR="004A24A6" w:rsidRPr="004A24A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A24A6">
        <w:rPr>
          <w:rFonts w:ascii="Times New Roman" w:eastAsia="標楷體" w:hAnsi="Times New Roman" w:cs="Times New Roman"/>
          <w:sz w:val="28"/>
          <w:szCs w:val="28"/>
        </w:rPr>
        <w:t>年核給獎勵名單為：</w:t>
      </w:r>
    </w:p>
    <w:tbl>
      <w:tblPr>
        <w:tblW w:w="822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1559"/>
        <w:gridCol w:w="3089"/>
        <w:gridCol w:w="1985"/>
      </w:tblGrid>
      <w:tr w:rsidR="00D07D9E" w:rsidRPr="00C7676D" w:rsidTr="00D07D9E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9E" w:rsidRPr="00C7676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7D9E" w:rsidRPr="00C7676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7D9E" w:rsidRPr="00C7676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獲獎人所屬單位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7D9E" w:rsidRPr="00C7676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7D9E" w:rsidRPr="00B230DC" w:rsidRDefault="00D07D9E" w:rsidP="00851B4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23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產學合作績優教師獎</w:t>
            </w:r>
          </w:p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1B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全校前十名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食品科學系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黃健政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副教授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理工學院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生物機電工程學系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C37892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艾群</w:t>
            </w:r>
          </w:p>
          <w:p w:rsidR="00D07D9E" w:rsidRDefault="00D07D9E" w:rsidP="00C37892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食品科學</w:t>
            </w: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吳思敬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植物醫學系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郭章信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副教授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D07D9E" w:rsidRPr="00851B43" w:rsidRDefault="00D07D9E" w:rsidP="00C378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生物資源學系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蔡若詩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助理教授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動物科學系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陳國隆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師範學院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幼兒教育學系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葉郁菁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理工學院</w:t>
            </w:r>
          </w:p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土木與水資源工程系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C37892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蔡東霖</w:t>
            </w:r>
          </w:p>
          <w:p w:rsidR="00D07D9E" w:rsidRDefault="00D07D9E" w:rsidP="00C37892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副教授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微生物免疫與生藥系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C37892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朱紀實</w:t>
            </w:r>
          </w:p>
          <w:p w:rsidR="00D07D9E" w:rsidRPr="00C37892" w:rsidRDefault="00D07D9E" w:rsidP="00C37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全校第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D07D9E" w:rsidRPr="00851B43" w:rsidRDefault="00D07D9E" w:rsidP="00851B4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水生生物科學系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賴弘智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E" w:rsidRPr="00B230DC" w:rsidRDefault="00D07D9E" w:rsidP="00851B4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23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產學合作績優教師獎</w:t>
            </w:r>
          </w:p>
          <w:p w:rsidR="00D07D9E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1B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各學院</w:t>
            </w:r>
          </w:p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1B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師範學院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師範學院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數理教育研究</w:t>
            </w: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所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楊德清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人文藝術學院第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人文藝術學院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外國語言</w:t>
            </w: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郭怡君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副教授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管理學院</w:t>
            </w:r>
          </w:p>
          <w:p w:rsidR="00D07D9E" w:rsidRPr="00851B43" w:rsidRDefault="00D07D9E" w:rsidP="00C378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資訊</w:t>
            </w: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張宏義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副教授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農學院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森林暨自然資源</w:t>
            </w: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張坤城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助理教授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理工學院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理工學院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土木與水資源工程系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周良勳</w:t>
            </w:r>
          </w:p>
          <w:p w:rsidR="00D07D9E" w:rsidRDefault="00D07D9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副教授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E" w:rsidRPr="00851B43" w:rsidRDefault="00D07D9E" w:rsidP="00851B4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9E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生命科學</w:t>
            </w:r>
          </w:p>
          <w:p w:rsidR="00D07D9E" w:rsidRPr="00851B43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院第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C378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D07D9E" w:rsidRPr="00851B43" w:rsidRDefault="00D07D9E" w:rsidP="00C378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生物資源學系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陳宣汶</w:t>
            </w:r>
          </w:p>
          <w:p w:rsidR="00D07D9E" w:rsidRDefault="00D07D9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D9E" w:rsidRPr="00C7676D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7D9E" w:rsidRPr="00C7676D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獎別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7D9E" w:rsidRPr="00C7676D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獲獎人所屬單位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7D9E" w:rsidRPr="00C7676D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7676D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獲獎人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9E" w:rsidRPr="00C7676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3789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學界科專計畫</w:t>
            </w:r>
            <w:r w:rsidRPr="00C3789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總主持人獎或科技部國家型整合計畫總主持人獎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D3659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365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學界科專計畫</w:t>
            </w:r>
            <w:r w:rsidRPr="00D365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總主持人獎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理工學院</w:t>
            </w:r>
          </w:p>
          <w:p w:rsidR="00D07D9E" w:rsidRPr="00851B43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生物機電工程學系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5616C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艾群</w:t>
            </w:r>
          </w:p>
          <w:p w:rsidR="00D07D9E" w:rsidRDefault="00D07D9E" w:rsidP="005616C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</w:p>
        </w:tc>
      </w:tr>
      <w:tr w:rsidR="00D07D9E" w:rsidRPr="00C7676D" w:rsidTr="00D07D9E">
        <w:trPr>
          <w:trHeight w:val="330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E" w:rsidRPr="00C7676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D3659D" w:rsidRDefault="00D07D9E" w:rsidP="0026325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3659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學界科專計畫</w:t>
            </w:r>
            <w:r w:rsidRPr="00D3659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總主持人獎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Pr="00851B43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生命科學院</w:t>
            </w:r>
          </w:p>
          <w:p w:rsidR="00D07D9E" w:rsidRPr="00851B43" w:rsidRDefault="00D07D9E" w:rsidP="005616C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1B4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微生物免疫與生藥系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D9E" w:rsidRDefault="00D07D9E" w:rsidP="005616C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朱紀實</w:t>
            </w:r>
          </w:p>
          <w:p w:rsidR="00D07D9E" w:rsidRPr="00C37892" w:rsidRDefault="00D07D9E" w:rsidP="005616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61024" w:rsidRPr="00C7676D" w:rsidRDefault="00D61024" w:rsidP="00B26F0E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CE400C" w:rsidRDefault="00FE5ECD" w:rsidP="00D3659D">
      <w:pPr>
        <w:adjustRightInd w:val="0"/>
        <w:snapToGrid w:val="0"/>
        <w:spacing w:afterLines="50" w:after="180" w:line="240" w:lineRule="atLeast"/>
        <w:ind w:left="560" w:hangingChars="200" w:hanging="560"/>
        <w:rPr>
          <w:rFonts w:ascii="新細明體" w:eastAsia="新細明體" w:hAnsi="新細明體" w:cs="Times New Roman"/>
          <w:sz w:val="28"/>
          <w:szCs w:val="28"/>
        </w:rPr>
      </w:pPr>
      <w:r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三、</w:t>
      </w:r>
      <w:r w:rsidR="004A24A6" w:rsidRPr="004A24A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本次</w:t>
      </w:r>
      <w:r w:rsidR="00B230DC">
        <w:rPr>
          <w:rFonts w:ascii="標楷體" w:eastAsia="標楷體" w:hAnsi="標楷體" w:cs="Times New Roman" w:hint="eastAsia"/>
          <w:color w:val="000000"/>
          <w:sz w:val="28"/>
          <w:szCs w:val="28"/>
        </w:rPr>
        <w:t>「</w:t>
      </w:r>
      <w:r w:rsidR="00B230DC" w:rsidRPr="00B230DC">
        <w:rPr>
          <w:rFonts w:ascii="標楷體" w:eastAsia="標楷體" w:hAnsi="標楷體" w:hint="eastAsia"/>
          <w:color w:val="000000"/>
          <w:sz w:val="28"/>
          <w:szCs w:val="28"/>
        </w:rPr>
        <w:t>產學合作績優教師獎</w:t>
      </w:r>
      <w:r w:rsidR="00B230DC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proofErr w:type="gramStart"/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計</w:t>
      </w:r>
      <w:r w:rsidR="00442E8E">
        <w:rPr>
          <w:rFonts w:ascii="Times New Roman" w:eastAsia="標楷體" w:hAnsi="Times New Roman" w:cs="Times New Roman" w:hint="eastAsia"/>
          <w:sz w:val="28"/>
          <w:szCs w:val="28"/>
        </w:rPr>
        <w:t>標的</w:t>
      </w:r>
      <w:r w:rsidR="00442E8E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CE400C" w:rsidRDefault="00442E8E" w:rsidP="00CE400C">
      <w:pPr>
        <w:adjustRightInd w:val="0"/>
        <w:snapToGrid w:val="0"/>
        <w:spacing w:afterLines="50" w:after="180" w:line="240" w:lineRule="atLeast"/>
        <w:ind w:leftChars="200"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CE400C">
        <w:rPr>
          <w:rFonts w:ascii="Times New Roman" w:eastAsia="標楷體" w:hAnsi="Times New Roman" w:cs="Times New Roman" w:hint="eastAsia"/>
          <w:sz w:val="28"/>
          <w:szCs w:val="28"/>
        </w:rPr>
        <w:t>計算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金額</w:t>
      </w:r>
      <w:r w:rsidR="00B230DC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CE400C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教師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104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年計畫</w:t>
      </w:r>
      <w:r w:rsidR="004A24A6" w:rsidRPr="00CE400C">
        <w:rPr>
          <w:rFonts w:ascii="Times New Roman" w:eastAsia="標楷體" w:hAnsi="Times New Roman" w:cs="Times New Roman"/>
          <w:sz w:val="28"/>
          <w:szCs w:val="28"/>
          <w:u w:val="single"/>
        </w:rPr>
        <w:t>管理費</w:t>
      </w:r>
      <w:proofErr w:type="gramStart"/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提列總金額</w:t>
      </w:r>
      <w:proofErr w:type="gramEnd"/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（提列對象為教育部委辦計畫、科技部計畫、政府機關及法人、民間機構計畫、技術移轉金）</w:t>
      </w:r>
      <w:r w:rsidR="00CE400C">
        <w:rPr>
          <w:rFonts w:ascii="Times New Roman" w:eastAsia="標楷體" w:hAnsi="Times New Roman" w:cs="Times New Roman" w:hint="eastAsia"/>
          <w:sz w:val="28"/>
          <w:szCs w:val="28"/>
        </w:rPr>
        <w:t>計算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400C" w:rsidRDefault="00CE400C" w:rsidP="00CE400C">
      <w:pPr>
        <w:adjustRightInd w:val="0"/>
        <w:snapToGrid w:val="0"/>
        <w:spacing w:afterLines="50" w:after="180" w:line="240" w:lineRule="atLeast"/>
        <w:ind w:leftChars="200"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CE400C">
        <w:rPr>
          <w:rFonts w:ascii="Times New Roman" w:eastAsia="標楷體" w:hAnsi="Times New Roman" w:cs="Times New Roman"/>
          <w:sz w:val="28"/>
          <w:szCs w:val="28"/>
        </w:rPr>
        <w:t>將老師上述管理費總計後，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CE400C">
        <w:rPr>
          <w:rFonts w:ascii="Times New Roman" w:eastAsia="標楷體" w:hAnsi="Times New Roman" w:cs="Times New Roman"/>
          <w:sz w:val="28"/>
          <w:szCs w:val="28"/>
        </w:rPr>
        <w:t>教師個人承接計畫管理費總金額達十萬元以上（為分子）為入選標的，再</w:t>
      </w: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CE400C">
        <w:rPr>
          <w:rFonts w:ascii="Times New Roman" w:eastAsia="標楷體" w:hAnsi="Times New Roman" w:cs="Times New Roman"/>
          <w:sz w:val="28"/>
          <w:szCs w:val="28"/>
        </w:rPr>
        <w:t>管理費（為分子）除以教師職級學術研究費（為分母），依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比</w:t>
      </w:r>
      <w:r w:rsidRPr="00CE400C">
        <w:rPr>
          <w:rFonts w:ascii="Times New Roman" w:eastAsia="標楷體" w:hAnsi="Times New Roman" w:cs="Times New Roman"/>
          <w:sz w:val="28"/>
          <w:szCs w:val="28"/>
        </w:rPr>
        <w:t>序取</w:t>
      </w:r>
      <w:proofErr w:type="gramEnd"/>
      <w:r w:rsidRPr="00CE400C">
        <w:rPr>
          <w:rFonts w:ascii="Times New Roman" w:eastAsia="標楷體" w:hAnsi="Times New Roman" w:cs="Times New Roman"/>
          <w:sz w:val="28"/>
          <w:szCs w:val="28"/>
        </w:rPr>
        <w:t>全校前十名及各學院第一名予以獎勵。</w:t>
      </w:r>
    </w:p>
    <w:p w:rsidR="004A24A6" w:rsidRPr="004A24A6" w:rsidRDefault="00442E8E" w:rsidP="00CE400C">
      <w:pPr>
        <w:adjustRightInd w:val="0"/>
        <w:snapToGrid w:val="0"/>
        <w:spacing w:afterLines="50" w:after="180" w:line="240" w:lineRule="atLeast"/>
        <w:ind w:leftChars="200"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400C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管理費提列時間為：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104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年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1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月至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12</w:t>
      </w:r>
      <w:r w:rsidR="004A24A6" w:rsidRPr="004A24A6">
        <w:rPr>
          <w:rFonts w:ascii="Times New Roman" w:eastAsia="標楷體" w:hAnsi="Times New Roman" w:cs="Times New Roman"/>
          <w:sz w:val="28"/>
          <w:szCs w:val="28"/>
        </w:rPr>
        <w:t>月。</w:t>
      </w:r>
    </w:p>
    <w:p w:rsidR="00FE5ECD" w:rsidRPr="004A24A6" w:rsidRDefault="004A24A6" w:rsidP="00D3659D">
      <w:pPr>
        <w:adjustRightInd w:val="0"/>
        <w:snapToGrid w:val="0"/>
        <w:spacing w:afterLines="50" w:after="180" w:line="240" w:lineRule="atLeast"/>
        <w:ind w:left="566" w:hangingChars="202" w:hanging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24A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A24A6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本案業經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4A24A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學年度第</w:t>
      </w:r>
      <w:r w:rsidRPr="004A24A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學期</w:t>
      </w:r>
      <w:proofErr w:type="gramStart"/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次學審會</w:t>
      </w:r>
      <w:proofErr w:type="gramEnd"/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通過並於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4A24A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4A24A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17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日簽奉校長核可。</w:t>
      </w:r>
    </w:p>
    <w:p w:rsidR="00CB6130" w:rsidRPr="004A24A6" w:rsidRDefault="004A24A6" w:rsidP="00D3659D">
      <w:pPr>
        <w:adjustRightInd w:val="0"/>
        <w:snapToGrid w:val="0"/>
        <w:spacing w:afterLines="50" w:after="180" w:line="240" w:lineRule="atLeast"/>
        <w:ind w:left="566" w:hangingChars="202" w:hanging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FE5ECD" w:rsidRPr="00CE400C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本獎勵將於校慶頒獎</w:t>
      </w:r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，獎勵金以造冊方式</w:t>
      </w:r>
      <w:proofErr w:type="gramStart"/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入帳</w:t>
      </w:r>
      <w:proofErr w:type="gramEnd"/>
      <w:r w:rsidR="00FE5ECD" w:rsidRPr="004A24A6">
        <w:rPr>
          <w:rFonts w:ascii="Times New Roman" w:eastAsia="標楷體" w:hAnsi="Times New Roman" w:cs="Times New Roman"/>
          <w:color w:val="000000"/>
          <w:sz w:val="28"/>
          <w:szCs w:val="28"/>
        </w:rPr>
        <w:t>，獎勵額度內含個人二代健保補充保費及機關公提保費。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各學院</w:t>
      </w:r>
      <w:r w:rsidR="004A24A6">
        <w:rPr>
          <w:rFonts w:ascii="Times New Roman" w:eastAsia="標楷體" w:hAnsi="Times New Roman" w:cs="Times New Roman" w:hint="eastAsia"/>
          <w:sz w:val="28"/>
          <w:szCs w:val="28"/>
        </w:rPr>
        <w:t>及各受獎人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</w:p>
    <w:p w:rsidR="00FE5ECD" w:rsidRPr="00C7676D" w:rsidRDefault="00FE5ECD" w:rsidP="00FE5ECD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C7676D">
        <w:rPr>
          <w:rFonts w:ascii="Times New Roman" w:eastAsia="標楷體" w:hAnsi="Times New Roman" w:cs="Times New Roman"/>
          <w:sz w:val="28"/>
          <w:szCs w:val="28"/>
        </w:rPr>
        <w:t>研究發展處</w:t>
      </w:r>
      <w:r w:rsidRPr="00C7676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C7676D">
        <w:rPr>
          <w:rFonts w:ascii="Times New Roman" w:eastAsia="標楷體" w:hAnsi="Times New Roman" w:cs="Times New Roman"/>
          <w:sz w:val="28"/>
          <w:szCs w:val="28"/>
        </w:rPr>
        <w:t>敬啟</w:t>
      </w:r>
    </w:p>
    <w:p w:rsidR="00FE5ECD" w:rsidRPr="00C7676D" w:rsidRDefault="00FE5ECD" w:rsidP="00FE5ECD">
      <w:pPr>
        <w:rPr>
          <w:rFonts w:ascii="Times New Roman" w:eastAsia="標楷體" w:hAnsi="Times New Roman" w:cs="Times New Roman"/>
          <w:sz w:val="28"/>
          <w:szCs w:val="28"/>
        </w:rPr>
      </w:pPr>
    </w:p>
    <w:p w:rsidR="00C7676D" w:rsidRPr="00C7676D" w:rsidRDefault="00C7676D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C7676D" w:rsidRPr="00C7676D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1C" w:rsidRDefault="0095251C" w:rsidP="00CB6130">
      <w:r>
        <w:separator/>
      </w:r>
    </w:p>
  </w:endnote>
  <w:endnote w:type="continuationSeparator" w:id="0">
    <w:p w:rsidR="0095251C" w:rsidRDefault="0095251C" w:rsidP="00C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1C" w:rsidRDefault="0095251C" w:rsidP="00CB6130">
      <w:r>
        <w:separator/>
      </w:r>
    </w:p>
  </w:footnote>
  <w:footnote w:type="continuationSeparator" w:id="0">
    <w:p w:rsidR="0095251C" w:rsidRDefault="0095251C" w:rsidP="00CB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024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780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2E8E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4A6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6ACF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4E19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CC6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835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B43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51C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6A48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3DA0"/>
    <w:rsid w:val="00B149ED"/>
    <w:rsid w:val="00B15848"/>
    <w:rsid w:val="00B16C9A"/>
    <w:rsid w:val="00B17530"/>
    <w:rsid w:val="00B22A5F"/>
    <w:rsid w:val="00B22DC9"/>
    <w:rsid w:val="00B230DC"/>
    <w:rsid w:val="00B23301"/>
    <w:rsid w:val="00B239A8"/>
    <w:rsid w:val="00B23BD8"/>
    <w:rsid w:val="00B2406C"/>
    <w:rsid w:val="00B255AA"/>
    <w:rsid w:val="00B26F0E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090E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892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676D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30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00C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07D9E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3659D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024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5ECD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1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1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559</Characters>
  <Application>Microsoft Office Word</Application>
  <DocSecurity>0</DocSecurity>
  <Lines>46</Lines>
  <Paragraphs>49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2014-07-09T09:33:00Z</cp:lastPrinted>
  <dcterms:created xsi:type="dcterms:W3CDTF">2016-11-24T10:03:00Z</dcterms:created>
  <dcterms:modified xsi:type="dcterms:W3CDTF">2016-11-24T10:03:00Z</dcterms:modified>
</cp:coreProperties>
</file>