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925296" w:rsidRDefault="001525DB" w:rsidP="00A274D9">
      <w:pPr>
        <w:spacing w:afterLines="50" w:after="299" w:line="440" w:lineRule="exact"/>
        <w:jc w:val="center"/>
        <w:rPr>
          <w:rFonts w:eastAsia="標楷體"/>
          <w:b/>
          <w:color w:val="000000" w:themeColor="text1"/>
          <w:sz w:val="32"/>
          <w:szCs w:val="32"/>
        </w:rPr>
      </w:pPr>
      <w:r w:rsidRPr="00925296">
        <w:rPr>
          <w:rFonts w:eastAsia="標楷體"/>
          <w:b/>
          <w:color w:val="000000" w:themeColor="text1"/>
          <w:sz w:val="32"/>
          <w:szCs w:val="32"/>
        </w:rPr>
        <w:t>國立嘉義大學</w:t>
      </w:r>
      <w:r w:rsidRPr="00925296">
        <w:rPr>
          <w:rFonts w:eastAsia="標楷體"/>
          <w:b/>
          <w:bCs/>
          <w:color w:val="000000" w:themeColor="text1"/>
          <w:sz w:val="32"/>
          <w:szCs w:val="32"/>
        </w:rPr>
        <w:t>1</w:t>
      </w:r>
      <w:r w:rsidR="00DB0FA4" w:rsidRPr="00925296">
        <w:rPr>
          <w:rFonts w:eastAsia="標楷體"/>
          <w:b/>
          <w:bCs/>
          <w:color w:val="000000" w:themeColor="text1"/>
          <w:sz w:val="32"/>
          <w:szCs w:val="32"/>
        </w:rPr>
        <w:t>1</w:t>
      </w:r>
      <w:r w:rsidR="00F070A6" w:rsidRPr="00925296">
        <w:rPr>
          <w:rFonts w:eastAsia="標楷體"/>
          <w:b/>
          <w:bCs/>
          <w:color w:val="000000" w:themeColor="text1"/>
          <w:sz w:val="32"/>
          <w:szCs w:val="32"/>
        </w:rPr>
        <w:t>1</w:t>
      </w:r>
      <w:r w:rsidR="00DB0FA4" w:rsidRPr="00925296">
        <w:rPr>
          <w:rFonts w:eastAsia="標楷體"/>
          <w:b/>
          <w:bCs/>
          <w:color w:val="000000" w:themeColor="text1"/>
          <w:sz w:val="32"/>
          <w:szCs w:val="32"/>
        </w:rPr>
        <w:t>學</w:t>
      </w:r>
      <w:r w:rsidRPr="00925296">
        <w:rPr>
          <w:rFonts w:eastAsia="標楷體"/>
          <w:b/>
          <w:bCs/>
          <w:color w:val="000000" w:themeColor="text1"/>
          <w:sz w:val="32"/>
          <w:szCs w:val="32"/>
        </w:rPr>
        <w:t>年度</w:t>
      </w:r>
      <w:r w:rsidRPr="00925296">
        <w:rPr>
          <w:rFonts w:eastAsia="標楷體"/>
          <w:b/>
          <w:color w:val="000000" w:themeColor="text1"/>
          <w:sz w:val="32"/>
          <w:szCs w:val="32"/>
        </w:rPr>
        <w:t>第</w:t>
      </w:r>
      <w:r w:rsidR="00D438B8" w:rsidRPr="00925296">
        <w:rPr>
          <w:rFonts w:eastAsia="標楷體"/>
          <w:b/>
          <w:color w:val="000000" w:themeColor="text1"/>
          <w:sz w:val="32"/>
          <w:szCs w:val="32"/>
        </w:rPr>
        <w:t>3</w:t>
      </w:r>
      <w:r w:rsidRPr="00925296">
        <w:rPr>
          <w:rFonts w:eastAsia="標楷體"/>
          <w:b/>
          <w:color w:val="000000" w:themeColor="text1"/>
          <w:sz w:val="32"/>
          <w:szCs w:val="32"/>
        </w:rPr>
        <w:t>次</w:t>
      </w:r>
      <w:r w:rsidRPr="00925296">
        <w:rPr>
          <w:rFonts w:eastAsia="標楷體"/>
          <w:b/>
          <w:bCs/>
          <w:color w:val="000000" w:themeColor="text1"/>
          <w:sz w:val="32"/>
          <w:szCs w:val="32"/>
        </w:rPr>
        <w:t>校務基金管理委員會會議</w:t>
      </w:r>
      <w:r w:rsidR="00857A1F">
        <w:rPr>
          <w:rFonts w:eastAsia="標楷體"/>
          <w:b/>
          <w:bCs/>
          <w:color w:val="000000" w:themeColor="text1"/>
          <w:sz w:val="32"/>
          <w:szCs w:val="32"/>
        </w:rPr>
        <w:t>紀錄</w:t>
      </w:r>
    </w:p>
    <w:p w:rsidR="00A274D9" w:rsidRPr="00925296" w:rsidRDefault="00A274D9" w:rsidP="00A274D9">
      <w:pPr>
        <w:spacing w:line="440" w:lineRule="exact"/>
        <w:jc w:val="both"/>
        <w:rPr>
          <w:rFonts w:eastAsia="標楷體"/>
          <w:color w:val="000000" w:themeColor="text1"/>
          <w:sz w:val="28"/>
          <w:szCs w:val="28"/>
        </w:rPr>
      </w:pPr>
      <w:r w:rsidRPr="00925296">
        <w:rPr>
          <w:rFonts w:eastAsia="標楷體"/>
          <w:color w:val="000000" w:themeColor="text1"/>
          <w:sz w:val="28"/>
          <w:szCs w:val="28"/>
        </w:rPr>
        <w:t>時間：</w:t>
      </w:r>
      <w:r w:rsidRPr="00925296">
        <w:rPr>
          <w:rFonts w:eastAsia="標楷體"/>
          <w:color w:val="000000" w:themeColor="text1"/>
          <w:sz w:val="28"/>
          <w:szCs w:val="28"/>
        </w:rPr>
        <w:t>1</w:t>
      </w:r>
      <w:r w:rsidR="00DB0FA4" w:rsidRPr="00925296">
        <w:rPr>
          <w:rFonts w:eastAsia="標楷體"/>
          <w:color w:val="000000" w:themeColor="text1"/>
          <w:sz w:val="28"/>
          <w:szCs w:val="28"/>
        </w:rPr>
        <w:t>1</w:t>
      </w:r>
      <w:r w:rsidR="00F070A6" w:rsidRPr="00925296">
        <w:rPr>
          <w:rFonts w:eastAsia="標楷體"/>
          <w:color w:val="000000" w:themeColor="text1"/>
          <w:sz w:val="28"/>
          <w:szCs w:val="28"/>
        </w:rPr>
        <w:t>2</w:t>
      </w:r>
      <w:r w:rsidRPr="00925296">
        <w:rPr>
          <w:rFonts w:eastAsia="標楷體"/>
          <w:color w:val="000000" w:themeColor="text1"/>
          <w:sz w:val="28"/>
          <w:szCs w:val="28"/>
        </w:rPr>
        <w:t>年</w:t>
      </w:r>
      <w:r w:rsidR="003F1884" w:rsidRPr="00925296">
        <w:rPr>
          <w:rFonts w:eastAsia="標楷體"/>
          <w:color w:val="000000" w:themeColor="text1"/>
          <w:sz w:val="28"/>
          <w:szCs w:val="28"/>
        </w:rPr>
        <w:t>2</w:t>
      </w:r>
      <w:r w:rsidRPr="00925296">
        <w:rPr>
          <w:rFonts w:eastAsia="標楷體"/>
          <w:color w:val="000000" w:themeColor="text1"/>
          <w:sz w:val="28"/>
          <w:szCs w:val="28"/>
        </w:rPr>
        <w:t>月</w:t>
      </w:r>
      <w:r w:rsidR="00604BD4" w:rsidRPr="00925296">
        <w:rPr>
          <w:rFonts w:eastAsia="標楷體"/>
          <w:color w:val="000000" w:themeColor="text1"/>
          <w:sz w:val="28"/>
          <w:szCs w:val="28"/>
        </w:rPr>
        <w:t>20</w:t>
      </w:r>
      <w:r w:rsidRPr="00925296">
        <w:rPr>
          <w:rFonts w:eastAsia="標楷體"/>
          <w:color w:val="000000" w:themeColor="text1"/>
          <w:sz w:val="28"/>
          <w:szCs w:val="28"/>
        </w:rPr>
        <w:t>日（星期</w:t>
      </w:r>
      <w:r w:rsidR="00604BD4" w:rsidRPr="00925296">
        <w:rPr>
          <w:rFonts w:eastAsia="標楷體"/>
          <w:color w:val="000000" w:themeColor="text1"/>
          <w:sz w:val="28"/>
          <w:szCs w:val="28"/>
        </w:rPr>
        <w:t>一</w:t>
      </w:r>
      <w:r w:rsidRPr="00925296">
        <w:rPr>
          <w:rFonts w:eastAsia="標楷體"/>
          <w:color w:val="000000" w:themeColor="text1"/>
          <w:sz w:val="28"/>
          <w:szCs w:val="28"/>
        </w:rPr>
        <w:t>）</w:t>
      </w:r>
      <w:r w:rsidR="00604BD4" w:rsidRPr="00925296">
        <w:rPr>
          <w:rFonts w:eastAsia="標楷體"/>
          <w:color w:val="000000" w:themeColor="text1"/>
          <w:sz w:val="28"/>
          <w:szCs w:val="28"/>
        </w:rPr>
        <w:t>上</w:t>
      </w:r>
      <w:r w:rsidRPr="00925296">
        <w:rPr>
          <w:rFonts w:eastAsia="標楷體"/>
          <w:color w:val="000000" w:themeColor="text1"/>
          <w:sz w:val="28"/>
          <w:szCs w:val="28"/>
        </w:rPr>
        <w:t>午</w:t>
      </w:r>
      <w:r w:rsidR="00604BD4" w:rsidRPr="00925296">
        <w:rPr>
          <w:rFonts w:eastAsia="標楷體"/>
          <w:color w:val="000000" w:themeColor="text1"/>
          <w:sz w:val="28"/>
          <w:szCs w:val="28"/>
        </w:rPr>
        <w:t>10</w:t>
      </w:r>
      <w:r w:rsidRPr="00925296">
        <w:rPr>
          <w:rFonts w:eastAsia="標楷體"/>
          <w:color w:val="000000" w:themeColor="text1"/>
          <w:sz w:val="28"/>
          <w:szCs w:val="28"/>
        </w:rPr>
        <w:t>時</w:t>
      </w:r>
    </w:p>
    <w:p w:rsidR="00A274D9" w:rsidRPr="00925296" w:rsidRDefault="00A274D9" w:rsidP="00A274D9">
      <w:pPr>
        <w:spacing w:line="440" w:lineRule="exact"/>
        <w:jc w:val="both"/>
        <w:rPr>
          <w:rFonts w:eastAsia="標楷體"/>
          <w:color w:val="000000" w:themeColor="text1"/>
          <w:sz w:val="28"/>
          <w:szCs w:val="28"/>
        </w:rPr>
      </w:pPr>
      <w:r w:rsidRPr="00925296">
        <w:rPr>
          <w:rFonts w:eastAsia="標楷體"/>
          <w:color w:val="000000" w:themeColor="text1"/>
          <w:sz w:val="28"/>
          <w:szCs w:val="28"/>
        </w:rPr>
        <w:t>地點：本校蘭潭校區行政中心</w:t>
      </w:r>
      <w:r w:rsidRPr="00925296">
        <w:rPr>
          <w:rFonts w:eastAsia="標楷體"/>
          <w:color w:val="000000" w:themeColor="text1"/>
          <w:sz w:val="28"/>
          <w:szCs w:val="28"/>
        </w:rPr>
        <w:t>2</w:t>
      </w:r>
      <w:r w:rsidRPr="00925296">
        <w:rPr>
          <w:rFonts w:eastAsia="標楷體"/>
          <w:color w:val="000000" w:themeColor="text1"/>
          <w:sz w:val="28"/>
          <w:szCs w:val="28"/>
        </w:rPr>
        <w:t>樓第</w:t>
      </w:r>
      <w:r w:rsidRPr="00925296">
        <w:rPr>
          <w:rFonts w:eastAsia="標楷體"/>
          <w:color w:val="000000" w:themeColor="text1"/>
          <w:sz w:val="28"/>
          <w:szCs w:val="28"/>
        </w:rPr>
        <w:t>1</w:t>
      </w:r>
      <w:r w:rsidRPr="00925296">
        <w:rPr>
          <w:rFonts w:eastAsia="標楷體"/>
          <w:color w:val="000000" w:themeColor="text1"/>
          <w:sz w:val="28"/>
          <w:szCs w:val="28"/>
        </w:rPr>
        <w:t>會議室</w:t>
      </w:r>
    </w:p>
    <w:p w:rsidR="00A274D9" w:rsidRPr="00925296" w:rsidRDefault="00A274D9" w:rsidP="00A274D9">
      <w:pPr>
        <w:spacing w:line="440" w:lineRule="exact"/>
        <w:jc w:val="both"/>
        <w:rPr>
          <w:rFonts w:eastAsia="標楷體"/>
          <w:color w:val="000000" w:themeColor="text1"/>
          <w:sz w:val="28"/>
          <w:szCs w:val="28"/>
        </w:rPr>
      </w:pPr>
      <w:r w:rsidRPr="00925296">
        <w:rPr>
          <w:rFonts w:eastAsia="標楷體"/>
          <w:color w:val="000000" w:themeColor="text1"/>
          <w:sz w:val="28"/>
          <w:szCs w:val="28"/>
        </w:rPr>
        <w:t>主席：</w:t>
      </w:r>
      <w:r w:rsidR="009D67A6" w:rsidRPr="00550B38">
        <w:rPr>
          <w:rFonts w:eastAsia="標楷體" w:hint="eastAsia"/>
          <w:color w:val="000000"/>
          <w:sz w:val="28"/>
          <w:szCs w:val="28"/>
        </w:rPr>
        <w:t>林翰謙</w:t>
      </w:r>
      <w:r w:rsidR="009D67A6">
        <w:rPr>
          <w:rFonts w:eastAsia="標楷體" w:hint="eastAsia"/>
          <w:color w:val="000000"/>
          <w:sz w:val="28"/>
          <w:szCs w:val="28"/>
        </w:rPr>
        <w:t>校長</w:t>
      </w:r>
      <w:r w:rsidR="009D67A6" w:rsidRPr="009D67A6">
        <w:rPr>
          <w:rFonts w:eastAsia="標楷體" w:hint="eastAsia"/>
          <w:color w:val="000000" w:themeColor="text1"/>
          <w:sz w:val="28"/>
          <w:szCs w:val="28"/>
        </w:rPr>
        <w:t>(</w:t>
      </w:r>
      <w:r w:rsidR="009D67A6" w:rsidRPr="009D67A6">
        <w:rPr>
          <w:rFonts w:eastAsia="標楷體" w:hint="eastAsia"/>
          <w:color w:val="000000" w:themeColor="text1"/>
          <w:sz w:val="28"/>
          <w:szCs w:val="28"/>
        </w:rPr>
        <w:t>鄭青青教務長代理</w:t>
      </w:r>
      <w:r w:rsidR="009D67A6" w:rsidRPr="009D67A6">
        <w:rPr>
          <w:rFonts w:eastAsia="標楷體" w:hint="eastAsia"/>
          <w:color w:val="000000" w:themeColor="text1"/>
          <w:sz w:val="28"/>
          <w:szCs w:val="28"/>
        </w:rPr>
        <w:t>)</w:t>
      </w:r>
    </w:p>
    <w:p w:rsidR="001525DB" w:rsidRDefault="00A274D9" w:rsidP="00A274D9">
      <w:pPr>
        <w:spacing w:line="440" w:lineRule="exact"/>
        <w:jc w:val="right"/>
        <w:rPr>
          <w:rFonts w:eastAsia="標楷體"/>
          <w:color w:val="000000" w:themeColor="text1"/>
          <w:sz w:val="28"/>
          <w:szCs w:val="28"/>
        </w:rPr>
      </w:pP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r>
      <w:r w:rsidRPr="00925296">
        <w:rPr>
          <w:rFonts w:eastAsia="標楷體"/>
          <w:color w:val="000000" w:themeColor="text1"/>
          <w:sz w:val="28"/>
          <w:szCs w:val="28"/>
        </w:rPr>
        <w:tab/>
        <w:t xml:space="preserve">             </w:t>
      </w:r>
      <w:r w:rsidR="00953E1D" w:rsidRPr="00925296">
        <w:rPr>
          <w:rFonts w:eastAsia="標楷體"/>
          <w:color w:val="000000" w:themeColor="text1"/>
          <w:sz w:val="28"/>
          <w:szCs w:val="28"/>
        </w:rPr>
        <w:t>紀</w:t>
      </w:r>
      <w:r w:rsidRPr="00925296">
        <w:rPr>
          <w:rFonts w:eastAsia="標楷體"/>
          <w:color w:val="000000" w:themeColor="text1"/>
          <w:sz w:val="28"/>
          <w:szCs w:val="28"/>
        </w:rPr>
        <w:t>錄：楊子岳</w:t>
      </w:r>
    </w:p>
    <w:p w:rsidR="00857A1F" w:rsidRDefault="00857A1F" w:rsidP="00CE792D">
      <w:pPr>
        <w:overflowPunct w:val="0"/>
        <w:spacing w:line="420" w:lineRule="exact"/>
        <w:ind w:left="1330" w:hangingChars="475" w:hanging="1330"/>
        <w:jc w:val="both"/>
      </w:pPr>
      <w:r w:rsidRPr="00993348">
        <w:rPr>
          <w:rFonts w:eastAsia="標楷體" w:hint="eastAsia"/>
          <w:sz w:val="28"/>
          <w:szCs w:val="28"/>
        </w:rPr>
        <w:t>出席人員：</w:t>
      </w:r>
      <w:r w:rsidRPr="00550B38">
        <w:rPr>
          <w:rFonts w:eastAsia="標楷體" w:hint="eastAsia"/>
          <w:color w:val="000000"/>
          <w:sz w:val="28"/>
          <w:szCs w:val="28"/>
        </w:rPr>
        <w:t>林翰謙</w:t>
      </w:r>
      <w:r w:rsidRPr="00993348">
        <w:rPr>
          <w:rFonts w:eastAsia="標楷體" w:hint="eastAsia"/>
          <w:sz w:val="28"/>
          <w:szCs w:val="28"/>
        </w:rPr>
        <w:t>委員</w:t>
      </w:r>
      <w:r w:rsidR="00BC634A">
        <w:rPr>
          <w:rFonts w:eastAsia="標楷體"/>
          <w:kern w:val="0"/>
          <w:sz w:val="20"/>
          <w:szCs w:val="20"/>
        </w:rPr>
        <w:t>(</w:t>
      </w:r>
      <w:r w:rsidR="00BC634A">
        <w:rPr>
          <w:rFonts w:eastAsia="標楷體" w:hint="eastAsia"/>
          <w:kern w:val="0"/>
          <w:sz w:val="20"/>
          <w:szCs w:val="20"/>
        </w:rPr>
        <w:t>鄭青青教務長代理</w:t>
      </w:r>
      <w:r w:rsidR="00BC634A">
        <w:rPr>
          <w:rFonts w:eastAsia="標楷體"/>
          <w:kern w:val="0"/>
          <w:sz w:val="20"/>
          <w:szCs w:val="20"/>
        </w:rPr>
        <w:t>)</w:t>
      </w:r>
      <w:r w:rsidRPr="00993348">
        <w:rPr>
          <w:rFonts w:eastAsia="標楷體" w:hint="eastAsia"/>
          <w:sz w:val="28"/>
          <w:szCs w:val="28"/>
        </w:rPr>
        <w:t>、</w:t>
      </w:r>
      <w:r w:rsidRPr="00550B38">
        <w:rPr>
          <w:rFonts w:eastAsia="標楷體" w:hint="eastAsia"/>
          <w:sz w:val="28"/>
          <w:szCs w:val="28"/>
        </w:rPr>
        <w:t>李鴻文</w:t>
      </w:r>
      <w:r w:rsidRPr="00993348">
        <w:rPr>
          <w:rFonts w:eastAsia="標楷體" w:hint="eastAsia"/>
          <w:sz w:val="28"/>
          <w:szCs w:val="28"/>
        </w:rPr>
        <w:t>委員</w:t>
      </w:r>
      <w:r w:rsidR="00BC634A">
        <w:rPr>
          <w:rFonts w:eastAsia="標楷體"/>
          <w:kern w:val="0"/>
          <w:sz w:val="20"/>
          <w:szCs w:val="20"/>
        </w:rPr>
        <w:t>(</w:t>
      </w:r>
      <w:r w:rsidR="00BC634A" w:rsidRPr="00BC634A">
        <w:rPr>
          <w:rFonts w:eastAsia="標楷體" w:hint="eastAsia"/>
          <w:kern w:val="0"/>
          <w:sz w:val="20"/>
          <w:szCs w:val="20"/>
        </w:rPr>
        <w:t>葉郁菁</w:t>
      </w:r>
      <w:r w:rsidR="00BC634A">
        <w:rPr>
          <w:rFonts w:eastAsia="標楷體" w:hint="eastAsia"/>
          <w:kern w:val="0"/>
          <w:sz w:val="20"/>
          <w:szCs w:val="20"/>
        </w:rPr>
        <w:t>研發長代理</w:t>
      </w:r>
      <w:r w:rsidR="00BC634A">
        <w:rPr>
          <w:rFonts w:eastAsia="標楷體"/>
          <w:kern w:val="0"/>
          <w:sz w:val="20"/>
          <w:szCs w:val="20"/>
        </w:rPr>
        <w:t>)</w:t>
      </w:r>
      <w:r w:rsidRPr="00993348">
        <w:rPr>
          <w:rFonts w:eastAsia="標楷體" w:hint="eastAsia"/>
          <w:sz w:val="28"/>
          <w:szCs w:val="28"/>
        </w:rPr>
        <w:t>、</w:t>
      </w:r>
      <w:r>
        <w:rPr>
          <w:rFonts w:eastAsia="標楷體" w:hint="eastAsia"/>
          <w:sz w:val="28"/>
          <w:szCs w:val="28"/>
        </w:rPr>
        <w:t>李錫津委員、</w:t>
      </w:r>
      <w:r w:rsidRPr="00550B38">
        <w:rPr>
          <w:rFonts w:eastAsia="標楷體" w:hint="eastAsia"/>
          <w:sz w:val="28"/>
          <w:szCs w:val="28"/>
        </w:rPr>
        <w:t>鄭青青</w:t>
      </w:r>
      <w:r w:rsidRPr="00993348">
        <w:rPr>
          <w:rFonts w:eastAsia="標楷體" w:hint="eastAsia"/>
          <w:sz w:val="28"/>
          <w:szCs w:val="28"/>
        </w:rPr>
        <w:t>委員、</w:t>
      </w:r>
      <w:r w:rsidRPr="00550B38">
        <w:rPr>
          <w:rFonts w:eastAsia="標楷體" w:hint="eastAsia"/>
          <w:sz w:val="28"/>
          <w:szCs w:val="28"/>
        </w:rPr>
        <w:t>唐榮昌</w:t>
      </w:r>
      <w:r w:rsidRPr="00993348">
        <w:rPr>
          <w:rFonts w:eastAsia="標楷體" w:hint="eastAsia"/>
          <w:sz w:val="28"/>
          <w:szCs w:val="28"/>
        </w:rPr>
        <w:t>委員、</w:t>
      </w:r>
      <w:r w:rsidRPr="00550B38">
        <w:rPr>
          <w:rFonts w:eastAsia="標楷體" w:hint="eastAsia"/>
          <w:sz w:val="28"/>
          <w:szCs w:val="28"/>
        </w:rPr>
        <w:t>朱健松</w:t>
      </w:r>
      <w:r w:rsidRPr="00993348">
        <w:rPr>
          <w:rFonts w:eastAsia="標楷體" w:hint="eastAsia"/>
          <w:sz w:val="28"/>
          <w:szCs w:val="28"/>
        </w:rPr>
        <w:t>委員</w:t>
      </w:r>
      <w:r w:rsidR="00864598">
        <w:rPr>
          <w:rFonts w:eastAsia="標楷體"/>
          <w:kern w:val="0"/>
          <w:sz w:val="20"/>
          <w:szCs w:val="20"/>
        </w:rPr>
        <w:t>(</w:t>
      </w:r>
      <w:r w:rsidR="00864598">
        <w:rPr>
          <w:rFonts w:eastAsia="標楷體" w:hint="eastAsia"/>
          <w:kern w:val="0"/>
          <w:sz w:val="20"/>
          <w:szCs w:val="20"/>
        </w:rPr>
        <w:t>吳子雲簡任秘書代理</w:t>
      </w:r>
      <w:r w:rsidR="00864598">
        <w:rPr>
          <w:rFonts w:eastAsia="標楷體"/>
          <w:kern w:val="0"/>
          <w:sz w:val="20"/>
          <w:szCs w:val="20"/>
        </w:rPr>
        <w:t>)</w:t>
      </w:r>
      <w:r w:rsidRPr="00993348">
        <w:rPr>
          <w:rFonts w:eastAsia="標楷體" w:hint="eastAsia"/>
          <w:sz w:val="28"/>
          <w:szCs w:val="28"/>
        </w:rPr>
        <w:t>、</w:t>
      </w:r>
      <w:r w:rsidR="00864598" w:rsidRPr="00864598">
        <w:rPr>
          <w:rFonts w:eastAsia="標楷體" w:hint="eastAsia"/>
          <w:sz w:val="28"/>
          <w:szCs w:val="28"/>
        </w:rPr>
        <w:t>葉郁菁</w:t>
      </w:r>
      <w:r w:rsidRPr="00993348">
        <w:rPr>
          <w:rFonts w:eastAsia="標楷體" w:hint="eastAsia"/>
          <w:sz w:val="28"/>
          <w:szCs w:val="28"/>
        </w:rPr>
        <w:t>委員、吳</w:t>
      </w:r>
      <w:r>
        <w:rPr>
          <w:rFonts w:eastAsia="標楷體" w:hint="eastAsia"/>
          <w:sz w:val="28"/>
          <w:szCs w:val="28"/>
        </w:rPr>
        <w:t>昭旺</w:t>
      </w:r>
      <w:r w:rsidRPr="00993348">
        <w:rPr>
          <w:rFonts w:eastAsia="標楷體" w:hint="eastAsia"/>
          <w:sz w:val="28"/>
          <w:szCs w:val="28"/>
        </w:rPr>
        <w:t>委員、</w:t>
      </w:r>
      <w:r w:rsidRPr="00A55254">
        <w:rPr>
          <w:rFonts w:eastAsia="標楷體" w:hint="eastAsia"/>
          <w:sz w:val="28"/>
          <w:szCs w:val="28"/>
        </w:rPr>
        <w:t>王思齊</w:t>
      </w:r>
      <w:r w:rsidRPr="00993348">
        <w:rPr>
          <w:rFonts w:eastAsia="標楷體" w:hint="eastAsia"/>
          <w:sz w:val="28"/>
          <w:szCs w:val="28"/>
        </w:rPr>
        <w:t>委員、</w:t>
      </w:r>
      <w:r w:rsidRPr="00A55254">
        <w:rPr>
          <w:rFonts w:eastAsia="標楷體" w:hint="eastAsia"/>
          <w:sz w:val="28"/>
          <w:szCs w:val="28"/>
        </w:rPr>
        <w:t>吳建昇</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、蔡柳卿委員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sidRPr="00993348">
        <w:rPr>
          <w:rFonts w:eastAsia="標楷體" w:hint="eastAsia"/>
          <w:sz w:val="28"/>
          <w:szCs w:val="28"/>
        </w:rPr>
        <w:t>、吳建平委員、</w:t>
      </w:r>
      <w:r w:rsidR="00130651" w:rsidRPr="00130651">
        <w:rPr>
          <w:rFonts w:eastAsia="標楷體" w:hint="eastAsia"/>
          <w:sz w:val="28"/>
          <w:szCs w:val="28"/>
        </w:rPr>
        <w:t>翁炳孫</w:t>
      </w:r>
      <w:r w:rsidRPr="00993348">
        <w:rPr>
          <w:rFonts w:eastAsia="標楷體" w:hint="eastAsia"/>
          <w:sz w:val="28"/>
          <w:szCs w:val="28"/>
        </w:rPr>
        <w:t>委員、</w:t>
      </w:r>
      <w:r>
        <w:rPr>
          <w:rFonts w:eastAsia="標楷體" w:hint="eastAsia"/>
          <w:sz w:val="28"/>
          <w:szCs w:val="28"/>
        </w:rPr>
        <w:t>郭鴻志</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Pr>
          <w:rFonts w:eastAsia="標楷體"/>
          <w:kern w:val="0"/>
          <w:sz w:val="20"/>
          <w:szCs w:val="20"/>
        </w:rPr>
        <w:t>、</w:t>
      </w:r>
      <w:r w:rsidRPr="00993348">
        <w:rPr>
          <w:rFonts w:eastAsia="標楷體" w:hint="eastAsia"/>
          <w:sz w:val="28"/>
          <w:szCs w:val="28"/>
        </w:rPr>
        <w:t>侯龍彬</w:t>
      </w:r>
      <w:r>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p>
    <w:p w:rsidR="00857A1F" w:rsidRPr="00857A1F" w:rsidRDefault="00857A1F" w:rsidP="00CE792D">
      <w:pPr>
        <w:overflowPunct w:val="0"/>
        <w:spacing w:line="420" w:lineRule="exact"/>
        <w:ind w:left="1372" w:hangingChars="490" w:hanging="1372"/>
        <w:jc w:val="both"/>
        <w:rPr>
          <w:rFonts w:eastAsia="標楷體"/>
          <w:color w:val="000000" w:themeColor="text1"/>
          <w:sz w:val="28"/>
          <w:szCs w:val="28"/>
        </w:rPr>
      </w:pPr>
      <w:r w:rsidRPr="00993348">
        <w:rPr>
          <w:rFonts w:eastAsia="標楷體" w:hint="eastAsia"/>
          <w:sz w:val="28"/>
          <w:szCs w:val="28"/>
        </w:rPr>
        <w:t>列席人員：</w:t>
      </w:r>
      <w:r w:rsidR="00130651" w:rsidRPr="00130651">
        <w:rPr>
          <w:rFonts w:eastAsia="標楷體" w:hint="eastAsia"/>
          <w:sz w:val="28"/>
          <w:szCs w:val="28"/>
        </w:rPr>
        <w:t>何慧婉主任</w:t>
      </w:r>
      <w:r>
        <w:rPr>
          <w:rFonts w:eastAsia="標楷體" w:hint="eastAsia"/>
          <w:sz w:val="28"/>
          <w:szCs w:val="28"/>
        </w:rPr>
        <w:t>、</w:t>
      </w:r>
      <w:r w:rsidR="00130651" w:rsidRPr="00130651">
        <w:rPr>
          <w:rFonts w:eastAsia="標楷體" w:hint="eastAsia"/>
          <w:sz w:val="28"/>
          <w:szCs w:val="28"/>
        </w:rPr>
        <w:t>羅允成組長</w:t>
      </w:r>
      <w:r>
        <w:rPr>
          <w:rFonts w:eastAsia="標楷體" w:hint="eastAsia"/>
          <w:sz w:val="28"/>
          <w:szCs w:val="28"/>
        </w:rPr>
        <w:t>、</w:t>
      </w:r>
      <w:r w:rsidR="00130651" w:rsidRPr="00130651">
        <w:rPr>
          <w:rFonts w:eastAsia="標楷體" w:hint="eastAsia"/>
          <w:sz w:val="28"/>
          <w:szCs w:val="28"/>
        </w:rPr>
        <w:t>林政道組長</w:t>
      </w:r>
      <w:r w:rsidR="00130651">
        <w:rPr>
          <w:rFonts w:eastAsia="標楷體" w:hint="eastAsia"/>
          <w:sz w:val="28"/>
          <w:szCs w:val="28"/>
        </w:rPr>
        <w:t>、</w:t>
      </w:r>
      <w:r w:rsidRPr="00993348">
        <w:rPr>
          <w:rFonts w:eastAsia="標楷體" w:hint="eastAsia"/>
          <w:sz w:val="28"/>
          <w:szCs w:val="28"/>
        </w:rPr>
        <w:t>王麗雯組長、</w:t>
      </w:r>
      <w:r>
        <w:rPr>
          <w:rFonts w:eastAsia="標楷體" w:hint="eastAsia"/>
          <w:sz w:val="28"/>
          <w:szCs w:val="28"/>
        </w:rPr>
        <w:t>楊詩燕組長</w:t>
      </w:r>
      <w:r w:rsidRPr="00993348">
        <w:rPr>
          <w:rFonts w:eastAsia="標楷體" w:hint="eastAsia"/>
          <w:sz w:val="28"/>
          <w:szCs w:val="28"/>
        </w:rPr>
        <w:t>、</w:t>
      </w:r>
      <w:r w:rsidR="00130651">
        <w:rPr>
          <w:rFonts w:eastAsia="標楷體" w:hint="eastAsia"/>
          <w:sz w:val="28"/>
          <w:szCs w:val="28"/>
        </w:rPr>
        <w:t>蕭幸芬</w:t>
      </w:r>
      <w:r w:rsidR="00130651" w:rsidRPr="00130651">
        <w:rPr>
          <w:rFonts w:eastAsia="標楷體" w:hint="eastAsia"/>
          <w:sz w:val="28"/>
          <w:szCs w:val="28"/>
        </w:rPr>
        <w:t>組員</w:t>
      </w:r>
      <w:r w:rsidR="00130651">
        <w:rPr>
          <w:rFonts w:eastAsia="標楷體" w:hint="eastAsia"/>
          <w:sz w:val="28"/>
          <w:szCs w:val="28"/>
        </w:rPr>
        <w:t>、</w:t>
      </w:r>
      <w:r w:rsidRPr="006D0677">
        <w:rPr>
          <w:rFonts w:eastAsia="標楷體" w:hint="eastAsia"/>
          <w:sz w:val="28"/>
          <w:szCs w:val="28"/>
        </w:rPr>
        <w:t>邱柔毓同學</w:t>
      </w:r>
      <w:r w:rsidR="00130651" w:rsidRPr="00993348">
        <w:rPr>
          <w:rFonts w:eastAsia="標楷體"/>
          <w:kern w:val="0"/>
          <w:sz w:val="20"/>
          <w:szCs w:val="20"/>
        </w:rPr>
        <w:t>(</w:t>
      </w:r>
      <w:r w:rsidR="00130651" w:rsidRPr="00993348">
        <w:rPr>
          <w:rFonts w:eastAsia="標楷體" w:hint="eastAsia"/>
          <w:kern w:val="0"/>
          <w:sz w:val="20"/>
          <w:szCs w:val="20"/>
        </w:rPr>
        <w:t>請假</w:t>
      </w:r>
      <w:r w:rsidR="00130651" w:rsidRPr="00993348">
        <w:rPr>
          <w:rFonts w:eastAsia="標楷體"/>
          <w:kern w:val="0"/>
          <w:sz w:val="20"/>
          <w:szCs w:val="20"/>
        </w:rPr>
        <w:t>)</w:t>
      </w:r>
      <w:r w:rsidRPr="00993348">
        <w:rPr>
          <w:rFonts w:eastAsia="標楷體" w:hint="eastAsia"/>
          <w:sz w:val="28"/>
          <w:szCs w:val="28"/>
        </w:rPr>
        <w:t>、</w:t>
      </w:r>
      <w:r w:rsidRPr="006D0677">
        <w:rPr>
          <w:rFonts w:eastAsia="標楷體" w:hint="eastAsia"/>
          <w:sz w:val="28"/>
          <w:szCs w:val="28"/>
        </w:rPr>
        <w:t>莊秉諺同學</w:t>
      </w:r>
      <w:r w:rsidR="00130651" w:rsidRPr="00993348">
        <w:rPr>
          <w:rFonts w:eastAsia="標楷體"/>
          <w:kern w:val="0"/>
          <w:sz w:val="20"/>
          <w:szCs w:val="20"/>
        </w:rPr>
        <w:t>(</w:t>
      </w:r>
      <w:r w:rsidR="00130651" w:rsidRPr="00993348">
        <w:rPr>
          <w:rFonts w:eastAsia="標楷體" w:hint="eastAsia"/>
          <w:kern w:val="0"/>
          <w:sz w:val="20"/>
          <w:szCs w:val="20"/>
        </w:rPr>
        <w:t>請假</w:t>
      </w:r>
      <w:r w:rsidR="00130651" w:rsidRPr="00993348">
        <w:rPr>
          <w:rFonts w:eastAsia="標楷體"/>
          <w:kern w:val="0"/>
          <w:sz w:val="20"/>
          <w:szCs w:val="20"/>
        </w:rPr>
        <w:t>)</w:t>
      </w:r>
    </w:p>
    <w:p w:rsidR="00A274D9" w:rsidRPr="00925296" w:rsidRDefault="00C9192E" w:rsidP="00A274D9">
      <w:pPr>
        <w:numPr>
          <w:ilvl w:val="0"/>
          <w:numId w:val="1"/>
        </w:numPr>
        <w:spacing w:beforeLines="50" w:before="299" w:line="440" w:lineRule="exact"/>
        <w:ind w:left="841" w:hangingChars="300" w:hanging="841"/>
        <w:jc w:val="both"/>
        <w:rPr>
          <w:rFonts w:eastAsia="標楷體"/>
          <w:b/>
          <w:color w:val="000000" w:themeColor="text1"/>
          <w:sz w:val="28"/>
          <w:szCs w:val="28"/>
        </w:rPr>
      </w:pPr>
      <w:r w:rsidRPr="00925296">
        <w:rPr>
          <w:rFonts w:eastAsia="標楷體"/>
          <w:b/>
          <w:color w:val="000000" w:themeColor="text1"/>
          <w:sz w:val="28"/>
          <w:szCs w:val="28"/>
        </w:rPr>
        <w:t>主席致詞</w:t>
      </w:r>
      <w:r w:rsidR="00857A1F">
        <w:rPr>
          <w:rFonts w:eastAsia="標楷體"/>
          <w:b/>
          <w:color w:val="000000" w:themeColor="text1"/>
          <w:sz w:val="28"/>
          <w:szCs w:val="28"/>
        </w:rPr>
        <w:t>(</w:t>
      </w:r>
      <w:r w:rsidR="00857A1F">
        <w:rPr>
          <w:rFonts w:eastAsia="標楷體"/>
          <w:b/>
          <w:color w:val="000000" w:themeColor="text1"/>
          <w:sz w:val="28"/>
          <w:szCs w:val="28"/>
        </w:rPr>
        <w:t>略</w:t>
      </w:r>
      <w:r w:rsidR="00857A1F">
        <w:rPr>
          <w:rFonts w:eastAsia="標楷體"/>
          <w:b/>
          <w:color w:val="000000" w:themeColor="text1"/>
          <w:sz w:val="28"/>
          <w:szCs w:val="28"/>
        </w:rPr>
        <w:t>)</w:t>
      </w:r>
      <w:bookmarkStart w:id="0" w:name="_GoBack"/>
      <w:bookmarkEnd w:id="0"/>
    </w:p>
    <w:p w:rsidR="00A274D9" w:rsidRPr="00925296" w:rsidRDefault="00A274D9" w:rsidP="00CE792D">
      <w:pPr>
        <w:numPr>
          <w:ilvl w:val="0"/>
          <w:numId w:val="1"/>
        </w:numPr>
        <w:spacing w:beforeLines="50" w:before="299" w:line="420" w:lineRule="exact"/>
        <w:ind w:left="573" w:hanging="573"/>
        <w:jc w:val="both"/>
        <w:rPr>
          <w:rFonts w:eastAsia="標楷體"/>
          <w:color w:val="000000" w:themeColor="text1"/>
          <w:sz w:val="28"/>
          <w:szCs w:val="28"/>
        </w:rPr>
      </w:pPr>
      <w:r w:rsidRPr="00925296">
        <w:rPr>
          <w:rFonts w:eastAsia="標楷體"/>
          <w:b/>
          <w:color w:val="000000" w:themeColor="text1"/>
          <w:sz w:val="28"/>
          <w:szCs w:val="28"/>
        </w:rPr>
        <w:t>上次會議決議事項暨執行情形</w:t>
      </w:r>
      <w:r w:rsidRPr="00925296">
        <w:rPr>
          <w:rFonts w:eastAsia="標楷體"/>
          <w:color w:val="000000" w:themeColor="text1"/>
          <w:sz w:val="28"/>
          <w:szCs w:val="28"/>
        </w:rPr>
        <w:t>(</w:t>
      </w:r>
      <w:r w:rsidRPr="00925296">
        <w:rPr>
          <w:rFonts w:eastAsia="標楷體"/>
          <w:color w:val="000000" w:themeColor="text1"/>
          <w:sz w:val="28"/>
          <w:szCs w:val="28"/>
        </w:rPr>
        <w:t>會議時間：</w:t>
      </w:r>
      <w:r w:rsidR="00373976" w:rsidRPr="00925296">
        <w:rPr>
          <w:rFonts w:eastAsia="標楷體"/>
          <w:color w:val="000000" w:themeColor="text1"/>
          <w:sz w:val="28"/>
          <w:szCs w:val="28"/>
        </w:rPr>
        <w:t>1</w:t>
      </w:r>
      <w:r w:rsidR="00782191" w:rsidRPr="00925296">
        <w:rPr>
          <w:rFonts w:eastAsia="標楷體"/>
          <w:color w:val="000000" w:themeColor="text1"/>
          <w:sz w:val="28"/>
          <w:szCs w:val="28"/>
        </w:rPr>
        <w:t>1</w:t>
      </w:r>
      <w:r w:rsidR="00F070A6" w:rsidRPr="00925296">
        <w:rPr>
          <w:rFonts w:eastAsia="標楷體"/>
          <w:color w:val="000000" w:themeColor="text1"/>
          <w:sz w:val="28"/>
          <w:szCs w:val="28"/>
        </w:rPr>
        <w:t>1</w:t>
      </w:r>
      <w:r w:rsidR="00373976" w:rsidRPr="00925296">
        <w:rPr>
          <w:rFonts w:eastAsia="標楷體"/>
          <w:color w:val="000000" w:themeColor="text1"/>
          <w:sz w:val="28"/>
          <w:szCs w:val="28"/>
        </w:rPr>
        <w:t>年</w:t>
      </w:r>
      <w:r w:rsidR="00D438B8" w:rsidRPr="00925296">
        <w:rPr>
          <w:rFonts w:eastAsia="標楷體"/>
          <w:color w:val="000000" w:themeColor="text1"/>
          <w:sz w:val="28"/>
          <w:szCs w:val="28"/>
        </w:rPr>
        <w:t>11</w:t>
      </w:r>
      <w:r w:rsidR="00373976" w:rsidRPr="00925296">
        <w:rPr>
          <w:rFonts w:eastAsia="標楷體"/>
          <w:color w:val="000000" w:themeColor="text1"/>
          <w:sz w:val="28"/>
          <w:szCs w:val="28"/>
        </w:rPr>
        <w:t>月</w:t>
      </w:r>
      <w:r w:rsidR="00483BC1" w:rsidRPr="00925296">
        <w:rPr>
          <w:rFonts w:eastAsia="標楷體"/>
          <w:color w:val="000000" w:themeColor="text1"/>
          <w:sz w:val="28"/>
          <w:szCs w:val="28"/>
        </w:rPr>
        <w:t>1</w:t>
      </w:r>
      <w:r w:rsidR="00F070A6" w:rsidRPr="00925296">
        <w:rPr>
          <w:rFonts w:eastAsia="標楷體"/>
          <w:color w:val="000000" w:themeColor="text1"/>
          <w:sz w:val="28"/>
          <w:szCs w:val="28"/>
        </w:rPr>
        <w:t>4</w:t>
      </w:r>
      <w:r w:rsidR="00373976" w:rsidRPr="00925296">
        <w:rPr>
          <w:rFonts w:eastAsia="標楷體"/>
          <w:color w:val="000000" w:themeColor="text1"/>
          <w:sz w:val="28"/>
          <w:szCs w:val="28"/>
        </w:rPr>
        <w:t>日</w:t>
      </w:r>
      <w:r w:rsidR="00F070A6" w:rsidRPr="00925296">
        <w:rPr>
          <w:rFonts w:eastAsia="標楷體"/>
          <w:color w:val="000000" w:themeColor="text1"/>
          <w:sz w:val="28"/>
          <w:szCs w:val="28"/>
        </w:rPr>
        <w:t>中</w:t>
      </w:r>
      <w:r w:rsidR="00373976" w:rsidRPr="00925296">
        <w:rPr>
          <w:rFonts w:eastAsia="標楷體"/>
          <w:color w:val="000000" w:themeColor="text1"/>
          <w:sz w:val="28"/>
          <w:szCs w:val="28"/>
        </w:rPr>
        <w:t>午</w:t>
      </w:r>
      <w:r w:rsidR="00F070A6" w:rsidRPr="00925296">
        <w:rPr>
          <w:rFonts w:eastAsia="標楷體"/>
          <w:color w:val="000000" w:themeColor="text1"/>
          <w:sz w:val="28"/>
          <w:szCs w:val="28"/>
        </w:rPr>
        <w:t>1</w:t>
      </w:r>
      <w:r w:rsidR="00782191" w:rsidRPr="00925296">
        <w:rPr>
          <w:rFonts w:eastAsia="標楷體"/>
          <w:color w:val="000000" w:themeColor="text1"/>
          <w:sz w:val="28"/>
          <w:szCs w:val="28"/>
        </w:rPr>
        <w:t>2</w:t>
      </w:r>
      <w:r w:rsidR="00373976" w:rsidRPr="00925296">
        <w:rPr>
          <w:rFonts w:eastAsia="標楷體"/>
          <w:color w:val="000000" w:themeColor="text1"/>
          <w:sz w:val="28"/>
          <w:szCs w:val="28"/>
        </w:rPr>
        <w:t>時</w:t>
      </w:r>
      <w:r w:rsidRPr="00925296">
        <w:rPr>
          <w:rFonts w:eastAsia="標楷體"/>
          <w:color w:val="000000" w:themeColor="text1"/>
          <w:sz w:val="28"/>
          <w:szCs w:val="28"/>
        </w:rPr>
        <w:t>)</w:t>
      </w:r>
    </w:p>
    <w:p w:rsidR="00A274D9" w:rsidRPr="00925296" w:rsidRDefault="00A274D9" w:rsidP="001A6052">
      <w:pPr>
        <w:snapToGrid w:val="0"/>
        <w:spacing w:line="420" w:lineRule="exact"/>
        <w:ind w:left="1078" w:hangingChars="385" w:hanging="1078"/>
        <w:jc w:val="both"/>
        <w:rPr>
          <w:rFonts w:eastAsia="標楷體"/>
          <w:color w:val="000000" w:themeColor="text1"/>
          <w:sz w:val="28"/>
          <w:szCs w:val="28"/>
        </w:rPr>
      </w:pPr>
      <w:r w:rsidRPr="00925296">
        <w:rPr>
          <w:rFonts w:eastAsia="標楷體"/>
          <w:color w:val="000000" w:themeColor="text1"/>
          <w:sz w:val="28"/>
          <w:szCs w:val="28"/>
        </w:rPr>
        <w:t>提案一</w:t>
      </w:r>
      <w:r w:rsidR="008A02BB" w:rsidRPr="00925296">
        <w:rPr>
          <w:rFonts w:eastAsia="標楷體"/>
          <w:color w:val="000000" w:themeColor="text1"/>
          <w:sz w:val="28"/>
          <w:szCs w:val="28"/>
        </w:rPr>
        <w:t>：</w:t>
      </w:r>
      <w:r w:rsidR="00F070A6" w:rsidRPr="00925296">
        <w:rPr>
          <w:rFonts w:eastAsia="標楷體"/>
          <w:color w:val="000000" w:themeColor="text1"/>
          <w:sz w:val="28"/>
          <w:szCs w:val="28"/>
        </w:rPr>
        <w:t>113</w:t>
      </w:r>
      <w:r w:rsidR="00F070A6" w:rsidRPr="00925296">
        <w:rPr>
          <w:rFonts w:eastAsia="標楷體"/>
          <w:color w:val="000000" w:themeColor="text1"/>
          <w:sz w:val="28"/>
          <w:szCs w:val="28"/>
          <w:lang w:eastAsia="zh-HK"/>
        </w:rPr>
        <w:t>年度概算籌編</w:t>
      </w:r>
      <w:r w:rsidR="00F070A6" w:rsidRPr="00925296">
        <w:rPr>
          <w:rFonts w:eastAsia="標楷體"/>
          <w:color w:val="000000" w:themeColor="text1"/>
          <w:sz w:val="28"/>
          <w:szCs w:val="28"/>
        </w:rPr>
        <w:t>編列本校首長座車汰換經費</w:t>
      </w:r>
      <w:r w:rsidR="00F070A6" w:rsidRPr="00925296">
        <w:rPr>
          <w:rFonts w:eastAsia="標楷體"/>
          <w:color w:val="000000" w:themeColor="text1"/>
          <w:sz w:val="28"/>
          <w:szCs w:val="28"/>
          <w:lang w:eastAsia="zh-HK"/>
        </w:rPr>
        <w:t>一案</w:t>
      </w:r>
      <w:r w:rsidR="00F070A6" w:rsidRPr="00925296">
        <w:rPr>
          <w:rFonts w:eastAsia="標楷體"/>
          <w:color w:val="000000" w:themeColor="text1"/>
          <w:sz w:val="28"/>
          <w:szCs w:val="28"/>
        </w:rPr>
        <w:t>，提請審議。</w:t>
      </w:r>
    </w:p>
    <w:p w:rsidR="00D438B8" w:rsidRPr="00925296" w:rsidRDefault="00A274D9"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執行單位：</w:t>
      </w:r>
      <w:r w:rsidR="00F070A6" w:rsidRPr="00925296">
        <w:rPr>
          <w:rFonts w:eastAsia="標楷體"/>
          <w:color w:val="000000" w:themeColor="text1"/>
          <w:sz w:val="28"/>
          <w:szCs w:val="28"/>
        </w:rPr>
        <w:t>總務</w:t>
      </w:r>
      <w:r w:rsidR="00D438B8" w:rsidRPr="00925296">
        <w:rPr>
          <w:rFonts w:eastAsia="標楷體"/>
          <w:color w:val="000000" w:themeColor="text1"/>
          <w:sz w:val="28"/>
          <w:szCs w:val="28"/>
        </w:rPr>
        <w:t>處</w:t>
      </w:r>
    </w:p>
    <w:p w:rsidR="00DB0FA4" w:rsidRPr="00925296" w:rsidRDefault="005372B5"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決議：</w:t>
      </w:r>
      <w:r w:rsidR="00D438B8" w:rsidRPr="00925296">
        <w:rPr>
          <w:rFonts w:eastAsia="標楷體"/>
          <w:color w:val="000000" w:themeColor="text1"/>
          <w:sz w:val="28"/>
          <w:szCs w:val="28"/>
        </w:rPr>
        <w:t>照案通過。</w:t>
      </w:r>
    </w:p>
    <w:p w:rsidR="008915EF" w:rsidRPr="00925296" w:rsidRDefault="00A274D9" w:rsidP="001A6052">
      <w:pPr>
        <w:spacing w:line="420" w:lineRule="exact"/>
        <w:ind w:left="1612" w:hangingChars="575" w:hanging="1612"/>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r w:rsidR="00F20454" w:rsidRPr="00925296">
        <w:rPr>
          <w:rFonts w:eastAsia="標楷體"/>
          <w:b/>
          <w:color w:val="000000" w:themeColor="text1"/>
          <w:sz w:val="28"/>
          <w:szCs w:val="28"/>
        </w:rPr>
        <w:t>依規定提送相關資料送主計室編列</w:t>
      </w:r>
      <w:r w:rsidR="00F20454" w:rsidRPr="00925296">
        <w:rPr>
          <w:rFonts w:eastAsia="標楷體"/>
          <w:b/>
          <w:color w:val="000000" w:themeColor="text1"/>
          <w:sz w:val="28"/>
          <w:szCs w:val="28"/>
        </w:rPr>
        <w:t>113</w:t>
      </w:r>
      <w:r w:rsidR="00F20454" w:rsidRPr="00925296">
        <w:rPr>
          <w:rFonts w:eastAsia="標楷體"/>
          <w:b/>
          <w:color w:val="000000" w:themeColor="text1"/>
          <w:sz w:val="28"/>
          <w:szCs w:val="28"/>
        </w:rPr>
        <w:t>年汰換經費。</w:t>
      </w:r>
    </w:p>
    <w:p w:rsidR="00F070A6" w:rsidRPr="00925296" w:rsidRDefault="00F070A6" w:rsidP="001A6052">
      <w:pPr>
        <w:snapToGrid w:val="0"/>
        <w:spacing w:beforeLines="50" w:before="299"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提案二：</w:t>
      </w:r>
      <w:r w:rsidRPr="00925296">
        <w:rPr>
          <w:rFonts w:eastAsia="標楷體"/>
          <w:color w:val="000000" w:themeColor="text1"/>
          <w:sz w:val="28"/>
          <w:szCs w:val="28"/>
        </w:rPr>
        <w:t>111</w:t>
      </w:r>
      <w:r w:rsidRPr="00925296">
        <w:rPr>
          <w:rFonts w:eastAsia="標楷體"/>
          <w:color w:val="000000" w:themeColor="text1"/>
          <w:sz w:val="28"/>
          <w:szCs w:val="28"/>
        </w:rPr>
        <w:t>學年度校務基金投資管理小組會議紀錄有關提案決議暨</w:t>
      </w:r>
      <w:r w:rsidRPr="00925296">
        <w:rPr>
          <w:rFonts w:eastAsia="標楷體"/>
          <w:color w:val="000000" w:themeColor="text1"/>
          <w:sz w:val="28"/>
          <w:szCs w:val="28"/>
        </w:rPr>
        <w:t>112</w:t>
      </w:r>
      <w:r w:rsidRPr="00925296">
        <w:rPr>
          <w:rFonts w:eastAsia="標楷體"/>
          <w:color w:val="000000" w:themeColor="text1"/>
          <w:sz w:val="28"/>
          <w:szCs w:val="28"/>
        </w:rPr>
        <w:t>年度投資規劃案，提請審議。</w:t>
      </w:r>
    </w:p>
    <w:p w:rsidR="00F070A6" w:rsidRPr="00925296" w:rsidRDefault="00F070A6"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執行單位：總務處</w:t>
      </w:r>
    </w:p>
    <w:p w:rsidR="00F070A6" w:rsidRPr="00925296" w:rsidRDefault="00F070A6"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決議：照案通過。</w:t>
      </w:r>
    </w:p>
    <w:p w:rsidR="00F070A6" w:rsidRPr="00925296" w:rsidRDefault="00F070A6" w:rsidP="001A6052">
      <w:pPr>
        <w:spacing w:line="420" w:lineRule="exact"/>
        <w:ind w:left="1612" w:hangingChars="575" w:hanging="1612"/>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r w:rsidR="00134BAC" w:rsidRPr="00925296">
        <w:rPr>
          <w:rFonts w:eastAsia="標楷體"/>
          <w:b/>
          <w:color w:val="000000" w:themeColor="text1"/>
          <w:sz w:val="28"/>
          <w:szCs w:val="28"/>
        </w:rPr>
        <w:t>依會議決議辦理。</w:t>
      </w:r>
    </w:p>
    <w:p w:rsidR="00A274D9" w:rsidRPr="00925296" w:rsidRDefault="00A274D9" w:rsidP="001A6052">
      <w:pPr>
        <w:snapToGrid w:val="0"/>
        <w:spacing w:beforeLines="50" w:before="299"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提案</w:t>
      </w:r>
      <w:r w:rsidR="00F070A6" w:rsidRPr="00925296">
        <w:rPr>
          <w:rFonts w:eastAsia="標楷體"/>
          <w:color w:val="000000" w:themeColor="text1"/>
          <w:sz w:val="28"/>
          <w:szCs w:val="28"/>
        </w:rPr>
        <w:t>三</w:t>
      </w:r>
      <w:r w:rsidRPr="00925296">
        <w:rPr>
          <w:rFonts w:eastAsia="標楷體"/>
          <w:color w:val="000000" w:themeColor="text1"/>
          <w:sz w:val="28"/>
          <w:szCs w:val="28"/>
        </w:rPr>
        <w:t>：</w:t>
      </w:r>
      <w:r w:rsidR="00D438B8" w:rsidRPr="00925296">
        <w:rPr>
          <w:rFonts w:eastAsia="標楷體"/>
          <w:color w:val="000000" w:themeColor="text1"/>
          <w:sz w:val="28"/>
          <w:szCs w:val="28"/>
        </w:rPr>
        <w:t>本校</w:t>
      </w:r>
      <w:r w:rsidR="00D438B8" w:rsidRPr="00925296">
        <w:rPr>
          <w:rFonts w:eastAsia="標楷體"/>
          <w:color w:val="000000" w:themeColor="text1"/>
          <w:sz w:val="28"/>
          <w:szCs w:val="28"/>
        </w:rPr>
        <w:t>11</w:t>
      </w:r>
      <w:r w:rsidR="00F070A6" w:rsidRPr="00925296">
        <w:rPr>
          <w:rFonts w:eastAsia="標楷體"/>
          <w:color w:val="000000" w:themeColor="text1"/>
          <w:sz w:val="28"/>
          <w:szCs w:val="28"/>
        </w:rPr>
        <w:t>2</w:t>
      </w:r>
      <w:r w:rsidR="00D438B8" w:rsidRPr="00925296">
        <w:rPr>
          <w:rFonts w:eastAsia="標楷體"/>
          <w:color w:val="000000" w:themeColor="text1"/>
          <w:sz w:val="28"/>
          <w:szCs w:val="28"/>
        </w:rPr>
        <w:t>年度財務規劃報告書</w:t>
      </w:r>
      <w:r w:rsidR="00D438B8" w:rsidRPr="00925296">
        <w:rPr>
          <w:rFonts w:eastAsia="標楷體"/>
          <w:color w:val="000000" w:themeColor="text1"/>
          <w:sz w:val="28"/>
          <w:szCs w:val="28"/>
        </w:rPr>
        <w:t>(</w:t>
      </w:r>
      <w:r w:rsidR="00D438B8" w:rsidRPr="00925296">
        <w:rPr>
          <w:rFonts w:eastAsia="標楷體"/>
          <w:color w:val="000000" w:themeColor="text1"/>
          <w:sz w:val="28"/>
          <w:szCs w:val="28"/>
        </w:rPr>
        <w:t>草案</w:t>
      </w:r>
      <w:r w:rsidR="00D438B8" w:rsidRPr="00925296">
        <w:rPr>
          <w:rFonts w:eastAsia="標楷體"/>
          <w:color w:val="000000" w:themeColor="text1"/>
          <w:sz w:val="28"/>
          <w:szCs w:val="28"/>
        </w:rPr>
        <w:t>)</w:t>
      </w:r>
      <w:r w:rsidR="00D438B8" w:rsidRPr="00925296">
        <w:rPr>
          <w:rFonts w:eastAsia="標楷體"/>
          <w:color w:val="000000" w:themeColor="text1"/>
          <w:sz w:val="28"/>
          <w:szCs w:val="28"/>
        </w:rPr>
        <w:t>，提請審議。</w:t>
      </w:r>
    </w:p>
    <w:p w:rsidR="00D6535B" w:rsidRPr="00925296" w:rsidRDefault="00A274D9"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執行單位：</w:t>
      </w:r>
      <w:r w:rsidR="00483BC1" w:rsidRPr="00925296">
        <w:rPr>
          <w:rFonts w:eastAsia="標楷體"/>
          <w:color w:val="000000" w:themeColor="text1"/>
          <w:sz w:val="28"/>
          <w:szCs w:val="28"/>
        </w:rPr>
        <w:t>研究發展處</w:t>
      </w:r>
    </w:p>
    <w:p w:rsidR="00D438B8" w:rsidRPr="00925296" w:rsidRDefault="00A274D9" w:rsidP="001A6052">
      <w:pPr>
        <w:spacing w:line="420" w:lineRule="exact"/>
        <w:ind w:left="784" w:hangingChars="280" w:hanging="784"/>
        <w:jc w:val="both"/>
        <w:rPr>
          <w:rFonts w:eastAsia="標楷體"/>
          <w:color w:val="000000" w:themeColor="text1"/>
          <w:sz w:val="28"/>
          <w:szCs w:val="28"/>
        </w:rPr>
      </w:pPr>
      <w:r w:rsidRPr="00925296">
        <w:rPr>
          <w:rFonts w:eastAsia="標楷體"/>
          <w:color w:val="000000" w:themeColor="text1"/>
          <w:sz w:val="28"/>
          <w:szCs w:val="28"/>
        </w:rPr>
        <w:t>決議：</w:t>
      </w:r>
      <w:r w:rsidR="00F070A6" w:rsidRPr="00925296">
        <w:rPr>
          <w:rFonts w:eastAsia="標楷體"/>
          <w:color w:val="000000" w:themeColor="text1"/>
          <w:sz w:val="28"/>
          <w:szCs w:val="28"/>
        </w:rPr>
        <w:t>照案</w:t>
      </w:r>
      <w:r w:rsidR="00D438B8" w:rsidRPr="00925296">
        <w:rPr>
          <w:rFonts w:eastAsia="標楷體"/>
          <w:color w:val="000000" w:themeColor="text1"/>
          <w:sz w:val="28"/>
          <w:szCs w:val="28"/>
        </w:rPr>
        <w:t>通過</w:t>
      </w:r>
      <w:r w:rsidR="00F070A6" w:rsidRPr="00925296">
        <w:rPr>
          <w:rFonts w:eastAsia="標楷體"/>
          <w:color w:val="000000" w:themeColor="text1"/>
          <w:sz w:val="28"/>
          <w:szCs w:val="28"/>
        </w:rPr>
        <w:t>，案內有關</w:t>
      </w:r>
      <w:r w:rsidR="00F070A6" w:rsidRPr="00925296">
        <w:rPr>
          <w:rFonts w:eastAsia="標楷體"/>
          <w:color w:val="000000" w:themeColor="text1"/>
          <w:sz w:val="28"/>
          <w:szCs w:val="28"/>
        </w:rPr>
        <w:t>6</w:t>
      </w:r>
      <w:r w:rsidR="00F070A6" w:rsidRPr="00925296">
        <w:rPr>
          <w:rFonts w:eastAsia="標楷體"/>
          <w:color w:val="000000" w:themeColor="text1"/>
          <w:sz w:val="28"/>
          <w:szCs w:val="28"/>
        </w:rPr>
        <w:t>大績效目標及成果，可提供教務處納入招生策略規劃卓參</w:t>
      </w:r>
      <w:r w:rsidR="00D438B8" w:rsidRPr="00925296">
        <w:rPr>
          <w:rFonts w:eastAsia="標楷體"/>
          <w:color w:val="000000" w:themeColor="text1"/>
          <w:sz w:val="28"/>
          <w:szCs w:val="28"/>
        </w:rPr>
        <w:t>。</w:t>
      </w:r>
    </w:p>
    <w:p w:rsidR="002456A7" w:rsidRPr="00925296" w:rsidRDefault="00A274D9" w:rsidP="001A6052">
      <w:pPr>
        <w:spacing w:line="420" w:lineRule="exact"/>
        <w:ind w:left="757" w:hangingChars="270" w:hanging="757"/>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p>
    <w:p w:rsidR="0093576B" w:rsidRPr="00925296" w:rsidRDefault="002456A7" w:rsidP="001A6052">
      <w:pPr>
        <w:overflowPunct w:val="0"/>
        <w:spacing w:line="420" w:lineRule="exact"/>
        <w:ind w:leftChars="441" w:left="1579" w:hangingChars="186" w:hanging="521"/>
        <w:jc w:val="both"/>
        <w:rPr>
          <w:rFonts w:eastAsia="標楷體"/>
          <w:b/>
          <w:color w:val="000000" w:themeColor="text1"/>
          <w:sz w:val="28"/>
          <w:szCs w:val="28"/>
        </w:rPr>
      </w:pPr>
      <w:r w:rsidRPr="00925296">
        <w:rPr>
          <w:rFonts w:eastAsia="標楷體"/>
          <w:b/>
          <w:color w:val="000000" w:themeColor="text1"/>
          <w:sz w:val="28"/>
          <w:szCs w:val="28"/>
        </w:rPr>
        <w:t>一、</w:t>
      </w:r>
      <w:r w:rsidR="00A26E43">
        <w:rPr>
          <w:rFonts w:eastAsia="標楷體"/>
          <w:b/>
          <w:color w:val="000000" w:themeColor="text1"/>
          <w:sz w:val="28"/>
          <w:szCs w:val="28"/>
        </w:rPr>
        <w:t>研究發展處</w:t>
      </w:r>
      <w:r w:rsidR="0093576B" w:rsidRPr="00925296">
        <w:rPr>
          <w:rFonts w:eastAsia="標楷體"/>
          <w:b/>
          <w:color w:val="000000" w:themeColor="text1"/>
          <w:sz w:val="28"/>
          <w:szCs w:val="28"/>
        </w:rPr>
        <w:t>於</w:t>
      </w:r>
      <w:r w:rsidR="0093576B" w:rsidRPr="00925296">
        <w:rPr>
          <w:rFonts w:eastAsia="標楷體"/>
          <w:b/>
          <w:color w:val="000000" w:themeColor="text1"/>
          <w:sz w:val="28"/>
          <w:szCs w:val="28"/>
        </w:rPr>
        <w:t>111</w:t>
      </w:r>
      <w:r w:rsidR="0093576B" w:rsidRPr="00925296">
        <w:rPr>
          <w:rFonts w:eastAsia="標楷體"/>
          <w:b/>
          <w:color w:val="000000" w:themeColor="text1"/>
          <w:sz w:val="28"/>
          <w:szCs w:val="28"/>
        </w:rPr>
        <w:t>年</w:t>
      </w:r>
      <w:r w:rsidR="0093576B" w:rsidRPr="00925296">
        <w:rPr>
          <w:rFonts w:eastAsia="標楷體"/>
          <w:b/>
          <w:color w:val="000000" w:themeColor="text1"/>
          <w:sz w:val="28"/>
          <w:szCs w:val="28"/>
        </w:rPr>
        <w:t>11</w:t>
      </w:r>
      <w:r w:rsidR="0093576B" w:rsidRPr="00925296">
        <w:rPr>
          <w:rFonts w:eastAsia="標楷體"/>
          <w:b/>
          <w:color w:val="000000" w:themeColor="text1"/>
          <w:sz w:val="28"/>
          <w:szCs w:val="28"/>
        </w:rPr>
        <w:t>月</w:t>
      </w:r>
      <w:r w:rsidR="0093576B" w:rsidRPr="00925296">
        <w:rPr>
          <w:rFonts w:eastAsia="標楷體"/>
          <w:b/>
          <w:color w:val="000000" w:themeColor="text1"/>
          <w:sz w:val="28"/>
          <w:szCs w:val="28"/>
        </w:rPr>
        <w:t>21</w:t>
      </w:r>
      <w:r w:rsidR="0093576B" w:rsidRPr="00925296">
        <w:rPr>
          <w:rFonts w:eastAsia="標楷體"/>
          <w:b/>
          <w:color w:val="000000" w:themeColor="text1"/>
          <w:sz w:val="28"/>
          <w:szCs w:val="28"/>
        </w:rPr>
        <w:t>日將本財務規劃報告書及核示後之會議紀錄以電子郵件方式寄送教務處及</w:t>
      </w:r>
      <w:r w:rsidR="0093576B" w:rsidRPr="00925296">
        <w:rPr>
          <w:rFonts w:eastAsia="標楷體" w:hint="eastAsia"/>
          <w:b/>
          <w:color w:val="000000" w:themeColor="text1"/>
          <w:sz w:val="28"/>
          <w:szCs w:val="28"/>
        </w:rPr>
        <w:t>招生與出版組公務信箱，</w:t>
      </w:r>
      <w:r w:rsidR="0093576B" w:rsidRPr="00925296">
        <w:rPr>
          <w:rFonts w:eastAsia="標楷體"/>
          <w:b/>
          <w:color w:val="000000" w:themeColor="text1"/>
          <w:sz w:val="28"/>
          <w:szCs w:val="28"/>
        </w:rPr>
        <w:t>提供單位納入招生策略規劃參考。</w:t>
      </w:r>
    </w:p>
    <w:p w:rsidR="002456A7" w:rsidRPr="00925296" w:rsidRDefault="0093576B" w:rsidP="00A26E43">
      <w:pPr>
        <w:overflowPunct w:val="0"/>
        <w:spacing w:line="420" w:lineRule="exact"/>
        <w:ind w:leftChars="442" w:left="1565" w:hangingChars="180" w:hanging="504"/>
        <w:jc w:val="both"/>
        <w:rPr>
          <w:rFonts w:eastAsia="標楷體"/>
          <w:b/>
          <w:color w:val="000000" w:themeColor="text1"/>
          <w:sz w:val="28"/>
          <w:szCs w:val="28"/>
        </w:rPr>
      </w:pPr>
      <w:r w:rsidRPr="00925296">
        <w:rPr>
          <w:rFonts w:eastAsia="標楷體"/>
          <w:b/>
          <w:color w:val="000000" w:themeColor="text1"/>
          <w:sz w:val="28"/>
          <w:szCs w:val="28"/>
        </w:rPr>
        <w:lastRenderedPageBreak/>
        <w:t>二、</w:t>
      </w:r>
      <w:r w:rsidR="00A26E43">
        <w:rPr>
          <w:rFonts w:eastAsia="標楷體"/>
          <w:b/>
          <w:color w:val="000000" w:themeColor="text1"/>
          <w:sz w:val="28"/>
          <w:szCs w:val="28"/>
        </w:rPr>
        <w:t>本案</w:t>
      </w:r>
      <w:r w:rsidR="002456A7" w:rsidRPr="00925296">
        <w:rPr>
          <w:rFonts w:eastAsia="標楷體"/>
          <w:b/>
          <w:color w:val="000000" w:themeColor="text1"/>
          <w:sz w:val="28"/>
          <w:szCs w:val="28"/>
        </w:rPr>
        <w:t>續提</w:t>
      </w:r>
      <w:r w:rsidR="002456A7" w:rsidRPr="00925296">
        <w:rPr>
          <w:rFonts w:eastAsia="標楷體"/>
          <w:b/>
          <w:color w:val="000000" w:themeColor="text1"/>
          <w:sz w:val="28"/>
          <w:szCs w:val="28"/>
        </w:rPr>
        <w:t>11</w:t>
      </w:r>
      <w:r w:rsidR="00F070A6" w:rsidRPr="00925296">
        <w:rPr>
          <w:rFonts w:eastAsia="標楷體"/>
          <w:b/>
          <w:color w:val="000000" w:themeColor="text1"/>
          <w:sz w:val="28"/>
          <w:szCs w:val="28"/>
        </w:rPr>
        <w:t>1</w:t>
      </w:r>
      <w:r w:rsidR="002456A7" w:rsidRPr="00925296">
        <w:rPr>
          <w:rFonts w:eastAsia="標楷體"/>
          <w:b/>
          <w:color w:val="000000" w:themeColor="text1"/>
          <w:sz w:val="28"/>
          <w:szCs w:val="28"/>
        </w:rPr>
        <w:t>年</w:t>
      </w:r>
      <w:r w:rsidR="002456A7" w:rsidRPr="00925296">
        <w:rPr>
          <w:rFonts w:eastAsia="標楷體"/>
          <w:b/>
          <w:color w:val="000000" w:themeColor="text1"/>
          <w:sz w:val="28"/>
          <w:szCs w:val="28"/>
        </w:rPr>
        <w:t>12</w:t>
      </w:r>
      <w:r w:rsidR="002456A7" w:rsidRPr="00925296">
        <w:rPr>
          <w:rFonts w:eastAsia="標楷體"/>
          <w:b/>
          <w:color w:val="000000" w:themeColor="text1"/>
          <w:sz w:val="28"/>
          <w:szCs w:val="28"/>
        </w:rPr>
        <w:t>月</w:t>
      </w:r>
      <w:r w:rsidR="002456A7" w:rsidRPr="00925296">
        <w:rPr>
          <w:rFonts w:eastAsia="標楷體"/>
          <w:b/>
          <w:color w:val="000000" w:themeColor="text1"/>
          <w:sz w:val="28"/>
          <w:szCs w:val="28"/>
        </w:rPr>
        <w:t>1</w:t>
      </w:r>
      <w:r w:rsidR="00F070A6" w:rsidRPr="00925296">
        <w:rPr>
          <w:rFonts w:eastAsia="標楷體"/>
          <w:b/>
          <w:color w:val="000000" w:themeColor="text1"/>
          <w:sz w:val="28"/>
          <w:szCs w:val="28"/>
        </w:rPr>
        <w:t>3</w:t>
      </w:r>
      <w:r w:rsidR="002456A7" w:rsidRPr="00925296">
        <w:rPr>
          <w:rFonts w:eastAsia="標楷體"/>
          <w:b/>
          <w:color w:val="000000" w:themeColor="text1"/>
          <w:sz w:val="28"/>
          <w:szCs w:val="28"/>
        </w:rPr>
        <w:t>日</w:t>
      </w:r>
      <w:r w:rsidR="002456A7" w:rsidRPr="00925296">
        <w:rPr>
          <w:rFonts w:eastAsia="標楷體"/>
          <w:b/>
          <w:color w:val="000000" w:themeColor="text1"/>
          <w:sz w:val="28"/>
          <w:szCs w:val="28"/>
        </w:rPr>
        <w:t>11</w:t>
      </w:r>
      <w:r w:rsidR="00F070A6" w:rsidRPr="00925296">
        <w:rPr>
          <w:rFonts w:eastAsia="標楷體"/>
          <w:b/>
          <w:color w:val="000000" w:themeColor="text1"/>
          <w:sz w:val="28"/>
          <w:szCs w:val="28"/>
        </w:rPr>
        <w:t>1</w:t>
      </w:r>
      <w:r w:rsidR="002456A7" w:rsidRPr="00925296">
        <w:rPr>
          <w:rFonts w:eastAsia="標楷體"/>
          <w:b/>
          <w:color w:val="000000" w:themeColor="text1"/>
          <w:sz w:val="28"/>
          <w:szCs w:val="28"/>
        </w:rPr>
        <w:t>學年度第</w:t>
      </w:r>
      <w:r w:rsidR="002456A7" w:rsidRPr="00925296">
        <w:rPr>
          <w:rFonts w:eastAsia="標楷體"/>
          <w:b/>
          <w:color w:val="000000" w:themeColor="text1"/>
          <w:sz w:val="28"/>
          <w:szCs w:val="28"/>
        </w:rPr>
        <w:t>1</w:t>
      </w:r>
      <w:r w:rsidR="002456A7" w:rsidRPr="00925296">
        <w:rPr>
          <w:rFonts w:eastAsia="標楷體"/>
          <w:b/>
          <w:color w:val="000000" w:themeColor="text1"/>
          <w:sz w:val="28"/>
          <w:szCs w:val="28"/>
        </w:rPr>
        <w:t>學期第</w:t>
      </w:r>
      <w:r w:rsidR="002456A7" w:rsidRPr="00925296">
        <w:rPr>
          <w:rFonts w:eastAsia="標楷體"/>
          <w:b/>
          <w:color w:val="000000" w:themeColor="text1"/>
          <w:sz w:val="28"/>
          <w:szCs w:val="28"/>
        </w:rPr>
        <w:t>2</w:t>
      </w:r>
      <w:r w:rsidR="002456A7" w:rsidRPr="00925296">
        <w:rPr>
          <w:rFonts w:eastAsia="標楷體"/>
          <w:b/>
          <w:color w:val="000000" w:themeColor="text1"/>
          <w:sz w:val="28"/>
          <w:szCs w:val="28"/>
        </w:rPr>
        <w:t>次校務會議審議修正通過。於</w:t>
      </w:r>
      <w:r w:rsidR="002456A7" w:rsidRPr="00925296">
        <w:rPr>
          <w:rFonts w:eastAsia="標楷體"/>
          <w:b/>
          <w:color w:val="000000" w:themeColor="text1"/>
          <w:sz w:val="28"/>
          <w:szCs w:val="28"/>
        </w:rPr>
        <w:t>11</w:t>
      </w:r>
      <w:r w:rsidR="00F070A6" w:rsidRPr="00925296">
        <w:rPr>
          <w:rFonts w:eastAsia="標楷體"/>
          <w:b/>
          <w:color w:val="000000" w:themeColor="text1"/>
          <w:sz w:val="28"/>
          <w:szCs w:val="28"/>
        </w:rPr>
        <w:t>1</w:t>
      </w:r>
      <w:r w:rsidR="002456A7" w:rsidRPr="00925296">
        <w:rPr>
          <w:rFonts w:eastAsia="標楷體"/>
          <w:b/>
          <w:color w:val="000000" w:themeColor="text1"/>
          <w:sz w:val="28"/>
          <w:szCs w:val="28"/>
        </w:rPr>
        <w:t>年</w:t>
      </w:r>
      <w:r w:rsidR="002456A7" w:rsidRPr="00925296">
        <w:rPr>
          <w:rFonts w:eastAsia="標楷體"/>
          <w:b/>
          <w:color w:val="000000" w:themeColor="text1"/>
          <w:sz w:val="28"/>
          <w:szCs w:val="28"/>
        </w:rPr>
        <w:t>12</w:t>
      </w:r>
      <w:r w:rsidR="002456A7" w:rsidRPr="00925296">
        <w:rPr>
          <w:rFonts w:eastAsia="標楷體"/>
          <w:b/>
          <w:color w:val="000000" w:themeColor="text1"/>
          <w:sz w:val="28"/>
          <w:szCs w:val="28"/>
        </w:rPr>
        <w:t>月</w:t>
      </w:r>
      <w:r w:rsidR="002456A7" w:rsidRPr="00925296">
        <w:rPr>
          <w:rFonts w:eastAsia="標楷體"/>
          <w:b/>
          <w:color w:val="000000" w:themeColor="text1"/>
          <w:sz w:val="28"/>
          <w:szCs w:val="28"/>
        </w:rPr>
        <w:t>2</w:t>
      </w:r>
      <w:r w:rsidR="0070539E" w:rsidRPr="00925296">
        <w:rPr>
          <w:rFonts w:eastAsia="標楷體"/>
          <w:b/>
          <w:color w:val="000000" w:themeColor="text1"/>
          <w:sz w:val="28"/>
          <w:szCs w:val="28"/>
        </w:rPr>
        <w:t>6</w:t>
      </w:r>
      <w:r w:rsidR="002456A7" w:rsidRPr="00925296">
        <w:rPr>
          <w:rFonts w:eastAsia="標楷體"/>
          <w:b/>
          <w:color w:val="000000" w:themeColor="text1"/>
          <w:sz w:val="28"/>
          <w:szCs w:val="28"/>
        </w:rPr>
        <w:t>日以嘉大研發字第</w:t>
      </w:r>
      <w:r w:rsidR="002456A7" w:rsidRPr="00925296">
        <w:rPr>
          <w:rFonts w:eastAsia="標楷體"/>
          <w:b/>
          <w:color w:val="000000" w:themeColor="text1"/>
          <w:sz w:val="28"/>
          <w:szCs w:val="28"/>
        </w:rPr>
        <w:t>11</w:t>
      </w:r>
      <w:r w:rsidR="0070539E" w:rsidRPr="00925296">
        <w:rPr>
          <w:rFonts w:eastAsia="標楷體"/>
          <w:b/>
          <w:color w:val="000000" w:themeColor="text1"/>
          <w:sz w:val="28"/>
          <w:szCs w:val="28"/>
        </w:rPr>
        <w:t>1</w:t>
      </w:r>
      <w:r w:rsidR="002456A7" w:rsidRPr="00925296">
        <w:rPr>
          <w:rFonts w:eastAsia="標楷體"/>
          <w:b/>
          <w:color w:val="000000" w:themeColor="text1"/>
          <w:sz w:val="28"/>
          <w:szCs w:val="28"/>
        </w:rPr>
        <w:t>90063</w:t>
      </w:r>
      <w:r w:rsidR="0070539E" w:rsidRPr="00925296">
        <w:rPr>
          <w:rFonts w:eastAsia="標楷體"/>
          <w:b/>
          <w:color w:val="000000" w:themeColor="text1"/>
          <w:sz w:val="28"/>
          <w:szCs w:val="28"/>
        </w:rPr>
        <w:t>57</w:t>
      </w:r>
      <w:r w:rsidR="002456A7" w:rsidRPr="00925296">
        <w:rPr>
          <w:rFonts w:eastAsia="標楷體"/>
          <w:b/>
          <w:color w:val="000000" w:themeColor="text1"/>
          <w:sz w:val="28"/>
          <w:szCs w:val="28"/>
        </w:rPr>
        <w:t>號函送教育部備查。</w:t>
      </w:r>
    </w:p>
    <w:p w:rsidR="00D6535B" w:rsidRPr="00925296" w:rsidRDefault="00A26E43" w:rsidP="00A26E43">
      <w:pPr>
        <w:overflowPunct w:val="0"/>
        <w:spacing w:line="420" w:lineRule="exact"/>
        <w:ind w:leftChars="440" w:left="1510" w:hangingChars="162" w:hanging="454"/>
        <w:jc w:val="both"/>
        <w:rPr>
          <w:rFonts w:eastAsia="標楷體"/>
          <w:b/>
          <w:color w:val="000000" w:themeColor="text1"/>
          <w:sz w:val="28"/>
          <w:szCs w:val="28"/>
        </w:rPr>
      </w:pPr>
      <w:r>
        <w:rPr>
          <w:rFonts w:eastAsia="標楷體"/>
          <w:b/>
          <w:color w:val="000000" w:themeColor="text1"/>
          <w:sz w:val="28"/>
          <w:szCs w:val="28"/>
        </w:rPr>
        <w:t>三</w:t>
      </w:r>
      <w:r w:rsidR="002456A7" w:rsidRPr="00925296">
        <w:rPr>
          <w:rFonts w:eastAsia="標楷體"/>
          <w:b/>
          <w:color w:val="000000" w:themeColor="text1"/>
          <w:sz w:val="28"/>
          <w:szCs w:val="28"/>
        </w:rPr>
        <w:t>、教育部於</w:t>
      </w:r>
      <w:r w:rsidR="002456A7" w:rsidRPr="00925296">
        <w:rPr>
          <w:rFonts w:eastAsia="標楷體"/>
          <w:b/>
          <w:color w:val="000000" w:themeColor="text1"/>
          <w:sz w:val="28"/>
          <w:szCs w:val="28"/>
        </w:rPr>
        <w:t>11</w:t>
      </w:r>
      <w:r w:rsidR="00F070A6" w:rsidRPr="00925296">
        <w:rPr>
          <w:rFonts w:eastAsia="標楷體"/>
          <w:b/>
          <w:color w:val="000000" w:themeColor="text1"/>
          <w:sz w:val="28"/>
          <w:szCs w:val="28"/>
        </w:rPr>
        <w:t>2</w:t>
      </w:r>
      <w:r w:rsidR="002456A7" w:rsidRPr="00925296">
        <w:rPr>
          <w:rFonts w:eastAsia="標楷體"/>
          <w:b/>
          <w:color w:val="000000" w:themeColor="text1"/>
          <w:sz w:val="28"/>
          <w:szCs w:val="28"/>
        </w:rPr>
        <w:t>年</w:t>
      </w:r>
      <w:r w:rsidR="002456A7" w:rsidRPr="00925296">
        <w:rPr>
          <w:rFonts w:eastAsia="標楷體"/>
          <w:b/>
          <w:color w:val="000000" w:themeColor="text1"/>
          <w:sz w:val="28"/>
          <w:szCs w:val="28"/>
        </w:rPr>
        <w:t>1</w:t>
      </w:r>
      <w:r w:rsidR="002456A7" w:rsidRPr="00925296">
        <w:rPr>
          <w:rFonts w:eastAsia="標楷體"/>
          <w:b/>
          <w:color w:val="000000" w:themeColor="text1"/>
          <w:sz w:val="28"/>
          <w:szCs w:val="28"/>
        </w:rPr>
        <w:t>月</w:t>
      </w:r>
      <w:r w:rsidR="00DA42EE" w:rsidRPr="00925296">
        <w:rPr>
          <w:rFonts w:eastAsia="標楷體"/>
          <w:b/>
          <w:color w:val="000000" w:themeColor="text1"/>
          <w:sz w:val="28"/>
          <w:szCs w:val="28"/>
        </w:rPr>
        <w:t>4</w:t>
      </w:r>
      <w:r w:rsidR="002456A7" w:rsidRPr="00925296">
        <w:rPr>
          <w:rFonts w:eastAsia="標楷體"/>
          <w:b/>
          <w:color w:val="000000" w:themeColor="text1"/>
          <w:sz w:val="28"/>
          <w:szCs w:val="28"/>
        </w:rPr>
        <w:t>日</w:t>
      </w:r>
      <w:r w:rsidR="00D01A39" w:rsidRPr="00925296">
        <w:rPr>
          <w:rFonts w:eastAsia="標楷體"/>
          <w:b/>
          <w:color w:val="000000" w:themeColor="text1"/>
          <w:sz w:val="28"/>
          <w:szCs w:val="28"/>
        </w:rPr>
        <w:t>以</w:t>
      </w:r>
      <w:r w:rsidR="002456A7" w:rsidRPr="00925296">
        <w:rPr>
          <w:rFonts w:eastAsia="標楷體"/>
          <w:b/>
          <w:color w:val="000000" w:themeColor="text1"/>
          <w:sz w:val="28"/>
          <w:szCs w:val="28"/>
        </w:rPr>
        <w:t>臺教高</w:t>
      </w:r>
      <w:r w:rsidR="002456A7" w:rsidRPr="00925296">
        <w:rPr>
          <w:rFonts w:eastAsia="標楷體"/>
          <w:b/>
          <w:color w:val="000000" w:themeColor="text1"/>
          <w:sz w:val="28"/>
          <w:szCs w:val="28"/>
        </w:rPr>
        <w:t>(</w:t>
      </w:r>
      <w:r w:rsidR="002456A7" w:rsidRPr="00925296">
        <w:rPr>
          <w:rFonts w:eastAsia="標楷體"/>
          <w:b/>
          <w:color w:val="000000" w:themeColor="text1"/>
          <w:sz w:val="28"/>
          <w:szCs w:val="28"/>
        </w:rPr>
        <w:t>三</w:t>
      </w:r>
      <w:r w:rsidR="002456A7" w:rsidRPr="00925296">
        <w:rPr>
          <w:rFonts w:eastAsia="標楷體"/>
          <w:b/>
          <w:color w:val="000000" w:themeColor="text1"/>
          <w:sz w:val="28"/>
          <w:szCs w:val="28"/>
        </w:rPr>
        <w:t>)</w:t>
      </w:r>
      <w:r w:rsidR="002456A7" w:rsidRPr="00925296">
        <w:rPr>
          <w:rFonts w:eastAsia="標楷體"/>
          <w:b/>
          <w:color w:val="000000" w:themeColor="text1"/>
          <w:sz w:val="28"/>
          <w:szCs w:val="28"/>
        </w:rPr>
        <w:t>字第</w:t>
      </w:r>
      <w:r w:rsidR="00DA42EE" w:rsidRPr="00925296">
        <w:rPr>
          <w:rFonts w:eastAsia="標楷體"/>
          <w:b/>
          <w:color w:val="000000" w:themeColor="text1"/>
          <w:sz w:val="28"/>
          <w:szCs w:val="28"/>
        </w:rPr>
        <w:t>1110128809</w:t>
      </w:r>
      <w:r w:rsidR="002456A7" w:rsidRPr="00925296">
        <w:rPr>
          <w:rFonts w:eastAsia="標楷體"/>
          <w:b/>
          <w:color w:val="000000" w:themeColor="text1"/>
          <w:sz w:val="28"/>
          <w:szCs w:val="28"/>
        </w:rPr>
        <w:t>號函復本校</w:t>
      </w:r>
      <w:r>
        <w:rPr>
          <w:rFonts w:eastAsia="標楷體"/>
          <w:b/>
          <w:color w:val="000000" w:themeColor="text1"/>
          <w:sz w:val="28"/>
          <w:szCs w:val="28"/>
        </w:rPr>
        <w:t>同意備查</w:t>
      </w:r>
      <w:r w:rsidR="002456A7" w:rsidRPr="00925296">
        <w:rPr>
          <w:rFonts w:eastAsia="標楷體"/>
          <w:b/>
          <w:color w:val="000000" w:themeColor="text1"/>
          <w:sz w:val="28"/>
          <w:szCs w:val="28"/>
        </w:rPr>
        <w:t>，本處業依規定公告及登載於學校網頁建置之校務基金公開專區。</w:t>
      </w:r>
    </w:p>
    <w:p w:rsidR="00DB0FA4" w:rsidRPr="00925296" w:rsidRDefault="00B00BE2" w:rsidP="001A6052">
      <w:pPr>
        <w:snapToGrid w:val="0"/>
        <w:spacing w:beforeLines="50" w:before="299"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提案</w:t>
      </w:r>
      <w:r w:rsidR="00F070A6" w:rsidRPr="00925296">
        <w:rPr>
          <w:rFonts w:eastAsia="標楷體"/>
          <w:color w:val="000000" w:themeColor="text1"/>
          <w:sz w:val="28"/>
          <w:szCs w:val="28"/>
        </w:rPr>
        <w:t>四</w:t>
      </w:r>
      <w:r w:rsidRPr="00925296">
        <w:rPr>
          <w:rFonts w:eastAsia="標楷體"/>
          <w:color w:val="000000" w:themeColor="text1"/>
          <w:sz w:val="28"/>
          <w:szCs w:val="28"/>
        </w:rPr>
        <w:t>：</w:t>
      </w:r>
      <w:r w:rsidR="00D438B8" w:rsidRPr="00925296">
        <w:rPr>
          <w:rFonts w:eastAsia="標楷體"/>
          <w:color w:val="000000" w:themeColor="text1"/>
          <w:sz w:val="28"/>
          <w:szCs w:val="28"/>
        </w:rPr>
        <w:t>本校</w:t>
      </w:r>
      <w:r w:rsidR="00D438B8" w:rsidRPr="00925296">
        <w:rPr>
          <w:rFonts w:eastAsia="標楷體"/>
          <w:color w:val="000000" w:themeColor="text1"/>
          <w:sz w:val="28"/>
          <w:szCs w:val="28"/>
        </w:rPr>
        <w:t>11</w:t>
      </w:r>
      <w:r w:rsidR="00F070A6" w:rsidRPr="00925296">
        <w:rPr>
          <w:rFonts w:eastAsia="標楷體"/>
          <w:color w:val="000000" w:themeColor="text1"/>
          <w:sz w:val="28"/>
          <w:szCs w:val="28"/>
        </w:rPr>
        <w:t>2</w:t>
      </w:r>
      <w:r w:rsidR="00D438B8" w:rsidRPr="00925296">
        <w:rPr>
          <w:rFonts w:eastAsia="標楷體"/>
          <w:color w:val="000000" w:themeColor="text1"/>
          <w:sz w:val="28"/>
          <w:szCs w:val="28"/>
        </w:rPr>
        <w:t>年度開源節流計畫草案，提請審議。</w:t>
      </w:r>
    </w:p>
    <w:p w:rsidR="00B00BE2" w:rsidRPr="00925296" w:rsidRDefault="00B00BE2" w:rsidP="001A6052">
      <w:pPr>
        <w:snapToGrid w:val="0"/>
        <w:spacing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執行單位：</w:t>
      </w:r>
      <w:r w:rsidR="00D438B8" w:rsidRPr="00925296">
        <w:rPr>
          <w:rFonts w:eastAsia="標楷體"/>
          <w:color w:val="000000" w:themeColor="text1"/>
          <w:sz w:val="28"/>
          <w:szCs w:val="28"/>
        </w:rPr>
        <w:t>秘書室</w:t>
      </w:r>
    </w:p>
    <w:p w:rsidR="00F070A6" w:rsidRPr="00925296" w:rsidRDefault="00B00BE2" w:rsidP="001A6052">
      <w:pPr>
        <w:snapToGrid w:val="0"/>
        <w:spacing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決議：</w:t>
      </w:r>
      <w:r w:rsidR="00F070A6" w:rsidRPr="00925296">
        <w:rPr>
          <w:rFonts w:eastAsia="標楷體"/>
          <w:color w:val="000000" w:themeColor="text1"/>
          <w:sz w:val="28"/>
          <w:szCs w:val="28"/>
        </w:rPr>
        <w:t>照案通過，請業管單位加強宣導如下：</w:t>
      </w:r>
    </w:p>
    <w:p w:rsidR="00F070A6" w:rsidRPr="00925296" w:rsidRDefault="00F070A6" w:rsidP="001A6052">
      <w:pPr>
        <w:spacing w:line="420" w:lineRule="exact"/>
        <w:ind w:leftChars="123" w:left="894" w:hangingChars="214" w:hanging="599"/>
        <w:jc w:val="both"/>
        <w:rPr>
          <w:rFonts w:eastAsia="標楷體"/>
          <w:color w:val="000000" w:themeColor="text1"/>
          <w:sz w:val="28"/>
          <w:szCs w:val="28"/>
        </w:rPr>
      </w:pPr>
      <w:r w:rsidRPr="00925296">
        <w:rPr>
          <w:rFonts w:eastAsia="標楷體"/>
          <w:color w:val="000000" w:themeColor="text1"/>
          <w:sz w:val="28"/>
          <w:szCs w:val="28"/>
        </w:rPr>
        <w:t>一、請學務處加強宿舍節約使用冷氣宣導。</w:t>
      </w:r>
    </w:p>
    <w:p w:rsidR="00F070A6" w:rsidRPr="00925296" w:rsidRDefault="00F070A6" w:rsidP="001A6052">
      <w:pPr>
        <w:spacing w:line="420" w:lineRule="exact"/>
        <w:ind w:leftChars="122" w:left="794" w:hangingChars="179" w:hanging="501"/>
        <w:jc w:val="both"/>
        <w:rPr>
          <w:rFonts w:eastAsia="標楷體"/>
          <w:color w:val="000000" w:themeColor="text1"/>
          <w:sz w:val="28"/>
          <w:szCs w:val="28"/>
        </w:rPr>
      </w:pPr>
      <w:r w:rsidRPr="00925296">
        <w:rPr>
          <w:rFonts w:eastAsia="標楷體"/>
          <w:color w:val="000000" w:themeColor="text1"/>
          <w:sz w:val="28"/>
          <w:szCs w:val="28"/>
        </w:rPr>
        <w:t>二、請總務處利用財產盤點時，針對廢棄之財產可再二次利用者，照相並於網頁公告，以利需求者申請。</w:t>
      </w:r>
    </w:p>
    <w:p w:rsidR="00F070A6" w:rsidRPr="00925296" w:rsidRDefault="00F070A6" w:rsidP="001A6052">
      <w:pPr>
        <w:spacing w:line="420" w:lineRule="exact"/>
        <w:ind w:leftChars="122" w:left="794" w:hangingChars="179" w:hanging="501"/>
        <w:jc w:val="both"/>
        <w:rPr>
          <w:rFonts w:eastAsia="標楷體"/>
          <w:color w:val="000000" w:themeColor="text1"/>
          <w:sz w:val="28"/>
          <w:szCs w:val="28"/>
        </w:rPr>
      </w:pPr>
      <w:r w:rsidRPr="00925296">
        <w:rPr>
          <w:rFonts w:eastAsia="標楷體"/>
          <w:color w:val="000000" w:themeColor="text1"/>
          <w:sz w:val="28"/>
          <w:szCs w:val="28"/>
        </w:rPr>
        <w:t>三、請加強無紙化會議的推展或以</w:t>
      </w:r>
      <w:r w:rsidRPr="00925296">
        <w:rPr>
          <w:rFonts w:eastAsia="標楷體"/>
          <w:color w:val="000000" w:themeColor="text1"/>
          <w:sz w:val="28"/>
          <w:szCs w:val="28"/>
        </w:rPr>
        <w:t>QR Code</w:t>
      </w:r>
      <w:r w:rsidRPr="00925296">
        <w:rPr>
          <w:rFonts w:eastAsia="標楷體"/>
          <w:color w:val="000000" w:themeColor="text1"/>
          <w:sz w:val="28"/>
          <w:szCs w:val="28"/>
        </w:rPr>
        <w:t>提供與會人士使用。</w:t>
      </w:r>
    </w:p>
    <w:p w:rsidR="00134BAC" w:rsidRPr="00925296" w:rsidRDefault="00B00BE2" w:rsidP="001A6052">
      <w:pPr>
        <w:spacing w:line="420" w:lineRule="exact"/>
        <w:ind w:left="1556" w:hangingChars="555" w:hanging="1556"/>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r w:rsidR="00134BAC" w:rsidRPr="00925296">
        <w:rPr>
          <w:rFonts w:eastAsia="標楷體"/>
          <w:b/>
          <w:color w:val="000000" w:themeColor="text1"/>
          <w:sz w:val="28"/>
          <w:szCs w:val="28"/>
        </w:rPr>
        <w:t>秘書室於</w:t>
      </w:r>
      <w:r w:rsidR="00134BAC" w:rsidRPr="00925296">
        <w:rPr>
          <w:rFonts w:eastAsia="標楷體"/>
          <w:b/>
          <w:color w:val="000000" w:themeColor="text1"/>
          <w:sz w:val="28"/>
          <w:szCs w:val="28"/>
        </w:rPr>
        <w:t>111</w:t>
      </w:r>
      <w:r w:rsidR="00134BAC" w:rsidRPr="00925296">
        <w:rPr>
          <w:rFonts w:eastAsia="標楷體"/>
          <w:b/>
          <w:color w:val="000000" w:themeColor="text1"/>
          <w:sz w:val="28"/>
          <w:szCs w:val="28"/>
        </w:rPr>
        <w:t>年</w:t>
      </w:r>
      <w:r w:rsidR="00134BAC" w:rsidRPr="00925296">
        <w:rPr>
          <w:rFonts w:eastAsia="標楷體"/>
          <w:b/>
          <w:color w:val="000000" w:themeColor="text1"/>
          <w:sz w:val="28"/>
          <w:szCs w:val="28"/>
        </w:rPr>
        <w:t>11</w:t>
      </w:r>
      <w:r w:rsidR="00134BAC" w:rsidRPr="00925296">
        <w:rPr>
          <w:rFonts w:eastAsia="標楷體"/>
          <w:b/>
          <w:color w:val="000000" w:themeColor="text1"/>
          <w:sz w:val="28"/>
          <w:szCs w:val="28"/>
        </w:rPr>
        <w:t>月</w:t>
      </w:r>
      <w:r w:rsidR="00134BAC" w:rsidRPr="00925296">
        <w:rPr>
          <w:rFonts w:eastAsia="標楷體"/>
          <w:b/>
          <w:color w:val="000000" w:themeColor="text1"/>
          <w:sz w:val="28"/>
          <w:szCs w:val="28"/>
        </w:rPr>
        <w:t>28</w:t>
      </w:r>
      <w:r w:rsidR="00134BAC" w:rsidRPr="00925296">
        <w:rPr>
          <w:rFonts w:eastAsia="標楷體"/>
          <w:b/>
          <w:color w:val="000000" w:themeColor="text1"/>
          <w:sz w:val="28"/>
          <w:szCs w:val="28"/>
        </w:rPr>
        <w:t>日通知各一級單位加強宣導本案各決議事項，各單位業於</w:t>
      </w:r>
      <w:r w:rsidR="00134BAC" w:rsidRPr="00925296">
        <w:rPr>
          <w:rFonts w:eastAsia="標楷體"/>
          <w:b/>
          <w:color w:val="000000" w:themeColor="text1"/>
          <w:sz w:val="28"/>
          <w:szCs w:val="28"/>
        </w:rPr>
        <w:t>112</w:t>
      </w:r>
      <w:r w:rsidR="00134BAC" w:rsidRPr="00925296">
        <w:rPr>
          <w:rFonts w:eastAsia="標楷體"/>
          <w:b/>
          <w:color w:val="000000" w:themeColor="text1"/>
          <w:sz w:val="28"/>
          <w:szCs w:val="28"/>
        </w:rPr>
        <w:t>年</w:t>
      </w:r>
      <w:r w:rsidR="00134BAC" w:rsidRPr="00925296">
        <w:rPr>
          <w:rFonts w:eastAsia="標楷體"/>
          <w:b/>
          <w:color w:val="000000" w:themeColor="text1"/>
          <w:sz w:val="28"/>
          <w:szCs w:val="28"/>
        </w:rPr>
        <w:t>1</w:t>
      </w:r>
      <w:r w:rsidR="00134BAC" w:rsidRPr="00925296">
        <w:rPr>
          <w:rFonts w:eastAsia="標楷體"/>
          <w:b/>
          <w:color w:val="000000" w:themeColor="text1"/>
          <w:sz w:val="28"/>
          <w:szCs w:val="28"/>
        </w:rPr>
        <w:t>月</w:t>
      </w:r>
      <w:r w:rsidR="00134BAC" w:rsidRPr="00925296">
        <w:rPr>
          <w:rFonts w:eastAsia="標楷體"/>
          <w:b/>
          <w:color w:val="000000" w:themeColor="text1"/>
          <w:sz w:val="28"/>
          <w:szCs w:val="28"/>
        </w:rPr>
        <w:t>6</w:t>
      </w:r>
      <w:r w:rsidR="00134BAC" w:rsidRPr="00925296">
        <w:rPr>
          <w:rFonts w:eastAsia="標楷體"/>
          <w:b/>
          <w:color w:val="000000" w:themeColor="text1"/>
          <w:sz w:val="28"/>
          <w:szCs w:val="28"/>
        </w:rPr>
        <w:t>日回復辦理情形如下：</w:t>
      </w:r>
    </w:p>
    <w:p w:rsidR="00134BAC" w:rsidRPr="00925296" w:rsidRDefault="00134BAC" w:rsidP="001A6052">
      <w:pPr>
        <w:spacing w:line="420" w:lineRule="exact"/>
        <w:ind w:leftChars="472" w:left="1691" w:hangingChars="199" w:hanging="558"/>
        <w:jc w:val="both"/>
        <w:rPr>
          <w:rFonts w:eastAsia="標楷體"/>
          <w:b/>
          <w:color w:val="000000" w:themeColor="text1"/>
          <w:sz w:val="28"/>
          <w:szCs w:val="28"/>
        </w:rPr>
      </w:pPr>
      <w:r w:rsidRPr="00925296">
        <w:rPr>
          <w:rFonts w:eastAsia="標楷體"/>
          <w:b/>
          <w:color w:val="000000" w:themeColor="text1"/>
          <w:sz w:val="28"/>
          <w:szCs w:val="28"/>
        </w:rPr>
        <w:t>一、學務處已持續在各宿舍重要入口以紙本公告或跑馬燈方式宣導節約使用冷氣。</w:t>
      </w:r>
    </w:p>
    <w:p w:rsidR="00134BAC" w:rsidRPr="00925296" w:rsidRDefault="00134BAC" w:rsidP="001A6052">
      <w:pPr>
        <w:spacing w:line="420" w:lineRule="exact"/>
        <w:ind w:leftChars="472" w:left="1637" w:hangingChars="180" w:hanging="504"/>
        <w:jc w:val="both"/>
        <w:rPr>
          <w:rFonts w:eastAsia="標楷體"/>
          <w:b/>
          <w:color w:val="000000" w:themeColor="text1"/>
          <w:sz w:val="28"/>
          <w:szCs w:val="28"/>
        </w:rPr>
      </w:pPr>
      <w:r w:rsidRPr="00925296">
        <w:rPr>
          <w:rFonts w:eastAsia="標楷體"/>
          <w:b/>
          <w:color w:val="000000" w:themeColor="text1"/>
          <w:sz w:val="28"/>
          <w:szCs w:val="28"/>
        </w:rPr>
        <w:t>二、總務處預計將廢棄之財產可再二次利用者，照相並於網頁公告，以利需求者申請事項納入</w:t>
      </w:r>
      <w:r w:rsidRPr="00925296">
        <w:rPr>
          <w:rFonts w:eastAsia="標楷體"/>
          <w:b/>
          <w:color w:val="000000" w:themeColor="text1"/>
          <w:sz w:val="28"/>
          <w:szCs w:val="28"/>
        </w:rPr>
        <w:t>112</w:t>
      </w:r>
      <w:r w:rsidRPr="00925296">
        <w:rPr>
          <w:rFonts w:eastAsia="標楷體"/>
          <w:b/>
          <w:color w:val="000000" w:themeColor="text1"/>
          <w:sz w:val="28"/>
          <w:szCs w:val="28"/>
        </w:rPr>
        <w:t>年度財產盤點計畫辦理。</w:t>
      </w:r>
    </w:p>
    <w:p w:rsidR="00134BAC" w:rsidRPr="00925296" w:rsidRDefault="00134BAC" w:rsidP="001A6052">
      <w:pPr>
        <w:spacing w:line="420" w:lineRule="exact"/>
        <w:ind w:leftChars="472" w:left="1691" w:hangingChars="199" w:hanging="558"/>
        <w:jc w:val="both"/>
        <w:rPr>
          <w:rFonts w:eastAsia="標楷體"/>
          <w:b/>
          <w:color w:val="000000" w:themeColor="text1"/>
          <w:sz w:val="28"/>
          <w:szCs w:val="28"/>
        </w:rPr>
      </w:pPr>
      <w:r w:rsidRPr="00925296">
        <w:rPr>
          <w:rFonts w:eastAsia="標楷體"/>
          <w:b/>
          <w:color w:val="000000" w:themeColor="text1"/>
          <w:sz w:val="28"/>
          <w:szCs w:val="28"/>
        </w:rPr>
        <w:t>三、各一級單位加強無紙化會議推展或以</w:t>
      </w:r>
      <w:proofErr w:type="spellStart"/>
      <w:r w:rsidRPr="00925296">
        <w:rPr>
          <w:rFonts w:eastAsia="標楷體"/>
          <w:b/>
          <w:color w:val="000000" w:themeColor="text1"/>
          <w:sz w:val="28"/>
          <w:szCs w:val="28"/>
        </w:rPr>
        <w:t>QRCode</w:t>
      </w:r>
      <w:proofErr w:type="spellEnd"/>
      <w:r w:rsidRPr="00925296">
        <w:rPr>
          <w:rFonts w:eastAsia="標楷體"/>
          <w:b/>
          <w:color w:val="000000" w:themeColor="text1"/>
          <w:sz w:val="28"/>
          <w:szCs w:val="28"/>
        </w:rPr>
        <w:t>提供與會人士使用部分，除涉及保密、評審、法規修訂、校稿編審或臨時事項須提供紙本外，皆朝無紙化方向辦理並視情況以</w:t>
      </w:r>
      <w:r w:rsidRPr="00925296">
        <w:rPr>
          <w:rFonts w:eastAsia="標楷體"/>
          <w:b/>
          <w:color w:val="000000" w:themeColor="text1"/>
          <w:sz w:val="28"/>
          <w:szCs w:val="28"/>
        </w:rPr>
        <w:t>QR Code</w:t>
      </w:r>
      <w:r w:rsidRPr="00925296">
        <w:rPr>
          <w:rFonts w:eastAsia="標楷體"/>
          <w:b/>
          <w:color w:val="000000" w:themeColor="text1"/>
          <w:sz w:val="28"/>
          <w:szCs w:val="28"/>
        </w:rPr>
        <w:t>提供與會人士使用，</w:t>
      </w:r>
      <w:r w:rsidR="00CD5F50" w:rsidRPr="00925296">
        <w:rPr>
          <w:rFonts w:eastAsia="標楷體"/>
          <w:b/>
          <w:color w:val="000000" w:themeColor="text1"/>
          <w:sz w:val="28"/>
          <w:szCs w:val="28"/>
        </w:rPr>
        <w:t>上述事項</w:t>
      </w:r>
      <w:r w:rsidRPr="00925296">
        <w:rPr>
          <w:rFonts w:eastAsia="標楷體"/>
          <w:b/>
          <w:color w:val="000000" w:themeColor="text1"/>
          <w:sz w:val="28"/>
          <w:szCs w:val="28"/>
        </w:rPr>
        <w:t>各單位辦理情形</w:t>
      </w:r>
      <w:r w:rsidR="00CD5F50" w:rsidRPr="00925296">
        <w:rPr>
          <w:rFonts w:eastAsia="標楷體"/>
          <w:b/>
          <w:color w:val="000000" w:themeColor="text1"/>
          <w:sz w:val="28"/>
          <w:szCs w:val="28"/>
        </w:rPr>
        <w:t>及佐證</w:t>
      </w:r>
      <w:r w:rsidR="00B17616" w:rsidRPr="00925296">
        <w:rPr>
          <w:rFonts w:eastAsia="標楷體"/>
          <w:b/>
          <w:color w:val="000000" w:themeColor="text1"/>
          <w:sz w:val="28"/>
          <w:szCs w:val="28"/>
        </w:rPr>
        <w:t>（詳如附件</w:t>
      </w:r>
      <w:r w:rsidR="00B17616" w:rsidRPr="00925296">
        <w:rPr>
          <w:rFonts w:eastAsia="標楷體"/>
          <w:b/>
          <w:color w:val="000000" w:themeColor="text1"/>
          <w:sz w:val="28"/>
          <w:szCs w:val="28"/>
        </w:rPr>
        <w:t>1</w:t>
      </w:r>
      <w:r w:rsidR="00B17616" w:rsidRPr="00925296">
        <w:rPr>
          <w:rFonts w:eastAsia="標楷體"/>
          <w:b/>
          <w:color w:val="000000" w:themeColor="text1"/>
          <w:sz w:val="28"/>
          <w:szCs w:val="28"/>
        </w:rPr>
        <w:t>，頁</w:t>
      </w:r>
      <w:r w:rsidR="000910FF" w:rsidRPr="00925296">
        <w:rPr>
          <w:rFonts w:eastAsia="標楷體"/>
          <w:b/>
          <w:color w:val="000000" w:themeColor="text1"/>
          <w:sz w:val="28"/>
          <w:szCs w:val="28"/>
        </w:rPr>
        <w:t>9</w:t>
      </w:r>
      <w:r w:rsidR="00B17616" w:rsidRPr="00925296">
        <w:rPr>
          <w:rFonts w:eastAsia="標楷體"/>
          <w:b/>
          <w:color w:val="000000" w:themeColor="text1"/>
          <w:sz w:val="28"/>
          <w:szCs w:val="28"/>
        </w:rPr>
        <w:t>-</w:t>
      </w:r>
      <w:r w:rsidR="000910FF" w:rsidRPr="00925296">
        <w:rPr>
          <w:rFonts w:eastAsia="標楷體"/>
          <w:b/>
          <w:color w:val="000000" w:themeColor="text1"/>
          <w:sz w:val="28"/>
          <w:szCs w:val="28"/>
        </w:rPr>
        <w:t>12</w:t>
      </w:r>
      <w:r w:rsidR="00B17616" w:rsidRPr="00925296">
        <w:rPr>
          <w:rFonts w:eastAsia="標楷體"/>
          <w:b/>
          <w:color w:val="000000" w:themeColor="text1"/>
          <w:sz w:val="28"/>
          <w:szCs w:val="28"/>
        </w:rPr>
        <w:t>）</w:t>
      </w:r>
      <w:r w:rsidRPr="00925296">
        <w:rPr>
          <w:rFonts w:eastAsia="標楷體"/>
          <w:b/>
          <w:color w:val="000000" w:themeColor="text1"/>
          <w:sz w:val="28"/>
          <w:szCs w:val="28"/>
        </w:rPr>
        <w:t>。</w:t>
      </w:r>
    </w:p>
    <w:p w:rsidR="00373976" w:rsidRPr="00925296" w:rsidRDefault="00A94B66" w:rsidP="001A6052">
      <w:pPr>
        <w:spacing w:beforeLines="50" w:before="299" w:line="420" w:lineRule="exact"/>
        <w:ind w:left="1134" w:hangingChars="405" w:hanging="1134"/>
        <w:jc w:val="both"/>
        <w:rPr>
          <w:rFonts w:eastAsia="標楷體"/>
          <w:color w:val="000000" w:themeColor="text1"/>
          <w:sz w:val="28"/>
          <w:szCs w:val="28"/>
        </w:rPr>
      </w:pPr>
      <w:r w:rsidRPr="00925296">
        <w:rPr>
          <w:rFonts w:eastAsia="標楷體"/>
          <w:color w:val="000000" w:themeColor="text1"/>
          <w:sz w:val="28"/>
          <w:szCs w:val="28"/>
        </w:rPr>
        <w:t>提案</w:t>
      </w:r>
      <w:r w:rsidR="009500B4">
        <w:rPr>
          <w:rFonts w:eastAsia="標楷體"/>
          <w:color w:val="000000" w:themeColor="text1"/>
          <w:sz w:val="28"/>
          <w:szCs w:val="28"/>
        </w:rPr>
        <w:t>五</w:t>
      </w:r>
      <w:r w:rsidR="008A02BB" w:rsidRPr="00925296">
        <w:rPr>
          <w:rFonts w:eastAsia="標楷體"/>
          <w:color w:val="000000" w:themeColor="text1"/>
          <w:sz w:val="28"/>
          <w:szCs w:val="28"/>
        </w:rPr>
        <w:t>：</w:t>
      </w:r>
      <w:r w:rsidR="00F070A6" w:rsidRPr="00925296">
        <w:rPr>
          <w:rFonts w:eastAsia="標楷體"/>
          <w:color w:val="000000" w:themeColor="text1"/>
          <w:sz w:val="28"/>
          <w:szCs w:val="28"/>
        </w:rPr>
        <w:t>生命科學院檢驗分析及技術推廣服務中心食品檢驗組搬遷至生技健康館調整校務基金舉借償還費用案，提請審議。</w:t>
      </w:r>
    </w:p>
    <w:p w:rsidR="00DB0FA4" w:rsidRPr="00925296" w:rsidRDefault="00A94B66" w:rsidP="001A6052">
      <w:pPr>
        <w:snapToGrid w:val="0"/>
        <w:spacing w:line="420" w:lineRule="exact"/>
        <w:ind w:left="1036" w:hangingChars="370" w:hanging="1036"/>
        <w:jc w:val="both"/>
        <w:rPr>
          <w:rFonts w:eastAsia="標楷體"/>
          <w:color w:val="000000" w:themeColor="text1"/>
          <w:sz w:val="28"/>
          <w:szCs w:val="28"/>
        </w:rPr>
      </w:pPr>
      <w:r w:rsidRPr="00925296">
        <w:rPr>
          <w:rFonts w:eastAsia="標楷體"/>
          <w:color w:val="000000" w:themeColor="text1"/>
          <w:sz w:val="28"/>
          <w:szCs w:val="28"/>
        </w:rPr>
        <w:t>執行單位：</w:t>
      </w:r>
      <w:r w:rsidR="00F070A6" w:rsidRPr="00925296">
        <w:rPr>
          <w:rFonts w:eastAsia="標楷體"/>
          <w:color w:val="000000" w:themeColor="text1"/>
          <w:sz w:val="28"/>
          <w:szCs w:val="28"/>
        </w:rPr>
        <w:t>生命科學院檢驗分析及技術推廣服務中心</w:t>
      </w:r>
    </w:p>
    <w:p w:rsidR="00D438B8" w:rsidRPr="00925296" w:rsidRDefault="00A94B66" w:rsidP="001A6052">
      <w:pPr>
        <w:spacing w:line="420" w:lineRule="exact"/>
        <w:ind w:left="784" w:hangingChars="280" w:hanging="784"/>
        <w:jc w:val="both"/>
        <w:rPr>
          <w:rFonts w:eastAsia="標楷體"/>
          <w:color w:val="000000" w:themeColor="text1"/>
          <w:sz w:val="28"/>
          <w:szCs w:val="28"/>
        </w:rPr>
      </w:pPr>
      <w:r w:rsidRPr="00925296">
        <w:rPr>
          <w:rFonts w:eastAsia="標楷體"/>
          <w:color w:val="000000" w:themeColor="text1"/>
          <w:sz w:val="28"/>
          <w:szCs w:val="28"/>
        </w:rPr>
        <w:t>決議：</w:t>
      </w:r>
      <w:r w:rsidR="00D438B8" w:rsidRPr="00925296">
        <w:rPr>
          <w:rFonts w:eastAsia="標楷體"/>
          <w:color w:val="000000" w:themeColor="text1"/>
          <w:sz w:val="28"/>
          <w:szCs w:val="28"/>
        </w:rPr>
        <w:t>照案通過。</w:t>
      </w:r>
    </w:p>
    <w:p w:rsidR="00B00BE2" w:rsidRPr="00925296" w:rsidRDefault="00A94B66" w:rsidP="001A6052">
      <w:pPr>
        <w:spacing w:line="420" w:lineRule="exact"/>
        <w:ind w:left="1513" w:hangingChars="540" w:hanging="1513"/>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r w:rsidR="00F070A6" w:rsidRPr="00925296">
        <w:rPr>
          <w:rFonts w:eastAsia="標楷體"/>
          <w:b/>
          <w:color w:val="000000" w:themeColor="text1"/>
          <w:sz w:val="28"/>
          <w:szCs w:val="28"/>
        </w:rPr>
        <w:t>生命科學院檢驗分析及技術推廣服務中心</w:t>
      </w:r>
      <w:r w:rsidR="00F070A6" w:rsidRPr="00925296">
        <w:rPr>
          <w:rFonts w:eastAsia="標楷體"/>
          <w:b/>
          <w:color w:val="000000" w:themeColor="text1"/>
          <w:sz w:val="28"/>
          <w:szCs w:val="28"/>
        </w:rPr>
        <w:t>11</w:t>
      </w:r>
      <w:r w:rsidR="00AB1D94" w:rsidRPr="00925296">
        <w:rPr>
          <w:rFonts w:eastAsia="標楷體"/>
          <w:b/>
          <w:color w:val="000000" w:themeColor="text1"/>
          <w:sz w:val="28"/>
          <w:szCs w:val="28"/>
        </w:rPr>
        <w:t>2</w:t>
      </w:r>
      <w:r w:rsidR="00F070A6" w:rsidRPr="00925296">
        <w:rPr>
          <w:rFonts w:eastAsia="標楷體"/>
          <w:b/>
          <w:color w:val="000000" w:themeColor="text1"/>
          <w:sz w:val="28"/>
          <w:szCs w:val="28"/>
        </w:rPr>
        <w:t>年度暫停償還舉借金額</w:t>
      </w:r>
      <w:r w:rsidR="00F070A6" w:rsidRPr="00925296">
        <w:rPr>
          <w:rFonts w:eastAsia="標楷體"/>
          <w:b/>
          <w:color w:val="000000" w:themeColor="text1"/>
          <w:sz w:val="28"/>
          <w:szCs w:val="28"/>
        </w:rPr>
        <w:t>5</w:t>
      </w:r>
      <w:r w:rsidR="00F070A6" w:rsidRPr="00925296">
        <w:rPr>
          <w:rFonts w:eastAsia="標楷體"/>
          <w:b/>
          <w:color w:val="000000" w:themeColor="text1"/>
          <w:sz w:val="28"/>
          <w:szCs w:val="28"/>
        </w:rPr>
        <w:t>萬</w:t>
      </w:r>
      <w:r w:rsidR="00F070A6" w:rsidRPr="00925296">
        <w:rPr>
          <w:rFonts w:eastAsia="標楷體"/>
          <w:b/>
          <w:color w:val="000000" w:themeColor="text1"/>
          <w:sz w:val="28"/>
          <w:szCs w:val="28"/>
        </w:rPr>
        <w:t>6,000</w:t>
      </w:r>
      <w:r w:rsidR="00F070A6" w:rsidRPr="00925296">
        <w:rPr>
          <w:rFonts w:eastAsia="標楷體"/>
          <w:b/>
          <w:color w:val="000000" w:themeColor="text1"/>
          <w:sz w:val="28"/>
          <w:szCs w:val="28"/>
        </w:rPr>
        <w:t>元。</w:t>
      </w:r>
    </w:p>
    <w:p w:rsidR="00D438B8" w:rsidRPr="00925296" w:rsidRDefault="00E22559" w:rsidP="001A6052">
      <w:pPr>
        <w:spacing w:beforeLines="50" w:before="299" w:line="420" w:lineRule="exact"/>
        <w:ind w:left="1134" w:hangingChars="405" w:hanging="1134"/>
        <w:jc w:val="both"/>
        <w:rPr>
          <w:rFonts w:eastAsia="標楷體"/>
          <w:color w:val="000000" w:themeColor="text1"/>
          <w:sz w:val="28"/>
          <w:szCs w:val="28"/>
        </w:rPr>
      </w:pPr>
      <w:r w:rsidRPr="00925296">
        <w:rPr>
          <w:rFonts w:eastAsia="標楷體"/>
          <w:color w:val="000000" w:themeColor="text1"/>
          <w:sz w:val="28"/>
          <w:szCs w:val="28"/>
        </w:rPr>
        <w:t>提案</w:t>
      </w:r>
      <w:r w:rsidR="009500B4">
        <w:rPr>
          <w:rFonts w:eastAsia="標楷體"/>
          <w:color w:val="000000" w:themeColor="text1"/>
          <w:sz w:val="28"/>
          <w:szCs w:val="28"/>
        </w:rPr>
        <w:t>六</w:t>
      </w:r>
      <w:r w:rsidRPr="00925296">
        <w:rPr>
          <w:rFonts w:eastAsia="標楷體"/>
          <w:color w:val="000000" w:themeColor="text1"/>
          <w:sz w:val="28"/>
          <w:szCs w:val="28"/>
        </w:rPr>
        <w:t>：</w:t>
      </w:r>
      <w:r w:rsidR="00F070A6" w:rsidRPr="00925296">
        <w:rPr>
          <w:rFonts w:eastAsia="標楷體"/>
          <w:color w:val="000000" w:themeColor="text1"/>
          <w:sz w:val="28"/>
          <w:szCs w:val="28"/>
        </w:rPr>
        <w:t>本校生命科學院檢驗分析及技術推廣服務中心生技健康館實驗動物舍</w:t>
      </w:r>
      <w:r w:rsidR="00F070A6" w:rsidRPr="00925296">
        <w:rPr>
          <w:rFonts w:eastAsia="標楷體"/>
          <w:color w:val="000000" w:themeColor="text1"/>
          <w:sz w:val="28"/>
          <w:szCs w:val="28"/>
        </w:rPr>
        <w:t>(</w:t>
      </w:r>
      <w:r w:rsidR="00F070A6" w:rsidRPr="00925296">
        <w:rPr>
          <w:rFonts w:eastAsia="標楷體"/>
          <w:color w:val="000000" w:themeColor="text1"/>
          <w:sz w:val="28"/>
          <w:szCs w:val="28"/>
        </w:rPr>
        <w:t>以下簡稱實驗動物舍</w:t>
      </w:r>
      <w:r w:rsidR="00F070A6" w:rsidRPr="00925296">
        <w:rPr>
          <w:rFonts w:eastAsia="標楷體"/>
          <w:color w:val="000000" w:themeColor="text1"/>
          <w:sz w:val="28"/>
          <w:szCs w:val="28"/>
        </w:rPr>
        <w:t>)</w:t>
      </w:r>
      <w:r w:rsidR="00F070A6" w:rsidRPr="00925296">
        <w:rPr>
          <w:rFonts w:eastAsia="標楷體"/>
          <w:color w:val="000000" w:themeColor="text1"/>
          <w:sz w:val="28"/>
          <w:szCs w:val="28"/>
        </w:rPr>
        <w:t>調整校務基金舉借償還費用，提請審議。</w:t>
      </w:r>
    </w:p>
    <w:p w:rsidR="00DB0FA4" w:rsidRPr="00925296" w:rsidRDefault="00E22559" w:rsidP="001A6052">
      <w:pPr>
        <w:spacing w:line="420" w:lineRule="exact"/>
        <w:ind w:left="1635" w:hangingChars="584" w:hanging="1635"/>
        <w:jc w:val="both"/>
        <w:rPr>
          <w:rFonts w:eastAsia="標楷體"/>
          <w:color w:val="000000" w:themeColor="text1"/>
          <w:sz w:val="28"/>
          <w:szCs w:val="28"/>
        </w:rPr>
      </w:pPr>
      <w:r w:rsidRPr="00925296">
        <w:rPr>
          <w:rFonts w:eastAsia="標楷體"/>
          <w:color w:val="000000" w:themeColor="text1"/>
          <w:sz w:val="28"/>
          <w:szCs w:val="28"/>
        </w:rPr>
        <w:t>執行單位：</w:t>
      </w:r>
      <w:r w:rsidR="00F070A6" w:rsidRPr="00925296">
        <w:rPr>
          <w:rFonts w:eastAsia="標楷體"/>
          <w:color w:val="000000" w:themeColor="text1"/>
          <w:sz w:val="28"/>
          <w:szCs w:val="28"/>
        </w:rPr>
        <w:t>生命科學院檢驗分析及技術推廣服務中心</w:t>
      </w:r>
    </w:p>
    <w:p w:rsidR="00D438B8" w:rsidRPr="00925296" w:rsidRDefault="00373976" w:rsidP="001A6052">
      <w:pPr>
        <w:spacing w:line="420" w:lineRule="exact"/>
        <w:ind w:left="826" w:hangingChars="295" w:hanging="826"/>
        <w:jc w:val="both"/>
        <w:rPr>
          <w:rFonts w:eastAsia="標楷體"/>
          <w:color w:val="000000" w:themeColor="text1"/>
          <w:sz w:val="28"/>
          <w:szCs w:val="28"/>
        </w:rPr>
      </w:pPr>
      <w:r w:rsidRPr="00925296">
        <w:rPr>
          <w:rFonts w:eastAsia="標楷體"/>
          <w:color w:val="000000" w:themeColor="text1"/>
          <w:sz w:val="28"/>
          <w:szCs w:val="28"/>
        </w:rPr>
        <w:lastRenderedPageBreak/>
        <w:t>決議：</w:t>
      </w:r>
      <w:r w:rsidR="00F070A6" w:rsidRPr="00925296">
        <w:rPr>
          <w:rFonts w:eastAsia="標楷體"/>
          <w:color w:val="000000" w:themeColor="text1"/>
          <w:sz w:val="28"/>
          <w:szCs w:val="28"/>
        </w:rPr>
        <w:t>照案</w:t>
      </w:r>
      <w:r w:rsidR="00D438B8" w:rsidRPr="00925296">
        <w:rPr>
          <w:rFonts w:eastAsia="標楷體"/>
          <w:color w:val="000000" w:themeColor="text1"/>
          <w:sz w:val="28"/>
          <w:szCs w:val="28"/>
        </w:rPr>
        <w:t>通過。</w:t>
      </w:r>
    </w:p>
    <w:p w:rsidR="00373976" w:rsidRPr="00925296" w:rsidRDefault="00E22559" w:rsidP="00691FA8">
      <w:pPr>
        <w:spacing w:line="420" w:lineRule="exact"/>
        <w:ind w:left="1626" w:hangingChars="580" w:hanging="1626"/>
        <w:jc w:val="both"/>
        <w:rPr>
          <w:rFonts w:eastAsia="標楷體"/>
          <w:b/>
          <w:color w:val="000000" w:themeColor="text1"/>
          <w:sz w:val="28"/>
          <w:szCs w:val="28"/>
        </w:rPr>
      </w:pPr>
      <w:r w:rsidRPr="00925296">
        <w:rPr>
          <w:rFonts w:ascii="Cambria Math" w:eastAsia="標楷體" w:hAnsi="Cambria Math" w:cs="Cambria Math"/>
          <w:b/>
          <w:color w:val="000000" w:themeColor="text1"/>
          <w:sz w:val="28"/>
          <w:szCs w:val="28"/>
        </w:rPr>
        <w:t>◎</w:t>
      </w:r>
      <w:r w:rsidRPr="00925296">
        <w:rPr>
          <w:rFonts w:eastAsia="標楷體"/>
          <w:b/>
          <w:color w:val="000000" w:themeColor="text1"/>
          <w:sz w:val="28"/>
          <w:szCs w:val="28"/>
        </w:rPr>
        <w:t>執行情形：</w:t>
      </w:r>
      <w:r w:rsidR="007D665A" w:rsidRPr="007D665A">
        <w:rPr>
          <w:rFonts w:eastAsia="標楷體" w:hint="eastAsia"/>
          <w:b/>
          <w:color w:val="000000" w:themeColor="text1"/>
          <w:sz w:val="28"/>
          <w:szCs w:val="28"/>
        </w:rPr>
        <w:t>實驗動物舍</w:t>
      </w:r>
      <w:r w:rsidR="00AB1D94" w:rsidRPr="00925296">
        <w:rPr>
          <w:rFonts w:eastAsia="標楷體"/>
          <w:b/>
          <w:color w:val="000000" w:themeColor="text1"/>
          <w:sz w:val="28"/>
          <w:szCs w:val="28"/>
        </w:rPr>
        <w:t>11</w:t>
      </w:r>
      <w:r w:rsidR="008B2015" w:rsidRPr="00925296">
        <w:rPr>
          <w:rFonts w:eastAsia="標楷體"/>
          <w:b/>
          <w:color w:val="000000" w:themeColor="text1"/>
          <w:sz w:val="28"/>
          <w:szCs w:val="28"/>
        </w:rPr>
        <w:t>1</w:t>
      </w:r>
      <w:r w:rsidR="00AB1D94" w:rsidRPr="00925296">
        <w:rPr>
          <w:rFonts w:eastAsia="標楷體"/>
          <w:b/>
          <w:color w:val="000000" w:themeColor="text1"/>
          <w:sz w:val="28"/>
          <w:szCs w:val="28"/>
        </w:rPr>
        <w:t>年度依調整規劃完成</w:t>
      </w:r>
      <w:r w:rsidR="00AB1D94" w:rsidRPr="00925296">
        <w:rPr>
          <w:rFonts w:eastAsia="標楷體"/>
          <w:b/>
          <w:color w:val="000000" w:themeColor="text1"/>
          <w:sz w:val="28"/>
          <w:szCs w:val="28"/>
        </w:rPr>
        <w:t>2</w:t>
      </w:r>
      <w:r w:rsidR="00AB1D94" w:rsidRPr="00925296">
        <w:rPr>
          <w:rFonts w:eastAsia="標楷體"/>
          <w:b/>
          <w:color w:val="000000" w:themeColor="text1"/>
          <w:sz w:val="28"/>
          <w:szCs w:val="28"/>
        </w:rPr>
        <w:t>萬元還款</w:t>
      </w:r>
      <w:r w:rsidR="008B2015" w:rsidRPr="00925296">
        <w:rPr>
          <w:rFonts w:eastAsia="標楷體"/>
          <w:b/>
          <w:color w:val="000000" w:themeColor="text1"/>
          <w:sz w:val="28"/>
          <w:szCs w:val="28"/>
        </w:rPr>
        <w:t>，還款時間為</w:t>
      </w:r>
      <w:r w:rsidR="008B2015" w:rsidRPr="00925296">
        <w:rPr>
          <w:rFonts w:eastAsia="標楷體"/>
          <w:b/>
          <w:color w:val="000000" w:themeColor="text1"/>
          <w:sz w:val="28"/>
          <w:szCs w:val="28"/>
        </w:rPr>
        <w:t>111</w:t>
      </w:r>
      <w:r w:rsidR="008B2015" w:rsidRPr="00925296">
        <w:rPr>
          <w:rFonts w:eastAsia="標楷體"/>
          <w:b/>
          <w:color w:val="000000" w:themeColor="text1"/>
          <w:sz w:val="28"/>
          <w:szCs w:val="28"/>
        </w:rPr>
        <w:t>年</w:t>
      </w:r>
      <w:r w:rsidR="008B2015" w:rsidRPr="00925296">
        <w:rPr>
          <w:rFonts w:eastAsia="標楷體"/>
          <w:b/>
          <w:color w:val="000000" w:themeColor="text1"/>
          <w:sz w:val="28"/>
          <w:szCs w:val="28"/>
        </w:rPr>
        <w:t>12</w:t>
      </w:r>
      <w:r w:rsidR="008B2015" w:rsidRPr="00925296">
        <w:rPr>
          <w:rFonts w:eastAsia="標楷體"/>
          <w:b/>
          <w:color w:val="000000" w:themeColor="text1"/>
          <w:sz w:val="28"/>
          <w:szCs w:val="28"/>
        </w:rPr>
        <w:t>月</w:t>
      </w:r>
      <w:r w:rsidR="008B2015" w:rsidRPr="00925296">
        <w:rPr>
          <w:rFonts w:eastAsia="標楷體"/>
          <w:b/>
          <w:color w:val="000000" w:themeColor="text1"/>
          <w:sz w:val="28"/>
          <w:szCs w:val="28"/>
        </w:rPr>
        <w:t>30</w:t>
      </w:r>
      <w:r w:rsidR="008B2015" w:rsidRPr="00925296">
        <w:rPr>
          <w:rFonts w:eastAsia="標楷體"/>
          <w:b/>
          <w:color w:val="000000" w:themeColor="text1"/>
          <w:sz w:val="28"/>
          <w:szCs w:val="28"/>
        </w:rPr>
        <w:t>日</w:t>
      </w:r>
      <w:r w:rsidR="00AB1D94" w:rsidRPr="00925296">
        <w:rPr>
          <w:rFonts w:eastAsia="標楷體"/>
          <w:b/>
          <w:color w:val="000000" w:themeColor="text1"/>
          <w:sz w:val="28"/>
          <w:szCs w:val="28"/>
        </w:rPr>
        <w:t>。</w:t>
      </w:r>
    </w:p>
    <w:p w:rsidR="00494C45" w:rsidRPr="00925296" w:rsidRDefault="00373976" w:rsidP="001A6052">
      <w:pPr>
        <w:overflowPunct w:val="0"/>
        <w:spacing w:line="420" w:lineRule="exact"/>
        <w:ind w:leftChars="-5" w:left="756" w:hangingChars="274" w:hanging="768"/>
        <w:jc w:val="both"/>
        <w:rPr>
          <w:rFonts w:eastAsia="標楷體"/>
          <w:b/>
          <w:color w:val="000000" w:themeColor="text1"/>
          <w:sz w:val="28"/>
          <w:szCs w:val="28"/>
        </w:rPr>
      </w:pPr>
      <w:r w:rsidRPr="00925296">
        <w:rPr>
          <w:rFonts w:eastAsia="標楷體"/>
          <w:b/>
          <w:color w:val="000000" w:themeColor="text1"/>
          <w:sz w:val="28"/>
          <w:szCs w:val="28"/>
        </w:rPr>
        <w:t>決定：</w:t>
      </w:r>
      <w:r w:rsidR="00130651">
        <w:rPr>
          <w:rFonts w:eastAsia="標楷體"/>
          <w:b/>
          <w:color w:val="000000" w:themeColor="text1"/>
          <w:sz w:val="28"/>
          <w:szCs w:val="28"/>
        </w:rPr>
        <w:t>洽悉。</w:t>
      </w:r>
    </w:p>
    <w:p w:rsidR="00AC6AA0" w:rsidRPr="00925296" w:rsidRDefault="00AC6AA0" w:rsidP="001A6052">
      <w:pPr>
        <w:numPr>
          <w:ilvl w:val="0"/>
          <w:numId w:val="1"/>
        </w:numPr>
        <w:spacing w:beforeLines="50" w:before="299" w:line="440" w:lineRule="exact"/>
        <w:ind w:left="573" w:hanging="573"/>
        <w:jc w:val="both"/>
        <w:rPr>
          <w:rFonts w:eastAsia="標楷體"/>
          <w:b/>
          <w:color w:val="000000" w:themeColor="text1"/>
          <w:sz w:val="28"/>
          <w:szCs w:val="28"/>
        </w:rPr>
      </w:pPr>
      <w:r w:rsidRPr="00925296">
        <w:rPr>
          <w:rFonts w:eastAsia="標楷體"/>
          <w:b/>
          <w:color w:val="000000" w:themeColor="text1"/>
          <w:sz w:val="28"/>
          <w:szCs w:val="28"/>
        </w:rPr>
        <w:t>報告事項</w:t>
      </w:r>
    </w:p>
    <w:p w:rsidR="00AC6AA0" w:rsidRPr="00925296" w:rsidRDefault="00AC6AA0" w:rsidP="001A6052">
      <w:pPr>
        <w:spacing w:line="44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報告事項</w:t>
      </w:r>
      <w:r w:rsidR="00114EC4" w:rsidRPr="00925296">
        <w:rPr>
          <w:rFonts w:eastAsia="標楷體"/>
          <w:b/>
          <w:color w:val="000000" w:themeColor="text1"/>
          <w:sz w:val="28"/>
          <w:szCs w:val="28"/>
        </w:rPr>
        <w:t>一</w:t>
      </w:r>
    </w:p>
    <w:p w:rsidR="001D0302" w:rsidRPr="00925296" w:rsidRDefault="001D0302" w:rsidP="001A6052">
      <w:pPr>
        <w:spacing w:line="440" w:lineRule="exact"/>
        <w:jc w:val="both"/>
        <w:rPr>
          <w:rFonts w:eastAsia="標楷體"/>
          <w:b/>
          <w:color w:val="000000" w:themeColor="text1"/>
          <w:sz w:val="28"/>
          <w:szCs w:val="28"/>
        </w:rPr>
      </w:pPr>
      <w:r w:rsidRPr="00925296">
        <w:rPr>
          <w:rFonts w:eastAsia="標楷體"/>
          <w:b/>
          <w:color w:val="000000" w:themeColor="text1"/>
          <w:sz w:val="28"/>
          <w:szCs w:val="28"/>
        </w:rPr>
        <w:t>報告單位：</w:t>
      </w:r>
      <w:r w:rsidR="00E43137" w:rsidRPr="00925296">
        <w:rPr>
          <w:rFonts w:eastAsia="標楷體"/>
          <w:b/>
          <w:color w:val="000000" w:themeColor="text1"/>
          <w:sz w:val="28"/>
          <w:szCs w:val="28"/>
        </w:rPr>
        <w:t>投資管理小組</w:t>
      </w:r>
      <w:r w:rsidR="00E43137" w:rsidRPr="00925296">
        <w:rPr>
          <w:rFonts w:eastAsia="標楷體"/>
          <w:b/>
          <w:color w:val="000000" w:themeColor="text1"/>
          <w:sz w:val="28"/>
          <w:szCs w:val="28"/>
        </w:rPr>
        <w:t>(</w:t>
      </w:r>
      <w:r w:rsidR="00E43137" w:rsidRPr="00925296">
        <w:rPr>
          <w:rFonts w:eastAsia="標楷體"/>
          <w:b/>
          <w:color w:val="000000" w:themeColor="text1"/>
          <w:sz w:val="28"/>
          <w:szCs w:val="28"/>
        </w:rPr>
        <w:t>總務處出納組</w:t>
      </w:r>
      <w:r w:rsidR="00E43137" w:rsidRPr="00925296">
        <w:rPr>
          <w:rFonts w:eastAsia="標楷體"/>
          <w:b/>
          <w:color w:val="000000" w:themeColor="text1"/>
          <w:sz w:val="28"/>
          <w:szCs w:val="28"/>
        </w:rPr>
        <w:t>)</w:t>
      </w:r>
    </w:p>
    <w:p w:rsidR="001D0302" w:rsidRPr="00925296" w:rsidRDefault="001D0302" w:rsidP="001A6052">
      <w:pPr>
        <w:spacing w:line="440" w:lineRule="exact"/>
        <w:ind w:left="561" w:hangingChars="200" w:hanging="561"/>
        <w:jc w:val="both"/>
        <w:rPr>
          <w:rFonts w:eastAsia="標楷體"/>
          <w:b/>
          <w:color w:val="000000" w:themeColor="text1"/>
          <w:sz w:val="28"/>
          <w:szCs w:val="28"/>
        </w:rPr>
      </w:pPr>
      <w:r w:rsidRPr="00925296">
        <w:rPr>
          <w:rFonts w:eastAsia="標楷體"/>
          <w:b/>
          <w:color w:val="000000" w:themeColor="text1"/>
          <w:sz w:val="28"/>
          <w:szCs w:val="28"/>
        </w:rPr>
        <w:t>案由：本校有價證券投資作業，提請報告。</w:t>
      </w:r>
    </w:p>
    <w:p w:rsidR="001D0302" w:rsidRPr="00925296" w:rsidRDefault="001D0302" w:rsidP="001A6052">
      <w:pPr>
        <w:spacing w:line="440" w:lineRule="exact"/>
        <w:ind w:left="560" w:hangingChars="200" w:hanging="560"/>
        <w:jc w:val="both"/>
        <w:rPr>
          <w:rFonts w:eastAsia="標楷體"/>
          <w:color w:val="000000" w:themeColor="text1"/>
          <w:sz w:val="28"/>
          <w:szCs w:val="28"/>
        </w:rPr>
      </w:pPr>
      <w:r w:rsidRPr="00925296">
        <w:rPr>
          <w:rFonts w:eastAsia="標楷體"/>
          <w:color w:val="000000" w:themeColor="text1"/>
          <w:sz w:val="28"/>
          <w:szCs w:val="28"/>
        </w:rPr>
        <w:t>說明：</w:t>
      </w:r>
    </w:p>
    <w:p w:rsidR="00134BAC" w:rsidRPr="00925296" w:rsidRDefault="00134BAC" w:rsidP="001A6052">
      <w:pPr>
        <w:numPr>
          <w:ilvl w:val="0"/>
          <w:numId w:val="9"/>
        </w:numPr>
        <w:spacing w:line="440" w:lineRule="exact"/>
        <w:ind w:leftChars="100" w:left="807" w:hanging="567"/>
        <w:jc w:val="both"/>
        <w:rPr>
          <w:rFonts w:eastAsia="標楷體"/>
          <w:color w:val="000000" w:themeColor="text1"/>
          <w:sz w:val="28"/>
        </w:rPr>
      </w:pPr>
      <w:r w:rsidRPr="00925296">
        <w:rPr>
          <w:rFonts w:eastAsia="標楷體"/>
          <w:color w:val="000000" w:themeColor="text1"/>
          <w:sz w:val="28"/>
        </w:rPr>
        <w:t>投資標的規劃小組依據本校投資規劃，執行有價證券投資作業，截至</w:t>
      </w:r>
      <w:r w:rsidRPr="00925296">
        <w:rPr>
          <w:rFonts w:eastAsia="標楷體"/>
          <w:color w:val="000000" w:themeColor="text1"/>
          <w:sz w:val="28"/>
        </w:rPr>
        <w:t>112</w:t>
      </w:r>
      <w:r w:rsidRPr="00925296">
        <w:rPr>
          <w:rFonts w:eastAsia="標楷體"/>
          <w:color w:val="000000" w:themeColor="text1"/>
          <w:sz w:val="28"/>
        </w:rPr>
        <w:t>年</w:t>
      </w:r>
      <w:r w:rsidR="00622A71">
        <w:rPr>
          <w:rFonts w:eastAsia="標楷體"/>
          <w:color w:val="000000" w:themeColor="text1"/>
          <w:sz w:val="28"/>
        </w:rPr>
        <w:t>2</w:t>
      </w:r>
      <w:r w:rsidRPr="00925296">
        <w:rPr>
          <w:rFonts w:eastAsia="標楷體"/>
          <w:color w:val="000000" w:themeColor="text1"/>
          <w:sz w:val="28"/>
        </w:rPr>
        <w:t>月</w:t>
      </w:r>
      <w:r w:rsidR="00622A71">
        <w:rPr>
          <w:rFonts w:eastAsia="標楷體"/>
          <w:color w:val="000000" w:themeColor="text1"/>
          <w:sz w:val="28"/>
        </w:rPr>
        <w:t>13</w:t>
      </w:r>
      <w:r w:rsidRPr="00925296">
        <w:rPr>
          <w:rFonts w:eastAsia="標楷體"/>
          <w:color w:val="000000" w:themeColor="text1"/>
          <w:sz w:val="28"/>
        </w:rPr>
        <w:t>日止總投資金額為</w:t>
      </w:r>
      <w:r w:rsidRPr="00925296">
        <w:rPr>
          <w:rFonts w:eastAsia="標楷體"/>
          <w:color w:val="000000" w:themeColor="text1"/>
          <w:sz w:val="28"/>
        </w:rPr>
        <w:t>8,161</w:t>
      </w:r>
      <w:r w:rsidRPr="00925296">
        <w:rPr>
          <w:rFonts w:eastAsia="標楷體"/>
          <w:color w:val="000000" w:themeColor="text1"/>
          <w:sz w:val="28"/>
        </w:rPr>
        <w:t>萬</w:t>
      </w:r>
      <w:r w:rsidRPr="00925296">
        <w:rPr>
          <w:rFonts w:eastAsia="標楷體"/>
          <w:color w:val="000000" w:themeColor="text1"/>
          <w:sz w:val="28"/>
        </w:rPr>
        <w:t>9,528</w:t>
      </w:r>
      <w:r w:rsidRPr="00925296">
        <w:rPr>
          <w:rFonts w:eastAsia="標楷體"/>
          <w:color w:val="000000" w:themeColor="text1"/>
          <w:sz w:val="28"/>
        </w:rPr>
        <w:t>元</w:t>
      </w:r>
      <w:r w:rsidRPr="00925296">
        <w:rPr>
          <w:rFonts w:eastAsia="標楷體"/>
          <w:color w:val="000000" w:themeColor="text1"/>
          <w:sz w:val="28"/>
        </w:rPr>
        <w:t>(</w:t>
      </w:r>
      <w:r w:rsidRPr="00925296">
        <w:rPr>
          <w:rFonts w:eastAsia="標楷體"/>
          <w:color w:val="000000" w:themeColor="text1"/>
          <w:sz w:val="28"/>
        </w:rPr>
        <w:t>含手續費</w:t>
      </w:r>
      <w:r w:rsidRPr="00925296">
        <w:rPr>
          <w:rFonts w:eastAsia="標楷體"/>
          <w:color w:val="000000" w:themeColor="text1"/>
          <w:sz w:val="28"/>
        </w:rPr>
        <w:t>)</w:t>
      </w:r>
      <w:r w:rsidRPr="00925296">
        <w:rPr>
          <w:rFonts w:eastAsia="標楷體"/>
          <w:color w:val="000000" w:themeColor="text1"/>
          <w:sz w:val="28"/>
        </w:rPr>
        <w:t>。</w:t>
      </w:r>
    </w:p>
    <w:p w:rsidR="00134BAC" w:rsidRPr="00925296" w:rsidRDefault="00134BAC" w:rsidP="001A6052">
      <w:pPr>
        <w:numPr>
          <w:ilvl w:val="0"/>
          <w:numId w:val="9"/>
        </w:numPr>
        <w:spacing w:line="440" w:lineRule="exact"/>
        <w:ind w:leftChars="100" w:left="807" w:hanging="567"/>
        <w:jc w:val="both"/>
        <w:rPr>
          <w:rFonts w:eastAsia="標楷體"/>
          <w:color w:val="000000" w:themeColor="text1"/>
          <w:sz w:val="28"/>
          <w:szCs w:val="28"/>
        </w:rPr>
      </w:pPr>
      <w:r w:rsidRPr="00925296">
        <w:rPr>
          <w:rFonts w:eastAsia="標楷體"/>
          <w:color w:val="000000" w:themeColor="text1"/>
          <w:sz w:val="28"/>
          <w:szCs w:val="28"/>
        </w:rPr>
        <w:t>投資標的及權重均符合校務基金管理委員會決議，投資組合及未實現損益等相關資料，於會場中提供。</w:t>
      </w:r>
    </w:p>
    <w:p w:rsidR="00134BAC" w:rsidRPr="00925296" w:rsidRDefault="00134BAC" w:rsidP="001A6052">
      <w:pPr>
        <w:numPr>
          <w:ilvl w:val="0"/>
          <w:numId w:val="9"/>
        </w:numPr>
        <w:spacing w:line="440" w:lineRule="exact"/>
        <w:ind w:leftChars="100" w:left="807" w:hanging="567"/>
        <w:jc w:val="both"/>
        <w:rPr>
          <w:rFonts w:eastAsia="標楷體"/>
          <w:color w:val="000000" w:themeColor="text1"/>
          <w:sz w:val="28"/>
          <w:szCs w:val="28"/>
        </w:rPr>
      </w:pPr>
      <w:r w:rsidRPr="00925296">
        <w:rPr>
          <w:rFonts w:eastAsia="標楷體"/>
          <w:color w:val="000000" w:themeColor="text1"/>
          <w:sz w:val="28"/>
          <w:szCs w:val="28"/>
        </w:rPr>
        <w:t>投資標的規劃小組依據投資規劃並因應市場經濟情勢，一致同意適度調整股票組合，已實現報酬說明如下：</w:t>
      </w:r>
    </w:p>
    <w:p w:rsidR="00134BAC" w:rsidRPr="00925296" w:rsidRDefault="00134BAC" w:rsidP="001A6052">
      <w:pPr>
        <w:pStyle w:val="aff"/>
        <w:spacing w:line="440" w:lineRule="exact"/>
        <w:ind w:leftChars="-1" w:left="-2" w:firstLineChars="185" w:firstLine="518"/>
        <w:jc w:val="both"/>
        <w:rPr>
          <w:rFonts w:ascii="Times New Roman" w:eastAsia="標楷體" w:hAnsi="Times New Roman"/>
          <w:color w:val="000000" w:themeColor="text1"/>
          <w:sz w:val="28"/>
          <w:szCs w:val="28"/>
        </w:rPr>
      </w:pPr>
      <w:r w:rsidRPr="00925296">
        <w:rPr>
          <w:rFonts w:ascii="Times New Roman" w:eastAsia="標楷體" w:hAnsi="Times New Roman"/>
          <w:color w:val="000000" w:themeColor="text1"/>
          <w:sz w:val="28"/>
          <w:szCs w:val="28"/>
        </w:rPr>
        <w:t>(</w:t>
      </w:r>
      <w:r w:rsidRPr="00925296">
        <w:rPr>
          <w:rFonts w:ascii="Times New Roman" w:eastAsia="標楷體" w:hAnsi="Times New Roman"/>
          <w:color w:val="000000" w:themeColor="text1"/>
          <w:sz w:val="28"/>
          <w:szCs w:val="28"/>
        </w:rPr>
        <w:t>一</w:t>
      </w:r>
      <w:r w:rsidRPr="00925296">
        <w:rPr>
          <w:rFonts w:ascii="Times New Roman" w:eastAsia="標楷體" w:hAnsi="Times New Roman"/>
          <w:color w:val="000000" w:themeColor="text1"/>
          <w:sz w:val="28"/>
          <w:szCs w:val="28"/>
        </w:rPr>
        <w:t>)109</w:t>
      </w:r>
      <w:r w:rsidRPr="00925296">
        <w:rPr>
          <w:rFonts w:ascii="Times New Roman" w:eastAsia="標楷體" w:hAnsi="Times New Roman"/>
          <w:color w:val="000000" w:themeColor="text1"/>
          <w:sz w:val="28"/>
          <w:szCs w:val="28"/>
        </w:rPr>
        <w:t>年現金股息收入</w:t>
      </w:r>
      <w:r w:rsidRPr="00925296">
        <w:rPr>
          <w:rFonts w:ascii="Times New Roman" w:eastAsia="標楷體" w:hAnsi="Times New Roman"/>
          <w:color w:val="000000" w:themeColor="text1"/>
          <w:sz w:val="28"/>
          <w:szCs w:val="28"/>
        </w:rPr>
        <w:t>78</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8,848</w:t>
      </w:r>
      <w:r w:rsidRPr="00925296">
        <w:rPr>
          <w:rFonts w:ascii="Times New Roman" w:eastAsia="標楷體" w:hAnsi="Times New Roman"/>
          <w:color w:val="000000" w:themeColor="text1"/>
          <w:sz w:val="28"/>
          <w:szCs w:val="28"/>
        </w:rPr>
        <w:t>元。</w:t>
      </w:r>
    </w:p>
    <w:p w:rsidR="00134BAC" w:rsidRPr="00925296" w:rsidRDefault="00134BAC" w:rsidP="001A6052">
      <w:pPr>
        <w:pStyle w:val="aff"/>
        <w:spacing w:line="440" w:lineRule="exact"/>
        <w:ind w:leftChars="215" w:left="978" w:hangingChars="165" w:hanging="462"/>
        <w:jc w:val="both"/>
        <w:rPr>
          <w:rFonts w:ascii="Times New Roman" w:eastAsia="標楷體" w:hAnsi="Times New Roman"/>
          <w:color w:val="000000" w:themeColor="text1"/>
          <w:sz w:val="28"/>
          <w:szCs w:val="28"/>
        </w:rPr>
      </w:pPr>
      <w:r w:rsidRPr="00925296">
        <w:rPr>
          <w:rFonts w:ascii="Times New Roman" w:eastAsia="標楷體" w:hAnsi="Times New Roman"/>
          <w:color w:val="000000" w:themeColor="text1"/>
          <w:sz w:val="28"/>
          <w:szCs w:val="28"/>
        </w:rPr>
        <w:t>(</w:t>
      </w:r>
      <w:r w:rsidRPr="00925296">
        <w:rPr>
          <w:rFonts w:ascii="Times New Roman" w:eastAsia="標楷體" w:hAnsi="Times New Roman"/>
          <w:color w:val="000000" w:themeColor="text1"/>
          <w:sz w:val="28"/>
          <w:szCs w:val="28"/>
        </w:rPr>
        <w:t>二</w:t>
      </w:r>
      <w:r w:rsidRPr="00925296">
        <w:rPr>
          <w:rFonts w:ascii="Times New Roman" w:eastAsia="標楷體" w:hAnsi="Times New Roman"/>
          <w:color w:val="000000" w:themeColor="text1"/>
          <w:sz w:val="28"/>
          <w:szCs w:val="28"/>
        </w:rPr>
        <w:t>)110</w:t>
      </w:r>
      <w:r w:rsidRPr="00925296">
        <w:rPr>
          <w:rFonts w:ascii="Times New Roman" w:eastAsia="標楷體" w:hAnsi="Times New Roman"/>
          <w:color w:val="000000" w:themeColor="text1"/>
          <w:sz w:val="28"/>
          <w:szCs w:val="28"/>
        </w:rPr>
        <w:t>年現金股息收入</w:t>
      </w:r>
      <w:r w:rsidRPr="00925296">
        <w:rPr>
          <w:rFonts w:ascii="Times New Roman" w:eastAsia="標楷體" w:hAnsi="Times New Roman"/>
          <w:color w:val="000000" w:themeColor="text1"/>
          <w:sz w:val="28"/>
          <w:szCs w:val="28"/>
        </w:rPr>
        <w:t>214</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4,296</w:t>
      </w:r>
      <w:r w:rsidRPr="00925296">
        <w:rPr>
          <w:rFonts w:ascii="Times New Roman" w:eastAsia="標楷體" w:hAnsi="Times New Roman"/>
          <w:color w:val="000000" w:themeColor="text1"/>
          <w:sz w:val="28"/>
          <w:szCs w:val="28"/>
        </w:rPr>
        <w:t>元及資本利得</w:t>
      </w:r>
      <w:r w:rsidRPr="00925296">
        <w:rPr>
          <w:rFonts w:ascii="Times New Roman" w:eastAsia="標楷體" w:hAnsi="Times New Roman"/>
          <w:color w:val="000000" w:themeColor="text1"/>
          <w:sz w:val="28"/>
          <w:szCs w:val="28"/>
        </w:rPr>
        <w:t>217</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7,133</w:t>
      </w:r>
      <w:r w:rsidRPr="00925296">
        <w:rPr>
          <w:rFonts w:ascii="Times New Roman" w:eastAsia="標楷體" w:hAnsi="Times New Roman"/>
          <w:color w:val="000000" w:themeColor="text1"/>
          <w:sz w:val="28"/>
          <w:szCs w:val="28"/>
        </w:rPr>
        <w:t>元，合計</w:t>
      </w:r>
      <w:r w:rsidRPr="00925296">
        <w:rPr>
          <w:rFonts w:ascii="Times New Roman" w:eastAsia="標楷體" w:hAnsi="Times New Roman"/>
          <w:color w:val="000000" w:themeColor="text1"/>
          <w:sz w:val="28"/>
          <w:szCs w:val="28"/>
        </w:rPr>
        <w:t>432</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1,429</w:t>
      </w:r>
      <w:r w:rsidRPr="00925296">
        <w:rPr>
          <w:rFonts w:ascii="Times New Roman" w:eastAsia="標楷體" w:hAnsi="Times New Roman"/>
          <w:color w:val="000000" w:themeColor="text1"/>
          <w:sz w:val="28"/>
          <w:szCs w:val="28"/>
        </w:rPr>
        <w:t>元，已實現報酬率約</w:t>
      </w:r>
      <w:r w:rsidRPr="00925296">
        <w:rPr>
          <w:rFonts w:ascii="Times New Roman" w:eastAsia="標楷體" w:hAnsi="Times New Roman"/>
          <w:color w:val="000000" w:themeColor="text1"/>
          <w:sz w:val="28"/>
          <w:szCs w:val="28"/>
        </w:rPr>
        <w:t>7.68%</w:t>
      </w:r>
      <w:r w:rsidRPr="00925296">
        <w:rPr>
          <w:rFonts w:ascii="Times New Roman" w:eastAsia="標楷體" w:hAnsi="Times New Roman"/>
          <w:color w:val="000000" w:themeColor="text1"/>
          <w:sz w:val="28"/>
          <w:szCs w:val="28"/>
        </w:rPr>
        <w:t>。</w:t>
      </w:r>
    </w:p>
    <w:p w:rsidR="00134BAC" w:rsidRPr="00925296" w:rsidRDefault="00134BAC" w:rsidP="001A6052">
      <w:pPr>
        <w:pStyle w:val="aff"/>
        <w:spacing w:line="440" w:lineRule="exact"/>
        <w:ind w:leftChars="215" w:left="978" w:hangingChars="165" w:hanging="462"/>
        <w:jc w:val="both"/>
        <w:rPr>
          <w:rFonts w:ascii="Times New Roman" w:eastAsia="標楷體" w:hAnsi="Times New Roman"/>
          <w:color w:val="000000" w:themeColor="text1"/>
          <w:sz w:val="28"/>
          <w:szCs w:val="28"/>
        </w:rPr>
      </w:pPr>
      <w:r w:rsidRPr="00925296">
        <w:rPr>
          <w:rFonts w:ascii="Times New Roman" w:eastAsia="標楷體" w:hAnsi="Times New Roman"/>
          <w:color w:val="000000" w:themeColor="text1"/>
          <w:sz w:val="28"/>
          <w:szCs w:val="28"/>
        </w:rPr>
        <w:t>(</w:t>
      </w:r>
      <w:r w:rsidRPr="00925296">
        <w:rPr>
          <w:rFonts w:ascii="Times New Roman" w:eastAsia="標楷體" w:hAnsi="Times New Roman"/>
          <w:color w:val="000000" w:themeColor="text1"/>
          <w:sz w:val="28"/>
          <w:szCs w:val="28"/>
        </w:rPr>
        <w:t>三</w:t>
      </w:r>
      <w:r w:rsidRPr="00925296">
        <w:rPr>
          <w:rFonts w:ascii="Times New Roman" w:eastAsia="標楷體" w:hAnsi="Times New Roman"/>
          <w:color w:val="000000" w:themeColor="text1"/>
          <w:sz w:val="28"/>
          <w:szCs w:val="28"/>
        </w:rPr>
        <w:t>)111</w:t>
      </w:r>
      <w:r w:rsidRPr="00925296">
        <w:rPr>
          <w:rFonts w:ascii="Times New Roman" w:eastAsia="標楷體" w:hAnsi="Times New Roman"/>
          <w:color w:val="000000" w:themeColor="text1"/>
          <w:sz w:val="28"/>
          <w:szCs w:val="28"/>
        </w:rPr>
        <w:t>年現金配息收入</w:t>
      </w:r>
      <w:r w:rsidRPr="00925296">
        <w:rPr>
          <w:rFonts w:ascii="Times New Roman" w:eastAsia="標楷體" w:hAnsi="Times New Roman"/>
          <w:color w:val="000000" w:themeColor="text1"/>
          <w:sz w:val="28"/>
          <w:szCs w:val="28"/>
        </w:rPr>
        <w:t>350</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2,303</w:t>
      </w:r>
      <w:r w:rsidRPr="00925296">
        <w:rPr>
          <w:rFonts w:ascii="Times New Roman" w:eastAsia="標楷體" w:hAnsi="Times New Roman"/>
          <w:color w:val="000000" w:themeColor="text1"/>
          <w:sz w:val="28"/>
          <w:szCs w:val="28"/>
        </w:rPr>
        <w:t>元及資本利得</w:t>
      </w:r>
      <w:r w:rsidRPr="00925296">
        <w:rPr>
          <w:rFonts w:ascii="Times New Roman" w:eastAsia="標楷體" w:hAnsi="Times New Roman"/>
          <w:color w:val="000000" w:themeColor="text1"/>
          <w:sz w:val="28"/>
          <w:szCs w:val="28"/>
        </w:rPr>
        <w:t>55</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1,784</w:t>
      </w:r>
      <w:r w:rsidRPr="00925296">
        <w:rPr>
          <w:rFonts w:ascii="Times New Roman" w:eastAsia="標楷體" w:hAnsi="Times New Roman"/>
          <w:color w:val="000000" w:themeColor="text1"/>
          <w:sz w:val="28"/>
          <w:szCs w:val="28"/>
        </w:rPr>
        <w:t>元，合計</w:t>
      </w:r>
      <w:r w:rsidRPr="00925296">
        <w:rPr>
          <w:rFonts w:ascii="Times New Roman" w:eastAsia="標楷體" w:hAnsi="Times New Roman"/>
          <w:color w:val="000000" w:themeColor="text1"/>
          <w:sz w:val="28"/>
          <w:szCs w:val="28"/>
        </w:rPr>
        <w:t>405</w:t>
      </w:r>
      <w:r w:rsidRPr="00925296">
        <w:rPr>
          <w:rFonts w:ascii="Times New Roman" w:eastAsia="標楷體" w:hAnsi="Times New Roman"/>
          <w:color w:val="000000" w:themeColor="text1"/>
          <w:sz w:val="28"/>
          <w:szCs w:val="28"/>
        </w:rPr>
        <w:t>萬</w:t>
      </w:r>
      <w:r w:rsidRPr="00925296">
        <w:rPr>
          <w:rFonts w:ascii="Times New Roman" w:eastAsia="標楷體" w:hAnsi="Times New Roman"/>
          <w:color w:val="000000" w:themeColor="text1"/>
          <w:sz w:val="28"/>
          <w:szCs w:val="28"/>
        </w:rPr>
        <w:t>4,087</w:t>
      </w:r>
      <w:r w:rsidRPr="00925296">
        <w:rPr>
          <w:rFonts w:ascii="Times New Roman" w:eastAsia="標楷體" w:hAnsi="Times New Roman"/>
          <w:color w:val="000000" w:themeColor="text1"/>
          <w:sz w:val="28"/>
          <w:szCs w:val="28"/>
        </w:rPr>
        <w:t>元，已實現報酬率約</w:t>
      </w:r>
      <w:r w:rsidRPr="00925296">
        <w:rPr>
          <w:rFonts w:ascii="Times New Roman" w:eastAsia="標楷體" w:hAnsi="Times New Roman"/>
          <w:color w:val="000000" w:themeColor="text1"/>
          <w:sz w:val="28"/>
          <w:szCs w:val="28"/>
        </w:rPr>
        <w:t>4.98%</w:t>
      </w:r>
      <w:r w:rsidRPr="00925296">
        <w:rPr>
          <w:rFonts w:ascii="Times New Roman" w:eastAsia="標楷體" w:hAnsi="Times New Roman"/>
          <w:color w:val="000000" w:themeColor="text1"/>
          <w:sz w:val="28"/>
          <w:szCs w:val="28"/>
        </w:rPr>
        <w:t>。</w:t>
      </w:r>
    </w:p>
    <w:p w:rsidR="00B6588E" w:rsidRPr="00925296" w:rsidRDefault="00134BAC" w:rsidP="001A6052">
      <w:pPr>
        <w:numPr>
          <w:ilvl w:val="0"/>
          <w:numId w:val="9"/>
        </w:numPr>
        <w:spacing w:line="440" w:lineRule="exact"/>
        <w:ind w:leftChars="100" w:left="807" w:hanging="567"/>
        <w:jc w:val="both"/>
        <w:rPr>
          <w:rFonts w:eastAsia="標楷體"/>
          <w:color w:val="000000" w:themeColor="text1"/>
          <w:sz w:val="28"/>
          <w:szCs w:val="28"/>
        </w:rPr>
      </w:pPr>
      <w:r w:rsidRPr="00925296">
        <w:rPr>
          <w:rFonts w:eastAsia="標楷體"/>
          <w:color w:val="000000" w:themeColor="text1"/>
          <w:sz w:val="28"/>
          <w:szCs w:val="28"/>
        </w:rPr>
        <w:t>整體投資效益明顯優於郵局</w:t>
      </w:r>
      <w:r w:rsidRPr="00925296">
        <w:rPr>
          <w:rFonts w:eastAsia="標楷體"/>
          <w:color w:val="000000" w:themeColor="text1"/>
          <w:sz w:val="28"/>
          <w:szCs w:val="28"/>
        </w:rPr>
        <w:t>2</w:t>
      </w:r>
      <w:r w:rsidRPr="00925296">
        <w:rPr>
          <w:rFonts w:eastAsia="標楷體"/>
          <w:color w:val="000000" w:themeColor="text1"/>
          <w:sz w:val="28"/>
          <w:szCs w:val="28"/>
        </w:rPr>
        <w:t>年期定存機動</w:t>
      </w:r>
      <w:r w:rsidRPr="00925296">
        <w:rPr>
          <w:rFonts w:eastAsia="標楷體"/>
          <w:color w:val="000000" w:themeColor="text1"/>
          <w:sz w:val="28"/>
          <w:szCs w:val="28"/>
        </w:rPr>
        <w:t>(1.47%)</w:t>
      </w:r>
      <w:r w:rsidRPr="00925296">
        <w:rPr>
          <w:rFonts w:eastAsia="標楷體"/>
          <w:color w:val="000000" w:themeColor="text1"/>
          <w:sz w:val="28"/>
          <w:szCs w:val="28"/>
        </w:rPr>
        <w:t>利率或固定</w:t>
      </w:r>
      <w:r w:rsidRPr="00925296">
        <w:rPr>
          <w:rFonts w:eastAsia="標楷體"/>
          <w:color w:val="000000" w:themeColor="text1"/>
          <w:sz w:val="28"/>
          <w:szCs w:val="28"/>
        </w:rPr>
        <w:t>(1.5%)</w:t>
      </w:r>
      <w:r w:rsidRPr="00925296">
        <w:rPr>
          <w:rFonts w:eastAsia="標楷體"/>
          <w:color w:val="000000" w:themeColor="text1"/>
          <w:sz w:val="28"/>
          <w:szCs w:val="28"/>
        </w:rPr>
        <w:t>利率。</w:t>
      </w:r>
    </w:p>
    <w:p w:rsidR="001D0302" w:rsidRPr="00925296" w:rsidRDefault="001D0302" w:rsidP="001A6052">
      <w:pPr>
        <w:spacing w:line="440" w:lineRule="exact"/>
        <w:jc w:val="both"/>
        <w:rPr>
          <w:rFonts w:eastAsia="標楷體"/>
          <w:b/>
          <w:color w:val="000000" w:themeColor="text1"/>
          <w:sz w:val="28"/>
          <w:szCs w:val="28"/>
        </w:rPr>
      </w:pPr>
      <w:r w:rsidRPr="00925296">
        <w:rPr>
          <w:rFonts w:eastAsia="標楷體"/>
          <w:b/>
          <w:color w:val="000000" w:themeColor="text1"/>
          <w:sz w:val="28"/>
          <w:szCs w:val="28"/>
        </w:rPr>
        <w:t>決定：</w:t>
      </w:r>
      <w:r w:rsidR="00691FA8">
        <w:rPr>
          <w:rFonts w:eastAsia="標楷體"/>
          <w:b/>
          <w:color w:val="000000" w:themeColor="text1"/>
          <w:sz w:val="28"/>
          <w:szCs w:val="28"/>
        </w:rPr>
        <w:t>請投資管理小組將外幣及公債項目之投資納入本校投資</w:t>
      </w:r>
      <w:r w:rsidR="00AF48FF">
        <w:rPr>
          <w:rFonts w:eastAsia="標楷體"/>
          <w:b/>
          <w:color w:val="000000" w:themeColor="text1"/>
          <w:sz w:val="28"/>
          <w:szCs w:val="28"/>
        </w:rPr>
        <w:t>評估</w:t>
      </w:r>
      <w:r w:rsidR="00691FA8">
        <w:rPr>
          <w:rFonts w:eastAsia="標楷體"/>
          <w:b/>
          <w:color w:val="000000" w:themeColor="text1"/>
          <w:sz w:val="28"/>
          <w:szCs w:val="28"/>
        </w:rPr>
        <w:t>考量</w:t>
      </w:r>
      <w:r w:rsidR="000F0CC4">
        <w:rPr>
          <w:rFonts w:eastAsia="標楷體"/>
          <w:b/>
          <w:color w:val="000000" w:themeColor="text1"/>
          <w:sz w:val="28"/>
          <w:szCs w:val="28"/>
        </w:rPr>
        <w:t>。</w:t>
      </w:r>
    </w:p>
    <w:p w:rsidR="00307001" w:rsidRPr="00925296" w:rsidRDefault="00307001" w:rsidP="001A6052">
      <w:pPr>
        <w:spacing w:beforeLines="50" w:before="299" w:line="44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報告事項二</w:t>
      </w:r>
    </w:p>
    <w:p w:rsidR="00307001" w:rsidRPr="00925296" w:rsidRDefault="00307001" w:rsidP="001A6052">
      <w:pPr>
        <w:spacing w:line="440" w:lineRule="exact"/>
        <w:jc w:val="both"/>
        <w:rPr>
          <w:rFonts w:eastAsia="標楷體"/>
          <w:b/>
          <w:color w:val="000000" w:themeColor="text1"/>
          <w:sz w:val="28"/>
          <w:szCs w:val="28"/>
        </w:rPr>
      </w:pPr>
      <w:r w:rsidRPr="00925296">
        <w:rPr>
          <w:rFonts w:eastAsia="標楷體"/>
          <w:b/>
          <w:color w:val="000000" w:themeColor="text1"/>
          <w:sz w:val="28"/>
          <w:szCs w:val="28"/>
        </w:rPr>
        <w:t>報告單位：總務處、</w:t>
      </w:r>
      <w:r w:rsidRPr="00925296">
        <w:rPr>
          <w:rFonts w:eastAsia="標楷體" w:hint="eastAsia"/>
          <w:b/>
          <w:color w:val="000000" w:themeColor="text1"/>
          <w:sz w:val="28"/>
          <w:szCs w:val="28"/>
        </w:rPr>
        <w:t>環境保護及安全管理中心</w:t>
      </w:r>
    </w:p>
    <w:p w:rsidR="00307001" w:rsidRPr="00925296" w:rsidRDefault="00307001" w:rsidP="00A52D04">
      <w:pPr>
        <w:spacing w:line="440" w:lineRule="exact"/>
        <w:ind w:left="841" w:hangingChars="300" w:hanging="841"/>
        <w:jc w:val="both"/>
        <w:rPr>
          <w:rFonts w:eastAsia="標楷體"/>
          <w:b/>
          <w:color w:val="000000" w:themeColor="text1"/>
          <w:sz w:val="28"/>
          <w:szCs w:val="28"/>
        </w:rPr>
      </w:pPr>
      <w:r w:rsidRPr="00925296">
        <w:rPr>
          <w:rFonts w:eastAsia="標楷體"/>
          <w:b/>
          <w:color w:val="000000" w:themeColor="text1"/>
          <w:sz w:val="28"/>
          <w:szCs w:val="28"/>
        </w:rPr>
        <w:t>案由：有關上次會議主席結論請業管單位針對本校節約節能及廢棄物回收</w:t>
      </w:r>
      <w:r w:rsidRPr="00925296">
        <w:rPr>
          <w:rFonts w:eastAsia="標楷體"/>
          <w:b/>
          <w:color w:val="000000" w:themeColor="text1"/>
          <w:sz w:val="28"/>
          <w:szCs w:val="28"/>
        </w:rPr>
        <w:t>(</w:t>
      </w:r>
      <w:r w:rsidRPr="00925296">
        <w:rPr>
          <w:rFonts w:eastAsia="標楷體"/>
          <w:b/>
          <w:color w:val="000000" w:themeColor="text1"/>
          <w:sz w:val="28"/>
          <w:szCs w:val="28"/>
        </w:rPr>
        <w:t>含國有財產報廢與殘值運用</w:t>
      </w:r>
      <w:r w:rsidRPr="00925296">
        <w:rPr>
          <w:rFonts w:eastAsia="標楷體"/>
          <w:b/>
          <w:color w:val="000000" w:themeColor="text1"/>
          <w:sz w:val="28"/>
          <w:szCs w:val="28"/>
        </w:rPr>
        <w:t>)</w:t>
      </w:r>
      <w:r w:rsidRPr="00925296">
        <w:rPr>
          <w:rFonts w:eastAsia="標楷體"/>
          <w:b/>
          <w:color w:val="000000" w:themeColor="text1"/>
          <w:sz w:val="28"/>
          <w:szCs w:val="28"/>
        </w:rPr>
        <w:t>現行作法進行簡要說明，提請報告。</w:t>
      </w:r>
    </w:p>
    <w:p w:rsidR="00307001" w:rsidRPr="00925296" w:rsidRDefault="00307001" w:rsidP="001A6052">
      <w:pPr>
        <w:spacing w:line="440" w:lineRule="exact"/>
        <w:ind w:left="560" w:hangingChars="200" w:hanging="560"/>
        <w:jc w:val="both"/>
        <w:rPr>
          <w:rFonts w:eastAsia="標楷體"/>
          <w:color w:val="000000" w:themeColor="text1"/>
          <w:sz w:val="28"/>
          <w:szCs w:val="28"/>
        </w:rPr>
      </w:pPr>
      <w:r w:rsidRPr="00925296">
        <w:rPr>
          <w:rFonts w:eastAsia="標楷體"/>
          <w:color w:val="000000" w:themeColor="text1"/>
          <w:sz w:val="28"/>
          <w:szCs w:val="28"/>
        </w:rPr>
        <w:t>說明：</w:t>
      </w:r>
    </w:p>
    <w:p w:rsidR="00307001" w:rsidRPr="00925296" w:rsidRDefault="00307001" w:rsidP="00C8500B">
      <w:pPr>
        <w:spacing w:line="440" w:lineRule="exact"/>
        <w:ind w:leftChars="117" w:left="838" w:hangingChars="199" w:hanging="557"/>
        <w:jc w:val="both"/>
        <w:rPr>
          <w:rFonts w:eastAsia="標楷體"/>
          <w:color w:val="000000" w:themeColor="text1"/>
          <w:sz w:val="28"/>
        </w:rPr>
      </w:pPr>
      <w:r w:rsidRPr="00925296">
        <w:rPr>
          <w:rFonts w:eastAsia="標楷體"/>
          <w:color w:val="000000" w:themeColor="text1"/>
          <w:sz w:val="28"/>
        </w:rPr>
        <w:t>一、依據</w:t>
      </w:r>
      <w:r w:rsidRPr="00925296">
        <w:rPr>
          <w:rFonts w:eastAsia="標楷體"/>
          <w:color w:val="000000" w:themeColor="text1"/>
          <w:sz w:val="28"/>
          <w:szCs w:val="28"/>
        </w:rPr>
        <w:t>111</w:t>
      </w:r>
      <w:r w:rsidRPr="00925296">
        <w:rPr>
          <w:rFonts w:eastAsia="標楷體"/>
          <w:color w:val="000000" w:themeColor="text1"/>
          <w:sz w:val="28"/>
          <w:szCs w:val="28"/>
        </w:rPr>
        <w:t>年</w:t>
      </w:r>
      <w:r w:rsidRPr="00925296">
        <w:rPr>
          <w:rFonts w:eastAsia="標楷體"/>
          <w:color w:val="000000" w:themeColor="text1"/>
          <w:sz w:val="28"/>
          <w:szCs w:val="28"/>
        </w:rPr>
        <w:t>11</w:t>
      </w:r>
      <w:r w:rsidRPr="00925296">
        <w:rPr>
          <w:rFonts w:eastAsia="標楷體"/>
          <w:color w:val="000000" w:themeColor="text1"/>
          <w:sz w:val="28"/>
          <w:szCs w:val="28"/>
        </w:rPr>
        <w:t>月</w:t>
      </w:r>
      <w:r w:rsidRPr="00925296">
        <w:rPr>
          <w:rFonts w:eastAsia="標楷體"/>
          <w:color w:val="000000" w:themeColor="text1"/>
          <w:sz w:val="28"/>
          <w:szCs w:val="28"/>
        </w:rPr>
        <w:t>14</w:t>
      </w:r>
      <w:r w:rsidRPr="00925296">
        <w:rPr>
          <w:rFonts w:eastAsia="標楷體"/>
          <w:color w:val="000000" w:themeColor="text1"/>
          <w:sz w:val="28"/>
          <w:szCs w:val="28"/>
        </w:rPr>
        <w:t>日</w:t>
      </w:r>
      <w:r w:rsidRPr="00925296">
        <w:rPr>
          <w:rFonts w:eastAsia="標楷體"/>
          <w:color w:val="000000" w:themeColor="text1"/>
          <w:sz w:val="28"/>
          <w:szCs w:val="28"/>
        </w:rPr>
        <w:t>111</w:t>
      </w:r>
      <w:r w:rsidRPr="00925296">
        <w:rPr>
          <w:rFonts w:eastAsia="標楷體"/>
          <w:color w:val="000000" w:themeColor="text1"/>
          <w:sz w:val="28"/>
          <w:szCs w:val="28"/>
        </w:rPr>
        <w:t>學年度第</w:t>
      </w:r>
      <w:r w:rsidRPr="00925296">
        <w:rPr>
          <w:rFonts w:eastAsia="標楷體"/>
          <w:color w:val="000000" w:themeColor="text1"/>
          <w:sz w:val="28"/>
          <w:szCs w:val="28"/>
        </w:rPr>
        <w:t>2</w:t>
      </w:r>
      <w:r w:rsidRPr="00925296">
        <w:rPr>
          <w:rFonts w:eastAsia="標楷體"/>
          <w:color w:val="000000" w:themeColor="text1"/>
          <w:sz w:val="28"/>
          <w:szCs w:val="28"/>
        </w:rPr>
        <w:t>次校務基金管理委員會主席結論辦理</w:t>
      </w:r>
      <w:r w:rsidRPr="00925296">
        <w:rPr>
          <w:rFonts w:eastAsia="標楷體"/>
          <w:color w:val="000000" w:themeColor="text1"/>
          <w:sz w:val="28"/>
        </w:rPr>
        <w:t>。</w:t>
      </w:r>
    </w:p>
    <w:p w:rsidR="00307001" w:rsidRPr="00925296" w:rsidRDefault="00307001" w:rsidP="00C8500B">
      <w:pPr>
        <w:spacing w:line="440" w:lineRule="exact"/>
        <w:ind w:leftChars="117" w:left="838" w:hangingChars="199" w:hanging="557"/>
        <w:jc w:val="both"/>
        <w:rPr>
          <w:rFonts w:eastAsia="標楷體"/>
          <w:color w:val="000000" w:themeColor="text1"/>
          <w:sz w:val="28"/>
          <w:szCs w:val="28"/>
        </w:rPr>
      </w:pPr>
      <w:r w:rsidRPr="00925296">
        <w:rPr>
          <w:rFonts w:eastAsia="標楷體"/>
          <w:color w:val="000000" w:themeColor="text1"/>
          <w:sz w:val="28"/>
          <w:szCs w:val="28"/>
        </w:rPr>
        <w:t>二、請</w:t>
      </w:r>
      <w:r w:rsidRPr="00925296">
        <w:rPr>
          <w:rFonts w:eastAsia="標楷體" w:hint="eastAsia"/>
          <w:color w:val="000000" w:themeColor="text1"/>
          <w:sz w:val="28"/>
          <w:szCs w:val="28"/>
        </w:rPr>
        <w:t>總務處、環境保護及安全管理中心針對節約節能及廢棄物回收</w:t>
      </w:r>
      <w:r w:rsidRPr="00925296">
        <w:rPr>
          <w:rFonts w:eastAsia="標楷體" w:hint="eastAsia"/>
          <w:color w:val="000000" w:themeColor="text1"/>
          <w:sz w:val="28"/>
          <w:szCs w:val="28"/>
        </w:rPr>
        <w:t>(</w:t>
      </w:r>
      <w:r w:rsidRPr="00925296">
        <w:rPr>
          <w:rFonts w:eastAsia="標楷體" w:hint="eastAsia"/>
          <w:color w:val="000000" w:themeColor="text1"/>
          <w:sz w:val="28"/>
          <w:szCs w:val="28"/>
        </w:rPr>
        <w:t>含國有</w:t>
      </w:r>
      <w:r w:rsidRPr="00925296">
        <w:rPr>
          <w:rFonts w:eastAsia="標楷體" w:hint="eastAsia"/>
          <w:color w:val="000000" w:themeColor="text1"/>
          <w:sz w:val="28"/>
          <w:szCs w:val="28"/>
        </w:rPr>
        <w:lastRenderedPageBreak/>
        <w:t>財產報廢與殘值運用</w:t>
      </w:r>
      <w:r w:rsidRPr="00925296">
        <w:rPr>
          <w:rFonts w:eastAsia="標楷體" w:hint="eastAsia"/>
          <w:color w:val="000000" w:themeColor="text1"/>
          <w:sz w:val="28"/>
          <w:szCs w:val="28"/>
        </w:rPr>
        <w:t>)</w:t>
      </w:r>
      <w:r w:rsidRPr="00925296">
        <w:rPr>
          <w:rFonts w:eastAsia="標楷體" w:hint="eastAsia"/>
          <w:color w:val="000000" w:themeColor="text1"/>
          <w:sz w:val="28"/>
          <w:szCs w:val="28"/>
        </w:rPr>
        <w:t>，說明本校現行作法，以</w:t>
      </w:r>
      <w:r w:rsidRPr="00925296">
        <w:rPr>
          <w:rFonts w:eastAsia="標楷體" w:hint="eastAsia"/>
          <w:color w:val="000000" w:themeColor="text1"/>
          <w:sz w:val="28"/>
          <w:szCs w:val="28"/>
        </w:rPr>
        <w:t>5</w:t>
      </w:r>
      <w:r w:rsidRPr="00925296">
        <w:rPr>
          <w:rFonts w:eastAsia="標楷體" w:hint="eastAsia"/>
          <w:color w:val="000000" w:themeColor="text1"/>
          <w:sz w:val="28"/>
          <w:szCs w:val="28"/>
        </w:rPr>
        <w:t>分鐘為原則簡要報告</w:t>
      </w:r>
      <w:r w:rsidRPr="00925296">
        <w:rPr>
          <w:rFonts w:eastAsia="標楷體"/>
          <w:color w:val="000000" w:themeColor="text1"/>
          <w:sz w:val="28"/>
          <w:szCs w:val="28"/>
        </w:rPr>
        <w:t>。</w:t>
      </w:r>
    </w:p>
    <w:p w:rsidR="00E6108A" w:rsidRPr="00925296" w:rsidRDefault="00E6108A" w:rsidP="00C8500B">
      <w:pPr>
        <w:spacing w:line="440" w:lineRule="exact"/>
        <w:ind w:leftChars="115" w:left="755" w:hangingChars="171" w:hanging="479"/>
        <w:jc w:val="both"/>
        <w:rPr>
          <w:rFonts w:eastAsia="標楷體"/>
          <w:color w:val="000000" w:themeColor="text1"/>
          <w:sz w:val="28"/>
          <w:szCs w:val="28"/>
        </w:rPr>
      </w:pPr>
      <w:r w:rsidRPr="00925296">
        <w:rPr>
          <w:rFonts w:eastAsia="標楷體"/>
          <w:color w:val="000000" w:themeColor="text1"/>
          <w:sz w:val="28"/>
          <w:szCs w:val="28"/>
        </w:rPr>
        <w:t>三、檢附</w:t>
      </w:r>
      <w:r w:rsidRPr="00925296">
        <w:rPr>
          <w:rFonts w:eastAsia="標楷體" w:hint="eastAsia"/>
          <w:color w:val="000000" w:themeColor="text1"/>
          <w:sz w:val="28"/>
          <w:szCs w:val="28"/>
        </w:rPr>
        <w:t>總務處、環境保護及安全管理中心節約節能及廢棄物回收報告資料</w:t>
      </w:r>
      <w:r w:rsidRPr="00925296">
        <w:rPr>
          <w:rFonts w:eastAsia="標楷體"/>
          <w:color w:val="000000" w:themeColor="text1"/>
          <w:sz w:val="28"/>
          <w:szCs w:val="28"/>
        </w:rPr>
        <w:t>各</w:t>
      </w:r>
      <w:r w:rsidRPr="00925296">
        <w:rPr>
          <w:rFonts w:eastAsia="標楷體"/>
          <w:color w:val="000000" w:themeColor="text1"/>
          <w:sz w:val="28"/>
          <w:szCs w:val="28"/>
        </w:rPr>
        <w:t>1</w:t>
      </w:r>
      <w:r w:rsidRPr="00925296">
        <w:rPr>
          <w:rFonts w:eastAsia="標楷體"/>
          <w:color w:val="000000" w:themeColor="text1"/>
          <w:sz w:val="28"/>
          <w:szCs w:val="28"/>
        </w:rPr>
        <w:t>份（詳如附件</w:t>
      </w:r>
      <w:r w:rsidRPr="00925296">
        <w:rPr>
          <w:rFonts w:eastAsia="標楷體"/>
          <w:color w:val="000000" w:themeColor="text1"/>
          <w:sz w:val="28"/>
          <w:szCs w:val="28"/>
        </w:rPr>
        <w:t>2</w:t>
      </w:r>
      <w:r w:rsidRPr="00925296">
        <w:rPr>
          <w:rFonts w:eastAsia="標楷體"/>
          <w:color w:val="000000" w:themeColor="text1"/>
          <w:sz w:val="28"/>
          <w:szCs w:val="28"/>
        </w:rPr>
        <w:t>，頁</w:t>
      </w:r>
      <w:r w:rsidRPr="00925296">
        <w:rPr>
          <w:rFonts w:eastAsia="標楷體"/>
          <w:color w:val="000000" w:themeColor="text1"/>
          <w:sz w:val="28"/>
          <w:szCs w:val="28"/>
        </w:rPr>
        <w:t>1</w:t>
      </w:r>
      <w:r w:rsidR="000910FF" w:rsidRPr="00925296">
        <w:rPr>
          <w:rFonts w:eastAsia="標楷體"/>
          <w:color w:val="000000" w:themeColor="text1"/>
          <w:sz w:val="28"/>
          <w:szCs w:val="28"/>
        </w:rPr>
        <w:t>3</w:t>
      </w:r>
      <w:r w:rsidRPr="00925296">
        <w:rPr>
          <w:rFonts w:eastAsia="標楷體"/>
          <w:color w:val="000000" w:themeColor="text1"/>
          <w:sz w:val="28"/>
          <w:szCs w:val="28"/>
        </w:rPr>
        <w:t>-</w:t>
      </w:r>
      <w:r w:rsidR="00DC68EA">
        <w:rPr>
          <w:rFonts w:eastAsia="標楷體"/>
          <w:color w:val="000000" w:themeColor="text1"/>
          <w:sz w:val="28"/>
          <w:szCs w:val="28"/>
        </w:rPr>
        <w:t>28</w:t>
      </w:r>
      <w:r w:rsidRPr="00925296">
        <w:rPr>
          <w:rFonts w:eastAsia="標楷體"/>
          <w:color w:val="000000" w:themeColor="text1"/>
          <w:sz w:val="28"/>
          <w:szCs w:val="28"/>
        </w:rPr>
        <w:t>），請卓參。</w:t>
      </w:r>
    </w:p>
    <w:p w:rsidR="00C1455C" w:rsidRDefault="00307001" w:rsidP="00C1455C">
      <w:pPr>
        <w:spacing w:line="440" w:lineRule="exact"/>
        <w:jc w:val="both"/>
        <w:rPr>
          <w:rFonts w:ascii="標楷體" w:eastAsia="標楷體" w:hAnsi="標楷體"/>
          <w:b/>
          <w:color w:val="000000" w:themeColor="text1"/>
          <w:sz w:val="28"/>
          <w:szCs w:val="28"/>
        </w:rPr>
      </w:pPr>
      <w:r w:rsidRPr="00925296">
        <w:rPr>
          <w:rFonts w:eastAsia="標楷體"/>
          <w:b/>
          <w:color w:val="000000" w:themeColor="text1"/>
          <w:sz w:val="28"/>
          <w:szCs w:val="28"/>
        </w:rPr>
        <w:t>決定：</w:t>
      </w:r>
      <w:r w:rsidR="00BF1A7D">
        <w:rPr>
          <w:rFonts w:ascii="標楷體" w:eastAsia="標楷體" w:hAnsi="標楷體"/>
          <w:b/>
          <w:color w:val="000000" w:themeColor="text1"/>
          <w:sz w:val="28"/>
          <w:szCs w:val="28"/>
        </w:rPr>
        <w:t xml:space="preserve"> </w:t>
      </w:r>
    </w:p>
    <w:p w:rsidR="006D5458" w:rsidRPr="00863F32" w:rsidRDefault="006D5458" w:rsidP="00C1455C">
      <w:pPr>
        <w:spacing w:line="440" w:lineRule="exact"/>
        <w:ind w:leftChars="115" w:left="766" w:hangingChars="175" w:hanging="490"/>
        <w:jc w:val="both"/>
        <w:rPr>
          <w:rFonts w:eastAsia="標楷體"/>
          <w:b/>
          <w:color w:val="000000" w:themeColor="text1"/>
          <w:sz w:val="28"/>
        </w:rPr>
      </w:pPr>
      <w:r w:rsidRPr="00863F32">
        <w:rPr>
          <w:rFonts w:eastAsia="標楷體"/>
          <w:b/>
          <w:color w:val="000000" w:themeColor="text1"/>
          <w:sz w:val="28"/>
        </w:rPr>
        <w:t>一、財產分類及廢棄物回收部分可再</w:t>
      </w:r>
      <w:r w:rsidR="00D24924" w:rsidRPr="00863F32">
        <w:rPr>
          <w:rFonts w:eastAsia="標楷體"/>
          <w:b/>
          <w:color w:val="000000" w:themeColor="text1"/>
          <w:sz w:val="28"/>
        </w:rPr>
        <w:t>做更</w:t>
      </w:r>
      <w:r w:rsidRPr="00863F32">
        <w:rPr>
          <w:rFonts w:eastAsia="標楷體"/>
          <w:b/>
          <w:color w:val="000000" w:themeColor="text1"/>
          <w:sz w:val="28"/>
        </w:rPr>
        <w:t>細分</w:t>
      </w:r>
      <w:r w:rsidR="00D24924" w:rsidRPr="00863F32">
        <w:rPr>
          <w:rFonts w:eastAsia="標楷體"/>
          <w:b/>
          <w:color w:val="000000" w:themeColor="text1"/>
          <w:sz w:val="28"/>
        </w:rPr>
        <w:t>類</w:t>
      </w:r>
      <w:r w:rsidRPr="00863F32">
        <w:rPr>
          <w:rFonts w:eastAsia="標楷體"/>
          <w:b/>
          <w:color w:val="000000" w:themeColor="text1"/>
          <w:sz w:val="28"/>
        </w:rPr>
        <w:t>，</w:t>
      </w:r>
      <w:r w:rsidR="002C0FA0" w:rsidRPr="00863F32">
        <w:rPr>
          <w:rFonts w:eastAsia="標楷體"/>
          <w:b/>
          <w:color w:val="000000" w:themeColor="text1"/>
          <w:sz w:val="28"/>
        </w:rPr>
        <w:t>或以廢棄物再組合，以創造更多價</w:t>
      </w:r>
      <w:r w:rsidRPr="00863F32">
        <w:rPr>
          <w:rFonts w:eastAsia="標楷體"/>
          <w:b/>
          <w:color w:val="000000" w:themeColor="text1"/>
          <w:sz w:val="28"/>
        </w:rPr>
        <w:t>值，並可與學生課程結合</w:t>
      </w:r>
      <w:r w:rsidR="00AF48FF">
        <w:rPr>
          <w:rFonts w:eastAsia="標楷體"/>
          <w:b/>
          <w:color w:val="000000" w:themeColor="text1"/>
          <w:sz w:val="28"/>
        </w:rPr>
        <w:t>推動</w:t>
      </w:r>
      <w:r w:rsidRPr="00863F32">
        <w:rPr>
          <w:rFonts w:eastAsia="標楷體"/>
          <w:b/>
          <w:color w:val="000000" w:themeColor="text1"/>
          <w:sz w:val="28"/>
        </w:rPr>
        <w:t>。</w:t>
      </w:r>
    </w:p>
    <w:p w:rsidR="002C0FA0" w:rsidRPr="00863F32" w:rsidRDefault="006D5458" w:rsidP="00863F32">
      <w:pPr>
        <w:spacing w:line="440" w:lineRule="exact"/>
        <w:ind w:leftChars="116" w:left="811" w:hangingChars="190" w:hanging="533"/>
        <w:jc w:val="both"/>
        <w:rPr>
          <w:rFonts w:eastAsia="標楷體"/>
          <w:b/>
          <w:color w:val="000000" w:themeColor="text1"/>
          <w:sz w:val="28"/>
        </w:rPr>
      </w:pPr>
      <w:r w:rsidRPr="00863F32">
        <w:rPr>
          <w:rFonts w:eastAsia="標楷體" w:hint="eastAsia"/>
          <w:b/>
          <w:color w:val="000000" w:themeColor="text1"/>
          <w:sz w:val="28"/>
        </w:rPr>
        <w:t>二、節能部分</w:t>
      </w:r>
      <w:r w:rsidRPr="00863F32">
        <w:rPr>
          <w:rFonts w:eastAsia="標楷體" w:hint="eastAsia"/>
          <w:b/>
          <w:color w:val="000000" w:themeColor="text1"/>
          <w:sz w:val="28"/>
        </w:rPr>
        <w:t>(</w:t>
      </w:r>
      <w:r w:rsidRPr="00863F32">
        <w:rPr>
          <w:rFonts w:eastAsia="標楷體" w:hint="eastAsia"/>
          <w:b/>
          <w:color w:val="000000" w:themeColor="text1"/>
          <w:sz w:val="28"/>
        </w:rPr>
        <w:t>水、電</w:t>
      </w:r>
      <w:r w:rsidRPr="00863F32">
        <w:rPr>
          <w:rFonts w:eastAsia="標楷體" w:hint="eastAsia"/>
          <w:b/>
          <w:color w:val="000000" w:themeColor="text1"/>
          <w:sz w:val="28"/>
        </w:rPr>
        <w:t>)</w:t>
      </w:r>
      <w:r w:rsidR="002C0FA0" w:rsidRPr="00863F32">
        <w:rPr>
          <w:rFonts w:eastAsia="標楷體" w:hint="eastAsia"/>
          <w:b/>
          <w:color w:val="000000" w:themeColor="text1"/>
          <w:sz w:val="28"/>
        </w:rPr>
        <w:t>獎勵部分</w:t>
      </w:r>
      <w:r w:rsidRPr="00863F32">
        <w:rPr>
          <w:rFonts w:eastAsia="標楷體" w:hint="eastAsia"/>
          <w:b/>
          <w:color w:val="000000" w:themeColor="text1"/>
          <w:sz w:val="28"/>
        </w:rPr>
        <w:t>，因部分單位硬體設施</w:t>
      </w:r>
      <w:r w:rsidR="002C0FA0" w:rsidRPr="00863F32">
        <w:rPr>
          <w:rFonts w:eastAsia="標楷體" w:hint="eastAsia"/>
          <w:b/>
          <w:color w:val="000000" w:themeColor="text1"/>
          <w:sz w:val="28"/>
        </w:rPr>
        <w:t>或實務</w:t>
      </w:r>
      <w:r w:rsidRPr="00863F32">
        <w:rPr>
          <w:rFonts w:eastAsia="標楷體" w:hint="eastAsia"/>
          <w:b/>
          <w:color w:val="000000" w:themeColor="text1"/>
          <w:sz w:val="28"/>
        </w:rPr>
        <w:t>問題尚未解決，故</w:t>
      </w:r>
      <w:r w:rsidR="00863F32" w:rsidRPr="00863F32">
        <w:rPr>
          <w:rFonts w:eastAsia="標楷體" w:hint="eastAsia"/>
          <w:b/>
          <w:color w:val="000000" w:themeColor="text1"/>
          <w:sz w:val="28"/>
        </w:rPr>
        <w:t>目前</w:t>
      </w:r>
      <w:r w:rsidRPr="00863F32">
        <w:rPr>
          <w:rFonts w:eastAsia="標楷體" w:hint="eastAsia"/>
          <w:b/>
          <w:color w:val="000000" w:themeColor="text1"/>
          <w:sz w:val="28"/>
        </w:rPr>
        <w:t>無法運用分</w:t>
      </w:r>
      <w:r w:rsidR="00863F32" w:rsidRPr="00863F32">
        <w:rPr>
          <w:rFonts w:eastAsia="標楷體" w:hint="eastAsia"/>
          <w:b/>
          <w:color w:val="000000" w:themeColor="text1"/>
          <w:sz w:val="28"/>
        </w:rPr>
        <w:t>(</w:t>
      </w:r>
      <w:r w:rsidRPr="00863F32">
        <w:rPr>
          <w:rFonts w:eastAsia="標楷體" w:hint="eastAsia"/>
          <w:b/>
          <w:color w:val="000000" w:themeColor="text1"/>
          <w:sz w:val="28"/>
        </w:rPr>
        <w:t>電、水</w:t>
      </w:r>
      <w:r w:rsidR="00863F32" w:rsidRPr="00863F32">
        <w:rPr>
          <w:rFonts w:eastAsia="標楷體" w:hint="eastAsia"/>
          <w:b/>
          <w:color w:val="000000" w:themeColor="text1"/>
          <w:sz w:val="28"/>
        </w:rPr>
        <w:t>)</w:t>
      </w:r>
      <w:r w:rsidRPr="00863F32">
        <w:rPr>
          <w:rFonts w:eastAsia="標楷體" w:hint="eastAsia"/>
          <w:b/>
          <w:color w:val="000000" w:themeColor="text1"/>
          <w:sz w:val="28"/>
        </w:rPr>
        <w:t>表計算，未來</w:t>
      </w:r>
      <w:r w:rsidR="00863F32" w:rsidRPr="00863F32">
        <w:rPr>
          <w:rFonts w:eastAsia="標楷體" w:hint="eastAsia"/>
          <w:b/>
          <w:color w:val="000000" w:themeColor="text1"/>
          <w:sz w:val="28"/>
        </w:rPr>
        <w:t>可</w:t>
      </w:r>
      <w:r w:rsidRPr="00863F32">
        <w:rPr>
          <w:rFonts w:eastAsia="標楷體" w:hint="eastAsia"/>
          <w:b/>
          <w:color w:val="000000" w:themeColor="text1"/>
          <w:sz w:val="28"/>
        </w:rPr>
        <w:t>朝</w:t>
      </w:r>
      <w:r w:rsidR="00AF48FF">
        <w:rPr>
          <w:rFonts w:eastAsia="標楷體" w:hint="eastAsia"/>
          <w:b/>
          <w:color w:val="000000" w:themeColor="text1"/>
          <w:sz w:val="28"/>
        </w:rPr>
        <w:t>此</w:t>
      </w:r>
      <w:r w:rsidRPr="00863F32">
        <w:rPr>
          <w:rFonts w:eastAsia="標楷體" w:hint="eastAsia"/>
          <w:b/>
          <w:color w:val="000000" w:themeColor="text1"/>
          <w:sz w:val="28"/>
        </w:rPr>
        <w:t>面</w:t>
      </w:r>
      <w:r w:rsidR="00AF48FF">
        <w:rPr>
          <w:rFonts w:eastAsia="標楷體" w:hint="eastAsia"/>
          <w:b/>
          <w:color w:val="000000" w:themeColor="text1"/>
          <w:sz w:val="28"/>
        </w:rPr>
        <w:t>向</w:t>
      </w:r>
      <w:r w:rsidR="00863F32" w:rsidRPr="00863F32">
        <w:rPr>
          <w:rFonts w:eastAsia="標楷體" w:hint="eastAsia"/>
          <w:b/>
          <w:color w:val="000000" w:themeColor="text1"/>
          <w:sz w:val="28"/>
        </w:rPr>
        <w:t>詳細</w:t>
      </w:r>
      <w:r w:rsidRPr="00863F32">
        <w:rPr>
          <w:rFonts w:eastAsia="標楷體" w:hint="eastAsia"/>
          <w:b/>
          <w:color w:val="000000" w:themeColor="text1"/>
          <w:sz w:val="28"/>
        </w:rPr>
        <w:t>規劃。</w:t>
      </w:r>
    </w:p>
    <w:p w:rsidR="006D5458" w:rsidRPr="00863F32" w:rsidRDefault="00863F32" w:rsidP="00863F32">
      <w:pPr>
        <w:spacing w:line="440" w:lineRule="exact"/>
        <w:ind w:leftChars="116" w:left="738" w:hangingChars="164" w:hanging="460"/>
        <w:jc w:val="both"/>
        <w:rPr>
          <w:rFonts w:eastAsia="標楷體"/>
          <w:b/>
          <w:color w:val="000000" w:themeColor="text1"/>
          <w:sz w:val="28"/>
        </w:rPr>
      </w:pPr>
      <w:r w:rsidRPr="00863F32">
        <w:rPr>
          <w:rFonts w:eastAsia="標楷體"/>
          <w:b/>
          <w:color w:val="000000" w:themeColor="text1"/>
          <w:sz w:val="28"/>
        </w:rPr>
        <w:t>三</w:t>
      </w:r>
      <w:r w:rsidR="002C0FA0" w:rsidRPr="00863F32">
        <w:rPr>
          <w:rFonts w:eastAsia="標楷體"/>
          <w:b/>
          <w:color w:val="000000" w:themeColor="text1"/>
          <w:sz w:val="28"/>
        </w:rPr>
        <w:t>、</w:t>
      </w:r>
      <w:r w:rsidRPr="00863F32">
        <w:rPr>
          <w:rFonts w:eastAsia="標楷體"/>
          <w:b/>
          <w:color w:val="000000" w:themeColor="text1"/>
          <w:sz w:val="28"/>
        </w:rPr>
        <w:t>財產</w:t>
      </w:r>
      <w:r w:rsidR="006D5458" w:rsidRPr="00863F32">
        <w:rPr>
          <w:rFonts w:eastAsia="標楷體"/>
          <w:b/>
          <w:color w:val="000000" w:themeColor="text1"/>
          <w:sz w:val="28"/>
        </w:rPr>
        <w:t>移撥</w:t>
      </w:r>
      <w:r w:rsidRPr="00863F32">
        <w:rPr>
          <w:rFonts w:eastAsia="標楷體"/>
          <w:b/>
          <w:color w:val="000000" w:themeColor="text1"/>
          <w:sz w:val="28"/>
        </w:rPr>
        <w:t>目前因教師個人計畫購置或</w:t>
      </w:r>
      <w:r w:rsidR="002C0FA0" w:rsidRPr="00863F32">
        <w:rPr>
          <w:rFonts w:eastAsia="標楷體"/>
          <w:b/>
          <w:color w:val="000000" w:themeColor="text1"/>
          <w:sz w:val="28"/>
        </w:rPr>
        <w:t>結餘款購置</w:t>
      </w:r>
      <w:r w:rsidR="00C1455C">
        <w:rPr>
          <w:rFonts w:eastAsia="標楷體"/>
          <w:b/>
          <w:color w:val="000000" w:themeColor="text1"/>
          <w:sz w:val="28"/>
        </w:rPr>
        <w:t>部分</w:t>
      </w:r>
      <w:r w:rsidRPr="00863F32">
        <w:rPr>
          <w:rFonts w:eastAsia="標楷體"/>
          <w:b/>
          <w:color w:val="000000" w:themeColor="text1"/>
          <w:sz w:val="28"/>
        </w:rPr>
        <w:t>無法明確區分</w:t>
      </w:r>
      <w:r w:rsidR="002C0FA0" w:rsidRPr="00863F32">
        <w:rPr>
          <w:rFonts w:eastAsia="標楷體"/>
          <w:b/>
          <w:color w:val="000000" w:themeColor="text1"/>
          <w:sz w:val="28"/>
        </w:rPr>
        <w:t>，</w:t>
      </w:r>
      <w:r w:rsidRPr="00863F32">
        <w:rPr>
          <w:rFonts w:eastAsia="標楷體"/>
          <w:b/>
          <w:color w:val="000000" w:themeColor="text1"/>
          <w:sz w:val="28"/>
        </w:rPr>
        <w:t>未來如何區分，</w:t>
      </w:r>
      <w:r w:rsidR="00AF48FF">
        <w:rPr>
          <w:rFonts w:eastAsia="標楷體"/>
          <w:b/>
          <w:color w:val="000000" w:themeColor="text1"/>
          <w:sz w:val="28"/>
        </w:rPr>
        <w:t>可</w:t>
      </w:r>
      <w:r w:rsidRPr="00863F32">
        <w:rPr>
          <w:rFonts w:eastAsia="標楷體"/>
          <w:b/>
          <w:color w:val="000000" w:themeColor="text1"/>
          <w:sz w:val="28"/>
        </w:rPr>
        <w:t>詳細</w:t>
      </w:r>
      <w:r w:rsidR="002C0FA0" w:rsidRPr="00863F32">
        <w:rPr>
          <w:rFonts w:eastAsia="標楷體"/>
          <w:b/>
          <w:color w:val="000000" w:themeColor="text1"/>
          <w:sz w:val="28"/>
        </w:rPr>
        <w:t>規劃</w:t>
      </w:r>
      <w:r w:rsidRPr="00863F32">
        <w:rPr>
          <w:rFonts w:eastAsia="標楷體"/>
          <w:b/>
          <w:color w:val="000000" w:themeColor="text1"/>
          <w:sz w:val="28"/>
        </w:rPr>
        <w:t>考量。</w:t>
      </w:r>
    </w:p>
    <w:p w:rsidR="007C59DC" w:rsidRPr="00925296" w:rsidRDefault="00A23E94" w:rsidP="00482F84">
      <w:pPr>
        <w:numPr>
          <w:ilvl w:val="0"/>
          <w:numId w:val="1"/>
        </w:numPr>
        <w:spacing w:beforeLines="50" w:before="299" w:line="480" w:lineRule="exact"/>
        <w:ind w:left="573" w:hanging="573"/>
        <w:jc w:val="both"/>
        <w:rPr>
          <w:rFonts w:eastAsia="標楷體"/>
          <w:b/>
          <w:color w:val="000000" w:themeColor="text1"/>
          <w:sz w:val="28"/>
          <w:szCs w:val="28"/>
        </w:rPr>
      </w:pPr>
      <w:r w:rsidRPr="00925296">
        <w:rPr>
          <w:rFonts w:eastAsia="標楷體"/>
          <w:b/>
          <w:color w:val="000000" w:themeColor="text1"/>
          <w:sz w:val="28"/>
          <w:szCs w:val="28"/>
        </w:rPr>
        <w:t>提案討論</w:t>
      </w:r>
    </w:p>
    <w:p w:rsidR="004474E7" w:rsidRPr="00925296" w:rsidRDefault="004474E7"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814BD2" w:rsidRPr="00925296">
        <w:rPr>
          <w:rFonts w:eastAsia="標楷體"/>
          <w:b/>
          <w:color w:val="000000" w:themeColor="text1"/>
          <w:sz w:val="28"/>
          <w:szCs w:val="28"/>
        </w:rPr>
        <w:t>一</w:t>
      </w:r>
    </w:p>
    <w:p w:rsidR="004474E7" w:rsidRPr="00925296" w:rsidRDefault="004474E7"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提案單位：總務處</w:t>
      </w:r>
      <w:r w:rsidR="00C57D48" w:rsidRPr="00925296">
        <w:rPr>
          <w:rFonts w:eastAsia="標楷體"/>
          <w:b/>
          <w:color w:val="000000" w:themeColor="text1"/>
          <w:sz w:val="28"/>
          <w:szCs w:val="28"/>
        </w:rPr>
        <w:t>(</w:t>
      </w:r>
      <w:r w:rsidR="00C57D48" w:rsidRPr="00925296">
        <w:rPr>
          <w:rFonts w:eastAsia="標楷體"/>
          <w:b/>
          <w:color w:val="000000" w:themeColor="text1"/>
          <w:sz w:val="28"/>
          <w:szCs w:val="28"/>
        </w:rPr>
        <w:t>事務組</w:t>
      </w:r>
      <w:r w:rsidR="00C57D48" w:rsidRPr="00925296">
        <w:rPr>
          <w:rFonts w:eastAsia="標楷體"/>
          <w:b/>
          <w:color w:val="000000" w:themeColor="text1"/>
          <w:sz w:val="28"/>
          <w:szCs w:val="28"/>
        </w:rPr>
        <w:t>)</w:t>
      </w:r>
    </w:p>
    <w:p w:rsidR="004474E7" w:rsidRPr="00925296" w:rsidRDefault="004474E7" w:rsidP="00E6108A">
      <w:pPr>
        <w:overflowPunct w:val="0"/>
        <w:spacing w:line="400" w:lineRule="exact"/>
        <w:ind w:leftChars="12" w:left="797" w:hangingChars="274" w:hanging="768"/>
        <w:jc w:val="both"/>
        <w:rPr>
          <w:rFonts w:eastAsia="標楷體"/>
          <w:b/>
          <w:color w:val="000000" w:themeColor="text1"/>
          <w:sz w:val="28"/>
          <w:szCs w:val="28"/>
        </w:rPr>
      </w:pPr>
      <w:r w:rsidRPr="00925296">
        <w:rPr>
          <w:rFonts w:eastAsia="標楷體"/>
          <w:b/>
          <w:color w:val="000000" w:themeColor="text1"/>
          <w:sz w:val="28"/>
          <w:szCs w:val="28"/>
        </w:rPr>
        <w:t>案由：</w:t>
      </w:r>
      <w:r w:rsidR="00F20454" w:rsidRPr="00925296">
        <w:rPr>
          <w:rFonts w:eastAsia="標楷體"/>
          <w:b/>
          <w:color w:val="000000" w:themeColor="text1"/>
          <w:sz w:val="28"/>
          <w:szCs w:val="28"/>
        </w:rPr>
        <w:t>113</w:t>
      </w:r>
      <w:r w:rsidR="00F20454" w:rsidRPr="00925296">
        <w:rPr>
          <w:rFonts w:eastAsia="標楷體"/>
          <w:b/>
          <w:color w:val="000000" w:themeColor="text1"/>
          <w:sz w:val="28"/>
          <w:szCs w:val="28"/>
        </w:rPr>
        <w:t>年度概算籌編編列本校新</w:t>
      </w:r>
      <w:r w:rsidR="00F20454" w:rsidRPr="00925296">
        <w:rPr>
          <w:rFonts w:eastAsia="標楷體"/>
          <w:b/>
          <w:color w:val="000000" w:themeColor="text1"/>
          <w:sz w:val="28"/>
          <w:szCs w:val="28"/>
        </w:rPr>
        <w:t>(</w:t>
      </w:r>
      <w:r w:rsidR="00F20454" w:rsidRPr="00925296">
        <w:rPr>
          <w:rFonts w:eastAsia="標楷體"/>
          <w:b/>
          <w:color w:val="000000" w:themeColor="text1"/>
          <w:sz w:val="28"/>
          <w:szCs w:val="28"/>
        </w:rPr>
        <w:t>換</w:t>
      </w:r>
      <w:r w:rsidR="00F20454" w:rsidRPr="00925296">
        <w:rPr>
          <w:rFonts w:eastAsia="標楷體"/>
          <w:b/>
          <w:color w:val="000000" w:themeColor="text1"/>
          <w:sz w:val="28"/>
          <w:szCs w:val="28"/>
        </w:rPr>
        <w:t>)</w:t>
      </w:r>
      <w:r w:rsidR="00F20454" w:rsidRPr="00925296">
        <w:rPr>
          <w:rFonts w:eastAsia="標楷體"/>
          <w:b/>
          <w:color w:val="000000" w:themeColor="text1"/>
          <w:sz w:val="28"/>
          <w:szCs w:val="28"/>
        </w:rPr>
        <w:t>購大客車</w:t>
      </w:r>
      <w:r w:rsidR="00F20454" w:rsidRPr="00925296">
        <w:rPr>
          <w:rFonts w:eastAsia="標楷體"/>
          <w:b/>
          <w:color w:val="000000" w:themeColor="text1"/>
          <w:sz w:val="28"/>
          <w:szCs w:val="28"/>
        </w:rPr>
        <w:t>(17</w:t>
      </w:r>
      <w:r w:rsidR="00F20454" w:rsidRPr="00925296">
        <w:rPr>
          <w:rFonts w:eastAsia="標楷體"/>
          <w:b/>
          <w:color w:val="000000" w:themeColor="text1"/>
          <w:sz w:val="28"/>
          <w:szCs w:val="28"/>
        </w:rPr>
        <w:t>至</w:t>
      </w:r>
      <w:r w:rsidR="00F20454" w:rsidRPr="00925296">
        <w:rPr>
          <w:rFonts w:eastAsia="標楷體"/>
          <w:b/>
          <w:color w:val="000000" w:themeColor="text1"/>
          <w:sz w:val="28"/>
          <w:szCs w:val="28"/>
        </w:rPr>
        <w:t>23</w:t>
      </w:r>
      <w:r w:rsidR="00F20454" w:rsidRPr="00925296">
        <w:rPr>
          <w:rFonts w:eastAsia="標楷體"/>
          <w:b/>
          <w:color w:val="000000" w:themeColor="text1"/>
          <w:sz w:val="28"/>
          <w:szCs w:val="28"/>
        </w:rPr>
        <w:t>人座</w:t>
      </w:r>
      <w:r w:rsidR="00F20454" w:rsidRPr="00925296">
        <w:rPr>
          <w:rFonts w:eastAsia="標楷體"/>
          <w:b/>
          <w:color w:val="000000" w:themeColor="text1"/>
          <w:sz w:val="28"/>
          <w:szCs w:val="28"/>
        </w:rPr>
        <w:t>)</w:t>
      </w:r>
      <w:r w:rsidR="00F20454" w:rsidRPr="00925296">
        <w:rPr>
          <w:rFonts w:eastAsia="標楷體"/>
          <w:b/>
          <w:color w:val="000000" w:themeColor="text1"/>
          <w:sz w:val="28"/>
          <w:szCs w:val="28"/>
        </w:rPr>
        <w:t>經費乙案，提請審議。</w:t>
      </w:r>
    </w:p>
    <w:p w:rsidR="004474E7" w:rsidRPr="00925296" w:rsidRDefault="004474E7"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說明：</w:t>
      </w:r>
    </w:p>
    <w:p w:rsidR="009960D2" w:rsidRPr="00925296" w:rsidRDefault="009960D2" w:rsidP="00E6108A">
      <w:pPr>
        <w:overflowPunct w:val="0"/>
        <w:spacing w:line="400" w:lineRule="exact"/>
        <w:ind w:leftChars="128" w:left="867" w:hangingChars="200" w:hanging="560"/>
        <w:jc w:val="both"/>
        <w:rPr>
          <w:rFonts w:eastAsia="標楷體"/>
          <w:color w:val="000000" w:themeColor="text1"/>
          <w:sz w:val="28"/>
          <w:szCs w:val="28"/>
        </w:rPr>
      </w:pPr>
      <w:r w:rsidRPr="00925296">
        <w:rPr>
          <w:rFonts w:eastAsia="標楷體"/>
          <w:color w:val="000000" w:themeColor="text1"/>
          <w:sz w:val="28"/>
          <w:szCs w:val="28"/>
        </w:rPr>
        <w:t>一、依據本校公務車輛暨租賃車輛管理要點第</w:t>
      </w:r>
      <w:r w:rsidRPr="00925296">
        <w:rPr>
          <w:rFonts w:eastAsia="標楷體"/>
          <w:color w:val="000000" w:themeColor="text1"/>
          <w:sz w:val="28"/>
          <w:szCs w:val="28"/>
        </w:rPr>
        <w:t>3</w:t>
      </w:r>
      <w:r w:rsidRPr="00925296">
        <w:rPr>
          <w:rFonts w:eastAsia="標楷體"/>
          <w:color w:val="000000" w:themeColor="text1"/>
          <w:sz w:val="28"/>
          <w:szCs w:val="28"/>
        </w:rPr>
        <w:t>點規定辦理，增購或汰換公務車輛須經本校校務基金管理委員會審議通過。</w:t>
      </w:r>
    </w:p>
    <w:p w:rsidR="009960D2" w:rsidRPr="00925296" w:rsidRDefault="009960D2" w:rsidP="00E6108A">
      <w:pPr>
        <w:overflowPunct w:val="0"/>
        <w:spacing w:line="400" w:lineRule="exact"/>
        <w:ind w:leftChars="127" w:left="851" w:hangingChars="195" w:hanging="546"/>
        <w:jc w:val="both"/>
        <w:rPr>
          <w:rFonts w:eastAsia="標楷體"/>
          <w:color w:val="000000" w:themeColor="text1"/>
          <w:sz w:val="28"/>
          <w:szCs w:val="28"/>
        </w:rPr>
      </w:pPr>
      <w:r w:rsidRPr="00925296">
        <w:rPr>
          <w:rFonts w:eastAsia="標楷體"/>
          <w:color w:val="000000" w:themeColor="text1"/>
          <w:sz w:val="28"/>
          <w:szCs w:val="28"/>
        </w:rPr>
        <w:t>二、考量安全性及車齡，現有</w:t>
      </w:r>
      <w:r w:rsidRPr="00925296">
        <w:rPr>
          <w:rFonts w:eastAsia="標楷體"/>
          <w:color w:val="000000" w:themeColor="text1"/>
          <w:sz w:val="28"/>
          <w:szCs w:val="28"/>
        </w:rPr>
        <w:t>2</w:t>
      </w:r>
      <w:r w:rsidRPr="00925296">
        <w:rPr>
          <w:rFonts w:eastAsia="標楷體"/>
          <w:color w:val="000000" w:themeColor="text1"/>
          <w:sz w:val="28"/>
          <w:szCs w:val="28"/>
        </w:rPr>
        <w:t>台大客車</w:t>
      </w:r>
      <w:r w:rsidRPr="00925296">
        <w:rPr>
          <w:rFonts w:eastAsia="標楷體"/>
          <w:color w:val="000000" w:themeColor="text1"/>
          <w:sz w:val="28"/>
          <w:szCs w:val="28"/>
        </w:rPr>
        <w:t>(37</w:t>
      </w:r>
      <w:r w:rsidRPr="00925296">
        <w:rPr>
          <w:rFonts w:eastAsia="標楷體"/>
          <w:color w:val="000000" w:themeColor="text1"/>
          <w:sz w:val="28"/>
          <w:szCs w:val="28"/>
        </w:rPr>
        <w:t>至</w:t>
      </w:r>
      <w:r w:rsidRPr="00925296">
        <w:rPr>
          <w:rFonts w:eastAsia="標楷體"/>
          <w:color w:val="000000" w:themeColor="text1"/>
          <w:sz w:val="28"/>
          <w:szCs w:val="28"/>
        </w:rPr>
        <w:t>45</w:t>
      </w:r>
      <w:r w:rsidRPr="00925296">
        <w:rPr>
          <w:rFonts w:eastAsia="標楷體"/>
          <w:color w:val="000000" w:themeColor="text1"/>
          <w:sz w:val="28"/>
          <w:szCs w:val="28"/>
        </w:rPr>
        <w:t>人座</w:t>
      </w:r>
      <w:r w:rsidRPr="00925296">
        <w:rPr>
          <w:rFonts w:eastAsia="標楷體"/>
          <w:color w:val="000000" w:themeColor="text1"/>
          <w:sz w:val="28"/>
          <w:szCs w:val="28"/>
        </w:rPr>
        <w:t>)</w:t>
      </w:r>
      <w:r w:rsidRPr="00925296">
        <w:rPr>
          <w:rFonts w:eastAsia="標楷體"/>
          <w:color w:val="000000" w:themeColor="text1"/>
          <w:sz w:val="28"/>
          <w:szCs w:val="28"/>
        </w:rPr>
        <w:t>公務派車行駛範圍以嘉義縣市為原則，山區及高速公路等均排除出車範圍；大客車</w:t>
      </w:r>
      <w:r w:rsidRPr="00925296">
        <w:rPr>
          <w:rFonts w:eastAsia="標楷體"/>
          <w:color w:val="000000" w:themeColor="text1"/>
          <w:sz w:val="28"/>
          <w:szCs w:val="28"/>
        </w:rPr>
        <w:t>(17</w:t>
      </w:r>
      <w:r w:rsidRPr="00925296">
        <w:rPr>
          <w:rFonts w:eastAsia="標楷體"/>
          <w:color w:val="000000" w:themeColor="text1"/>
          <w:sz w:val="28"/>
          <w:szCs w:val="28"/>
        </w:rPr>
        <w:t>至</w:t>
      </w:r>
      <w:r w:rsidRPr="00925296">
        <w:rPr>
          <w:rFonts w:eastAsia="標楷體"/>
          <w:color w:val="000000" w:themeColor="text1"/>
          <w:sz w:val="28"/>
          <w:szCs w:val="28"/>
        </w:rPr>
        <w:t>23</w:t>
      </w:r>
      <w:r w:rsidRPr="00925296">
        <w:rPr>
          <w:rFonts w:eastAsia="標楷體"/>
          <w:color w:val="000000" w:themeColor="text1"/>
          <w:sz w:val="28"/>
          <w:szCs w:val="28"/>
        </w:rPr>
        <w:t>人座</w:t>
      </w:r>
      <w:r w:rsidRPr="00925296">
        <w:rPr>
          <w:rFonts w:eastAsia="標楷體"/>
          <w:color w:val="000000" w:themeColor="text1"/>
          <w:sz w:val="28"/>
          <w:szCs w:val="28"/>
        </w:rPr>
        <w:t>)</w:t>
      </w:r>
      <w:r w:rsidRPr="00925296">
        <w:rPr>
          <w:rFonts w:eastAsia="標楷體"/>
          <w:color w:val="000000" w:themeColor="text1"/>
          <w:sz w:val="28"/>
          <w:szCs w:val="28"/>
        </w:rPr>
        <w:t>則可行駛北至臺中市，南至屏東市</w:t>
      </w:r>
      <w:r w:rsidRPr="00925296">
        <w:rPr>
          <w:rFonts w:eastAsia="標楷體"/>
          <w:color w:val="000000" w:themeColor="text1"/>
          <w:sz w:val="28"/>
          <w:szCs w:val="28"/>
        </w:rPr>
        <w:t>(</w:t>
      </w:r>
      <w:r w:rsidRPr="00925296">
        <w:rPr>
          <w:rFonts w:eastAsia="標楷體"/>
          <w:color w:val="000000" w:themeColor="text1"/>
          <w:sz w:val="28"/>
          <w:szCs w:val="28"/>
        </w:rPr>
        <w:t>蜿蜒陡峭山區除外</w:t>
      </w:r>
      <w:r w:rsidRPr="00925296">
        <w:rPr>
          <w:rFonts w:eastAsia="標楷體"/>
          <w:color w:val="000000" w:themeColor="text1"/>
          <w:sz w:val="28"/>
          <w:szCs w:val="28"/>
        </w:rPr>
        <w:t>)</w:t>
      </w:r>
      <w:r w:rsidRPr="00925296">
        <w:rPr>
          <w:rFonts w:eastAsia="標楷體"/>
          <w:color w:val="000000" w:themeColor="text1"/>
          <w:sz w:val="28"/>
          <w:szCs w:val="28"/>
        </w:rPr>
        <w:t>。各單位因業務需要申請使用大客車外，本校校區分散</w:t>
      </w:r>
      <w:r w:rsidRPr="00925296">
        <w:rPr>
          <w:rFonts w:eastAsia="標楷體"/>
          <w:color w:val="000000" w:themeColor="text1"/>
          <w:sz w:val="28"/>
          <w:szCs w:val="28"/>
        </w:rPr>
        <w:t>(</w:t>
      </w:r>
      <w:r w:rsidRPr="00925296">
        <w:rPr>
          <w:rFonts w:eastAsia="標楷體"/>
          <w:color w:val="000000" w:themeColor="text1"/>
          <w:sz w:val="28"/>
          <w:szCs w:val="28"/>
        </w:rPr>
        <w:t>分</w:t>
      </w:r>
      <w:r w:rsidRPr="00925296">
        <w:rPr>
          <w:rFonts w:eastAsia="標楷體"/>
          <w:color w:val="000000" w:themeColor="text1"/>
          <w:sz w:val="28"/>
          <w:szCs w:val="28"/>
        </w:rPr>
        <w:t>4</w:t>
      </w:r>
      <w:r w:rsidRPr="00925296">
        <w:rPr>
          <w:rFonts w:eastAsia="標楷體"/>
          <w:color w:val="000000" w:themeColor="text1"/>
          <w:sz w:val="28"/>
          <w:szCs w:val="28"/>
        </w:rPr>
        <w:t>校區</w:t>
      </w:r>
      <w:r w:rsidRPr="00925296">
        <w:rPr>
          <w:rFonts w:eastAsia="標楷體"/>
          <w:color w:val="000000" w:themeColor="text1"/>
          <w:sz w:val="28"/>
          <w:szCs w:val="28"/>
        </w:rPr>
        <w:t>)</w:t>
      </w:r>
      <w:r w:rsidRPr="00925296">
        <w:rPr>
          <w:rFonts w:eastAsia="標楷體"/>
          <w:color w:val="000000" w:themeColor="text1"/>
          <w:sz w:val="28"/>
          <w:szCs w:val="28"/>
        </w:rPr>
        <w:t>，亦有接送師生往返各校區需求，考量保養、稅金及實際使用，擬汰換</w:t>
      </w:r>
      <w:r w:rsidRPr="00925296">
        <w:rPr>
          <w:rFonts w:eastAsia="標楷體"/>
          <w:color w:val="000000" w:themeColor="text1"/>
          <w:sz w:val="28"/>
          <w:szCs w:val="28"/>
        </w:rPr>
        <w:t>1</w:t>
      </w:r>
      <w:r w:rsidRPr="00925296">
        <w:rPr>
          <w:rFonts w:eastAsia="標楷體"/>
          <w:color w:val="000000" w:themeColor="text1"/>
          <w:sz w:val="28"/>
          <w:szCs w:val="28"/>
        </w:rPr>
        <w:t>台</w:t>
      </w:r>
      <w:r w:rsidRPr="00925296">
        <w:rPr>
          <w:rFonts w:eastAsia="標楷體"/>
          <w:color w:val="000000" w:themeColor="text1"/>
          <w:sz w:val="28"/>
          <w:szCs w:val="28"/>
        </w:rPr>
        <w:t>37</w:t>
      </w:r>
      <w:r w:rsidRPr="00925296">
        <w:rPr>
          <w:rFonts w:eastAsia="標楷體"/>
          <w:color w:val="000000" w:themeColor="text1"/>
          <w:sz w:val="28"/>
          <w:szCs w:val="28"/>
        </w:rPr>
        <w:t>至</w:t>
      </w:r>
      <w:r w:rsidRPr="00925296">
        <w:rPr>
          <w:rFonts w:eastAsia="標楷體"/>
          <w:color w:val="000000" w:themeColor="text1"/>
          <w:sz w:val="28"/>
          <w:szCs w:val="28"/>
        </w:rPr>
        <w:t>45</w:t>
      </w:r>
      <w:r w:rsidRPr="00925296">
        <w:rPr>
          <w:rFonts w:eastAsia="標楷體"/>
          <w:color w:val="000000" w:themeColor="text1"/>
          <w:sz w:val="28"/>
          <w:szCs w:val="28"/>
        </w:rPr>
        <w:t>人座大客車，換購為</w:t>
      </w:r>
      <w:r w:rsidRPr="00925296">
        <w:rPr>
          <w:rFonts w:eastAsia="標楷體"/>
          <w:color w:val="000000" w:themeColor="text1"/>
          <w:sz w:val="28"/>
          <w:szCs w:val="28"/>
        </w:rPr>
        <w:t>17</w:t>
      </w:r>
      <w:r w:rsidRPr="00925296">
        <w:rPr>
          <w:rFonts w:eastAsia="標楷體"/>
          <w:color w:val="000000" w:themeColor="text1"/>
          <w:sz w:val="28"/>
          <w:szCs w:val="28"/>
        </w:rPr>
        <w:t>至</w:t>
      </w:r>
      <w:r w:rsidRPr="00925296">
        <w:rPr>
          <w:rFonts w:eastAsia="標楷體"/>
          <w:color w:val="000000" w:themeColor="text1"/>
          <w:sz w:val="28"/>
          <w:szCs w:val="28"/>
        </w:rPr>
        <w:t>23</w:t>
      </w:r>
      <w:r w:rsidRPr="00925296">
        <w:rPr>
          <w:rFonts w:eastAsia="標楷體"/>
          <w:color w:val="000000" w:themeColor="text1"/>
          <w:sz w:val="28"/>
          <w:szCs w:val="28"/>
        </w:rPr>
        <w:t>人座。</w:t>
      </w:r>
    </w:p>
    <w:p w:rsidR="009960D2" w:rsidRPr="00925296" w:rsidRDefault="009960D2" w:rsidP="00E6108A">
      <w:pPr>
        <w:overflowPunct w:val="0"/>
        <w:spacing w:line="400" w:lineRule="exact"/>
        <w:ind w:leftChars="125" w:left="782" w:hangingChars="172" w:hanging="482"/>
        <w:jc w:val="both"/>
        <w:rPr>
          <w:rFonts w:eastAsia="標楷體"/>
          <w:color w:val="000000" w:themeColor="text1"/>
          <w:sz w:val="28"/>
          <w:szCs w:val="28"/>
        </w:rPr>
      </w:pPr>
      <w:r w:rsidRPr="00925296">
        <w:rPr>
          <w:rFonts w:eastAsia="標楷體"/>
          <w:color w:val="000000" w:themeColor="text1"/>
          <w:sz w:val="28"/>
          <w:szCs w:val="28"/>
        </w:rPr>
        <w:t>三、暫擬比照</w:t>
      </w:r>
      <w:r w:rsidRPr="00925296">
        <w:rPr>
          <w:rFonts w:eastAsia="標楷體"/>
          <w:color w:val="000000" w:themeColor="text1"/>
          <w:sz w:val="28"/>
          <w:szCs w:val="28"/>
        </w:rPr>
        <w:t>111</w:t>
      </w:r>
      <w:r w:rsidRPr="00925296">
        <w:rPr>
          <w:rFonts w:eastAsia="標楷體"/>
          <w:color w:val="000000" w:themeColor="text1"/>
          <w:sz w:val="28"/>
          <w:szCs w:val="28"/>
        </w:rPr>
        <w:t>年度共同性費用編列基準表規定，編列經費計新</w:t>
      </w:r>
      <w:r w:rsidR="00B90F8D" w:rsidRPr="00925296">
        <w:rPr>
          <w:rFonts w:eastAsia="標楷體" w:hint="eastAsia"/>
          <w:color w:val="000000" w:themeColor="text1"/>
          <w:sz w:val="28"/>
          <w:szCs w:val="28"/>
        </w:rPr>
        <w:t>臺</w:t>
      </w:r>
      <w:r w:rsidRPr="00925296">
        <w:rPr>
          <w:rFonts w:eastAsia="標楷體"/>
          <w:color w:val="000000" w:themeColor="text1"/>
          <w:sz w:val="28"/>
          <w:szCs w:val="28"/>
        </w:rPr>
        <w:t>幣</w:t>
      </w:r>
      <w:r w:rsidRPr="00925296">
        <w:rPr>
          <w:rFonts w:eastAsia="標楷體"/>
          <w:color w:val="000000" w:themeColor="text1"/>
          <w:sz w:val="28"/>
          <w:szCs w:val="28"/>
        </w:rPr>
        <w:t>276</w:t>
      </w:r>
      <w:r w:rsidRPr="00925296">
        <w:rPr>
          <w:rFonts w:eastAsia="標楷體"/>
          <w:color w:val="000000" w:themeColor="text1"/>
          <w:sz w:val="28"/>
          <w:szCs w:val="28"/>
        </w:rPr>
        <w:t>萬元整。屆時</w:t>
      </w:r>
      <w:r w:rsidRPr="00925296">
        <w:rPr>
          <w:rFonts w:eastAsia="標楷體"/>
          <w:color w:val="000000" w:themeColor="text1"/>
          <w:sz w:val="28"/>
          <w:szCs w:val="28"/>
        </w:rPr>
        <w:t>113</w:t>
      </w:r>
      <w:r w:rsidRPr="00925296">
        <w:rPr>
          <w:rFonts w:eastAsia="標楷體"/>
          <w:color w:val="000000" w:themeColor="text1"/>
          <w:sz w:val="28"/>
          <w:szCs w:val="28"/>
        </w:rPr>
        <w:t>年度共同性費用編列基準表若有調整，依最新編列基準編列。</w:t>
      </w:r>
    </w:p>
    <w:p w:rsidR="009960D2" w:rsidRPr="00925296" w:rsidRDefault="009960D2" w:rsidP="00E6108A">
      <w:pPr>
        <w:overflowPunct w:val="0"/>
        <w:spacing w:line="400" w:lineRule="exact"/>
        <w:ind w:leftChars="128" w:left="867" w:hangingChars="200" w:hanging="560"/>
        <w:jc w:val="both"/>
        <w:rPr>
          <w:rFonts w:eastAsia="標楷體"/>
          <w:color w:val="000000" w:themeColor="text1"/>
          <w:sz w:val="28"/>
          <w:szCs w:val="28"/>
        </w:rPr>
      </w:pPr>
      <w:r w:rsidRPr="00925296">
        <w:rPr>
          <w:rFonts w:eastAsia="標楷體"/>
          <w:color w:val="000000" w:themeColor="text1"/>
          <w:sz w:val="28"/>
          <w:szCs w:val="28"/>
        </w:rPr>
        <w:t>四、依中央政府各機關學校購置及租賃公務車輛作業要點第</w:t>
      </w:r>
      <w:r w:rsidR="003B2809">
        <w:rPr>
          <w:rFonts w:eastAsia="標楷體"/>
          <w:color w:val="000000" w:themeColor="text1"/>
          <w:sz w:val="28"/>
          <w:szCs w:val="28"/>
        </w:rPr>
        <w:t>2</w:t>
      </w:r>
      <w:r w:rsidRPr="00925296">
        <w:rPr>
          <w:rFonts w:eastAsia="標楷體"/>
          <w:color w:val="000000" w:themeColor="text1"/>
          <w:sz w:val="28"/>
          <w:szCs w:val="28"/>
        </w:rPr>
        <w:t>點規定，大客車除有特殊情況報經行政院核准外，不得增購或汰換。依往例教育部於每年</w:t>
      </w:r>
      <w:r w:rsidRPr="00925296">
        <w:rPr>
          <w:rFonts w:eastAsia="標楷體"/>
          <w:color w:val="000000" w:themeColor="text1"/>
          <w:sz w:val="28"/>
          <w:szCs w:val="28"/>
        </w:rPr>
        <w:t>2</w:t>
      </w:r>
      <w:r w:rsidRPr="00925296">
        <w:rPr>
          <w:rFonts w:eastAsia="標楷體"/>
          <w:color w:val="000000" w:themeColor="text1"/>
          <w:sz w:val="28"/>
          <w:szCs w:val="28"/>
        </w:rPr>
        <w:t>月來函調查各校下一年度增購及汰換管理用公務車輛情形，如奉核准換購，屆時再依報育部來函規定辦理</w:t>
      </w:r>
      <w:r w:rsidRPr="00925296">
        <w:rPr>
          <w:rFonts w:eastAsia="標楷體"/>
          <w:color w:val="000000" w:themeColor="text1"/>
          <w:sz w:val="28"/>
          <w:szCs w:val="28"/>
        </w:rPr>
        <w:t>(113</w:t>
      </w:r>
      <w:r w:rsidRPr="00925296">
        <w:rPr>
          <w:rFonts w:eastAsia="標楷體"/>
          <w:color w:val="000000" w:themeColor="text1"/>
          <w:sz w:val="28"/>
          <w:szCs w:val="28"/>
        </w:rPr>
        <w:t>年度增購及汰換管理用公務車輛預計於</w:t>
      </w:r>
      <w:r w:rsidRPr="00925296">
        <w:rPr>
          <w:rFonts w:eastAsia="標楷體"/>
          <w:color w:val="000000" w:themeColor="text1"/>
          <w:sz w:val="28"/>
          <w:szCs w:val="28"/>
        </w:rPr>
        <w:t>112</w:t>
      </w:r>
      <w:r w:rsidRPr="00925296">
        <w:rPr>
          <w:rFonts w:eastAsia="標楷體"/>
          <w:color w:val="000000" w:themeColor="text1"/>
          <w:sz w:val="28"/>
          <w:szCs w:val="28"/>
        </w:rPr>
        <w:t>年</w:t>
      </w:r>
      <w:r w:rsidRPr="00925296">
        <w:rPr>
          <w:rFonts w:eastAsia="標楷體"/>
          <w:color w:val="000000" w:themeColor="text1"/>
          <w:sz w:val="28"/>
          <w:szCs w:val="28"/>
        </w:rPr>
        <w:t>2~3</w:t>
      </w:r>
      <w:r w:rsidRPr="00925296">
        <w:rPr>
          <w:rFonts w:eastAsia="標楷體"/>
          <w:color w:val="000000" w:themeColor="text1"/>
          <w:sz w:val="28"/>
          <w:szCs w:val="28"/>
        </w:rPr>
        <w:t>月函報</w:t>
      </w:r>
      <w:r w:rsidRPr="00925296">
        <w:rPr>
          <w:rFonts w:eastAsia="標楷體"/>
          <w:color w:val="000000" w:themeColor="text1"/>
          <w:sz w:val="28"/>
          <w:szCs w:val="28"/>
        </w:rPr>
        <w:t>)</w:t>
      </w:r>
      <w:r w:rsidRPr="00925296">
        <w:rPr>
          <w:rFonts w:eastAsia="標楷體"/>
          <w:color w:val="000000" w:themeColor="text1"/>
          <w:sz w:val="28"/>
          <w:szCs w:val="28"/>
        </w:rPr>
        <w:t>。</w:t>
      </w:r>
    </w:p>
    <w:p w:rsidR="004474E7" w:rsidRDefault="009960D2" w:rsidP="00E6108A">
      <w:pPr>
        <w:overflowPunct w:val="0"/>
        <w:spacing w:line="400" w:lineRule="exact"/>
        <w:ind w:leftChars="127" w:left="826" w:hangingChars="186" w:hanging="521"/>
        <w:jc w:val="both"/>
        <w:rPr>
          <w:rFonts w:eastAsia="標楷體"/>
          <w:color w:val="000000" w:themeColor="text1"/>
          <w:sz w:val="28"/>
          <w:szCs w:val="28"/>
        </w:rPr>
      </w:pPr>
      <w:r w:rsidRPr="00925296">
        <w:rPr>
          <w:rFonts w:eastAsia="標楷體"/>
          <w:color w:val="000000" w:themeColor="text1"/>
          <w:sz w:val="28"/>
          <w:szCs w:val="28"/>
        </w:rPr>
        <w:t>五、</w:t>
      </w:r>
      <w:r w:rsidR="004474E7" w:rsidRPr="00925296">
        <w:rPr>
          <w:rFonts w:eastAsia="標楷體"/>
          <w:color w:val="000000" w:themeColor="text1"/>
          <w:sz w:val="28"/>
          <w:szCs w:val="28"/>
        </w:rPr>
        <w:t>檢附本校奉核准簽、</w:t>
      </w:r>
      <w:r w:rsidRPr="00925296">
        <w:rPr>
          <w:rFonts w:eastAsia="標楷體"/>
          <w:color w:val="000000" w:themeColor="text1"/>
          <w:sz w:val="28"/>
          <w:szCs w:val="28"/>
        </w:rPr>
        <w:t>中央政府各機關學校購置及租賃公務車輛作業要點、本校公務車輛暨租賃車輛管理要點及</w:t>
      </w:r>
      <w:r w:rsidRPr="00925296">
        <w:rPr>
          <w:rFonts w:eastAsia="標楷體"/>
          <w:color w:val="000000" w:themeColor="text1"/>
          <w:sz w:val="28"/>
          <w:szCs w:val="28"/>
        </w:rPr>
        <w:t>111</w:t>
      </w:r>
      <w:r w:rsidRPr="00925296">
        <w:rPr>
          <w:rFonts w:eastAsia="標楷體"/>
          <w:color w:val="000000" w:themeColor="text1"/>
          <w:sz w:val="28"/>
          <w:szCs w:val="28"/>
        </w:rPr>
        <w:t>年度共同性費用編列基準表</w:t>
      </w:r>
      <w:r w:rsidR="004474E7" w:rsidRPr="00925296">
        <w:rPr>
          <w:rFonts w:eastAsia="標楷體"/>
          <w:color w:val="000000" w:themeColor="text1"/>
          <w:sz w:val="28"/>
          <w:szCs w:val="28"/>
        </w:rPr>
        <w:t>各</w:t>
      </w:r>
      <w:r w:rsidR="004474E7" w:rsidRPr="00925296">
        <w:rPr>
          <w:rFonts w:eastAsia="標楷體"/>
          <w:color w:val="000000" w:themeColor="text1"/>
          <w:sz w:val="28"/>
          <w:szCs w:val="28"/>
        </w:rPr>
        <w:t>1</w:t>
      </w:r>
      <w:r w:rsidR="004474E7" w:rsidRPr="00925296">
        <w:rPr>
          <w:rFonts w:eastAsia="標楷體"/>
          <w:color w:val="000000" w:themeColor="text1"/>
          <w:sz w:val="28"/>
          <w:szCs w:val="28"/>
        </w:rPr>
        <w:lastRenderedPageBreak/>
        <w:t>份（詳如附件</w:t>
      </w:r>
      <w:r w:rsidR="00E6108A" w:rsidRPr="00925296">
        <w:rPr>
          <w:rFonts w:eastAsia="標楷體"/>
          <w:color w:val="000000" w:themeColor="text1"/>
          <w:sz w:val="28"/>
          <w:szCs w:val="28"/>
        </w:rPr>
        <w:t>3</w:t>
      </w:r>
      <w:r w:rsidR="004474E7" w:rsidRPr="00925296">
        <w:rPr>
          <w:rFonts w:eastAsia="標楷體"/>
          <w:color w:val="000000" w:themeColor="text1"/>
          <w:sz w:val="28"/>
          <w:szCs w:val="28"/>
        </w:rPr>
        <w:t>，頁</w:t>
      </w:r>
      <w:r w:rsidR="00DC68EA">
        <w:rPr>
          <w:rFonts w:eastAsia="標楷體"/>
          <w:color w:val="000000" w:themeColor="text1"/>
          <w:sz w:val="28"/>
          <w:szCs w:val="28"/>
        </w:rPr>
        <w:t>29</w:t>
      </w:r>
      <w:r w:rsidR="004474E7" w:rsidRPr="00925296">
        <w:rPr>
          <w:rFonts w:eastAsia="標楷體"/>
          <w:color w:val="000000" w:themeColor="text1"/>
          <w:sz w:val="28"/>
          <w:szCs w:val="28"/>
        </w:rPr>
        <w:t>-</w:t>
      </w:r>
      <w:r w:rsidR="00DC68EA">
        <w:rPr>
          <w:rFonts w:eastAsia="標楷體"/>
          <w:color w:val="000000" w:themeColor="text1"/>
          <w:sz w:val="28"/>
          <w:szCs w:val="28"/>
        </w:rPr>
        <w:t>35</w:t>
      </w:r>
      <w:r w:rsidR="004474E7" w:rsidRPr="00925296">
        <w:rPr>
          <w:rFonts w:eastAsia="標楷體"/>
          <w:color w:val="000000" w:themeColor="text1"/>
          <w:sz w:val="28"/>
          <w:szCs w:val="28"/>
        </w:rPr>
        <w:t>），請卓參。</w:t>
      </w:r>
    </w:p>
    <w:p w:rsidR="008B3452" w:rsidRDefault="00AF48FF" w:rsidP="008B3452">
      <w:pPr>
        <w:overflowPunct w:val="0"/>
        <w:spacing w:line="400" w:lineRule="exact"/>
        <w:ind w:leftChars="344" w:left="827" w:hanging="1"/>
        <w:jc w:val="both"/>
        <w:rPr>
          <w:rFonts w:ascii="標楷體" w:eastAsia="標楷體" w:hAnsi="標楷體"/>
          <w:b/>
          <w:color w:val="000000" w:themeColor="text1"/>
          <w:sz w:val="28"/>
          <w:szCs w:val="28"/>
        </w:rPr>
      </w:pPr>
      <w:r w:rsidRPr="00AF48FF">
        <w:rPr>
          <w:rFonts w:ascii="標楷體" w:eastAsia="標楷體" w:hAnsi="標楷體" w:hint="eastAsia"/>
          <w:b/>
          <w:color w:val="000000" w:themeColor="text1"/>
          <w:sz w:val="28"/>
          <w:szCs w:val="28"/>
        </w:rPr>
        <w:t>【現場</w:t>
      </w:r>
      <w:r w:rsidR="00691FA8" w:rsidRPr="00AF48FF">
        <w:rPr>
          <w:rFonts w:eastAsia="標楷體"/>
          <w:b/>
          <w:color w:val="000000" w:themeColor="text1"/>
          <w:sz w:val="28"/>
          <w:szCs w:val="28"/>
        </w:rPr>
        <w:t>補充</w:t>
      </w:r>
      <w:r w:rsidRPr="00AF48FF">
        <w:rPr>
          <w:rFonts w:ascii="標楷體" w:eastAsia="標楷體" w:hAnsi="標楷體" w:hint="eastAsia"/>
          <w:b/>
          <w:color w:val="000000" w:themeColor="text1"/>
          <w:sz w:val="28"/>
          <w:szCs w:val="28"/>
        </w:rPr>
        <w:t>】</w:t>
      </w:r>
    </w:p>
    <w:p w:rsidR="007D665A" w:rsidRPr="00AF48FF" w:rsidRDefault="00AF48FF" w:rsidP="008B3452">
      <w:pPr>
        <w:overflowPunct w:val="0"/>
        <w:spacing w:line="400" w:lineRule="exact"/>
        <w:ind w:leftChars="344" w:left="827" w:hanging="1"/>
        <w:jc w:val="both"/>
        <w:rPr>
          <w:rFonts w:eastAsia="標楷體"/>
          <w:b/>
          <w:color w:val="000000" w:themeColor="text1"/>
          <w:sz w:val="28"/>
          <w:szCs w:val="28"/>
        </w:rPr>
      </w:pPr>
      <w:r w:rsidRPr="00AF48FF">
        <w:rPr>
          <w:rFonts w:eastAsia="標楷體"/>
          <w:b/>
          <w:color w:val="000000" w:themeColor="text1"/>
          <w:sz w:val="28"/>
          <w:szCs w:val="28"/>
        </w:rPr>
        <w:t>總務處說明本案大客車</w:t>
      </w:r>
      <w:r w:rsidR="00691FA8" w:rsidRPr="00AF48FF">
        <w:rPr>
          <w:rFonts w:eastAsia="標楷體"/>
          <w:b/>
          <w:color w:val="000000" w:themeColor="text1"/>
          <w:sz w:val="28"/>
          <w:szCs w:val="28"/>
        </w:rPr>
        <w:t>編列費用由</w:t>
      </w:r>
      <w:r w:rsidR="00691FA8" w:rsidRPr="00AF48FF">
        <w:rPr>
          <w:rFonts w:eastAsia="標楷體"/>
          <w:b/>
          <w:color w:val="000000" w:themeColor="text1"/>
          <w:sz w:val="28"/>
          <w:szCs w:val="28"/>
        </w:rPr>
        <w:t>276</w:t>
      </w:r>
      <w:r w:rsidR="00691FA8" w:rsidRPr="00AF48FF">
        <w:rPr>
          <w:rFonts w:eastAsia="標楷體"/>
          <w:b/>
          <w:color w:val="000000" w:themeColor="text1"/>
          <w:sz w:val="28"/>
          <w:szCs w:val="28"/>
        </w:rPr>
        <w:t>萬元提升至</w:t>
      </w:r>
      <w:r w:rsidR="00691FA8" w:rsidRPr="00AF48FF">
        <w:rPr>
          <w:rFonts w:eastAsia="標楷體"/>
          <w:b/>
          <w:color w:val="000000" w:themeColor="text1"/>
          <w:sz w:val="28"/>
          <w:szCs w:val="28"/>
        </w:rPr>
        <w:t>365</w:t>
      </w:r>
      <w:r w:rsidR="00691FA8" w:rsidRPr="00AF48FF">
        <w:rPr>
          <w:rFonts w:eastAsia="標楷體"/>
          <w:b/>
          <w:color w:val="000000" w:themeColor="text1"/>
          <w:sz w:val="28"/>
          <w:szCs w:val="28"/>
        </w:rPr>
        <w:t>萬元，詳如</w:t>
      </w:r>
      <w:r w:rsidR="007D665A" w:rsidRPr="00AF48FF">
        <w:rPr>
          <w:rFonts w:eastAsia="標楷體"/>
          <w:b/>
          <w:color w:val="000000" w:themeColor="text1"/>
          <w:sz w:val="28"/>
          <w:szCs w:val="28"/>
        </w:rPr>
        <w:t>補充資料</w:t>
      </w:r>
      <w:r>
        <w:rPr>
          <w:rFonts w:eastAsia="標楷體"/>
          <w:b/>
          <w:color w:val="000000" w:themeColor="text1"/>
          <w:sz w:val="28"/>
          <w:szCs w:val="28"/>
        </w:rPr>
        <w:t>(</w:t>
      </w:r>
      <w:r w:rsidR="008B3452">
        <w:rPr>
          <w:rFonts w:eastAsia="標楷體"/>
          <w:b/>
          <w:color w:val="000000" w:themeColor="text1"/>
          <w:sz w:val="28"/>
          <w:szCs w:val="28"/>
        </w:rPr>
        <w:t>詳</w:t>
      </w:r>
      <w:r w:rsidR="000538D4">
        <w:rPr>
          <w:rFonts w:eastAsia="標楷體" w:hint="eastAsia"/>
          <w:b/>
          <w:color w:val="000000" w:themeColor="text1"/>
          <w:sz w:val="28"/>
          <w:szCs w:val="28"/>
        </w:rPr>
        <w:t>如</w:t>
      </w:r>
      <w:r>
        <w:rPr>
          <w:rFonts w:eastAsia="標楷體"/>
          <w:b/>
          <w:color w:val="000000" w:themeColor="text1"/>
          <w:sz w:val="28"/>
          <w:szCs w:val="28"/>
        </w:rPr>
        <w:t>附件</w:t>
      </w:r>
      <w:r w:rsidR="000538D4">
        <w:rPr>
          <w:rFonts w:eastAsia="標楷體"/>
          <w:b/>
          <w:color w:val="000000" w:themeColor="text1"/>
          <w:sz w:val="28"/>
          <w:szCs w:val="28"/>
        </w:rPr>
        <w:t>11</w:t>
      </w:r>
      <w:r w:rsidR="008B3452">
        <w:rPr>
          <w:rFonts w:eastAsia="標楷體"/>
          <w:b/>
          <w:color w:val="000000" w:themeColor="text1"/>
          <w:sz w:val="28"/>
          <w:szCs w:val="28"/>
        </w:rPr>
        <w:t>，頁</w:t>
      </w:r>
      <w:r w:rsidR="008B3452">
        <w:rPr>
          <w:rFonts w:eastAsia="標楷體"/>
          <w:b/>
          <w:color w:val="000000" w:themeColor="text1"/>
          <w:sz w:val="28"/>
          <w:szCs w:val="28"/>
        </w:rPr>
        <w:t>111</w:t>
      </w:r>
      <w:r>
        <w:rPr>
          <w:rFonts w:eastAsia="標楷體"/>
          <w:b/>
          <w:color w:val="000000" w:themeColor="text1"/>
          <w:sz w:val="28"/>
          <w:szCs w:val="28"/>
        </w:rPr>
        <w:t>)</w:t>
      </w:r>
      <w:r w:rsidR="00691FA8" w:rsidRPr="00AF48FF">
        <w:rPr>
          <w:rFonts w:eastAsia="標楷體"/>
          <w:b/>
          <w:color w:val="000000" w:themeColor="text1"/>
          <w:sz w:val="28"/>
          <w:szCs w:val="28"/>
        </w:rPr>
        <w:t>。</w:t>
      </w:r>
    </w:p>
    <w:p w:rsidR="004474E7" w:rsidRPr="00925296" w:rsidRDefault="004474E7"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p>
    <w:p w:rsidR="00F20454" w:rsidRPr="00925296" w:rsidRDefault="00F20454" w:rsidP="00E6108A">
      <w:pPr>
        <w:overflowPunct w:val="0"/>
        <w:spacing w:beforeLines="50" w:before="299"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814BD2" w:rsidRPr="00925296">
        <w:rPr>
          <w:rFonts w:eastAsia="標楷體"/>
          <w:b/>
          <w:color w:val="000000" w:themeColor="text1"/>
          <w:sz w:val="28"/>
          <w:szCs w:val="28"/>
        </w:rPr>
        <w:t>二</w:t>
      </w:r>
    </w:p>
    <w:p w:rsidR="00F20454" w:rsidRPr="00925296" w:rsidRDefault="00F20454"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提案單位：總務處</w:t>
      </w:r>
      <w:r w:rsidR="00C57D48" w:rsidRPr="00925296">
        <w:rPr>
          <w:rFonts w:eastAsia="標楷體"/>
          <w:b/>
          <w:color w:val="000000" w:themeColor="text1"/>
          <w:sz w:val="28"/>
          <w:szCs w:val="28"/>
        </w:rPr>
        <w:t>(</w:t>
      </w:r>
      <w:r w:rsidR="00C57D48" w:rsidRPr="00925296">
        <w:rPr>
          <w:rFonts w:eastAsia="標楷體"/>
          <w:b/>
          <w:color w:val="000000" w:themeColor="text1"/>
          <w:sz w:val="28"/>
          <w:szCs w:val="28"/>
        </w:rPr>
        <w:t>資產經營管理組</w:t>
      </w:r>
      <w:r w:rsidR="00C57D48" w:rsidRPr="00925296">
        <w:rPr>
          <w:rFonts w:eastAsia="標楷體"/>
          <w:b/>
          <w:color w:val="000000" w:themeColor="text1"/>
          <w:sz w:val="28"/>
          <w:szCs w:val="28"/>
        </w:rPr>
        <w:t>)</w:t>
      </w:r>
    </w:p>
    <w:p w:rsidR="00F20454" w:rsidRPr="00925296" w:rsidRDefault="00F20454" w:rsidP="00E6108A">
      <w:pPr>
        <w:overflowPunct w:val="0"/>
        <w:spacing w:line="400" w:lineRule="exact"/>
        <w:ind w:leftChars="11" w:left="850" w:hangingChars="294" w:hanging="824"/>
        <w:jc w:val="both"/>
        <w:rPr>
          <w:rFonts w:eastAsia="標楷體"/>
          <w:b/>
          <w:color w:val="000000" w:themeColor="text1"/>
          <w:sz w:val="28"/>
          <w:szCs w:val="28"/>
        </w:rPr>
      </w:pPr>
      <w:r w:rsidRPr="00925296">
        <w:rPr>
          <w:rFonts w:eastAsia="標楷體"/>
          <w:b/>
          <w:color w:val="000000" w:themeColor="text1"/>
          <w:sz w:val="28"/>
          <w:szCs w:val="28"/>
        </w:rPr>
        <w:t>案由：</w:t>
      </w:r>
      <w:r w:rsidR="00C57D48" w:rsidRPr="00925296">
        <w:rPr>
          <w:rFonts w:eastAsia="標楷體"/>
          <w:b/>
          <w:color w:val="000000" w:themeColor="text1"/>
          <w:sz w:val="28"/>
          <w:szCs w:val="28"/>
        </w:rPr>
        <w:t>為辦理本校各校區機車入校管制，擬採購「車牌辨識系統」，其相關經費由校務基金先行借款支應，並分</w:t>
      </w:r>
      <w:r w:rsidR="00C57D48" w:rsidRPr="00925296">
        <w:rPr>
          <w:rFonts w:eastAsia="標楷體"/>
          <w:b/>
          <w:color w:val="000000" w:themeColor="text1"/>
          <w:sz w:val="28"/>
          <w:szCs w:val="28"/>
        </w:rPr>
        <w:t>5</w:t>
      </w:r>
      <w:r w:rsidR="00C57D48" w:rsidRPr="00925296">
        <w:rPr>
          <w:rFonts w:eastAsia="標楷體"/>
          <w:b/>
          <w:color w:val="000000" w:themeColor="text1"/>
          <w:sz w:val="28"/>
          <w:szCs w:val="28"/>
        </w:rPr>
        <w:t>年平均攤還，</w:t>
      </w:r>
      <w:r w:rsidRPr="00925296">
        <w:rPr>
          <w:rFonts w:eastAsia="標楷體"/>
          <w:b/>
          <w:color w:val="000000" w:themeColor="text1"/>
          <w:sz w:val="28"/>
          <w:szCs w:val="28"/>
        </w:rPr>
        <w:t>提請審議。</w:t>
      </w:r>
    </w:p>
    <w:p w:rsidR="00F20454" w:rsidRPr="00925296" w:rsidRDefault="00F20454"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說明：</w:t>
      </w:r>
    </w:p>
    <w:p w:rsidR="00F20454" w:rsidRPr="00925296" w:rsidRDefault="00F20454" w:rsidP="00E6108A">
      <w:pPr>
        <w:overflowPunct w:val="0"/>
        <w:spacing w:line="400" w:lineRule="exact"/>
        <w:ind w:leftChars="127" w:left="823" w:hangingChars="185" w:hanging="518"/>
        <w:jc w:val="both"/>
        <w:rPr>
          <w:rFonts w:eastAsia="標楷體"/>
          <w:color w:val="000000" w:themeColor="text1"/>
          <w:sz w:val="28"/>
          <w:szCs w:val="28"/>
        </w:rPr>
      </w:pPr>
      <w:r w:rsidRPr="00925296">
        <w:rPr>
          <w:rFonts w:eastAsia="標楷體"/>
          <w:color w:val="000000" w:themeColor="text1"/>
          <w:sz w:val="28"/>
          <w:szCs w:val="28"/>
        </w:rPr>
        <w:t>一、</w:t>
      </w:r>
      <w:r w:rsidR="00C57D48" w:rsidRPr="00925296">
        <w:rPr>
          <w:rFonts w:eastAsia="標楷體"/>
          <w:color w:val="000000" w:themeColor="text1"/>
          <w:sz w:val="28"/>
          <w:szCs w:val="28"/>
        </w:rPr>
        <w:t>本校各校區機車入校管制，擬增加「車牌辨識系統」，於</w:t>
      </w:r>
      <w:r w:rsidR="00C57D48" w:rsidRPr="00925296">
        <w:rPr>
          <w:rFonts w:eastAsia="標楷體"/>
          <w:color w:val="000000" w:themeColor="text1"/>
          <w:sz w:val="28"/>
          <w:szCs w:val="28"/>
        </w:rPr>
        <w:t>112</w:t>
      </w:r>
      <w:r w:rsidR="00C57D48" w:rsidRPr="00925296">
        <w:rPr>
          <w:rFonts w:eastAsia="標楷體"/>
          <w:color w:val="000000" w:themeColor="text1"/>
          <w:sz w:val="28"/>
          <w:szCs w:val="28"/>
        </w:rPr>
        <w:t>年</w:t>
      </w:r>
      <w:r w:rsidR="00C57D48" w:rsidRPr="00925296">
        <w:rPr>
          <w:rFonts w:eastAsia="標楷體"/>
          <w:color w:val="000000" w:themeColor="text1"/>
          <w:sz w:val="28"/>
          <w:szCs w:val="28"/>
        </w:rPr>
        <w:t>1</w:t>
      </w:r>
      <w:r w:rsidR="00C57D48" w:rsidRPr="00925296">
        <w:rPr>
          <w:rFonts w:eastAsia="標楷體"/>
          <w:color w:val="000000" w:themeColor="text1"/>
          <w:sz w:val="28"/>
          <w:szCs w:val="28"/>
        </w:rPr>
        <w:t>月</w:t>
      </w:r>
      <w:r w:rsidR="00C57D48" w:rsidRPr="00925296">
        <w:rPr>
          <w:rFonts w:eastAsia="標楷體"/>
          <w:color w:val="000000" w:themeColor="text1"/>
          <w:sz w:val="28"/>
          <w:szCs w:val="28"/>
        </w:rPr>
        <w:t>11</w:t>
      </w:r>
      <w:r w:rsidR="00C57D48" w:rsidRPr="00925296">
        <w:rPr>
          <w:rFonts w:eastAsia="標楷體"/>
          <w:color w:val="000000" w:themeColor="text1"/>
          <w:sz w:val="28"/>
          <w:szCs w:val="28"/>
        </w:rPr>
        <w:t>日簽奉核可在案。</w:t>
      </w:r>
    </w:p>
    <w:p w:rsidR="00C57D48" w:rsidRPr="00925296" w:rsidRDefault="00C57D48" w:rsidP="00E6108A">
      <w:pPr>
        <w:overflowPunct w:val="0"/>
        <w:spacing w:line="400" w:lineRule="exact"/>
        <w:ind w:leftChars="127" w:left="823" w:hangingChars="185" w:hanging="518"/>
        <w:jc w:val="both"/>
        <w:rPr>
          <w:rFonts w:eastAsia="標楷體"/>
          <w:color w:val="000000" w:themeColor="text1"/>
          <w:sz w:val="28"/>
          <w:szCs w:val="28"/>
        </w:rPr>
      </w:pPr>
      <w:r w:rsidRPr="00925296">
        <w:rPr>
          <w:rFonts w:eastAsia="標楷體"/>
          <w:color w:val="000000" w:themeColor="text1"/>
          <w:sz w:val="28"/>
          <w:szCs w:val="28"/>
        </w:rPr>
        <w:t>二、預估所需經費</w:t>
      </w:r>
      <w:r w:rsidRPr="00925296">
        <w:rPr>
          <w:rFonts w:eastAsia="標楷體"/>
          <w:color w:val="000000" w:themeColor="text1"/>
          <w:sz w:val="28"/>
          <w:szCs w:val="28"/>
        </w:rPr>
        <w:t>310</w:t>
      </w:r>
      <w:r w:rsidRPr="00925296">
        <w:rPr>
          <w:rFonts w:eastAsia="標楷體"/>
          <w:color w:val="000000" w:themeColor="text1"/>
          <w:sz w:val="28"/>
          <w:szCs w:val="28"/>
        </w:rPr>
        <w:t>萬元，擬向校務基金借款，為使本案順利進行視採購決標金額全數向校務基金借款，並由本校車輛管理委員會收入分</w:t>
      </w:r>
      <w:r w:rsidRPr="00925296">
        <w:rPr>
          <w:rFonts w:eastAsia="標楷體"/>
          <w:color w:val="000000" w:themeColor="text1"/>
          <w:sz w:val="28"/>
          <w:szCs w:val="28"/>
        </w:rPr>
        <w:t>5</w:t>
      </w:r>
      <w:r w:rsidRPr="00925296">
        <w:rPr>
          <w:rFonts w:eastAsia="標楷體"/>
          <w:color w:val="000000" w:themeColor="text1"/>
          <w:sz w:val="28"/>
          <w:szCs w:val="28"/>
        </w:rPr>
        <w:t>年償還</w:t>
      </w:r>
      <w:r w:rsidRPr="00925296">
        <w:rPr>
          <w:rFonts w:eastAsia="標楷體"/>
          <w:color w:val="000000" w:themeColor="text1"/>
          <w:sz w:val="28"/>
          <w:szCs w:val="28"/>
        </w:rPr>
        <w:t>(</w:t>
      </w:r>
      <w:r w:rsidRPr="00925296">
        <w:rPr>
          <w:rFonts w:eastAsia="標楷體"/>
          <w:color w:val="000000" w:themeColor="text1"/>
          <w:sz w:val="28"/>
          <w:szCs w:val="28"/>
        </w:rPr>
        <w:t>預定年償還</w:t>
      </w:r>
      <w:r w:rsidRPr="00925296">
        <w:rPr>
          <w:rFonts w:eastAsia="標楷體"/>
          <w:color w:val="000000" w:themeColor="text1"/>
          <w:sz w:val="28"/>
          <w:szCs w:val="28"/>
        </w:rPr>
        <w:t>62</w:t>
      </w:r>
      <w:r w:rsidRPr="00925296">
        <w:rPr>
          <w:rFonts w:eastAsia="標楷體"/>
          <w:color w:val="000000" w:themeColor="text1"/>
          <w:sz w:val="28"/>
          <w:szCs w:val="28"/>
        </w:rPr>
        <w:t>萬元</w:t>
      </w:r>
      <w:r w:rsidRPr="00925296">
        <w:rPr>
          <w:rFonts w:eastAsia="標楷體"/>
          <w:color w:val="000000" w:themeColor="text1"/>
          <w:sz w:val="28"/>
          <w:szCs w:val="28"/>
        </w:rPr>
        <w:t>)</w:t>
      </w:r>
      <w:r w:rsidRPr="00925296">
        <w:rPr>
          <w:rFonts w:eastAsia="標楷體"/>
          <w:color w:val="000000" w:themeColor="text1"/>
          <w:sz w:val="28"/>
          <w:szCs w:val="28"/>
        </w:rPr>
        <w:t>。</w:t>
      </w:r>
    </w:p>
    <w:p w:rsidR="00C57D48" w:rsidRPr="00925296" w:rsidRDefault="00C57D48" w:rsidP="00E6108A">
      <w:pPr>
        <w:overflowPunct w:val="0"/>
        <w:spacing w:line="400" w:lineRule="exact"/>
        <w:ind w:leftChars="126" w:left="798" w:hangingChars="177" w:hanging="496"/>
        <w:jc w:val="both"/>
        <w:rPr>
          <w:rFonts w:eastAsia="標楷體"/>
          <w:color w:val="000000" w:themeColor="text1"/>
          <w:sz w:val="28"/>
          <w:szCs w:val="28"/>
        </w:rPr>
      </w:pPr>
      <w:r w:rsidRPr="00925296">
        <w:rPr>
          <w:rFonts w:eastAsia="標楷體"/>
          <w:color w:val="000000" w:themeColor="text1"/>
          <w:sz w:val="28"/>
          <w:szCs w:val="28"/>
        </w:rPr>
        <w:t>三、倘還款期間，停車場場地管理結餘款較上開每年預估償還金額高時，將優先償還借款。</w:t>
      </w:r>
    </w:p>
    <w:p w:rsidR="00F20454" w:rsidRPr="00925296" w:rsidRDefault="00C57D48" w:rsidP="00E6108A">
      <w:pPr>
        <w:overflowPunct w:val="0"/>
        <w:spacing w:line="400" w:lineRule="exact"/>
        <w:ind w:leftChars="125" w:left="768" w:hangingChars="167" w:hanging="468"/>
        <w:jc w:val="both"/>
        <w:rPr>
          <w:rFonts w:eastAsia="標楷體"/>
          <w:color w:val="000000" w:themeColor="text1"/>
          <w:sz w:val="28"/>
          <w:szCs w:val="28"/>
        </w:rPr>
      </w:pPr>
      <w:r w:rsidRPr="00925296">
        <w:rPr>
          <w:rFonts w:eastAsia="標楷體"/>
          <w:color w:val="000000" w:themeColor="text1"/>
          <w:sz w:val="28"/>
          <w:szCs w:val="28"/>
        </w:rPr>
        <w:t>四</w:t>
      </w:r>
      <w:r w:rsidR="00F20454" w:rsidRPr="00925296">
        <w:rPr>
          <w:rFonts w:eastAsia="標楷體"/>
          <w:color w:val="000000" w:themeColor="text1"/>
          <w:sz w:val="28"/>
          <w:szCs w:val="28"/>
        </w:rPr>
        <w:t>、檢附本校奉核准簽、</w:t>
      </w:r>
      <w:r w:rsidRPr="00925296">
        <w:rPr>
          <w:rFonts w:eastAsia="標楷體"/>
          <w:color w:val="000000" w:themeColor="text1"/>
          <w:sz w:val="28"/>
          <w:szCs w:val="28"/>
        </w:rPr>
        <w:t>各校區機車入口增設車牌辨識系統經費概算表及經費償還申請單</w:t>
      </w:r>
      <w:r w:rsidR="00F20454" w:rsidRPr="00925296">
        <w:rPr>
          <w:rFonts w:eastAsia="標楷體"/>
          <w:color w:val="000000" w:themeColor="text1"/>
          <w:sz w:val="28"/>
          <w:szCs w:val="28"/>
        </w:rPr>
        <w:t>各</w:t>
      </w:r>
      <w:r w:rsidR="00F20454" w:rsidRPr="00925296">
        <w:rPr>
          <w:rFonts w:eastAsia="標楷體"/>
          <w:color w:val="000000" w:themeColor="text1"/>
          <w:sz w:val="28"/>
          <w:szCs w:val="28"/>
        </w:rPr>
        <w:t>1</w:t>
      </w:r>
      <w:r w:rsidR="00F20454" w:rsidRPr="00925296">
        <w:rPr>
          <w:rFonts w:eastAsia="標楷體"/>
          <w:color w:val="000000" w:themeColor="text1"/>
          <w:sz w:val="28"/>
          <w:szCs w:val="28"/>
        </w:rPr>
        <w:t>份（詳如附件</w:t>
      </w:r>
      <w:r w:rsidR="00E6108A" w:rsidRPr="00925296">
        <w:rPr>
          <w:rFonts w:eastAsia="標楷體"/>
          <w:color w:val="000000" w:themeColor="text1"/>
          <w:sz w:val="28"/>
          <w:szCs w:val="28"/>
        </w:rPr>
        <w:t>4</w:t>
      </w:r>
      <w:r w:rsidR="00F20454" w:rsidRPr="00925296">
        <w:rPr>
          <w:rFonts w:eastAsia="標楷體"/>
          <w:color w:val="000000" w:themeColor="text1"/>
          <w:sz w:val="28"/>
          <w:szCs w:val="28"/>
        </w:rPr>
        <w:t>，頁</w:t>
      </w:r>
      <w:r w:rsidR="00DC68EA">
        <w:rPr>
          <w:rFonts w:eastAsia="標楷體"/>
          <w:color w:val="000000" w:themeColor="text1"/>
          <w:sz w:val="28"/>
          <w:szCs w:val="28"/>
        </w:rPr>
        <w:t>36</w:t>
      </w:r>
      <w:r w:rsidR="00F20454" w:rsidRPr="00925296">
        <w:rPr>
          <w:rFonts w:eastAsia="標楷體"/>
          <w:color w:val="000000" w:themeColor="text1"/>
          <w:sz w:val="28"/>
          <w:szCs w:val="28"/>
        </w:rPr>
        <w:t>-</w:t>
      </w:r>
      <w:r w:rsidR="0022674E">
        <w:rPr>
          <w:rFonts w:eastAsia="標楷體"/>
          <w:color w:val="000000" w:themeColor="text1"/>
          <w:sz w:val="28"/>
          <w:szCs w:val="28"/>
        </w:rPr>
        <w:t>40</w:t>
      </w:r>
      <w:r w:rsidR="00F20454" w:rsidRPr="00925296">
        <w:rPr>
          <w:rFonts w:eastAsia="標楷體"/>
          <w:color w:val="000000" w:themeColor="text1"/>
          <w:sz w:val="28"/>
          <w:szCs w:val="28"/>
        </w:rPr>
        <w:t>），請卓參。</w:t>
      </w:r>
    </w:p>
    <w:p w:rsidR="00B17616" w:rsidRDefault="00F20454"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p>
    <w:p w:rsidR="00A26E43" w:rsidRPr="00925296" w:rsidRDefault="00A26E43" w:rsidP="00A26E43">
      <w:pPr>
        <w:overflowPunct w:val="0"/>
        <w:spacing w:beforeLines="50" w:before="299" w:line="40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Pr>
          <w:rFonts w:eastAsia="標楷體"/>
          <w:b/>
          <w:color w:val="000000" w:themeColor="text1"/>
          <w:sz w:val="28"/>
          <w:szCs w:val="28"/>
        </w:rPr>
        <w:t>三</w:t>
      </w:r>
    </w:p>
    <w:p w:rsidR="00A26E43" w:rsidRPr="00925296" w:rsidRDefault="00A26E43" w:rsidP="00A26E43">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提案單位：研究發展處</w:t>
      </w:r>
      <w:r>
        <w:rPr>
          <w:rFonts w:eastAsia="標楷體"/>
          <w:b/>
          <w:color w:val="000000" w:themeColor="text1"/>
          <w:sz w:val="28"/>
          <w:szCs w:val="28"/>
        </w:rPr>
        <w:t>、學生事務處、人事室</w:t>
      </w:r>
    </w:p>
    <w:p w:rsidR="00A26E43" w:rsidRPr="00925296" w:rsidRDefault="00A26E43" w:rsidP="00A26E43">
      <w:pPr>
        <w:overflowPunct w:val="0"/>
        <w:spacing w:line="400" w:lineRule="exact"/>
        <w:ind w:left="799" w:hangingChars="285" w:hanging="799"/>
        <w:jc w:val="both"/>
        <w:rPr>
          <w:rFonts w:eastAsia="標楷體"/>
          <w:b/>
          <w:color w:val="000000" w:themeColor="text1"/>
          <w:sz w:val="28"/>
          <w:szCs w:val="28"/>
        </w:rPr>
      </w:pPr>
      <w:r w:rsidRPr="00925296">
        <w:rPr>
          <w:rFonts w:eastAsia="標楷體"/>
          <w:b/>
          <w:color w:val="000000" w:themeColor="text1"/>
          <w:sz w:val="28"/>
          <w:szCs w:val="28"/>
        </w:rPr>
        <w:t>案由：</w:t>
      </w:r>
      <w:r w:rsidRPr="00925296">
        <w:rPr>
          <w:rFonts w:eastAsia="標楷體" w:hint="eastAsia"/>
          <w:b/>
          <w:color w:val="000000" w:themeColor="text1"/>
          <w:sz w:val="28"/>
          <w:szCs w:val="28"/>
        </w:rPr>
        <w:t>本校延攬留住及獎勵特殊優秀人才彈性薪資支應原則部分要點修正案，提請審議。</w:t>
      </w:r>
    </w:p>
    <w:p w:rsidR="00A26E43" w:rsidRPr="00925296" w:rsidRDefault="00A26E43" w:rsidP="00A26E43">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說明：</w:t>
      </w:r>
    </w:p>
    <w:p w:rsidR="00A26E43" w:rsidRPr="00925296" w:rsidRDefault="00A26E43" w:rsidP="00A26E43">
      <w:pPr>
        <w:overflowPunct w:val="0"/>
        <w:spacing w:line="400" w:lineRule="exact"/>
        <w:ind w:leftChars="124" w:left="852" w:hangingChars="198" w:hanging="554"/>
        <w:jc w:val="both"/>
        <w:rPr>
          <w:rFonts w:eastAsia="標楷體"/>
          <w:color w:val="000000" w:themeColor="text1"/>
          <w:sz w:val="28"/>
          <w:szCs w:val="32"/>
        </w:rPr>
      </w:pPr>
      <w:r w:rsidRPr="00925296">
        <w:rPr>
          <w:rFonts w:eastAsia="標楷體" w:hint="eastAsia"/>
          <w:color w:val="000000" w:themeColor="text1"/>
          <w:sz w:val="28"/>
          <w:szCs w:val="32"/>
        </w:rPr>
        <w:t>一、為因應人事室</w:t>
      </w:r>
      <w:r w:rsidRPr="00925296">
        <w:rPr>
          <w:rFonts w:eastAsia="標楷體" w:hint="eastAsia"/>
          <w:color w:val="000000" w:themeColor="text1"/>
          <w:sz w:val="28"/>
          <w:szCs w:val="32"/>
        </w:rPr>
        <w:t>110</w:t>
      </w:r>
      <w:r w:rsidRPr="00925296">
        <w:rPr>
          <w:rFonts w:eastAsia="標楷體" w:hint="eastAsia"/>
          <w:color w:val="000000" w:themeColor="text1"/>
          <w:sz w:val="28"/>
          <w:szCs w:val="32"/>
        </w:rPr>
        <w:t>年修訂「國立嘉義大學講座設置辦法」第</w:t>
      </w:r>
      <w:r w:rsidRPr="00925296">
        <w:rPr>
          <w:rFonts w:eastAsia="標楷體" w:hint="eastAsia"/>
          <w:color w:val="000000" w:themeColor="text1"/>
          <w:sz w:val="28"/>
          <w:szCs w:val="32"/>
        </w:rPr>
        <w:t>4</w:t>
      </w:r>
      <w:r w:rsidRPr="00925296">
        <w:rPr>
          <w:rFonts w:eastAsia="標楷體" w:hint="eastAsia"/>
          <w:color w:val="000000" w:themeColor="text1"/>
          <w:sz w:val="28"/>
          <w:szCs w:val="32"/>
        </w:rPr>
        <w:t>條講座基本條件及學務處修訂「國立嘉義大學優良導師選甄選及獎勵辦法」第</w:t>
      </w:r>
      <w:r w:rsidRPr="00925296">
        <w:rPr>
          <w:rFonts w:eastAsia="標楷體" w:hint="eastAsia"/>
          <w:color w:val="000000" w:themeColor="text1"/>
          <w:sz w:val="28"/>
          <w:szCs w:val="32"/>
        </w:rPr>
        <w:t>3</w:t>
      </w:r>
      <w:r w:rsidRPr="00925296">
        <w:rPr>
          <w:rFonts w:eastAsia="標楷體" w:hint="eastAsia"/>
          <w:color w:val="000000" w:themeColor="text1"/>
          <w:sz w:val="28"/>
          <w:szCs w:val="32"/>
        </w:rPr>
        <w:t>條優良導師甄選檢送資料等，修訂旨揭支應原則第</w:t>
      </w:r>
      <w:r w:rsidRPr="00925296">
        <w:rPr>
          <w:rFonts w:eastAsia="標楷體" w:hint="eastAsia"/>
          <w:color w:val="000000" w:themeColor="text1"/>
          <w:sz w:val="28"/>
          <w:szCs w:val="32"/>
        </w:rPr>
        <w:t>4</w:t>
      </w:r>
      <w:r w:rsidRPr="00925296">
        <w:rPr>
          <w:rFonts w:eastAsia="標楷體" w:hint="eastAsia"/>
          <w:color w:val="000000" w:themeColor="text1"/>
          <w:sz w:val="28"/>
          <w:szCs w:val="32"/>
        </w:rPr>
        <w:t>、</w:t>
      </w:r>
      <w:r w:rsidRPr="00925296">
        <w:rPr>
          <w:rFonts w:eastAsia="標楷體" w:hint="eastAsia"/>
          <w:color w:val="000000" w:themeColor="text1"/>
          <w:sz w:val="28"/>
          <w:szCs w:val="32"/>
        </w:rPr>
        <w:t>5</w:t>
      </w:r>
      <w:r w:rsidRPr="00925296">
        <w:rPr>
          <w:rFonts w:eastAsia="標楷體" w:hint="eastAsia"/>
          <w:color w:val="000000" w:themeColor="text1"/>
          <w:sz w:val="28"/>
          <w:szCs w:val="32"/>
        </w:rPr>
        <w:t>點規定。</w:t>
      </w:r>
    </w:p>
    <w:p w:rsidR="00A26E43" w:rsidRPr="00925296" w:rsidRDefault="00A26E43" w:rsidP="00A26E43">
      <w:pPr>
        <w:overflowPunct w:val="0"/>
        <w:spacing w:line="400" w:lineRule="exact"/>
        <w:ind w:leftChars="124" w:left="852" w:hangingChars="198" w:hanging="554"/>
        <w:jc w:val="both"/>
        <w:rPr>
          <w:rFonts w:eastAsia="標楷體"/>
          <w:color w:val="000000" w:themeColor="text1"/>
          <w:sz w:val="28"/>
          <w:szCs w:val="32"/>
        </w:rPr>
      </w:pPr>
      <w:r w:rsidRPr="00925296">
        <w:rPr>
          <w:rFonts w:eastAsia="標楷體" w:hint="eastAsia"/>
          <w:color w:val="000000" w:themeColor="text1"/>
          <w:sz w:val="28"/>
          <w:szCs w:val="32"/>
        </w:rPr>
        <w:t>二、另配合行政院組織改造，將「科技部」改名「國家科學及技術委員會」，修訂旨揭原則部分文字。</w:t>
      </w:r>
    </w:p>
    <w:p w:rsidR="00A26E43" w:rsidRPr="00925296" w:rsidRDefault="00A26E43" w:rsidP="00A26E43">
      <w:pPr>
        <w:spacing w:line="400" w:lineRule="exact"/>
        <w:ind w:leftChars="136" w:left="836" w:hangingChars="182" w:hanging="510"/>
        <w:jc w:val="both"/>
        <w:rPr>
          <w:rFonts w:eastAsia="標楷體"/>
          <w:color w:val="000000" w:themeColor="text1"/>
          <w:sz w:val="28"/>
          <w:szCs w:val="28"/>
        </w:rPr>
      </w:pPr>
      <w:r w:rsidRPr="00925296">
        <w:rPr>
          <w:rFonts w:eastAsia="標楷體"/>
          <w:color w:val="000000" w:themeColor="text1"/>
          <w:sz w:val="28"/>
          <w:szCs w:val="28"/>
        </w:rPr>
        <w:t>三、檢附本校奉核准簽、</w:t>
      </w:r>
      <w:r w:rsidRPr="00925296">
        <w:rPr>
          <w:rFonts w:eastAsia="標楷體" w:hint="eastAsia"/>
          <w:color w:val="000000" w:themeColor="text1"/>
          <w:sz w:val="28"/>
          <w:szCs w:val="28"/>
        </w:rPr>
        <w:t>修正對照表</w:t>
      </w:r>
      <w:r w:rsidRPr="00925296">
        <w:rPr>
          <w:rFonts w:eastAsia="標楷體"/>
          <w:color w:val="000000" w:themeColor="text1"/>
          <w:sz w:val="28"/>
          <w:szCs w:val="28"/>
        </w:rPr>
        <w:t>及</w:t>
      </w:r>
      <w:r w:rsidRPr="00925296">
        <w:rPr>
          <w:rFonts w:eastAsia="標楷體" w:hint="eastAsia"/>
          <w:color w:val="000000" w:themeColor="text1"/>
          <w:sz w:val="28"/>
          <w:szCs w:val="28"/>
        </w:rPr>
        <w:t>修正後全文草案</w:t>
      </w:r>
      <w:r w:rsidRPr="00925296">
        <w:rPr>
          <w:rFonts w:eastAsia="標楷體"/>
          <w:color w:val="000000" w:themeColor="text1"/>
          <w:sz w:val="28"/>
          <w:szCs w:val="28"/>
        </w:rPr>
        <w:t>各</w:t>
      </w:r>
      <w:r w:rsidRPr="00925296">
        <w:rPr>
          <w:rFonts w:eastAsia="標楷體"/>
          <w:color w:val="000000" w:themeColor="text1"/>
          <w:sz w:val="28"/>
          <w:szCs w:val="28"/>
        </w:rPr>
        <w:t>1</w:t>
      </w:r>
      <w:r w:rsidRPr="00925296">
        <w:rPr>
          <w:rFonts w:eastAsia="標楷體"/>
          <w:color w:val="000000" w:themeColor="text1"/>
          <w:sz w:val="28"/>
          <w:szCs w:val="28"/>
        </w:rPr>
        <w:t>份（詳如附件</w:t>
      </w:r>
      <w:r>
        <w:rPr>
          <w:rFonts w:eastAsia="標楷體"/>
          <w:color w:val="000000" w:themeColor="text1"/>
          <w:sz w:val="28"/>
          <w:szCs w:val="28"/>
        </w:rPr>
        <w:t>5</w:t>
      </w:r>
      <w:r w:rsidRPr="00925296">
        <w:rPr>
          <w:rFonts w:eastAsia="標楷體"/>
          <w:color w:val="000000" w:themeColor="text1"/>
          <w:sz w:val="28"/>
          <w:szCs w:val="28"/>
        </w:rPr>
        <w:t>，頁</w:t>
      </w:r>
      <w:r w:rsidR="0022674E">
        <w:rPr>
          <w:rFonts w:eastAsia="標楷體"/>
          <w:color w:val="000000" w:themeColor="text1"/>
          <w:sz w:val="28"/>
          <w:szCs w:val="28"/>
        </w:rPr>
        <w:t>41</w:t>
      </w:r>
      <w:r w:rsidRPr="00925296">
        <w:rPr>
          <w:rFonts w:eastAsia="標楷體"/>
          <w:color w:val="000000" w:themeColor="text1"/>
          <w:sz w:val="28"/>
          <w:szCs w:val="28"/>
        </w:rPr>
        <w:t>-</w:t>
      </w:r>
      <w:r w:rsidR="0022674E">
        <w:rPr>
          <w:rFonts w:eastAsia="標楷體"/>
          <w:color w:val="000000" w:themeColor="text1"/>
          <w:sz w:val="28"/>
          <w:szCs w:val="28"/>
        </w:rPr>
        <w:t>65</w:t>
      </w:r>
      <w:r w:rsidRPr="00925296">
        <w:rPr>
          <w:rFonts w:eastAsia="標楷體"/>
          <w:color w:val="000000" w:themeColor="text1"/>
          <w:sz w:val="28"/>
          <w:szCs w:val="28"/>
        </w:rPr>
        <w:t>），請卓參。</w:t>
      </w:r>
    </w:p>
    <w:p w:rsidR="000F0CC4" w:rsidRDefault="00A26E43" w:rsidP="000F0CC4">
      <w:pPr>
        <w:overflowPunct w:val="0"/>
        <w:spacing w:line="440" w:lineRule="exact"/>
        <w:ind w:firstLineChars="10" w:firstLine="28"/>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修正通過，修正如下</w:t>
      </w:r>
      <w:r w:rsidR="00C1455C">
        <w:rPr>
          <w:rFonts w:ascii="標楷體" w:eastAsia="標楷體" w:hAnsi="標楷體" w:hint="eastAsia"/>
          <w:b/>
          <w:color w:val="000000" w:themeColor="text1"/>
          <w:sz w:val="28"/>
          <w:szCs w:val="28"/>
        </w:rPr>
        <w:t>：</w:t>
      </w:r>
    </w:p>
    <w:p w:rsidR="00130651" w:rsidRDefault="000F0CC4" w:rsidP="000F0CC4">
      <w:pPr>
        <w:overflowPunct w:val="0"/>
        <w:spacing w:line="440" w:lineRule="exact"/>
        <w:ind w:leftChars="367" w:left="881" w:firstLine="1"/>
        <w:jc w:val="both"/>
        <w:rPr>
          <w:rFonts w:eastAsia="標楷體"/>
          <w:b/>
          <w:color w:val="000000" w:themeColor="text1"/>
          <w:sz w:val="28"/>
          <w:szCs w:val="28"/>
        </w:rPr>
      </w:pPr>
      <w:r>
        <w:rPr>
          <w:rFonts w:eastAsia="標楷體" w:hint="eastAsia"/>
          <w:b/>
          <w:color w:val="000000" w:themeColor="text1"/>
          <w:sz w:val="28"/>
          <w:szCs w:val="28"/>
        </w:rPr>
        <w:t>請</w:t>
      </w:r>
      <w:r w:rsidR="00130651" w:rsidRPr="00543FA4">
        <w:rPr>
          <w:rFonts w:eastAsia="標楷體" w:hint="eastAsia"/>
          <w:b/>
          <w:color w:val="000000" w:themeColor="text1"/>
          <w:sz w:val="28"/>
          <w:szCs w:val="28"/>
        </w:rPr>
        <w:t>修正第</w:t>
      </w:r>
      <w:r w:rsidR="00130651">
        <w:rPr>
          <w:rFonts w:eastAsia="標楷體" w:hint="eastAsia"/>
          <w:b/>
          <w:color w:val="000000" w:themeColor="text1"/>
          <w:sz w:val="28"/>
          <w:szCs w:val="28"/>
        </w:rPr>
        <w:t>7</w:t>
      </w:r>
      <w:r w:rsidR="00130651" w:rsidRPr="00543FA4">
        <w:rPr>
          <w:rFonts w:eastAsia="標楷體" w:hint="eastAsia"/>
          <w:b/>
          <w:color w:val="000000" w:themeColor="text1"/>
          <w:sz w:val="28"/>
          <w:szCs w:val="28"/>
        </w:rPr>
        <w:t>條第</w:t>
      </w:r>
      <w:r w:rsidR="00130651">
        <w:rPr>
          <w:rFonts w:eastAsia="標楷體" w:hint="eastAsia"/>
          <w:b/>
          <w:color w:val="000000" w:themeColor="text1"/>
          <w:sz w:val="28"/>
          <w:szCs w:val="28"/>
        </w:rPr>
        <w:t>3</w:t>
      </w:r>
      <w:r w:rsidR="00130651" w:rsidRPr="00543FA4">
        <w:rPr>
          <w:rFonts w:eastAsia="標楷體" w:hint="eastAsia"/>
          <w:b/>
          <w:color w:val="000000" w:themeColor="text1"/>
          <w:sz w:val="28"/>
          <w:szCs w:val="28"/>
        </w:rPr>
        <w:t>款</w:t>
      </w:r>
      <w:r w:rsidR="00130651">
        <w:rPr>
          <w:rFonts w:eastAsia="標楷體" w:hint="eastAsia"/>
          <w:b/>
          <w:color w:val="000000" w:themeColor="text1"/>
          <w:sz w:val="28"/>
          <w:szCs w:val="28"/>
        </w:rPr>
        <w:t>之</w:t>
      </w:r>
      <w:r w:rsidR="00130651">
        <w:rPr>
          <w:rFonts w:eastAsia="標楷體" w:hint="eastAsia"/>
          <w:b/>
          <w:color w:val="000000" w:themeColor="text1"/>
          <w:sz w:val="28"/>
          <w:szCs w:val="28"/>
        </w:rPr>
        <w:t>1</w:t>
      </w:r>
      <w:r w:rsidR="00130651" w:rsidRPr="00543FA4">
        <w:rPr>
          <w:rFonts w:eastAsia="標楷體" w:hint="eastAsia"/>
          <w:b/>
          <w:color w:val="000000" w:themeColor="text1"/>
          <w:sz w:val="28"/>
          <w:szCs w:val="28"/>
        </w:rPr>
        <w:t>︰「</w:t>
      </w:r>
      <w:r w:rsidRPr="000F0CC4">
        <w:rPr>
          <w:rFonts w:eastAsia="標楷體" w:hint="eastAsia"/>
          <w:b/>
          <w:color w:val="000000" w:themeColor="text1"/>
          <w:sz w:val="28"/>
          <w:szCs w:val="28"/>
        </w:rPr>
        <w:t>講座：以不超過本校現有專任教授人數之</w:t>
      </w:r>
      <w:r w:rsidRPr="007D665A">
        <w:rPr>
          <w:rFonts w:eastAsia="標楷體" w:hint="eastAsia"/>
          <w:b/>
          <w:color w:val="000000" w:themeColor="text1"/>
          <w:sz w:val="28"/>
          <w:szCs w:val="28"/>
          <w:u w:val="thick"/>
        </w:rPr>
        <w:lastRenderedPageBreak/>
        <w:t>50%</w:t>
      </w:r>
      <w:r w:rsidRPr="000F0CC4">
        <w:rPr>
          <w:rFonts w:eastAsia="標楷體" w:hint="eastAsia"/>
          <w:b/>
          <w:color w:val="000000" w:themeColor="text1"/>
          <w:sz w:val="28"/>
          <w:szCs w:val="28"/>
        </w:rPr>
        <w:t>。</w:t>
      </w:r>
      <w:r w:rsidR="00130651" w:rsidRPr="00543FA4">
        <w:rPr>
          <w:rFonts w:eastAsia="標楷體" w:hint="eastAsia"/>
          <w:b/>
          <w:color w:val="000000" w:themeColor="text1"/>
          <w:sz w:val="28"/>
          <w:szCs w:val="28"/>
        </w:rPr>
        <w:t>」修正為︰「</w:t>
      </w:r>
      <w:r w:rsidRPr="000F0CC4">
        <w:rPr>
          <w:rFonts w:eastAsia="標楷體" w:hint="eastAsia"/>
          <w:b/>
          <w:color w:val="000000" w:themeColor="text1"/>
          <w:sz w:val="28"/>
          <w:szCs w:val="28"/>
        </w:rPr>
        <w:t>講座：以不超過本校現有專任教授人數之</w:t>
      </w:r>
      <w:r w:rsidRPr="000F0CC4">
        <w:rPr>
          <w:rFonts w:eastAsia="標楷體" w:hint="eastAsia"/>
          <w:b/>
          <w:color w:val="FF0000"/>
          <w:sz w:val="28"/>
          <w:szCs w:val="28"/>
          <w:u w:val="thick"/>
        </w:rPr>
        <w:t>1/10</w:t>
      </w:r>
      <w:r>
        <w:rPr>
          <w:rFonts w:eastAsia="標楷體" w:hint="eastAsia"/>
          <w:b/>
          <w:color w:val="000000" w:themeColor="text1"/>
          <w:sz w:val="28"/>
          <w:szCs w:val="28"/>
        </w:rPr>
        <w:t>。</w:t>
      </w:r>
      <w:r w:rsidR="00130651" w:rsidRPr="00543FA4">
        <w:rPr>
          <w:rFonts w:eastAsia="標楷體" w:hint="eastAsia"/>
          <w:b/>
          <w:color w:val="000000" w:themeColor="text1"/>
          <w:sz w:val="28"/>
          <w:szCs w:val="28"/>
        </w:rPr>
        <w:t>」。</w:t>
      </w:r>
    </w:p>
    <w:p w:rsidR="00A26E43" w:rsidRPr="00925296" w:rsidRDefault="00A26E43" w:rsidP="00130651">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Pr>
          <w:rFonts w:eastAsia="標楷體"/>
          <w:b/>
          <w:color w:val="000000" w:themeColor="text1"/>
          <w:sz w:val="28"/>
          <w:szCs w:val="28"/>
        </w:rPr>
        <w:t>四</w:t>
      </w:r>
    </w:p>
    <w:p w:rsidR="00A26E43" w:rsidRPr="00925296" w:rsidRDefault="00A26E43" w:rsidP="00A26E43">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提案單位：學生事務處</w:t>
      </w:r>
    </w:p>
    <w:p w:rsidR="00A26E43" w:rsidRPr="00925296" w:rsidRDefault="00A26E43" w:rsidP="00A26E43">
      <w:pPr>
        <w:overflowPunct w:val="0"/>
        <w:spacing w:line="400" w:lineRule="exact"/>
        <w:ind w:left="799" w:hangingChars="285" w:hanging="799"/>
        <w:jc w:val="both"/>
        <w:rPr>
          <w:rFonts w:eastAsia="標楷體"/>
          <w:b/>
          <w:color w:val="000000" w:themeColor="text1"/>
          <w:sz w:val="28"/>
          <w:szCs w:val="28"/>
        </w:rPr>
      </w:pPr>
      <w:r w:rsidRPr="00925296">
        <w:rPr>
          <w:rFonts w:eastAsia="標楷體"/>
          <w:b/>
          <w:color w:val="000000" w:themeColor="text1"/>
          <w:sz w:val="28"/>
          <w:szCs w:val="28"/>
        </w:rPr>
        <w:t>案由：</w:t>
      </w:r>
      <w:r w:rsidRPr="00925296">
        <w:rPr>
          <w:rFonts w:eastAsia="標楷體" w:hint="eastAsia"/>
          <w:b/>
          <w:color w:val="000000" w:themeColor="text1"/>
          <w:sz w:val="28"/>
          <w:szCs w:val="28"/>
        </w:rPr>
        <w:t>關於「國立嘉義大學優良導師甄選及獎勵辦法」修正草案</w:t>
      </w:r>
      <w:r w:rsidRPr="00925296">
        <w:rPr>
          <w:rFonts w:eastAsia="標楷體"/>
          <w:b/>
          <w:color w:val="000000" w:themeColor="text1"/>
          <w:sz w:val="28"/>
          <w:szCs w:val="28"/>
        </w:rPr>
        <w:t>，提請審議。</w:t>
      </w:r>
    </w:p>
    <w:p w:rsidR="00A26E43" w:rsidRPr="00925296" w:rsidRDefault="00A26E43" w:rsidP="00A26E43">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說明：</w:t>
      </w:r>
    </w:p>
    <w:p w:rsidR="00A26E43" w:rsidRPr="00925296" w:rsidRDefault="00A26E43" w:rsidP="00A26E43">
      <w:pPr>
        <w:spacing w:line="400" w:lineRule="exact"/>
        <w:ind w:leftChars="138" w:left="894" w:hangingChars="201" w:hanging="563"/>
        <w:jc w:val="both"/>
        <w:rPr>
          <w:rFonts w:eastAsia="標楷體"/>
          <w:color w:val="000000" w:themeColor="text1"/>
          <w:sz w:val="28"/>
          <w:szCs w:val="28"/>
        </w:rPr>
      </w:pPr>
      <w:r w:rsidRPr="00925296">
        <w:rPr>
          <w:rFonts w:eastAsia="標楷體"/>
          <w:color w:val="000000" w:themeColor="text1"/>
          <w:sz w:val="28"/>
          <w:szCs w:val="28"/>
        </w:rPr>
        <w:t>一、</w:t>
      </w:r>
      <w:r w:rsidRPr="00925296">
        <w:rPr>
          <w:rFonts w:eastAsia="標楷體" w:hint="eastAsia"/>
          <w:color w:val="000000" w:themeColor="text1"/>
          <w:sz w:val="28"/>
          <w:szCs w:val="28"/>
        </w:rPr>
        <w:tab/>
      </w:r>
      <w:r w:rsidRPr="00925296">
        <w:rPr>
          <w:rFonts w:eastAsia="標楷體" w:hint="eastAsia"/>
          <w:color w:val="000000" w:themeColor="text1"/>
          <w:sz w:val="28"/>
          <w:szCs w:val="28"/>
        </w:rPr>
        <w:t>本次修正說明如下：</w:t>
      </w:r>
    </w:p>
    <w:p w:rsidR="00A26E43" w:rsidRPr="00925296" w:rsidRDefault="00A26E43" w:rsidP="00A26E43">
      <w:pPr>
        <w:spacing w:line="400" w:lineRule="exact"/>
        <w:ind w:leftChars="250" w:left="1062" w:hangingChars="165" w:hanging="462"/>
        <w:jc w:val="both"/>
        <w:rPr>
          <w:rFonts w:eastAsia="標楷體"/>
          <w:color w:val="000000" w:themeColor="text1"/>
          <w:sz w:val="28"/>
          <w:szCs w:val="28"/>
        </w:rPr>
      </w:pPr>
      <w:r w:rsidRPr="00925296">
        <w:rPr>
          <w:rFonts w:eastAsia="標楷體" w:hint="eastAsia"/>
          <w:color w:val="000000" w:themeColor="text1"/>
          <w:sz w:val="28"/>
          <w:szCs w:val="28"/>
        </w:rPr>
        <w:t>(</w:t>
      </w:r>
      <w:r w:rsidRPr="00925296">
        <w:rPr>
          <w:rFonts w:eastAsia="標楷體" w:hint="eastAsia"/>
          <w:color w:val="000000" w:themeColor="text1"/>
          <w:sz w:val="28"/>
          <w:szCs w:val="28"/>
        </w:rPr>
        <w:t>一</w:t>
      </w:r>
      <w:r w:rsidRPr="00925296">
        <w:rPr>
          <w:rFonts w:eastAsia="標楷體" w:hint="eastAsia"/>
          <w:color w:val="000000" w:themeColor="text1"/>
          <w:sz w:val="28"/>
          <w:szCs w:val="28"/>
        </w:rPr>
        <w:t>)</w:t>
      </w:r>
      <w:r w:rsidRPr="00925296">
        <w:rPr>
          <w:rFonts w:eastAsia="標楷體" w:hint="eastAsia"/>
          <w:color w:val="000000" w:themeColor="text1"/>
          <w:sz w:val="28"/>
          <w:szCs w:val="28"/>
        </w:rPr>
        <w:t>為簡化導師甄選參與，擬修定辦法第</w:t>
      </w:r>
      <w:r w:rsidR="00DC68EA">
        <w:rPr>
          <w:rFonts w:eastAsia="標楷體" w:hint="eastAsia"/>
          <w:color w:val="000000" w:themeColor="text1"/>
          <w:sz w:val="28"/>
          <w:szCs w:val="28"/>
        </w:rPr>
        <w:t>3</w:t>
      </w:r>
      <w:r w:rsidRPr="00925296">
        <w:rPr>
          <w:rFonts w:eastAsia="標楷體" w:hint="eastAsia"/>
          <w:color w:val="000000" w:themeColor="text1"/>
          <w:sz w:val="28"/>
          <w:szCs w:val="28"/>
        </w:rPr>
        <w:t>條，原定八款導師成果重新歸納簡化為</w:t>
      </w:r>
      <w:r w:rsidR="00DC68EA">
        <w:rPr>
          <w:rFonts w:eastAsia="標楷體" w:hint="eastAsia"/>
          <w:color w:val="000000" w:themeColor="text1"/>
          <w:sz w:val="28"/>
          <w:szCs w:val="28"/>
        </w:rPr>
        <w:t>3</w:t>
      </w:r>
      <w:r w:rsidRPr="00925296">
        <w:rPr>
          <w:rFonts w:eastAsia="標楷體" w:hint="eastAsia"/>
          <w:color w:val="000000" w:themeColor="text1"/>
          <w:sz w:val="28"/>
          <w:szCs w:val="28"/>
        </w:rPr>
        <w:t>款。</w:t>
      </w:r>
    </w:p>
    <w:p w:rsidR="00A26E43" w:rsidRPr="00925296" w:rsidRDefault="00A26E43" w:rsidP="00A26E43">
      <w:pPr>
        <w:spacing w:line="400" w:lineRule="exact"/>
        <w:ind w:leftChars="250" w:left="1062" w:hangingChars="165" w:hanging="462"/>
        <w:jc w:val="both"/>
        <w:rPr>
          <w:rFonts w:eastAsia="標楷體"/>
          <w:color w:val="000000" w:themeColor="text1"/>
          <w:sz w:val="28"/>
          <w:szCs w:val="28"/>
        </w:rPr>
      </w:pPr>
      <w:r w:rsidRPr="00925296">
        <w:rPr>
          <w:rFonts w:eastAsia="標楷體" w:hint="eastAsia"/>
          <w:color w:val="000000" w:themeColor="text1"/>
          <w:sz w:val="28"/>
          <w:szCs w:val="28"/>
        </w:rPr>
        <w:t>(</w:t>
      </w:r>
      <w:r w:rsidRPr="00925296">
        <w:rPr>
          <w:rFonts w:eastAsia="標楷體" w:hint="eastAsia"/>
          <w:color w:val="000000" w:themeColor="text1"/>
          <w:sz w:val="28"/>
          <w:szCs w:val="28"/>
        </w:rPr>
        <w:t>二</w:t>
      </w:r>
      <w:r w:rsidRPr="00925296">
        <w:rPr>
          <w:rFonts w:eastAsia="標楷體" w:hint="eastAsia"/>
          <w:color w:val="000000" w:themeColor="text1"/>
          <w:sz w:val="28"/>
          <w:szCs w:val="28"/>
        </w:rPr>
        <w:t>)</w:t>
      </w:r>
      <w:r w:rsidRPr="00925296">
        <w:rPr>
          <w:rFonts w:eastAsia="標楷體" w:hint="eastAsia"/>
          <w:color w:val="000000" w:themeColor="text1"/>
          <w:sz w:val="28"/>
          <w:szCs w:val="28"/>
        </w:rPr>
        <w:t>為增加對導師的肯定與鼓勵，擬修定辦法第</w:t>
      </w:r>
      <w:r w:rsidR="00DC68EA">
        <w:rPr>
          <w:rFonts w:eastAsia="標楷體" w:hint="eastAsia"/>
          <w:color w:val="000000" w:themeColor="text1"/>
          <w:sz w:val="28"/>
          <w:szCs w:val="28"/>
        </w:rPr>
        <w:t>6</w:t>
      </w:r>
      <w:r w:rsidRPr="00925296">
        <w:rPr>
          <w:rFonts w:eastAsia="標楷體" w:hint="eastAsia"/>
          <w:color w:val="000000" w:themeColor="text1"/>
          <w:sz w:val="28"/>
          <w:szCs w:val="28"/>
        </w:rPr>
        <w:t>條，提高「績優獎」獎金額度，獎金由原每月</w:t>
      </w:r>
      <w:r w:rsidRPr="00925296">
        <w:rPr>
          <w:rFonts w:eastAsia="標楷體" w:hint="eastAsia"/>
          <w:color w:val="000000" w:themeColor="text1"/>
          <w:sz w:val="28"/>
          <w:szCs w:val="28"/>
        </w:rPr>
        <w:t>6,000</w:t>
      </w:r>
      <w:r w:rsidRPr="00925296">
        <w:rPr>
          <w:rFonts w:eastAsia="標楷體" w:hint="eastAsia"/>
          <w:color w:val="000000" w:themeColor="text1"/>
          <w:sz w:val="28"/>
          <w:szCs w:val="28"/>
        </w:rPr>
        <w:t>元提高為</w:t>
      </w:r>
      <w:r w:rsidRPr="00925296">
        <w:rPr>
          <w:rFonts w:eastAsia="標楷體" w:hint="eastAsia"/>
          <w:color w:val="000000" w:themeColor="text1"/>
          <w:sz w:val="28"/>
          <w:szCs w:val="28"/>
        </w:rPr>
        <w:t>10,000</w:t>
      </w:r>
      <w:r w:rsidRPr="00925296">
        <w:rPr>
          <w:rFonts w:eastAsia="標楷體" w:hint="eastAsia"/>
          <w:color w:val="000000" w:themeColor="text1"/>
          <w:sz w:val="28"/>
          <w:szCs w:val="28"/>
        </w:rPr>
        <w:t>元，原各學院</w:t>
      </w:r>
      <w:r w:rsidRPr="00925296">
        <w:rPr>
          <w:rFonts w:eastAsia="標楷體" w:hint="eastAsia"/>
          <w:color w:val="000000" w:themeColor="text1"/>
          <w:sz w:val="28"/>
          <w:szCs w:val="28"/>
        </w:rPr>
        <w:t>1</w:t>
      </w:r>
      <w:r w:rsidRPr="00925296">
        <w:rPr>
          <w:rFonts w:eastAsia="標楷體" w:hint="eastAsia"/>
          <w:color w:val="000000" w:themeColor="text1"/>
          <w:sz w:val="28"/>
          <w:szCs w:val="28"/>
        </w:rPr>
        <w:t>名調整為全校</w:t>
      </w:r>
      <w:r w:rsidRPr="00925296">
        <w:rPr>
          <w:rFonts w:eastAsia="標楷體" w:hint="eastAsia"/>
          <w:color w:val="000000" w:themeColor="text1"/>
          <w:sz w:val="28"/>
          <w:szCs w:val="28"/>
        </w:rPr>
        <w:t>3</w:t>
      </w:r>
      <w:r w:rsidRPr="00925296">
        <w:rPr>
          <w:rFonts w:eastAsia="標楷體" w:hint="eastAsia"/>
          <w:color w:val="000000" w:themeColor="text1"/>
          <w:sz w:val="28"/>
          <w:szCs w:val="28"/>
        </w:rPr>
        <w:t>名，以及提高「肯定獎」授獎員額，原各學院</w:t>
      </w:r>
      <w:r w:rsidRPr="00925296">
        <w:rPr>
          <w:rFonts w:eastAsia="標楷體" w:hint="eastAsia"/>
          <w:color w:val="000000" w:themeColor="text1"/>
          <w:sz w:val="28"/>
          <w:szCs w:val="28"/>
        </w:rPr>
        <w:t>1</w:t>
      </w:r>
      <w:r w:rsidRPr="00925296">
        <w:rPr>
          <w:rFonts w:eastAsia="標楷體" w:hint="eastAsia"/>
          <w:color w:val="000000" w:themeColor="text1"/>
          <w:sz w:val="28"/>
          <w:szCs w:val="28"/>
        </w:rPr>
        <w:t>名調整為全校</w:t>
      </w:r>
      <w:r w:rsidRPr="00925296">
        <w:rPr>
          <w:rFonts w:eastAsia="標楷體" w:hint="eastAsia"/>
          <w:color w:val="000000" w:themeColor="text1"/>
          <w:sz w:val="28"/>
          <w:szCs w:val="28"/>
        </w:rPr>
        <w:t>9</w:t>
      </w:r>
      <w:r w:rsidRPr="00925296">
        <w:rPr>
          <w:rFonts w:eastAsia="標楷體" w:hint="eastAsia"/>
          <w:color w:val="000000" w:themeColor="text1"/>
          <w:sz w:val="28"/>
          <w:szCs w:val="28"/>
        </w:rPr>
        <w:t>名，獎金維持每月</w:t>
      </w:r>
      <w:r w:rsidRPr="00925296">
        <w:rPr>
          <w:rFonts w:eastAsia="標楷體" w:hint="eastAsia"/>
          <w:color w:val="000000" w:themeColor="text1"/>
          <w:sz w:val="28"/>
          <w:szCs w:val="28"/>
        </w:rPr>
        <w:t>3,000</w:t>
      </w:r>
      <w:r w:rsidRPr="00925296">
        <w:rPr>
          <w:rFonts w:eastAsia="標楷體" w:hint="eastAsia"/>
          <w:color w:val="000000" w:themeColor="text1"/>
          <w:sz w:val="28"/>
          <w:szCs w:val="28"/>
        </w:rPr>
        <w:t>元。</w:t>
      </w:r>
    </w:p>
    <w:p w:rsidR="00A26E43" w:rsidRPr="00925296" w:rsidRDefault="00A26E43" w:rsidP="00A26E43">
      <w:pPr>
        <w:spacing w:line="400" w:lineRule="exact"/>
        <w:ind w:leftChars="137" w:left="878" w:hangingChars="196" w:hanging="549"/>
        <w:jc w:val="both"/>
        <w:rPr>
          <w:rFonts w:eastAsia="標楷體"/>
          <w:color w:val="000000" w:themeColor="text1"/>
          <w:sz w:val="28"/>
          <w:szCs w:val="28"/>
        </w:rPr>
      </w:pPr>
      <w:r w:rsidRPr="00925296">
        <w:rPr>
          <w:rFonts w:eastAsia="標楷體"/>
          <w:color w:val="000000" w:themeColor="text1"/>
          <w:sz w:val="28"/>
          <w:szCs w:val="28"/>
        </w:rPr>
        <w:t>二、檢附本校奉核准簽、</w:t>
      </w:r>
      <w:r w:rsidRPr="00925296">
        <w:rPr>
          <w:rFonts w:eastAsia="標楷體" w:hint="eastAsia"/>
          <w:color w:val="000000" w:themeColor="text1"/>
          <w:sz w:val="28"/>
          <w:szCs w:val="28"/>
        </w:rPr>
        <w:t>修正對照表</w:t>
      </w:r>
      <w:r w:rsidRPr="00925296">
        <w:rPr>
          <w:rFonts w:eastAsia="標楷體"/>
          <w:color w:val="000000" w:themeColor="text1"/>
          <w:sz w:val="28"/>
          <w:szCs w:val="28"/>
        </w:rPr>
        <w:t>、</w:t>
      </w:r>
      <w:r w:rsidRPr="00925296">
        <w:rPr>
          <w:rFonts w:eastAsia="標楷體" w:hint="eastAsia"/>
          <w:color w:val="000000" w:themeColor="text1"/>
          <w:sz w:val="28"/>
          <w:szCs w:val="28"/>
        </w:rPr>
        <w:t>修正草案及現行辦法</w:t>
      </w:r>
      <w:r w:rsidRPr="00925296">
        <w:rPr>
          <w:rFonts w:eastAsia="標楷體"/>
          <w:color w:val="000000" w:themeColor="text1"/>
          <w:sz w:val="28"/>
          <w:szCs w:val="28"/>
        </w:rPr>
        <w:t>各</w:t>
      </w:r>
      <w:r w:rsidRPr="00925296">
        <w:rPr>
          <w:rFonts w:eastAsia="標楷體"/>
          <w:color w:val="000000" w:themeColor="text1"/>
          <w:sz w:val="28"/>
          <w:szCs w:val="28"/>
        </w:rPr>
        <w:t>1</w:t>
      </w:r>
      <w:r w:rsidRPr="00925296">
        <w:rPr>
          <w:rFonts w:eastAsia="標楷體"/>
          <w:color w:val="000000" w:themeColor="text1"/>
          <w:sz w:val="28"/>
          <w:szCs w:val="28"/>
        </w:rPr>
        <w:t>份（詳如附件</w:t>
      </w:r>
      <w:r>
        <w:rPr>
          <w:rFonts w:eastAsia="標楷體"/>
          <w:color w:val="000000" w:themeColor="text1"/>
          <w:sz w:val="28"/>
          <w:szCs w:val="28"/>
        </w:rPr>
        <w:t>6</w:t>
      </w:r>
      <w:r w:rsidRPr="00925296">
        <w:rPr>
          <w:rFonts w:eastAsia="標楷體"/>
          <w:color w:val="000000" w:themeColor="text1"/>
          <w:sz w:val="28"/>
          <w:szCs w:val="28"/>
        </w:rPr>
        <w:t>，頁</w:t>
      </w:r>
      <w:r w:rsidR="0022674E">
        <w:rPr>
          <w:rFonts w:eastAsia="標楷體"/>
          <w:color w:val="000000" w:themeColor="text1"/>
          <w:sz w:val="28"/>
          <w:szCs w:val="28"/>
        </w:rPr>
        <w:t>66</w:t>
      </w:r>
      <w:r w:rsidRPr="00925296">
        <w:rPr>
          <w:rFonts w:eastAsia="標楷體"/>
          <w:color w:val="000000" w:themeColor="text1"/>
          <w:sz w:val="28"/>
          <w:szCs w:val="28"/>
        </w:rPr>
        <w:t>-</w:t>
      </w:r>
      <w:r w:rsidR="0022674E">
        <w:rPr>
          <w:rFonts w:eastAsia="標楷體"/>
          <w:color w:val="000000" w:themeColor="text1"/>
          <w:sz w:val="28"/>
          <w:szCs w:val="28"/>
        </w:rPr>
        <w:t>76</w:t>
      </w:r>
      <w:r w:rsidRPr="00925296">
        <w:rPr>
          <w:rFonts w:eastAsia="標楷體"/>
          <w:color w:val="000000" w:themeColor="text1"/>
          <w:sz w:val="28"/>
          <w:szCs w:val="28"/>
        </w:rPr>
        <w:t>），請卓參。</w:t>
      </w:r>
    </w:p>
    <w:p w:rsidR="00C1735A" w:rsidRDefault="00A26E43" w:rsidP="00B422C3">
      <w:pPr>
        <w:overflowPunct w:val="0"/>
        <w:spacing w:line="400" w:lineRule="exact"/>
        <w:ind w:left="785" w:hangingChars="280" w:hanging="785"/>
        <w:jc w:val="both"/>
        <w:rPr>
          <w:rFonts w:eastAsia="標楷體"/>
          <w:b/>
          <w:color w:val="000000" w:themeColor="text1"/>
          <w:sz w:val="28"/>
          <w:szCs w:val="28"/>
        </w:rPr>
      </w:pPr>
      <w:r w:rsidRPr="00925296">
        <w:rPr>
          <w:rFonts w:eastAsia="標楷體"/>
          <w:b/>
          <w:color w:val="000000" w:themeColor="text1"/>
          <w:sz w:val="28"/>
          <w:szCs w:val="28"/>
        </w:rPr>
        <w:t>決議：</w:t>
      </w:r>
      <w:r w:rsidR="00B422C3">
        <w:rPr>
          <w:rFonts w:eastAsia="標楷體"/>
          <w:b/>
          <w:color w:val="000000" w:themeColor="text1"/>
          <w:sz w:val="28"/>
          <w:szCs w:val="28"/>
        </w:rPr>
        <w:t>照案通過</w:t>
      </w:r>
      <w:r w:rsidR="00AF48FF">
        <w:rPr>
          <w:rFonts w:eastAsia="標楷體"/>
          <w:b/>
          <w:color w:val="000000" w:themeColor="text1"/>
          <w:sz w:val="28"/>
          <w:szCs w:val="28"/>
        </w:rPr>
        <w:t>。</w:t>
      </w:r>
      <w:r w:rsidR="00C1735A">
        <w:rPr>
          <w:rFonts w:eastAsia="標楷體"/>
          <w:b/>
          <w:color w:val="000000" w:themeColor="text1"/>
          <w:sz w:val="28"/>
          <w:szCs w:val="28"/>
        </w:rPr>
        <w:t>請於擬訂遴選辦法</w:t>
      </w:r>
      <w:r w:rsidR="00B422C3">
        <w:rPr>
          <w:rFonts w:eastAsia="標楷體"/>
          <w:b/>
          <w:color w:val="000000" w:themeColor="text1"/>
          <w:sz w:val="28"/>
          <w:szCs w:val="28"/>
        </w:rPr>
        <w:t>及程序</w:t>
      </w:r>
      <w:r w:rsidR="00C1735A">
        <w:rPr>
          <w:rFonts w:eastAsia="標楷體"/>
          <w:b/>
          <w:color w:val="000000" w:themeColor="text1"/>
          <w:sz w:val="28"/>
          <w:szCs w:val="28"/>
        </w:rPr>
        <w:t>時，</w:t>
      </w:r>
      <w:r w:rsidR="00B422C3">
        <w:rPr>
          <w:rFonts w:eastAsia="標楷體"/>
          <w:b/>
          <w:color w:val="000000" w:themeColor="text1"/>
          <w:sz w:val="28"/>
          <w:szCs w:val="28"/>
        </w:rPr>
        <w:t>須思考如何</w:t>
      </w:r>
      <w:r w:rsidR="00BF1A7D">
        <w:rPr>
          <w:rFonts w:eastAsia="標楷體"/>
          <w:b/>
          <w:color w:val="000000" w:themeColor="text1"/>
          <w:sz w:val="28"/>
          <w:szCs w:val="28"/>
        </w:rPr>
        <w:t>避免</w:t>
      </w:r>
      <w:r w:rsidR="00B422C3">
        <w:rPr>
          <w:rFonts w:eastAsia="標楷體"/>
          <w:b/>
          <w:color w:val="000000" w:themeColor="text1"/>
          <w:sz w:val="28"/>
          <w:szCs w:val="28"/>
        </w:rPr>
        <w:t>遴選</w:t>
      </w:r>
      <w:r w:rsidR="00BF1A7D">
        <w:rPr>
          <w:rFonts w:eastAsia="標楷體"/>
          <w:b/>
          <w:color w:val="000000" w:themeColor="text1"/>
          <w:sz w:val="28"/>
          <w:szCs w:val="28"/>
        </w:rPr>
        <w:t>方式</w:t>
      </w:r>
      <w:r w:rsidR="00B422C3">
        <w:rPr>
          <w:rFonts w:eastAsia="標楷體"/>
          <w:b/>
          <w:color w:val="000000" w:themeColor="text1"/>
          <w:sz w:val="28"/>
          <w:szCs w:val="28"/>
        </w:rPr>
        <w:t>流於形式，</w:t>
      </w:r>
      <w:r w:rsidR="0077414E">
        <w:rPr>
          <w:rFonts w:eastAsia="標楷體"/>
          <w:b/>
          <w:color w:val="000000" w:themeColor="text1"/>
          <w:sz w:val="28"/>
          <w:szCs w:val="28"/>
        </w:rPr>
        <w:t>並</w:t>
      </w:r>
      <w:r w:rsidR="00C1735A">
        <w:rPr>
          <w:rFonts w:eastAsia="標楷體"/>
          <w:b/>
          <w:color w:val="000000" w:themeColor="text1"/>
          <w:sz w:val="28"/>
          <w:szCs w:val="28"/>
        </w:rPr>
        <w:t>簡</w:t>
      </w:r>
      <w:r w:rsidR="00B422C3">
        <w:rPr>
          <w:rFonts w:eastAsia="標楷體"/>
          <w:b/>
          <w:color w:val="000000" w:themeColor="text1"/>
          <w:sz w:val="28"/>
          <w:szCs w:val="28"/>
        </w:rPr>
        <w:t>化</w:t>
      </w:r>
      <w:r w:rsidR="0077414E">
        <w:rPr>
          <w:rFonts w:eastAsia="標楷體"/>
          <w:b/>
          <w:color w:val="000000" w:themeColor="text1"/>
          <w:sz w:val="28"/>
          <w:szCs w:val="28"/>
        </w:rPr>
        <w:t>遴選</w:t>
      </w:r>
      <w:r w:rsidR="00C1735A">
        <w:rPr>
          <w:rFonts w:eastAsia="標楷體"/>
          <w:b/>
          <w:color w:val="000000" w:themeColor="text1"/>
          <w:sz w:val="28"/>
          <w:szCs w:val="28"/>
        </w:rPr>
        <w:t>資料</w:t>
      </w:r>
      <w:r w:rsidR="00B422C3">
        <w:rPr>
          <w:rFonts w:eastAsia="標楷體"/>
          <w:b/>
          <w:color w:val="000000" w:themeColor="text1"/>
          <w:sz w:val="28"/>
          <w:szCs w:val="28"/>
        </w:rPr>
        <w:t>文件</w:t>
      </w:r>
      <w:r w:rsidR="00AF48FF">
        <w:rPr>
          <w:rFonts w:eastAsia="標楷體"/>
          <w:b/>
          <w:color w:val="000000" w:themeColor="text1"/>
          <w:sz w:val="28"/>
          <w:szCs w:val="28"/>
        </w:rPr>
        <w:t>，在</w:t>
      </w:r>
      <w:r w:rsidR="00C1735A">
        <w:rPr>
          <w:rFonts w:eastAsia="標楷體"/>
          <w:b/>
          <w:color w:val="000000" w:themeColor="text1"/>
          <w:sz w:val="28"/>
          <w:szCs w:val="28"/>
        </w:rPr>
        <w:t>推薦</w:t>
      </w:r>
      <w:r w:rsidR="00B422C3">
        <w:rPr>
          <w:rFonts w:eastAsia="標楷體"/>
          <w:b/>
          <w:color w:val="000000" w:themeColor="text1"/>
          <w:sz w:val="28"/>
          <w:szCs w:val="28"/>
        </w:rPr>
        <w:t>遴選人</w:t>
      </w:r>
      <w:r w:rsidR="00C1735A">
        <w:rPr>
          <w:rFonts w:eastAsia="標楷體"/>
          <w:b/>
          <w:color w:val="000000" w:themeColor="text1"/>
          <w:sz w:val="28"/>
          <w:szCs w:val="28"/>
        </w:rPr>
        <w:t>員</w:t>
      </w:r>
      <w:r w:rsidR="00AF48FF">
        <w:rPr>
          <w:rFonts w:eastAsia="標楷體"/>
          <w:b/>
          <w:color w:val="000000" w:themeColor="text1"/>
          <w:sz w:val="28"/>
          <w:szCs w:val="28"/>
        </w:rPr>
        <w:t>程序上</w:t>
      </w:r>
      <w:r w:rsidR="00B422C3">
        <w:rPr>
          <w:rFonts w:eastAsia="標楷體"/>
          <w:b/>
          <w:color w:val="000000" w:themeColor="text1"/>
          <w:sz w:val="28"/>
          <w:szCs w:val="28"/>
        </w:rPr>
        <w:t>可以</w:t>
      </w:r>
      <w:r w:rsidR="00AF48FF">
        <w:rPr>
          <w:rFonts w:eastAsia="標楷體"/>
          <w:b/>
          <w:color w:val="000000" w:themeColor="text1"/>
          <w:sz w:val="28"/>
          <w:szCs w:val="28"/>
        </w:rPr>
        <w:t>參酌</w:t>
      </w:r>
      <w:r w:rsidR="00B422C3">
        <w:rPr>
          <w:rFonts w:eastAsia="標楷體"/>
          <w:b/>
          <w:color w:val="000000" w:themeColor="text1"/>
          <w:sz w:val="28"/>
          <w:szCs w:val="28"/>
        </w:rPr>
        <w:t>更多面向，</w:t>
      </w:r>
      <w:r w:rsidR="0077414E">
        <w:rPr>
          <w:rFonts w:eastAsia="標楷體"/>
          <w:b/>
          <w:color w:val="000000" w:themeColor="text1"/>
          <w:sz w:val="28"/>
          <w:szCs w:val="28"/>
        </w:rPr>
        <w:t>考量</w:t>
      </w:r>
      <w:r w:rsidR="00B422C3">
        <w:rPr>
          <w:rFonts w:eastAsia="標楷體"/>
          <w:b/>
          <w:color w:val="000000" w:themeColor="text1"/>
          <w:sz w:val="28"/>
          <w:szCs w:val="28"/>
        </w:rPr>
        <w:t>提高榮譽獎勵代替實質金額獎勵等。</w:t>
      </w:r>
    </w:p>
    <w:p w:rsidR="00276ABE" w:rsidRPr="00925296" w:rsidRDefault="00276ABE" w:rsidP="00E6108A">
      <w:pPr>
        <w:overflowPunct w:val="0"/>
        <w:spacing w:beforeLines="50" w:before="299"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0F0CC4">
        <w:rPr>
          <w:rFonts w:eastAsia="標楷體"/>
          <w:b/>
          <w:color w:val="000000" w:themeColor="text1"/>
          <w:sz w:val="28"/>
          <w:szCs w:val="28"/>
        </w:rPr>
        <w:t>五</w:t>
      </w:r>
    </w:p>
    <w:p w:rsidR="00276ABE" w:rsidRPr="00925296" w:rsidRDefault="00276ABE"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提案單位：人事室</w:t>
      </w:r>
    </w:p>
    <w:p w:rsidR="00276ABE" w:rsidRPr="00925296" w:rsidRDefault="00276ABE"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案由：「國立嘉義大學講座設置辦法」第</w:t>
      </w:r>
      <w:r w:rsidRPr="00925296">
        <w:rPr>
          <w:rFonts w:eastAsia="標楷體"/>
          <w:b/>
          <w:color w:val="000000" w:themeColor="text1"/>
          <w:sz w:val="28"/>
          <w:szCs w:val="28"/>
        </w:rPr>
        <w:t>4</w:t>
      </w:r>
      <w:r w:rsidRPr="00925296">
        <w:rPr>
          <w:rFonts w:eastAsia="標楷體"/>
          <w:b/>
          <w:color w:val="000000" w:themeColor="text1"/>
          <w:sz w:val="28"/>
          <w:szCs w:val="28"/>
        </w:rPr>
        <w:t>條、第</w:t>
      </w:r>
      <w:r w:rsidRPr="00925296">
        <w:rPr>
          <w:rFonts w:eastAsia="標楷體"/>
          <w:b/>
          <w:color w:val="000000" w:themeColor="text1"/>
          <w:sz w:val="28"/>
          <w:szCs w:val="28"/>
        </w:rPr>
        <w:t>5</w:t>
      </w:r>
      <w:r w:rsidRPr="00925296">
        <w:rPr>
          <w:rFonts w:eastAsia="標楷體"/>
          <w:b/>
          <w:color w:val="000000" w:themeColor="text1"/>
          <w:sz w:val="28"/>
          <w:szCs w:val="28"/>
        </w:rPr>
        <w:t>條修正案，提請審議。</w:t>
      </w:r>
    </w:p>
    <w:p w:rsidR="00276ABE" w:rsidRPr="00925296" w:rsidRDefault="00276ABE"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說明：</w:t>
      </w:r>
    </w:p>
    <w:p w:rsidR="00276ABE" w:rsidRPr="00925296" w:rsidRDefault="00276ABE" w:rsidP="00E6108A">
      <w:pPr>
        <w:overflowPunct w:val="0"/>
        <w:spacing w:line="400" w:lineRule="exact"/>
        <w:ind w:leftChars="127" w:left="868" w:hangingChars="201" w:hanging="563"/>
        <w:jc w:val="both"/>
        <w:rPr>
          <w:rFonts w:eastAsia="標楷體"/>
          <w:color w:val="000000" w:themeColor="text1"/>
          <w:sz w:val="28"/>
          <w:szCs w:val="28"/>
        </w:rPr>
      </w:pPr>
      <w:r w:rsidRPr="00925296">
        <w:rPr>
          <w:rFonts w:eastAsia="標楷體"/>
          <w:color w:val="000000" w:themeColor="text1"/>
          <w:sz w:val="28"/>
          <w:szCs w:val="28"/>
        </w:rPr>
        <w:t>一、本案業經本校</w:t>
      </w:r>
      <w:r w:rsidRPr="00925296">
        <w:rPr>
          <w:rFonts w:eastAsia="標楷體"/>
          <w:color w:val="000000" w:themeColor="text1"/>
          <w:sz w:val="28"/>
          <w:szCs w:val="28"/>
        </w:rPr>
        <w:t>111</w:t>
      </w:r>
      <w:r w:rsidRPr="00925296">
        <w:rPr>
          <w:rFonts w:eastAsia="標楷體"/>
          <w:color w:val="000000" w:themeColor="text1"/>
          <w:sz w:val="28"/>
          <w:szCs w:val="28"/>
        </w:rPr>
        <w:t>年</w:t>
      </w:r>
      <w:r w:rsidRPr="00925296">
        <w:rPr>
          <w:rFonts w:eastAsia="標楷體"/>
          <w:color w:val="000000" w:themeColor="text1"/>
          <w:sz w:val="28"/>
          <w:szCs w:val="28"/>
        </w:rPr>
        <w:t>11</w:t>
      </w:r>
      <w:r w:rsidRPr="00925296">
        <w:rPr>
          <w:rFonts w:eastAsia="標楷體"/>
          <w:color w:val="000000" w:themeColor="text1"/>
          <w:sz w:val="28"/>
          <w:szCs w:val="28"/>
        </w:rPr>
        <w:t>月</w:t>
      </w:r>
      <w:r w:rsidRPr="00925296">
        <w:rPr>
          <w:rFonts w:eastAsia="標楷體"/>
          <w:color w:val="000000" w:themeColor="text1"/>
          <w:sz w:val="28"/>
          <w:szCs w:val="28"/>
        </w:rPr>
        <w:t>22</w:t>
      </w:r>
      <w:r w:rsidRPr="00925296">
        <w:rPr>
          <w:rFonts w:eastAsia="標楷體"/>
          <w:color w:val="000000" w:themeColor="text1"/>
          <w:sz w:val="28"/>
          <w:szCs w:val="28"/>
        </w:rPr>
        <w:t>日</w:t>
      </w:r>
      <w:r w:rsidRPr="00925296">
        <w:rPr>
          <w:rFonts w:eastAsia="標楷體"/>
          <w:color w:val="000000" w:themeColor="text1"/>
          <w:sz w:val="28"/>
          <w:szCs w:val="28"/>
        </w:rPr>
        <w:t>111</w:t>
      </w:r>
      <w:r w:rsidRPr="00925296">
        <w:rPr>
          <w:rFonts w:eastAsia="標楷體"/>
          <w:color w:val="000000" w:themeColor="text1"/>
          <w:sz w:val="28"/>
          <w:szCs w:val="28"/>
        </w:rPr>
        <w:t>學年度第</w:t>
      </w:r>
      <w:r w:rsidRPr="00925296">
        <w:rPr>
          <w:rFonts w:eastAsia="標楷體"/>
          <w:color w:val="000000" w:themeColor="text1"/>
          <w:sz w:val="28"/>
          <w:szCs w:val="28"/>
        </w:rPr>
        <w:t>2</w:t>
      </w:r>
      <w:r w:rsidRPr="00925296">
        <w:rPr>
          <w:rFonts w:eastAsia="標楷體"/>
          <w:color w:val="000000" w:themeColor="text1"/>
          <w:sz w:val="28"/>
          <w:szCs w:val="28"/>
        </w:rPr>
        <w:t>次校教師評審委員會審議通過。</w:t>
      </w:r>
    </w:p>
    <w:p w:rsidR="00276ABE" w:rsidRPr="00925296" w:rsidRDefault="00276ABE" w:rsidP="00E6108A">
      <w:pPr>
        <w:overflowPunct w:val="0"/>
        <w:spacing w:line="400" w:lineRule="exact"/>
        <w:ind w:leftChars="126" w:left="823" w:hangingChars="186" w:hanging="521"/>
        <w:jc w:val="both"/>
        <w:rPr>
          <w:rFonts w:eastAsia="標楷體"/>
          <w:color w:val="000000" w:themeColor="text1"/>
          <w:sz w:val="28"/>
          <w:szCs w:val="28"/>
        </w:rPr>
      </w:pPr>
      <w:r w:rsidRPr="00925296">
        <w:rPr>
          <w:rFonts w:eastAsia="標楷體"/>
          <w:color w:val="000000" w:themeColor="text1"/>
          <w:sz w:val="28"/>
          <w:szCs w:val="28"/>
        </w:rPr>
        <w:t>二、配合行政院組織改造，「科技部」改制為「國家科學及技術委員會」，爰修正第</w:t>
      </w:r>
      <w:r w:rsidRPr="00925296">
        <w:rPr>
          <w:rFonts w:eastAsia="標楷體"/>
          <w:color w:val="000000" w:themeColor="text1"/>
          <w:sz w:val="28"/>
          <w:szCs w:val="28"/>
        </w:rPr>
        <w:t>4</w:t>
      </w:r>
      <w:r w:rsidRPr="00925296">
        <w:rPr>
          <w:rFonts w:eastAsia="標楷體"/>
          <w:color w:val="000000" w:themeColor="text1"/>
          <w:sz w:val="28"/>
          <w:szCs w:val="28"/>
        </w:rPr>
        <w:t>條文字；又因第</w:t>
      </w:r>
      <w:r w:rsidRPr="00925296">
        <w:rPr>
          <w:rFonts w:eastAsia="標楷體"/>
          <w:color w:val="000000" w:themeColor="text1"/>
          <w:sz w:val="28"/>
          <w:szCs w:val="28"/>
        </w:rPr>
        <w:t>7</w:t>
      </w:r>
      <w:r w:rsidRPr="00925296">
        <w:rPr>
          <w:rFonts w:eastAsia="標楷體"/>
          <w:color w:val="000000" w:themeColor="text1"/>
          <w:sz w:val="28"/>
          <w:szCs w:val="28"/>
        </w:rPr>
        <w:t>條部分學術任務係以學年度計算、第</w:t>
      </w:r>
      <w:r w:rsidRPr="00925296">
        <w:rPr>
          <w:rFonts w:eastAsia="標楷體"/>
          <w:color w:val="000000" w:themeColor="text1"/>
          <w:sz w:val="28"/>
          <w:szCs w:val="28"/>
        </w:rPr>
        <w:t>9</w:t>
      </w:r>
      <w:r w:rsidRPr="00925296">
        <w:rPr>
          <w:rFonts w:eastAsia="標楷體"/>
          <w:color w:val="000000" w:themeColor="text1"/>
          <w:sz w:val="28"/>
          <w:szCs w:val="28"/>
        </w:rPr>
        <w:t>條第</w:t>
      </w:r>
      <w:r w:rsidRPr="00925296">
        <w:rPr>
          <w:rFonts w:eastAsia="標楷體"/>
          <w:color w:val="000000" w:themeColor="text1"/>
          <w:sz w:val="28"/>
          <w:szCs w:val="28"/>
        </w:rPr>
        <w:t>1</w:t>
      </w:r>
      <w:r w:rsidRPr="00925296">
        <w:rPr>
          <w:rFonts w:eastAsia="標楷體"/>
          <w:color w:val="000000" w:themeColor="text1"/>
          <w:sz w:val="28"/>
          <w:szCs w:val="28"/>
        </w:rPr>
        <w:t>項聘任之審議期程亦以學年度辦理，爰增訂第</w:t>
      </w:r>
      <w:r w:rsidRPr="00925296">
        <w:rPr>
          <w:rFonts w:eastAsia="標楷體"/>
          <w:color w:val="000000" w:themeColor="text1"/>
          <w:sz w:val="28"/>
          <w:szCs w:val="28"/>
        </w:rPr>
        <w:t>5</w:t>
      </w:r>
      <w:r w:rsidRPr="00925296">
        <w:rPr>
          <w:rFonts w:eastAsia="標楷體"/>
          <w:color w:val="000000" w:themeColor="text1"/>
          <w:sz w:val="28"/>
          <w:szCs w:val="28"/>
        </w:rPr>
        <w:t>條契約書按學年度訂定聘期之規定。</w:t>
      </w:r>
    </w:p>
    <w:p w:rsidR="00276ABE" w:rsidRPr="00925296" w:rsidRDefault="00276ABE" w:rsidP="00E6108A">
      <w:pPr>
        <w:overflowPunct w:val="0"/>
        <w:spacing w:line="400" w:lineRule="exact"/>
        <w:ind w:leftChars="125" w:left="810" w:hangingChars="182" w:hanging="510"/>
        <w:jc w:val="both"/>
        <w:rPr>
          <w:rFonts w:eastAsia="標楷體"/>
          <w:color w:val="000000" w:themeColor="text1"/>
          <w:sz w:val="28"/>
          <w:szCs w:val="28"/>
        </w:rPr>
      </w:pPr>
      <w:r w:rsidRPr="00925296">
        <w:rPr>
          <w:rFonts w:eastAsia="標楷體"/>
          <w:color w:val="000000" w:themeColor="text1"/>
          <w:sz w:val="28"/>
          <w:szCs w:val="28"/>
        </w:rPr>
        <w:t>三、檢附奉核准簽、本校講座設置辦法第四條、第五條修正草案總說明、條文對照表及修正草案等資料各</w:t>
      </w:r>
      <w:r w:rsidRPr="00925296">
        <w:rPr>
          <w:rFonts w:eastAsia="標楷體"/>
          <w:color w:val="000000" w:themeColor="text1"/>
          <w:sz w:val="28"/>
          <w:szCs w:val="28"/>
        </w:rPr>
        <w:t>1</w:t>
      </w:r>
      <w:r w:rsidRPr="00925296">
        <w:rPr>
          <w:rFonts w:eastAsia="標楷體"/>
          <w:color w:val="000000" w:themeColor="text1"/>
          <w:sz w:val="28"/>
          <w:szCs w:val="28"/>
        </w:rPr>
        <w:t>份（詳如附件</w:t>
      </w:r>
      <w:r w:rsidR="00A26E43">
        <w:rPr>
          <w:rFonts w:eastAsia="標楷體"/>
          <w:color w:val="000000" w:themeColor="text1"/>
          <w:sz w:val="28"/>
          <w:szCs w:val="28"/>
        </w:rPr>
        <w:t>7</w:t>
      </w:r>
      <w:r w:rsidRPr="00925296">
        <w:rPr>
          <w:rFonts w:eastAsia="標楷體"/>
          <w:color w:val="000000" w:themeColor="text1"/>
          <w:sz w:val="28"/>
          <w:szCs w:val="28"/>
        </w:rPr>
        <w:t>，頁</w:t>
      </w:r>
      <w:r w:rsidR="0022674E">
        <w:rPr>
          <w:rFonts w:eastAsia="標楷體"/>
          <w:color w:val="000000" w:themeColor="text1"/>
          <w:sz w:val="28"/>
          <w:szCs w:val="28"/>
        </w:rPr>
        <w:t>77</w:t>
      </w:r>
      <w:r w:rsidRPr="00925296">
        <w:rPr>
          <w:rFonts w:eastAsia="標楷體"/>
          <w:color w:val="000000" w:themeColor="text1"/>
          <w:sz w:val="28"/>
          <w:szCs w:val="28"/>
        </w:rPr>
        <w:t>-</w:t>
      </w:r>
      <w:r w:rsidR="0022674E">
        <w:rPr>
          <w:rFonts w:eastAsia="標楷體"/>
          <w:color w:val="000000" w:themeColor="text1"/>
          <w:sz w:val="28"/>
          <w:szCs w:val="28"/>
        </w:rPr>
        <w:t>84</w:t>
      </w:r>
      <w:r w:rsidRPr="00925296">
        <w:rPr>
          <w:rFonts w:eastAsia="標楷體"/>
          <w:color w:val="000000" w:themeColor="text1"/>
          <w:sz w:val="28"/>
          <w:szCs w:val="28"/>
        </w:rPr>
        <w:t>），請卓參。</w:t>
      </w:r>
    </w:p>
    <w:p w:rsidR="00276ABE" w:rsidRPr="00925296" w:rsidRDefault="00276ABE"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p>
    <w:p w:rsidR="007D3E1C" w:rsidRPr="00925296" w:rsidRDefault="007D3E1C" w:rsidP="00E6108A">
      <w:pPr>
        <w:overflowPunct w:val="0"/>
        <w:spacing w:beforeLines="50" w:before="299"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A26E43">
        <w:rPr>
          <w:rFonts w:eastAsia="標楷體"/>
          <w:b/>
          <w:color w:val="000000" w:themeColor="text1"/>
          <w:sz w:val="28"/>
          <w:szCs w:val="28"/>
        </w:rPr>
        <w:t>六</w:t>
      </w:r>
    </w:p>
    <w:p w:rsidR="007D3E1C" w:rsidRPr="00925296" w:rsidRDefault="007D3E1C"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提案單位：人事室</w:t>
      </w:r>
    </w:p>
    <w:p w:rsidR="007D3E1C" w:rsidRPr="00925296" w:rsidRDefault="007D3E1C" w:rsidP="00E6108A">
      <w:pPr>
        <w:overflowPunct w:val="0"/>
        <w:spacing w:line="400" w:lineRule="exact"/>
        <w:ind w:leftChars="12" w:left="881" w:hangingChars="304" w:hanging="852"/>
        <w:jc w:val="both"/>
        <w:rPr>
          <w:rFonts w:eastAsia="標楷體"/>
          <w:b/>
          <w:color w:val="000000" w:themeColor="text1"/>
          <w:sz w:val="28"/>
          <w:szCs w:val="28"/>
        </w:rPr>
      </w:pPr>
      <w:r w:rsidRPr="00925296">
        <w:rPr>
          <w:rFonts w:eastAsia="標楷體"/>
          <w:b/>
          <w:color w:val="000000" w:themeColor="text1"/>
          <w:sz w:val="28"/>
          <w:szCs w:val="28"/>
        </w:rPr>
        <w:t>案由：</w:t>
      </w:r>
      <w:r w:rsidR="00CD5F50" w:rsidRPr="00925296">
        <w:rPr>
          <w:rFonts w:eastAsia="標楷體"/>
          <w:b/>
          <w:color w:val="000000" w:themeColor="text1"/>
          <w:sz w:val="28"/>
          <w:szCs w:val="28"/>
        </w:rPr>
        <w:t>有關國立嘉義大學特聘教授設置要點部分條文修正案，提請審議。</w:t>
      </w:r>
    </w:p>
    <w:p w:rsidR="007D3E1C" w:rsidRPr="00925296" w:rsidRDefault="007D3E1C" w:rsidP="00E6108A">
      <w:pPr>
        <w:overflowPunct w:val="0"/>
        <w:spacing w:line="400" w:lineRule="exact"/>
        <w:ind w:leftChars="12" w:left="40" w:hangingChars="4" w:hanging="11"/>
        <w:jc w:val="both"/>
        <w:rPr>
          <w:rFonts w:eastAsia="標楷體"/>
          <w:b/>
          <w:color w:val="000000" w:themeColor="text1"/>
          <w:sz w:val="28"/>
          <w:szCs w:val="28"/>
        </w:rPr>
      </w:pPr>
      <w:r w:rsidRPr="00925296">
        <w:rPr>
          <w:rFonts w:eastAsia="標楷體"/>
          <w:b/>
          <w:color w:val="000000" w:themeColor="text1"/>
          <w:sz w:val="28"/>
          <w:szCs w:val="28"/>
        </w:rPr>
        <w:t>說明：</w:t>
      </w:r>
    </w:p>
    <w:p w:rsidR="00814BD2" w:rsidRPr="00925296" w:rsidRDefault="007D3E1C" w:rsidP="00E6108A">
      <w:pPr>
        <w:overflowPunct w:val="0"/>
        <w:spacing w:line="400" w:lineRule="exact"/>
        <w:ind w:leftChars="127" w:left="784" w:hangingChars="171" w:hanging="479"/>
        <w:jc w:val="both"/>
        <w:rPr>
          <w:rFonts w:eastAsia="標楷體"/>
          <w:color w:val="000000" w:themeColor="text1"/>
          <w:sz w:val="28"/>
          <w:szCs w:val="28"/>
        </w:rPr>
      </w:pPr>
      <w:r w:rsidRPr="00925296">
        <w:rPr>
          <w:rFonts w:eastAsia="標楷體"/>
          <w:color w:val="000000" w:themeColor="text1"/>
          <w:sz w:val="28"/>
          <w:szCs w:val="28"/>
        </w:rPr>
        <w:lastRenderedPageBreak/>
        <w:t>一、</w:t>
      </w:r>
      <w:r w:rsidR="00CD5F50" w:rsidRPr="00925296">
        <w:rPr>
          <w:rFonts w:eastAsia="標楷體"/>
          <w:color w:val="000000" w:themeColor="text1"/>
          <w:sz w:val="28"/>
          <w:szCs w:val="28"/>
        </w:rPr>
        <w:t>配合行政院組織改造，「科技部」改制為「國家科學及技術委員會」，原「科技部」之權責事項，自</w:t>
      </w:r>
      <w:r w:rsidR="00814BD2" w:rsidRPr="00925296">
        <w:rPr>
          <w:rFonts w:eastAsia="標楷體"/>
          <w:color w:val="000000" w:themeColor="text1"/>
          <w:sz w:val="28"/>
          <w:szCs w:val="28"/>
        </w:rPr>
        <w:t>111</w:t>
      </w:r>
      <w:r w:rsidR="00CD5F50" w:rsidRPr="00925296">
        <w:rPr>
          <w:rFonts w:eastAsia="標楷體"/>
          <w:color w:val="000000" w:themeColor="text1"/>
          <w:sz w:val="28"/>
          <w:szCs w:val="28"/>
        </w:rPr>
        <w:t>年</w:t>
      </w:r>
      <w:r w:rsidR="00814BD2" w:rsidRPr="00925296">
        <w:rPr>
          <w:rFonts w:eastAsia="標楷體"/>
          <w:color w:val="000000" w:themeColor="text1"/>
          <w:sz w:val="28"/>
          <w:szCs w:val="28"/>
        </w:rPr>
        <w:t>7</w:t>
      </w:r>
      <w:r w:rsidR="00CD5F50" w:rsidRPr="00925296">
        <w:rPr>
          <w:rFonts w:eastAsia="標楷體"/>
          <w:color w:val="000000" w:themeColor="text1"/>
          <w:sz w:val="28"/>
          <w:szCs w:val="28"/>
        </w:rPr>
        <w:t>月</w:t>
      </w:r>
      <w:r w:rsidR="00814BD2" w:rsidRPr="00925296">
        <w:rPr>
          <w:rFonts w:eastAsia="標楷體"/>
          <w:color w:val="000000" w:themeColor="text1"/>
          <w:sz w:val="28"/>
          <w:szCs w:val="28"/>
        </w:rPr>
        <w:t>27</w:t>
      </w:r>
      <w:r w:rsidR="00CD5F50" w:rsidRPr="00925296">
        <w:rPr>
          <w:rFonts w:eastAsia="標楷體"/>
          <w:color w:val="000000" w:themeColor="text1"/>
          <w:sz w:val="28"/>
          <w:szCs w:val="28"/>
        </w:rPr>
        <w:t>日起改由「國家科學及技術委員會」管轄，旨揭要點爰配合修正第</w:t>
      </w:r>
      <w:r w:rsidR="003B2809">
        <w:rPr>
          <w:rFonts w:eastAsia="標楷體"/>
          <w:color w:val="000000" w:themeColor="text1"/>
          <w:sz w:val="28"/>
          <w:szCs w:val="28"/>
        </w:rPr>
        <w:t>2</w:t>
      </w:r>
      <w:r w:rsidR="00CD5F50" w:rsidRPr="00925296">
        <w:rPr>
          <w:rFonts w:eastAsia="標楷體"/>
          <w:color w:val="000000" w:themeColor="text1"/>
          <w:sz w:val="28"/>
          <w:szCs w:val="28"/>
        </w:rPr>
        <w:t>點、第</w:t>
      </w:r>
      <w:r w:rsidR="003B2809">
        <w:rPr>
          <w:rFonts w:eastAsia="標楷體"/>
          <w:color w:val="000000" w:themeColor="text1"/>
          <w:sz w:val="28"/>
          <w:szCs w:val="28"/>
        </w:rPr>
        <w:t>3</w:t>
      </w:r>
      <w:r w:rsidR="00CD5F50" w:rsidRPr="00925296">
        <w:rPr>
          <w:rFonts w:eastAsia="標楷體"/>
          <w:color w:val="000000" w:themeColor="text1"/>
          <w:sz w:val="28"/>
          <w:szCs w:val="28"/>
        </w:rPr>
        <w:t>點及第</w:t>
      </w:r>
      <w:r w:rsidR="003B2809">
        <w:rPr>
          <w:rFonts w:eastAsia="標楷體"/>
          <w:color w:val="000000" w:themeColor="text1"/>
          <w:sz w:val="28"/>
          <w:szCs w:val="28"/>
        </w:rPr>
        <w:t>4</w:t>
      </w:r>
      <w:r w:rsidR="00CD5F50" w:rsidRPr="00925296">
        <w:rPr>
          <w:rFonts w:eastAsia="標楷體"/>
          <w:color w:val="000000" w:themeColor="text1"/>
          <w:sz w:val="28"/>
          <w:szCs w:val="28"/>
        </w:rPr>
        <w:t>點文字。另因應實務作業方式，修正第</w:t>
      </w:r>
      <w:r w:rsidR="003B2809">
        <w:rPr>
          <w:rFonts w:eastAsia="標楷體"/>
          <w:color w:val="000000" w:themeColor="text1"/>
          <w:sz w:val="28"/>
          <w:szCs w:val="28"/>
        </w:rPr>
        <w:t>7</w:t>
      </w:r>
      <w:r w:rsidR="00CD5F50" w:rsidRPr="00925296">
        <w:rPr>
          <w:rFonts w:eastAsia="標楷體"/>
          <w:color w:val="000000" w:themeColor="text1"/>
          <w:sz w:val="28"/>
          <w:szCs w:val="28"/>
        </w:rPr>
        <w:t>點第</w:t>
      </w:r>
      <w:r w:rsidR="003B2809">
        <w:rPr>
          <w:rFonts w:eastAsia="標楷體"/>
          <w:color w:val="000000" w:themeColor="text1"/>
          <w:sz w:val="28"/>
          <w:szCs w:val="28"/>
        </w:rPr>
        <w:t>1</w:t>
      </w:r>
      <w:r w:rsidR="00CD5F50" w:rsidRPr="00925296">
        <w:rPr>
          <w:rFonts w:eastAsia="標楷體"/>
          <w:color w:val="000000" w:themeColor="text1"/>
          <w:sz w:val="28"/>
          <w:szCs w:val="28"/>
        </w:rPr>
        <w:t>項第</w:t>
      </w:r>
      <w:r w:rsidR="003B2809">
        <w:rPr>
          <w:rFonts w:eastAsia="標楷體"/>
          <w:color w:val="000000" w:themeColor="text1"/>
          <w:sz w:val="28"/>
          <w:szCs w:val="28"/>
        </w:rPr>
        <w:t>2</w:t>
      </w:r>
      <w:r w:rsidR="00CD5F50" w:rsidRPr="00925296">
        <w:rPr>
          <w:rFonts w:eastAsia="標楷體"/>
          <w:color w:val="000000" w:themeColor="text1"/>
          <w:sz w:val="28"/>
          <w:szCs w:val="28"/>
        </w:rPr>
        <w:t>款第</w:t>
      </w:r>
      <w:r w:rsidR="003B2809">
        <w:rPr>
          <w:rFonts w:eastAsia="標楷體"/>
          <w:color w:val="000000" w:themeColor="text1"/>
          <w:sz w:val="28"/>
          <w:szCs w:val="28"/>
        </w:rPr>
        <w:t>1</w:t>
      </w:r>
      <w:r w:rsidR="00CD5F50" w:rsidRPr="00925296">
        <w:rPr>
          <w:rFonts w:eastAsia="標楷體"/>
          <w:color w:val="000000" w:themeColor="text1"/>
          <w:sz w:val="28"/>
          <w:szCs w:val="28"/>
        </w:rPr>
        <w:t>目特聘加給核發方式之規定。</w:t>
      </w:r>
    </w:p>
    <w:p w:rsidR="007D3E1C" w:rsidRPr="00925296" w:rsidRDefault="00814BD2" w:rsidP="00E6108A">
      <w:pPr>
        <w:overflowPunct w:val="0"/>
        <w:spacing w:line="400" w:lineRule="exact"/>
        <w:ind w:leftChars="127" w:left="798" w:hangingChars="176" w:hanging="493"/>
        <w:jc w:val="both"/>
        <w:rPr>
          <w:rFonts w:eastAsia="標楷體"/>
          <w:color w:val="000000" w:themeColor="text1"/>
          <w:sz w:val="28"/>
          <w:szCs w:val="28"/>
        </w:rPr>
      </w:pPr>
      <w:r w:rsidRPr="00925296">
        <w:rPr>
          <w:rFonts w:eastAsia="標楷體"/>
          <w:color w:val="000000" w:themeColor="text1"/>
          <w:sz w:val="28"/>
          <w:szCs w:val="28"/>
        </w:rPr>
        <w:t>二</w:t>
      </w:r>
      <w:r w:rsidR="007D3E1C" w:rsidRPr="00925296">
        <w:rPr>
          <w:rFonts w:eastAsia="標楷體"/>
          <w:color w:val="000000" w:themeColor="text1"/>
          <w:sz w:val="28"/>
          <w:szCs w:val="28"/>
        </w:rPr>
        <w:t>、檢附奉核准簽、</w:t>
      </w:r>
      <w:r w:rsidRPr="00925296">
        <w:rPr>
          <w:rFonts w:eastAsia="標楷體"/>
          <w:color w:val="000000" w:themeColor="text1"/>
          <w:sz w:val="28"/>
          <w:szCs w:val="28"/>
        </w:rPr>
        <w:t>本校特聘教授設置要點修正草案條文總說明</w:t>
      </w:r>
      <w:r w:rsidR="007D3E1C" w:rsidRPr="00925296">
        <w:rPr>
          <w:rFonts w:eastAsia="標楷體"/>
          <w:color w:val="000000" w:themeColor="text1"/>
          <w:sz w:val="28"/>
          <w:szCs w:val="28"/>
        </w:rPr>
        <w:t>、</w:t>
      </w:r>
      <w:r w:rsidRPr="00925296">
        <w:rPr>
          <w:rFonts w:eastAsia="標楷體"/>
          <w:color w:val="000000" w:themeColor="text1"/>
          <w:sz w:val="28"/>
          <w:szCs w:val="28"/>
        </w:rPr>
        <w:t>修正草案對照表及修正草案</w:t>
      </w:r>
      <w:r w:rsidR="007D3E1C" w:rsidRPr="00925296">
        <w:rPr>
          <w:rFonts w:eastAsia="標楷體"/>
          <w:color w:val="000000" w:themeColor="text1"/>
          <w:sz w:val="28"/>
          <w:szCs w:val="28"/>
        </w:rPr>
        <w:t>等資料各</w:t>
      </w:r>
      <w:r w:rsidR="007D3E1C" w:rsidRPr="00925296">
        <w:rPr>
          <w:rFonts w:eastAsia="標楷體"/>
          <w:color w:val="000000" w:themeColor="text1"/>
          <w:sz w:val="28"/>
          <w:szCs w:val="28"/>
        </w:rPr>
        <w:t>1</w:t>
      </w:r>
      <w:r w:rsidR="007D3E1C" w:rsidRPr="00925296">
        <w:rPr>
          <w:rFonts w:eastAsia="標楷體"/>
          <w:color w:val="000000" w:themeColor="text1"/>
          <w:sz w:val="28"/>
          <w:szCs w:val="28"/>
        </w:rPr>
        <w:t>份（詳如附件</w:t>
      </w:r>
      <w:r w:rsidR="00A26E43">
        <w:rPr>
          <w:rFonts w:eastAsia="標楷體"/>
          <w:color w:val="000000" w:themeColor="text1"/>
          <w:sz w:val="28"/>
          <w:szCs w:val="28"/>
        </w:rPr>
        <w:t>8</w:t>
      </w:r>
      <w:r w:rsidR="007D3E1C" w:rsidRPr="00925296">
        <w:rPr>
          <w:rFonts w:eastAsia="標楷體"/>
          <w:color w:val="000000" w:themeColor="text1"/>
          <w:sz w:val="28"/>
          <w:szCs w:val="28"/>
        </w:rPr>
        <w:t>，頁</w:t>
      </w:r>
      <w:r w:rsidR="0022674E">
        <w:rPr>
          <w:rFonts w:eastAsia="標楷體"/>
          <w:color w:val="000000" w:themeColor="text1"/>
          <w:sz w:val="28"/>
          <w:szCs w:val="28"/>
        </w:rPr>
        <w:t>85</w:t>
      </w:r>
      <w:r w:rsidR="007D3E1C" w:rsidRPr="00925296">
        <w:rPr>
          <w:rFonts w:eastAsia="標楷體"/>
          <w:color w:val="000000" w:themeColor="text1"/>
          <w:sz w:val="28"/>
          <w:szCs w:val="28"/>
        </w:rPr>
        <w:t>-</w:t>
      </w:r>
      <w:r w:rsidR="0022674E">
        <w:rPr>
          <w:rFonts w:eastAsia="標楷體"/>
          <w:color w:val="000000" w:themeColor="text1"/>
          <w:sz w:val="28"/>
          <w:szCs w:val="28"/>
        </w:rPr>
        <w:t>101</w:t>
      </w:r>
      <w:r w:rsidR="007D3E1C" w:rsidRPr="00925296">
        <w:rPr>
          <w:rFonts w:eastAsia="標楷體"/>
          <w:color w:val="000000" w:themeColor="text1"/>
          <w:sz w:val="28"/>
          <w:szCs w:val="28"/>
        </w:rPr>
        <w:t>），請卓參。</w:t>
      </w:r>
    </w:p>
    <w:p w:rsidR="007D3E1C" w:rsidRPr="00925296" w:rsidRDefault="007D3E1C"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p>
    <w:p w:rsidR="00D17178" w:rsidRPr="00925296" w:rsidRDefault="00D17178" w:rsidP="00E6108A">
      <w:pPr>
        <w:overflowPunct w:val="0"/>
        <w:spacing w:beforeLines="50" w:before="299" w:line="40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A26E43">
        <w:rPr>
          <w:rFonts w:eastAsia="標楷體"/>
          <w:b/>
          <w:color w:val="000000" w:themeColor="text1"/>
          <w:sz w:val="28"/>
          <w:szCs w:val="28"/>
        </w:rPr>
        <w:t>七</w:t>
      </w:r>
    </w:p>
    <w:p w:rsidR="00D17178" w:rsidRPr="00925296" w:rsidRDefault="00D17178"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提案單位：主計室</w:t>
      </w:r>
    </w:p>
    <w:p w:rsidR="00D17178" w:rsidRPr="00925296" w:rsidRDefault="00D17178" w:rsidP="00E6108A">
      <w:pPr>
        <w:overflowPunct w:val="0"/>
        <w:spacing w:line="400" w:lineRule="exact"/>
        <w:ind w:left="771" w:hangingChars="275" w:hanging="771"/>
        <w:jc w:val="both"/>
        <w:rPr>
          <w:rFonts w:eastAsia="標楷體"/>
          <w:b/>
          <w:color w:val="000000" w:themeColor="text1"/>
          <w:sz w:val="28"/>
          <w:szCs w:val="28"/>
        </w:rPr>
      </w:pPr>
      <w:r w:rsidRPr="00925296">
        <w:rPr>
          <w:rFonts w:eastAsia="標楷體"/>
          <w:b/>
          <w:color w:val="000000" w:themeColor="text1"/>
          <w:sz w:val="28"/>
          <w:szCs w:val="28"/>
        </w:rPr>
        <w:t>案由：</w:t>
      </w:r>
      <w:r w:rsidR="00CE13AE" w:rsidRPr="00925296">
        <w:rPr>
          <w:rFonts w:eastAsia="標楷體"/>
          <w:b/>
          <w:color w:val="000000" w:themeColor="text1"/>
          <w:sz w:val="28"/>
          <w:szCs w:val="28"/>
        </w:rPr>
        <w:t>本校</w:t>
      </w:r>
      <w:r w:rsidR="00CE13AE" w:rsidRPr="00925296">
        <w:rPr>
          <w:rFonts w:eastAsia="標楷體"/>
          <w:b/>
          <w:color w:val="000000" w:themeColor="text1"/>
          <w:sz w:val="28"/>
          <w:szCs w:val="28"/>
        </w:rPr>
        <w:t>111</w:t>
      </w:r>
      <w:r w:rsidR="00CE13AE" w:rsidRPr="00925296">
        <w:rPr>
          <w:rFonts w:eastAsia="標楷體"/>
          <w:b/>
          <w:color w:val="000000" w:themeColor="text1"/>
          <w:sz w:val="28"/>
          <w:szCs w:val="28"/>
        </w:rPr>
        <w:t>年度校務基金自籌收入之購建固定資產執行超支金額，奉校長同意併決算辦理，提請追認。</w:t>
      </w:r>
    </w:p>
    <w:p w:rsidR="00D17178" w:rsidRPr="00925296" w:rsidRDefault="00D17178"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說明：</w:t>
      </w:r>
    </w:p>
    <w:p w:rsidR="00CE13AE" w:rsidRPr="00925296" w:rsidRDefault="00CE13AE" w:rsidP="00E6108A">
      <w:pPr>
        <w:overflowPunct w:val="0"/>
        <w:spacing w:line="400" w:lineRule="exact"/>
        <w:ind w:leftChars="125" w:left="852" w:hangingChars="197" w:hanging="552"/>
        <w:jc w:val="both"/>
        <w:rPr>
          <w:rFonts w:eastAsia="標楷體"/>
          <w:color w:val="000000" w:themeColor="text1"/>
          <w:sz w:val="28"/>
          <w:szCs w:val="32"/>
        </w:rPr>
      </w:pPr>
      <w:r w:rsidRPr="00925296">
        <w:rPr>
          <w:rFonts w:eastAsia="標楷體"/>
          <w:color w:val="000000" w:themeColor="text1"/>
          <w:sz w:val="28"/>
          <w:szCs w:val="32"/>
        </w:rPr>
        <w:t>一、本校</w:t>
      </w:r>
      <w:r w:rsidRPr="00925296">
        <w:rPr>
          <w:rFonts w:eastAsia="標楷體"/>
          <w:color w:val="000000" w:themeColor="text1"/>
          <w:sz w:val="28"/>
          <w:szCs w:val="32"/>
        </w:rPr>
        <w:t>111</w:t>
      </w:r>
      <w:r w:rsidRPr="00925296">
        <w:rPr>
          <w:rFonts w:eastAsia="標楷體"/>
          <w:color w:val="000000" w:themeColor="text1"/>
          <w:sz w:val="28"/>
          <w:szCs w:val="32"/>
        </w:rPr>
        <w:t>年度校務基金之自籌收入部分預算執行情形，有關購建固定資產決算數</w:t>
      </w:r>
      <w:r w:rsidRPr="00925296">
        <w:rPr>
          <w:rFonts w:eastAsia="標楷體"/>
          <w:color w:val="000000" w:themeColor="text1"/>
          <w:sz w:val="28"/>
          <w:szCs w:val="32"/>
        </w:rPr>
        <w:t>1</w:t>
      </w:r>
      <w:r w:rsidRPr="00925296">
        <w:rPr>
          <w:rFonts w:eastAsia="標楷體"/>
          <w:color w:val="000000" w:themeColor="text1"/>
          <w:sz w:val="28"/>
          <w:szCs w:val="32"/>
        </w:rPr>
        <w:t>億</w:t>
      </w:r>
      <w:r w:rsidRPr="00925296">
        <w:rPr>
          <w:rFonts w:eastAsia="標楷體"/>
          <w:color w:val="000000" w:themeColor="text1"/>
          <w:sz w:val="28"/>
          <w:szCs w:val="32"/>
        </w:rPr>
        <w:t>3,587</w:t>
      </w:r>
      <w:r w:rsidRPr="00925296">
        <w:rPr>
          <w:rFonts w:eastAsia="標楷體"/>
          <w:color w:val="000000" w:themeColor="text1"/>
          <w:sz w:val="28"/>
          <w:szCs w:val="32"/>
        </w:rPr>
        <w:t>萬</w:t>
      </w:r>
      <w:r w:rsidRPr="00925296">
        <w:rPr>
          <w:rFonts w:eastAsia="標楷體"/>
          <w:color w:val="000000" w:themeColor="text1"/>
          <w:sz w:val="28"/>
          <w:szCs w:val="32"/>
        </w:rPr>
        <w:t>9,747</w:t>
      </w:r>
      <w:r w:rsidRPr="00925296">
        <w:rPr>
          <w:rFonts w:eastAsia="標楷體"/>
          <w:color w:val="000000" w:themeColor="text1"/>
          <w:sz w:val="28"/>
          <w:szCs w:val="32"/>
        </w:rPr>
        <w:t>元，較原編預算數</w:t>
      </w:r>
      <w:r w:rsidRPr="00925296">
        <w:rPr>
          <w:rFonts w:eastAsia="標楷體"/>
          <w:color w:val="000000" w:themeColor="text1"/>
          <w:sz w:val="28"/>
          <w:szCs w:val="32"/>
        </w:rPr>
        <w:t>4,148</w:t>
      </w:r>
      <w:r w:rsidRPr="00925296">
        <w:rPr>
          <w:rFonts w:eastAsia="標楷體"/>
          <w:color w:val="000000" w:themeColor="text1"/>
          <w:sz w:val="28"/>
          <w:szCs w:val="32"/>
        </w:rPr>
        <w:t>萬元超支</w:t>
      </w:r>
      <w:r w:rsidRPr="00925296">
        <w:rPr>
          <w:rFonts w:eastAsia="標楷體"/>
          <w:color w:val="000000" w:themeColor="text1"/>
          <w:sz w:val="28"/>
          <w:szCs w:val="32"/>
        </w:rPr>
        <w:t>9,439</w:t>
      </w:r>
      <w:r w:rsidRPr="00925296">
        <w:rPr>
          <w:rFonts w:eastAsia="標楷體"/>
          <w:color w:val="000000" w:themeColor="text1"/>
          <w:sz w:val="28"/>
          <w:szCs w:val="32"/>
        </w:rPr>
        <w:t>萬</w:t>
      </w:r>
      <w:r w:rsidRPr="00925296">
        <w:rPr>
          <w:rFonts w:eastAsia="標楷體"/>
          <w:color w:val="000000" w:themeColor="text1"/>
          <w:sz w:val="28"/>
          <w:szCs w:val="32"/>
        </w:rPr>
        <w:t>9,747</w:t>
      </w:r>
      <w:r w:rsidRPr="00925296">
        <w:rPr>
          <w:rFonts w:eastAsia="標楷體"/>
          <w:color w:val="000000" w:themeColor="text1"/>
          <w:sz w:val="28"/>
          <w:szCs w:val="32"/>
        </w:rPr>
        <w:t>元；其中房屋及建築因新民校區學生宿舍新建工程經費不足超支數</w:t>
      </w:r>
      <w:r w:rsidRPr="00925296">
        <w:rPr>
          <w:rFonts w:eastAsia="標楷體"/>
          <w:color w:val="000000" w:themeColor="text1"/>
          <w:sz w:val="28"/>
          <w:szCs w:val="32"/>
        </w:rPr>
        <w:t>7,269</w:t>
      </w:r>
      <w:r w:rsidRPr="00925296">
        <w:rPr>
          <w:rFonts w:eastAsia="標楷體"/>
          <w:color w:val="000000" w:themeColor="text1"/>
          <w:sz w:val="28"/>
          <w:szCs w:val="32"/>
        </w:rPr>
        <w:t>萬</w:t>
      </w:r>
      <w:r w:rsidRPr="00925296">
        <w:rPr>
          <w:rFonts w:eastAsia="標楷體"/>
          <w:color w:val="000000" w:themeColor="text1"/>
          <w:sz w:val="28"/>
          <w:szCs w:val="32"/>
        </w:rPr>
        <w:t>5,000</w:t>
      </w:r>
      <w:r w:rsidRPr="00925296">
        <w:rPr>
          <w:rFonts w:eastAsia="標楷體"/>
          <w:color w:val="000000" w:themeColor="text1"/>
          <w:sz w:val="28"/>
          <w:szCs w:val="32"/>
        </w:rPr>
        <w:t>元，業經本校</w:t>
      </w:r>
      <w:r w:rsidRPr="00925296">
        <w:rPr>
          <w:rFonts w:eastAsia="標楷體"/>
          <w:color w:val="000000" w:themeColor="text1"/>
          <w:sz w:val="28"/>
          <w:szCs w:val="32"/>
        </w:rPr>
        <w:t>111</w:t>
      </w:r>
      <w:r w:rsidRPr="00925296">
        <w:rPr>
          <w:rFonts w:eastAsia="標楷體"/>
          <w:color w:val="000000" w:themeColor="text1"/>
          <w:sz w:val="28"/>
          <w:szCs w:val="32"/>
        </w:rPr>
        <w:t>年</w:t>
      </w:r>
      <w:r w:rsidRPr="00925296">
        <w:rPr>
          <w:rFonts w:eastAsia="標楷體"/>
          <w:color w:val="000000" w:themeColor="text1"/>
          <w:sz w:val="28"/>
          <w:szCs w:val="32"/>
        </w:rPr>
        <w:t>9</w:t>
      </w:r>
      <w:r w:rsidRPr="00925296">
        <w:rPr>
          <w:rFonts w:eastAsia="標楷體"/>
          <w:color w:val="000000" w:themeColor="text1"/>
          <w:sz w:val="28"/>
          <w:szCs w:val="32"/>
        </w:rPr>
        <w:t>月</w:t>
      </w:r>
      <w:r w:rsidRPr="00925296">
        <w:rPr>
          <w:rFonts w:eastAsia="標楷體"/>
          <w:color w:val="000000" w:themeColor="text1"/>
          <w:sz w:val="28"/>
          <w:szCs w:val="32"/>
        </w:rPr>
        <w:t>27</w:t>
      </w:r>
      <w:r w:rsidRPr="00925296">
        <w:rPr>
          <w:rFonts w:eastAsia="標楷體"/>
          <w:color w:val="000000" w:themeColor="text1"/>
          <w:sz w:val="28"/>
          <w:szCs w:val="32"/>
        </w:rPr>
        <w:t>日第</w:t>
      </w:r>
      <w:r w:rsidRPr="00925296">
        <w:rPr>
          <w:rFonts w:eastAsia="標楷體"/>
          <w:color w:val="000000" w:themeColor="text1"/>
          <w:sz w:val="28"/>
          <w:szCs w:val="32"/>
        </w:rPr>
        <w:t>1</w:t>
      </w:r>
      <w:r w:rsidRPr="00925296">
        <w:rPr>
          <w:rFonts w:eastAsia="標楷體"/>
          <w:color w:val="000000" w:themeColor="text1"/>
          <w:sz w:val="28"/>
          <w:szCs w:val="32"/>
        </w:rPr>
        <w:t>次校務基金管理委員會同意併決算辦理在案，合予敘明。</w:t>
      </w:r>
    </w:p>
    <w:p w:rsidR="00B17616" w:rsidRPr="00925296" w:rsidRDefault="00D17178" w:rsidP="00E6108A">
      <w:pPr>
        <w:overflowPunct w:val="0"/>
        <w:spacing w:line="400" w:lineRule="exact"/>
        <w:ind w:leftChars="125" w:left="838" w:hangingChars="192" w:hanging="538"/>
        <w:jc w:val="both"/>
        <w:rPr>
          <w:rFonts w:eastAsia="標楷體"/>
          <w:color w:val="000000" w:themeColor="text1"/>
          <w:sz w:val="28"/>
          <w:szCs w:val="28"/>
        </w:rPr>
      </w:pPr>
      <w:r w:rsidRPr="00925296">
        <w:rPr>
          <w:rFonts w:eastAsia="標楷體"/>
          <w:color w:val="000000" w:themeColor="text1"/>
          <w:sz w:val="28"/>
          <w:szCs w:val="28"/>
        </w:rPr>
        <w:t>二、</w:t>
      </w:r>
      <w:r w:rsidR="00CE13AE" w:rsidRPr="00925296">
        <w:rPr>
          <w:rFonts w:eastAsia="標楷體"/>
          <w:color w:val="000000" w:themeColor="text1"/>
          <w:sz w:val="28"/>
          <w:szCs w:val="28"/>
        </w:rPr>
        <w:t>本次新增超支數</w:t>
      </w:r>
      <w:r w:rsidR="00CE13AE" w:rsidRPr="00925296">
        <w:rPr>
          <w:rFonts w:eastAsia="標楷體"/>
          <w:color w:val="000000" w:themeColor="text1"/>
          <w:sz w:val="28"/>
          <w:szCs w:val="28"/>
        </w:rPr>
        <w:t>2,230</w:t>
      </w:r>
      <w:r w:rsidR="00CE13AE" w:rsidRPr="00925296">
        <w:rPr>
          <w:rFonts w:eastAsia="標楷體"/>
          <w:color w:val="000000" w:themeColor="text1"/>
          <w:sz w:val="28"/>
          <w:szCs w:val="28"/>
        </w:rPr>
        <w:t>萬</w:t>
      </w:r>
      <w:r w:rsidR="00CE13AE" w:rsidRPr="00925296">
        <w:rPr>
          <w:rFonts w:eastAsia="標楷體"/>
          <w:color w:val="000000" w:themeColor="text1"/>
          <w:sz w:val="28"/>
          <w:szCs w:val="28"/>
        </w:rPr>
        <w:t>5,000</w:t>
      </w:r>
      <w:r w:rsidR="00CE13AE" w:rsidRPr="00925296">
        <w:rPr>
          <w:rFonts w:eastAsia="標楷體"/>
          <w:color w:val="000000" w:themeColor="text1"/>
          <w:sz w:val="28"/>
          <w:szCs w:val="28"/>
        </w:rPr>
        <w:t>元，係執行蘭潭校區學生宿舍五舍整修工程及學生宿舍冷氣汰換暨裝設儲值讀卡系統所需經費，經於已列預算總額內調整容納後仍不足之數，依規定併決算列入「本年度奉准先行辦理數」欄，並依「國立嘉義大學校院校務基金管理委員會設置要點第</w:t>
      </w:r>
      <w:r w:rsidR="00CE13AE" w:rsidRPr="00925296">
        <w:rPr>
          <w:rFonts w:eastAsia="標楷體"/>
          <w:color w:val="000000" w:themeColor="text1"/>
          <w:sz w:val="28"/>
          <w:szCs w:val="28"/>
        </w:rPr>
        <w:t>4</w:t>
      </w:r>
      <w:r w:rsidR="00CE13AE" w:rsidRPr="00925296">
        <w:rPr>
          <w:rFonts w:eastAsia="標楷體"/>
          <w:color w:val="000000" w:themeColor="text1"/>
          <w:sz w:val="28"/>
          <w:szCs w:val="28"/>
        </w:rPr>
        <w:t>點第</w:t>
      </w:r>
      <w:r w:rsidR="00CE13AE" w:rsidRPr="00925296">
        <w:rPr>
          <w:rFonts w:eastAsia="標楷體"/>
          <w:color w:val="000000" w:themeColor="text1"/>
          <w:sz w:val="28"/>
          <w:szCs w:val="28"/>
        </w:rPr>
        <w:t>6</w:t>
      </w:r>
      <w:r w:rsidR="00CE13AE" w:rsidRPr="00925296">
        <w:rPr>
          <w:rFonts w:eastAsia="標楷體"/>
          <w:color w:val="000000" w:themeColor="text1"/>
          <w:sz w:val="28"/>
          <w:szCs w:val="28"/>
        </w:rPr>
        <w:t>款」規定，提請校務基金管理委員會追認。</w:t>
      </w:r>
    </w:p>
    <w:p w:rsidR="00D17178" w:rsidRPr="00925296" w:rsidRDefault="00D17178" w:rsidP="00877D5D">
      <w:pPr>
        <w:overflowPunct w:val="0"/>
        <w:spacing w:line="400" w:lineRule="exact"/>
        <w:ind w:leftChars="124" w:left="794" w:hangingChars="177" w:hanging="496"/>
        <w:jc w:val="both"/>
        <w:rPr>
          <w:rFonts w:eastAsia="標楷體"/>
          <w:color w:val="000000" w:themeColor="text1"/>
          <w:sz w:val="28"/>
          <w:szCs w:val="28"/>
        </w:rPr>
      </w:pPr>
      <w:r w:rsidRPr="00925296">
        <w:rPr>
          <w:rFonts w:eastAsia="標楷體"/>
          <w:color w:val="000000" w:themeColor="text1"/>
          <w:sz w:val="28"/>
          <w:szCs w:val="28"/>
        </w:rPr>
        <w:t>三、檢附奉核准簽</w:t>
      </w:r>
      <w:r w:rsidR="00CE13AE" w:rsidRPr="00925296">
        <w:rPr>
          <w:rFonts w:eastAsia="標楷體"/>
          <w:color w:val="000000" w:themeColor="text1"/>
          <w:sz w:val="28"/>
          <w:szCs w:val="28"/>
        </w:rPr>
        <w:t>及</w:t>
      </w:r>
      <w:r w:rsidR="00CE13AE" w:rsidRPr="00925296">
        <w:rPr>
          <w:rFonts w:eastAsia="標楷體"/>
          <w:color w:val="000000" w:themeColor="text1"/>
          <w:sz w:val="28"/>
          <w:szCs w:val="28"/>
        </w:rPr>
        <w:t>111</w:t>
      </w:r>
      <w:r w:rsidR="00CE13AE" w:rsidRPr="00925296">
        <w:rPr>
          <w:rFonts w:eastAsia="標楷體"/>
          <w:color w:val="000000" w:themeColor="text1"/>
          <w:sz w:val="28"/>
          <w:szCs w:val="28"/>
        </w:rPr>
        <w:t>年</w:t>
      </w:r>
      <w:r w:rsidR="00CE13AE" w:rsidRPr="00925296">
        <w:rPr>
          <w:rFonts w:eastAsia="標楷體"/>
          <w:color w:val="000000" w:themeColor="text1"/>
          <w:sz w:val="28"/>
          <w:szCs w:val="28"/>
        </w:rPr>
        <w:t>12</w:t>
      </w:r>
      <w:r w:rsidR="00CE13AE" w:rsidRPr="00925296">
        <w:rPr>
          <w:rFonts w:eastAsia="標楷體"/>
          <w:color w:val="000000" w:themeColor="text1"/>
          <w:sz w:val="28"/>
          <w:szCs w:val="28"/>
        </w:rPr>
        <w:t>月份自籌收入之固定資產建設改良擴充執行情形明細表</w:t>
      </w:r>
      <w:r w:rsidRPr="00925296">
        <w:rPr>
          <w:rFonts w:eastAsia="標楷體"/>
          <w:color w:val="000000" w:themeColor="text1"/>
          <w:sz w:val="28"/>
          <w:szCs w:val="28"/>
        </w:rPr>
        <w:t>各</w:t>
      </w:r>
      <w:r w:rsidRPr="00925296">
        <w:rPr>
          <w:rFonts w:eastAsia="標楷體"/>
          <w:color w:val="000000" w:themeColor="text1"/>
          <w:sz w:val="28"/>
          <w:szCs w:val="28"/>
        </w:rPr>
        <w:t>1</w:t>
      </w:r>
      <w:r w:rsidRPr="00925296">
        <w:rPr>
          <w:rFonts w:eastAsia="標楷體"/>
          <w:color w:val="000000" w:themeColor="text1"/>
          <w:sz w:val="28"/>
          <w:szCs w:val="28"/>
        </w:rPr>
        <w:t>份</w:t>
      </w:r>
      <w:r w:rsidR="001E29DF" w:rsidRPr="00925296">
        <w:rPr>
          <w:rFonts w:eastAsia="標楷體"/>
          <w:color w:val="000000" w:themeColor="text1"/>
          <w:sz w:val="28"/>
          <w:szCs w:val="28"/>
        </w:rPr>
        <w:t>（</w:t>
      </w:r>
      <w:r w:rsidRPr="00925296">
        <w:rPr>
          <w:rFonts w:eastAsia="標楷體"/>
          <w:color w:val="000000" w:themeColor="text1"/>
          <w:sz w:val="28"/>
          <w:szCs w:val="28"/>
        </w:rPr>
        <w:t>詳如附件</w:t>
      </w:r>
      <w:r w:rsidR="00A26E43">
        <w:rPr>
          <w:rFonts w:eastAsia="標楷體"/>
          <w:color w:val="000000" w:themeColor="text1"/>
          <w:sz w:val="28"/>
          <w:szCs w:val="28"/>
        </w:rPr>
        <w:t>9</w:t>
      </w:r>
      <w:r w:rsidRPr="00925296">
        <w:rPr>
          <w:rFonts w:eastAsia="標楷體"/>
          <w:color w:val="000000" w:themeColor="text1"/>
          <w:sz w:val="28"/>
          <w:szCs w:val="28"/>
        </w:rPr>
        <w:t>，頁</w:t>
      </w:r>
      <w:r w:rsidR="0022674E">
        <w:rPr>
          <w:rFonts w:eastAsia="標楷體"/>
          <w:color w:val="000000" w:themeColor="text1"/>
          <w:sz w:val="28"/>
          <w:szCs w:val="28"/>
        </w:rPr>
        <w:t>102</w:t>
      </w:r>
      <w:r w:rsidRPr="00925296">
        <w:rPr>
          <w:rFonts w:eastAsia="標楷體"/>
          <w:color w:val="000000" w:themeColor="text1"/>
          <w:sz w:val="28"/>
          <w:szCs w:val="28"/>
        </w:rPr>
        <w:t>-</w:t>
      </w:r>
      <w:r w:rsidR="0022674E">
        <w:rPr>
          <w:rFonts w:eastAsia="標楷體"/>
          <w:color w:val="000000" w:themeColor="text1"/>
          <w:sz w:val="28"/>
          <w:szCs w:val="28"/>
        </w:rPr>
        <w:t>105</w:t>
      </w:r>
      <w:r w:rsidR="001E29DF" w:rsidRPr="00925296">
        <w:rPr>
          <w:rFonts w:eastAsia="標楷體" w:hint="eastAsia"/>
          <w:color w:val="000000" w:themeColor="text1"/>
          <w:kern w:val="0"/>
          <w:sz w:val="28"/>
          <w:szCs w:val="28"/>
        </w:rPr>
        <w:t>）</w:t>
      </w:r>
      <w:r w:rsidRPr="00925296">
        <w:rPr>
          <w:rFonts w:eastAsia="標楷體"/>
          <w:color w:val="000000" w:themeColor="text1"/>
          <w:sz w:val="28"/>
          <w:szCs w:val="28"/>
        </w:rPr>
        <w:t>，請卓參。</w:t>
      </w:r>
    </w:p>
    <w:p w:rsidR="007D3E1C" w:rsidRPr="00925296" w:rsidRDefault="00D17178"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p>
    <w:p w:rsidR="00CE13AE" w:rsidRPr="00925296" w:rsidRDefault="00CE13AE" w:rsidP="00E6108A">
      <w:pPr>
        <w:overflowPunct w:val="0"/>
        <w:spacing w:beforeLines="50" w:before="299" w:line="400" w:lineRule="exact"/>
        <w:jc w:val="both"/>
        <w:rPr>
          <w:rFonts w:eastAsia="標楷體"/>
          <w:b/>
          <w:color w:val="000000" w:themeColor="text1"/>
          <w:sz w:val="28"/>
          <w:szCs w:val="28"/>
        </w:rPr>
      </w:pPr>
      <w:r w:rsidRPr="00925296">
        <w:rPr>
          <w:rFonts w:eastAsia="標楷體"/>
          <w:b/>
          <w:color w:val="000000" w:themeColor="text1"/>
          <w:sz w:val="28"/>
          <w:szCs w:val="28"/>
        </w:rPr>
        <w:t>※</w:t>
      </w:r>
      <w:r w:rsidRPr="00925296">
        <w:rPr>
          <w:rFonts w:eastAsia="標楷體"/>
          <w:b/>
          <w:color w:val="000000" w:themeColor="text1"/>
          <w:sz w:val="28"/>
          <w:szCs w:val="28"/>
        </w:rPr>
        <w:t>提案</w:t>
      </w:r>
      <w:r w:rsidR="00A26E43">
        <w:rPr>
          <w:rFonts w:eastAsia="標楷體"/>
          <w:b/>
          <w:color w:val="000000" w:themeColor="text1"/>
          <w:sz w:val="28"/>
          <w:szCs w:val="28"/>
        </w:rPr>
        <w:t>八</w:t>
      </w:r>
    </w:p>
    <w:p w:rsidR="00CE13AE" w:rsidRPr="00925296" w:rsidRDefault="00CE13AE"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提案單位：主計室</w:t>
      </w:r>
    </w:p>
    <w:p w:rsidR="00CE13AE" w:rsidRPr="00925296" w:rsidRDefault="00CE13AE" w:rsidP="00E6108A">
      <w:pPr>
        <w:overflowPunct w:val="0"/>
        <w:spacing w:line="400" w:lineRule="exact"/>
        <w:ind w:left="757" w:hangingChars="270" w:hanging="757"/>
        <w:jc w:val="both"/>
        <w:rPr>
          <w:rFonts w:eastAsia="標楷體"/>
          <w:b/>
          <w:color w:val="000000" w:themeColor="text1"/>
          <w:sz w:val="28"/>
          <w:szCs w:val="28"/>
        </w:rPr>
      </w:pPr>
      <w:r w:rsidRPr="00925296">
        <w:rPr>
          <w:rFonts w:eastAsia="標楷體"/>
          <w:b/>
          <w:color w:val="000000" w:themeColor="text1"/>
          <w:sz w:val="28"/>
          <w:szCs w:val="28"/>
        </w:rPr>
        <w:t>案由：本校</w:t>
      </w:r>
      <w:r w:rsidRPr="00925296">
        <w:rPr>
          <w:rFonts w:eastAsia="標楷體"/>
          <w:b/>
          <w:color w:val="000000" w:themeColor="text1"/>
          <w:sz w:val="28"/>
          <w:szCs w:val="28"/>
        </w:rPr>
        <w:t>113</w:t>
      </w:r>
      <w:r w:rsidRPr="00925296">
        <w:rPr>
          <w:rFonts w:eastAsia="標楷體"/>
          <w:b/>
          <w:color w:val="000000" w:themeColor="text1"/>
          <w:sz w:val="28"/>
          <w:szCs w:val="28"/>
        </w:rPr>
        <w:t>年度校務基金附屬單位預算案，提請審議。</w:t>
      </w:r>
    </w:p>
    <w:p w:rsidR="00CE13AE" w:rsidRPr="00925296" w:rsidRDefault="00CE13AE"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說明：</w:t>
      </w:r>
    </w:p>
    <w:p w:rsidR="00CE13AE" w:rsidRPr="00925296" w:rsidRDefault="00CE13AE" w:rsidP="00E6108A">
      <w:pPr>
        <w:overflowPunct w:val="0"/>
        <w:spacing w:line="400" w:lineRule="exact"/>
        <w:ind w:leftChars="125" w:left="852" w:hangingChars="197" w:hanging="552"/>
        <w:jc w:val="both"/>
        <w:rPr>
          <w:rFonts w:eastAsia="標楷體"/>
          <w:color w:val="000000" w:themeColor="text1"/>
          <w:sz w:val="28"/>
          <w:szCs w:val="32"/>
        </w:rPr>
      </w:pPr>
      <w:r w:rsidRPr="00925296">
        <w:rPr>
          <w:rFonts w:eastAsia="標楷體"/>
          <w:color w:val="000000" w:themeColor="text1"/>
          <w:sz w:val="28"/>
          <w:szCs w:val="32"/>
        </w:rPr>
        <w:t>一、本校</w:t>
      </w:r>
      <w:r w:rsidRPr="00925296">
        <w:rPr>
          <w:rFonts w:eastAsia="標楷體"/>
          <w:color w:val="000000" w:themeColor="text1"/>
          <w:sz w:val="28"/>
          <w:szCs w:val="32"/>
        </w:rPr>
        <w:t>113</w:t>
      </w:r>
      <w:r w:rsidRPr="00925296">
        <w:rPr>
          <w:rFonts w:eastAsia="標楷體"/>
          <w:color w:val="000000" w:themeColor="text1"/>
          <w:sz w:val="28"/>
          <w:szCs w:val="32"/>
        </w:rPr>
        <w:t>年度預算係參酌相關業務單位概編數、上</w:t>
      </w:r>
      <w:r w:rsidRPr="00925296">
        <w:rPr>
          <w:rFonts w:eastAsia="標楷體"/>
          <w:color w:val="000000" w:themeColor="text1"/>
          <w:sz w:val="28"/>
          <w:szCs w:val="32"/>
        </w:rPr>
        <w:t>(112)</w:t>
      </w:r>
      <w:r w:rsidRPr="00925296">
        <w:rPr>
          <w:rFonts w:eastAsia="標楷體"/>
          <w:color w:val="000000" w:themeColor="text1"/>
          <w:sz w:val="28"/>
          <w:szCs w:val="32"/>
        </w:rPr>
        <w:t>年度預算數及前</w:t>
      </w:r>
      <w:r w:rsidRPr="00925296">
        <w:rPr>
          <w:rFonts w:eastAsia="標楷體"/>
          <w:color w:val="000000" w:themeColor="text1"/>
          <w:sz w:val="28"/>
          <w:szCs w:val="32"/>
        </w:rPr>
        <w:t>(111)</w:t>
      </w:r>
      <w:r w:rsidRPr="00925296">
        <w:rPr>
          <w:rFonts w:eastAsia="標楷體"/>
          <w:color w:val="000000" w:themeColor="text1"/>
          <w:sz w:val="28"/>
          <w:szCs w:val="32"/>
        </w:rPr>
        <w:t>年度決算數編列，因</w:t>
      </w:r>
      <w:r w:rsidRPr="00925296">
        <w:rPr>
          <w:rFonts w:eastAsia="標楷體"/>
          <w:color w:val="000000" w:themeColor="text1"/>
          <w:sz w:val="28"/>
          <w:szCs w:val="32"/>
        </w:rPr>
        <w:t>113</w:t>
      </w:r>
      <w:r w:rsidRPr="00925296">
        <w:rPr>
          <w:rFonts w:eastAsia="標楷體"/>
          <w:color w:val="000000" w:themeColor="text1"/>
          <w:sz w:val="28"/>
          <w:szCs w:val="32"/>
        </w:rPr>
        <w:t>年度教育部補助基本需求及績效型額度尚未核定</w:t>
      </w:r>
      <w:r w:rsidRPr="00925296">
        <w:rPr>
          <w:rFonts w:eastAsia="標楷體"/>
          <w:color w:val="000000" w:themeColor="text1"/>
          <w:sz w:val="28"/>
          <w:szCs w:val="32"/>
        </w:rPr>
        <w:t>(</w:t>
      </w:r>
      <w:r w:rsidRPr="00925296">
        <w:rPr>
          <w:rFonts w:eastAsia="標楷體"/>
          <w:color w:val="000000" w:themeColor="text1"/>
          <w:sz w:val="28"/>
          <w:szCs w:val="32"/>
        </w:rPr>
        <w:t>預計於</w:t>
      </w:r>
      <w:r w:rsidRPr="00925296">
        <w:rPr>
          <w:rFonts w:eastAsia="標楷體"/>
          <w:color w:val="000000" w:themeColor="text1"/>
          <w:sz w:val="28"/>
          <w:szCs w:val="32"/>
        </w:rPr>
        <w:t>112</w:t>
      </w:r>
      <w:r w:rsidRPr="00925296">
        <w:rPr>
          <w:rFonts w:eastAsia="標楷體"/>
          <w:color w:val="000000" w:themeColor="text1"/>
          <w:sz w:val="28"/>
          <w:szCs w:val="32"/>
        </w:rPr>
        <w:t>年</w:t>
      </w:r>
      <w:r w:rsidRPr="00925296">
        <w:rPr>
          <w:rFonts w:eastAsia="標楷體"/>
          <w:color w:val="000000" w:themeColor="text1"/>
          <w:sz w:val="28"/>
          <w:szCs w:val="32"/>
        </w:rPr>
        <w:t>7</w:t>
      </w:r>
      <w:r w:rsidRPr="00925296">
        <w:rPr>
          <w:rFonts w:eastAsia="標楷體"/>
          <w:color w:val="000000" w:themeColor="text1"/>
          <w:sz w:val="28"/>
          <w:szCs w:val="32"/>
        </w:rPr>
        <w:t>月通知</w:t>
      </w:r>
      <w:r w:rsidRPr="00925296">
        <w:rPr>
          <w:rFonts w:eastAsia="標楷體"/>
          <w:color w:val="000000" w:themeColor="text1"/>
          <w:sz w:val="28"/>
          <w:szCs w:val="32"/>
        </w:rPr>
        <w:t>)</w:t>
      </w:r>
      <w:r w:rsidRPr="00925296">
        <w:rPr>
          <w:rFonts w:eastAsia="標楷體"/>
          <w:color w:val="000000" w:themeColor="text1"/>
          <w:sz w:val="28"/>
          <w:szCs w:val="32"/>
        </w:rPr>
        <w:t>，爰暫以</w:t>
      </w:r>
      <w:r w:rsidRPr="00925296">
        <w:rPr>
          <w:rFonts w:eastAsia="標楷體"/>
          <w:color w:val="000000" w:themeColor="text1"/>
          <w:sz w:val="28"/>
          <w:szCs w:val="32"/>
        </w:rPr>
        <w:t>112</w:t>
      </w:r>
      <w:r w:rsidRPr="00925296">
        <w:rPr>
          <w:rFonts w:eastAsia="標楷體"/>
          <w:color w:val="000000" w:themeColor="text1"/>
          <w:sz w:val="28"/>
          <w:szCs w:val="32"/>
        </w:rPr>
        <w:t>年度補助額度編列經常門收入</w:t>
      </w:r>
      <w:r w:rsidRPr="00925296">
        <w:rPr>
          <w:rFonts w:eastAsia="標楷體"/>
          <w:color w:val="000000" w:themeColor="text1"/>
          <w:sz w:val="28"/>
          <w:szCs w:val="32"/>
        </w:rPr>
        <w:t>11</w:t>
      </w:r>
      <w:r w:rsidRPr="00925296">
        <w:rPr>
          <w:rFonts w:eastAsia="標楷體"/>
          <w:color w:val="000000" w:themeColor="text1"/>
          <w:sz w:val="28"/>
          <w:szCs w:val="32"/>
        </w:rPr>
        <w:t>億</w:t>
      </w:r>
      <w:r w:rsidRPr="00925296">
        <w:rPr>
          <w:rFonts w:eastAsia="標楷體"/>
          <w:color w:val="000000" w:themeColor="text1"/>
          <w:sz w:val="28"/>
          <w:szCs w:val="32"/>
        </w:rPr>
        <w:t>3,724</w:t>
      </w:r>
      <w:r w:rsidRPr="00925296">
        <w:rPr>
          <w:rFonts w:eastAsia="標楷體"/>
          <w:color w:val="000000" w:themeColor="text1"/>
          <w:sz w:val="28"/>
          <w:szCs w:val="32"/>
        </w:rPr>
        <w:t>萬</w:t>
      </w:r>
      <w:r w:rsidRPr="00925296">
        <w:rPr>
          <w:rFonts w:eastAsia="標楷體"/>
          <w:color w:val="000000" w:themeColor="text1"/>
          <w:sz w:val="28"/>
          <w:szCs w:val="32"/>
        </w:rPr>
        <w:t>6</w:t>
      </w:r>
      <w:r w:rsidRPr="00925296">
        <w:rPr>
          <w:rFonts w:eastAsia="標楷體"/>
          <w:color w:val="000000" w:themeColor="text1"/>
          <w:sz w:val="28"/>
          <w:szCs w:val="32"/>
        </w:rPr>
        <w:t>千元、資本門收入</w:t>
      </w:r>
      <w:r w:rsidRPr="00925296">
        <w:rPr>
          <w:rFonts w:eastAsia="標楷體"/>
          <w:color w:val="000000" w:themeColor="text1"/>
          <w:sz w:val="28"/>
          <w:szCs w:val="32"/>
        </w:rPr>
        <w:t>2,400</w:t>
      </w:r>
      <w:r w:rsidRPr="00925296">
        <w:rPr>
          <w:rFonts w:eastAsia="標楷體"/>
          <w:color w:val="000000" w:themeColor="text1"/>
          <w:sz w:val="28"/>
          <w:szCs w:val="32"/>
        </w:rPr>
        <w:t>萬元，相關編列情形說明如下：</w:t>
      </w:r>
    </w:p>
    <w:p w:rsidR="00CE13AE" w:rsidRPr="00925296" w:rsidRDefault="00CE13AE" w:rsidP="00E6108A">
      <w:pPr>
        <w:spacing w:line="400" w:lineRule="exact"/>
        <w:ind w:leftChars="250" w:left="729" w:hangingChars="46" w:hanging="129"/>
        <w:jc w:val="both"/>
        <w:rPr>
          <w:rFonts w:eastAsia="標楷體"/>
          <w:color w:val="000000" w:themeColor="text1"/>
          <w:sz w:val="28"/>
          <w:szCs w:val="28"/>
        </w:rPr>
      </w:pPr>
      <w:r w:rsidRPr="00925296">
        <w:rPr>
          <w:rFonts w:eastAsia="標楷體"/>
          <w:color w:val="000000" w:themeColor="text1"/>
          <w:sz w:val="28"/>
          <w:szCs w:val="28"/>
        </w:rPr>
        <w:lastRenderedPageBreak/>
        <w:t>(</w:t>
      </w:r>
      <w:r w:rsidRPr="00925296">
        <w:rPr>
          <w:rFonts w:eastAsia="標楷體"/>
          <w:color w:val="000000" w:themeColor="text1"/>
          <w:sz w:val="28"/>
          <w:szCs w:val="28"/>
        </w:rPr>
        <w:t>一</w:t>
      </w:r>
      <w:r w:rsidRPr="00925296">
        <w:rPr>
          <w:rFonts w:eastAsia="標楷體"/>
          <w:color w:val="000000" w:themeColor="text1"/>
          <w:sz w:val="28"/>
          <w:szCs w:val="28"/>
        </w:rPr>
        <w:t>)</w:t>
      </w:r>
      <w:r w:rsidRPr="00925296">
        <w:rPr>
          <w:rFonts w:eastAsia="標楷體"/>
          <w:color w:val="000000" w:themeColor="text1"/>
          <w:sz w:val="28"/>
          <w:szCs w:val="28"/>
        </w:rPr>
        <w:t>經常門項目：</w:t>
      </w:r>
    </w:p>
    <w:p w:rsidR="00CE13AE" w:rsidRPr="00925296" w:rsidRDefault="00CE13AE" w:rsidP="00E6108A">
      <w:pPr>
        <w:spacing w:line="400" w:lineRule="exact"/>
        <w:ind w:leftChars="425" w:left="1412" w:hangingChars="140" w:hanging="392"/>
        <w:jc w:val="both"/>
        <w:rPr>
          <w:rFonts w:eastAsia="標楷體"/>
          <w:color w:val="000000" w:themeColor="text1"/>
          <w:sz w:val="28"/>
          <w:szCs w:val="32"/>
        </w:rPr>
      </w:pPr>
      <w:r w:rsidRPr="00925296">
        <w:rPr>
          <w:rFonts w:eastAsia="標楷體"/>
          <w:color w:val="000000" w:themeColor="text1"/>
          <w:sz w:val="28"/>
          <w:szCs w:val="32"/>
        </w:rPr>
        <w:t>1</w:t>
      </w:r>
      <w:r w:rsidRPr="00925296">
        <w:rPr>
          <w:rFonts w:eastAsia="標楷體"/>
          <w:color w:val="000000" w:themeColor="text1"/>
          <w:sz w:val="28"/>
          <w:szCs w:val="32"/>
        </w:rPr>
        <w:t>、收入</w:t>
      </w:r>
      <w:r w:rsidRPr="00925296">
        <w:rPr>
          <w:rFonts w:eastAsia="標楷體"/>
          <w:color w:val="000000" w:themeColor="text1"/>
          <w:sz w:val="28"/>
          <w:szCs w:val="32"/>
        </w:rPr>
        <w:t>:</w:t>
      </w:r>
      <w:r w:rsidRPr="00925296">
        <w:rPr>
          <w:rFonts w:eastAsia="標楷體"/>
          <w:color w:val="000000" w:themeColor="text1"/>
          <w:sz w:val="28"/>
          <w:szCs w:val="32"/>
        </w:rPr>
        <w:t>編列學校教學研究補助收入</w:t>
      </w:r>
      <w:r w:rsidRPr="00925296">
        <w:rPr>
          <w:rFonts w:eastAsia="標楷體"/>
          <w:color w:val="000000" w:themeColor="text1"/>
          <w:sz w:val="28"/>
          <w:szCs w:val="32"/>
        </w:rPr>
        <w:t>11</w:t>
      </w:r>
      <w:r w:rsidRPr="00925296">
        <w:rPr>
          <w:rFonts w:eastAsia="標楷體"/>
          <w:color w:val="000000" w:themeColor="text1"/>
          <w:sz w:val="28"/>
          <w:szCs w:val="32"/>
        </w:rPr>
        <w:t>億</w:t>
      </w:r>
      <w:r w:rsidRPr="00925296">
        <w:rPr>
          <w:rFonts w:eastAsia="標楷體"/>
          <w:color w:val="000000" w:themeColor="text1"/>
          <w:sz w:val="28"/>
          <w:szCs w:val="32"/>
        </w:rPr>
        <w:t>3,724</w:t>
      </w:r>
      <w:r w:rsidRPr="00925296">
        <w:rPr>
          <w:rFonts w:eastAsia="標楷體"/>
          <w:color w:val="000000" w:themeColor="text1"/>
          <w:sz w:val="28"/>
          <w:szCs w:val="32"/>
        </w:rPr>
        <w:t>萬</w:t>
      </w:r>
      <w:r w:rsidRPr="00925296">
        <w:rPr>
          <w:rFonts w:eastAsia="標楷體"/>
          <w:color w:val="000000" w:themeColor="text1"/>
          <w:sz w:val="28"/>
          <w:szCs w:val="32"/>
        </w:rPr>
        <w:t>6</w:t>
      </w:r>
      <w:r w:rsidRPr="00925296">
        <w:rPr>
          <w:rFonts w:eastAsia="標楷體"/>
          <w:color w:val="000000" w:themeColor="text1"/>
          <w:sz w:val="28"/>
          <w:szCs w:val="32"/>
        </w:rPr>
        <w:t>千元、其他補助收入</w:t>
      </w:r>
      <w:r w:rsidRPr="00925296">
        <w:rPr>
          <w:rFonts w:eastAsia="標楷體"/>
          <w:color w:val="000000" w:themeColor="text1"/>
          <w:sz w:val="28"/>
          <w:szCs w:val="32"/>
        </w:rPr>
        <w:t>2</w:t>
      </w:r>
      <w:r w:rsidRPr="00925296">
        <w:rPr>
          <w:rFonts w:eastAsia="標楷體"/>
          <w:color w:val="000000" w:themeColor="text1"/>
          <w:sz w:val="28"/>
          <w:szCs w:val="32"/>
        </w:rPr>
        <w:t>億</w:t>
      </w:r>
      <w:r w:rsidRPr="00925296">
        <w:rPr>
          <w:rFonts w:eastAsia="標楷體"/>
          <w:color w:val="000000" w:themeColor="text1"/>
          <w:sz w:val="28"/>
          <w:szCs w:val="32"/>
        </w:rPr>
        <w:t>1,500</w:t>
      </w:r>
      <w:r w:rsidRPr="00925296">
        <w:rPr>
          <w:rFonts w:eastAsia="標楷體"/>
          <w:color w:val="000000" w:themeColor="text1"/>
          <w:sz w:val="28"/>
          <w:szCs w:val="32"/>
        </w:rPr>
        <w:t>萬元、自籌收入</w:t>
      </w:r>
      <w:r w:rsidRPr="00925296">
        <w:rPr>
          <w:rFonts w:eastAsia="標楷體"/>
          <w:color w:val="000000" w:themeColor="text1"/>
          <w:sz w:val="28"/>
          <w:szCs w:val="32"/>
        </w:rPr>
        <w:t>10</w:t>
      </w:r>
      <w:r w:rsidRPr="00925296">
        <w:rPr>
          <w:rFonts w:eastAsia="標楷體"/>
          <w:color w:val="000000" w:themeColor="text1"/>
          <w:sz w:val="28"/>
          <w:szCs w:val="32"/>
        </w:rPr>
        <w:t>億</w:t>
      </w:r>
      <w:r w:rsidRPr="00925296">
        <w:rPr>
          <w:rFonts w:eastAsia="標楷體"/>
          <w:color w:val="000000" w:themeColor="text1"/>
          <w:sz w:val="28"/>
          <w:szCs w:val="32"/>
        </w:rPr>
        <w:t>6,897</w:t>
      </w:r>
      <w:r w:rsidRPr="00925296">
        <w:rPr>
          <w:rFonts w:eastAsia="標楷體"/>
          <w:color w:val="000000" w:themeColor="text1"/>
          <w:sz w:val="28"/>
          <w:szCs w:val="32"/>
        </w:rPr>
        <w:t>萬</w:t>
      </w:r>
      <w:r w:rsidRPr="00925296">
        <w:rPr>
          <w:rFonts w:eastAsia="標楷體"/>
          <w:color w:val="000000" w:themeColor="text1"/>
          <w:sz w:val="28"/>
          <w:szCs w:val="32"/>
        </w:rPr>
        <w:t>5</w:t>
      </w:r>
      <w:r w:rsidRPr="00925296">
        <w:rPr>
          <w:rFonts w:eastAsia="標楷體"/>
          <w:color w:val="000000" w:themeColor="text1"/>
          <w:sz w:val="28"/>
          <w:szCs w:val="32"/>
        </w:rPr>
        <w:t>千元，合計收入</w:t>
      </w:r>
      <w:r w:rsidRPr="00925296">
        <w:rPr>
          <w:rFonts w:eastAsia="標楷體"/>
          <w:color w:val="000000" w:themeColor="text1"/>
          <w:sz w:val="28"/>
          <w:szCs w:val="32"/>
        </w:rPr>
        <w:t>24</w:t>
      </w:r>
      <w:r w:rsidRPr="00925296">
        <w:rPr>
          <w:rFonts w:eastAsia="標楷體"/>
          <w:color w:val="000000" w:themeColor="text1"/>
          <w:sz w:val="28"/>
          <w:szCs w:val="32"/>
        </w:rPr>
        <w:t>億</w:t>
      </w:r>
      <w:r w:rsidRPr="00925296">
        <w:rPr>
          <w:rFonts w:eastAsia="標楷體"/>
          <w:color w:val="000000" w:themeColor="text1"/>
          <w:sz w:val="28"/>
          <w:szCs w:val="32"/>
        </w:rPr>
        <w:t>2,122</w:t>
      </w:r>
      <w:r w:rsidRPr="00925296">
        <w:rPr>
          <w:rFonts w:eastAsia="標楷體"/>
          <w:color w:val="000000" w:themeColor="text1"/>
          <w:sz w:val="28"/>
          <w:szCs w:val="32"/>
        </w:rPr>
        <w:t>萬</w:t>
      </w:r>
      <w:r w:rsidRPr="00925296">
        <w:rPr>
          <w:rFonts w:eastAsia="標楷體"/>
          <w:color w:val="000000" w:themeColor="text1"/>
          <w:sz w:val="28"/>
          <w:szCs w:val="32"/>
        </w:rPr>
        <w:t>1</w:t>
      </w:r>
      <w:r w:rsidRPr="00925296">
        <w:rPr>
          <w:rFonts w:eastAsia="標楷體"/>
          <w:color w:val="000000" w:themeColor="text1"/>
          <w:sz w:val="28"/>
          <w:szCs w:val="32"/>
        </w:rPr>
        <w:t>千元。</w:t>
      </w:r>
    </w:p>
    <w:p w:rsidR="00CE13AE" w:rsidRPr="00925296" w:rsidRDefault="00CE13AE" w:rsidP="00E6108A">
      <w:pPr>
        <w:spacing w:line="400" w:lineRule="exact"/>
        <w:ind w:leftChars="425" w:left="1412" w:hangingChars="140" w:hanging="392"/>
        <w:jc w:val="both"/>
        <w:rPr>
          <w:rFonts w:eastAsia="標楷體"/>
          <w:color w:val="000000" w:themeColor="text1"/>
          <w:sz w:val="28"/>
          <w:szCs w:val="32"/>
        </w:rPr>
      </w:pPr>
      <w:r w:rsidRPr="00925296">
        <w:rPr>
          <w:rFonts w:eastAsia="標楷體"/>
          <w:color w:val="000000" w:themeColor="text1"/>
          <w:sz w:val="28"/>
          <w:szCs w:val="32"/>
        </w:rPr>
        <w:t>2</w:t>
      </w:r>
      <w:r w:rsidRPr="00925296">
        <w:rPr>
          <w:rFonts w:eastAsia="標楷體"/>
          <w:color w:val="000000" w:themeColor="text1"/>
          <w:sz w:val="28"/>
          <w:szCs w:val="32"/>
        </w:rPr>
        <w:t>、成本與費用</w:t>
      </w:r>
      <w:r w:rsidRPr="00925296">
        <w:rPr>
          <w:rFonts w:eastAsia="標楷體"/>
          <w:color w:val="000000" w:themeColor="text1"/>
          <w:sz w:val="28"/>
          <w:szCs w:val="32"/>
        </w:rPr>
        <w:t>:</w:t>
      </w:r>
      <w:r w:rsidRPr="00925296">
        <w:rPr>
          <w:rFonts w:eastAsia="標楷體"/>
          <w:color w:val="000000" w:themeColor="text1"/>
          <w:sz w:val="28"/>
          <w:szCs w:val="32"/>
        </w:rPr>
        <w:t>編列業務成本與費用</w:t>
      </w:r>
      <w:r w:rsidRPr="00925296">
        <w:rPr>
          <w:rFonts w:eastAsia="標楷體"/>
          <w:color w:val="000000" w:themeColor="text1"/>
          <w:sz w:val="28"/>
          <w:szCs w:val="32"/>
        </w:rPr>
        <w:t>23</w:t>
      </w:r>
      <w:r w:rsidRPr="00925296">
        <w:rPr>
          <w:rFonts w:eastAsia="標楷體"/>
          <w:color w:val="000000" w:themeColor="text1"/>
          <w:sz w:val="28"/>
          <w:szCs w:val="32"/>
        </w:rPr>
        <w:t>億</w:t>
      </w:r>
      <w:r w:rsidRPr="00925296">
        <w:rPr>
          <w:rFonts w:eastAsia="標楷體"/>
          <w:color w:val="000000" w:themeColor="text1"/>
          <w:sz w:val="28"/>
          <w:szCs w:val="32"/>
        </w:rPr>
        <w:t>8,902</w:t>
      </w:r>
      <w:r w:rsidRPr="00925296">
        <w:rPr>
          <w:rFonts w:eastAsia="標楷體"/>
          <w:color w:val="000000" w:themeColor="text1"/>
          <w:sz w:val="28"/>
          <w:szCs w:val="32"/>
        </w:rPr>
        <w:t>萬</w:t>
      </w:r>
      <w:r w:rsidRPr="00925296">
        <w:rPr>
          <w:rFonts w:eastAsia="標楷體"/>
          <w:color w:val="000000" w:themeColor="text1"/>
          <w:sz w:val="28"/>
          <w:szCs w:val="32"/>
        </w:rPr>
        <w:t>2</w:t>
      </w:r>
      <w:r w:rsidRPr="00925296">
        <w:rPr>
          <w:rFonts w:eastAsia="標楷體"/>
          <w:color w:val="000000" w:themeColor="text1"/>
          <w:sz w:val="28"/>
          <w:szCs w:val="32"/>
        </w:rPr>
        <w:t>千元、業務外費用</w:t>
      </w:r>
      <w:r w:rsidRPr="00925296">
        <w:rPr>
          <w:rFonts w:eastAsia="標楷體"/>
          <w:color w:val="000000" w:themeColor="text1"/>
          <w:sz w:val="28"/>
          <w:szCs w:val="32"/>
        </w:rPr>
        <w:t>1</w:t>
      </w:r>
      <w:r w:rsidRPr="00925296">
        <w:rPr>
          <w:rFonts w:eastAsia="標楷體"/>
          <w:color w:val="000000" w:themeColor="text1"/>
          <w:sz w:val="28"/>
          <w:szCs w:val="32"/>
        </w:rPr>
        <w:t>億</w:t>
      </w:r>
      <w:r w:rsidRPr="00925296">
        <w:rPr>
          <w:rFonts w:eastAsia="標楷體"/>
          <w:color w:val="000000" w:themeColor="text1"/>
          <w:sz w:val="28"/>
          <w:szCs w:val="32"/>
        </w:rPr>
        <w:t>648</w:t>
      </w:r>
      <w:r w:rsidRPr="00925296">
        <w:rPr>
          <w:rFonts w:eastAsia="標楷體"/>
          <w:color w:val="000000" w:themeColor="text1"/>
          <w:sz w:val="28"/>
          <w:szCs w:val="32"/>
        </w:rPr>
        <w:t>萬</w:t>
      </w:r>
      <w:r w:rsidRPr="00925296">
        <w:rPr>
          <w:rFonts w:eastAsia="標楷體"/>
          <w:color w:val="000000" w:themeColor="text1"/>
          <w:sz w:val="28"/>
          <w:szCs w:val="32"/>
        </w:rPr>
        <w:t>1</w:t>
      </w:r>
      <w:r w:rsidRPr="00925296">
        <w:rPr>
          <w:rFonts w:eastAsia="標楷體"/>
          <w:color w:val="000000" w:themeColor="text1"/>
          <w:sz w:val="28"/>
          <w:szCs w:val="32"/>
        </w:rPr>
        <w:t>千元，合計成本與費用</w:t>
      </w:r>
      <w:r w:rsidRPr="00925296">
        <w:rPr>
          <w:rFonts w:eastAsia="標楷體"/>
          <w:color w:val="000000" w:themeColor="text1"/>
          <w:sz w:val="28"/>
          <w:szCs w:val="32"/>
        </w:rPr>
        <w:t>24</w:t>
      </w:r>
      <w:r w:rsidRPr="00925296">
        <w:rPr>
          <w:rFonts w:eastAsia="標楷體"/>
          <w:color w:val="000000" w:themeColor="text1"/>
          <w:sz w:val="28"/>
          <w:szCs w:val="32"/>
        </w:rPr>
        <w:t>億</w:t>
      </w:r>
      <w:r w:rsidRPr="00925296">
        <w:rPr>
          <w:rFonts w:eastAsia="標楷體"/>
          <w:color w:val="000000" w:themeColor="text1"/>
          <w:sz w:val="28"/>
          <w:szCs w:val="32"/>
        </w:rPr>
        <w:t>9,550</w:t>
      </w:r>
      <w:r w:rsidRPr="00925296">
        <w:rPr>
          <w:rFonts w:eastAsia="標楷體"/>
          <w:color w:val="000000" w:themeColor="text1"/>
          <w:sz w:val="28"/>
          <w:szCs w:val="32"/>
        </w:rPr>
        <w:t>萬</w:t>
      </w:r>
      <w:r w:rsidRPr="00925296">
        <w:rPr>
          <w:rFonts w:eastAsia="標楷體"/>
          <w:color w:val="000000" w:themeColor="text1"/>
          <w:sz w:val="28"/>
          <w:szCs w:val="32"/>
        </w:rPr>
        <w:t>3</w:t>
      </w:r>
      <w:r w:rsidRPr="00925296">
        <w:rPr>
          <w:rFonts w:eastAsia="標楷體"/>
          <w:color w:val="000000" w:themeColor="text1"/>
          <w:sz w:val="28"/>
          <w:szCs w:val="32"/>
        </w:rPr>
        <w:t>千元。</w:t>
      </w:r>
    </w:p>
    <w:p w:rsidR="00CE13AE" w:rsidRPr="00925296" w:rsidRDefault="00CE13AE" w:rsidP="00E6108A">
      <w:pPr>
        <w:spacing w:line="400" w:lineRule="exact"/>
        <w:ind w:leftChars="425" w:left="1426" w:hangingChars="145" w:hanging="406"/>
        <w:jc w:val="both"/>
        <w:rPr>
          <w:rFonts w:eastAsia="標楷體"/>
          <w:color w:val="000000" w:themeColor="text1"/>
          <w:sz w:val="28"/>
          <w:szCs w:val="32"/>
        </w:rPr>
      </w:pPr>
      <w:r w:rsidRPr="00925296">
        <w:rPr>
          <w:rFonts w:eastAsia="標楷體"/>
          <w:color w:val="000000" w:themeColor="text1"/>
          <w:sz w:val="28"/>
          <w:szCs w:val="32"/>
        </w:rPr>
        <w:t>3</w:t>
      </w:r>
      <w:r w:rsidRPr="00925296">
        <w:rPr>
          <w:rFonts w:eastAsia="標楷體"/>
          <w:color w:val="000000" w:themeColor="text1"/>
          <w:sz w:val="28"/>
          <w:szCs w:val="32"/>
        </w:rPr>
        <w:t>、以上收支相抵後，</w:t>
      </w:r>
      <w:r w:rsidRPr="00925296">
        <w:rPr>
          <w:rFonts w:eastAsia="標楷體"/>
          <w:color w:val="000000" w:themeColor="text1"/>
          <w:sz w:val="28"/>
          <w:szCs w:val="32"/>
        </w:rPr>
        <w:t>113</w:t>
      </w:r>
      <w:r w:rsidRPr="00925296">
        <w:rPr>
          <w:rFonts w:eastAsia="標楷體"/>
          <w:color w:val="000000" w:themeColor="text1"/>
          <w:sz w:val="28"/>
          <w:szCs w:val="32"/>
        </w:rPr>
        <w:t>年度本期短絀數</w:t>
      </w:r>
      <w:r w:rsidRPr="00925296">
        <w:rPr>
          <w:rFonts w:eastAsia="標楷體"/>
          <w:color w:val="000000" w:themeColor="text1"/>
          <w:sz w:val="28"/>
          <w:szCs w:val="32"/>
        </w:rPr>
        <w:t>7,428</w:t>
      </w:r>
      <w:r w:rsidRPr="00925296">
        <w:rPr>
          <w:rFonts w:eastAsia="標楷體"/>
          <w:color w:val="000000" w:themeColor="text1"/>
          <w:sz w:val="28"/>
          <w:szCs w:val="32"/>
        </w:rPr>
        <w:t>萬</w:t>
      </w:r>
      <w:r w:rsidRPr="00925296">
        <w:rPr>
          <w:rFonts w:eastAsia="標楷體"/>
          <w:color w:val="000000" w:themeColor="text1"/>
          <w:sz w:val="28"/>
          <w:szCs w:val="32"/>
        </w:rPr>
        <w:t>2</w:t>
      </w:r>
      <w:r w:rsidRPr="00925296">
        <w:rPr>
          <w:rFonts w:eastAsia="標楷體"/>
          <w:color w:val="000000" w:themeColor="text1"/>
          <w:sz w:val="28"/>
          <w:szCs w:val="32"/>
        </w:rPr>
        <w:t>千元，較</w:t>
      </w:r>
      <w:r w:rsidRPr="00925296">
        <w:rPr>
          <w:rFonts w:eastAsia="標楷體"/>
          <w:color w:val="000000" w:themeColor="text1"/>
          <w:sz w:val="28"/>
          <w:szCs w:val="32"/>
        </w:rPr>
        <w:t>112</w:t>
      </w:r>
      <w:r w:rsidRPr="00925296">
        <w:rPr>
          <w:rFonts w:eastAsia="標楷體"/>
          <w:color w:val="000000" w:themeColor="text1"/>
          <w:sz w:val="28"/>
          <w:szCs w:val="32"/>
        </w:rPr>
        <w:t>年度預算短絀數增加</w:t>
      </w:r>
      <w:r w:rsidRPr="00925296">
        <w:rPr>
          <w:rFonts w:eastAsia="標楷體"/>
          <w:color w:val="000000" w:themeColor="text1"/>
          <w:sz w:val="28"/>
          <w:szCs w:val="32"/>
        </w:rPr>
        <w:t>123</w:t>
      </w:r>
      <w:r w:rsidRPr="00925296">
        <w:rPr>
          <w:rFonts w:eastAsia="標楷體"/>
          <w:color w:val="000000" w:themeColor="text1"/>
          <w:sz w:val="28"/>
          <w:szCs w:val="32"/>
        </w:rPr>
        <w:t>萬</w:t>
      </w:r>
      <w:r w:rsidRPr="00925296">
        <w:rPr>
          <w:rFonts w:eastAsia="標楷體"/>
          <w:color w:val="000000" w:themeColor="text1"/>
          <w:sz w:val="28"/>
          <w:szCs w:val="32"/>
        </w:rPr>
        <w:t>9</w:t>
      </w:r>
      <w:r w:rsidRPr="00925296">
        <w:rPr>
          <w:rFonts w:eastAsia="標楷體"/>
          <w:color w:val="000000" w:themeColor="text1"/>
          <w:sz w:val="28"/>
          <w:szCs w:val="32"/>
        </w:rPr>
        <w:t>千元。</w:t>
      </w:r>
    </w:p>
    <w:p w:rsidR="00CE13AE" w:rsidRPr="00925296" w:rsidRDefault="00CE13AE" w:rsidP="00E6108A">
      <w:pPr>
        <w:spacing w:line="400" w:lineRule="exact"/>
        <w:ind w:leftChars="250" w:left="1062" w:hangingChars="165" w:hanging="462"/>
        <w:jc w:val="both"/>
        <w:rPr>
          <w:rFonts w:eastAsia="標楷體"/>
          <w:color w:val="000000" w:themeColor="text1"/>
          <w:sz w:val="28"/>
          <w:szCs w:val="28"/>
        </w:rPr>
      </w:pPr>
      <w:r w:rsidRPr="00925296">
        <w:rPr>
          <w:rFonts w:eastAsia="標楷體"/>
          <w:color w:val="000000" w:themeColor="text1"/>
          <w:sz w:val="28"/>
          <w:szCs w:val="28"/>
        </w:rPr>
        <w:t>(</w:t>
      </w:r>
      <w:r w:rsidRPr="00925296">
        <w:rPr>
          <w:rFonts w:eastAsia="標楷體"/>
          <w:color w:val="000000" w:themeColor="text1"/>
          <w:sz w:val="28"/>
          <w:szCs w:val="28"/>
        </w:rPr>
        <w:t>二</w:t>
      </w:r>
      <w:r w:rsidRPr="00925296">
        <w:rPr>
          <w:rFonts w:eastAsia="標楷體"/>
          <w:color w:val="000000" w:themeColor="text1"/>
          <w:sz w:val="28"/>
          <w:szCs w:val="28"/>
        </w:rPr>
        <w:t>)</w:t>
      </w:r>
      <w:r w:rsidRPr="00925296">
        <w:rPr>
          <w:rFonts w:eastAsia="標楷體"/>
          <w:color w:val="000000" w:themeColor="text1"/>
          <w:sz w:val="28"/>
          <w:szCs w:val="28"/>
        </w:rPr>
        <w:t>資本門項目：</w:t>
      </w:r>
      <w:r w:rsidRPr="00925296">
        <w:rPr>
          <w:rFonts w:eastAsia="標楷體"/>
          <w:color w:val="000000" w:themeColor="text1"/>
          <w:sz w:val="28"/>
          <w:szCs w:val="28"/>
          <w:shd w:val="clear" w:color="auto" w:fill="FFFFFF"/>
        </w:rPr>
        <w:t>預計由基本需求及績效型補助支應</w:t>
      </w:r>
      <w:r w:rsidRPr="00925296">
        <w:rPr>
          <w:rFonts w:eastAsia="標楷體"/>
          <w:color w:val="000000" w:themeColor="text1"/>
          <w:sz w:val="28"/>
          <w:szCs w:val="28"/>
          <w:shd w:val="clear" w:color="auto" w:fill="FFFFFF"/>
        </w:rPr>
        <w:t>2,400</w:t>
      </w:r>
      <w:r w:rsidRPr="00925296">
        <w:rPr>
          <w:rFonts w:eastAsia="標楷體"/>
          <w:color w:val="000000" w:themeColor="text1"/>
          <w:sz w:val="28"/>
          <w:szCs w:val="28"/>
          <w:shd w:val="clear" w:color="auto" w:fill="FFFFFF"/>
        </w:rPr>
        <w:t>萬元、教育部高教深耕計畫補助支應</w:t>
      </w:r>
      <w:r w:rsidRPr="00925296">
        <w:rPr>
          <w:rFonts w:eastAsia="標楷體"/>
          <w:color w:val="000000" w:themeColor="text1"/>
          <w:sz w:val="28"/>
          <w:szCs w:val="28"/>
          <w:shd w:val="clear" w:color="auto" w:fill="FFFFFF"/>
        </w:rPr>
        <w:t>1,200</w:t>
      </w:r>
      <w:r w:rsidRPr="00925296">
        <w:rPr>
          <w:rFonts w:eastAsia="標楷體"/>
          <w:color w:val="000000" w:themeColor="text1"/>
          <w:sz w:val="28"/>
          <w:szCs w:val="28"/>
          <w:shd w:val="clear" w:color="auto" w:fill="FFFFFF"/>
        </w:rPr>
        <w:t>萬元、專案型補助計畫支應</w:t>
      </w:r>
      <w:r w:rsidRPr="00925296">
        <w:rPr>
          <w:rFonts w:eastAsia="標楷體"/>
          <w:color w:val="000000" w:themeColor="text1"/>
          <w:sz w:val="28"/>
          <w:szCs w:val="28"/>
          <w:shd w:val="clear" w:color="auto" w:fill="FFFFFF"/>
        </w:rPr>
        <w:t>1,600</w:t>
      </w:r>
      <w:r w:rsidRPr="00925296">
        <w:rPr>
          <w:rFonts w:eastAsia="標楷體"/>
          <w:color w:val="000000" w:themeColor="text1"/>
          <w:sz w:val="28"/>
          <w:szCs w:val="28"/>
          <w:shd w:val="clear" w:color="auto" w:fill="FFFFFF"/>
        </w:rPr>
        <w:t>萬元、學校自有資金支應</w:t>
      </w:r>
      <w:r w:rsidRPr="00925296">
        <w:rPr>
          <w:rFonts w:eastAsia="標楷體"/>
          <w:color w:val="000000" w:themeColor="text1"/>
          <w:sz w:val="28"/>
          <w:szCs w:val="28"/>
          <w:shd w:val="clear" w:color="auto" w:fill="FFFFFF"/>
        </w:rPr>
        <w:t>2</w:t>
      </w:r>
      <w:r w:rsidRPr="00925296">
        <w:rPr>
          <w:rFonts w:eastAsia="標楷體"/>
          <w:color w:val="000000" w:themeColor="text1"/>
          <w:sz w:val="28"/>
          <w:szCs w:val="28"/>
          <w:shd w:val="clear" w:color="auto" w:fill="FFFFFF"/>
        </w:rPr>
        <w:t>億</w:t>
      </w:r>
      <w:r w:rsidRPr="00925296">
        <w:rPr>
          <w:rFonts w:eastAsia="標楷體"/>
          <w:color w:val="000000" w:themeColor="text1"/>
          <w:sz w:val="28"/>
          <w:szCs w:val="28"/>
          <w:shd w:val="clear" w:color="auto" w:fill="FFFFFF"/>
        </w:rPr>
        <w:t>1,424</w:t>
      </w:r>
      <w:r w:rsidRPr="00925296">
        <w:rPr>
          <w:rFonts w:eastAsia="標楷體"/>
          <w:color w:val="000000" w:themeColor="text1"/>
          <w:sz w:val="28"/>
          <w:szCs w:val="28"/>
          <w:shd w:val="clear" w:color="auto" w:fill="FFFFFF"/>
        </w:rPr>
        <w:t>萬</w:t>
      </w:r>
      <w:r w:rsidRPr="00925296">
        <w:rPr>
          <w:rFonts w:eastAsia="標楷體"/>
          <w:color w:val="000000" w:themeColor="text1"/>
          <w:sz w:val="28"/>
          <w:szCs w:val="28"/>
          <w:shd w:val="clear" w:color="auto" w:fill="FFFFFF"/>
        </w:rPr>
        <w:t>5</w:t>
      </w:r>
      <w:r w:rsidRPr="00925296">
        <w:rPr>
          <w:rFonts w:eastAsia="標楷體"/>
          <w:color w:val="000000" w:themeColor="text1"/>
          <w:sz w:val="28"/>
          <w:szCs w:val="28"/>
          <w:shd w:val="clear" w:color="auto" w:fill="FFFFFF"/>
        </w:rPr>
        <w:t>千元</w:t>
      </w:r>
      <w:r w:rsidRPr="00925296">
        <w:rPr>
          <w:rFonts w:eastAsia="標楷體"/>
          <w:color w:val="000000" w:themeColor="text1"/>
          <w:sz w:val="28"/>
          <w:szCs w:val="28"/>
          <w:shd w:val="clear" w:color="auto" w:fill="FFFFFF"/>
        </w:rPr>
        <w:t>(</w:t>
      </w:r>
      <w:r w:rsidRPr="00925296">
        <w:rPr>
          <w:rFonts w:eastAsia="標楷體"/>
          <w:color w:val="000000" w:themeColor="text1"/>
          <w:sz w:val="28"/>
          <w:szCs w:val="28"/>
          <w:shd w:val="clear" w:color="auto" w:fill="FFFFFF"/>
        </w:rPr>
        <w:t>含新民校區學生宿舍</w:t>
      </w:r>
      <w:r w:rsidRPr="00925296">
        <w:rPr>
          <w:rFonts w:eastAsia="標楷體"/>
          <w:color w:val="000000" w:themeColor="text1"/>
          <w:sz w:val="28"/>
          <w:szCs w:val="28"/>
          <w:shd w:val="clear" w:color="auto" w:fill="FFFFFF"/>
        </w:rPr>
        <w:t>1</w:t>
      </w:r>
      <w:r w:rsidRPr="00925296">
        <w:rPr>
          <w:rFonts w:eastAsia="標楷體"/>
          <w:color w:val="000000" w:themeColor="text1"/>
          <w:sz w:val="28"/>
          <w:szCs w:val="28"/>
          <w:shd w:val="clear" w:color="auto" w:fill="FFFFFF"/>
        </w:rPr>
        <w:t>億</w:t>
      </w:r>
      <w:r w:rsidRPr="00925296">
        <w:rPr>
          <w:rFonts w:eastAsia="標楷體"/>
          <w:color w:val="000000" w:themeColor="text1"/>
          <w:sz w:val="28"/>
          <w:szCs w:val="28"/>
          <w:shd w:val="clear" w:color="auto" w:fill="FFFFFF"/>
        </w:rPr>
        <w:t>3,743</w:t>
      </w:r>
      <w:r w:rsidRPr="00925296">
        <w:rPr>
          <w:rFonts w:eastAsia="標楷體"/>
          <w:color w:val="000000" w:themeColor="text1"/>
          <w:sz w:val="28"/>
          <w:szCs w:val="28"/>
          <w:shd w:val="clear" w:color="auto" w:fill="FFFFFF"/>
        </w:rPr>
        <w:t>萬元、首長座車</w:t>
      </w:r>
      <w:r w:rsidRPr="00925296">
        <w:rPr>
          <w:rFonts w:eastAsia="標楷體"/>
          <w:color w:val="000000" w:themeColor="text1"/>
          <w:sz w:val="28"/>
          <w:szCs w:val="28"/>
          <w:shd w:val="clear" w:color="auto" w:fill="FFFFFF"/>
        </w:rPr>
        <w:t>89</w:t>
      </w:r>
      <w:r w:rsidRPr="00925296">
        <w:rPr>
          <w:rFonts w:eastAsia="標楷體"/>
          <w:color w:val="000000" w:themeColor="text1"/>
          <w:sz w:val="28"/>
          <w:szCs w:val="28"/>
          <w:shd w:val="clear" w:color="auto" w:fill="FFFFFF"/>
        </w:rPr>
        <w:t>萬元</w:t>
      </w:r>
      <w:r w:rsidRPr="00925296">
        <w:rPr>
          <w:rFonts w:eastAsia="標楷體"/>
          <w:color w:val="000000" w:themeColor="text1"/>
          <w:sz w:val="28"/>
          <w:szCs w:val="28"/>
          <w:shd w:val="clear" w:color="auto" w:fill="FFFFFF"/>
        </w:rPr>
        <w:t>)</w:t>
      </w:r>
      <w:r w:rsidRPr="00925296">
        <w:rPr>
          <w:rFonts w:eastAsia="標楷體"/>
          <w:color w:val="000000" w:themeColor="text1"/>
          <w:sz w:val="28"/>
          <w:szCs w:val="28"/>
          <w:shd w:val="clear" w:color="auto" w:fill="FFFFFF"/>
        </w:rPr>
        <w:t>及收支併列計畫之自籌財源支應</w:t>
      </w:r>
      <w:r w:rsidRPr="00925296">
        <w:rPr>
          <w:rFonts w:eastAsia="標楷體"/>
          <w:color w:val="000000" w:themeColor="text1"/>
          <w:sz w:val="28"/>
          <w:szCs w:val="28"/>
          <w:shd w:val="clear" w:color="auto" w:fill="FFFFFF"/>
        </w:rPr>
        <w:t>2,000</w:t>
      </w:r>
      <w:r w:rsidRPr="00925296">
        <w:rPr>
          <w:rFonts w:eastAsia="標楷體"/>
          <w:color w:val="000000" w:themeColor="text1"/>
          <w:sz w:val="28"/>
          <w:szCs w:val="28"/>
          <w:shd w:val="clear" w:color="auto" w:fill="FFFFFF"/>
        </w:rPr>
        <w:t>萬元，合計編列</w:t>
      </w:r>
      <w:r w:rsidRPr="00925296">
        <w:rPr>
          <w:rFonts w:eastAsia="標楷體"/>
          <w:color w:val="000000" w:themeColor="text1"/>
          <w:sz w:val="28"/>
          <w:szCs w:val="28"/>
          <w:shd w:val="clear" w:color="auto" w:fill="FFFFFF"/>
        </w:rPr>
        <w:t>2</w:t>
      </w:r>
      <w:r w:rsidRPr="00925296">
        <w:rPr>
          <w:rFonts w:eastAsia="標楷體"/>
          <w:color w:val="000000" w:themeColor="text1"/>
          <w:sz w:val="28"/>
          <w:szCs w:val="28"/>
          <w:shd w:val="clear" w:color="auto" w:fill="FFFFFF"/>
        </w:rPr>
        <w:t>億</w:t>
      </w:r>
      <w:r w:rsidRPr="00925296">
        <w:rPr>
          <w:rFonts w:eastAsia="標楷體"/>
          <w:color w:val="000000" w:themeColor="text1"/>
          <w:sz w:val="28"/>
          <w:szCs w:val="28"/>
          <w:shd w:val="clear" w:color="auto" w:fill="FFFFFF"/>
        </w:rPr>
        <w:t>8,624</w:t>
      </w:r>
      <w:r w:rsidRPr="00925296">
        <w:rPr>
          <w:rFonts w:eastAsia="標楷體"/>
          <w:color w:val="000000" w:themeColor="text1"/>
          <w:sz w:val="28"/>
          <w:szCs w:val="28"/>
          <w:shd w:val="clear" w:color="auto" w:fill="FFFFFF"/>
        </w:rPr>
        <w:t>萬</w:t>
      </w:r>
      <w:r w:rsidRPr="00925296">
        <w:rPr>
          <w:rFonts w:eastAsia="標楷體"/>
          <w:color w:val="000000" w:themeColor="text1"/>
          <w:sz w:val="28"/>
          <w:szCs w:val="28"/>
          <w:shd w:val="clear" w:color="auto" w:fill="FFFFFF"/>
        </w:rPr>
        <w:t>5</w:t>
      </w:r>
      <w:r w:rsidRPr="00925296">
        <w:rPr>
          <w:rFonts w:eastAsia="標楷體"/>
          <w:color w:val="000000" w:themeColor="text1"/>
          <w:sz w:val="28"/>
          <w:szCs w:val="28"/>
          <w:shd w:val="clear" w:color="auto" w:fill="FFFFFF"/>
        </w:rPr>
        <w:t>千元，其科目如下：</w:t>
      </w:r>
      <w:r w:rsidRPr="00925296">
        <w:rPr>
          <w:rFonts w:eastAsia="標楷體"/>
          <w:color w:val="000000" w:themeColor="text1"/>
          <w:sz w:val="28"/>
          <w:szCs w:val="28"/>
        </w:rPr>
        <w:t xml:space="preserve"> </w:t>
      </w:r>
    </w:p>
    <w:p w:rsidR="00CE13AE" w:rsidRPr="00925296" w:rsidRDefault="00CE13AE" w:rsidP="00E6108A">
      <w:pPr>
        <w:spacing w:line="400" w:lineRule="exact"/>
        <w:ind w:leftChars="425" w:left="1412" w:hangingChars="140" w:hanging="392"/>
        <w:jc w:val="both"/>
        <w:rPr>
          <w:rFonts w:eastAsia="標楷體"/>
          <w:color w:val="000000" w:themeColor="text1"/>
          <w:sz w:val="28"/>
          <w:szCs w:val="32"/>
        </w:rPr>
      </w:pPr>
      <w:r w:rsidRPr="00925296">
        <w:rPr>
          <w:rFonts w:eastAsia="標楷體"/>
          <w:color w:val="000000" w:themeColor="text1"/>
          <w:sz w:val="28"/>
          <w:szCs w:val="28"/>
        </w:rPr>
        <w:t>1</w:t>
      </w:r>
      <w:r w:rsidRPr="00925296">
        <w:rPr>
          <w:rFonts w:eastAsia="標楷體"/>
          <w:color w:val="000000" w:themeColor="text1"/>
          <w:sz w:val="28"/>
          <w:szCs w:val="28"/>
        </w:rPr>
        <w:t>、</w:t>
      </w:r>
      <w:r w:rsidRPr="00925296">
        <w:rPr>
          <w:rFonts w:eastAsia="標楷體"/>
          <w:color w:val="000000" w:themeColor="text1"/>
          <w:sz w:val="28"/>
          <w:szCs w:val="32"/>
        </w:rPr>
        <w:t>固定資產建設、改良、擴充編列</w:t>
      </w:r>
      <w:r w:rsidRPr="00925296">
        <w:rPr>
          <w:rFonts w:eastAsia="標楷體"/>
          <w:color w:val="000000" w:themeColor="text1"/>
          <w:sz w:val="28"/>
          <w:szCs w:val="32"/>
        </w:rPr>
        <w:t>2</w:t>
      </w:r>
      <w:r w:rsidRPr="00925296">
        <w:rPr>
          <w:rFonts w:eastAsia="標楷體"/>
          <w:color w:val="000000" w:themeColor="text1"/>
          <w:sz w:val="28"/>
          <w:szCs w:val="32"/>
        </w:rPr>
        <w:t>億</w:t>
      </w:r>
      <w:r w:rsidRPr="00925296">
        <w:rPr>
          <w:rFonts w:eastAsia="標楷體"/>
          <w:color w:val="000000" w:themeColor="text1"/>
          <w:sz w:val="28"/>
          <w:szCs w:val="32"/>
        </w:rPr>
        <w:t>5,324</w:t>
      </w:r>
      <w:r w:rsidRPr="00925296">
        <w:rPr>
          <w:rFonts w:eastAsia="標楷體"/>
          <w:color w:val="000000" w:themeColor="text1"/>
          <w:sz w:val="28"/>
          <w:szCs w:val="32"/>
        </w:rPr>
        <w:t>萬</w:t>
      </w:r>
      <w:r w:rsidRPr="00925296">
        <w:rPr>
          <w:rFonts w:eastAsia="標楷體"/>
          <w:color w:val="000000" w:themeColor="text1"/>
          <w:sz w:val="28"/>
          <w:szCs w:val="32"/>
        </w:rPr>
        <w:t>5</w:t>
      </w:r>
      <w:r w:rsidRPr="00925296">
        <w:rPr>
          <w:rFonts w:eastAsia="標楷體"/>
          <w:color w:val="000000" w:themeColor="text1"/>
          <w:sz w:val="28"/>
          <w:szCs w:val="32"/>
        </w:rPr>
        <w:t>千元。</w:t>
      </w:r>
    </w:p>
    <w:p w:rsidR="00CE13AE" w:rsidRPr="00925296" w:rsidRDefault="00CE13AE" w:rsidP="00E6108A">
      <w:pPr>
        <w:spacing w:line="400" w:lineRule="exact"/>
        <w:ind w:leftChars="425" w:left="1412" w:hangingChars="140" w:hanging="392"/>
        <w:jc w:val="both"/>
        <w:rPr>
          <w:rFonts w:eastAsia="標楷體"/>
          <w:color w:val="000000" w:themeColor="text1"/>
          <w:sz w:val="28"/>
          <w:szCs w:val="32"/>
        </w:rPr>
      </w:pPr>
      <w:r w:rsidRPr="00925296">
        <w:rPr>
          <w:rFonts w:eastAsia="標楷體"/>
          <w:color w:val="000000" w:themeColor="text1"/>
          <w:sz w:val="28"/>
          <w:szCs w:val="32"/>
        </w:rPr>
        <w:t>2</w:t>
      </w:r>
      <w:r w:rsidRPr="00925296">
        <w:rPr>
          <w:rFonts w:eastAsia="標楷體"/>
          <w:color w:val="000000" w:themeColor="text1"/>
          <w:sz w:val="28"/>
          <w:szCs w:val="32"/>
        </w:rPr>
        <w:t>、遞延費用</w:t>
      </w:r>
      <w:r w:rsidRPr="00925296">
        <w:rPr>
          <w:rFonts w:eastAsia="標楷體"/>
          <w:color w:val="000000" w:themeColor="text1"/>
          <w:sz w:val="28"/>
          <w:szCs w:val="32"/>
        </w:rPr>
        <w:t>(</w:t>
      </w:r>
      <w:r w:rsidRPr="00925296">
        <w:rPr>
          <w:rFonts w:eastAsia="標楷體"/>
          <w:color w:val="000000" w:themeColor="text1"/>
          <w:sz w:val="28"/>
          <w:szCs w:val="32"/>
        </w:rPr>
        <w:t>代管資產大修</w:t>
      </w:r>
      <w:r w:rsidRPr="00925296">
        <w:rPr>
          <w:rFonts w:eastAsia="標楷體"/>
          <w:color w:val="000000" w:themeColor="text1"/>
          <w:sz w:val="28"/>
          <w:szCs w:val="32"/>
        </w:rPr>
        <w:t>)</w:t>
      </w:r>
      <w:r w:rsidRPr="00925296">
        <w:rPr>
          <w:rFonts w:eastAsia="標楷體"/>
          <w:color w:val="000000" w:themeColor="text1"/>
          <w:sz w:val="28"/>
          <w:szCs w:val="32"/>
        </w:rPr>
        <w:t>編列</w:t>
      </w:r>
      <w:r w:rsidRPr="00925296">
        <w:rPr>
          <w:rFonts w:eastAsia="標楷體"/>
          <w:color w:val="000000" w:themeColor="text1"/>
          <w:sz w:val="28"/>
          <w:szCs w:val="32"/>
        </w:rPr>
        <w:t>2,400</w:t>
      </w:r>
      <w:r w:rsidRPr="00925296">
        <w:rPr>
          <w:rFonts w:eastAsia="標楷體"/>
          <w:color w:val="000000" w:themeColor="text1"/>
          <w:sz w:val="28"/>
          <w:szCs w:val="32"/>
        </w:rPr>
        <w:t>萬元。</w:t>
      </w:r>
    </w:p>
    <w:p w:rsidR="00CE13AE" w:rsidRPr="00925296" w:rsidRDefault="00CE13AE" w:rsidP="00E6108A">
      <w:pPr>
        <w:spacing w:line="400" w:lineRule="exact"/>
        <w:ind w:leftChars="425" w:left="1412" w:hangingChars="140" w:hanging="392"/>
        <w:jc w:val="both"/>
        <w:rPr>
          <w:rFonts w:eastAsia="標楷體"/>
          <w:color w:val="000000" w:themeColor="text1"/>
          <w:sz w:val="28"/>
          <w:szCs w:val="32"/>
        </w:rPr>
      </w:pPr>
      <w:r w:rsidRPr="00925296">
        <w:rPr>
          <w:rFonts w:eastAsia="標楷體"/>
          <w:color w:val="000000" w:themeColor="text1"/>
          <w:sz w:val="28"/>
          <w:szCs w:val="32"/>
        </w:rPr>
        <w:t>3</w:t>
      </w:r>
      <w:r w:rsidRPr="00925296">
        <w:rPr>
          <w:rFonts w:eastAsia="標楷體"/>
          <w:color w:val="000000" w:themeColor="text1"/>
          <w:sz w:val="28"/>
          <w:szCs w:val="32"/>
        </w:rPr>
        <w:t>、無形資產編列</w:t>
      </w:r>
      <w:r w:rsidRPr="00925296">
        <w:rPr>
          <w:rFonts w:eastAsia="標楷體"/>
          <w:color w:val="000000" w:themeColor="text1"/>
          <w:sz w:val="28"/>
          <w:szCs w:val="32"/>
        </w:rPr>
        <w:t>900</w:t>
      </w:r>
      <w:r w:rsidRPr="00925296">
        <w:rPr>
          <w:rFonts w:eastAsia="標楷體"/>
          <w:color w:val="000000" w:themeColor="text1"/>
          <w:sz w:val="28"/>
          <w:szCs w:val="32"/>
        </w:rPr>
        <w:t>萬元。</w:t>
      </w:r>
    </w:p>
    <w:p w:rsidR="00CE13AE" w:rsidRPr="00925296" w:rsidRDefault="00CE13AE" w:rsidP="00E6108A">
      <w:pPr>
        <w:spacing w:line="400" w:lineRule="exact"/>
        <w:ind w:leftChars="250" w:left="1062" w:hangingChars="165" w:hanging="462"/>
        <w:jc w:val="both"/>
        <w:rPr>
          <w:rFonts w:eastAsia="標楷體"/>
          <w:color w:val="000000" w:themeColor="text1"/>
          <w:sz w:val="28"/>
          <w:szCs w:val="28"/>
        </w:rPr>
      </w:pPr>
      <w:r w:rsidRPr="00925296">
        <w:rPr>
          <w:rFonts w:eastAsia="標楷體"/>
          <w:color w:val="000000" w:themeColor="text1"/>
          <w:sz w:val="28"/>
          <w:szCs w:val="28"/>
        </w:rPr>
        <w:t>(</w:t>
      </w:r>
      <w:r w:rsidRPr="00925296">
        <w:rPr>
          <w:rFonts w:eastAsia="標楷體"/>
          <w:color w:val="000000" w:themeColor="text1"/>
          <w:sz w:val="28"/>
          <w:szCs w:val="28"/>
        </w:rPr>
        <w:t>三</w:t>
      </w:r>
      <w:r w:rsidRPr="00925296">
        <w:rPr>
          <w:rFonts w:eastAsia="標楷體"/>
          <w:color w:val="000000" w:themeColor="text1"/>
          <w:sz w:val="28"/>
          <w:szCs w:val="28"/>
        </w:rPr>
        <w:t>)</w:t>
      </w:r>
      <w:r w:rsidRPr="00925296">
        <w:rPr>
          <w:rFonts w:eastAsia="標楷體"/>
          <w:color w:val="000000" w:themeColor="text1"/>
          <w:sz w:val="28"/>
          <w:szCs w:val="28"/>
          <w:shd w:val="clear" w:color="auto" w:fill="FFFFFF"/>
        </w:rPr>
        <w:t>113</w:t>
      </w:r>
      <w:r w:rsidRPr="00925296">
        <w:rPr>
          <w:rFonts w:eastAsia="標楷體"/>
          <w:color w:val="000000" w:themeColor="text1"/>
          <w:sz w:val="28"/>
          <w:szCs w:val="28"/>
        </w:rPr>
        <w:t>年度本期收支短絀數</w:t>
      </w:r>
      <w:r w:rsidRPr="00925296">
        <w:rPr>
          <w:rFonts w:eastAsia="標楷體"/>
          <w:color w:val="000000" w:themeColor="text1"/>
          <w:sz w:val="28"/>
          <w:szCs w:val="28"/>
        </w:rPr>
        <w:t>7,428</w:t>
      </w:r>
      <w:r w:rsidRPr="00925296">
        <w:rPr>
          <w:rFonts w:eastAsia="標楷體"/>
          <w:color w:val="000000" w:themeColor="text1"/>
          <w:sz w:val="28"/>
          <w:szCs w:val="28"/>
        </w:rPr>
        <w:t>萬</w:t>
      </w:r>
      <w:r w:rsidRPr="00925296">
        <w:rPr>
          <w:rFonts w:eastAsia="標楷體"/>
          <w:color w:val="000000" w:themeColor="text1"/>
          <w:sz w:val="28"/>
          <w:szCs w:val="28"/>
        </w:rPr>
        <w:t>2</w:t>
      </w:r>
      <w:r w:rsidRPr="00925296">
        <w:rPr>
          <w:rFonts w:eastAsia="標楷體"/>
          <w:color w:val="000000" w:themeColor="text1"/>
          <w:sz w:val="28"/>
          <w:szCs w:val="28"/>
        </w:rPr>
        <w:t>千元，擬相對編列撥用公積</w:t>
      </w:r>
      <w:r w:rsidRPr="00925296">
        <w:rPr>
          <w:rFonts w:eastAsia="標楷體"/>
          <w:color w:val="000000" w:themeColor="text1"/>
          <w:sz w:val="28"/>
          <w:szCs w:val="28"/>
        </w:rPr>
        <w:t>7,428</w:t>
      </w:r>
      <w:r w:rsidRPr="00925296">
        <w:rPr>
          <w:rFonts w:eastAsia="標楷體"/>
          <w:color w:val="000000" w:themeColor="text1"/>
          <w:sz w:val="28"/>
          <w:szCs w:val="28"/>
        </w:rPr>
        <w:t>萬</w:t>
      </w:r>
      <w:r w:rsidRPr="00925296">
        <w:rPr>
          <w:rFonts w:eastAsia="標楷體"/>
          <w:color w:val="000000" w:themeColor="text1"/>
          <w:sz w:val="28"/>
          <w:szCs w:val="28"/>
        </w:rPr>
        <w:t>2</w:t>
      </w:r>
      <w:r w:rsidRPr="00925296">
        <w:rPr>
          <w:rFonts w:eastAsia="標楷體"/>
          <w:color w:val="000000" w:themeColor="text1"/>
          <w:sz w:val="28"/>
          <w:szCs w:val="28"/>
        </w:rPr>
        <w:t>千元予以填補；另配合教師遷調相關計畫購置財產移入</w:t>
      </w:r>
      <w:r w:rsidRPr="00925296">
        <w:rPr>
          <w:rFonts w:eastAsia="標楷體"/>
          <w:color w:val="000000" w:themeColor="text1"/>
          <w:sz w:val="28"/>
          <w:szCs w:val="28"/>
        </w:rPr>
        <w:t>(</w:t>
      </w:r>
      <w:r w:rsidRPr="00925296">
        <w:rPr>
          <w:rFonts w:eastAsia="標楷體"/>
          <w:color w:val="000000" w:themeColor="text1"/>
          <w:sz w:val="28"/>
          <w:szCs w:val="28"/>
        </w:rPr>
        <w:t>出</w:t>
      </w:r>
      <w:r w:rsidRPr="00925296">
        <w:rPr>
          <w:rFonts w:eastAsia="標楷體"/>
          <w:color w:val="000000" w:themeColor="text1"/>
          <w:sz w:val="28"/>
          <w:szCs w:val="28"/>
        </w:rPr>
        <w:t>)</w:t>
      </w:r>
      <w:r w:rsidRPr="00925296">
        <w:rPr>
          <w:rFonts w:eastAsia="標楷體"/>
          <w:color w:val="000000" w:themeColor="text1"/>
          <w:sz w:val="28"/>
          <w:szCs w:val="28"/>
        </w:rPr>
        <w:t>需要，編列增撥及折減基金</w:t>
      </w:r>
      <w:r w:rsidRPr="00925296">
        <w:rPr>
          <w:rFonts w:eastAsia="標楷體"/>
          <w:color w:val="000000" w:themeColor="text1"/>
          <w:sz w:val="28"/>
          <w:szCs w:val="28"/>
          <w:shd w:val="clear" w:color="auto" w:fill="FFFFFF"/>
        </w:rPr>
        <w:t>各</w:t>
      </w:r>
      <w:r w:rsidRPr="00925296">
        <w:rPr>
          <w:rFonts w:eastAsia="標楷體"/>
          <w:color w:val="000000" w:themeColor="text1"/>
          <w:sz w:val="28"/>
          <w:szCs w:val="28"/>
          <w:shd w:val="clear" w:color="auto" w:fill="FFFFFF"/>
        </w:rPr>
        <w:t>100</w:t>
      </w:r>
      <w:r w:rsidRPr="00925296">
        <w:rPr>
          <w:rFonts w:eastAsia="標楷體"/>
          <w:color w:val="000000" w:themeColor="text1"/>
          <w:sz w:val="28"/>
          <w:szCs w:val="28"/>
          <w:shd w:val="clear" w:color="auto" w:fill="FFFFFF"/>
        </w:rPr>
        <w:t>萬元。</w:t>
      </w:r>
      <w:r w:rsidRPr="00925296">
        <w:rPr>
          <w:rFonts w:eastAsia="標楷體"/>
          <w:color w:val="000000" w:themeColor="text1"/>
          <w:sz w:val="28"/>
          <w:szCs w:val="28"/>
        </w:rPr>
        <w:t xml:space="preserve"> </w:t>
      </w:r>
    </w:p>
    <w:p w:rsidR="00CE13AE" w:rsidRPr="00925296" w:rsidRDefault="00CE13AE" w:rsidP="00E6108A">
      <w:pPr>
        <w:overflowPunct w:val="0"/>
        <w:spacing w:line="400" w:lineRule="exact"/>
        <w:ind w:leftChars="123" w:left="807" w:hangingChars="183" w:hanging="512"/>
        <w:jc w:val="both"/>
        <w:rPr>
          <w:rFonts w:eastAsia="標楷體"/>
          <w:color w:val="000000" w:themeColor="text1"/>
          <w:sz w:val="28"/>
          <w:szCs w:val="32"/>
        </w:rPr>
      </w:pPr>
      <w:r w:rsidRPr="00925296">
        <w:rPr>
          <w:rFonts w:eastAsia="標楷體"/>
          <w:color w:val="000000" w:themeColor="text1"/>
          <w:sz w:val="28"/>
          <w:szCs w:val="32"/>
        </w:rPr>
        <w:t>二、各單位若有達</w:t>
      </w:r>
      <w:r w:rsidRPr="00925296">
        <w:rPr>
          <w:rFonts w:eastAsia="標楷體"/>
          <w:color w:val="000000" w:themeColor="text1"/>
          <w:sz w:val="28"/>
          <w:szCs w:val="32"/>
        </w:rPr>
        <w:t>1,000</w:t>
      </w:r>
      <w:r w:rsidRPr="00925296">
        <w:rPr>
          <w:rFonts w:eastAsia="標楷體"/>
          <w:color w:val="000000" w:themeColor="text1"/>
          <w:sz w:val="28"/>
          <w:szCs w:val="32"/>
        </w:rPr>
        <w:t>萬元以上之專案工程需求經費，將俟本校校務基金管理委員會審議通過後，再予以納編；本校新民校區學生宿舍暫估</w:t>
      </w:r>
      <w:r w:rsidRPr="00925296">
        <w:rPr>
          <w:rFonts w:eastAsia="標楷體"/>
          <w:color w:val="000000" w:themeColor="text1"/>
          <w:sz w:val="28"/>
          <w:szCs w:val="32"/>
        </w:rPr>
        <w:t>113</w:t>
      </w:r>
      <w:r w:rsidRPr="00925296">
        <w:rPr>
          <w:rFonts w:eastAsia="標楷體"/>
          <w:color w:val="000000" w:themeColor="text1"/>
          <w:sz w:val="28"/>
          <w:szCs w:val="32"/>
        </w:rPr>
        <w:t>年度經費需求</w:t>
      </w:r>
      <w:r w:rsidRPr="00925296">
        <w:rPr>
          <w:rFonts w:eastAsia="標楷體"/>
          <w:color w:val="000000" w:themeColor="text1"/>
          <w:sz w:val="28"/>
          <w:szCs w:val="32"/>
        </w:rPr>
        <w:t>1</w:t>
      </w:r>
      <w:r w:rsidRPr="00925296">
        <w:rPr>
          <w:rFonts w:eastAsia="標楷體"/>
          <w:color w:val="000000" w:themeColor="text1"/>
          <w:sz w:val="28"/>
          <w:szCs w:val="32"/>
        </w:rPr>
        <w:t>億</w:t>
      </w:r>
      <w:r w:rsidRPr="00925296">
        <w:rPr>
          <w:rFonts w:eastAsia="標楷體"/>
          <w:color w:val="000000" w:themeColor="text1"/>
          <w:sz w:val="28"/>
          <w:szCs w:val="32"/>
        </w:rPr>
        <w:t>3,743</w:t>
      </w:r>
      <w:r w:rsidRPr="00925296">
        <w:rPr>
          <w:rFonts w:eastAsia="標楷體"/>
          <w:color w:val="000000" w:themeColor="text1"/>
          <w:sz w:val="28"/>
          <w:szCs w:val="32"/>
        </w:rPr>
        <w:t>萬元，俟教育部召開「國立大學校院（含附設醫院）</w:t>
      </w:r>
      <w:r w:rsidRPr="00925296">
        <w:rPr>
          <w:rFonts w:eastAsia="標楷體"/>
          <w:color w:val="000000" w:themeColor="text1"/>
          <w:sz w:val="28"/>
          <w:szCs w:val="32"/>
        </w:rPr>
        <w:t>113</w:t>
      </w:r>
      <w:r w:rsidRPr="00925296">
        <w:rPr>
          <w:rFonts w:eastAsia="標楷體"/>
          <w:color w:val="000000" w:themeColor="text1"/>
          <w:sz w:val="28"/>
          <w:szCs w:val="32"/>
        </w:rPr>
        <w:t>年度延續性工程及新興工程概算經費需求審查會議」後，依會議核定額度調整編列。</w:t>
      </w:r>
    </w:p>
    <w:p w:rsidR="00CE13AE" w:rsidRPr="00925296" w:rsidRDefault="00CE13AE" w:rsidP="00E6108A">
      <w:pPr>
        <w:overflowPunct w:val="0"/>
        <w:spacing w:line="400" w:lineRule="exact"/>
        <w:ind w:leftChars="124" w:left="796" w:hangingChars="178" w:hanging="498"/>
        <w:jc w:val="both"/>
        <w:rPr>
          <w:rFonts w:eastAsia="標楷體"/>
          <w:color w:val="000000" w:themeColor="text1"/>
          <w:sz w:val="28"/>
          <w:szCs w:val="32"/>
        </w:rPr>
      </w:pPr>
      <w:r w:rsidRPr="00925296">
        <w:rPr>
          <w:rFonts w:eastAsia="標楷體"/>
          <w:color w:val="000000" w:themeColor="text1"/>
          <w:sz w:val="28"/>
          <w:szCs w:val="32"/>
        </w:rPr>
        <w:t>三、倘教育部核定</w:t>
      </w:r>
      <w:r w:rsidRPr="00925296">
        <w:rPr>
          <w:rFonts w:eastAsia="標楷體"/>
          <w:color w:val="000000" w:themeColor="text1"/>
          <w:sz w:val="28"/>
          <w:szCs w:val="32"/>
        </w:rPr>
        <w:t>113</w:t>
      </w:r>
      <w:r w:rsidRPr="00925296">
        <w:rPr>
          <w:rFonts w:eastAsia="標楷體"/>
          <w:color w:val="000000" w:themeColor="text1"/>
          <w:sz w:val="28"/>
          <w:szCs w:val="32"/>
        </w:rPr>
        <w:t>年度國庫補助額度有增減變動，或行政院、教育部有增刪相關科目及額度者，請授權主計室配合依其規定調整預算案。</w:t>
      </w:r>
    </w:p>
    <w:p w:rsidR="00CE13AE" w:rsidRPr="00925296" w:rsidRDefault="00CE13AE" w:rsidP="00E6108A">
      <w:pPr>
        <w:overflowPunct w:val="0"/>
        <w:spacing w:line="400" w:lineRule="exact"/>
        <w:ind w:leftChars="123" w:left="765" w:hangingChars="168" w:hanging="470"/>
        <w:jc w:val="both"/>
        <w:rPr>
          <w:rFonts w:eastAsia="標楷體"/>
          <w:color w:val="000000" w:themeColor="text1"/>
          <w:sz w:val="28"/>
          <w:szCs w:val="32"/>
        </w:rPr>
      </w:pPr>
      <w:r w:rsidRPr="00925296">
        <w:rPr>
          <w:rFonts w:eastAsia="標楷體"/>
          <w:color w:val="000000" w:themeColor="text1"/>
          <w:sz w:val="28"/>
          <w:szCs w:val="32"/>
        </w:rPr>
        <w:t>四、檢附奉核准簽、本校</w:t>
      </w:r>
      <w:r w:rsidRPr="00925296">
        <w:rPr>
          <w:rFonts w:eastAsia="標楷體"/>
          <w:color w:val="000000" w:themeColor="text1"/>
          <w:sz w:val="28"/>
          <w:szCs w:val="32"/>
        </w:rPr>
        <w:t>113</w:t>
      </w:r>
      <w:r w:rsidRPr="00925296">
        <w:rPr>
          <w:rFonts w:eastAsia="標楷體"/>
          <w:color w:val="000000" w:themeColor="text1"/>
          <w:sz w:val="28"/>
          <w:szCs w:val="32"/>
        </w:rPr>
        <w:t>年度收支餘絀預計表及資本門預算明細表各</w:t>
      </w:r>
      <w:r w:rsidRPr="00925296">
        <w:rPr>
          <w:rFonts w:eastAsia="標楷體"/>
          <w:color w:val="000000" w:themeColor="text1"/>
          <w:sz w:val="28"/>
          <w:szCs w:val="32"/>
        </w:rPr>
        <w:t>1</w:t>
      </w:r>
      <w:r w:rsidRPr="00925296">
        <w:rPr>
          <w:rFonts w:eastAsia="標楷體"/>
          <w:color w:val="000000" w:themeColor="text1"/>
          <w:sz w:val="28"/>
          <w:szCs w:val="32"/>
        </w:rPr>
        <w:t>份</w:t>
      </w:r>
      <w:r w:rsidRPr="00925296">
        <w:rPr>
          <w:rFonts w:eastAsia="標楷體"/>
          <w:color w:val="000000" w:themeColor="text1"/>
          <w:sz w:val="28"/>
          <w:szCs w:val="32"/>
        </w:rPr>
        <w:t>(</w:t>
      </w:r>
      <w:r w:rsidRPr="00925296">
        <w:rPr>
          <w:rFonts w:eastAsia="標楷體"/>
          <w:color w:val="000000" w:themeColor="text1"/>
          <w:sz w:val="28"/>
          <w:szCs w:val="32"/>
        </w:rPr>
        <w:t>詳如附件</w:t>
      </w:r>
      <w:r w:rsidR="00A26E43">
        <w:rPr>
          <w:rFonts w:eastAsia="標楷體"/>
          <w:color w:val="000000" w:themeColor="text1"/>
          <w:sz w:val="28"/>
          <w:szCs w:val="32"/>
        </w:rPr>
        <w:t>10</w:t>
      </w:r>
      <w:r w:rsidRPr="00925296">
        <w:rPr>
          <w:rFonts w:eastAsia="標楷體"/>
          <w:color w:val="000000" w:themeColor="text1"/>
          <w:sz w:val="28"/>
          <w:szCs w:val="32"/>
        </w:rPr>
        <w:t>，頁</w:t>
      </w:r>
      <w:r w:rsidR="0022674E">
        <w:rPr>
          <w:rFonts w:eastAsia="標楷體"/>
          <w:color w:val="000000" w:themeColor="text1"/>
          <w:sz w:val="28"/>
          <w:szCs w:val="32"/>
        </w:rPr>
        <w:t>106</w:t>
      </w:r>
      <w:r w:rsidRPr="00925296">
        <w:rPr>
          <w:rFonts w:eastAsia="標楷體"/>
          <w:color w:val="000000" w:themeColor="text1"/>
          <w:sz w:val="28"/>
          <w:szCs w:val="32"/>
        </w:rPr>
        <w:t>-</w:t>
      </w:r>
      <w:r w:rsidR="0022674E">
        <w:rPr>
          <w:rFonts w:eastAsia="標楷體"/>
          <w:color w:val="000000" w:themeColor="text1"/>
          <w:sz w:val="28"/>
          <w:szCs w:val="32"/>
        </w:rPr>
        <w:t>109</w:t>
      </w:r>
      <w:r w:rsidRPr="00925296">
        <w:rPr>
          <w:rFonts w:eastAsia="標楷體"/>
          <w:color w:val="000000" w:themeColor="text1"/>
          <w:sz w:val="28"/>
          <w:szCs w:val="32"/>
        </w:rPr>
        <w:t>)</w:t>
      </w:r>
      <w:r w:rsidRPr="00925296">
        <w:rPr>
          <w:rFonts w:eastAsia="標楷體"/>
          <w:color w:val="000000" w:themeColor="text1"/>
          <w:sz w:val="28"/>
          <w:szCs w:val="32"/>
        </w:rPr>
        <w:t>，請卓參。</w:t>
      </w:r>
    </w:p>
    <w:p w:rsidR="00CE13AE" w:rsidRPr="00925296" w:rsidRDefault="00CE13AE" w:rsidP="00E6108A">
      <w:pPr>
        <w:overflowPunct w:val="0"/>
        <w:spacing w:line="400" w:lineRule="exact"/>
        <w:jc w:val="both"/>
        <w:rPr>
          <w:rFonts w:eastAsia="標楷體"/>
          <w:b/>
          <w:color w:val="000000" w:themeColor="text1"/>
          <w:sz w:val="28"/>
          <w:szCs w:val="28"/>
        </w:rPr>
      </w:pPr>
      <w:r w:rsidRPr="00925296">
        <w:rPr>
          <w:rFonts w:eastAsia="標楷體"/>
          <w:b/>
          <w:color w:val="000000" w:themeColor="text1"/>
          <w:sz w:val="28"/>
          <w:szCs w:val="28"/>
        </w:rPr>
        <w:t>決議：</w:t>
      </w:r>
      <w:r w:rsidR="00130651">
        <w:rPr>
          <w:rFonts w:eastAsia="標楷體"/>
          <w:b/>
          <w:color w:val="000000" w:themeColor="text1"/>
          <w:sz w:val="28"/>
          <w:szCs w:val="28"/>
        </w:rPr>
        <w:t>照案通過。</w:t>
      </w:r>
      <w:r w:rsidRPr="00925296">
        <w:rPr>
          <w:rFonts w:eastAsia="標楷體"/>
          <w:b/>
          <w:color w:val="000000" w:themeColor="text1"/>
          <w:sz w:val="28"/>
          <w:szCs w:val="28"/>
        </w:rPr>
        <w:t xml:space="preserve"> </w:t>
      </w:r>
    </w:p>
    <w:p w:rsidR="0092686C" w:rsidRDefault="0092686C" w:rsidP="0077414E">
      <w:pPr>
        <w:numPr>
          <w:ilvl w:val="0"/>
          <w:numId w:val="1"/>
        </w:numPr>
        <w:spacing w:beforeLines="50" w:before="299" w:line="400" w:lineRule="exact"/>
        <w:ind w:left="573" w:hanging="573"/>
        <w:jc w:val="both"/>
        <w:rPr>
          <w:rFonts w:eastAsia="標楷體"/>
          <w:b/>
          <w:color w:val="000000" w:themeColor="text1"/>
          <w:sz w:val="28"/>
          <w:szCs w:val="28"/>
        </w:rPr>
      </w:pPr>
      <w:r w:rsidRPr="00925296">
        <w:rPr>
          <w:rFonts w:eastAsia="標楷體"/>
          <w:b/>
          <w:color w:val="000000" w:themeColor="text1"/>
          <w:sz w:val="28"/>
          <w:szCs w:val="28"/>
        </w:rPr>
        <w:t>臨時動議</w:t>
      </w:r>
      <w:r w:rsidR="00AF48FF">
        <w:rPr>
          <w:rFonts w:eastAsia="標楷體"/>
          <w:b/>
          <w:color w:val="000000" w:themeColor="text1"/>
          <w:sz w:val="28"/>
          <w:szCs w:val="28"/>
        </w:rPr>
        <w:t>:(</w:t>
      </w:r>
      <w:r w:rsidR="00AF48FF">
        <w:rPr>
          <w:rFonts w:eastAsia="標楷體"/>
          <w:b/>
          <w:color w:val="000000" w:themeColor="text1"/>
          <w:sz w:val="28"/>
          <w:szCs w:val="28"/>
        </w:rPr>
        <w:t>無</w:t>
      </w:r>
      <w:r w:rsidR="00AF48FF">
        <w:rPr>
          <w:rFonts w:eastAsia="標楷體"/>
          <w:b/>
          <w:color w:val="000000" w:themeColor="text1"/>
          <w:sz w:val="28"/>
          <w:szCs w:val="28"/>
        </w:rPr>
        <w:t>)</w:t>
      </w:r>
    </w:p>
    <w:p w:rsidR="00A274D9" w:rsidRPr="00925296" w:rsidRDefault="00A274D9" w:rsidP="0077414E">
      <w:pPr>
        <w:numPr>
          <w:ilvl w:val="0"/>
          <w:numId w:val="1"/>
        </w:numPr>
        <w:spacing w:beforeLines="50" w:before="299" w:line="400" w:lineRule="exact"/>
        <w:ind w:left="573" w:hanging="573"/>
        <w:jc w:val="both"/>
        <w:rPr>
          <w:rFonts w:eastAsia="標楷體"/>
          <w:b/>
          <w:color w:val="000000" w:themeColor="text1"/>
          <w:sz w:val="28"/>
          <w:szCs w:val="28"/>
        </w:rPr>
      </w:pPr>
      <w:r w:rsidRPr="00925296">
        <w:rPr>
          <w:rFonts w:eastAsia="標楷體"/>
          <w:b/>
          <w:color w:val="000000" w:themeColor="text1"/>
          <w:sz w:val="28"/>
          <w:szCs w:val="28"/>
        </w:rPr>
        <w:t>主席結論</w:t>
      </w:r>
      <w:r w:rsidR="00130651">
        <w:rPr>
          <w:rFonts w:eastAsia="標楷體"/>
          <w:b/>
          <w:color w:val="000000" w:themeColor="text1"/>
          <w:sz w:val="28"/>
          <w:szCs w:val="28"/>
        </w:rPr>
        <w:t>(</w:t>
      </w:r>
      <w:r w:rsidR="00130651">
        <w:rPr>
          <w:rFonts w:eastAsia="標楷體"/>
          <w:b/>
          <w:color w:val="000000" w:themeColor="text1"/>
          <w:sz w:val="28"/>
          <w:szCs w:val="28"/>
        </w:rPr>
        <w:t>略</w:t>
      </w:r>
      <w:r w:rsidR="00130651">
        <w:rPr>
          <w:rFonts w:eastAsia="標楷體"/>
          <w:b/>
          <w:color w:val="000000" w:themeColor="text1"/>
          <w:sz w:val="28"/>
          <w:szCs w:val="28"/>
        </w:rPr>
        <w:t>)</w:t>
      </w:r>
    </w:p>
    <w:p w:rsidR="00582763" w:rsidRPr="00925296" w:rsidRDefault="00A274D9" w:rsidP="0077414E">
      <w:pPr>
        <w:numPr>
          <w:ilvl w:val="0"/>
          <w:numId w:val="1"/>
        </w:numPr>
        <w:spacing w:beforeLines="50" w:before="299" w:line="400" w:lineRule="exact"/>
        <w:ind w:left="573" w:hanging="573"/>
        <w:jc w:val="both"/>
        <w:rPr>
          <w:rFonts w:eastAsia="標楷體"/>
          <w:b/>
          <w:color w:val="000000" w:themeColor="text1"/>
          <w:sz w:val="28"/>
          <w:szCs w:val="28"/>
        </w:rPr>
      </w:pPr>
      <w:r w:rsidRPr="00925296">
        <w:rPr>
          <w:rFonts w:eastAsia="標楷體"/>
          <w:b/>
          <w:color w:val="000000" w:themeColor="text1"/>
          <w:sz w:val="28"/>
          <w:szCs w:val="28"/>
        </w:rPr>
        <w:t>散</w:t>
      </w:r>
      <w:r w:rsidR="00E527EC" w:rsidRPr="00925296">
        <w:rPr>
          <w:rFonts w:eastAsia="標楷體"/>
          <w:b/>
          <w:color w:val="000000" w:themeColor="text1"/>
          <w:sz w:val="28"/>
          <w:szCs w:val="28"/>
        </w:rPr>
        <w:t xml:space="preserve"> </w:t>
      </w:r>
      <w:r w:rsidRPr="00925296">
        <w:rPr>
          <w:rFonts w:eastAsia="標楷體"/>
          <w:b/>
          <w:color w:val="000000" w:themeColor="text1"/>
          <w:sz w:val="28"/>
          <w:szCs w:val="28"/>
        </w:rPr>
        <w:t>會（</w:t>
      </w:r>
      <w:r w:rsidR="00171BD9" w:rsidRPr="00925296">
        <w:rPr>
          <w:rFonts w:eastAsia="標楷體"/>
          <w:b/>
          <w:color w:val="000000" w:themeColor="text1"/>
          <w:sz w:val="28"/>
          <w:szCs w:val="28"/>
        </w:rPr>
        <w:t>上</w:t>
      </w:r>
      <w:r w:rsidRPr="00925296">
        <w:rPr>
          <w:rFonts w:eastAsia="標楷體"/>
          <w:b/>
          <w:color w:val="000000" w:themeColor="text1"/>
          <w:sz w:val="28"/>
          <w:szCs w:val="28"/>
        </w:rPr>
        <w:t>午</w:t>
      </w:r>
      <w:r w:rsidR="00857A1F">
        <w:rPr>
          <w:rFonts w:eastAsia="標楷體"/>
          <w:b/>
          <w:color w:val="000000" w:themeColor="text1"/>
          <w:sz w:val="28"/>
          <w:szCs w:val="28"/>
        </w:rPr>
        <w:t>11</w:t>
      </w:r>
      <w:r w:rsidRPr="00925296">
        <w:rPr>
          <w:rFonts w:eastAsia="標楷體"/>
          <w:b/>
          <w:color w:val="000000" w:themeColor="text1"/>
          <w:sz w:val="28"/>
          <w:szCs w:val="28"/>
        </w:rPr>
        <w:t>時</w:t>
      </w:r>
      <w:r w:rsidR="00857A1F">
        <w:rPr>
          <w:rFonts w:eastAsia="標楷體"/>
          <w:b/>
          <w:color w:val="000000" w:themeColor="text1"/>
          <w:sz w:val="28"/>
          <w:szCs w:val="28"/>
        </w:rPr>
        <w:t>35</w:t>
      </w:r>
      <w:r w:rsidRPr="00925296">
        <w:rPr>
          <w:rFonts w:eastAsia="標楷體"/>
          <w:b/>
          <w:color w:val="000000" w:themeColor="text1"/>
          <w:sz w:val="28"/>
          <w:szCs w:val="28"/>
        </w:rPr>
        <w:t>分）</w:t>
      </w:r>
    </w:p>
    <w:sectPr w:rsidR="00582763" w:rsidRPr="00925296" w:rsidSect="0077414E">
      <w:footerReference w:type="even" r:id="rId8"/>
      <w:footerReference w:type="default" r:id="rId9"/>
      <w:footerReference w:type="first" r:id="rId10"/>
      <w:pgSz w:w="11906" w:h="16838"/>
      <w:pgMar w:top="1021" w:right="1134" w:bottom="1021" w:left="1134" w:header="567" w:footer="567"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F5" w:rsidRDefault="00291EF5" w:rsidP="00A274D9">
      <w:r>
        <w:separator/>
      </w:r>
    </w:p>
  </w:endnote>
  <w:endnote w:type="continuationSeparator" w:id="0">
    <w:p w:rsidR="00291EF5" w:rsidRDefault="00291EF5"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標楷體a..鉶."/>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8091800" w:usb2="00000016" w:usb3="00000000" w:csb0="00100000" w:csb1="00000000"/>
  </w:font>
  <w:font w:name="DFKaiShu-SB-Estd-BF">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403B" w:rsidRDefault="00EB403B">
    <w:pPr>
      <w:pStyle w:val="a9"/>
    </w:pPr>
  </w:p>
  <w:p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3C7730" w:rsidRPr="003C7730">
          <w:rPr>
            <w:rFonts w:ascii="標楷體" w:eastAsia="標楷體" w:hAnsi="標楷體"/>
            <w:noProof/>
            <w:sz w:val="24"/>
            <w:lang w:val="zh-TW"/>
          </w:rPr>
          <w:t>1</w:t>
        </w:r>
        <w:r w:rsidRPr="00625E82">
          <w:rPr>
            <w:rFonts w:ascii="標楷體" w:eastAsia="標楷體" w:hAnsi="標楷體"/>
            <w:sz w:val="24"/>
          </w:rPr>
          <w:fldChar w:fldCharType="end"/>
        </w:r>
      </w:p>
    </w:sdtContent>
  </w:sdt>
  <w:p w:rsidR="00EB403B" w:rsidRDefault="00EB403B">
    <w:pPr>
      <w:pStyle w:val="a9"/>
    </w:pPr>
  </w:p>
  <w:p w:rsidR="00EB403B" w:rsidRDefault="00EB40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F5" w:rsidRDefault="00291EF5" w:rsidP="00A274D9">
      <w:r>
        <w:separator/>
      </w:r>
    </w:p>
  </w:footnote>
  <w:footnote w:type="continuationSeparator" w:id="0">
    <w:p w:rsidR="00291EF5" w:rsidRDefault="00291EF5"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3E7A60"/>
    <w:multiLevelType w:val="hybridMultilevel"/>
    <w:tmpl w:val="8140FAD2"/>
    <w:lvl w:ilvl="0" w:tplc="04090015">
      <w:start w:val="1"/>
      <w:numFmt w:val="taiwaneseCountingThousand"/>
      <w:lvlText w:val="%1、"/>
      <w:lvlJc w:val="left"/>
      <w:pPr>
        <w:ind w:left="3174" w:hanging="480"/>
      </w:pPr>
    </w:lvl>
    <w:lvl w:ilvl="1" w:tplc="04090019">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 w15:restartNumberingAfterBreak="0">
    <w:nsid w:val="26B5192A"/>
    <w:multiLevelType w:val="hybridMultilevel"/>
    <w:tmpl w:val="94F28AD2"/>
    <w:lvl w:ilvl="0" w:tplc="20305288">
      <w:start w:val="1"/>
      <w:numFmt w:val="ideographLegalTraditional"/>
      <w:suff w:val="nothing"/>
      <w:lvlText w:val="%1、"/>
      <w:lvlJc w:val="left"/>
      <w:pPr>
        <w:ind w:left="2705"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4"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6" w15:restartNumberingAfterBreak="0">
    <w:nsid w:val="3EBF5520"/>
    <w:multiLevelType w:val="hybridMultilevel"/>
    <w:tmpl w:val="8140FAD2"/>
    <w:lvl w:ilvl="0" w:tplc="04090015">
      <w:start w:val="1"/>
      <w:numFmt w:val="taiwaneseCountingThousand"/>
      <w:lvlText w:val="%1、"/>
      <w:lvlJc w:val="left"/>
      <w:pPr>
        <w:ind w:left="3174" w:hanging="480"/>
      </w:pPr>
    </w:lvl>
    <w:lvl w:ilvl="1" w:tplc="04090019">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7" w15:restartNumberingAfterBreak="0">
    <w:nsid w:val="437C2F92"/>
    <w:multiLevelType w:val="hybridMultilevel"/>
    <w:tmpl w:val="98D6B194"/>
    <w:lvl w:ilvl="0" w:tplc="B46AF996">
      <w:start w:val="1"/>
      <w:numFmt w:val="taiwaneseCountingThousand"/>
      <w:lvlText w:val="%1、"/>
      <w:lvlJc w:val="left"/>
      <w:pPr>
        <w:ind w:left="1051" w:hanging="72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8" w15:restartNumberingAfterBreak="0">
    <w:nsid w:val="45825CD9"/>
    <w:multiLevelType w:val="hybridMultilevel"/>
    <w:tmpl w:val="BADCF892"/>
    <w:lvl w:ilvl="0" w:tplc="BDE0D21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B627E"/>
    <w:multiLevelType w:val="hybridMultilevel"/>
    <w:tmpl w:val="F54C0AB4"/>
    <w:lvl w:ilvl="0" w:tplc="E74A8C6A">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291556"/>
    <w:multiLevelType w:val="hybridMultilevel"/>
    <w:tmpl w:val="148A3E0C"/>
    <w:lvl w:ilvl="0" w:tplc="855EE00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1"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2"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613C0361"/>
    <w:multiLevelType w:val="hybridMultilevel"/>
    <w:tmpl w:val="445CDE5C"/>
    <w:lvl w:ilvl="0" w:tplc="437EB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A94AA3"/>
    <w:multiLevelType w:val="hybridMultilevel"/>
    <w:tmpl w:val="8A5678A6"/>
    <w:lvl w:ilvl="0" w:tplc="B59472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230227"/>
    <w:multiLevelType w:val="hybridMultilevel"/>
    <w:tmpl w:val="0778CC3C"/>
    <w:lvl w:ilvl="0" w:tplc="37041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CB007F"/>
    <w:multiLevelType w:val="hybridMultilevel"/>
    <w:tmpl w:val="59EE6E2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72C411CE"/>
    <w:multiLevelType w:val="hybridMultilevel"/>
    <w:tmpl w:val="E9A87CE2"/>
    <w:lvl w:ilvl="0" w:tplc="4F689DC2">
      <w:start w:val="1"/>
      <w:numFmt w:val="decimalFullWidth"/>
      <w:suff w:val="nothing"/>
      <w:lvlText w:val="%1、"/>
      <w:lvlJc w:val="left"/>
      <w:pPr>
        <w:ind w:left="1713" w:hanging="720"/>
      </w:pPr>
      <w:rPr>
        <w:rFonts w:ascii="標楷體" w:eastAsia="標楷體" w:hAnsi="標楷體" w:cs="Times New Roman"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8"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0" w15:restartNumberingAfterBreak="0">
    <w:nsid w:val="7E8929FF"/>
    <w:multiLevelType w:val="hybridMultilevel"/>
    <w:tmpl w:val="ACBC4486"/>
    <w:lvl w:ilvl="0" w:tplc="9086D2E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4"/>
  </w:num>
  <w:num w:numId="3">
    <w:abstractNumId w:val="19"/>
  </w:num>
  <w:num w:numId="4">
    <w:abstractNumId w:val="11"/>
  </w:num>
  <w:num w:numId="5">
    <w:abstractNumId w:val="0"/>
  </w:num>
  <w:num w:numId="6">
    <w:abstractNumId w:val="3"/>
  </w:num>
  <w:num w:numId="7">
    <w:abstractNumId w:val="5"/>
  </w:num>
  <w:num w:numId="8">
    <w:abstractNumId w:val="12"/>
  </w:num>
  <w:num w:numId="9">
    <w:abstractNumId w:val="1"/>
  </w:num>
  <w:num w:numId="10">
    <w:abstractNumId w:val="8"/>
  </w:num>
  <w:num w:numId="11">
    <w:abstractNumId w:val="13"/>
  </w:num>
  <w:num w:numId="12">
    <w:abstractNumId w:val="18"/>
  </w:num>
  <w:num w:numId="13">
    <w:abstractNumId w:val="17"/>
  </w:num>
  <w:num w:numId="14">
    <w:abstractNumId w:val="14"/>
  </w:num>
  <w:num w:numId="15">
    <w:abstractNumId w:val="9"/>
  </w:num>
  <w:num w:numId="16">
    <w:abstractNumId w:val="16"/>
  </w:num>
  <w:num w:numId="17">
    <w:abstractNumId w:val="10"/>
  </w:num>
  <w:num w:numId="18">
    <w:abstractNumId w:val="15"/>
  </w:num>
  <w:num w:numId="19">
    <w:abstractNumId w:val="20"/>
  </w:num>
  <w:num w:numId="20">
    <w:abstractNumId w:val="6"/>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2C7"/>
    <w:rsid w:val="000123DA"/>
    <w:rsid w:val="00013FC6"/>
    <w:rsid w:val="00021FE2"/>
    <w:rsid w:val="00023AB7"/>
    <w:rsid w:val="00037C82"/>
    <w:rsid w:val="00040341"/>
    <w:rsid w:val="00042C81"/>
    <w:rsid w:val="000433E4"/>
    <w:rsid w:val="000478E8"/>
    <w:rsid w:val="00051694"/>
    <w:rsid w:val="000538D4"/>
    <w:rsid w:val="00055F31"/>
    <w:rsid w:val="00060CA7"/>
    <w:rsid w:val="0006342E"/>
    <w:rsid w:val="00067A13"/>
    <w:rsid w:val="00070997"/>
    <w:rsid w:val="0007554C"/>
    <w:rsid w:val="00075745"/>
    <w:rsid w:val="00081999"/>
    <w:rsid w:val="00084C62"/>
    <w:rsid w:val="0008633F"/>
    <w:rsid w:val="000907C7"/>
    <w:rsid w:val="000910FF"/>
    <w:rsid w:val="00091C4A"/>
    <w:rsid w:val="00094C75"/>
    <w:rsid w:val="00094E49"/>
    <w:rsid w:val="000965AE"/>
    <w:rsid w:val="00096DD1"/>
    <w:rsid w:val="000A02CC"/>
    <w:rsid w:val="000A3FD9"/>
    <w:rsid w:val="000A6236"/>
    <w:rsid w:val="000A7344"/>
    <w:rsid w:val="000B243A"/>
    <w:rsid w:val="000B243D"/>
    <w:rsid w:val="000B2DCE"/>
    <w:rsid w:val="000B338C"/>
    <w:rsid w:val="000B45A7"/>
    <w:rsid w:val="000B49BB"/>
    <w:rsid w:val="000B6551"/>
    <w:rsid w:val="000B6D3D"/>
    <w:rsid w:val="000B7747"/>
    <w:rsid w:val="000C240A"/>
    <w:rsid w:val="000C2C01"/>
    <w:rsid w:val="000C2D7E"/>
    <w:rsid w:val="000C651B"/>
    <w:rsid w:val="000C6568"/>
    <w:rsid w:val="000C65AC"/>
    <w:rsid w:val="000C72CF"/>
    <w:rsid w:val="000C7965"/>
    <w:rsid w:val="000D1EFC"/>
    <w:rsid w:val="000D378B"/>
    <w:rsid w:val="000D4545"/>
    <w:rsid w:val="000D790C"/>
    <w:rsid w:val="000E4B7B"/>
    <w:rsid w:val="000E56EB"/>
    <w:rsid w:val="000E6C7F"/>
    <w:rsid w:val="000E6F87"/>
    <w:rsid w:val="000F0CC4"/>
    <w:rsid w:val="000F4120"/>
    <w:rsid w:val="000F7971"/>
    <w:rsid w:val="0010609B"/>
    <w:rsid w:val="0010795A"/>
    <w:rsid w:val="00112744"/>
    <w:rsid w:val="001142C8"/>
    <w:rsid w:val="00114EC4"/>
    <w:rsid w:val="001167B2"/>
    <w:rsid w:val="00116DFB"/>
    <w:rsid w:val="00122199"/>
    <w:rsid w:val="00126CCD"/>
    <w:rsid w:val="00130651"/>
    <w:rsid w:val="00131BBA"/>
    <w:rsid w:val="00133114"/>
    <w:rsid w:val="00134BAC"/>
    <w:rsid w:val="001373E0"/>
    <w:rsid w:val="00137791"/>
    <w:rsid w:val="00141BD6"/>
    <w:rsid w:val="00145BA5"/>
    <w:rsid w:val="0015094B"/>
    <w:rsid w:val="0015107C"/>
    <w:rsid w:val="001525DB"/>
    <w:rsid w:val="001537C5"/>
    <w:rsid w:val="00161FB3"/>
    <w:rsid w:val="001718E6"/>
    <w:rsid w:val="00171BD9"/>
    <w:rsid w:val="00172F83"/>
    <w:rsid w:val="001748BD"/>
    <w:rsid w:val="001854AB"/>
    <w:rsid w:val="00186604"/>
    <w:rsid w:val="001917B8"/>
    <w:rsid w:val="00191ECB"/>
    <w:rsid w:val="00192F87"/>
    <w:rsid w:val="00197E49"/>
    <w:rsid w:val="001A12B1"/>
    <w:rsid w:val="001A3EE5"/>
    <w:rsid w:val="001A4680"/>
    <w:rsid w:val="001A6052"/>
    <w:rsid w:val="001B3B0D"/>
    <w:rsid w:val="001B419E"/>
    <w:rsid w:val="001B53FE"/>
    <w:rsid w:val="001B5CA6"/>
    <w:rsid w:val="001B79BE"/>
    <w:rsid w:val="001B7DC3"/>
    <w:rsid w:val="001C20D1"/>
    <w:rsid w:val="001C23F4"/>
    <w:rsid w:val="001C312C"/>
    <w:rsid w:val="001C399D"/>
    <w:rsid w:val="001C486F"/>
    <w:rsid w:val="001D0302"/>
    <w:rsid w:val="001D0E5E"/>
    <w:rsid w:val="001D2183"/>
    <w:rsid w:val="001D3439"/>
    <w:rsid w:val="001D42FF"/>
    <w:rsid w:val="001D756B"/>
    <w:rsid w:val="001D7FEA"/>
    <w:rsid w:val="001E29DF"/>
    <w:rsid w:val="001E4667"/>
    <w:rsid w:val="001E568E"/>
    <w:rsid w:val="001E5D06"/>
    <w:rsid w:val="001F0252"/>
    <w:rsid w:val="001F2FB7"/>
    <w:rsid w:val="001F613D"/>
    <w:rsid w:val="001F6AB2"/>
    <w:rsid w:val="00203440"/>
    <w:rsid w:val="00205BD4"/>
    <w:rsid w:val="00215156"/>
    <w:rsid w:val="00217B99"/>
    <w:rsid w:val="00222F66"/>
    <w:rsid w:val="00225CC8"/>
    <w:rsid w:val="0022674E"/>
    <w:rsid w:val="00227F80"/>
    <w:rsid w:val="00233152"/>
    <w:rsid w:val="002406D1"/>
    <w:rsid w:val="00242732"/>
    <w:rsid w:val="002456A7"/>
    <w:rsid w:val="0024575B"/>
    <w:rsid w:val="002505C1"/>
    <w:rsid w:val="0026207D"/>
    <w:rsid w:val="00264E47"/>
    <w:rsid w:val="00265DE9"/>
    <w:rsid w:val="00267741"/>
    <w:rsid w:val="00267BCF"/>
    <w:rsid w:val="00267F3D"/>
    <w:rsid w:val="00270EE1"/>
    <w:rsid w:val="0027279E"/>
    <w:rsid w:val="002744F3"/>
    <w:rsid w:val="00274F6B"/>
    <w:rsid w:val="0027549E"/>
    <w:rsid w:val="00275A90"/>
    <w:rsid w:val="002764C7"/>
    <w:rsid w:val="00276ABE"/>
    <w:rsid w:val="00277523"/>
    <w:rsid w:val="00286AC6"/>
    <w:rsid w:val="00291B7D"/>
    <w:rsid w:val="00291EF5"/>
    <w:rsid w:val="002A0940"/>
    <w:rsid w:val="002A6666"/>
    <w:rsid w:val="002B09DC"/>
    <w:rsid w:val="002B2B84"/>
    <w:rsid w:val="002B57F2"/>
    <w:rsid w:val="002C0FA0"/>
    <w:rsid w:val="002C2248"/>
    <w:rsid w:val="002C2AFE"/>
    <w:rsid w:val="002D067D"/>
    <w:rsid w:val="002D4EC8"/>
    <w:rsid w:val="002D54E5"/>
    <w:rsid w:val="002D6D2C"/>
    <w:rsid w:val="002E0201"/>
    <w:rsid w:val="002E09B1"/>
    <w:rsid w:val="002E36EF"/>
    <w:rsid w:val="002E436C"/>
    <w:rsid w:val="002F07DF"/>
    <w:rsid w:val="002F2930"/>
    <w:rsid w:val="00302663"/>
    <w:rsid w:val="00303589"/>
    <w:rsid w:val="00306825"/>
    <w:rsid w:val="00307001"/>
    <w:rsid w:val="00311624"/>
    <w:rsid w:val="0031397E"/>
    <w:rsid w:val="00313DAA"/>
    <w:rsid w:val="00315885"/>
    <w:rsid w:val="003206EC"/>
    <w:rsid w:val="00320F32"/>
    <w:rsid w:val="00325E7A"/>
    <w:rsid w:val="00325F22"/>
    <w:rsid w:val="00333335"/>
    <w:rsid w:val="00336A0E"/>
    <w:rsid w:val="00336EE1"/>
    <w:rsid w:val="00340AA2"/>
    <w:rsid w:val="00350BE7"/>
    <w:rsid w:val="00356486"/>
    <w:rsid w:val="00356C17"/>
    <w:rsid w:val="00370E70"/>
    <w:rsid w:val="0037211F"/>
    <w:rsid w:val="00373976"/>
    <w:rsid w:val="0037490C"/>
    <w:rsid w:val="0038208E"/>
    <w:rsid w:val="00383D4E"/>
    <w:rsid w:val="00386EAE"/>
    <w:rsid w:val="003955C6"/>
    <w:rsid w:val="00395AEF"/>
    <w:rsid w:val="00397C73"/>
    <w:rsid w:val="003A2ABF"/>
    <w:rsid w:val="003A40D7"/>
    <w:rsid w:val="003A57B4"/>
    <w:rsid w:val="003B2809"/>
    <w:rsid w:val="003B6127"/>
    <w:rsid w:val="003C18D9"/>
    <w:rsid w:val="003C7730"/>
    <w:rsid w:val="003D26F0"/>
    <w:rsid w:val="003D2B21"/>
    <w:rsid w:val="003D42DF"/>
    <w:rsid w:val="003D69CB"/>
    <w:rsid w:val="003E224D"/>
    <w:rsid w:val="003E4C1C"/>
    <w:rsid w:val="003E6D6F"/>
    <w:rsid w:val="003F1884"/>
    <w:rsid w:val="003F2FC3"/>
    <w:rsid w:val="003F3696"/>
    <w:rsid w:val="003F5051"/>
    <w:rsid w:val="00401636"/>
    <w:rsid w:val="00410479"/>
    <w:rsid w:val="004115F3"/>
    <w:rsid w:val="00411E5B"/>
    <w:rsid w:val="004157FD"/>
    <w:rsid w:val="004166CA"/>
    <w:rsid w:val="00421DFF"/>
    <w:rsid w:val="0042548D"/>
    <w:rsid w:val="0042660C"/>
    <w:rsid w:val="00427EE5"/>
    <w:rsid w:val="00437DC8"/>
    <w:rsid w:val="0044000B"/>
    <w:rsid w:val="00440E48"/>
    <w:rsid w:val="00446EB6"/>
    <w:rsid w:val="004474E7"/>
    <w:rsid w:val="0045111D"/>
    <w:rsid w:val="00451E0A"/>
    <w:rsid w:val="00452941"/>
    <w:rsid w:val="00452B61"/>
    <w:rsid w:val="00453715"/>
    <w:rsid w:val="004561F3"/>
    <w:rsid w:val="00462A99"/>
    <w:rsid w:val="00463A67"/>
    <w:rsid w:val="00464602"/>
    <w:rsid w:val="00465C18"/>
    <w:rsid w:val="00466C38"/>
    <w:rsid w:val="00471B7F"/>
    <w:rsid w:val="00477DCD"/>
    <w:rsid w:val="00482F84"/>
    <w:rsid w:val="00483BC1"/>
    <w:rsid w:val="00484215"/>
    <w:rsid w:val="0048610B"/>
    <w:rsid w:val="0048767C"/>
    <w:rsid w:val="00492FA8"/>
    <w:rsid w:val="00494C45"/>
    <w:rsid w:val="0049770A"/>
    <w:rsid w:val="004A16C8"/>
    <w:rsid w:val="004A5F1C"/>
    <w:rsid w:val="004A6A4D"/>
    <w:rsid w:val="004C33F6"/>
    <w:rsid w:val="004C3CA0"/>
    <w:rsid w:val="004C3E78"/>
    <w:rsid w:val="004C7360"/>
    <w:rsid w:val="004D657D"/>
    <w:rsid w:val="004E1FF6"/>
    <w:rsid w:val="004E2A28"/>
    <w:rsid w:val="004E3A20"/>
    <w:rsid w:val="004E5794"/>
    <w:rsid w:val="004F0612"/>
    <w:rsid w:val="004F1415"/>
    <w:rsid w:val="004F4DD2"/>
    <w:rsid w:val="004F7BC7"/>
    <w:rsid w:val="005052CA"/>
    <w:rsid w:val="005069DA"/>
    <w:rsid w:val="00507F4B"/>
    <w:rsid w:val="005108CC"/>
    <w:rsid w:val="005260B5"/>
    <w:rsid w:val="0053019A"/>
    <w:rsid w:val="00532361"/>
    <w:rsid w:val="00534121"/>
    <w:rsid w:val="00535FBE"/>
    <w:rsid w:val="005369A2"/>
    <w:rsid w:val="005372B5"/>
    <w:rsid w:val="00543F94"/>
    <w:rsid w:val="0054534F"/>
    <w:rsid w:val="005522D1"/>
    <w:rsid w:val="00553133"/>
    <w:rsid w:val="0055370C"/>
    <w:rsid w:val="00554447"/>
    <w:rsid w:val="00582763"/>
    <w:rsid w:val="00585127"/>
    <w:rsid w:val="00597170"/>
    <w:rsid w:val="005972FC"/>
    <w:rsid w:val="005A0485"/>
    <w:rsid w:val="005A061C"/>
    <w:rsid w:val="005A6597"/>
    <w:rsid w:val="005A6DAB"/>
    <w:rsid w:val="005C4D67"/>
    <w:rsid w:val="005C6A30"/>
    <w:rsid w:val="005C7355"/>
    <w:rsid w:val="005C7C23"/>
    <w:rsid w:val="005D09DD"/>
    <w:rsid w:val="005D36CA"/>
    <w:rsid w:val="005D464B"/>
    <w:rsid w:val="005D6655"/>
    <w:rsid w:val="005D725B"/>
    <w:rsid w:val="005E053A"/>
    <w:rsid w:val="005E24B4"/>
    <w:rsid w:val="005E2EC5"/>
    <w:rsid w:val="005E3D8A"/>
    <w:rsid w:val="005E46C0"/>
    <w:rsid w:val="005E57DD"/>
    <w:rsid w:val="005F5BE2"/>
    <w:rsid w:val="006019E8"/>
    <w:rsid w:val="006026C7"/>
    <w:rsid w:val="006044A3"/>
    <w:rsid w:val="00604BD4"/>
    <w:rsid w:val="00605411"/>
    <w:rsid w:val="00607278"/>
    <w:rsid w:val="00616524"/>
    <w:rsid w:val="0062015C"/>
    <w:rsid w:val="006225BE"/>
    <w:rsid w:val="00622776"/>
    <w:rsid w:val="00622A71"/>
    <w:rsid w:val="00623620"/>
    <w:rsid w:val="00624799"/>
    <w:rsid w:val="00625E82"/>
    <w:rsid w:val="0062608C"/>
    <w:rsid w:val="0062754D"/>
    <w:rsid w:val="0063048C"/>
    <w:rsid w:val="00630E76"/>
    <w:rsid w:val="00631577"/>
    <w:rsid w:val="006320A0"/>
    <w:rsid w:val="00635630"/>
    <w:rsid w:val="006371F5"/>
    <w:rsid w:val="0063778C"/>
    <w:rsid w:val="006442E2"/>
    <w:rsid w:val="00654BFD"/>
    <w:rsid w:val="00663883"/>
    <w:rsid w:val="00665986"/>
    <w:rsid w:val="00665EBF"/>
    <w:rsid w:val="0067023D"/>
    <w:rsid w:val="00673656"/>
    <w:rsid w:val="006736B3"/>
    <w:rsid w:val="00673C81"/>
    <w:rsid w:val="0067644F"/>
    <w:rsid w:val="00680AE8"/>
    <w:rsid w:val="00682E5D"/>
    <w:rsid w:val="00683E69"/>
    <w:rsid w:val="00685C48"/>
    <w:rsid w:val="00690713"/>
    <w:rsid w:val="00691C6D"/>
    <w:rsid w:val="00691FA8"/>
    <w:rsid w:val="0069254F"/>
    <w:rsid w:val="00692BCD"/>
    <w:rsid w:val="00694912"/>
    <w:rsid w:val="00696E2B"/>
    <w:rsid w:val="006A069D"/>
    <w:rsid w:val="006A0B17"/>
    <w:rsid w:val="006A155B"/>
    <w:rsid w:val="006A1776"/>
    <w:rsid w:val="006A1B02"/>
    <w:rsid w:val="006B4036"/>
    <w:rsid w:val="006C2F4B"/>
    <w:rsid w:val="006C7AC0"/>
    <w:rsid w:val="006D5458"/>
    <w:rsid w:val="006D7490"/>
    <w:rsid w:val="006E0712"/>
    <w:rsid w:val="006E107C"/>
    <w:rsid w:val="006E1A50"/>
    <w:rsid w:val="006E38BD"/>
    <w:rsid w:val="006E505A"/>
    <w:rsid w:val="006F1DE9"/>
    <w:rsid w:val="006F4E49"/>
    <w:rsid w:val="006F5C8F"/>
    <w:rsid w:val="0070096C"/>
    <w:rsid w:val="00704BD9"/>
    <w:rsid w:val="0070539E"/>
    <w:rsid w:val="007100A5"/>
    <w:rsid w:val="0071287E"/>
    <w:rsid w:val="0071296F"/>
    <w:rsid w:val="007146EB"/>
    <w:rsid w:val="00717C0D"/>
    <w:rsid w:val="007224B9"/>
    <w:rsid w:val="00723F7C"/>
    <w:rsid w:val="0072511A"/>
    <w:rsid w:val="00725ECD"/>
    <w:rsid w:val="0072626F"/>
    <w:rsid w:val="007268AB"/>
    <w:rsid w:val="00730D9D"/>
    <w:rsid w:val="00732C69"/>
    <w:rsid w:val="00735A7A"/>
    <w:rsid w:val="00740FEA"/>
    <w:rsid w:val="00741EF0"/>
    <w:rsid w:val="00745248"/>
    <w:rsid w:val="00747216"/>
    <w:rsid w:val="0075463C"/>
    <w:rsid w:val="00755C61"/>
    <w:rsid w:val="00760630"/>
    <w:rsid w:val="007618D5"/>
    <w:rsid w:val="00764122"/>
    <w:rsid w:val="00765CC5"/>
    <w:rsid w:val="0077414E"/>
    <w:rsid w:val="00774383"/>
    <w:rsid w:val="0077460D"/>
    <w:rsid w:val="00774C8C"/>
    <w:rsid w:val="0077592A"/>
    <w:rsid w:val="00775CAC"/>
    <w:rsid w:val="00782191"/>
    <w:rsid w:val="00783C1A"/>
    <w:rsid w:val="00793120"/>
    <w:rsid w:val="00793678"/>
    <w:rsid w:val="0079483B"/>
    <w:rsid w:val="007948C0"/>
    <w:rsid w:val="007A1310"/>
    <w:rsid w:val="007A5375"/>
    <w:rsid w:val="007B2DBF"/>
    <w:rsid w:val="007B429D"/>
    <w:rsid w:val="007C24E9"/>
    <w:rsid w:val="007C59DC"/>
    <w:rsid w:val="007D113F"/>
    <w:rsid w:val="007D197E"/>
    <w:rsid w:val="007D3E1C"/>
    <w:rsid w:val="007D5B4F"/>
    <w:rsid w:val="007D665A"/>
    <w:rsid w:val="007D7BE9"/>
    <w:rsid w:val="007E4437"/>
    <w:rsid w:val="007E5653"/>
    <w:rsid w:val="007E6DF2"/>
    <w:rsid w:val="007E72C0"/>
    <w:rsid w:val="007F087F"/>
    <w:rsid w:val="007F1938"/>
    <w:rsid w:val="007F2EEA"/>
    <w:rsid w:val="007F4E9B"/>
    <w:rsid w:val="007F7BBC"/>
    <w:rsid w:val="00800551"/>
    <w:rsid w:val="00801384"/>
    <w:rsid w:val="00803E3F"/>
    <w:rsid w:val="00805368"/>
    <w:rsid w:val="008065AE"/>
    <w:rsid w:val="008132A0"/>
    <w:rsid w:val="008146BC"/>
    <w:rsid w:val="00814BD2"/>
    <w:rsid w:val="0081518C"/>
    <w:rsid w:val="008161A9"/>
    <w:rsid w:val="008164D0"/>
    <w:rsid w:val="008171EC"/>
    <w:rsid w:val="00826610"/>
    <w:rsid w:val="0082751B"/>
    <w:rsid w:val="00827B72"/>
    <w:rsid w:val="00832F2B"/>
    <w:rsid w:val="0083306A"/>
    <w:rsid w:val="00833505"/>
    <w:rsid w:val="00835F88"/>
    <w:rsid w:val="00836648"/>
    <w:rsid w:val="00841207"/>
    <w:rsid w:val="00841BE1"/>
    <w:rsid w:val="00842D46"/>
    <w:rsid w:val="00844BB9"/>
    <w:rsid w:val="00847B68"/>
    <w:rsid w:val="0085057C"/>
    <w:rsid w:val="00851FD2"/>
    <w:rsid w:val="008554A6"/>
    <w:rsid w:val="00857562"/>
    <w:rsid w:val="00857A1F"/>
    <w:rsid w:val="00863F32"/>
    <w:rsid w:val="00863F55"/>
    <w:rsid w:val="0086410F"/>
    <w:rsid w:val="00864598"/>
    <w:rsid w:val="0086537A"/>
    <w:rsid w:val="00870340"/>
    <w:rsid w:val="00872523"/>
    <w:rsid w:val="00872984"/>
    <w:rsid w:val="00876240"/>
    <w:rsid w:val="00877D5D"/>
    <w:rsid w:val="008852F6"/>
    <w:rsid w:val="008854AB"/>
    <w:rsid w:val="008915EF"/>
    <w:rsid w:val="008943EC"/>
    <w:rsid w:val="0089470F"/>
    <w:rsid w:val="00897965"/>
    <w:rsid w:val="008A02BB"/>
    <w:rsid w:val="008A31D9"/>
    <w:rsid w:val="008A46E2"/>
    <w:rsid w:val="008A54DF"/>
    <w:rsid w:val="008B2015"/>
    <w:rsid w:val="008B2328"/>
    <w:rsid w:val="008B24EB"/>
    <w:rsid w:val="008B27F0"/>
    <w:rsid w:val="008B3364"/>
    <w:rsid w:val="008B3452"/>
    <w:rsid w:val="008B4747"/>
    <w:rsid w:val="008C1ECB"/>
    <w:rsid w:val="008C2ECC"/>
    <w:rsid w:val="008C6CEB"/>
    <w:rsid w:val="008D02E6"/>
    <w:rsid w:val="008D51A5"/>
    <w:rsid w:val="008E0012"/>
    <w:rsid w:val="008E0AFF"/>
    <w:rsid w:val="008E272B"/>
    <w:rsid w:val="008E2842"/>
    <w:rsid w:val="008E60A0"/>
    <w:rsid w:val="008E717C"/>
    <w:rsid w:val="008E7C7E"/>
    <w:rsid w:val="008F1306"/>
    <w:rsid w:val="008F215E"/>
    <w:rsid w:val="008F3D9B"/>
    <w:rsid w:val="008F6274"/>
    <w:rsid w:val="00901798"/>
    <w:rsid w:val="00902A86"/>
    <w:rsid w:val="00902B45"/>
    <w:rsid w:val="009033D9"/>
    <w:rsid w:val="00906686"/>
    <w:rsid w:val="009136D4"/>
    <w:rsid w:val="009142A0"/>
    <w:rsid w:val="0092150C"/>
    <w:rsid w:val="009217E3"/>
    <w:rsid w:val="00923B2C"/>
    <w:rsid w:val="00925296"/>
    <w:rsid w:val="0092686C"/>
    <w:rsid w:val="00926CA5"/>
    <w:rsid w:val="00934B69"/>
    <w:rsid w:val="0093576B"/>
    <w:rsid w:val="00935F22"/>
    <w:rsid w:val="00935F37"/>
    <w:rsid w:val="00937434"/>
    <w:rsid w:val="00942049"/>
    <w:rsid w:val="00946184"/>
    <w:rsid w:val="00946F0B"/>
    <w:rsid w:val="00947B71"/>
    <w:rsid w:val="009500B4"/>
    <w:rsid w:val="00952119"/>
    <w:rsid w:val="0095220B"/>
    <w:rsid w:val="00953E1D"/>
    <w:rsid w:val="009540F2"/>
    <w:rsid w:val="0096431C"/>
    <w:rsid w:val="009678F4"/>
    <w:rsid w:val="009708DE"/>
    <w:rsid w:val="00974782"/>
    <w:rsid w:val="00977DA7"/>
    <w:rsid w:val="0098000E"/>
    <w:rsid w:val="0098111E"/>
    <w:rsid w:val="00981FF8"/>
    <w:rsid w:val="00984AF5"/>
    <w:rsid w:val="009960D2"/>
    <w:rsid w:val="009963E6"/>
    <w:rsid w:val="009974C4"/>
    <w:rsid w:val="009A1741"/>
    <w:rsid w:val="009A381E"/>
    <w:rsid w:val="009A3C2C"/>
    <w:rsid w:val="009A408D"/>
    <w:rsid w:val="009A4F17"/>
    <w:rsid w:val="009B268E"/>
    <w:rsid w:val="009B2789"/>
    <w:rsid w:val="009B483A"/>
    <w:rsid w:val="009B516F"/>
    <w:rsid w:val="009B7114"/>
    <w:rsid w:val="009C36E5"/>
    <w:rsid w:val="009C4759"/>
    <w:rsid w:val="009D1774"/>
    <w:rsid w:val="009D5849"/>
    <w:rsid w:val="009D64B0"/>
    <w:rsid w:val="009D67A6"/>
    <w:rsid w:val="009D72E4"/>
    <w:rsid w:val="009E10B1"/>
    <w:rsid w:val="009E12D6"/>
    <w:rsid w:val="009E25EB"/>
    <w:rsid w:val="009E3485"/>
    <w:rsid w:val="009E7341"/>
    <w:rsid w:val="009F010C"/>
    <w:rsid w:val="009F15D2"/>
    <w:rsid w:val="009F1833"/>
    <w:rsid w:val="009F208B"/>
    <w:rsid w:val="009F4DF8"/>
    <w:rsid w:val="00A027BB"/>
    <w:rsid w:val="00A04F8F"/>
    <w:rsid w:val="00A05717"/>
    <w:rsid w:val="00A05EF7"/>
    <w:rsid w:val="00A0678D"/>
    <w:rsid w:val="00A112BE"/>
    <w:rsid w:val="00A126F5"/>
    <w:rsid w:val="00A17C31"/>
    <w:rsid w:val="00A20CEF"/>
    <w:rsid w:val="00A21A33"/>
    <w:rsid w:val="00A22D7C"/>
    <w:rsid w:val="00A23B79"/>
    <w:rsid w:val="00A23E94"/>
    <w:rsid w:val="00A23F7E"/>
    <w:rsid w:val="00A26E43"/>
    <w:rsid w:val="00A274D9"/>
    <w:rsid w:val="00A37364"/>
    <w:rsid w:val="00A435A7"/>
    <w:rsid w:val="00A465E4"/>
    <w:rsid w:val="00A46624"/>
    <w:rsid w:val="00A46C27"/>
    <w:rsid w:val="00A528EE"/>
    <w:rsid w:val="00A52D04"/>
    <w:rsid w:val="00A54216"/>
    <w:rsid w:val="00A57B21"/>
    <w:rsid w:val="00A57D65"/>
    <w:rsid w:val="00A60134"/>
    <w:rsid w:val="00A63886"/>
    <w:rsid w:val="00A6396B"/>
    <w:rsid w:val="00A67559"/>
    <w:rsid w:val="00A7054C"/>
    <w:rsid w:val="00A7274F"/>
    <w:rsid w:val="00A76BF7"/>
    <w:rsid w:val="00A82EFF"/>
    <w:rsid w:val="00A854CA"/>
    <w:rsid w:val="00A85BF4"/>
    <w:rsid w:val="00A87A18"/>
    <w:rsid w:val="00A9429F"/>
    <w:rsid w:val="00A94B66"/>
    <w:rsid w:val="00A94E9F"/>
    <w:rsid w:val="00A960C0"/>
    <w:rsid w:val="00A96F7E"/>
    <w:rsid w:val="00AB03BB"/>
    <w:rsid w:val="00AB116A"/>
    <w:rsid w:val="00AB1233"/>
    <w:rsid w:val="00AB1D94"/>
    <w:rsid w:val="00AB20B1"/>
    <w:rsid w:val="00AC3E54"/>
    <w:rsid w:val="00AC4ACD"/>
    <w:rsid w:val="00AC6AA0"/>
    <w:rsid w:val="00AC6E84"/>
    <w:rsid w:val="00AD1C47"/>
    <w:rsid w:val="00AD67FD"/>
    <w:rsid w:val="00AD70AF"/>
    <w:rsid w:val="00AE150A"/>
    <w:rsid w:val="00AE2566"/>
    <w:rsid w:val="00AE4BE5"/>
    <w:rsid w:val="00AE6363"/>
    <w:rsid w:val="00AE73B3"/>
    <w:rsid w:val="00AF13DA"/>
    <w:rsid w:val="00AF2FE8"/>
    <w:rsid w:val="00AF35DF"/>
    <w:rsid w:val="00AF37AF"/>
    <w:rsid w:val="00AF48FF"/>
    <w:rsid w:val="00AF4AC3"/>
    <w:rsid w:val="00AF523C"/>
    <w:rsid w:val="00AF5984"/>
    <w:rsid w:val="00B00BE2"/>
    <w:rsid w:val="00B0763D"/>
    <w:rsid w:val="00B137F0"/>
    <w:rsid w:val="00B140F8"/>
    <w:rsid w:val="00B17616"/>
    <w:rsid w:val="00B237DA"/>
    <w:rsid w:val="00B24465"/>
    <w:rsid w:val="00B24509"/>
    <w:rsid w:val="00B2733D"/>
    <w:rsid w:val="00B303F4"/>
    <w:rsid w:val="00B355B4"/>
    <w:rsid w:val="00B422C3"/>
    <w:rsid w:val="00B45ACF"/>
    <w:rsid w:val="00B502A8"/>
    <w:rsid w:val="00B53BFA"/>
    <w:rsid w:val="00B63CDB"/>
    <w:rsid w:val="00B657C5"/>
    <w:rsid w:val="00B6588E"/>
    <w:rsid w:val="00B66CD1"/>
    <w:rsid w:val="00B75A50"/>
    <w:rsid w:val="00B77642"/>
    <w:rsid w:val="00B85DDD"/>
    <w:rsid w:val="00B85E96"/>
    <w:rsid w:val="00B90F8D"/>
    <w:rsid w:val="00B944D0"/>
    <w:rsid w:val="00B94D2B"/>
    <w:rsid w:val="00BA2A68"/>
    <w:rsid w:val="00BA3010"/>
    <w:rsid w:val="00BA3294"/>
    <w:rsid w:val="00BA47AD"/>
    <w:rsid w:val="00BA5812"/>
    <w:rsid w:val="00BB0B47"/>
    <w:rsid w:val="00BB385B"/>
    <w:rsid w:val="00BB49EF"/>
    <w:rsid w:val="00BB4BBA"/>
    <w:rsid w:val="00BC1724"/>
    <w:rsid w:val="00BC41C4"/>
    <w:rsid w:val="00BC586E"/>
    <w:rsid w:val="00BC6128"/>
    <w:rsid w:val="00BC634A"/>
    <w:rsid w:val="00BC6851"/>
    <w:rsid w:val="00BC6CEE"/>
    <w:rsid w:val="00BC70BF"/>
    <w:rsid w:val="00BD05DB"/>
    <w:rsid w:val="00BD3E89"/>
    <w:rsid w:val="00BD41BE"/>
    <w:rsid w:val="00BD437A"/>
    <w:rsid w:val="00BD5879"/>
    <w:rsid w:val="00BE2C83"/>
    <w:rsid w:val="00BE7A63"/>
    <w:rsid w:val="00BF04A2"/>
    <w:rsid w:val="00BF1A7D"/>
    <w:rsid w:val="00BF1E5D"/>
    <w:rsid w:val="00BF7B39"/>
    <w:rsid w:val="00C015A9"/>
    <w:rsid w:val="00C035B9"/>
    <w:rsid w:val="00C03921"/>
    <w:rsid w:val="00C04983"/>
    <w:rsid w:val="00C05E55"/>
    <w:rsid w:val="00C06978"/>
    <w:rsid w:val="00C10088"/>
    <w:rsid w:val="00C1455C"/>
    <w:rsid w:val="00C172CD"/>
    <w:rsid w:val="00C1735A"/>
    <w:rsid w:val="00C221B1"/>
    <w:rsid w:val="00C22F3F"/>
    <w:rsid w:val="00C233A4"/>
    <w:rsid w:val="00C2438B"/>
    <w:rsid w:val="00C24D05"/>
    <w:rsid w:val="00C255AC"/>
    <w:rsid w:val="00C2777F"/>
    <w:rsid w:val="00C308DB"/>
    <w:rsid w:val="00C327BB"/>
    <w:rsid w:val="00C33D2D"/>
    <w:rsid w:val="00C35296"/>
    <w:rsid w:val="00C358E1"/>
    <w:rsid w:val="00C45C13"/>
    <w:rsid w:val="00C5068D"/>
    <w:rsid w:val="00C5487E"/>
    <w:rsid w:val="00C55515"/>
    <w:rsid w:val="00C57D48"/>
    <w:rsid w:val="00C608AC"/>
    <w:rsid w:val="00C626BA"/>
    <w:rsid w:val="00C63F94"/>
    <w:rsid w:val="00C7375B"/>
    <w:rsid w:val="00C740B2"/>
    <w:rsid w:val="00C75471"/>
    <w:rsid w:val="00C76180"/>
    <w:rsid w:val="00C81987"/>
    <w:rsid w:val="00C8397E"/>
    <w:rsid w:val="00C8500B"/>
    <w:rsid w:val="00C9192E"/>
    <w:rsid w:val="00C919C3"/>
    <w:rsid w:val="00C94734"/>
    <w:rsid w:val="00C94AA0"/>
    <w:rsid w:val="00C97092"/>
    <w:rsid w:val="00CA63D6"/>
    <w:rsid w:val="00CA72DA"/>
    <w:rsid w:val="00CB6EB8"/>
    <w:rsid w:val="00CC2F47"/>
    <w:rsid w:val="00CC2FA1"/>
    <w:rsid w:val="00CC3030"/>
    <w:rsid w:val="00CC3FDF"/>
    <w:rsid w:val="00CC4A95"/>
    <w:rsid w:val="00CC57E8"/>
    <w:rsid w:val="00CC6E72"/>
    <w:rsid w:val="00CC7A28"/>
    <w:rsid w:val="00CC7C42"/>
    <w:rsid w:val="00CD3EE2"/>
    <w:rsid w:val="00CD4F94"/>
    <w:rsid w:val="00CD5F50"/>
    <w:rsid w:val="00CD68E2"/>
    <w:rsid w:val="00CE13AE"/>
    <w:rsid w:val="00CE341C"/>
    <w:rsid w:val="00CE65C6"/>
    <w:rsid w:val="00CE792D"/>
    <w:rsid w:val="00D01A39"/>
    <w:rsid w:val="00D01E83"/>
    <w:rsid w:val="00D02869"/>
    <w:rsid w:val="00D030AE"/>
    <w:rsid w:val="00D044AC"/>
    <w:rsid w:val="00D05E88"/>
    <w:rsid w:val="00D1172C"/>
    <w:rsid w:val="00D1218F"/>
    <w:rsid w:val="00D12862"/>
    <w:rsid w:val="00D14844"/>
    <w:rsid w:val="00D17178"/>
    <w:rsid w:val="00D20125"/>
    <w:rsid w:val="00D202EB"/>
    <w:rsid w:val="00D22E20"/>
    <w:rsid w:val="00D24924"/>
    <w:rsid w:val="00D26EB0"/>
    <w:rsid w:val="00D26EDA"/>
    <w:rsid w:val="00D27FBA"/>
    <w:rsid w:val="00D342FA"/>
    <w:rsid w:val="00D36934"/>
    <w:rsid w:val="00D41487"/>
    <w:rsid w:val="00D438B8"/>
    <w:rsid w:val="00D44393"/>
    <w:rsid w:val="00D443FD"/>
    <w:rsid w:val="00D4676F"/>
    <w:rsid w:val="00D522EE"/>
    <w:rsid w:val="00D5391E"/>
    <w:rsid w:val="00D553FD"/>
    <w:rsid w:val="00D55ABB"/>
    <w:rsid w:val="00D57157"/>
    <w:rsid w:val="00D57D38"/>
    <w:rsid w:val="00D61477"/>
    <w:rsid w:val="00D6535B"/>
    <w:rsid w:val="00D666FC"/>
    <w:rsid w:val="00D75E75"/>
    <w:rsid w:val="00D7708E"/>
    <w:rsid w:val="00D7750E"/>
    <w:rsid w:val="00D818FA"/>
    <w:rsid w:val="00D81A6B"/>
    <w:rsid w:val="00D872C6"/>
    <w:rsid w:val="00D90E33"/>
    <w:rsid w:val="00D937F6"/>
    <w:rsid w:val="00D9392D"/>
    <w:rsid w:val="00D945AC"/>
    <w:rsid w:val="00D957AF"/>
    <w:rsid w:val="00D967B9"/>
    <w:rsid w:val="00DA2CAE"/>
    <w:rsid w:val="00DA3C28"/>
    <w:rsid w:val="00DA42EE"/>
    <w:rsid w:val="00DA42F8"/>
    <w:rsid w:val="00DA4BFB"/>
    <w:rsid w:val="00DA539F"/>
    <w:rsid w:val="00DB0FA4"/>
    <w:rsid w:val="00DB21A3"/>
    <w:rsid w:val="00DB57F9"/>
    <w:rsid w:val="00DC0490"/>
    <w:rsid w:val="00DC1312"/>
    <w:rsid w:val="00DC159F"/>
    <w:rsid w:val="00DC5E6A"/>
    <w:rsid w:val="00DC61E1"/>
    <w:rsid w:val="00DC68EA"/>
    <w:rsid w:val="00DD4F88"/>
    <w:rsid w:val="00DD51D1"/>
    <w:rsid w:val="00DD6AAD"/>
    <w:rsid w:val="00DE1613"/>
    <w:rsid w:val="00DE49FA"/>
    <w:rsid w:val="00DE5CBB"/>
    <w:rsid w:val="00DE7542"/>
    <w:rsid w:val="00DF2E62"/>
    <w:rsid w:val="00DF4F98"/>
    <w:rsid w:val="00DF6738"/>
    <w:rsid w:val="00DF7B51"/>
    <w:rsid w:val="00E01DB2"/>
    <w:rsid w:val="00E046C8"/>
    <w:rsid w:val="00E07DB0"/>
    <w:rsid w:val="00E11010"/>
    <w:rsid w:val="00E11445"/>
    <w:rsid w:val="00E135A8"/>
    <w:rsid w:val="00E147FF"/>
    <w:rsid w:val="00E216BC"/>
    <w:rsid w:val="00E22559"/>
    <w:rsid w:val="00E24444"/>
    <w:rsid w:val="00E24A25"/>
    <w:rsid w:val="00E262F5"/>
    <w:rsid w:val="00E265E9"/>
    <w:rsid w:val="00E2790C"/>
    <w:rsid w:val="00E305EF"/>
    <w:rsid w:val="00E30A12"/>
    <w:rsid w:val="00E34897"/>
    <w:rsid w:val="00E364A3"/>
    <w:rsid w:val="00E40756"/>
    <w:rsid w:val="00E41CF1"/>
    <w:rsid w:val="00E43137"/>
    <w:rsid w:val="00E43B11"/>
    <w:rsid w:val="00E4504F"/>
    <w:rsid w:val="00E46C86"/>
    <w:rsid w:val="00E46F51"/>
    <w:rsid w:val="00E527EC"/>
    <w:rsid w:val="00E5669F"/>
    <w:rsid w:val="00E56DDF"/>
    <w:rsid w:val="00E601F1"/>
    <w:rsid w:val="00E6108A"/>
    <w:rsid w:val="00E62325"/>
    <w:rsid w:val="00E62BC8"/>
    <w:rsid w:val="00E62E3D"/>
    <w:rsid w:val="00E631E6"/>
    <w:rsid w:val="00E6626B"/>
    <w:rsid w:val="00E6728B"/>
    <w:rsid w:val="00E70B42"/>
    <w:rsid w:val="00E81E94"/>
    <w:rsid w:val="00E85D6B"/>
    <w:rsid w:val="00E90C20"/>
    <w:rsid w:val="00E91D5A"/>
    <w:rsid w:val="00E94A3E"/>
    <w:rsid w:val="00E95E0E"/>
    <w:rsid w:val="00E96596"/>
    <w:rsid w:val="00E970BD"/>
    <w:rsid w:val="00E97143"/>
    <w:rsid w:val="00E9768B"/>
    <w:rsid w:val="00EA1F84"/>
    <w:rsid w:val="00EA718E"/>
    <w:rsid w:val="00EB0C23"/>
    <w:rsid w:val="00EB403B"/>
    <w:rsid w:val="00EB5546"/>
    <w:rsid w:val="00EB6A76"/>
    <w:rsid w:val="00EC0646"/>
    <w:rsid w:val="00EC62B1"/>
    <w:rsid w:val="00EC7D0B"/>
    <w:rsid w:val="00ED1215"/>
    <w:rsid w:val="00ED19C2"/>
    <w:rsid w:val="00ED4D5F"/>
    <w:rsid w:val="00ED5276"/>
    <w:rsid w:val="00ED61D5"/>
    <w:rsid w:val="00ED698F"/>
    <w:rsid w:val="00EE0D12"/>
    <w:rsid w:val="00EF0BEB"/>
    <w:rsid w:val="00EF3710"/>
    <w:rsid w:val="00EF3E4D"/>
    <w:rsid w:val="00EF41F6"/>
    <w:rsid w:val="00EF7657"/>
    <w:rsid w:val="00F029D7"/>
    <w:rsid w:val="00F02E34"/>
    <w:rsid w:val="00F04DC5"/>
    <w:rsid w:val="00F070A6"/>
    <w:rsid w:val="00F078A8"/>
    <w:rsid w:val="00F1097B"/>
    <w:rsid w:val="00F15B6B"/>
    <w:rsid w:val="00F1781C"/>
    <w:rsid w:val="00F20454"/>
    <w:rsid w:val="00F26D8F"/>
    <w:rsid w:val="00F27765"/>
    <w:rsid w:val="00F40FA4"/>
    <w:rsid w:val="00F42696"/>
    <w:rsid w:val="00F43FF8"/>
    <w:rsid w:val="00F47E49"/>
    <w:rsid w:val="00F50FEE"/>
    <w:rsid w:val="00F53B29"/>
    <w:rsid w:val="00F60B45"/>
    <w:rsid w:val="00F614C4"/>
    <w:rsid w:val="00F61608"/>
    <w:rsid w:val="00F63CAA"/>
    <w:rsid w:val="00F668D2"/>
    <w:rsid w:val="00F713CF"/>
    <w:rsid w:val="00F76084"/>
    <w:rsid w:val="00F8077C"/>
    <w:rsid w:val="00F80816"/>
    <w:rsid w:val="00F82AC1"/>
    <w:rsid w:val="00F91495"/>
    <w:rsid w:val="00F923FD"/>
    <w:rsid w:val="00F948CF"/>
    <w:rsid w:val="00F95182"/>
    <w:rsid w:val="00F95CF0"/>
    <w:rsid w:val="00F97334"/>
    <w:rsid w:val="00FA304D"/>
    <w:rsid w:val="00FA3069"/>
    <w:rsid w:val="00FA4C05"/>
    <w:rsid w:val="00FA6605"/>
    <w:rsid w:val="00FA73BC"/>
    <w:rsid w:val="00FB1BF5"/>
    <w:rsid w:val="00FB5A2C"/>
    <w:rsid w:val="00FC08E6"/>
    <w:rsid w:val="00FC0AF5"/>
    <w:rsid w:val="00FC175A"/>
    <w:rsid w:val="00FC199C"/>
    <w:rsid w:val="00FC297C"/>
    <w:rsid w:val="00FC38BF"/>
    <w:rsid w:val="00FC414A"/>
    <w:rsid w:val="00FC4A85"/>
    <w:rsid w:val="00FC50EF"/>
    <w:rsid w:val="00FC70CE"/>
    <w:rsid w:val="00FD0990"/>
    <w:rsid w:val="00FD19F4"/>
    <w:rsid w:val="00FD2857"/>
    <w:rsid w:val="00FD2A4D"/>
    <w:rsid w:val="00FD48E4"/>
    <w:rsid w:val="00FD59C7"/>
    <w:rsid w:val="00FE2300"/>
    <w:rsid w:val="00FE5C6C"/>
    <w:rsid w:val="00FE682E"/>
    <w:rsid w:val="00FE69E2"/>
    <w:rsid w:val="00FF0EF9"/>
    <w:rsid w:val="00FF1E39"/>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1"/>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022391591">
      <w:bodyDiv w:val="1"/>
      <w:marLeft w:val="0"/>
      <w:marRight w:val="0"/>
      <w:marTop w:val="0"/>
      <w:marBottom w:val="0"/>
      <w:divBdr>
        <w:top w:val="none" w:sz="0" w:space="0" w:color="auto"/>
        <w:left w:val="none" w:sz="0" w:space="0" w:color="auto"/>
        <w:bottom w:val="none" w:sz="0" w:space="0" w:color="auto"/>
        <w:right w:val="none" w:sz="0" w:space="0" w:color="auto"/>
      </w:divBdr>
    </w:div>
    <w:div w:id="1131048584">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358502798">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2322019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4B57-AAE6-4DDA-8C58-D76E6C0A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3</cp:revision>
  <cp:lastPrinted>2023-02-23T06:41:00Z</cp:lastPrinted>
  <dcterms:created xsi:type="dcterms:W3CDTF">2023-02-22T01:27:00Z</dcterms:created>
  <dcterms:modified xsi:type="dcterms:W3CDTF">2023-02-23T09:00:00Z</dcterms:modified>
</cp:coreProperties>
</file>