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CDC" w:rsidRDefault="00073CDC" w:rsidP="00073CDC">
      <w:pPr>
        <w:widowControl/>
        <w:rPr>
          <w:rFonts w:hint="eastAsia"/>
          <w:b/>
          <w:color w:val="FF0000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560"/>
        <w:gridCol w:w="8930"/>
      </w:tblGrid>
      <w:tr w:rsidR="00073CDC" w:rsidRPr="00B04A55" w:rsidTr="00581D8D">
        <w:trPr>
          <w:trHeight w:val="699"/>
        </w:trPr>
        <w:tc>
          <w:tcPr>
            <w:tcW w:w="1560" w:type="dxa"/>
            <w:vAlign w:val="center"/>
          </w:tcPr>
          <w:p w:rsidR="00073CDC" w:rsidRPr="00B04A55" w:rsidRDefault="00073CDC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8930" w:type="dxa"/>
            <w:vAlign w:val="center"/>
          </w:tcPr>
          <w:p w:rsidR="00073CDC" w:rsidRPr="00B04A55" w:rsidRDefault="00073CDC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</w:tr>
      <w:tr w:rsidR="00073CDC" w:rsidRPr="00B04A55" w:rsidTr="00581D8D">
        <w:trPr>
          <w:trHeight w:val="1095"/>
        </w:trPr>
        <w:tc>
          <w:tcPr>
            <w:tcW w:w="1560" w:type="dxa"/>
            <w:vAlign w:val="center"/>
          </w:tcPr>
          <w:p w:rsidR="00073CDC" w:rsidRPr="00B04A55" w:rsidRDefault="00073CDC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073CDC" w:rsidRPr="00B04A55" w:rsidRDefault="00073CDC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0908">
              <w:rPr>
                <w:rFonts w:ascii="標楷體" w:eastAsia="標楷體" w:hAnsi="標楷體" w:hint="eastAsia"/>
                <w:sz w:val="28"/>
                <w:szCs w:val="28"/>
              </w:rPr>
              <w:t>回歸測試自動化與改進技術</w:t>
            </w:r>
          </w:p>
        </w:tc>
      </w:tr>
      <w:tr w:rsidR="00073CDC" w:rsidRPr="00B04A55" w:rsidTr="00581D8D">
        <w:trPr>
          <w:trHeight w:val="5217"/>
        </w:trPr>
        <w:tc>
          <w:tcPr>
            <w:tcW w:w="1560" w:type="dxa"/>
            <w:vAlign w:val="center"/>
          </w:tcPr>
          <w:p w:rsidR="00073CDC" w:rsidRPr="00B04A55" w:rsidRDefault="00073CDC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073CDC" w:rsidRPr="00B04A55" w:rsidRDefault="00073CDC" w:rsidP="00581D8D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D0908">
              <w:rPr>
                <w:rFonts w:ascii="標楷體" w:eastAsia="標楷體" w:hAnsi="標楷體" w:hint="eastAsia"/>
                <w:sz w:val="28"/>
                <w:szCs w:val="28"/>
              </w:rPr>
              <w:t>具有修改彈性是軟體的重要特性，也是軟體被廣泛運用的主要原因之</w:t>
            </w:r>
            <w:proofErr w:type="gramStart"/>
            <w:r w:rsidRPr="00ED0908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ED0908">
              <w:rPr>
                <w:rFonts w:ascii="標楷體" w:eastAsia="標楷體" w:hAnsi="標楷體" w:hint="eastAsia"/>
                <w:sz w:val="28"/>
                <w:szCs w:val="28"/>
              </w:rPr>
              <w:t>。也因為軟體開發過程必須隨著需求變更而頻繁地修改，如何有效地確保舊有軟體元件的正確性是軟體開發團隊的重要課題。回歸測試即是在軟體修改後將過去曾經執行過的測試個案重新執行，以確保系統總體運作仍維持原有品質。值得注意的是，對於大型軟體而言，測試個案的數目在開發過程快速累積，若每次軟體修改後即手動執行所有測試個案，將是一件耗時耗力的工作。因此，本研究室的研究著重於將回歸測試個案執行自動化，以期降低回歸測試的成本，並搭配測試套件精簡和測試個案排序等技術提升回歸測試的效益。</w:t>
            </w:r>
          </w:p>
        </w:tc>
      </w:tr>
      <w:tr w:rsidR="00073CDC" w:rsidRPr="00B04A55" w:rsidTr="00581D8D">
        <w:trPr>
          <w:trHeight w:val="5214"/>
        </w:trPr>
        <w:tc>
          <w:tcPr>
            <w:tcW w:w="1560" w:type="dxa"/>
            <w:vAlign w:val="center"/>
          </w:tcPr>
          <w:p w:rsidR="00073CDC" w:rsidRPr="00B04A55" w:rsidRDefault="00073CDC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bookmarkStart w:id="0" w:name="_MON_1468076095"/>
        <w:bookmarkEnd w:id="0"/>
        <w:tc>
          <w:tcPr>
            <w:tcW w:w="8930" w:type="dxa"/>
            <w:vAlign w:val="center"/>
          </w:tcPr>
          <w:p w:rsidR="00073CDC" w:rsidRPr="00B04A55" w:rsidRDefault="00073CDC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A42E2">
              <w:rPr>
                <w:rFonts w:eastAsia="標楷體"/>
                <w:color w:val="000080"/>
              </w:rPr>
              <w:object w:dxaOrig="13149" w:dyaOrig="91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2.25pt;height:304.5pt" o:ole="">
                  <v:imagedata r:id="rId6" o:title=""/>
                </v:shape>
                <o:OLEObject Type="Embed" ProgID="Word.Picture.8" ShapeID="_x0000_i1025" DrawAspect="Content" ObjectID="_1495346944" r:id="rId7"/>
              </w:object>
            </w:r>
          </w:p>
        </w:tc>
      </w:tr>
      <w:tr w:rsidR="00073CDC" w:rsidRPr="00B04A55" w:rsidTr="00581D8D">
        <w:tc>
          <w:tcPr>
            <w:tcW w:w="1560" w:type="dxa"/>
            <w:vAlign w:val="center"/>
          </w:tcPr>
          <w:p w:rsidR="00073CDC" w:rsidRPr="00B04A55" w:rsidRDefault="00073CDC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教師/單位</w:t>
            </w:r>
          </w:p>
        </w:tc>
        <w:tc>
          <w:tcPr>
            <w:tcW w:w="8930" w:type="dxa"/>
            <w:vAlign w:val="center"/>
          </w:tcPr>
          <w:p w:rsidR="00073CDC" w:rsidRPr="00B04A55" w:rsidRDefault="00073CDC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林楚迪 / 資訊工程學系</w:t>
            </w:r>
          </w:p>
        </w:tc>
      </w:tr>
      <w:tr w:rsidR="00073CDC" w:rsidRPr="00B04A55" w:rsidTr="00581D8D">
        <w:tc>
          <w:tcPr>
            <w:tcW w:w="1560" w:type="dxa"/>
            <w:vAlign w:val="center"/>
          </w:tcPr>
          <w:p w:rsidR="00073CDC" w:rsidRPr="00B04A55" w:rsidRDefault="00073CDC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04A55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073CDC" w:rsidRPr="00B04A55" w:rsidRDefault="00073CDC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B04A55">
              <w:rPr>
                <w:rFonts w:ascii="標楷體" w:eastAsia="標楷體" w:hAnsi="標楷體" w:cs="Arial" w:hint="eastAsia"/>
                <w:sz w:val="28"/>
                <w:szCs w:val="28"/>
              </w:rPr>
              <w:t>5-2717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227</w:t>
            </w:r>
            <w:r w:rsidRPr="00B04A55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/ </w:t>
            </w:r>
            <w:r w:rsidRPr="00047431">
              <w:rPr>
                <w:rFonts w:ascii="標楷體" w:eastAsia="標楷體" w:hAnsi="標楷體" w:cs="Arial"/>
                <w:sz w:val="28"/>
                <w:szCs w:val="28"/>
              </w:rPr>
              <w:t>chutilin</w:t>
            </w:r>
            <w:r w:rsidRPr="00B04A55">
              <w:rPr>
                <w:rFonts w:ascii="標楷體" w:eastAsia="標楷體" w:hAnsi="標楷體" w:cs="Arial"/>
                <w:sz w:val="28"/>
                <w:szCs w:val="28"/>
              </w:rPr>
              <w:t>@mail.ncyu.edu.tw</w:t>
            </w:r>
          </w:p>
        </w:tc>
      </w:tr>
    </w:tbl>
    <w:p w:rsidR="00073CDC" w:rsidRPr="000919BE" w:rsidRDefault="00073CDC" w:rsidP="00073CDC">
      <w:pPr>
        <w:widowControl/>
        <w:rPr>
          <w:b/>
          <w:color w:val="FF0000"/>
          <w:sz w:val="28"/>
          <w:szCs w:val="28"/>
        </w:rPr>
      </w:pPr>
    </w:p>
    <w:p w:rsidR="00237371" w:rsidRPr="00073CDC" w:rsidRDefault="00237371">
      <w:pPr>
        <w:widowControl/>
        <w:rPr>
          <w:b/>
          <w:color w:val="FF0000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560"/>
        <w:gridCol w:w="8930"/>
      </w:tblGrid>
      <w:tr w:rsidR="00E8569D" w:rsidTr="00E8569D">
        <w:trPr>
          <w:trHeight w:val="699"/>
        </w:trPr>
        <w:tc>
          <w:tcPr>
            <w:tcW w:w="1560" w:type="dxa"/>
            <w:vAlign w:val="center"/>
          </w:tcPr>
          <w:p w:rsidR="00E8569D" w:rsidRPr="00F13A0C" w:rsidRDefault="00E8569D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8930" w:type="dxa"/>
            <w:vAlign w:val="center"/>
          </w:tcPr>
          <w:p w:rsidR="00E8569D" w:rsidRPr="00923762" w:rsidRDefault="00047431" w:rsidP="00F13A0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23762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</w:tr>
      <w:tr w:rsidR="00F13A0C" w:rsidTr="00F13A0C">
        <w:trPr>
          <w:trHeight w:val="1134"/>
        </w:trPr>
        <w:tc>
          <w:tcPr>
            <w:tcW w:w="1560" w:type="dxa"/>
            <w:vAlign w:val="center"/>
          </w:tcPr>
          <w:p w:rsidR="00F13A0C" w:rsidRPr="00F13A0C" w:rsidRDefault="00F13A0C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F13A0C" w:rsidRPr="004156BE" w:rsidRDefault="004156BE" w:rsidP="00F13A0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156BE">
              <w:rPr>
                <w:rFonts w:ascii="標楷體" w:eastAsia="標楷體" w:hAnsi="標楷體" w:hint="eastAsia"/>
                <w:sz w:val="28"/>
                <w:szCs w:val="28"/>
              </w:rPr>
              <w:t>中文文章分類技術</w:t>
            </w:r>
          </w:p>
        </w:tc>
      </w:tr>
      <w:tr w:rsidR="00F13A0C" w:rsidTr="00F13A0C">
        <w:trPr>
          <w:trHeight w:val="5670"/>
        </w:trPr>
        <w:tc>
          <w:tcPr>
            <w:tcW w:w="1560" w:type="dxa"/>
            <w:vAlign w:val="center"/>
          </w:tcPr>
          <w:p w:rsidR="00F13A0C" w:rsidRPr="00F13A0C" w:rsidRDefault="00F13A0C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F13A0C" w:rsidRPr="004156BE" w:rsidRDefault="004156BE" w:rsidP="00F13A0C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156BE">
              <w:rPr>
                <w:rFonts w:ascii="標楷體" w:eastAsia="標楷體" w:hAnsi="標楷體" w:hint="eastAsia"/>
                <w:sz w:val="28"/>
                <w:szCs w:val="28"/>
              </w:rPr>
              <w:t>文章分類是一種自然語言處理的技術，其目的是依據文字內容將文章標示為不同的類別，而實務上則經常採用機器學習的方法實作。學習演算法可以經由分析訓練資料而產生分類模型，並使用該模型判別輸入文章的類別。我們研發分類中文文章的技術，包括中文前處理、產生特徵、選取特徵、及使用支援向量機產生分類模型等。這些技術可以應用在處理大量的中文文章，並可針對特定的目的將文章分類，例如過濾垃圾郵件、分析文章是否適合國小學童閱讀、判斷產品評論的正反意見、及找出類似主題的文章等。</w:t>
            </w:r>
          </w:p>
        </w:tc>
      </w:tr>
      <w:tr w:rsidR="00F13A0C" w:rsidTr="00047431">
        <w:trPr>
          <w:trHeight w:val="4892"/>
        </w:trPr>
        <w:tc>
          <w:tcPr>
            <w:tcW w:w="1560" w:type="dxa"/>
            <w:vAlign w:val="center"/>
          </w:tcPr>
          <w:p w:rsidR="00F13A0C" w:rsidRPr="00F13A0C" w:rsidRDefault="00F13A0C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F13A0C" w:rsidRDefault="004156BE" w:rsidP="00F13A0C">
            <w:pPr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034540" cy="1699260"/>
                  <wp:effectExtent l="0" t="0" r="381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0C" w:rsidTr="00F13A0C">
        <w:tc>
          <w:tcPr>
            <w:tcW w:w="1560" w:type="dxa"/>
            <w:vAlign w:val="center"/>
          </w:tcPr>
          <w:p w:rsidR="00F13A0C" w:rsidRPr="00F13A0C" w:rsidRDefault="00F13A0C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單位/教師</w:t>
            </w:r>
          </w:p>
        </w:tc>
        <w:tc>
          <w:tcPr>
            <w:tcW w:w="8930" w:type="dxa"/>
            <w:vAlign w:val="center"/>
          </w:tcPr>
          <w:p w:rsidR="00F13A0C" w:rsidRDefault="004156BE" w:rsidP="00F13A0C">
            <w:pPr>
              <w:jc w:val="both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陳耀輝 / 資訊工程學系</w:t>
            </w:r>
          </w:p>
        </w:tc>
      </w:tr>
      <w:tr w:rsidR="00F13A0C" w:rsidTr="00F13A0C">
        <w:tc>
          <w:tcPr>
            <w:tcW w:w="1560" w:type="dxa"/>
            <w:vAlign w:val="center"/>
          </w:tcPr>
          <w:p w:rsidR="00F13A0C" w:rsidRPr="00F13A0C" w:rsidRDefault="00F13A0C" w:rsidP="00F13A0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F13A0C" w:rsidRDefault="004156BE" w:rsidP="00F13A0C">
            <w:pPr>
              <w:jc w:val="both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B04A55">
              <w:rPr>
                <w:rFonts w:ascii="標楷體" w:eastAsia="標楷體" w:hAnsi="標楷體" w:cs="Arial" w:hint="eastAsia"/>
                <w:sz w:val="28"/>
                <w:szCs w:val="28"/>
              </w:rPr>
              <w:t>5-2717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737</w:t>
            </w:r>
            <w:r w:rsidRPr="00B04A55">
              <w:rPr>
                <w:rFonts w:ascii="標楷體" w:eastAsia="標楷體" w:hAnsi="標楷體" w:cs="Arial" w:hint="eastAsia"/>
                <w:sz w:val="28"/>
                <w:szCs w:val="28"/>
              </w:rPr>
              <w:t xml:space="preserve"> / </w:t>
            </w:r>
            <w:r>
              <w:rPr>
                <w:rFonts w:ascii="標楷體" w:eastAsia="標楷體" w:hAnsi="標楷體" w:cs="Arial" w:hint="eastAsia"/>
                <w:sz w:val="28"/>
                <w:szCs w:val="28"/>
              </w:rPr>
              <w:t>ychen</w:t>
            </w:r>
            <w:r w:rsidRPr="00B04A55">
              <w:rPr>
                <w:rFonts w:ascii="標楷體" w:eastAsia="標楷體" w:hAnsi="標楷體" w:cs="Arial"/>
                <w:sz w:val="28"/>
                <w:szCs w:val="28"/>
              </w:rPr>
              <w:t>@mail.ncyu.edu.tw</w:t>
            </w:r>
          </w:p>
        </w:tc>
      </w:tr>
    </w:tbl>
    <w:p w:rsidR="00FE07B9" w:rsidRDefault="00FE07B9" w:rsidP="00AF1C68">
      <w:pPr>
        <w:rPr>
          <w:b/>
          <w:color w:val="FF0000"/>
          <w:sz w:val="28"/>
          <w:szCs w:val="28"/>
        </w:rPr>
      </w:pPr>
    </w:p>
    <w:p w:rsidR="00581D8D" w:rsidRDefault="00581D8D">
      <w:pPr>
        <w:widowControl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047431" w:rsidRPr="00581D8D" w:rsidRDefault="00047431" w:rsidP="00AF1C68">
      <w:pPr>
        <w:rPr>
          <w:b/>
          <w:color w:val="FF0000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560"/>
        <w:gridCol w:w="8930"/>
      </w:tblGrid>
      <w:tr w:rsidR="00047431" w:rsidRPr="00512C5C" w:rsidTr="00581D8D">
        <w:trPr>
          <w:trHeight w:val="699"/>
        </w:trPr>
        <w:tc>
          <w:tcPr>
            <w:tcW w:w="1560" w:type="dxa"/>
            <w:vAlign w:val="center"/>
          </w:tcPr>
          <w:p w:rsidR="00047431" w:rsidRPr="00512C5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8930" w:type="dxa"/>
            <w:vAlign w:val="center"/>
          </w:tcPr>
          <w:p w:rsidR="00047431" w:rsidRPr="00512C5C" w:rsidRDefault="00A175E1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</w:tr>
      <w:tr w:rsidR="00047431" w:rsidRPr="00512C5C" w:rsidTr="00581D8D">
        <w:trPr>
          <w:trHeight w:val="1134"/>
        </w:trPr>
        <w:tc>
          <w:tcPr>
            <w:tcW w:w="1560" w:type="dxa"/>
            <w:vAlign w:val="center"/>
          </w:tcPr>
          <w:p w:rsidR="00047431" w:rsidRPr="00512C5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047431" w:rsidRPr="00512C5C" w:rsidRDefault="00A175E1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四足角色之地形可適性運動控制技術</w:t>
            </w:r>
          </w:p>
        </w:tc>
      </w:tr>
      <w:tr w:rsidR="00047431" w:rsidRPr="00512C5C" w:rsidTr="00581D8D">
        <w:trPr>
          <w:trHeight w:val="5670"/>
        </w:trPr>
        <w:tc>
          <w:tcPr>
            <w:tcW w:w="1560" w:type="dxa"/>
            <w:vAlign w:val="center"/>
          </w:tcPr>
          <w:p w:rsidR="00047431" w:rsidRPr="00512C5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047431" w:rsidRPr="00512C5C" w:rsidRDefault="00A175E1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隨著數位內容產業的快速發展，不論是即時應用的遊戲或是動畫製作，角色動畫都具有相當重要的地位，動畫的生成方法可由動作擷取器或是動畫師手動調整</w:t>
            </w:r>
            <w:proofErr w:type="gramStart"/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關鍵影格等</w:t>
            </w:r>
            <w:proofErr w:type="gramEnd"/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多種方式生成，但是大多數的技術面對不同狀況的虛擬角色時，動作資料可能無法完整的滿足需求。因此本技術以程序式動畫技術以及機器人學技術為基礎，藉由動態的步態生成以及脊椎狀態機的設計產生角色動作，並且可透過簡單的參數調整產生符合使用者需求的虛擬角色動作，</w:t>
            </w:r>
            <w:proofErr w:type="gramStart"/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此外，</w:t>
            </w:r>
            <w:proofErr w:type="gramEnd"/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藉由關鍵點的設定，模擬角色於轉彎過程中重心腳的轉變，使用者可即時的與虛擬角色進行互動控制。由於運動學技術對於真實物理屬性的考量較為缺乏，容易造成角色動作不夠真實或是動作像機器人，為使模擬角色動作更具自然性，本技術將搭配物理力學的運算，利用PID控制器計算腳步與脊椎於運動過程中所產生之力矩，將力矩套用至虛擬角色模擬脊椎的運動，並且搭配狀態機的設定，使生成之動作可適用於不同地形。</w:t>
            </w:r>
          </w:p>
        </w:tc>
      </w:tr>
      <w:tr w:rsidR="00047431" w:rsidRPr="00512C5C" w:rsidTr="00581D8D">
        <w:trPr>
          <w:trHeight w:val="4892"/>
        </w:trPr>
        <w:tc>
          <w:tcPr>
            <w:tcW w:w="1560" w:type="dxa"/>
            <w:vAlign w:val="center"/>
          </w:tcPr>
          <w:p w:rsidR="00047431" w:rsidRPr="00512C5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047431" w:rsidRPr="00512C5C" w:rsidRDefault="00C50E83" w:rsidP="00581D8D">
            <w:pPr>
              <w:jc w:val="both"/>
            </w:pPr>
            <w:r w:rsidRPr="00512C5C">
              <w:rPr>
                <w:noProof/>
              </w:rPr>
              <w:drawing>
                <wp:inline distT="0" distB="0" distL="0" distR="0">
                  <wp:extent cx="5351047" cy="3009900"/>
                  <wp:effectExtent l="19050" t="0" r="2003" b="0"/>
                  <wp:docPr id="8" name="圖片 7" descr="資工系-編號3-盧天麒師-四足角色之地形可適性運動控制技術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資工系-編號3-盧天麒師-四足角色之地形可適性運動控制技術.ti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417" cy="301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7431" w:rsidRPr="00512C5C" w:rsidTr="00581D8D">
        <w:tc>
          <w:tcPr>
            <w:tcW w:w="1560" w:type="dxa"/>
            <w:vAlign w:val="center"/>
          </w:tcPr>
          <w:p w:rsidR="00047431" w:rsidRPr="00512C5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單位/教師</w:t>
            </w:r>
          </w:p>
        </w:tc>
        <w:tc>
          <w:tcPr>
            <w:tcW w:w="8930" w:type="dxa"/>
            <w:vAlign w:val="center"/>
          </w:tcPr>
          <w:p w:rsidR="00047431" w:rsidRPr="00512C5C" w:rsidRDefault="00A175E1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盧天麒 / 資訊工程學系</w:t>
            </w:r>
          </w:p>
        </w:tc>
      </w:tr>
      <w:tr w:rsidR="00047431" w:rsidRPr="00512C5C" w:rsidTr="00581D8D">
        <w:tc>
          <w:tcPr>
            <w:tcW w:w="1560" w:type="dxa"/>
            <w:vAlign w:val="center"/>
          </w:tcPr>
          <w:p w:rsidR="00047431" w:rsidRPr="00512C5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047431" w:rsidRPr="00512C5C" w:rsidRDefault="00A175E1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12C5C">
              <w:rPr>
                <w:rFonts w:ascii="標楷體" w:eastAsia="標楷體" w:hAnsi="標楷體"/>
                <w:sz w:val="28"/>
                <w:szCs w:val="28"/>
              </w:rPr>
              <w:t>05-271773</w:t>
            </w: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512C5C">
              <w:rPr>
                <w:rFonts w:ascii="標楷體" w:eastAsia="標楷體" w:hAnsi="標楷體"/>
                <w:sz w:val="28"/>
                <w:szCs w:val="28"/>
              </w:rPr>
              <w:t xml:space="preserve"> / </w:t>
            </w:r>
            <w:r w:rsidRPr="00512C5C">
              <w:rPr>
                <w:rFonts w:ascii="標楷體" w:eastAsia="標楷體" w:hAnsi="標楷體" w:hint="eastAsia"/>
                <w:sz w:val="28"/>
                <w:szCs w:val="28"/>
              </w:rPr>
              <w:t>tclu</w:t>
            </w:r>
            <w:r w:rsidRPr="00512C5C">
              <w:rPr>
                <w:rFonts w:ascii="標楷體" w:eastAsia="標楷體" w:hAnsi="標楷體"/>
                <w:sz w:val="28"/>
                <w:szCs w:val="28"/>
              </w:rPr>
              <w:t>@mail.ncyu.edu.tw</w:t>
            </w:r>
          </w:p>
        </w:tc>
      </w:tr>
    </w:tbl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A175E1" w:rsidRDefault="00A175E1">
      <w:pPr>
        <w:widowControl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560"/>
        <w:gridCol w:w="8930"/>
      </w:tblGrid>
      <w:tr w:rsidR="00047431" w:rsidTr="00581D8D">
        <w:trPr>
          <w:trHeight w:val="699"/>
        </w:trPr>
        <w:tc>
          <w:tcPr>
            <w:tcW w:w="1560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8930" w:type="dxa"/>
            <w:vAlign w:val="center"/>
          </w:tcPr>
          <w:p w:rsidR="00047431" w:rsidRPr="009D10C6" w:rsidRDefault="009D10C6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047431" w:rsidTr="00581D8D">
        <w:trPr>
          <w:trHeight w:val="1134"/>
        </w:trPr>
        <w:tc>
          <w:tcPr>
            <w:tcW w:w="1560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047431" w:rsidRPr="009D10C6" w:rsidRDefault="009D10C6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列印前結合語言模型與網路資源之中文拼字檢查技術</w:t>
            </w:r>
          </w:p>
        </w:tc>
      </w:tr>
      <w:tr w:rsidR="00047431" w:rsidRPr="009D10C6" w:rsidTr="00581D8D">
        <w:trPr>
          <w:trHeight w:val="5670"/>
        </w:trPr>
        <w:tc>
          <w:tcPr>
            <w:tcW w:w="1560" w:type="dxa"/>
            <w:vAlign w:val="center"/>
          </w:tcPr>
          <w:p w:rsidR="00047431" w:rsidRPr="00F13A0C" w:rsidRDefault="00047431" w:rsidP="009D10C6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047431" w:rsidRPr="009D10C6" w:rsidRDefault="009D10C6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本技術利用偵測列印內容的錯誤，避免列印含有錯誤內容之文件，藉以節省紙張、碳粉與時間，並可以提高列印之可靠度。本技術提出</w:t>
            </w:r>
            <w:proofErr w:type="gramStart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結合語言模型與網際網路知識資源之錯誤</w:t>
            </w:r>
            <w:proofErr w:type="gramStart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偵</w:t>
            </w:r>
            <w:proofErr w:type="gramEnd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錯方法，憑藉著偵測列印內容之錯誤避免列印無用之文件造成電源、紙張以及時間之浪費，藉以邁向永續發展。傳統上，語言模型如N-gram 常被應用於自然語言處理中之錯誤偵測。將網際網路視為</w:t>
            </w:r>
            <w:proofErr w:type="gramStart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動態增長之知識源亦為目前知識管理相關研究之趨勢，本技術擬以資訊檢索之方法搜尋網際網路藉以偵測新詞或</w:t>
            </w:r>
            <w:proofErr w:type="gramStart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集外詞</w:t>
            </w:r>
            <w:proofErr w:type="gramEnd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。在</w:t>
            </w:r>
            <w:proofErr w:type="gramStart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不</w:t>
            </w:r>
            <w:proofErr w:type="gramEnd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大幅改變使用者習慣下把列印內容抽取出來，則需要從驅動程式中進行處理。本技術擬以對數比例</w:t>
            </w:r>
            <w:proofErr w:type="gramStart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概似度</w:t>
            </w:r>
            <w:proofErr w:type="gramEnd"/>
            <w:r w:rsidRPr="009D10C6">
              <w:rPr>
                <w:rFonts w:ascii="標楷體" w:eastAsia="標楷體" w:hAnsi="標楷體" w:hint="eastAsia"/>
                <w:sz w:val="28"/>
                <w:szCs w:val="28"/>
              </w:rPr>
              <w:t>來結合前述之語言模型與網頁搜尋結果。考慮到移植性，本技術業已以微軟公司之WDK 為基礎進行印表機驅動程式之開發，並在送到印表機列印前進行錯誤偵測，若列印內容中含有打字錯誤或其他錯誤則發出警告訊息提醒使用者，避免因列印錯誤內容導致能源、紙張以及時間之浪費。</w:t>
            </w:r>
          </w:p>
        </w:tc>
      </w:tr>
      <w:tr w:rsidR="00047431" w:rsidTr="00581D8D">
        <w:trPr>
          <w:trHeight w:val="4892"/>
        </w:trPr>
        <w:tc>
          <w:tcPr>
            <w:tcW w:w="1560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047431" w:rsidRDefault="00304F9B" w:rsidP="00581D8D">
            <w:pPr>
              <w:jc w:val="both"/>
            </w:pPr>
            <w:r>
              <w:object w:dxaOrig="8361" w:dyaOrig="4203">
                <v:shape id="_x0000_i1026" type="#_x0000_t75" style="width:319.5pt;height:161.25pt" o:ole="">
                  <v:imagedata r:id="rId10" o:title=""/>
                </v:shape>
                <o:OLEObject Type="Embed" ProgID="Visio.Drawing.11" ShapeID="_x0000_i1026" DrawAspect="Content" ObjectID="_1495346945" r:id="rId11"/>
              </w:object>
            </w:r>
          </w:p>
        </w:tc>
      </w:tr>
      <w:tr w:rsidR="00047431" w:rsidTr="00581D8D">
        <w:tc>
          <w:tcPr>
            <w:tcW w:w="1560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單位/教師</w:t>
            </w:r>
          </w:p>
        </w:tc>
        <w:tc>
          <w:tcPr>
            <w:tcW w:w="8930" w:type="dxa"/>
            <w:vAlign w:val="center"/>
          </w:tcPr>
          <w:p w:rsidR="00047431" w:rsidRPr="009D10C6" w:rsidRDefault="009D10C6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葉瑞峰 / 資訊工程學系</w:t>
            </w:r>
          </w:p>
        </w:tc>
      </w:tr>
      <w:tr w:rsidR="00047431" w:rsidTr="00581D8D">
        <w:tc>
          <w:tcPr>
            <w:tcW w:w="1560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047431" w:rsidRPr="00BA1A76" w:rsidRDefault="009D10C6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5E1">
              <w:rPr>
                <w:rFonts w:ascii="標楷體" w:eastAsia="標楷體" w:hAnsi="標楷體"/>
                <w:sz w:val="28"/>
                <w:szCs w:val="28"/>
              </w:rPr>
              <w:t>05-27177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/ralph</w:t>
            </w:r>
            <w:r w:rsidRPr="00A175E1">
              <w:rPr>
                <w:rFonts w:ascii="標楷體" w:eastAsia="標楷體" w:hAnsi="標楷體"/>
                <w:sz w:val="28"/>
                <w:szCs w:val="28"/>
              </w:rPr>
              <w:t>@mail.ncyu.edu.tw</w:t>
            </w:r>
          </w:p>
        </w:tc>
      </w:tr>
    </w:tbl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9D10C6" w:rsidRDefault="009D10C6">
      <w:pPr>
        <w:widowControl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560"/>
        <w:gridCol w:w="8930"/>
      </w:tblGrid>
      <w:tr w:rsidR="00047431" w:rsidTr="00581D8D">
        <w:trPr>
          <w:trHeight w:val="699"/>
        </w:trPr>
        <w:tc>
          <w:tcPr>
            <w:tcW w:w="1560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8930" w:type="dxa"/>
            <w:vAlign w:val="center"/>
          </w:tcPr>
          <w:p w:rsidR="00047431" w:rsidRPr="003D204A" w:rsidRDefault="003B21A8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</w:tr>
      <w:tr w:rsidR="00047431" w:rsidTr="00581D8D">
        <w:trPr>
          <w:trHeight w:val="1134"/>
        </w:trPr>
        <w:tc>
          <w:tcPr>
            <w:tcW w:w="1560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930" w:type="dxa"/>
            <w:vAlign w:val="center"/>
          </w:tcPr>
          <w:p w:rsidR="00047431" w:rsidRPr="003D204A" w:rsidRDefault="003B21A8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高動態範圍影像的加密技術</w:t>
            </w:r>
          </w:p>
        </w:tc>
      </w:tr>
      <w:tr w:rsidR="00047431" w:rsidTr="00581D8D">
        <w:trPr>
          <w:trHeight w:val="5670"/>
        </w:trPr>
        <w:tc>
          <w:tcPr>
            <w:tcW w:w="1560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930" w:type="dxa"/>
            <w:vAlign w:val="center"/>
          </w:tcPr>
          <w:p w:rsidR="003B21A8" w:rsidRPr="003D204A" w:rsidRDefault="003B21A8" w:rsidP="003B21A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多媒體資訊，特別是影像，已在人們的日常生活中廣被使用。由於消費性電子產品的限制，顯示器和投影機僅能夠顯示低動態範圍(low dynamic range image, LDR)影像。在真實世界中，人類的視覺系統能夠辨別的</w:t>
            </w:r>
            <w:proofErr w:type="gramStart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色階比低</w:t>
            </w:r>
            <w:proofErr w:type="gramEnd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動態範圍影像的更多，因此LDR影像的顯示難以涵蓋整個人類視覺的色域。</w:t>
            </w:r>
          </w:p>
          <w:p w:rsidR="003B21A8" w:rsidRPr="003D204A" w:rsidRDefault="003B21A8" w:rsidP="003B21A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於是，高動態範圍(high dynamic range image, HDR)影像格式逐步受到重視。高動態範圍影像比低動態範圍影像的顯示來得更加精確。常見的影像格式，有</w:t>
            </w:r>
            <w:proofErr w:type="spellStart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LogLuv</w:t>
            </w:r>
            <w:proofErr w:type="spellEnd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、RGBE或</w:t>
            </w:r>
            <w:proofErr w:type="spellStart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OpenEXR</w:t>
            </w:r>
            <w:proofErr w:type="spellEnd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047431" w:rsidRPr="003D204A" w:rsidRDefault="003B21A8" w:rsidP="003B21A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當採用高動態範圍影像成為工業界及學術界之新趨勢的同時，隱密性的安全議題便隨之而來。近幾年，有越來越多的研究放在影像加密上，然而這些加密方法只適用於低動態範圍影像，並不能直接用來加密高動態範圍影像，因此我們研究方向為，設計針對</w:t>
            </w:r>
            <w:proofErr w:type="spellStart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LogLuv</w:t>
            </w:r>
            <w:proofErr w:type="spellEnd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/RGBE/</w:t>
            </w:r>
            <w:proofErr w:type="spellStart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OpenEXR</w:t>
            </w:r>
            <w:proofErr w:type="spellEnd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等高動態範圍影像所量身訂做的加解密技術，在保證影像之隱密性的同時，也能夠維持原本的高動態範圍影像格式。</w:t>
            </w:r>
          </w:p>
        </w:tc>
      </w:tr>
      <w:tr w:rsidR="003B21A8" w:rsidTr="00581D8D">
        <w:trPr>
          <w:trHeight w:val="4892"/>
        </w:trPr>
        <w:tc>
          <w:tcPr>
            <w:tcW w:w="1560" w:type="dxa"/>
            <w:vAlign w:val="center"/>
          </w:tcPr>
          <w:p w:rsidR="003B21A8" w:rsidRPr="00F13A0C" w:rsidRDefault="003B21A8" w:rsidP="003B21A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930" w:type="dxa"/>
            <w:vAlign w:val="center"/>
          </w:tcPr>
          <w:p w:rsidR="003B21A8" w:rsidRPr="008B7393" w:rsidRDefault="003B21A8" w:rsidP="003B21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81150" cy="1057275"/>
                  <wp:effectExtent l="0" t="0" r="0" b="9525"/>
                  <wp:docPr id="2" name="圖片 2" descr="C:\Users\user\Desktop\HDR-TIFF\Coding\新增資料夾\Bad_SGI\LUV\nave_o366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HDR-TIFF\Coding\新增資料夾\Bad_SGI\LUV\nave_o366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90675" cy="1057275"/>
                  <wp:effectExtent l="0" t="0" r="9525" b="9525"/>
                  <wp:docPr id="4" name="圖片 4" descr="C:\Users\user\Desktop\HDR-TIFF\Coding\新增資料夾\Bad_SGI\LUV\nave_o366\en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HDR-TIFF\Coding\新增資料夾\Bad_SGI\LUV\nave_o366\en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90675" cy="1057275"/>
                  <wp:effectExtent l="0" t="0" r="9525" b="9525"/>
                  <wp:docPr id="5" name="圖片 5" descr="C:\Users\user\Desktop\HDR-TIFF\Coding\新增資料夾\Bad_SGI\LUV\nave_o366\de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HDR-TIFF\Coding\新增資料夾\Bad_SGI\LUV\nave_o366\de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1A8" w:rsidTr="00581D8D">
        <w:tc>
          <w:tcPr>
            <w:tcW w:w="1560" w:type="dxa"/>
            <w:vAlign w:val="center"/>
          </w:tcPr>
          <w:p w:rsidR="003B21A8" w:rsidRPr="00F13A0C" w:rsidRDefault="003B21A8" w:rsidP="003B21A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單位/教師</w:t>
            </w:r>
          </w:p>
        </w:tc>
        <w:tc>
          <w:tcPr>
            <w:tcW w:w="8930" w:type="dxa"/>
            <w:vAlign w:val="center"/>
          </w:tcPr>
          <w:p w:rsidR="003B21A8" w:rsidRDefault="003B21A8" w:rsidP="003B21A8">
            <w:pPr>
              <w:jc w:val="both"/>
            </w:pPr>
            <w:r w:rsidRPr="003B21A8">
              <w:rPr>
                <w:rFonts w:ascii="標楷體" w:eastAsia="標楷體" w:hAnsi="標楷體" w:hint="eastAsia"/>
                <w:sz w:val="28"/>
                <w:szCs w:val="28"/>
              </w:rPr>
              <w:t>陳宗和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/ 資訊工程學系</w:t>
            </w:r>
          </w:p>
        </w:tc>
      </w:tr>
      <w:tr w:rsidR="003B21A8" w:rsidTr="00581D8D">
        <w:tc>
          <w:tcPr>
            <w:tcW w:w="1560" w:type="dxa"/>
            <w:vAlign w:val="center"/>
          </w:tcPr>
          <w:p w:rsidR="003B21A8" w:rsidRPr="00F13A0C" w:rsidRDefault="003B21A8" w:rsidP="003B21A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930" w:type="dxa"/>
            <w:vAlign w:val="center"/>
          </w:tcPr>
          <w:p w:rsidR="003B21A8" w:rsidRDefault="003B21A8" w:rsidP="003B21A8">
            <w:pPr>
              <w:jc w:val="both"/>
            </w:pPr>
            <w:r w:rsidRPr="00A175E1">
              <w:rPr>
                <w:rFonts w:ascii="標楷體" w:eastAsia="標楷體" w:hAnsi="標楷體"/>
                <w:sz w:val="28"/>
                <w:szCs w:val="28"/>
              </w:rPr>
              <w:t>05-27177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23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thchen</w:t>
            </w:r>
            <w:r w:rsidRPr="00A175E1">
              <w:rPr>
                <w:rFonts w:ascii="標楷體" w:eastAsia="標楷體" w:hAnsi="標楷體"/>
                <w:sz w:val="28"/>
                <w:szCs w:val="28"/>
              </w:rPr>
              <w:t>@mail.ncyu.edu.tw</w:t>
            </w:r>
          </w:p>
        </w:tc>
      </w:tr>
    </w:tbl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p w:rsidR="003D204A" w:rsidRDefault="003D204A">
      <w:pPr>
        <w:widowControl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047431" w:rsidRDefault="00047431" w:rsidP="00AF1C68">
      <w:pPr>
        <w:rPr>
          <w:b/>
          <w:color w:val="FF0000"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537"/>
        <w:gridCol w:w="8811"/>
      </w:tblGrid>
      <w:tr w:rsidR="00047431" w:rsidTr="00C92FF9">
        <w:trPr>
          <w:trHeight w:val="699"/>
        </w:trPr>
        <w:tc>
          <w:tcPr>
            <w:tcW w:w="1537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8811" w:type="dxa"/>
            <w:vAlign w:val="center"/>
          </w:tcPr>
          <w:p w:rsidR="00047431" w:rsidRPr="003D204A" w:rsidRDefault="003B21A8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</w:tr>
      <w:tr w:rsidR="00047431" w:rsidTr="00C92FF9">
        <w:trPr>
          <w:trHeight w:val="1134"/>
        </w:trPr>
        <w:tc>
          <w:tcPr>
            <w:tcW w:w="1537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技術名稱</w:t>
            </w:r>
          </w:p>
        </w:tc>
        <w:tc>
          <w:tcPr>
            <w:tcW w:w="8811" w:type="dxa"/>
            <w:vAlign w:val="center"/>
          </w:tcPr>
          <w:p w:rsidR="00047431" w:rsidRPr="003D204A" w:rsidRDefault="00DE71D1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雲端APP技術</w:t>
            </w:r>
          </w:p>
        </w:tc>
      </w:tr>
      <w:tr w:rsidR="00047431" w:rsidTr="00C92FF9">
        <w:trPr>
          <w:trHeight w:val="5670"/>
        </w:trPr>
        <w:tc>
          <w:tcPr>
            <w:tcW w:w="1537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技術內容</w:t>
            </w:r>
          </w:p>
        </w:tc>
        <w:tc>
          <w:tcPr>
            <w:tcW w:w="8811" w:type="dxa"/>
            <w:vAlign w:val="center"/>
          </w:tcPr>
          <w:p w:rsidR="00047431" w:rsidRPr="003D204A" w:rsidRDefault="00DE71D1" w:rsidP="00581D8D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大部分管理資訊系統需要電腦應用程式來協助改善工作效率，隨著行動裝置的普遍化，將管理資訊系統的應用程式APP化也成為當前系統發展的主要發展方向。理工學院資訊工程學系除了提供研發最新版本Google Android系統的APP研製外，同時提供Apple公司iOS與微軟公司微軟系統的APP研製。除此之外，因為行動裝置小型化的限制，許多資訊系統的資料都趨向放置於網際網路的雲端上。理工學院資訊工程系也提供雲端技術來重製資訊系統，並且以新的設計風格(如Web 3.0、</w:t>
            </w:r>
            <w:proofErr w:type="spellStart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RESTful</w:t>
            </w:r>
            <w:proofErr w:type="spellEnd"/>
            <w:r w:rsidRPr="003D204A">
              <w:rPr>
                <w:rFonts w:ascii="標楷體" w:eastAsia="標楷體" w:hAnsi="標楷體" w:hint="eastAsia"/>
                <w:sz w:val="28"/>
                <w:szCs w:val="28"/>
              </w:rPr>
              <w:t>、推播技術、響應式設計RWD等)重新設計雲端應用程式來適用各種不同裝置使用。</w:t>
            </w:r>
          </w:p>
        </w:tc>
      </w:tr>
      <w:tr w:rsidR="00047431" w:rsidTr="009F6022">
        <w:trPr>
          <w:trHeight w:val="4587"/>
        </w:trPr>
        <w:tc>
          <w:tcPr>
            <w:tcW w:w="1537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技術圖示</w:t>
            </w:r>
          </w:p>
        </w:tc>
        <w:tc>
          <w:tcPr>
            <w:tcW w:w="8811" w:type="dxa"/>
            <w:vAlign w:val="center"/>
          </w:tcPr>
          <w:p w:rsidR="00047431" w:rsidRDefault="00DE71D1" w:rsidP="00581D8D">
            <w:pPr>
              <w:jc w:val="both"/>
            </w:pPr>
            <w:r w:rsidRPr="00DE71D1">
              <w:rPr>
                <w:noProof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margin">
                    <wp:posOffset>442595</wp:posOffset>
                  </wp:positionH>
                  <wp:positionV relativeFrom="paragraph">
                    <wp:posOffset>-370840</wp:posOffset>
                  </wp:positionV>
                  <wp:extent cx="1323975" cy="2030730"/>
                  <wp:effectExtent l="0" t="0" r="9525" b="7620"/>
                  <wp:wrapTight wrapText="bothSides">
                    <wp:wrapPolygon edited="0">
                      <wp:start x="0" y="0"/>
                      <wp:lineTo x="0" y="21478"/>
                      <wp:lineTo x="21445" y="21478"/>
                      <wp:lineTo x="21445" y="0"/>
                      <wp:lineTo x="0" y="0"/>
                    </wp:wrapPolygon>
                  </wp:wrapTight>
                  <wp:docPr id="6" name="圖片 6" descr="https://fbcdn-sphotos-h-a.akamaihd.net/hphotos-ak-xpf1/v/t34.0-12/974414_739342672810773_664300520_n.jpg?oh=dfadbe8cc5400c8fdc5cc591979d65f5&amp;oe=544978FC&amp;__gda__=1414025402_99a2dd5d3080f9a40beff9d29969e9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bcdn-sphotos-h-a.akamaihd.net/hphotos-ak-xpf1/v/t34.0-12/974414_739342672810773_664300520_n.jpg?oh=dfadbe8cc5400c8fdc5cc591979d65f5&amp;oe=544978FC&amp;__gda__=1414025402_99a2dd5d3080f9a40beff9d29969e9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E71D1">
              <w:rPr>
                <w:noProof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margin">
                    <wp:posOffset>1884045</wp:posOffset>
                  </wp:positionH>
                  <wp:positionV relativeFrom="paragraph">
                    <wp:posOffset>-342900</wp:posOffset>
                  </wp:positionV>
                  <wp:extent cx="1314450" cy="1977390"/>
                  <wp:effectExtent l="0" t="0" r="0" b="3810"/>
                  <wp:wrapTight wrapText="bothSides">
                    <wp:wrapPolygon edited="0">
                      <wp:start x="0" y="0"/>
                      <wp:lineTo x="0" y="21434"/>
                      <wp:lineTo x="21287" y="21434"/>
                      <wp:lineTo x="21287" y="0"/>
                      <wp:lineTo x="0" y="0"/>
                    </wp:wrapPolygon>
                  </wp:wrapTight>
                  <wp:docPr id="7" name="圖片 7" descr="https://fbcdn-sphotos-h-a.akamaihd.net/hphotos-ak-xpa1/v/t34.0-12/10726481_739342692810771_1306414633_n.jpg?oh=66dbcd3705979efcdb41065ae2c1d083&amp;oe=544974F4&amp;__gda__=1414093716_6d31eb317231437450159e2d20da94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bcdn-sphotos-h-a.akamaihd.net/hphotos-ak-xpa1/v/t34.0-12/10726481_739342692810771_1306414633_n.jpg?oh=66dbcd3705979efcdb41065ae2c1d083&amp;oe=544974F4&amp;__gda__=1414093716_6d31eb317231437450159e2d20da94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47431" w:rsidTr="00C92FF9">
        <w:tc>
          <w:tcPr>
            <w:tcW w:w="1537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單位/教師</w:t>
            </w:r>
          </w:p>
        </w:tc>
        <w:tc>
          <w:tcPr>
            <w:tcW w:w="8811" w:type="dxa"/>
            <w:vAlign w:val="center"/>
          </w:tcPr>
          <w:p w:rsidR="00047431" w:rsidRDefault="00DE71D1" w:rsidP="00581D8D">
            <w:pPr>
              <w:jc w:val="both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李龍盛 / 資訊工程學系</w:t>
            </w:r>
          </w:p>
        </w:tc>
      </w:tr>
      <w:tr w:rsidR="00047431" w:rsidTr="00C92FF9">
        <w:tc>
          <w:tcPr>
            <w:tcW w:w="1537" w:type="dxa"/>
            <w:vAlign w:val="center"/>
          </w:tcPr>
          <w:p w:rsidR="00047431" w:rsidRPr="00F13A0C" w:rsidRDefault="00047431" w:rsidP="00581D8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3A0C">
              <w:rPr>
                <w:rFonts w:ascii="標楷體" w:eastAsia="標楷體" w:hAnsi="標楷體" w:hint="eastAsia"/>
                <w:sz w:val="28"/>
                <w:szCs w:val="28"/>
              </w:rPr>
              <w:t>電話/電郵</w:t>
            </w:r>
          </w:p>
        </w:tc>
        <w:tc>
          <w:tcPr>
            <w:tcW w:w="8811" w:type="dxa"/>
            <w:vAlign w:val="center"/>
          </w:tcPr>
          <w:p w:rsidR="00047431" w:rsidRDefault="00DE71D1" w:rsidP="00DE71D1">
            <w:pPr>
              <w:jc w:val="both"/>
            </w:pPr>
            <w:r w:rsidRPr="00A175E1">
              <w:rPr>
                <w:rFonts w:ascii="標楷體" w:eastAsia="標楷體" w:hAnsi="標楷體"/>
                <w:sz w:val="28"/>
                <w:szCs w:val="28"/>
              </w:rPr>
              <w:t>05-27177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33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/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sheng</w:t>
            </w:r>
            <w:r w:rsidRPr="00A175E1">
              <w:rPr>
                <w:rFonts w:ascii="標楷體" w:eastAsia="標楷體" w:hAnsi="標楷體"/>
                <w:sz w:val="28"/>
                <w:szCs w:val="28"/>
              </w:rPr>
              <w:t>@mail.ncyu.edu.tw</w:t>
            </w:r>
          </w:p>
        </w:tc>
      </w:tr>
    </w:tbl>
    <w:p w:rsidR="00047431" w:rsidRPr="00C92FF9" w:rsidRDefault="00047431" w:rsidP="00AF1C68">
      <w:pPr>
        <w:rPr>
          <w:b/>
          <w:color w:val="FF0000"/>
          <w:sz w:val="28"/>
          <w:szCs w:val="28"/>
        </w:rPr>
      </w:pPr>
    </w:p>
    <w:sectPr w:rsidR="00047431" w:rsidRPr="00C92FF9" w:rsidSect="00F13A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1D8D" w:rsidRDefault="00581D8D" w:rsidP="00E8569D">
      <w:r>
        <w:separator/>
      </w:r>
    </w:p>
  </w:endnote>
  <w:endnote w:type="continuationSeparator" w:id="1">
    <w:p w:rsidR="00581D8D" w:rsidRDefault="00581D8D" w:rsidP="00E856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1D8D" w:rsidRDefault="00581D8D" w:rsidP="00E8569D">
      <w:r>
        <w:separator/>
      </w:r>
    </w:p>
  </w:footnote>
  <w:footnote w:type="continuationSeparator" w:id="1">
    <w:p w:rsidR="00581D8D" w:rsidRDefault="00581D8D" w:rsidP="00E856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3A0C"/>
    <w:rsid w:val="00000CA3"/>
    <w:rsid w:val="00001D5C"/>
    <w:rsid w:val="00002462"/>
    <w:rsid w:val="0000670A"/>
    <w:rsid w:val="000126D4"/>
    <w:rsid w:val="00015B50"/>
    <w:rsid w:val="00022CAE"/>
    <w:rsid w:val="00023A27"/>
    <w:rsid w:val="00027D7A"/>
    <w:rsid w:val="000452D2"/>
    <w:rsid w:val="00047431"/>
    <w:rsid w:val="00050241"/>
    <w:rsid w:val="000503A1"/>
    <w:rsid w:val="000538FE"/>
    <w:rsid w:val="00056823"/>
    <w:rsid w:val="00062F18"/>
    <w:rsid w:val="00063363"/>
    <w:rsid w:val="000673CC"/>
    <w:rsid w:val="0007133A"/>
    <w:rsid w:val="00071D78"/>
    <w:rsid w:val="00073CDC"/>
    <w:rsid w:val="0007431B"/>
    <w:rsid w:val="00080F5C"/>
    <w:rsid w:val="00083C86"/>
    <w:rsid w:val="000946EF"/>
    <w:rsid w:val="000A099C"/>
    <w:rsid w:val="000B00B1"/>
    <w:rsid w:val="000B08FC"/>
    <w:rsid w:val="000B184B"/>
    <w:rsid w:val="000B25B6"/>
    <w:rsid w:val="000B30D4"/>
    <w:rsid w:val="000B65BC"/>
    <w:rsid w:val="000B681B"/>
    <w:rsid w:val="000C1C98"/>
    <w:rsid w:val="000C2FA8"/>
    <w:rsid w:val="000C6D27"/>
    <w:rsid w:val="000C7250"/>
    <w:rsid w:val="000D404B"/>
    <w:rsid w:val="000D4F48"/>
    <w:rsid w:val="000E0271"/>
    <w:rsid w:val="000E0492"/>
    <w:rsid w:val="000E4E3E"/>
    <w:rsid w:val="000E6C16"/>
    <w:rsid w:val="000E7499"/>
    <w:rsid w:val="000F09AB"/>
    <w:rsid w:val="000F634B"/>
    <w:rsid w:val="000F7101"/>
    <w:rsid w:val="00103334"/>
    <w:rsid w:val="001063FF"/>
    <w:rsid w:val="0014087E"/>
    <w:rsid w:val="00146D28"/>
    <w:rsid w:val="00147D9A"/>
    <w:rsid w:val="00164512"/>
    <w:rsid w:val="00167438"/>
    <w:rsid w:val="001754B4"/>
    <w:rsid w:val="00180DC2"/>
    <w:rsid w:val="00181F4F"/>
    <w:rsid w:val="0018316A"/>
    <w:rsid w:val="00187B5A"/>
    <w:rsid w:val="001A4E57"/>
    <w:rsid w:val="001B0D2B"/>
    <w:rsid w:val="001C0C88"/>
    <w:rsid w:val="001C1F17"/>
    <w:rsid w:val="001F0980"/>
    <w:rsid w:val="001F1335"/>
    <w:rsid w:val="001F3543"/>
    <w:rsid w:val="001F39BD"/>
    <w:rsid w:val="00201C97"/>
    <w:rsid w:val="00203E65"/>
    <w:rsid w:val="002054D1"/>
    <w:rsid w:val="00207458"/>
    <w:rsid w:val="0021024D"/>
    <w:rsid w:val="00220E88"/>
    <w:rsid w:val="002216C7"/>
    <w:rsid w:val="00222FF8"/>
    <w:rsid w:val="00225228"/>
    <w:rsid w:val="00235F44"/>
    <w:rsid w:val="00237371"/>
    <w:rsid w:val="00241FE1"/>
    <w:rsid w:val="002444D5"/>
    <w:rsid w:val="002444F4"/>
    <w:rsid w:val="00244547"/>
    <w:rsid w:val="00246C3F"/>
    <w:rsid w:val="00247272"/>
    <w:rsid w:val="002545A4"/>
    <w:rsid w:val="00263E2E"/>
    <w:rsid w:val="0026407C"/>
    <w:rsid w:val="00267656"/>
    <w:rsid w:val="002776C3"/>
    <w:rsid w:val="00283B3A"/>
    <w:rsid w:val="0028436C"/>
    <w:rsid w:val="00285E96"/>
    <w:rsid w:val="00286A14"/>
    <w:rsid w:val="00290A80"/>
    <w:rsid w:val="00295A26"/>
    <w:rsid w:val="00296991"/>
    <w:rsid w:val="00296E15"/>
    <w:rsid w:val="0029764A"/>
    <w:rsid w:val="002A2456"/>
    <w:rsid w:val="002A366A"/>
    <w:rsid w:val="002A782A"/>
    <w:rsid w:val="002A7A3F"/>
    <w:rsid w:val="002D592F"/>
    <w:rsid w:val="002E1EB8"/>
    <w:rsid w:val="002F1827"/>
    <w:rsid w:val="002F1D99"/>
    <w:rsid w:val="002F33FB"/>
    <w:rsid w:val="002F3927"/>
    <w:rsid w:val="002F4263"/>
    <w:rsid w:val="002F677C"/>
    <w:rsid w:val="003023CB"/>
    <w:rsid w:val="00302818"/>
    <w:rsid w:val="00304F9B"/>
    <w:rsid w:val="00311469"/>
    <w:rsid w:val="00315E2F"/>
    <w:rsid w:val="00317A5C"/>
    <w:rsid w:val="0032532E"/>
    <w:rsid w:val="00333853"/>
    <w:rsid w:val="00336FCF"/>
    <w:rsid w:val="00342C17"/>
    <w:rsid w:val="00343D4E"/>
    <w:rsid w:val="00344E13"/>
    <w:rsid w:val="003456F4"/>
    <w:rsid w:val="003457E0"/>
    <w:rsid w:val="0035005B"/>
    <w:rsid w:val="003533EE"/>
    <w:rsid w:val="0035785F"/>
    <w:rsid w:val="0038016F"/>
    <w:rsid w:val="00380930"/>
    <w:rsid w:val="003938F2"/>
    <w:rsid w:val="00394629"/>
    <w:rsid w:val="003A5210"/>
    <w:rsid w:val="003B04C9"/>
    <w:rsid w:val="003B21A8"/>
    <w:rsid w:val="003B3602"/>
    <w:rsid w:val="003B4B90"/>
    <w:rsid w:val="003B5A22"/>
    <w:rsid w:val="003B6195"/>
    <w:rsid w:val="003B6526"/>
    <w:rsid w:val="003C2239"/>
    <w:rsid w:val="003C7852"/>
    <w:rsid w:val="003D1575"/>
    <w:rsid w:val="003D204A"/>
    <w:rsid w:val="003D3ADC"/>
    <w:rsid w:val="003E3895"/>
    <w:rsid w:val="003E38EE"/>
    <w:rsid w:val="003F125B"/>
    <w:rsid w:val="003F7BF1"/>
    <w:rsid w:val="00413DB4"/>
    <w:rsid w:val="004156BE"/>
    <w:rsid w:val="00416518"/>
    <w:rsid w:val="00416FE8"/>
    <w:rsid w:val="00420AFC"/>
    <w:rsid w:val="00421685"/>
    <w:rsid w:val="004401FA"/>
    <w:rsid w:val="00446470"/>
    <w:rsid w:val="00451B58"/>
    <w:rsid w:val="00454C9A"/>
    <w:rsid w:val="0045563D"/>
    <w:rsid w:val="004562CE"/>
    <w:rsid w:val="00464B67"/>
    <w:rsid w:val="0046569B"/>
    <w:rsid w:val="004660A8"/>
    <w:rsid w:val="00470B2A"/>
    <w:rsid w:val="004777C8"/>
    <w:rsid w:val="00481881"/>
    <w:rsid w:val="00481A63"/>
    <w:rsid w:val="004848A5"/>
    <w:rsid w:val="00484DF5"/>
    <w:rsid w:val="00493588"/>
    <w:rsid w:val="004B07E5"/>
    <w:rsid w:val="004B0819"/>
    <w:rsid w:val="004B52CF"/>
    <w:rsid w:val="004B6829"/>
    <w:rsid w:val="004C08B7"/>
    <w:rsid w:val="004C44AA"/>
    <w:rsid w:val="004C5E46"/>
    <w:rsid w:val="004C6669"/>
    <w:rsid w:val="004C71CC"/>
    <w:rsid w:val="004C71D1"/>
    <w:rsid w:val="004E53DE"/>
    <w:rsid w:val="004F3F76"/>
    <w:rsid w:val="00503C34"/>
    <w:rsid w:val="00512A00"/>
    <w:rsid w:val="00512C5C"/>
    <w:rsid w:val="00513CEC"/>
    <w:rsid w:val="005149B1"/>
    <w:rsid w:val="0052062D"/>
    <w:rsid w:val="0052282E"/>
    <w:rsid w:val="00525764"/>
    <w:rsid w:val="0053559C"/>
    <w:rsid w:val="00540BE9"/>
    <w:rsid w:val="00541C69"/>
    <w:rsid w:val="00544F44"/>
    <w:rsid w:val="0054720D"/>
    <w:rsid w:val="00556C9F"/>
    <w:rsid w:val="00562238"/>
    <w:rsid w:val="0056574D"/>
    <w:rsid w:val="0056657F"/>
    <w:rsid w:val="00581D8D"/>
    <w:rsid w:val="00584280"/>
    <w:rsid w:val="00585724"/>
    <w:rsid w:val="005868FE"/>
    <w:rsid w:val="005A1D31"/>
    <w:rsid w:val="005A203D"/>
    <w:rsid w:val="005A6457"/>
    <w:rsid w:val="005A6A4D"/>
    <w:rsid w:val="005B10CD"/>
    <w:rsid w:val="005B5141"/>
    <w:rsid w:val="005B7635"/>
    <w:rsid w:val="005C1ACD"/>
    <w:rsid w:val="005C2CDF"/>
    <w:rsid w:val="005D6025"/>
    <w:rsid w:val="005D76FB"/>
    <w:rsid w:val="005E1BB4"/>
    <w:rsid w:val="005E6BCE"/>
    <w:rsid w:val="005F221A"/>
    <w:rsid w:val="005F3EE0"/>
    <w:rsid w:val="00610C8A"/>
    <w:rsid w:val="006113AC"/>
    <w:rsid w:val="00611FAF"/>
    <w:rsid w:val="0061246C"/>
    <w:rsid w:val="006128C5"/>
    <w:rsid w:val="00616B25"/>
    <w:rsid w:val="0062098F"/>
    <w:rsid w:val="00625C89"/>
    <w:rsid w:val="006275E0"/>
    <w:rsid w:val="00636E36"/>
    <w:rsid w:val="0064051B"/>
    <w:rsid w:val="00651ACC"/>
    <w:rsid w:val="0065305D"/>
    <w:rsid w:val="0065453C"/>
    <w:rsid w:val="006634B0"/>
    <w:rsid w:val="00665CA2"/>
    <w:rsid w:val="00680103"/>
    <w:rsid w:val="00680DAC"/>
    <w:rsid w:val="00685DE4"/>
    <w:rsid w:val="00693ADA"/>
    <w:rsid w:val="0069513D"/>
    <w:rsid w:val="006A2E8C"/>
    <w:rsid w:val="006B2931"/>
    <w:rsid w:val="006B57E9"/>
    <w:rsid w:val="006C280A"/>
    <w:rsid w:val="006C430A"/>
    <w:rsid w:val="006C45A8"/>
    <w:rsid w:val="006C577D"/>
    <w:rsid w:val="006C5CDD"/>
    <w:rsid w:val="006D1EB6"/>
    <w:rsid w:val="006D2785"/>
    <w:rsid w:val="006D5ADD"/>
    <w:rsid w:val="006D79C0"/>
    <w:rsid w:val="006E07FE"/>
    <w:rsid w:val="006E08B7"/>
    <w:rsid w:val="006E421C"/>
    <w:rsid w:val="006E436B"/>
    <w:rsid w:val="006F1595"/>
    <w:rsid w:val="006F49FF"/>
    <w:rsid w:val="0070793A"/>
    <w:rsid w:val="00710EC1"/>
    <w:rsid w:val="00713AA2"/>
    <w:rsid w:val="00713ECF"/>
    <w:rsid w:val="0071716F"/>
    <w:rsid w:val="007213F3"/>
    <w:rsid w:val="00721F59"/>
    <w:rsid w:val="00723676"/>
    <w:rsid w:val="00723C49"/>
    <w:rsid w:val="00724A9A"/>
    <w:rsid w:val="00725855"/>
    <w:rsid w:val="00744587"/>
    <w:rsid w:val="0074709C"/>
    <w:rsid w:val="007507F2"/>
    <w:rsid w:val="00750A4D"/>
    <w:rsid w:val="007535F5"/>
    <w:rsid w:val="00754512"/>
    <w:rsid w:val="00754A7A"/>
    <w:rsid w:val="00754E5F"/>
    <w:rsid w:val="007703AF"/>
    <w:rsid w:val="007715E0"/>
    <w:rsid w:val="00773BFD"/>
    <w:rsid w:val="0077673F"/>
    <w:rsid w:val="00785034"/>
    <w:rsid w:val="00795370"/>
    <w:rsid w:val="007A3343"/>
    <w:rsid w:val="007A3611"/>
    <w:rsid w:val="007A365C"/>
    <w:rsid w:val="007A3FE1"/>
    <w:rsid w:val="007A7512"/>
    <w:rsid w:val="007B3FA5"/>
    <w:rsid w:val="007B3FEF"/>
    <w:rsid w:val="007C23D9"/>
    <w:rsid w:val="007C3A48"/>
    <w:rsid w:val="007D0161"/>
    <w:rsid w:val="007D25B9"/>
    <w:rsid w:val="007D31CC"/>
    <w:rsid w:val="007D3683"/>
    <w:rsid w:val="007D4A37"/>
    <w:rsid w:val="007D57DF"/>
    <w:rsid w:val="007D6FFC"/>
    <w:rsid w:val="007E2D7B"/>
    <w:rsid w:val="007E7FB0"/>
    <w:rsid w:val="007F707D"/>
    <w:rsid w:val="007F7499"/>
    <w:rsid w:val="00800777"/>
    <w:rsid w:val="00802140"/>
    <w:rsid w:val="008037F4"/>
    <w:rsid w:val="00806EC1"/>
    <w:rsid w:val="00816D92"/>
    <w:rsid w:val="008216BA"/>
    <w:rsid w:val="008231BD"/>
    <w:rsid w:val="00832357"/>
    <w:rsid w:val="00832D17"/>
    <w:rsid w:val="00835A52"/>
    <w:rsid w:val="00837885"/>
    <w:rsid w:val="00854D14"/>
    <w:rsid w:val="008552D9"/>
    <w:rsid w:val="0085667B"/>
    <w:rsid w:val="00862AEF"/>
    <w:rsid w:val="00865B24"/>
    <w:rsid w:val="00866456"/>
    <w:rsid w:val="008670B7"/>
    <w:rsid w:val="0087080E"/>
    <w:rsid w:val="0087267F"/>
    <w:rsid w:val="0087480C"/>
    <w:rsid w:val="008828AB"/>
    <w:rsid w:val="00882D2E"/>
    <w:rsid w:val="00884EB1"/>
    <w:rsid w:val="00885BDD"/>
    <w:rsid w:val="008873DB"/>
    <w:rsid w:val="00887D92"/>
    <w:rsid w:val="00891033"/>
    <w:rsid w:val="0089665F"/>
    <w:rsid w:val="008A0E47"/>
    <w:rsid w:val="008A4380"/>
    <w:rsid w:val="008A5BBD"/>
    <w:rsid w:val="008A5DC6"/>
    <w:rsid w:val="008A772A"/>
    <w:rsid w:val="008A7C9A"/>
    <w:rsid w:val="008B0622"/>
    <w:rsid w:val="008B1CC2"/>
    <w:rsid w:val="008B3217"/>
    <w:rsid w:val="008B7988"/>
    <w:rsid w:val="008C2D78"/>
    <w:rsid w:val="008C4D64"/>
    <w:rsid w:val="008D0890"/>
    <w:rsid w:val="008D2192"/>
    <w:rsid w:val="008D3BF9"/>
    <w:rsid w:val="008D6C61"/>
    <w:rsid w:val="008E523F"/>
    <w:rsid w:val="008F1281"/>
    <w:rsid w:val="008F2432"/>
    <w:rsid w:val="0090059F"/>
    <w:rsid w:val="00905EC2"/>
    <w:rsid w:val="0091480A"/>
    <w:rsid w:val="009151CA"/>
    <w:rsid w:val="009162FF"/>
    <w:rsid w:val="00917CCE"/>
    <w:rsid w:val="00923762"/>
    <w:rsid w:val="0092517F"/>
    <w:rsid w:val="009270F7"/>
    <w:rsid w:val="00932255"/>
    <w:rsid w:val="009331BF"/>
    <w:rsid w:val="00940ADB"/>
    <w:rsid w:val="00941F74"/>
    <w:rsid w:val="00943C7A"/>
    <w:rsid w:val="009444EA"/>
    <w:rsid w:val="009466BF"/>
    <w:rsid w:val="0095139B"/>
    <w:rsid w:val="00951E42"/>
    <w:rsid w:val="009562A6"/>
    <w:rsid w:val="00956BA8"/>
    <w:rsid w:val="009606EB"/>
    <w:rsid w:val="00967C18"/>
    <w:rsid w:val="009749BC"/>
    <w:rsid w:val="00974F00"/>
    <w:rsid w:val="00976E91"/>
    <w:rsid w:val="00982DEB"/>
    <w:rsid w:val="00985102"/>
    <w:rsid w:val="009A2F2A"/>
    <w:rsid w:val="009A69DD"/>
    <w:rsid w:val="009B0C51"/>
    <w:rsid w:val="009B0E0F"/>
    <w:rsid w:val="009B3498"/>
    <w:rsid w:val="009B6F0B"/>
    <w:rsid w:val="009B779B"/>
    <w:rsid w:val="009C29B2"/>
    <w:rsid w:val="009D10C6"/>
    <w:rsid w:val="009D1742"/>
    <w:rsid w:val="009D3203"/>
    <w:rsid w:val="009D726A"/>
    <w:rsid w:val="009E580C"/>
    <w:rsid w:val="009F565A"/>
    <w:rsid w:val="009F5BD7"/>
    <w:rsid w:val="009F6022"/>
    <w:rsid w:val="009F747C"/>
    <w:rsid w:val="00A01453"/>
    <w:rsid w:val="00A02205"/>
    <w:rsid w:val="00A0357E"/>
    <w:rsid w:val="00A07425"/>
    <w:rsid w:val="00A07593"/>
    <w:rsid w:val="00A10961"/>
    <w:rsid w:val="00A14A2F"/>
    <w:rsid w:val="00A15AA7"/>
    <w:rsid w:val="00A175E1"/>
    <w:rsid w:val="00A2470C"/>
    <w:rsid w:val="00A24909"/>
    <w:rsid w:val="00A27C83"/>
    <w:rsid w:val="00A30016"/>
    <w:rsid w:val="00A30B1F"/>
    <w:rsid w:val="00A37951"/>
    <w:rsid w:val="00A37ED7"/>
    <w:rsid w:val="00A41411"/>
    <w:rsid w:val="00A41BD6"/>
    <w:rsid w:val="00A421E7"/>
    <w:rsid w:val="00A43BA8"/>
    <w:rsid w:val="00A56C4A"/>
    <w:rsid w:val="00A6333A"/>
    <w:rsid w:val="00A666E9"/>
    <w:rsid w:val="00A719DF"/>
    <w:rsid w:val="00A80BCD"/>
    <w:rsid w:val="00A833F0"/>
    <w:rsid w:val="00A86B37"/>
    <w:rsid w:val="00A90439"/>
    <w:rsid w:val="00A940D3"/>
    <w:rsid w:val="00AA75B3"/>
    <w:rsid w:val="00AB09BD"/>
    <w:rsid w:val="00AB7FF8"/>
    <w:rsid w:val="00AC04D6"/>
    <w:rsid w:val="00AC2B05"/>
    <w:rsid w:val="00AC30F7"/>
    <w:rsid w:val="00AC3FF5"/>
    <w:rsid w:val="00AC6646"/>
    <w:rsid w:val="00AD08B6"/>
    <w:rsid w:val="00AE05AA"/>
    <w:rsid w:val="00AE0AA6"/>
    <w:rsid w:val="00AE3A7F"/>
    <w:rsid w:val="00AF072A"/>
    <w:rsid w:val="00AF1C68"/>
    <w:rsid w:val="00AF5F7C"/>
    <w:rsid w:val="00B038C3"/>
    <w:rsid w:val="00B04A9E"/>
    <w:rsid w:val="00B06A07"/>
    <w:rsid w:val="00B07F1C"/>
    <w:rsid w:val="00B1164C"/>
    <w:rsid w:val="00B13F65"/>
    <w:rsid w:val="00B1643E"/>
    <w:rsid w:val="00B246FF"/>
    <w:rsid w:val="00B2742A"/>
    <w:rsid w:val="00B309CB"/>
    <w:rsid w:val="00B32125"/>
    <w:rsid w:val="00B32C4D"/>
    <w:rsid w:val="00B3494C"/>
    <w:rsid w:val="00B363E4"/>
    <w:rsid w:val="00B44BDA"/>
    <w:rsid w:val="00B47C0C"/>
    <w:rsid w:val="00B53471"/>
    <w:rsid w:val="00B55E05"/>
    <w:rsid w:val="00B56911"/>
    <w:rsid w:val="00B5786E"/>
    <w:rsid w:val="00B57936"/>
    <w:rsid w:val="00B57D8B"/>
    <w:rsid w:val="00B60BB9"/>
    <w:rsid w:val="00B63017"/>
    <w:rsid w:val="00B75EA9"/>
    <w:rsid w:val="00B824DD"/>
    <w:rsid w:val="00B9124D"/>
    <w:rsid w:val="00B923E3"/>
    <w:rsid w:val="00B927DF"/>
    <w:rsid w:val="00B956C5"/>
    <w:rsid w:val="00B97A77"/>
    <w:rsid w:val="00BA12C7"/>
    <w:rsid w:val="00BA1A76"/>
    <w:rsid w:val="00BA36CB"/>
    <w:rsid w:val="00BA5AB5"/>
    <w:rsid w:val="00BA6A88"/>
    <w:rsid w:val="00BB00AD"/>
    <w:rsid w:val="00BB6544"/>
    <w:rsid w:val="00BC1936"/>
    <w:rsid w:val="00BC2C85"/>
    <w:rsid w:val="00BC2FF9"/>
    <w:rsid w:val="00BC3F90"/>
    <w:rsid w:val="00BD75D0"/>
    <w:rsid w:val="00BE0374"/>
    <w:rsid w:val="00BE50AD"/>
    <w:rsid w:val="00BE5FAB"/>
    <w:rsid w:val="00BE728E"/>
    <w:rsid w:val="00BF52FC"/>
    <w:rsid w:val="00C03659"/>
    <w:rsid w:val="00C058A2"/>
    <w:rsid w:val="00C1207F"/>
    <w:rsid w:val="00C12B96"/>
    <w:rsid w:val="00C145A2"/>
    <w:rsid w:val="00C169C7"/>
    <w:rsid w:val="00C22EA6"/>
    <w:rsid w:val="00C233E5"/>
    <w:rsid w:val="00C339A5"/>
    <w:rsid w:val="00C41310"/>
    <w:rsid w:val="00C44AD0"/>
    <w:rsid w:val="00C50E83"/>
    <w:rsid w:val="00C5131D"/>
    <w:rsid w:val="00C61A8A"/>
    <w:rsid w:val="00C64A20"/>
    <w:rsid w:val="00C6559D"/>
    <w:rsid w:val="00C67A18"/>
    <w:rsid w:val="00C761C0"/>
    <w:rsid w:val="00C879A7"/>
    <w:rsid w:val="00C90395"/>
    <w:rsid w:val="00C92515"/>
    <w:rsid w:val="00C925C8"/>
    <w:rsid w:val="00C92FF9"/>
    <w:rsid w:val="00CA0AFC"/>
    <w:rsid w:val="00CA7361"/>
    <w:rsid w:val="00CB33E7"/>
    <w:rsid w:val="00CB40F6"/>
    <w:rsid w:val="00CB52B5"/>
    <w:rsid w:val="00CC01BB"/>
    <w:rsid w:val="00CC1FF8"/>
    <w:rsid w:val="00CD0CD6"/>
    <w:rsid w:val="00CD30C1"/>
    <w:rsid w:val="00CD3461"/>
    <w:rsid w:val="00CD5D43"/>
    <w:rsid w:val="00CE4C66"/>
    <w:rsid w:val="00CE5D65"/>
    <w:rsid w:val="00CF0D83"/>
    <w:rsid w:val="00CF44DC"/>
    <w:rsid w:val="00CF4D66"/>
    <w:rsid w:val="00D017BE"/>
    <w:rsid w:val="00D12371"/>
    <w:rsid w:val="00D36375"/>
    <w:rsid w:val="00D370C7"/>
    <w:rsid w:val="00D3725B"/>
    <w:rsid w:val="00D4153E"/>
    <w:rsid w:val="00D41754"/>
    <w:rsid w:val="00D51ED5"/>
    <w:rsid w:val="00D63DDB"/>
    <w:rsid w:val="00D66421"/>
    <w:rsid w:val="00D72765"/>
    <w:rsid w:val="00D72E87"/>
    <w:rsid w:val="00D7501A"/>
    <w:rsid w:val="00D75F95"/>
    <w:rsid w:val="00D77BA1"/>
    <w:rsid w:val="00D80A91"/>
    <w:rsid w:val="00D84180"/>
    <w:rsid w:val="00D878D4"/>
    <w:rsid w:val="00D91BCF"/>
    <w:rsid w:val="00D921DB"/>
    <w:rsid w:val="00DA3702"/>
    <w:rsid w:val="00DB04D4"/>
    <w:rsid w:val="00DB0CBF"/>
    <w:rsid w:val="00DB1452"/>
    <w:rsid w:val="00DB17FC"/>
    <w:rsid w:val="00DC50B5"/>
    <w:rsid w:val="00DD22CE"/>
    <w:rsid w:val="00DD4B9C"/>
    <w:rsid w:val="00DE0DE8"/>
    <w:rsid w:val="00DE2485"/>
    <w:rsid w:val="00DE71D1"/>
    <w:rsid w:val="00DF01A5"/>
    <w:rsid w:val="00DF32B9"/>
    <w:rsid w:val="00DF3DCB"/>
    <w:rsid w:val="00DF42FE"/>
    <w:rsid w:val="00DF4C30"/>
    <w:rsid w:val="00DF74CA"/>
    <w:rsid w:val="00E00DE4"/>
    <w:rsid w:val="00E01C32"/>
    <w:rsid w:val="00E066C1"/>
    <w:rsid w:val="00E127E6"/>
    <w:rsid w:val="00E152B1"/>
    <w:rsid w:val="00E221E6"/>
    <w:rsid w:val="00E23C1B"/>
    <w:rsid w:val="00E23DA8"/>
    <w:rsid w:val="00E345C2"/>
    <w:rsid w:val="00E34BDA"/>
    <w:rsid w:val="00E47E05"/>
    <w:rsid w:val="00E47E4A"/>
    <w:rsid w:val="00E519FD"/>
    <w:rsid w:val="00E54758"/>
    <w:rsid w:val="00E557E4"/>
    <w:rsid w:val="00E60ED7"/>
    <w:rsid w:val="00E61F55"/>
    <w:rsid w:val="00E76C08"/>
    <w:rsid w:val="00E8359D"/>
    <w:rsid w:val="00E8569D"/>
    <w:rsid w:val="00E91800"/>
    <w:rsid w:val="00E930C6"/>
    <w:rsid w:val="00E9356D"/>
    <w:rsid w:val="00E94D37"/>
    <w:rsid w:val="00EA50F7"/>
    <w:rsid w:val="00EB6332"/>
    <w:rsid w:val="00EC17EB"/>
    <w:rsid w:val="00EC7F15"/>
    <w:rsid w:val="00ED0908"/>
    <w:rsid w:val="00ED2AF2"/>
    <w:rsid w:val="00EE72A0"/>
    <w:rsid w:val="00EF0C66"/>
    <w:rsid w:val="00EF2B44"/>
    <w:rsid w:val="00F13A0C"/>
    <w:rsid w:val="00F20298"/>
    <w:rsid w:val="00F210F2"/>
    <w:rsid w:val="00F268C2"/>
    <w:rsid w:val="00F2760D"/>
    <w:rsid w:val="00F27CCF"/>
    <w:rsid w:val="00F317EB"/>
    <w:rsid w:val="00F35C7F"/>
    <w:rsid w:val="00F376CC"/>
    <w:rsid w:val="00F407A3"/>
    <w:rsid w:val="00F44E6B"/>
    <w:rsid w:val="00F54D03"/>
    <w:rsid w:val="00F624F9"/>
    <w:rsid w:val="00F62E64"/>
    <w:rsid w:val="00F725AF"/>
    <w:rsid w:val="00F74C03"/>
    <w:rsid w:val="00F82C84"/>
    <w:rsid w:val="00F84EF0"/>
    <w:rsid w:val="00F85174"/>
    <w:rsid w:val="00F9440B"/>
    <w:rsid w:val="00F94E25"/>
    <w:rsid w:val="00FA598C"/>
    <w:rsid w:val="00FA679A"/>
    <w:rsid w:val="00FB0A1F"/>
    <w:rsid w:val="00FB59E7"/>
    <w:rsid w:val="00FC27BD"/>
    <w:rsid w:val="00FC7738"/>
    <w:rsid w:val="00FC7B7C"/>
    <w:rsid w:val="00FE07B9"/>
    <w:rsid w:val="00FE4469"/>
    <w:rsid w:val="00FE68F5"/>
    <w:rsid w:val="00FF0C38"/>
    <w:rsid w:val="00FF13A5"/>
    <w:rsid w:val="00FF265D"/>
    <w:rsid w:val="00FF4C69"/>
    <w:rsid w:val="00FF5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07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85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56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5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569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373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3737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8B798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B7988"/>
  </w:style>
  <w:style w:type="character" w:customStyle="1" w:styleId="ac">
    <w:name w:val="註解文字 字元"/>
    <w:basedOn w:val="a0"/>
    <w:link w:val="ab"/>
    <w:uiPriority w:val="99"/>
    <w:semiHidden/>
    <w:rsid w:val="008B7988"/>
  </w:style>
  <w:style w:type="paragraph" w:styleId="ad">
    <w:name w:val="annotation subject"/>
    <w:basedOn w:val="ab"/>
    <w:next w:val="ab"/>
    <w:link w:val="ae"/>
    <w:uiPriority w:val="99"/>
    <w:semiHidden/>
    <w:unhideWhenUsed/>
    <w:rsid w:val="008B7988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B7988"/>
    <w:rPr>
      <w:b/>
      <w:bCs/>
    </w:rPr>
  </w:style>
  <w:style w:type="paragraph" w:customStyle="1" w:styleId="Default">
    <w:name w:val="Default"/>
    <w:rsid w:val="00581D8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A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85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856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856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8569D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373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3737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8B7988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B7988"/>
  </w:style>
  <w:style w:type="character" w:customStyle="1" w:styleId="ac">
    <w:name w:val="註解文字 字元"/>
    <w:basedOn w:val="a0"/>
    <w:link w:val="ab"/>
    <w:uiPriority w:val="99"/>
    <w:semiHidden/>
    <w:rsid w:val="008B7988"/>
  </w:style>
  <w:style w:type="paragraph" w:styleId="ad">
    <w:name w:val="annotation subject"/>
    <w:basedOn w:val="ab"/>
    <w:next w:val="ab"/>
    <w:link w:val="ae"/>
    <w:uiPriority w:val="99"/>
    <w:semiHidden/>
    <w:unhideWhenUsed/>
    <w:rsid w:val="008B7988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B798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4.wm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402</Words>
  <Characters>2295</Characters>
  <Application>Microsoft Office Word</Application>
  <DocSecurity>0</DocSecurity>
  <Lines>19</Lines>
  <Paragraphs>5</Paragraphs>
  <ScaleCrop>false</ScaleCrop>
  <Company/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</dc:creator>
  <cp:lastModifiedBy>user</cp:lastModifiedBy>
  <cp:revision>10</cp:revision>
  <dcterms:created xsi:type="dcterms:W3CDTF">2015-03-03T02:43:00Z</dcterms:created>
  <dcterms:modified xsi:type="dcterms:W3CDTF">2015-06-09T01:23:00Z</dcterms:modified>
</cp:coreProperties>
</file>