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C68" w:rsidRDefault="00AF1C68"/>
    <w:tbl>
      <w:tblPr>
        <w:tblStyle w:val="a3"/>
        <w:tblpPr w:leftFromText="180" w:rightFromText="180" w:vertAnchor="page" w:horzAnchor="margin" w:tblpY="1231"/>
        <w:tblW w:w="0" w:type="auto"/>
        <w:tblLayout w:type="fixed"/>
        <w:tblLook w:val="04A0"/>
      </w:tblPr>
      <w:tblGrid>
        <w:gridCol w:w="1588"/>
        <w:gridCol w:w="8760"/>
      </w:tblGrid>
      <w:tr w:rsidR="00427E75" w:rsidTr="00AA5AE2">
        <w:trPr>
          <w:trHeight w:val="699"/>
        </w:trPr>
        <w:tc>
          <w:tcPr>
            <w:tcW w:w="1588" w:type="dxa"/>
            <w:vAlign w:val="center"/>
          </w:tcPr>
          <w:p w:rsidR="00427E75" w:rsidRPr="00427E75" w:rsidRDefault="00427E75"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編號</w:t>
            </w:r>
          </w:p>
        </w:tc>
        <w:tc>
          <w:tcPr>
            <w:tcW w:w="8760" w:type="dxa"/>
            <w:vAlign w:val="center"/>
          </w:tcPr>
          <w:p w:rsidR="00427E75" w:rsidRPr="00427E75" w:rsidRDefault="00427E75" w:rsidP="00427E75">
            <w:pPr>
              <w:jc w:val="both"/>
              <w:rPr>
                <w:color w:val="000000" w:themeColor="text1"/>
              </w:rPr>
            </w:pPr>
            <w:r w:rsidRPr="00427E75">
              <w:rPr>
                <w:rFonts w:hint="eastAsia"/>
                <w:color w:val="000000" w:themeColor="text1"/>
              </w:rPr>
              <w:t xml:space="preserve">1. </w:t>
            </w:r>
          </w:p>
        </w:tc>
      </w:tr>
      <w:tr w:rsidR="00427E75" w:rsidTr="00AA5AE2">
        <w:trPr>
          <w:trHeight w:val="1134"/>
        </w:trPr>
        <w:tc>
          <w:tcPr>
            <w:tcW w:w="1588" w:type="dxa"/>
            <w:vAlign w:val="center"/>
          </w:tcPr>
          <w:p w:rsidR="00427E75" w:rsidRPr="00427E75" w:rsidRDefault="00427E75"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技術名稱</w:t>
            </w:r>
          </w:p>
        </w:tc>
        <w:tc>
          <w:tcPr>
            <w:tcW w:w="8760" w:type="dxa"/>
            <w:vAlign w:val="center"/>
          </w:tcPr>
          <w:p w:rsidR="00427E75" w:rsidRDefault="00427E75" w:rsidP="00427E75">
            <w:pPr>
              <w:jc w:val="both"/>
              <w:rPr>
                <w:rFonts w:ascii="Times New Roman" w:eastAsia="標楷體" w:hAnsi="標楷體"/>
                <w:color w:val="000000" w:themeColor="text1"/>
                <w:sz w:val="28"/>
                <w:szCs w:val="28"/>
              </w:rPr>
            </w:pPr>
            <w:r w:rsidRPr="00427E75">
              <w:rPr>
                <w:rFonts w:ascii="Times New Roman" w:eastAsia="標楷體" w:hAnsi="標楷體" w:hint="eastAsia"/>
                <w:color w:val="000000" w:themeColor="text1"/>
                <w:sz w:val="28"/>
                <w:szCs w:val="28"/>
              </w:rPr>
              <w:t>天然抗菌</w:t>
            </w:r>
            <w:r w:rsidRPr="00427E75">
              <w:rPr>
                <w:rFonts w:ascii="Times New Roman" w:eastAsia="標楷體" w:hAnsi="標楷體"/>
                <w:color w:val="000000" w:themeColor="text1"/>
                <w:sz w:val="28"/>
                <w:szCs w:val="28"/>
              </w:rPr>
              <w:t>複合性防</w:t>
            </w:r>
            <w:proofErr w:type="gramStart"/>
            <w:r w:rsidRPr="00427E75">
              <w:rPr>
                <w:rFonts w:ascii="Times New Roman" w:eastAsia="標楷體" w:hAnsi="標楷體"/>
                <w:color w:val="000000" w:themeColor="text1"/>
                <w:sz w:val="28"/>
                <w:szCs w:val="28"/>
              </w:rPr>
              <w:t>曬</w:t>
            </w:r>
            <w:proofErr w:type="gramEnd"/>
            <w:r w:rsidRPr="00427E75">
              <w:rPr>
                <w:rFonts w:ascii="Times New Roman" w:eastAsia="標楷體" w:hAnsi="標楷體"/>
                <w:color w:val="000000" w:themeColor="text1"/>
                <w:sz w:val="28"/>
                <w:szCs w:val="28"/>
              </w:rPr>
              <w:t>品及化妝品</w:t>
            </w:r>
            <w:r w:rsidRPr="00427E75">
              <w:rPr>
                <w:rFonts w:ascii="Times New Roman" w:eastAsia="標楷體" w:hAnsi="標楷體" w:hint="eastAsia"/>
                <w:color w:val="000000" w:themeColor="text1"/>
                <w:sz w:val="28"/>
                <w:szCs w:val="28"/>
              </w:rPr>
              <w:t>開發技術</w:t>
            </w:r>
          </w:p>
          <w:p w:rsidR="002C4F1A" w:rsidRPr="002C4F1A" w:rsidRDefault="00D33FDE" w:rsidP="00D33FDE">
            <w:pPr>
              <w:jc w:val="both"/>
              <w:rPr>
                <w:color w:val="000000" w:themeColor="text1"/>
              </w:rPr>
            </w:pPr>
            <w:r>
              <w:rPr>
                <w:rFonts w:hint="eastAsia"/>
                <w:color w:val="000000" w:themeColor="text1"/>
              </w:rPr>
              <w:t xml:space="preserve">Technique </w:t>
            </w:r>
            <w:proofErr w:type="spellStart"/>
            <w:r>
              <w:rPr>
                <w:rFonts w:hint="eastAsia"/>
                <w:color w:val="000000" w:themeColor="text1"/>
              </w:rPr>
              <w:t>for</w:t>
            </w:r>
            <w:bookmarkStart w:id="0" w:name="_GoBack"/>
            <w:bookmarkEnd w:id="0"/>
            <w:r w:rsidR="002C4F1A">
              <w:rPr>
                <w:color w:val="000000" w:themeColor="text1"/>
              </w:rPr>
              <w:t>screening</w:t>
            </w:r>
            <w:proofErr w:type="spellEnd"/>
            <w:r w:rsidR="002C4F1A">
              <w:rPr>
                <w:color w:val="000000" w:themeColor="text1"/>
              </w:rPr>
              <w:t xml:space="preserve"> </w:t>
            </w:r>
            <w:r w:rsidR="002C4F1A">
              <w:rPr>
                <w:rFonts w:hint="eastAsia"/>
                <w:color w:val="000000" w:themeColor="text1"/>
              </w:rPr>
              <w:t>multi-fun</w:t>
            </w:r>
            <w:r w:rsidR="002C4F1A">
              <w:rPr>
                <w:color w:val="000000" w:themeColor="text1"/>
              </w:rPr>
              <w:t>c</w:t>
            </w:r>
            <w:r w:rsidR="002C4F1A">
              <w:rPr>
                <w:rFonts w:hint="eastAsia"/>
                <w:color w:val="000000" w:themeColor="text1"/>
              </w:rPr>
              <w:t>tional</w:t>
            </w:r>
            <w:r w:rsidR="002C4F1A">
              <w:rPr>
                <w:color w:val="000000" w:themeColor="text1"/>
              </w:rPr>
              <w:t xml:space="preserve"> components for cosmetic addition</w:t>
            </w:r>
          </w:p>
        </w:tc>
      </w:tr>
      <w:tr w:rsidR="00427E75" w:rsidTr="00AA5AE2">
        <w:trPr>
          <w:trHeight w:val="5670"/>
        </w:trPr>
        <w:tc>
          <w:tcPr>
            <w:tcW w:w="1588" w:type="dxa"/>
            <w:vAlign w:val="center"/>
          </w:tcPr>
          <w:p w:rsidR="00427E75" w:rsidRPr="00427E75" w:rsidRDefault="00427E75"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技術內容</w:t>
            </w:r>
          </w:p>
        </w:tc>
        <w:tc>
          <w:tcPr>
            <w:tcW w:w="8760" w:type="dxa"/>
            <w:vAlign w:val="center"/>
          </w:tcPr>
          <w:p w:rsidR="00427E75" w:rsidRPr="00427E75" w:rsidRDefault="00D940DB" w:rsidP="00931BBA">
            <w:pPr>
              <w:jc w:val="both"/>
              <w:rPr>
                <w:color w:val="000000" w:themeColor="text1"/>
              </w:rPr>
            </w:pPr>
            <w:r>
              <w:rPr>
                <w:rFonts w:ascii="Times New Roman" w:eastAsia="標楷體" w:hAnsi="Times New Roman" w:hint="eastAsia"/>
                <w:color w:val="000000" w:themeColor="text1"/>
                <w:kern w:val="0"/>
                <w:sz w:val="28"/>
              </w:rPr>
              <w:t>市售防</w:t>
            </w:r>
            <w:proofErr w:type="gramStart"/>
            <w:r>
              <w:rPr>
                <w:rFonts w:ascii="Times New Roman" w:eastAsia="標楷體" w:hAnsi="Times New Roman" w:hint="eastAsia"/>
                <w:color w:val="000000" w:themeColor="text1"/>
                <w:kern w:val="0"/>
                <w:sz w:val="28"/>
              </w:rPr>
              <w:t>曬</w:t>
            </w:r>
            <w:proofErr w:type="gramEnd"/>
            <w:r>
              <w:rPr>
                <w:rFonts w:ascii="Times New Roman" w:eastAsia="標楷體" w:hAnsi="Times New Roman" w:hint="eastAsia"/>
                <w:color w:val="000000" w:themeColor="text1"/>
                <w:kern w:val="0"/>
                <w:sz w:val="28"/>
              </w:rPr>
              <w:t>及保養化妝品</w:t>
            </w:r>
            <w:r w:rsidR="00D83806">
              <w:rPr>
                <w:rFonts w:ascii="Times New Roman" w:eastAsia="標楷體" w:hAnsi="Times New Roman" w:hint="eastAsia"/>
                <w:color w:val="000000" w:themeColor="text1"/>
                <w:kern w:val="0"/>
                <w:sz w:val="28"/>
              </w:rPr>
              <w:t>成分</w:t>
            </w:r>
            <w:r w:rsidR="00931BBA">
              <w:rPr>
                <w:rFonts w:ascii="Times New Roman" w:eastAsia="標楷體" w:hAnsi="Times New Roman" w:hint="eastAsia"/>
                <w:color w:val="000000" w:themeColor="text1"/>
                <w:kern w:val="0"/>
                <w:sz w:val="28"/>
              </w:rPr>
              <w:t>中</w:t>
            </w:r>
            <w:r w:rsidR="00D83806">
              <w:rPr>
                <w:rFonts w:ascii="Times New Roman" w:eastAsia="標楷體" w:hAnsi="Times New Roman" w:hint="eastAsia"/>
                <w:color w:val="000000" w:themeColor="text1"/>
                <w:kern w:val="0"/>
                <w:sz w:val="28"/>
              </w:rPr>
              <w:t>有許多為</w:t>
            </w:r>
            <w:r w:rsidR="00BD64A1">
              <w:rPr>
                <w:rFonts w:ascii="Times New Roman" w:eastAsia="標楷體" w:hAnsi="Times New Roman" w:hint="eastAsia"/>
                <w:color w:val="000000" w:themeColor="text1"/>
                <w:kern w:val="0"/>
                <w:sz w:val="28"/>
              </w:rPr>
              <w:t>合成</w:t>
            </w:r>
            <w:r w:rsidR="00D83806">
              <w:rPr>
                <w:rFonts w:ascii="Times New Roman" w:eastAsia="標楷體" w:hAnsi="Times New Roman" w:hint="eastAsia"/>
                <w:color w:val="000000" w:themeColor="text1"/>
                <w:kern w:val="0"/>
                <w:sz w:val="28"/>
              </w:rPr>
              <w:t>物</w:t>
            </w:r>
            <w:r w:rsidR="00931BBA">
              <w:rPr>
                <w:rFonts w:ascii="Times New Roman" w:eastAsia="標楷體" w:hAnsi="Times New Roman" w:hint="eastAsia"/>
                <w:color w:val="000000" w:themeColor="text1"/>
                <w:kern w:val="0"/>
                <w:sz w:val="28"/>
              </w:rPr>
              <w:t>，例如</w:t>
            </w:r>
            <w:proofErr w:type="gramStart"/>
            <w:r w:rsidR="00931BBA">
              <w:rPr>
                <w:rFonts w:ascii="Times New Roman" w:eastAsia="標楷體" w:hAnsi="Times New Roman" w:hint="eastAsia"/>
                <w:color w:val="000000" w:themeColor="text1"/>
                <w:kern w:val="0"/>
                <w:sz w:val="28"/>
              </w:rPr>
              <w:t>抗菌劑</w:t>
            </w:r>
            <w:proofErr w:type="gramEnd"/>
            <w:r w:rsidR="00931BBA">
              <w:rPr>
                <w:rFonts w:ascii="Times New Roman" w:eastAsia="標楷體" w:hAnsi="Times New Roman" w:hint="eastAsia"/>
                <w:color w:val="000000" w:themeColor="text1"/>
                <w:kern w:val="0"/>
                <w:sz w:val="28"/>
              </w:rPr>
              <w:t>、抗氧化劑等</w:t>
            </w:r>
            <w:r w:rsidR="00D83806">
              <w:rPr>
                <w:rFonts w:ascii="Times New Roman" w:eastAsia="標楷體" w:hAnsi="Times New Roman" w:hint="eastAsia"/>
                <w:color w:val="000000" w:themeColor="text1"/>
                <w:kern w:val="0"/>
                <w:sz w:val="28"/>
              </w:rPr>
              <w:t>，常對許多人之皮膚</w:t>
            </w:r>
            <w:r w:rsidR="00BD64A1">
              <w:rPr>
                <w:rFonts w:ascii="Times New Roman" w:eastAsia="標楷體" w:hAnsi="Times New Roman" w:hint="eastAsia"/>
                <w:color w:val="000000" w:themeColor="text1"/>
                <w:kern w:val="0"/>
                <w:sz w:val="28"/>
              </w:rPr>
              <w:t>有</w:t>
            </w:r>
            <w:r w:rsidR="00D83806">
              <w:rPr>
                <w:rFonts w:ascii="Times New Roman" w:eastAsia="標楷體" w:hAnsi="Times New Roman" w:hint="eastAsia"/>
                <w:color w:val="000000" w:themeColor="text1"/>
                <w:kern w:val="0"/>
                <w:sz w:val="28"/>
              </w:rPr>
              <w:t>副作用，</w:t>
            </w:r>
            <w:r w:rsidR="00931BBA">
              <w:rPr>
                <w:rFonts w:ascii="Times New Roman" w:eastAsia="標楷體" w:hAnsi="Times New Roman" w:hint="eastAsia"/>
                <w:color w:val="000000" w:themeColor="text1"/>
                <w:kern w:val="0"/>
                <w:sz w:val="28"/>
              </w:rPr>
              <w:t>引發不良之影響。</w:t>
            </w:r>
            <w:r w:rsidR="00731058">
              <w:rPr>
                <w:rFonts w:ascii="Times New Roman" w:eastAsia="標楷體" w:hAnsi="Times New Roman" w:hint="eastAsia"/>
                <w:color w:val="000000" w:themeColor="text1"/>
                <w:kern w:val="0"/>
                <w:sz w:val="28"/>
              </w:rPr>
              <w:t>對此，本本團隊結合以往所開發之檢測</w:t>
            </w:r>
            <w:r w:rsidR="00BD64A1">
              <w:rPr>
                <w:rFonts w:ascii="Times New Roman" w:eastAsia="標楷體" w:hAnsi="Times New Roman" w:hint="eastAsia"/>
                <w:color w:val="000000" w:themeColor="text1"/>
                <w:kern w:val="0"/>
                <w:sz w:val="28"/>
              </w:rPr>
              <w:t>篩選</w:t>
            </w:r>
            <w:r w:rsidR="00731058">
              <w:rPr>
                <w:rFonts w:ascii="Times New Roman" w:eastAsia="標楷體" w:hAnsi="Times New Roman" w:hint="eastAsia"/>
                <w:color w:val="000000" w:themeColor="text1"/>
                <w:kern w:val="0"/>
                <w:sz w:val="28"/>
              </w:rPr>
              <w:t>平台，</w:t>
            </w:r>
            <w:r w:rsidR="00931BBA">
              <w:rPr>
                <w:rFonts w:ascii="Times New Roman" w:eastAsia="標楷體" w:hAnsi="Times New Roman" w:hint="eastAsia"/>
                <w:color w:val="000000" w:themeColor="text1"/>
                <w:kern w:val="0"/>
                <w:sz w:val="28"/>
              </w:rPr>
              <w:t>獲取天</w:t>
            </w:r>
            <w:r w:rsidR="00731058">
              <w:rPr>
                <w:rFonts w:ascii="Times New Roman" w:eastAsia="標楷體" w:hAnsi="Times New Roman" w:hint="eastAsia"/>
                <w:color w:val="000000" w:themeColor="text1"/>
                <w:kern w:val="0"/>
                <w:sz w:val="28"/>
              </w:rPr>
              <w:t>然物</w:t>
            </w:r>
            <w:r w:rsidR="00931BBA">
              <w:rPr>
                <w:rFonts w:ascii="Times New Roman" w:eastAsia="標楷體" w:hAnsi="Times New Roman" w:hint="eastAsia"/>
                <w:color w:val="000000" w:themeColor="text1"/>
                <w:kern w:val="0"/>
                <w:sz w:val="28"/>
              </w:rPr>
              <w:t>，尤其是植物</w:t>
            </w:r>
            <w:r w:rsidR="00731058">
              <w:rPr>
                <w:rFonts w:ascii="Times New Roman" w:eastAsia="標楷體" w:hAnsi="Times New Roman" w:hint="eastAsia"/>
                <w:color w:val="000000" w:themeColor="text1"/>
                <w:kern w:val="0"/>
                <w:sz w:val="28"/>
              </w:rPr>
              <w:t>中具同樣功效之</w:t>
            </w:r>
            <w:r w:rsidR="00931BBA">
              <w:rPr>
                <w:rFonts w:ascii="Times New Roman" w:eastAsia="標楷體" w:hAnsi="Times New Roman" w:hint="eastAsia"/>
                <w:color w:val="000000" w:themeColor="text1"/>
                <w:kern w:val="0"/>
                <w:sz w:val="28"/>
              </w:rPr>
              <w:t>抗菌，抗氧化</w:t>
            </w:r>
            <w:r w:rsidR="00731058">
              <w:rPr>
                <w:rFonts w:ascii="Times New Roman" w:eastAsia="標楷體" w:hAnsi="Times New Roman" w:hint="eastAsia"/>
                <w:color w:val="000000" w:themeColor="text1"/>
                <w:kern w:val="0"/>
                <w:sz w:val="28"/>
              </w:rPr>
              <w:t>成分，</w:t>
            </w:r>
            <w:r w:rsidR="00931BBA">
              <w:rPr>
                <w:rFonts w:ascii="Times New Roman" w:eastAsia="標楷體" w:hAnsi="Times New Roman" w:hint="eastAsia"/>
                <w:color w:val="000000" w:themeColor="text1"/>
                <w:kern w:val="0"/>
                <w:sz w:val="28"/>
              </w:rPr>
              <w:t>開發</w:t>
            </w:r>
            <w:r w:rsidR="00731058">
              <w:rPr>
                <w:rFonts w:ascii="Times New Roman" w:eastAsia="標楷體" w:hAnsi="Times New Roman" w:hint="eastAsia"/>
                <w:color w:val="000000" w:themeColor="text1"/>
                <w:kern w:val="0"/>
                <w:sz w:val="28"/>
              </w:rPr>
              <w:t>兼具功效性與安全性之產品。</w:t>
            </w:r>
          </w:p>
        </w:tc>
      </w:tr>
      <w:tr w:rsidR="00427E75" w:rsidTr="00AA5AE2">
        <w:trPr>
          <w:trHeight w:val="4744"/>
        </w:trPr>
        <w:tc>
          <w:tcPr>
            <w:tcW w:w="1588" w:type="dxa"/>
            <w:vAlign w:val="center"/>
          </w:tcPr>
          <w:p w:rsidR="00427E75" w:rsidRPr="00F13A0C" w:rsidRDefault="00427E75" w:rsidP="00AA5AE2">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427E75" w:rsidRDefault="00731058" w:rsidP="00731058">
            <w:pPr>
              <w:jc w:val="center"/>
            </w:pPr>
            <w:r>
              <w:rPr>
                <w:noProof/>
              </w:rPr>
              <w:drawing>
                <wp:inline distT="0" distB="0" distL="0" distR="0">
                  <wp:extent cx="4413885" cy="218681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822" cy="2194707"/>
                          </a:xfrm>
                          <a:prstGeom prst="rect">
                            <a:avLst/>
                          </a:prstGeom>
                          <a:noFill/>
                        </pic:spPr>
                      </pic:pic>
                    </a:graphicData>
                  </a:graphic>
                </wp:inline>
              </w:drawing>
            </w:r>
          </w:p>
        </w:tc>
      </w:tr>
      <w:tr w:rsidR="00427E75" w:rsidRPr="00D0202A" w:rsidTr="00AA5AE2">
        <w:tc>
          <w:tcPr>
            <w:tcW w:w="1588" w:type="dxa"/>
            <w:vAlign w:val="center"/>
          </w:tcPr>
          <w:p w:rsidR="00427E75" w:rsidRPr="00F13A0C" w:rsidRDefault="00427E75" w:rsidP="00AA5AE2">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427E75" w:rsidRPr="00D0202A" w:rsidRDefault="00E91FD5" w:rsidP="00B2098D">
            <w:pPr>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古國隆</w:t>
            </w:r>
            <w:r w:rsidR="00427E75" w:rsidRPr="00D0202A">
              <w:rPr>
                <w:rFonts w:ascii="Times New Roman" w:eastAsia="標楷體" w:hAnsi="Times New Roman" w:cs="Times New Roman"/>
                <w:sz w:val="28"/>
                <w:szCs w:val="28"/>
              </w:rPr>
              <w:t xml:space="preserve"> / </w:t>
            </w:r>
            <w:r w:rsidR="00427E75" w:rsidRPr="00D0202A">
              <w:rPr>
                <w:rFonts w:ascii="Times New Roman" w:eastAsia="標楷體" w:hAnsi="Times New Roman" w:cs="Times New Roman"/>
                <w:sz w:val="28"/>
                <w:szCs w:val="28"/>
              </w:rPr>
              <w:t>應用化學系</w:t>
            </w:r>
          </w:p>
        </w:tc>
      </w:tr>
      <w:tr w:rsidR="00427E75" w:rsidRPr="00D0202A" w:rsidTr="00AA5AE2">
        <w:tc>
          <w:tcPr>
            <w:tcW w:w="1588" w:type="dxa"/>
            <w:vAlign w:val="center"/>
          </w:tcPr>
          <w:p w:rsidR="00427E75" w:rsidRPr="00F13A0C" w:rsidRDefault="00427E75" w:rsidP="00AA5AE2">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427E75" w:rsidRPr="00D0202A" w:rsidRDefault="00E91FD5" w:rsidP="00AA5AE2">
            <w:pPr>
              <w:jc w:val="both"/>
              <w:rPr>
                <w:rFonts w:ascii="Times New Roman" w:eastAsia="標楷體" w:hAnsi="Times New Roman" w:cs="Times New Roman"/>
                <w:sz w:val="28"/>
                <w:szCs w:val="28"/>
              </w:rPr>
            </w:pPr>
            <w:r>
              <w:rPr>
                <w:rFonts w:ascii="Times New Roman" w:eastAsia="標楷體" w:hAnsi="Times New Roman" w:cs="Times New Roman"/>
                <w:sz w:val="28"/>
                <w:szCs w:val="28"/>
              </w:rPr>
              <w:t>05-2717405</w:t>
            </w:r>
            <w:r w:rsidR="00427E75" w:rsidRPr="00D0202A">
              <w:rPr>
                <w:rFonts w:ascii="Times New Roman" w:eastAsia="標楷體" w:hAnsi="Times New Roman" w:cs="Times New Roman"/>
                <w:sz w:val="28"/>
                <w:szCs w:val="28"/>
              </w:rPr>
              <w:t xml:space="preserve"> / </w:t>
            </w:r>
            <w:hyperlink r:id="rId7" w:history="1">
              <w:r w:rsidRPr="0053629C">
                <w:rPr>
                  <w:rStyle w:val="aa"/>
                  <w:rFonts w:ascii="Times New Roman" w:eastAsia="標楷體" w:hAnsi="Times New Roman" w:cs="Times New Roman" w:hint="eastAsia"/>
                  <w:sz w:val="28"/>
                  <w:szCs w:val="28"/>
                </w:rPr>
                <w:t>klku</w:t>
              </w:r>
              <w:r w:rsidRPr="0053629C">
                <w:rPr>
                  <w:rStyle w:val="aa"/>
                  <w:rFonts w:ascii="Times New Roman" w:eastAsia="標楷體" w:hAnsi="Times New Roman" w:cs="Times New Roman"/>
                  <w:sz w:val="28"/>
                  <w:szCs w:val="28"/>
                </w:rPr>
                <w:t>@mail.ncyu.edu.tw</w:t>
              </w:r>
            </w:hyperlink>
          </w:p>
        </w:tc>
      </w:tr>
    </w:tbl>
    <w:p w:rsidR="00427E75" w:rsidRDefault="00427E75"/>
    <w:p w:rsidR="00427E75" w:rsidRDefault="00427E75"/>
    <w:p w:rsidR="00427E75" w:rsidRDefault="00427E75"/>
    <w:p w:rsidR="00427E75" w:rsidRDefault="00427E75"/>
    <w:tbl>
      <w:tblPr>
        <w:tblStyle w:val="a3"/>
        <w:tblpPr w:leftFromText="180" w:rightFromText="180" w:vertAnchor="page" w:horzAnchor="margin" w:tblpY="1231"/>
        <w:tblW w:w="0" w:type="auto"/>
        <w:tblLayout w:type="fixed"/>
        <w:tblLook w:val="04A0"/>
      </w:tblPr>
      <w:tblGrid>
        <w:gridCol w:w="1588"/>
        <w:gridCol w:w="8760"/>
      </w:tblGrid>
      <w:tr w:rsidR="00731058" w:rsidTr="00AA5AE2">
        <w:trPr>
          <w:trHeight w:val="699"/>
        </w:trPr>
        <w:tc>
          <w:tcPr>
            <w:tcW w:w="1588" w:type="dxa"/>
            <w:vAlign w:val="center"/>
          </w:tcPr>
          <w:p w:rsidR="00731058" w:rsidRPr="00427E75" w:rsidRDefault="0073105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編號</w:t>
            </w:r>
          </w:p>
        </w:tc>
        <w:tc>
          <w:tcPr>
            <w:tcW w:w="8760" w:type="dxa"/>
            <w:vAlign w:val="center"/>
          </w:tcPr>
          <w:p w:rsidR="00731058" w:rsidRPr="00427E75" w:rsidRDefault="00C742A8" w:rsidP="00AA5AE2">
            <w:pPr>
              <w:jc w:val="both"/>
              <w:rPr>
                <w:color w:val="000000" w:themeColor="text1"/>
              </w:rPr>
            </w:pPr>
            <w:r>
              <w:rPr>
                <w:rFonts w:hint="eastAsia"/>
                <w:color w:val="000000" w:themeColor="text1"/>
              </w:rPr>
              <w:t>2</w:t>
            </w:r>
            <w:r w:rsidR="00731058" w:rsidRPr="00427E75">
              <w:rPr>
                <w:rFonts w:hint="eastAsia"/>
                <w:color w:val="000000" w:themeColor="text1"/>
              </w:rPr>
              <w:t xml:space="preserve">. </w:t>
            </w:r>
          </w:p>
        </w:tc>
      </w:tr>
      <w:tr w:rsidR="00731058" w:rsidTr="00AA5AE2">
        <w:trPr>
          <w:trHeight w:val="1134"/>
        </w:trPr>
        <w:tc>
          <w:tcPr>
            <w:tcW w:w="1588" w:type="dxa"/>
            <w:vAlign w:val="center"/>
          </w:tcPr>
          <w:p w:rsidR="00731058" w:rsidRPr="00427E75" w:rsidRDefault="0073105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技術名稱</w:t>
            </w:r>
          </w:p>
        </w:tc>
        <w:tc>
          <w:tcPr>
            <w:tcW w:w="8760" w:type="dxa"/>
            <w:vAlign w:val="center"/>
          </w:tcPr>
          <w:p w:rsidR="00731058" w:rsidRDefault="00731058" w:rsidP="00AA5AE2">
            <w:pPr>
              <w:jc w:val="both"/>
              <w:rPr>
                <w:rFonts w:ascii="Times New Roman" w:eastAsia="標楷體" w:hAnsi="標楷體"/>
                <w:color w:val="000000" w:themeColor="text1"/>
                <w:sz w:val="28"/>
                <w:szCs w:val="28"/>
              </w:rPr>
            </w:pPr>
            <w:r w:rsidRPr="00731058">
              <w:rPr>
                <w:rFonts w:ascii="Times New Roman" w:eastAsia="標楷體" w:hAnsi="標楷體"/>
                <w:color w:val="000000" w:themeColor="text1"/>
                <w:sz w:val="28"/>
                <w:szCs w:val="28"/>
              </w:rPr>
              <w:t>台灣原生種植物為保健原料之開發</w:t>
            </w:r>
            <w:r w:rsidRPr="00731058">
              <w:rPr>
                <w:rFonts w:ascii="Times New Roman" w:eastAsia="標楷體" w:hAnsi="標楷體" w:hint="eastAsia"/>
                <w:color w:val="000000" w:themeColor="text1"/>
                <w:sz w:val="28"/>
                <w:szCs w:val="28"/>
              </w:rPr>
              <w:t>技術</w:t>
            </w:r>
          </w:p>
          <w:p w:rsidR="002C4F1A" w:rsidRPr="002C4F1A" w:rsidRDefault="002C4F1A" w:rsidP="00AA5AE2">
            <w:pPr>
              <w:jc w:val="both"/>
              <w:rPr>
                <w:rFonts w:ascii="Times New Roman" w:hAnsi="Times New Roman" w:cs="Times New Roman"/>
                <w:color w:val="000000" w:themeColor="text1"/>
              </w:rPr>
            </w:pPr>
            <w:r w:rsidRPr="002C4F1A">
              <w:rPr>
                <w:rFonts w:ascii="Times New Roman" w:hAnsi="Times New Roman" w:cs="Times New Roman"/>
                <w:color w:val="000000" w:themeColor="text1"/>
              </w:rPr>
              <w:t xml:space="preserve">Screening and identification of </w:t>
            </w:r>
            <w:proofErr w:type="spellStart"/>
            <w:r w:rsidRPr="002C4F1A">
              <w:rPr>
                <w:rFonts w:ascii="Times New Roman" w:hAnsi="Times New Roman" w:cs="Times New Roman"/>
                <w:color w:val="000000" w:themeColor="text1"/>
              </w:rPr>
              <w:t>nutraceutical</w:t>
            </w:r>
            <w:proofErr w:type="spellEnd"/>
            <w:r w:rsidRPr="002C4F1A">
              <w:rPr>
                <w:rFonts w:ascii="Times New Roman" w:hAnsi="Times New Roman" w:cs="Times New Roman"/>
                <w:color w:val="000000" w:themeColor="text1"/>
              </w:rPr>
              <w:t xml:space="preserve"> components in Taiwan native plant</w:t>
            </w:r>
          </w:p>
        </w:tc>
      </w:tr>
      <w:tr w:rsidR="00731058" w:rsidTr="00AA5AE2">
        <w:trPr>
          <w:trHeight w:val="5670"/>
        </w:trPr>
        <w:tc>
          <w:tcPr>
            <w:tcW w:w="1588" w:type="dxa"/>
            <w:vAlign w:val="center"/>
          </w:tcPr>
          <w:p w:rsidR="00731058" w:rsidRPr="00427E75" w:rsidRDefault="0073105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技術內容</w:t>
            </w:r>
          </w:p>
        </w:tc>
        <w:tc>
          <w:tcPr>
            <w:tcW w:w="8760" w:type="dxa"/>
            <w:vAlign w:val="center"/>
          </w:tcPr>
          <w:p w:rsidR="00731058" w:rsidRPr="00427E75" w:rsidRDefault="00C742A8" w:rsidP="00C742A8">
            <w:pPr>
              <w:jc w:val="both"/>
              <w:rPr>
                <w:color w:val="000000" w:themeColor="text1"/>
              </w:rPr>
            </w:pPr>
            <w:r>
              <w:rPr>
                <w:rFonts w:ascii="Times New Roman" w:eastAsia="標楷體" w:hAnsi="Times New Roman" w:hint="eastAsia"/>
                <w:color w:val="000000" w:themeColor="text1"/>
                <w:kern w:val="0"/>
                <w:sz w:val="28"/>
              </w:rPr>
              <w:t>本研究</w:t>
            </w:r>
            <w:proofErr w:type="gramStart"/>
            <w:r>
              <w:rPr>
                <w:rFonts w:ascii="Times New Roman" w:eastAsia="標楷體" w:hAnsi="Times New Roman" w:hint="eastAsia"/>
                <w:color w:val="000000" w:themeColor="text1"/>
                <w:kern w:val="0"/>
                <w:sz w:val="28"/>
              </w:rPr>
              <w:t>以線上抗</w:t>
            </w:r>
            <w:proofErr w:type="gramEnd"/>
            <w:r>
              <w:rPr>
                <w:rFonts w:ascii="Times New Roman" w:eastAsia="標楷體" w:hAnsi="Times New Roman" w:hint="eastAsia"/>
                <w:color w:val="000000" w:themeColor="text1"/>
                <w:kern w:val="0"/>
                <w:sz w:val="28"/>
              </w:rPr>
              <w:t>氧化活性偵測同步質譜鑑定平台進行分析台灣特有種中所含有具生理活性之萃取物之分析。可穩定、快速且不</w:t>
            </w:r>
            <w:proofErr w:type="gramStart"/>
            <w:r>
              <w:rPr>
                <w:rFonts w:ascii="Times New Roman" w:eastAsia="標楷體" w:hAnsi="Times New Roman" w:hint="eastAsia"/>
                <w:color w:val="000000" w:themeColor="text1"/>
                <w:kern w:val="0"/>
                <w:sz w:val="28"/>
              </w:rPr>
              <w:t>破壞環經之</w:t>
            </w:r>
            <w:proofErr w:type="gramEnd"/>
            <w:r>
              <w:rPr>
                <w:rFonts w:ascii="Times New Roman" w:eastAsia="標楷體" w:hAnsi="Times New Roman" w:hint="eastAsia"/>
                <w:color w:val="000000" w:themeColor="text1"/>
                <w:kern w:val="0"/>
                <w:sz w:val="28"/>
              </w:rPr>
              <w:t>方式獲得原生植物之有效成分與其結構資訊。</w:t>
            </w:r>
          </w:p>
        </w:tc>
      </w:tr>
      <w:tr w:rsidR="00731058" w:rsidTr="00AA5AE2">
        <w:trPr>
          <w:trHeight w:val="4744"/>
        </w:trPr>
        <w:tc>
          <w:tcPr>
            <w:tcW w:w="1588" w:type="dxa"/>
            <w:vAlign w:val="center"/>
          </w:tcPr>
          <w:p w:rsidR="00731058" w:rsidRPr="00F13A0C" w:rsidRDefault="00731058" w:rsidP="00AA5AE2">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731058" w:rsidRDefault="002219C3" w:rsidP="002219C3">
            <w:pPr>
              <w:jc w:val="center"/>
            </w:pPr>
            <w:r>
              <w:rPr>
                <w:noProof/>
              </w:rPr>
              <w:drawing>
                <wp:inline distT="0" distB="0" distL="0" distR="0">
                  <wp:extent cx="3778885" cy="2347549"/>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6071" cy="2352013"/>
                          </a:xfrm>
                          <a:prstGeom prst="rect">
                            <a:avLst/>
                          </a:prstGeom>
                          <a:noFill/>
                        </pic:spPr>
                      </pic:pic>
                    </a:graphicData>
                  </a:graphic>
                </wp:inline>
              </w:drawing>
            </w:r>
          </w:p>
        </w:tc>
      </w:tr>
      <w:tr w:rsidR="00731058" w:rsidRPr="00D0202A" w:rsidTr="00AA5AE2">
        <w:tc>
          <w:tcPr>
            <w:tcW w:w="1588" w:type="dxa"/>
            <w:vAlign w:val="center"/>
          </w:tcPr>
          <w:p w:rsidR="00731058" w:rsidRPr="00F13A0C" w:rsidRDefault="00731058" w:rsidP="00AA5AE2">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731058" w:rsidRPr="00783A3D" w:rsidRDefault="00731058" w:rsidP="00B2098D">
            <w:pPr>
              <w:jc w:val="both"/>
              <w:rPr>
                <w:rFonts w:ascii="Times New Roman" w:eastAsia="標楷體" w:hAnsi="Times New Roman" w:cs="Times New Roman"/>
                <w:sz w:val="28"/>
                <w:szCs w:val="28"/>
              </w:rPr>
            </w:pPr>
            <w:r w:rsidRPr="00783A3D">
              <w:rPr>
                <w:rFonts w:ascii="Times New Roman" w:eastAsia="標楷體" w:hAnsi="Times New Roman" w:cs="Times New Roman" w:hint="eastAsia"/>
                <w:sz w:val="28"/>
                <w:szCs w:val="28"/>
              </w:rPr>
              <w:t>古國隆</w:t>
            </w:r>
            <w:r w:rsidRPr="00783A3D">
              <w:rPr>
                <w:rFonts w:ascii="Times New Roman" w:eastAsia="標楷體" w:hAnsi="Times New Roman" w:cs="Times New Roman"/>
                <w:sz w:val="28"/>
                <w:szCs w:val="28"/>
              </w:rPr>
              <w:t xml:space="preserve"> / </w:t>
            </w:r>
            <w:r w:rsidRPr="00783A3D">
              <w:rPr>
                <w:rFonts w:ascii="Times New Roman" w:eastAsia="標楷體" w:hAnsi="Times New Roman" w:cs="Times New Roman"/>
                <w:sz w:val="28"/>
                <w:szCs w:val="28"/>
              </w:rPr>
              <w:t>應用化學系</w:t>
            </w:r>
          </w:p>
        </w:tc>
      </w:tr>
      <w:tr w:rsidR="00731058" w:rsidRPr="00D0202A" w:rsidTr="00AA5AE2">
        <w:tc>
          <w:tcPr>
            <w:tcW w:w="1588" w:type="dxa"/>
            <w:vAlign w:val="center"/>
          </w:tcPr>
          <w:p w:rsidR="00731058" w:rsidRPr="00F13A0C" w:rsidRDefault="00731058" w:rsidP="00AA5AE2">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731058" w:rsidRPr="00783A3D" w:rsidRDefault="00731058" w:rsidP="00783A3D">
            <w:pPr>
              <w:jc w:val="both"/>
              <w:rPr>
                <w:rFonts w:ascii="Times New Roman" w:eastAsia="標楷體" w:hAnsi="Times New Roman" w:cs="Times New Roman"/>
                <w:sz w:val="28"/>
                <w:szCs w:val="28"/>
              </w:rPr>
            </w:pPr>
            <w:r w:rsidRPr="00783A3D">
              <w:rPr>
                <w:rFonts w:ascii="Times New Roman" w:eastAsia="標楷體" w:hAnsi="Times New Roman" w:cs="Times New Roman"/>
                <w:sz w:val="28"/>
                <w:szCs w:val="28"/>
              </w:rPr>
              <w:t xml:space="preserve">05-2717405 / </w:t>
            </w:r>
            <w:hyperlink r:id="rId9" w:history="1">
              <w:r w:rsidRPr="00783A3D">
                <w:rPr>
                  <w:rFonts w:ascii="Times New Roman" w:eastAsia="標楷體" w:hAnsi="Times New Roman" w:cs="Times New Roman" w:hint="eastAsia"/>
                  <w:sz w:val="28"/>
                  <w:szCs w:val="28"/>
                </w:rPr>
                <w:t>klku</w:t>
              </w:r>
              <w:r w:rsidRPr="00783A3D">
                <w:rPr>
                  <w:rFonts w:ascii="Times New Roman" w:eastAsia="標楷體" w:hAnsi="Times New Roman" w:cs="Times New Roman"/>
                  <w:sz w:val="28"/>
                  <w:szCs w:val="28"/>
                </w:rPr>
                <w:t>@mail.ncyu.edu.tw</w:t>
              </w:r>
            </w:hyperlink>
          </w:p>
        </w:tc>
      </w:tr>
    </w:tbl>
    <w:p w:rsidR="00427E75" w:rsidRDefault="00427E75"/>
    <w:p w:rsidR="00427E75" w:rsidRDefault="00427E75"/>
    <w:p w:rsidR="00427E75" w:rsidRDefault="00427E75"/>
    <w:p w:rsidR="00427E75" w:rsidRDefault="00427E75"/>
    <w:tbl>
      <w:tblPr>
        <w:tblStyle w:val="a3"/>
        <w:tblpPr w:leftFromText="180" w:rightFromText="180" w:vertAnchor="page" w:horzAnchor="margin" w:tblpY="1231"/>
        <w:tblW w:w="0" w:type="auto"/>
        <w:tblLayout w:type="fixed"/>
        <w:tblLook w:val="04A0"/>
      </w:tblPr>
      <w:tblGrid>
        <w:gridCol w:w="1588"/>
        <w:gridCol w:w="8760"/>
      </w:tblGrid>
      <w:tr w:rsidR="00C742A8" w:rsidTr="00AA5AE2">
        <w:trPr>
          <w:trHeight w:val="699"/>
        </w:trPr>
        <w:tc>
          <w:tcPr>
            <w:tcW w:w="1588" w:type="dxa"/>
            <w:vAlign w:val="center"/>
          </w:tcPr>
          <w:p w:rsidR="00C742A8" w:rsidRPr="00427E75" w:rsidRDefault="00C742A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編號</w:t>
            </w:r>
          </w:p>
        </w:tc>
        <w:tc>
          <w:tcPr>
            <w:tcW w:w="8760" w:type="dxa"/>
            <w:vAlign w:val="center"/>
          </w:tcPr>
          <w:p w:rsidR="00C742A8" w:rsidRPr="00427E75" w:rsidRDefault="00C742A8" w:rsidP="00AA5AE2">
            <w:pPr>
              <w:jc w:val="both"/>
              <w:rPr>
                <w:color w:val="000000" w:themeColor="text1"/>
              </w:rPr>
            </w:pPr>
            <w:r>
              <w:rPr>
                <w:rFonts w:hint="eastAsia"/>
                <w:color w:val="000000" w:themeColor="text1"/>
              </w:rPr>
              <w:t>3</w:t>
            </w:r>
            <w:r w:rsidRPr="00427E75">
              <w:rPr>
                <w:rFonts w:hint="eastAsia"/>
                <w:color w:val="000000" w:themeColor="text1"/>
              </w:rPr>
              <w:t xml:space="preserve">. </w:t>
            </w:r>
          </w:p>
        </w:tc>
      </w:tr>
      <w:tr w:rsidR="00C742A8" w:rsidTr="00AA5AE2">
        <w:trPr>
          <w:trHeight w:val="1134"/>
        </w:trPr>
        <w:tc>
          <w:tcPr>
            <w:tcW w:w="1588" w:type="dxa"/>
            <w:vAlign w:val="center"/>
          </w:tcPr>
          <w:p w:rsidR="00C742A8" w:rsidRPr="00427E75" w:rsidRDefault="00C742A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技術名稱</w:t>
            </w:r>
          </w:p>
        </w:tc>
        <w:tc>
          <w:tcPr>
            <w:tcW w:w="8760" w:type="dxa"/>
            <w:vAlign w:val="center"/>
          </w:tcPr>
          <w:p w:rsidR="002C4F1A" w:rsidRDefault="00C742A8" w:rsidP="002C4F1A">
            <w:pPr>
              <w:autoSpaceDE w:val="0"/>
              <w:autoSpaceDN w:val="0"/>
              <w:adjustRightInd w:val="0"/>
              <w:rPr>
                <w:rFonts w:ascii="Times New Roman" w:eastAsia="標楷體" w:hAnsi="標楷體"/>
                <w:color w:val="000000" w:themeColor="text1"/>
                <w:sz w:val="28"/>
                <w:szCs w:val="28"/>
              </w:rPr>
            </w:pPr>
            <w:r w:rsidRPr="00C742A8">
              <w:rPr>
                <w:rFonts w:ascii="Times New Roman" w:eastAsia="標楷體" w:hAnsi="標楷體" w:hint="eastAsia"/>
                <w:color w:val="000000" w:themeColor="text1"/>
                <w:sz w:val="28"/>
                <w:szCs w:val="28"/>
              </w:rPr>
              <w:t>應用抗氧化信號特徵值鑑定抗氧化物結構及活性之技術</w:t>
            </w:r>
          </w:p>
          <w:p w:rsidR="00C742A8" w:rsidRPr="002C4F1A" w:rsidRDefault="002C4F1A" w:rsidP="002C4F1A">
            <w:pPr>
              <w:autoSpaceDE w:val="0"/>
              <w:autoSpaceDN w:val="0"/>
              <w:adjustRightInd w:val="0"/>
              <w:rPr>
                <w:rFonts w:ascii="Times New Roman" w:eastAsia="DFKaiShu-SB-Estd-BF" w:hAnsi="Times New Roman" w:cs="Times New Roman"/>
                <w:kern w:val="0"/>
                <w:szCs w:val="24"/>
              </w:rPr>
            </w:pPr>
            <w:r w:rsidRPr="002C4F1A">
              <w:rPr>
                <w:rFonts w:ascii="Times New Roman" w:eastAsia="DFKaiShu-SB-Estd-BF" w:hAnsi="Times New Roman" w:cs="Times New Roman"/>
                <w:kern w:val="0"/>
                <w:szCs w:val="24"/>
              </w:rPr>
              <w:t>Development of signal ratio based antioxidant index for assisting</w:t>
            </w:r>
            <w:r>
              <w:rPr>
                <w:rFonts w:ascii="Times New Roman" w:eastAsia="DFKaiShu-SB-Estd-BF" w:hAnsi="Times New Roman" w:cs="Times New Roman"/>
                <w:kern w:val="0"/>
                <w:szCs w:val="24"/>
              </w:rPr>
              <w:t xml:space="preserve"> identification of </w:t>
            </w:r>
            <w:proofErr w:type="spellStart"/>
            <w:r>
              <w:rPr>
                <w:rFonts w:ascii="Times New Roman" w:eastAsia="DFKaiShu-SB-Estd-BF" w:hAnsi="Times New Roman" w:cs="Times New Roman"/>
                <w:kern w:val="0"/>
                <w:szCs w:val="24"/>
              </w:rPr>
              <w:t>polyphenolic</w:t>
            </w:r>
            <w:r w:rsidRPr="002C4F1A">
              <w:rPr>
                <w:rFonts w:ascii="Times New Roman" w:eastAsia="DFKaiShu-SB-Estd-BF" w:hAnsi="Times New Roman" w:cs="Times New Roman"/>
                <w:kern w:val="0"/>
                <w:szCs w:val="24"/>
              </w:rPr>
              <w:t>compounds</w:t>
            </w:r>
            <w:proofErr w:type="spellEnd"/>
            <w:r w:rsidRPr="002C4F1A">
              <w:rPr>
                <w:rFonts w:ascii="Times New Roman" w:eastAsia="DFKaiShu-SB-Estd-BF" w:hAnsi="Times New Roman" w:cs="Times New Roman"/>
                <w:kern w:val="0"/>
                <w:szCs w:val="24"/>
              </w:rPr>
              <w:t xml:space="preserve"> by mass spectrometry</w:t>
            </w:r>
          </w:p>
        </w:tc>
      </w:tr>
      <w:tr w:rsidR="00C742A8" w:rsidTr="00AA5AE2">
        <w:trPr>
          <w:trHeight w:val="5670"/>
        </w:trPr>
        <w:tc>
          <w:tcPr>
            <w:tcW w:w="1588" w:type="dxa"/>
            <w:vAlign w:val="center"/>
          </w:tcPr>
          <w:p w:rsidR="00C742A8" w:rsidRPr="00427E75" w:rsidRDefault="00C742A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技術內容</w:t>
            </w:r>
          </w:p>
        </w:tc>
        <w:tc>
          <w:tcPr>
            <w:tcW w:w="8760" w:type="dxa"/>
            <w:vAlign w:val="center"/>
          </w:tcPr>
          <w:p w:rsidR="00C742A8" w:rsidRPr="00427E75" w:rsidRDefault="00C742A8" w:rsidP="00C465A4">
            <w:pPr>
              <w:jc w:val="both"/>
              <w:rPr>
                <w:color w:val="000000" w:themeColor="text1"/>
              </w:rPr>
            </w:pPr>
            <w:r>
              <w:rPr>
                <w:rFonts w:ascii="Times New Roman" w:eastAsia="標楷體" w:hAnsi="Times New Roman" w:hint="eastAsia"/>
                <w:color w:val="000000" w:themeColor="text1"/>
                <w:kern w:val="0"/>
                <w:sz w:val="28"/>
              </w:rPr>
              <w:t>本</w:t>
            </w:r>
            <w:r w:rsidR="00C465A4">
              <w:rPr>
                <w:rFonts w:ascii="Times New Roman" w:eastAsia="標楷體" w:hAnsi="Times New Roman" w:hint="eastAsia"/>
                <w:color w:val="000000" w:themeColor="text1"/>
                <w:kern w:val="0"/>
                <w:sz w:val="28"/>
              </w:rPr>
              <w:t>技術衍伸自</w:t>
            </w:r>
            <w:proofErr w:type="gramStart"/>
            <w:r>
              <w:rPr>
                <w:rFonts w:ascii="Times New Roman" w:eastAsia="標楷體" w:hAnsi="Times New Roman" w:hint="eastAsia"/>
                <w:color w:val="000000" w:themeColor="text1"/>
                <w:kern w:val="0"/>
                <w:sz w:val="28"/>
              </w:rPr>
              <w:t>以線上抗</w:t>
            </w:r>
            <w:proofErr w:type="gramEnd"/>
            <w:r>
              <w:rPr>
                <w:rFonts w:ascii="Times New Roman" w:eastAsia="標楷體" w:hAnsi="Times New Roman" w:hint="eastAsia"/>
                <w:color w:val="000000" w:themeColor="text1"/>
                <w:kern w:val="0"/>
                <w:sz w:val="28"/>
              </w:rPr>
              <w:t>氧化活性偵測平台</w:t>
            </w:r>
            <w:r w:rsidR="00C465A4">
              <w:rPr>
                <w:rFonts w:ascii="Times New Roman" w:eastAsia="標楷體" w:hAnsi="Times New Roman" w:hint="eastAsia"/>
                <w:color w:val="000000" w:themeColor="text1"/>
                <w:kern w:val="0"/>
                <w:sz w:val="28"/>
              </w:rPr>
              <w:t>。於</w:t>
            </w:r>
            <w:r>
              <w:rPr>
                <w:rFonts w:ascii="Times New Roman" w:eastAsia="標楷體" w:hAnsi="Times New Roman" w:hint="eastAsia"/>
                <w:color w:val="000000" w:themeColor="text1"/>
                <w:kern w:val="0"/>
                <w:sz w:val="28"/>
              </w:rPr>
              <w:t>分析</w:t>
            </w:r>
            <w:r w:rsidR="00C465A4">
              <w:rPr>
                <w:rFonts w:ascii="Times New Roman" w:eastAsia="標楷體" w:hAnsi="Times New Roman" w:hint="eastAsia"/>
                <w:color w:val="000000" w:themeColor="text1"/>
                <w:kern w:val="0"/>
                <w:sz w:val="28"/>
              </w:rPr>
              <w:t>天然物</w:t>
            </w:r>
            <w:proofErr w:type="gramStart"/>
            <w:r w:rsidR="00C465A4">
              <w:rPr>
                <w:rFonts w:ascii="Times New Roman" w:eastAsia="標楷體" w:hAnsi="Times New Roman" w:hint="eastAsia"/>
                <w:color w:val="000000" w:themeColor="text1"/>
                <w:kern w:val="0"/>
                <w:sz w:val="28"/>
              </w:rPr>
              <w:t>萃取物時</w:t>
            </w:r>
            <w:proofErr w:type="gramEnd"/>
            <w:r w:rsidR="00C465A4">
              <w:rPr>
                <w:rFonts w:ascii="Times New Roman" w:eastAsia="標楷體" w:hAnsi="Times New Roman" w:hint="eastAsia"/>
                <w:color w:val="000000" w:themeColor="text1"/>
                <w:kern w:val="0"/>
                <w:sz w:val="28"/>
              </w:rPr>
              <w:t>，常受制於結構類似物所造成結果上之判讀錯誤</w:t>
            </w:r>
            <w:r>
              <w:rPr>
                <w:rFonts w:ascii="Times New Roman" w:eastAsia="標楷體" w:hAnsi="Times New Roman" w:hint="eastAsia"/>
                <w:color w:val="000000" w:themeColor="text1"/>
                <w:kern w:val="0"/>
                <w:sz w:val="28"/>
              </w:rPr>
              <w:t>。</w:t>
            </w:r>
            <w:r w:rsidR="00C465A4">
              <w:rPr>
                <w:rFonts w:ascii="Times New Roman" w:eastAsia="標楷體" w:hAnsi="Times New Roman" w:hint="eastAsia"/>
                <w:color w:val="000000" w:themeColor="text1"/>
                <w:kern w:val="0"/>
                <w:sz w:val="28"/>
              </w:rPr>
              <w:t>此技術之指數唯利用抗氧化活性平台所測得之光譜訊號之比值，用以輔助質譜鑑定。</w:t>
            </w:r>
          </w:p>
        </w:tc>
      </w:tr>
      <w:tr w:rsidR="00C742A8" w:rsidTr="00AA5AE2">
        <w:trPr>
          <w:trHeight w:val="4744"/>
        </w:trPr>
        <w:tc>
          <w:tcPr>
            <w:tcW w:w="1588" w:type="dxa"/>
            <w:vAlign w:val="center"/>
          </w:tcPr>
          <w:p w:rsidR="00C742A8" w:rsidRPr="00F13A0C" w:rsidRDefault="00C742A8" w:rsidP="00AA5AE2">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C742A8" w:rsidRDefault="00C465A4" w:rsidP="00C465A4">
            <w:pPr>
              <w:jc w:val="center"/>
            </w:pPr>
            <w:r>
              <w:rPr>
                <w:rFonts w:ascii="Times New Roman" w:eastAsia="標楷體" w:hAnsi="Times New Roman" w:hint="eastAsia"/>
                <w:noProof/>
                <w:color w:val="000000" w:themeColor="text1"/>
                <w:kern w:val="0"/>
                <w:sz w:val="28"/>
              </w:rPr>
              <w:drawing>
                <wp:inline distT="0" distB="0" distL="0" distR="0">
                  <wp:extent cx="4010025" cy="1983907"/>
                  <wp:effectExtent l="0" t="0" r="0" b="0"/>
                  <wp:docPr id="33" name="圖片 33" descr="C:\Users\user\AppData\Local\Microsoft\Windows\INetCache\Content.Word\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figure 2.t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8293" cy="1987997"/>
                          </a:xfrm>
                          <a:prstGeom prst="rect">
                            <a:avLst/>
                          </a:prstGeom>
                          <a:noFill/>
                          <a:ln>
                            <a:noFill/>
                          </a:ln>
                        </pic:spPr>
                      </pic:pic>
                    </a:graphicData>
                  </a:graphic>
                </wp:inline>
              </w:drawing>
            </w:r>
          </w:p>
        </w:tc>
      </w:tr>
      <w:tr w:rsidR="00C742A8" w:rsidRPr="00D0202A" w:rsidTr="00AA5AE2">
        <w:tc>
          <w:tcPr>
            <w:tcW w:w="1588" w:type="dxa"/>
            <w:vAlign w:val="center"/>
          </w:tcPr>
          <w:p w:rsidR="00C742A8" w:rsidRPr="00F13A0C" w:rsidRDefault="00C742A8" w:rsidP="00AA5AE2">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C742A8" w:rsidRPr="00D0202A" w:rsidRDefault="00C742A8" w:rsidP="00B2098D">
            <w:pPr>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古國隆</w:t>
            </w:r>
            <w:r w:rsidRPr="00D0202A">
              <w:rPr>
                <w:rFonts w:ascii="Times New Roman" w:eastAsia="標楷體" w:hAnsi="Times New Roman" w:cs="Times New Roman"/>
                <w:sz w:val="28"/>
                <w:szCs w:val="28"/>
              </w:rPr>
              <w:t xml:space="preserve"> / </w:t>
            </w:r>
            <w:r w:rsidRPr="00D0202A">
              <w:rPr>
                <w:rFonts w:ascii="Times New Roman" w:eastAsia="標楷體" w:hAnsi="Times New Roman" w:cs="Times New Roman"/>
                <w:sz w:val="28"/>
                <w:szCs w:val="28"/>
              </w:rPr>
              <w:t>應用化學系</w:t>
            </w:r>
          </w:p>
        </w:tc>
      </w:tr>
      <w:tr w:rsidR="00C742A8" w:rsidRPr="00D0202A" w:rsidTr="00AA5AE2">
        <w:tc>
          <w:tcPr>
            <w:tcW w:w="1588" w:type="dxa"/>
            <w:vAlign w:val="center"/>
          </w:tcPr>
          <w:p w:rsidR="00C742A8" w:rsidRPr="00F13A0C" w:rsidRDefault="00C742A8" w:rsidP="00AA5AE2">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C742A8" w:rsidRPr="00D0202A" w:rsidRDefault="00C742A8" w:rsidP="00AA5AE2">
            <w:pPr>
              <w:jc w:val="both"/>
              <w:rPr>
                <w:rFonts w:ascii="Times New Roman" w:eastAsia="標楷體" w:hAnsi="Times New Roman" w:cs="Times New Roman"/>
                <w:sz w:val="28"/>
                <w:szCs w:val="28"/>
              </w:rPr>
            </w:pPr>
            <w:r>
              <w:rPr>
                <w:rFonts w:ascii="Times New Roman" w:eastAsia="標楷體" w:hAnsi="Times New Roman" w:cs="Times New Roman"/>
                <w:sz w:val="28"/>
                <w:szCs w:val="28"/>
              </w:rPr>
              <w:t>05-2717405</w:t>
            </w:r>
            <w:r w:rsidRPr="00D0202A">
              <w:rPr>
                <w:rFonts w:ascii="Times New Roman" w:eastAsia="標楷體" w:hAnsi="Times New Roman" w:cs="Times New Roman"/>
                <w:sz w:val="28"/>
                <w:szCs w:val="28"/>
              </w:rPr>
              <w:t xml:space="preserve"> / </w:t>
            </w:r>
            <w:hyperlink r:id="rId11" w:history="1">
              <w:r w:rsidRPr="00783A3D">
                <w:rPr>
                  <w:rFonts w:ascii="Times New Roman" w:eastAsia="標楷體" w:hAnsi="Times New Roman" w:cs="Times New Roman" w:hint="eastAsia"/>
                  <w:sz w:val="28"/>
                  <w:szCs w:val="28"/>
                </w:rPr>
                <w:t>klku</w:t>
              </w:r>
              <w:r w:rsidRPr="00783A3D">
                <w:rPr>
                  <w:rFonts w:ascii="Times New Roman" w:eastAsia="標楷體" w:hAnsi="Times New Roman" w:cs="Times New Roman"/>
                  <w:sz w:val="28"/>
                  <w:szCs w:val="28"/>
                </w:rPr>
                <w:t>@mail.ncyu.edu.tw</w:t>
              </w:r>
            </w:hyperlink>
          </w:p>
        </w:tc>
      </w:tr>
    </w:tbl>
    <w:p w:rsidR="00731058" w:rsidRDefault="00731058"/>
    <w:p w:rsidR="00731058" w:rsidRDefault="00731058"/>
    <w:p w:rsidR="00427E75" w:rsidRDefault="00427E75"/>
    <w:tbl>
      <w:tblPr>
        <w:tblStyle w:val="a3"/>
        <w:tblpPr w:leftFromText="180" w:rightFromText="180" w:vertAnchor="page" w:horzAnchor="margin" w:tblpY="1231"/>
        <w:tblW w:w="0" w:type="auto"/>
        <w:tblLayout w:type="fixed"/>
        <w:tblLook w:val="04A0"/>
      </w:tblPr>
      <w:tblGrid>
        <w:gridCol w:w="1588"/>
        <w:gridCol w:w="8760"/>
      </w:tblGrid>
      <w:tr w:rsidR="00C465A4" w:rsidTr="00AA5AE2">
        <w:trPr>
          <w:trHeight w:val="699"/>
        </w:trPr>
        <w:tc>
          <w:tcPr>
            <w:tcW w:w="1588" w:type="dxa"/>
            <w:vAlign w:val="center"/>
          </w:tcPr>
          <w:p w:rsidR="00C465A4" w:rsidRPr="00427E75" w:rsidRDefault="00C465A4"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編號</w:t>
            </w:r>
          </w:p>
        </w:tc>
        <w:tc>
          <w:tcPr>
            <w:tcW w:w="8760" w:type="dxa"/>
            <w:vAlign w:val="center"/>
          </w:tcPr>
          <w:p w:rsidR="00C465A4" w:rsidRPr="00427E75" w:rsidRDefault="00C465A4" w:rsidP="00AA5AE2">
            <w:pPr>
              <w:jc w:val="both"/>
              <w:rPr>
                <w:color w:val="000000" w:themeColor="text1"/>
              </w:rPr>
            </w:pPr>
            <w:r>
              <w:rPr>
                <w:rFonts w:hint="eastAsia"/>
                <w:color w:val="000000" w:themeColor="text1"/>
              </w:rPr>
              <w:t>4</w:t>
            </w:r>
            <w:r w:rsidRPr="00427E75">
              <w:rPr>
                <w:rFonts w:hint="eastAsia"/>
                <w:color w:val="000000" w:themeColor="text1"/>
              </w:rPr>
              <w:t xml:space="preserve">. </w:t>
            </w:r>
          </w:p>
        </w:tc>
      </w:tr>
      <w:tr w:rsidR="00C465A4" w:rsidTr="00AA5AE2">
        <w:trPr>
          <w:trHeight w:val="1134"/>
        </w:trPr>
        <w:tc>
          <w:tcPr>
            <w:tcW w:w="1588" w:type="dxa"/>
            <w:vAlign w:val="center"/>
          </w:tcPr>
          <w:p w:rsidR="00C465A4" w:rsidRPr="00427E75" w:rsidRDefault="00C465A4"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技術名稱</w:t>
            </w:r>
          </w:p>
        </w:tc>
        <w:tc>
          <w:tcPr>
            <w:tcW w:w="8760" w:type="dxa"/>
            <w:vAlign w:val="center"/>
          </w:tcPr>
          <w:p w:rsidR="00C465A4" w:rsidRDefault="00C465A4" w:rsidP="00AA5AE2">
            <w:pPr>
              <w:jc w:val="both"/>
              <w:rPr>
                <w:rFonts w:ascii="Times New Roman" w:eastAsia="標楷體" w:hAnsi="標楷體"/>
                <w:color w:val="000000" w:themeColor="text1"/>
                <w:sz w:val="28"/>
                <w:szCs w:val="28"/>
              </w:rPr>
            </w:pPr>
            <w:r w:rsidRPr="00C465A4">
              <w:rPr>
                <w:rFonts w:ascii="Times New Roman" w:eastAsia="標楷體" w:hAnsi="標楷體"/>
                <w:color w:val="000000" w:themeColor="text1"/>
                <w:sz w:val="28"/>
                <w:szCs w:val="28"/>
              </w:rPr>
              <w:t>高效液相層析</w:t>
            </w:r>
            <w:r w:rsidRPr="00C465A4">
              <w:rPr>
                <w:rFonts w:ascii="Times New Roman" w:eastAsia="標楷體" w:hAnsi="標楷體" w:hint="eastAsia"/>
                <w:color w:val="000000" w:themeColor="text1"/>
                <w:sz w:val="28"/>
                <w:szCs w:val="28"/>
              </w:rPr>
              <w:t>結合</w:t>
            </w:r>
            <w:r w:rsidRPr="00C465A4">
              <w:rPr>
                <w:rFonts w:ascii="Times New Roman" w:eastAsia="標楷體" w:hAnsi="標楷體"/>
                <w:color w:val="000000" w:themeColor="text1"/>
                <w:sz w:val="28"/>
                <w:szCs w:val="28"/>
              </w:rPr>
              <w:t>網版印刷電極</w:t>
            </w:r>
            <w:r w:rsidRPr="00C465A4">
              <w:rPr>
                <w:rFonts w:ascii="Times New Roman" w:eastAsia="標楷體" w:hAnsi="標楷體" w:hint="eastAsia"/>
                <w:color w:val="000000" w:themeColor="text1"/>
                <w:sz w:val="28"/>
                <w:szCs w:val="28"/>
              </w:rPr>
              <w:t>/</w:t>
            </w:r>
            <w:proofErr w:type="gramStart"/>
            <w:r w:rsidRPr="00C465A4">
              <w:rPr>
                <w:rFonts w:ascii="Times New Roman" w:eastAsia="標楷體" w:hAnsi="標楷體"/>
                <w:color w:val="000000" w:themeColor="text1"/>
                <w:sz w:val="28"/>
                <w:szCs w:val="28"/>
              </w:rPr>
              <w:t>脫附電</w:t>
            </w:r>
            <w:proofErr w:type="gramEnd"/>
            <w:r w:rsidRPr="00C465A4">
              <w:rPr>
                <w:rFonts w:ascii="Times New Roman" w:eastAsia="標楷體" w:hAnsi="標楷體"/>
                <w:color w:val="000000" w:themeColor="text1"/>
                <w:sz w:val="28"/>
                <w:szCs w:val="28"/>
              </w:rPr>
              <w:t>噴灑質譜儀之</w:t>
            </w:r>
            <w:r w:rsidRPr="00C465A4">
              <w:rPr>
                <w:rFonts w:ascii="Times New Roman" w:eastAsia="標楷體" w:hAnsi="標楷體" w:hint="eastAsia"/>
                <w:color w:val="000000" w:themeColor="text1"/>
                <w:sz w:val="28"/>
                <w:szCs w:val="28"/>
              </w:rPr>
              <w:t>分析技術</w:t>
            </w:r>
          </w:p>
          <w:p w:rsidR="002C4F1A" w:rsidRPr="00C465A4" w:rsidRDefault="002C4F1A" w:rsidP="002C4F1A">
            <w:pPr>
              <w:jc w:val="both"/>
              <w:rPr>
                <w:color w:val="000000" w:themeColor="text1"/>
              </w:rPr>
            </w:pPr>
            <w:r>
              <w:rPr>
                <w:rFonts w:ascii="Times New Roman" w:eastAsia="標楷體" w:hAnsi="標楷體"/>
                <w:color w:val="000000" w:themeColor="text1"/>
                <w:sz w:val="28"/>
                <w:szCs w:val="28"/>
              </w:rPr>
              <w:t>Characterization of reaction mechanism of oxidant/</w:t>
            </w:r>
            <w:proofErr w:type="spellStart"/>
            <w:r>
              <w:rPr>
                <w:rFonts w:ascii="Times New Roman" w:eastAsia="標楷體" w:hAnsi="標楷體"/>
                <w:color w:val="000000" w:themeColor="text1"/>
                <w:sz w:val="28"/>
                <w:szCs w:val="28"/>
              </w:rPr>
              <w:t>reductantby</w:t>
            </w:r>
            <w:proofErr w:type="spellEnd"/>
            <w:r>
              <w:rPr>
                <w:rFonts w:ascii="Times New Roman" w:eastAsia="標楷體" w:hAnsi="標楷體"/>
                <w:color w:val="000000" w:themeColor="text1"/>
                <w:sz w:val="28"/>
                <w:szCs w:val="28"/>
              </w:rPr>
              <w:t xml:space="preserve"> </w:t>
            </w:r>
            <w:r>
              <w:rPr>
                <w:rFonts w:ascii="Times New Roman" w:eastAsia="標楷體" w:hAnsi="標楷體" w:hint="eastAsia"/>
                <w:color w:val="000000" w:themeColor="text1"/>
                <w:sz w:val="28"/>
                <w:szCs w:val="28"/>
              </w:rPr>
              <w:t>h</w:t>
            </w:r>
            <w:r>
              <w:rPr>
                <w:rFonts w:ascii="Times New Roman" w:eastAsia="標楷體" w:hAnsi="標楷體"/>
                <w:color w:val="000000" w:themeColor="text1"/>
                <w:sz w:val="28"/>
                <w:szCs w:val="28"/>
              </w:rPr>
              <w:t>igh performance</w:t>
            </w:r>
            <w:r>
              <w:rPr>
                <w:rFonts w:ascii="Times New Roman" w:eastAsia="標楷體" w:hAnsi="標楷體" w:hint="eastAsia"/>
                <w:color w:val="000000" w:themeColor="text1"/>
                <w:sz w:val="28"/>
                <w:szCs w:val="28"/>
              </w:rPr>
              <w:t xml:space="preserve"> liquid chromat</w:t>
            </w:r>
            <w:r>
              <w:rPr>
                <w:rFonts w:ascii="Times New Roman" w:eastAsia="標楷體" w:hAnsi="標楷體"/>
                <w:color w:val="000000" w:themeColor="text1"/>
                <w:sz w:val="28"/>
                <w:szCs w:val="28"/>
              </w:rPr>
              <w:t>o</w:t>
            </w:r>
            <w:r>
              <w:rPr>
                <w:rFonts w:ascii="Times New Roman" w:eastAsia="標楷體" w:hAnsi="標楷體" w:hint="eastAsia"/>
                <w:color w:val="000000" w:themeColor="text1"/>
                <w:sz w:val="28"/>
                <w:szCs w:val="28"/>
              </w:rPr>
              <w:t>graphy-</w:t>
            </w:r>
            <w:r>
              <w:rPr>
                <w:rFonts w:ascii="Times New Roman" w:eastAsia="標楷體" w:hAnsi="標楷體"/>
                <w:color w:val="000000" w:themeColor="text1"/>
                <w:sz w:val="28"/>
                <w:szCs w:val="28"/>
              </w:rPr>
              <w:t>screen printed electrode (HPLC-SPE)</w:t>
            </w:r>
            <w:r>
              <w:rPr>
                <w:rFonts w:ascii="Times New Roman" w:eastAsia="標楷體" w:hAnsi="標楷體" w:hint="eastAsia"/>
                <w:color w:val="000000" w:themeColor="text1"/>
                <w:sz w:val="28"/>
                <w:szCs w:val="28"/>
              </w:rPr>
              <w:t xml:space="preserve"> hyphenate</w:t>
            </w:r>
            <w:r>
              <w:rPr>
                <w:rFonts w:ascii="Times New Roman" w:eastAsia="標楷體" w:hAnsi="標楷體"/>
                <w:color w:val="000000" w:themeColor="text1"/>
                <w:sz w:val="28"/>
                <w:szCs w:val="28"/>
              </w:rPr>
              <w:t xml:space="preserve"> with desorption </w:t>
            </w:r>
            <w:proofErr w:type="spellStart"/>
            <w:r>
              <w:rPr>
                <w:rFonts w:ascii="Times New Roman" w:eastAsia="標楷體" w:hAnsi="標楷體"/>
                <w:color w:val="000000" w:themeColor="text1"/>
                <w:sz w:val="28"/>
                <w:szCs w:val="28"/>
              </w:rPr>
              <w:t>electrospray</w:t>
            </w:r>
            <w:proofErr w:type="spellEnd"/>
            <w:r>
              <w:rPr>
                <w:rFonts w:ascii="Times New Roman" w:eastAsia="標楷體" w:hAnsi="標楷體"/>
                <w:color w:val="000000" w:themeColor="text1"/>
                <w:sz w:val="28"/>
                <w:szCs w:val="28"/>
              </w:rPr>
              <w:t xml:space="preserve"> ionization </w:t>
            </w:r>
          </w:p>
        </w:tc>
      </w:tr>
      <w:tr w:rsidR="00C465A4" w:rsidTr="00AA5AE2">
        <w:trPr>
          <w:trHeight w:val="5670"/>
        </w:trPr>
        <w:tc>
          <w:tcPr>
            <w:tcW w:w="1588" w:type="dxa"/>
            <w:vAlign w:val="center"/>
          </w:tcPr>
          <w:p w:rsidR="00C465A4" w:rsidRPr="00427E75" w:rsidRDefault="00C465A4"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技術內容</w:t>
            </w:r>
          </w:p>
        </w:tc>
        <w:tc>
          <w:tcPr>
            <w:tcW w:w="8760" w:type="dxa"/>
            <w:vAlign w:val="center"/>
          </w:tcPr>
          <w:p w:rsidR="00C465A4" w:rsidRPr="00427E75" w:rsidRDefault="00C465A4" w:rsidP="00C465A4">
            <w:pPr>
              <w:jc w:val="both"/>
              <w:rPr>
                <w:color w:val="000000" w:themeColor="text1"/>
              </w:rPr>
            </w:pPr>
            <w:r>
              <w:rPr>
                <w:rFonts w:ascii="Times New Roman" w:eastAsia="標楷體" w:hAnsi="Times New Roman" w:hint="eastAsia"/>
                <w:color w:val="000000" w:themeColor="text1"/>
                <w:kern w:val="0"/>
                <w:sz w:val="28"/>
              </w:rPr>
              <w:t>本技術</w:t>
            </w:r>
            <w:r w:rsidR="00AE37AE">
              <w:rPr>
                <w:rFonts w:ascii="Times New Roman" w:eastAsia="標楷體" w:hAnsi="Times New Roman" w:hint="eastAsia"/>
                <w:color w:val="000000" w:themeColor="text1"/>
                <w:kern w:val="0"/>
                <w:sz w:val="28"/>
              </w:rPr>
              <w:t>為結合網版印刷電極與</w:t>
            </w:r>
            <w:proofErr w:type="gramStart"/>
            <w:r w:rsidR="00AE37AE">
              <w:rPr>
                <w:rFonts w:ascii="Times New Roman" w:eastAsia="標楷體" w:hAnsi="Times New Roman" w:hint="eastAsia"/>
                <w:color w:val="000000" w:themeColor="text1"/>
                <w:kern w:val="0"/>
                <w:sz w:val="28"/>
              </w:rPr>
              <w:t>脫附電</w:t>
            </w:r>
            <w:proofErr w:type="gramEnd"/>
            <w:r w:rsidR="00AE37AE">
              <w:rPr>
                <w:rFonts w:ascii="Times New Roman" w:eastAsia="標楷體" w:hAnsi="Times New Roman" w:hint="eastAsia"/>
                <w:color w:val="000000" w:themeColor="text1"/>
                <w:kern w:val="0"/>
                <w:sz w:val="28"/>
              </w:rPr>
              <w:t>噴灑質譜技術</w:t>
            </w:r>
            <w:r>
              <w:rPr>
                <w:rFonts w:ascii="Times New Roman" w:eastAsia="標楷體" w:hAnsi="Times New Roman" w:hint="eastAsia"/>
                <w:color w:val="000000" w:themeColor="text1"/>
                <w:kern w:val="0"/>
                <w:sz w:val="28"/>
              </w:rPr>
              <w:t>。</w:t>
            </w:r>
            <w:r w:rsidR="00AE37AE">
              <w:rPr>
                <w:rFonts w:ascii="Times New Roman" w:eastAsia="標楷體" w:hAnsi="Times New Roman" w:hint="eastAsia"/>
                <w:color w:val="000000" w:themeColor="text1"/>
                <w:kern w:val="0"/>
                <w:sz w:val="28"/>
              </w:rPr>
              <w:t>藉由網版印刷電極氧化或吸附樣品後，利用電噴灑所造成之帶電</w:t>
            </w:r>
            <w:proofErr w:type="gramStart"/>
            <w:r w:rsidR="00AE37AE">
              <w:rPr>
                <w:rFonts w:ascii="Times New Roman" w:eastAsia="標楷體" w:hAnsi="Times New Roman" w:hint="eastAsia"/>
                <w:color w:val="000000" w:themeColor="text1"/>
                <w:kern w:val="0"/>
                <w:sz w:val="28"/>
              </w:rPr>
              <w:t>液滴對</w:t>
            </w:r>
            <w:proofErr w:type="gramEnd"/>
            <w:r w:rsidR="00AE37AE">
              <w:rPr>
                <w:rFonts w:ascii="Times New Roman" w:eastAsia="標楷體" w:hAnsi="Times New Roman" w:hint="eastAsia"/>
                <w:color w:val="000000" w:themeColor="text1"/>
                <w:kern w:val="0"/>
                <w:sz w:val="28"/>
              </w:rPr>
              <w:t>吸附於電極表面之分析物進行離子化後進入質譜進行分析。</w:t>
            </w:r>
          </w:p>
        </w:tc>
      </w:tr>
      <w:tr w:rsidR="00C465A4" w:rsidTr="00AA5AE2">
        <w:trPr>
          <w:trHeight w:val="4744"/>
        </w:trPr>
        <w:tc>
          <w:tcPr>
            <w:tcW w:w="1588" w:type="dxa"/>
            <w:vAlign w:val="center"/>
          </w:tcPr>
          <w:p w:rsidR="00C465A4" w:rsidRPr="00F13A0C" w:rsidRDefault="00C465A4" w:rsidP="00AA5AE2">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C465A4" w:rsidRDefault="00C465A4" w:rsidP="00AA5AE2">
            <w:pPr>
              <w:jc w:val="center"/>
            </w:pPr>
            <w:r>
              <w:rPr>
                <w:noProof/>
              </w:rPr>
              <w:drawing>
                <wp:inline distT="0" distB="0" distL="0" distR="0">
                  <wp:extent cx="4787265" cy="2468153"/>
                  <wp:effectExtent l="0" t="0" r="0" b="0"/>
                  <wp:docPr id="3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2" cstate="print"/>
                          <a:stretch>
                            <a:fillRect/>
                          </a:stretch>
                        </pic:blipFill>
                        <pic:spPr>
                          <a:xfrm>
                            <a:off x="0" y="0"/>
                            <a:ext cx="4789537" cy="2469324"/>
                          </a:xfrm>
                          <a:prstGeom prst="rect">
                            <a:avLst/>
                          </a:prstGeom>
                        </pic:spPr>
                      </pic:pic>
                    </a:graphicData>
                  </a:graphic>
                </wp:inline>
              </w:drawing>
            </w:r>
          </w:p>
        </w:tc>
      </w:tr>
      <w:tr w:rsidR="00C465A4" w:rsidRPr="00D0202A" w:rsidTr="00AA5AE2">
        <w:tc>
          <w:tcPr>
            <w:tcW w:w="1588" w:type="dxa"/>
            <w:vAlign w:val="center"/>
          </w:tcPr>
          <w:p w:rsidR="00C465A4" w:rsidRPr="00F13A0C" w:rsidRDefault="00C465A4" w:rsidP="00AA5AE2">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C465A4" w:rsidRPr="00D0202A" w:rsidRDefault="00C465A4" w:rsidP="00B2098D">
            <w:pPr>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古國隆</w:t>
            </w:r>
            <w:r w:rsidRPr="00D0202A">
              <w:rPr>
                <w:rFonts w:ascii="Times New Roman" w:eastAsia="標楷體" w:hAnsi="Times New Roman" w:cs="Times New Roman"/>
                <w:sz w:val="28"/>
                <w:szCs w:val="28"/>
              </w:rPr>
              <w:t xml:space="preserve"> / </w:t>
            </w:r>
            <w:r w:rsidRPr="00D0202A">
              <w:rPr>
                <w:rFonts w:ascii="Times New Roman" w:eastAsia="標楷體" w:hAnsi="Times New Roman" w:cs="Times New Roman"/>
                <w:sz w:val="28"/>
                <w:szCs w:val="28"/>
              </w:rPr>
              <w:t>應用化學系</w:t>
            </w:r>
          </w:p>
        </w:tc>
      </w:tr>
      <w:tr w:rsidR="00C465A4" w:rsidRPr="00D0202A" w:rsidTr="00AA5AE2">
        <w:tc>
          <w:tcPr>
            <w:tcW w:w="1588" w:type="dxa"/>
            <w:vAlign w:val="center"/>
          </w:tcPr>
          <w:p w:rsidR="00C465A4" w:rsidRPr="00F13A0C" w:rsidRDefault="00C465A4" w:rsidP="00AA5AE2">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C465A4" w:rsidRPr="00D0202A" w:rsidRDefault="00C465A4" w:rsidP="00AA5AE2">
            <w:pPr>
              <w:jc w:val="both"/>
              <w:rPr>
                <w:rFonts w:ascii="Times New Roman" w:eastAsia="標楷體" w:hAnsi="Times New Roman" w:cs="Times New Roman"/>
                <w:sz w:val="28"/>
                <w:szCs w:val="28"/>
              </w:rPr>
            </w:pPr>
            <w:r>
              <w:rPr>
                <w:rFonts w:ascii="Times New Roman" w:eastAsia="標楷體" w:hAnsi="Times New Roman" w:cs="Times New Roman"/>
                <w:sz w:val="28"/>
                <w:szCs w:val="28"/>
              </w:rPr>
              <w:t>05-2717405</w:t>
            </w:r>
            <w:r w:rsidRPr="00D0202A">
              <w:rPr>
                <w:rFonts w:ascii="Times New Roman" w:eastAsia="標楷體" w:hAnsi="Times New Roman" w:cs="Times New Roman"/>
                <w:sz w:val="28"/>
                <w:szCs w:val="28"/>
              </w:rPr>
              <w:t xml:space="preserve"> / </w:t>
            </w:r>
            <w:hyperlink r:id="rId13" w:history="1">
              <w:r w:rsidRPr="00783A3D">
                <w:rPr>
                  <w:rFonts w:ascii="Times New Roman" w:eastAsia="標楷體" w:hAnsi="Times New Roman" w:cs="Times New Roman" w:hint="eastAsia"/>
                  <w:sz w:val="28"/>
                  <w:szCs w:val="28"/>
                </w:rPr>
                <w:t>klku</w:t>
              </w:r>
              <w:r w:rsidRPr="00783A3D">
                <w:rPr>
                  <w:rFonts w:ascii="Times New Roman" w:eastAsia="標楷體" w:hAnsi="Times New Roman" w:cs="Times New Roman"/>
                  <w:sz w:val="28"/>
                  <w:szCs w:val="28"/>
                </w:rPr>
                <w:t>@mail.ncyu.edu.tw</w:t>
              </w:r>
            </w:hyperlink>
          </w:p>
        </w:tc>
      </w:tr>
    </w:tbl>
    <w:p w:rsidR="00C742A8" w:rsidRDefault="00C742A8"/>
    <w:p w:rsidR="00C742A8" w:rsidRDefault="00C742A8"/>
    <w:tbl>
      <w:tblPr>
        <w:tblStyle w:val="a3"/>
        <w:tblpPr w:leftFromText="180" w:rightFromText="180" w:vertAnchor="page" w:horzAnchor="margin" w:tblpY="1231"/>
        <w:tblW w:w="0" w:type="auto"/>
        <w:tblLayout w:type="fixed"/>
        <w:tblLook w:val="04A0"/>
      </w:tblPr>
      <w:tblGrid>
        <w:gridCol w:w="1588"/>
        <w:gridCol w:w="8760"/>
      </w:tblGrid>
      <w:tr w:rsidR="00AE37AE" w:rsidTr="00AA5AE2">
        <w:trPr>
          <w:trHeight w:val="699"/>
        </w:trPr>
        <w:tc>
          <w:tcPr>
            <w:tcW w:w="1588" w:type="dxa"/>
            <w:vAlign w:val="center"/>
          </w:tcPr>
          <w:p w:rsidR="00AE37AE" w:rsidRPr="00427E75" w:rsidRDefault="00AE37AE"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編號</w:t>
            </w:r>
          </w:p>
        </w:tc>
        <w:tc>
          <w:tcPr>
            <w:tcW w:w="8760" w:type="dxa"/>
            <w:vAlign w:val="center"/>
          </w:tcPr>
          <w:p w:rsidR="00AE37AE" w:rsidRPr="00427E75" w:rsidRDefault="00DA2EB8" w:rsidP="00AA5AE2">
            <w:pPr>
              <w:jc w:val="both"/>
              <w:rPr>
                <w:color w:val="000000" w:themeColor="text1"/>
              </w:rPr>
            </w:pPr>
            <w:r>
              <w:rPr>
                <w:rFonts w:hint="eastAsia"/>
                <w:color w:val="000000" w:themeColor="text1"/>
              </w:rPr>
              <w:t>5.</w:t>
            </w:r>
          </w:p>
        </w:tc>
      </w:tr>
      <w:tr w:rsidR="00DA2EB8" w:rsidRPr="00DA2EB8" w:rsidTr="00AA5AE2">
        <w:trPr>
          <w:trHeight w:val="1134"/>
        </w:trPr>
        <w:tc>
          <w:tcPr>
            <w:tcW w:w="1588" w:type="dxa"/>
            <w:vAlign w:val="center"/>
          </w:tcPr>
          <w:p w:rsidR="00AE37AE" w:rsidRPr="00427E75" w:rsidRDefault="00AE37AE"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技術名稱</w:t>
            </w:r>
          </w:p>
        </w:tc>
        <w:tc>
          <w:tcPr>
            <w:tcW w:w="8760" w:type="dxa"/>
            <w:vAlign w:val="center"/>
          </w:tcPr>
          <w:p w:rsidR="00AE37AE" w:rsidRDefault="00DA2EB8" w:rsidP="00AA5AE2">
            <w:pPr>
              <w:jc w:val="both"/>
              <w:rPr>
                <w:rFonts w:ascii="Times New Roman" w:eastAsia="標楷體" w:hAnsi="標楷體"/>
                <w:color w:val="000000" w:themeColor="text1"/>
                <w:sz w:val="28"/>
                <w:szCs w:val="28"/>
              </w:rPr>
            </w:pPr>
            <w:r w:rsidRPr="00DA2EB8">
              <w:rPr>
                <w:rFonts w:ascii="Times New Roman" w:eastAsia="標楷體" w:hAnsi="標楷體"/>
                <w:color w:val="000000" w:themeColor="text1"/>
                <w:sz w:val="28"/>
                <w:szCs w:val="28"/>
              </w:rPr>
              <w:t>生產抗癌化合物</w:t>
            </w:r>
            <w:proofErr w:type="spellStart"/>
            <w:r w:rsidRPr="00DA2EB8">
              <w:rPr>
                <w:rFonts w:ascii="Times New Roman" w:eastAsia="標楷體" w:hAnsi="標楷體"/>
                <w:color w:val="000000" w:themeColor="text1"/>
                <w:sz w:val="28"/>
                <w:szCs w:val="28"/>
              </w:rPr>
              <w:t>piceatannol</w:t>
            </w:r>
            <w:proofErr w:type="spellEnd"/>
            <w:r w:rsidRPr="00DA2EB8">
              <w:rPr>
                <w:rFonts w:ascii="Times New Roman" w:eastAsia="標楷體" w:hAnsi="標楷體"/>
                <w:color w:val="000000" w:themeColor="text1"/>
                <w:sz w:val="28"/>
                <w:szCs w:val="28"/>
              </w:rPr>
              <w:t>的方法</w:t>
            </w:r>
            <w:proofErr w:type="gramStart"/>
            <w:r w:rsidRPr="00DA2EB8">
              <w:rPr>
                <w:rFonts w:ascii="Times New Roman" w:eastAsia="標楷體" w:hAnsi="標楷體" w:hint="eastAsia"/>
                <w:color w:val="000000" w:themeColor="text1"/>
                <w:sz w:val="28"/>
                <w:szCs w:val="28"/>
              </w:rPr>
              <w:t>（</w:t>
            </w:r>
            <w:proofErr w:type="gramEnd"/>
            <w:r w:rsidRPr="00DA2EB8">
              <w:rPr>
                <w:rFonts w:ascii="Times New Roman" w:eastAsia="標楷體" w:hAnsi="標楷體"/>
                <w:color w:val="000000" w:themeColor="text1"/>
                <w:sz w:val="28"/>
                <w:szCs w:val="28"/>
              </w:rPr>
              <w:t>發明專</w:t>
            </w:r>
            <w:r w:rsidRPr="00DA2EB8">
              <w:rPr>
                <w:rFonts w:ascii="Times New Roman" w:eastAsia="標楷體" w:hAnsi="標楷體" w:hint="eastAsia"/>
                <w:color w:val="000000" w:themeColor="text1"/>
                <w:sz w:val="28"/>
                <w:szCs w:val="28"/>
              </w:rPr>
              <w:t>利：第</w:t>
            </w:r>
            <w:r w:rsidRPr="00DA2EB8">
              <w:rPr>
                <w:rFonts w:ascii="Times New Roman" w:eastAsia="標楷體" w:hAnsi="標楷體"/>
                <w:color w:val="000000" w:themeColor="text1"/>
                <w:sz w:val="28"/>
                <w:szCs w:val="28"/>
              </w:rPr>
              <w:t>I300712</w:t>
            </w:r>
            <w:r w:rsidRPr="00DA2EB8">
              <w:rPr>
                <w:rFonts w:ascii="Times New Roman" w:eastAsia="標楷體" w:hAnsi="標楷體" w:hint="eastAsia"/>
                <w:color w:val="000000" w:themeColor="text1"/>
                <w:sz w:val="28"/>
                <w:szCs w:val="28"/>
              </w:rPr>
              <w:t>號</w:t>
            </w:r>
            <w:proofErr w:type="gramStart"/>
            <w:r w:rsidRPr="00DA2EB8">
              <w:rPr>
                <w:rFonts w:ascii="Times New Roman" w:eastAsia="標楷體" w:hAnsi="標楷體" w:hint="eastAsia"/>
                <w:color w:val="000000" w:themeColor="text1"/>
                <w:sz w:val="28"/>
                <w:szCs w:val="28"/>
              </w:rPr>
              <w:t>）</w:t>
            </w:r>
            <w:proofErr w:type="gramEnd"/>
          </w:p>
          <w:p w:rsidR="002C4F1A" w:rsidRPr="00DA2EB8" w:rsidRDefault="00E81970" w:rsidP="00E81970">
            <w:pPr>
              <w:jc w:val="both"/>
              <w:rPr>
                <w:color w:val="000000" w:themeColor="text1"/>
              </w:rPr>
            </w:pPr>
            <w:r>
              <w:rPr>
                <w:rFonts w:ascii="Times New Roman" w:eastAsia="標楷體" w:hAnsi="標楷體" w:hint="eastAsia"/>
                <w:color w:val="000000" w:themeColor="text1"/>
                <w:sz w:val="28"/>
                <w:szCs w:val="28"/>
              </w:rPr>
              <w:t xml:space="preserve">A method </w:t>
            </w:r>
            <w:r>
              <w:rPr>
                <w:rFonts w:ascii="Times New Roman" w:eastAsia="標楷體" w:hAnsi="標楷體"/>
                <w:color w:val="000000" w:themeColor="text1"/>
                <w:sz w:val="28"/>
                <w:szCs w:val="28"/>
              </w:rPr>
              <w:t>for yielding anti-</w:t>
            </w:r>
            <w:proofErr w:type="spellStart"/>
            <w:r>
              <w:rPr>
                <w:rFonts w:ascii="Times New Roman" w:eastAsia="標楷體" w:hAnsi="標楷體"/>
                <w:color w:val="000000" w:themeColor="text1"/>
                <w:sz w:val="28"/>
                <w:szCs w:val="28"/>
              </w:rPr>
              <w:t>cancercomponent</w:t>
            </w:r>
            <w:proofErr w:type="spellEnd"/>
            <w:r>
              <w:rPr>
                <w:rFonts w:ascii="Times New Roman" w:eastAsia="標楷體" w:hAnsi="標楷體"/>
                <w:color w:val="000000" w:themeColor="text1"/>
                <w:sz w:val="28"/>
                <w:szCs w:val="28"/>
              </w:rPr>
              <w:t xml:space="preserve">: </w:t>
            </w:r>
            <w:proofErr w:type="spellStart"/>
            <w:r>
              <w:rPr>
                <w:rFonts w:ascii="Times New Roman" w:eastAsia="標楷體" w:hAnsi="標楷體"/>
                <w:color w:val="000000" w:themeColor="text1"/>
                <w:sz w:val="28"/>
                <w:szCs w:val="28"/>
              </w:rPr>
              <w:t>Piceatannol</w:t>
            </w:r>
            <w:proofErr w:type="spellEnd"/>
          </w:p>
        </w:tc>
      </w:tr>
      <w:tr w:rsidR="00AE37AE" w:rsidTr="00AA5AE2">
        <w:trPr>
          <w:trHeight w:val="5670"/>
        </w:trPr>
        <w:tc>
          <w:tcPr>
            <w:tcW w:w="1588" w:type="dxa"/>
            <w:vAlign w:val="center"/>
          </w:tcPr>
          <w:p w:rsidR="00AE37AE" w:rsidRPr="00427E75" w:rsidRDefault="00AE37AE"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技術內容</w:t>
            </w:r>
          </w:p>
        </w:tc>
        <w:tc>
          <w:tcPr>
            <w:tcW w:w="8760" w:type="dxa"/>
            <w:vAlign w:val="center"/>
          </w:tcPr>
          <w:p w:rsidR="00AE37AE" w:rsidRPr="00427E75" w:rsidRDefault="00DA2EB8" w:rsidP="00AA5AE2">
            <w:pPr>
              <w:jc w:val="both"/>
              <w:rPr>
                <w:color w:val="000000" w:themeColor="text1"/>
              </w:rPr>
            </w:pPr>
            <w:r w:rsidRPr="00DA2EB8">
              <w:rPr>
                <w:rFonts w:ascii="Times New Roman" w:eastAsia="標楷體" w:hAnsi="Times New Roman" w:hint="eastAsia"/>
                <w:color w:val="000000" w:themeColor="text1"/>
                <w:kern w:val="0"/>
                <w:sz w:val="28"/>
              </w:rPr>
              <w:t>一種從落花生的癒合組織生產抗癌化合物</w:t>
            </w:r>
            <w:proofErr w:type="spellStart"/>
            <w:r w:rsidRPr="00DA2EB8">
              <w:rPr>
                <w:rFonts w:ascii="Times New Roman" w:eastAsia="標楷體" w:hAnsi="Times New Roman"/>
                <w:color w:val="000000" w:themeColor="text1"/>
                <w:kern w:val="0"/>
                <w:sz w:val="28"/>
              </w:rPr>
              <w:t>piceatannol</w:t>
            </w:r>
            <w:proofErr w:type="spellEnd"/>
            <w:r w:rsidRPr="00DA2EB8">
              <w:rPr>
                <w:rFonts w:ascii="Times New Roman" w:eastAsia="標楷體" w:hAnsi="Times New Roman" w:hint="eastAsia"/>
                <w:color w:val="000000" w:themeColor="text1"/>
                <w:kern w:val="0"/>
                <w:sz w:val="28"/>
              </w:rPr>
              <w:t>的方法</w:t>
            </w:r>
            <w:r w:rsidRPr="00DA2EB8">
              <w:rPr>
                <w:rFonts w:ascii="Times New Roman" w:eastAsia="標楷體" w:hAnsi="Times New Roman"/>
                <w:color w:val="000000" w:themeColor="text1"/>
                <w:kern w:val="0"/>
                <w:sz w:val="28"/>
              </w:rPr>
              <w:t>,</w:t>
            </w:r>
            <w:r w:rsidRPr="00DA2EB8">
              <w:rPr>
                <w:rFonts w:ascii="Times New Roman" w:eastAsia="標楷體" w:hAnsi="Times New Roman" w:hint="eastAsia"/>
                <w:color w:val="000000" w:themeColor="text1"/>
                <w:kern w:val="0"/>
                <w:sz w:val="28"/>
              </w:rPr>
              <w:t>利用不貴又容易取得的作物</w:t>
            </w:r>
            <w:r w:rsidRPr="00DA2EB8">
              <w:rPr>
                <w:rFonts w:ascii="Times New Roman" w:eastAsia="標楷體" w:hAnsi="Times New Roman"/>
                <w:color w:val="000000" w:themeColor="text1"/>
                <w:kern w:val="0"/>
                <w:sz w:val="28"/>
              </w:rPr>
              <w:t>-</w:t>
            </w:r>
            <w:r w:rsidRPr="00DA2EB8">
              <w:rPr>
                <w:rFonts w:ascii="Times New Roman" w:eastAsia="標楷體" w:hAnsi="Times New Roman" w:hint="eastAsia"/>
                <w:color w:val="000000" w:themeColor="text1"/>
                <w:kern w:val="0"/>
                <w:sz w:val="28"/>
              </w:rPr>
              <w:t>落花生</w:t>
            </w:r>
            <w:r w:rsidRPr="00DA2EB8">
              <w:rPr>
                <w:rFonts w:ascii="Times New Roman" w:eastAsia="標楷體" w:hAnsi="Times New Roman"/>
                <w:color w:val="000000" w:themeColor="text1"/>
                <w:kern w:val="0"/>
                <w:sz w:val="28"/>
              </w:rPr>
              <w:t>,</w:t>
            </w:r>
            <w:r w:rsidRPr="00DA2EB8">
              <w:rPr>
                <w:rFonts w:ascii="Times New Roman" w:eastAsia="標楷體" w:hAnsi="Times New Roman" w:hint="eastAsia"/>
                <w:color w:val="000000" w:themeColor="text1"/>
                <w:kern w:val="0"/>
                <w:sz w:val="28"/>
              </w:rPr>
              <w:t>而將落花生的癒合組織經過培養基培養以及紫外線照射誘導或物理傷害的步驟來使其生成</w:t>
            </w:r>
            <w:proofErr w:type="spellStart"/>
            <w:r w:rsidRPr="00DA2EB8">
              <w:rPr>
                <w:rFonts w:ascii="Times New Roman" w:eastAsia="標楷體" w:hAnsi="Times New Roman"/>
                <w:color w:val="000000" w:themeColor="text1"/>
                <w:kern w:val="0"/>
                <w:sz w:val="28"/>
              </w:rPr>
              <w:t>piceatannol</w:t>
            </w:r>
            <w:proofErr w:type="spellEnd"/>
            <w:r w:rsidRPr="00DA2EB8">
              <w:rPr>
                <w:rFonts w:ascii="Times New Roman" w:eastAsia="標楷體" w:hAnsi="Times New Roman" w:hint="eastAsia"/>
                <w:color w:val="000000" w:themeColor="text1"/>
                <w:kern w:val="0"/>
                <w:sz w:val="28"/>
              </w:rPr>
              <w:t>。</w:t>
            </w:r>
          </w:p>
        </w:tc>
      </w:tr>
      <w:tr w:rsidR="00AE37AE" w:rsidTr="00AA5AE2">
        <w:trPr>
          <w:trHeight w:val="4744"/>
        </w:trPr>
        <w:tc>
          <w:tcPr>
            <w:tcW w:w="1588" w:type="dxa"/>
            <w:vAlign w:val="center"/>
          </w:tcPr>
          <w:p w:rsidR="00AE37AE" w:rsidRPr="00F13A0C" w:rsidRDefault="00AE37AE" w:rsidP="00AA5AE2">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AE37AE" w:rsidRDefault="007E31C2" w:rsidP="00AA5AE2">
            <w:pPr>
              <w:jc w:val="center"/>
            </w:pPr>
            <w:r>
              <w:rPr>
                <w:noProof/>
              </w:rPr>
              <w:drawing>
                <wp:inline distT="0" distB="0" distL="0" distR="0">
                  <wp:extent cx="4404360" cy="1960916"/>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4232" cy="1965311"/>
                          </a:xfrm>
                          <a:prstGeom prst="rect">
                            <a:avLst/>
                          </a:prstGeom>
                          <a:noFill/>
                        </pic:spPr>
                      </pic:pic>
                    </a:graphicData>
                  </a:graphic>
                </wp:inline>
              </w:drawing>
            </w:r>
          </w:p>
        </w:tc>
      </w:tr>
      <w:tr w:rsidR="00AE37AE" w:rsidRPr="00D0202A" w:rsidTr="00AA5AE2">
        <w:tc>
          <w:tcPr>
            <w:tcW w:w="1588" w:type="dxa"/>
            <w:vAlign w:val="center"/>
          </w:tcPr>
          <w:p w:rsidR="00AE37AE" w:rsidRPr="00F13A0C" w:rsidRDefault="00AE37AE" w:rsidP="00AA5AE2">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AE37AE" w:rsidRPr="00D0202A" w:rsidRDefault="00AE37AE" w:rsidP="00B2098D">
            <w:pPr>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古國隆</w:t>
            </w:r>
            <w:r w:rsidRPr="00D0202A">
              <w:rPr>
                <w:rFonts w:ascii="Times New Roman" w:eastAsia="標楷體" w:hAnsi="Times New Roman" w:cs="Times New Roman"/>
                <w:sz w:val="28"/>
                <w:szCs w:val="28"/>
              </w:rPr>
              <w:t xml:space="preserve"> / </w:t>
            </w:r>
            <w:r w:rsidRPr="00D0202A">
              <w:rPr>
                <w:rFonts w:ascii="Times New Roman" w:eastAsia="標楷體" w:hAnsi="Times New Roman" w:cs="Times New Roman"/>
                <w:sz w:val="28"/>
                <w:szCs w:val="28"/>
              </w:rPr>
              <w:t>應用化學系</w:t>
            </w:r>
          </w:p>
        </w:tc>
      </w:tr>
      <w:tr w:rsidR="00AE37AE" w:rsidRPr="00D0202A" w:rsidTr="00AA5AE2">
        <w:tc>
          <w:tcPr>
            <w:tcW w:w="1588" w:type="dxa"/>
            <w:vAlign w:val="center"/>
          </w:tcPr>
          <w:p w:rsidR="00AE37AE" w:rsidRPr="00F13A0C" w:rsidRDefault="00AE37AE" w:rsidP="00AA5AE2">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AE37AE" w:rsidRPr="00783A3D" w:rsidRDefault="00AE37AE" w:rsidP="00AA5AE2">
            <w:pPr>
              <w:jc w:val="both"/>
              <w:rPr>
                <w:rFonts w:ascii="Times New Roman" w:eastAsia="標楷體" w:hAnsi="Times New Roman" w:cs="Times New Roman"/>
                <w:sz w:val="28"/>
                <w:szCs w:val="28"/>
              </w:rPr>
            </w:pPr>
            <w:r>
              <w:rPr>
                <w:rFonts w:ascii="Times New Roman" w:eastAsia="標楷體" w:hAnsi="Times New Roman" w:cs="Times New Roman"/>
                <w:sz w:val="28"/>
                <w:szCs w:val="28"/>
              </w:rPr>
              <w:t>05-2717405</w:t>
            </w:r>
            <w:r w:rsidRPr="00D0202A">
              <w:rPr>
                <w:rFonts w:ascii="Times New Roman" w:eastAsia="標楷體" w:hAnsi="Times New Roman" w:cs="Times New Roman"/>
                <w:sz w:val="28"/>
                <w:szCs w:val="28"/>
              </w:rPr>
              <w:t xml:space="preserve"> / </w:t>
            </w:r>
            <w:hyperlink r:id="rId15" w:history="1">
              <w:r w:rsidRPr="00783A3D">
                <w:rPr>
                  <w:rFonts w:ascii="Times New Roman" w:eastAsia="標楷體" w:hAnsi="Times New Roman" w:cs="Times New Roman" w:hint="eastAsia"/>
                  <w:sz w:val="28"/>
                  <w:szCs w:val="28"/>
                </w:rPr>
                <w:t>klku</w:t>
              </w:r>
              <w:r w:rsidRPr="00783A3D">
                <w:rPr>
                  <w:rFonts w:ascii="Times New Roman" w:eastAsia="標楷體" w:hAnsi="Times New Roman" w:cs="Times New Roman"/>
                  <w:sz w:val="28"/>
                  <w:szCs w:val="28"/>
                </w:rPr>
                <w:t>@mail.ncyu.edu.tw</w:t>
              </w:r>
            </w:hyperlink>
          </w:p>
        </w:tc>
      </w:tr>
    </w:tbl>
    <w:p w:rsidR="00AE37AE" w:rsidRDefault="00AE37AE"/>
    <w:p w:rsidR="00AE37AE" w:rsidRDefault="00AE37AE"/>
    <w:p w:rsidR="00AE37AE" w:rsidRDefault="00AE37AE"/>
    <w:p w:rsidR="00AE37AE" w:rsidRDefault="00AE37AE"/>
    <w:tbl>
      <w:tblPr>
        <w:tblStyle w:val="a3"/>
        <w:tblpPr w:leftFromText="180" w:rightFromText="180" w:vertAnchor="page" w:horzAnchor="margin" w:tblpY="1231"/>
        <w:tblW w:w="0" w:type="auto"/>
        <w:tblLayout w:type="fixed"/>
        <w:tblLook w:val="04A0"/>
      </w:tblPr>
      <w:tblGrid>
        <w:gridCol w:w="1588"/>
        <w:gridCol w:w="8760"/>
      </w:tblGrid>
      <w:tr w:rsidR="00DA2EB8" w:rsidTr="00AA5AE2">
        <w:trPr>
          <w:trHeight w:val="699"/>
        </w:trPr>
        <w:tc>
          <w:tcPr>
            <w:tcW w:w="1588" w:type="dxa"/>
            <w:vAlign w:val="center"/>
          </w:tcPr>
          <w:p w:rsidR="00DA2EB8" w:rsidRPr="00427E75" w:rsidRDefault="00DA2EB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編號</w:t>
            </w:r>
          </w:p>
        </w:tc>
        <w:tc>
          <w:tcPr>
            <w:tcW w:w="8760" w:type="dxa"/>
            <w:vAlign w:val="center"/>
          </w:tcPr>
          <w:p w:rsidR="00DA2EB8" w:rsidRPr="00427E75" w:rsidRDefault="00DA2EB8" w:rsidP="00AA5AE2">
            <w:pPr>
              <w:jc w:val="both"/>
              <w:rPr>
                <w:color w:val="000000" w:themeColor="text1"/>
              </w:rPr>
            </w:pPr>
            <w:r>
              <w:rPr>
                <w:rFonts w:hint="eastAsia"/>
                <w:color w:val="000000" w:themeColor="text1"/>
              </w:rPr>
              <w:t>6.</w:t>
            </w:r>
          </w:p>
        </w:tc>
      </w:tr>
      <w:tr w:rsidR="00DA2EB8" w:rsidRPr="00DA2EB8" w:rsidTr="00AA5AE2">
        <w:trPr>
          <w:trHeight w:val="1134"/>
        </w:trPr>
        <w:tc>
          <w:tcPr>
            <w:tcW w:w="1588" w:type="dxa"/>
            <w:vAlign w:val="center"/>
          </w:tcPr>
          <w:p w:rsidR="00DA2EB8" w:rsidRPr="00DA2EB8" w:rsidRDefault="00DA2EB8" w:rsidP="00AA5AE2">
            <w:pPr>
              <w:jc w:val="center"/>
              <w:rPr>
                <w:rFonts w:ascii="標楷體" w:eastAsia="標楷體" w:hAnsi="標楷體"/>
                <w:color w:val="000000" w:themeColor="text1"/>
                <w:sz w:val="28"/>
                <w:szCs w:val="28"/>
              </w:rPr>
            </w:pPr>
            <w:r w:rsidRPr="00DA2EB8">
              <w:rPr>
                <w:rFonts w:ascii="標楷體" w:eastAsia="標楷體" w:hAnsi="標楷體" w:hint="eastAsia"/>
                <w:color w:val="000000" w:themeColor="text1"/>
                <w:sz w:val="28"/>
                <w:szCs w:val="28"/>
              </w:rPr>
              <w:t>技術名稱</w:t>
            </w:r>
          </w:p>
        </w:tc>
        <w:tc>
          <w:tcPr>
            <w:tcW w:w="8760" w:type="dxa"/>
            <w:vAlign w:val="center"/>
          </w:tcPr>
          <w:p w:rsidR="00DA2EB8" w:rsidRDefault="00DA2EB8" w:rsidP="00AA5AE2">
            <w:pPr>
              <w:jc w:val="both"/>
              <w:rPr>
                <w:rFonts w:ascii="Times New Roman" w:eastAsia="標楷體" w:hAnsi="標楷體"/>
                <w:color w:val="000000" w:themeColor="text1"/>
                <w:sz w:val="28"/>
                <w:szCs w:val="28"/>
              </w:rPr>
            </w:pPr>
            <w:r w:rsidRPr="00DA2EB8">
              <w:rPr>
                <w:rFonts w:ascii="Times New Roman" w:eastAsia="標楷體" w:hAnsi="標楷體"/>
                <w:color w:val="000000" w:themeColor="text1"/>
                <w:sz w:val="28"/>
                <w:szCs w:val="28"/>
              </w:rPr>
              <w:t>使用靈芝屬之菌絲生產雲杉醇及白</w:t>
            </w:r>
            <w:proofErr w:type="gramStart"/>
            <w:r w:rsidRPr="00DA2EB8">
              <w:rPr>
                <w:rFonts w:ascii="Times New Roman" w:eastAsia="標楷體" w:hAnsi="標楷體"/>
                <w:color w:val="000000" w:themeColor="text1"/>
                <w:sz w:val="28"/>
                <w:szCs w:val="28"/>
              </w:rPr>
              <w:t>藜蘆醇</w:t>
            </w:r>
            <w:proofErr w:type="gramEnd"/>
            <w:r w:rsidRPr="00DA2EB8">
              <w:rPr>
                <w:rFonts w:ascii="Times New Roman" w:eastAsia="標楷體" w:hAnsi="標楷體"/>
                <w:color w:val="000000" w:themeColor="text1"/>
                <w:sz w:val="28"/>
                <w:szCs w:val="28"/>
              </w:rPr>
              <w:t>的方法</w:t>
            </w:r>
            <w:proofErr w:type="gramStart"/>
            <w:r w:rsidRPr="00DA2EB8">
              <w:rPr>
                <w:rFonts w:ascii="Times New Roman" w:eastAsia="標楷體" w:hAnsi="標楷體" w:hint="eastAsia"/>
                <w:color w:val="000000" w:themeColor="text1"/>
                <w:sz w:val="28"/>
                <w:szCs w:val="28"/>
              </w:rPr>
              <w:t>（</w:t>
            </w:r>
            <w:proofErr w:type="gramEnd"/>
            <w:r w:rsidRPr="00DA2EB8">
              <w:rPr>
                <w:rFonts w:ascii="Times New Roman" w:eastAsia="標楷體" w:hAnsi="標楷體"/>
                <w:color w:val="000000" w:themeColor="text1"/>
                <w:sz w:val="28"/>
                <w:szCs w:val="28"/>
              </w:rPr>
              <w:t>發明專</w:t>
            </w:r>
            <w:r w:rsidRPr="00DA2EB8">
              <w:rPr>
                <w:rFonts w:ascii="Times New Roman" w:eastAsia="標楷體" w:hAnsi="標楷體" w:hint="eastAsia"/>
                <w:color w:val="000000" w:themeColor="text1"/>
                <w:sz w:val="28"/>
                <w:szCs w:val="28"/>
              </w:rPr>
              <w:t>利：第</w:t>
            </w:r>
            <w:r w:rsidRPr="00DA2EB8">
              <w:rPr>
                <w:rFonts w:ascii="Times New Roman" w:eastAsia="標楷體" w:hAnsi="標楷體"/>
                <w:color w:val="000000" w:themeColor="text1"/>
                <w:sz w:val="28"/>
                <w:szCs w:val="28"/>
              </w:rPr>
              <w:t> </w:t>
            </w:r>
            <w:r w:rsidRPr="00DA2EB8">
              <w:rPr>
                <w:rFonts w:ascii="Times New Roman" w:eastAsia="標楷體" w:hAnsi="標楷體"/>
                <w:color w:val="000000" w:themeColor="text1"/>
                <w:sz w:val="28"/>
                <w:szCs w:val="28"/>
              </w:rPr>
              <w:t>I382086</w:t>
            </w:r>
            <w:r w:rsidRPr="00DA2EB8">
              <w:rPr>
                <w:rFonts w:ascii="Times New Roman" w:eastAsia="標楷體" w:hAnsi="標楷體" w:hint="eastAsia"/>
                <w:color w:val="000000" w:themeColor="text1"/>
                <w:sz w:val="28"/>
                <w:szCs w:val="28"/>
              </w:rPr>
              <w:t>號）</w:t>
            </w:r>
          </w:p>
          <w:p w:rsidR="00E81970" w:rsidRPr="00DA2EB8" w:rsidRDefault="00E81970" w:rsidP="00E81970">
            <w:pPr>
              <w:jc w:val="both"/>
              <w:rPr>
                <w:color w:val="000000" w:themeColor="text1"/>
              </w:rPr>
            </w:pPr>
            <w:r>
              <w:rPr>
                <w:rFonts w:ascii="Times New Roman" w:eastAsia="標楷體" w:hAnsi="標楷體" w:hint="eastAsia"/>
                <w:color w:val="000000" w:themeColor="text1"/>
                <w:sz w:val="28"/>
                <w:szCs w:val="28"/>
              </w:rPr>
              <w:t xml:space="preserve">A method </w:t>
            </w:r>
            <w:r>
              <w:rPr>
                <w:rFonts w:ascii="Times New Roman" w:eastAsia="標楷體" w:hAnsi="標楷體"/>
                <w:color w:val="000000" w:themeColor="text1"/>
                <w:sz w:val="28"/>
                <w:szCs w:val="28"/>
              </w:rPr>
              <w:t xml:space="preserve">for producing </w:t>
            </w:r>
            <w:proofErr w:type="spellStart"/>
            <w:r>
              <w:rPr>
                <w:rFonts w:ascii="Times New Roman" w:eastAsia="標楷體" w:hAnsi="標楷體"/>
                <w:color w:val="000000" w:themeColor="text1"/>
                <w:sz w:val="28"/>
                <w:szCs w:val="28"/>
              </w:rPr>
              <w:t>resveratrol</w:t>
            </w:r>
            <w:proofErr w:type="spellEnd"/>
            <w:r>
              <w:rPr>
                <w:rFonts w:ascii="Times New Roman" w:eastAsia="標楷體" w:hAnsi="標楷體"/>
                <w:color w:val="000000" w:themeColor="text1"/>
                <w:sz w:val="28"/>
                <w:szCs w:val="28"/>
              </w:rPr>
              <w:t xml:space="preserve"> and </w:t>
            </w:r>
            <w:proofErr w:type="spellStart"/>
            <w:r>
              <w:rPr>
                <w:rFonts w:ascii="Times New Roman" w:eastAsia="標楷體" w:hAnsi="標楷體"/>
                <w:color w:val="000000" w:themeColor="text1"/>
                <w:sz w:val="28"/>
                <w:szCs w:val="28"/>
              </w:rPr>
              <w:t>piceatannol</w:t>
            </w:r>
            <w:proofErr w:type="spellEnd"/>
            <w:r>
              <w:rPr>
                <w:rFonts w:ascii="Times New Roman" w:eastAsia="標楷體" w:hAnsi="標楷體"/>
                <w:color w:val="000000" w:themeColor="text1"/>
                <w:sz w:val="28"/>
                <w:szCs w:val="28"/>
              </w:rPr>
              <w:t xml:space="preserve"> by </w:t>
            </w:r>
            <w:proofErr w:type="spellStart"/>
            <w:r>
              <w:rPr>
                <w:rFonts w:ascii="Times New Roman" w:eastAsia="標楷體" w:hAnsi="標楷體"/>
                <w:color w:val="000000" w:themeColor="text1"/>
                <w:sz w:val="28"/>
                <w:szCs w:val="28"/>
              </w:rPr>
              <w:t>Ganoderma</w:t>
            </w:r>
            <w:proofErr w:type="spellEnd"/>
            <w:r>
              <w:rPr>
                <w:rFonts w:ascii="Times New Roman" w:eastAsia="標楷體" w:hAnsi="標楷體"/>
                <w:color w:val="000000" w:themeColor="text1"/>
                <w:sz w:val="28"/>
                <w:szCs w:val="28"/>
              </w:rPr>
              <w:t xml:space="preserve"> mycelium</w:t>
            </w:r>
          </w:p>
        </w:tc>
      </w:tr>
      <w:tr w:rsidR="00DA2EB8" w:rsidTr="00AA5AE2">
        <w:trPr>
          <w:trHeight w:val="5670"/>
        </w:trPr>
        <w:tc>
          <w:tcPr>
            <w:tcW w:w="1588" w:type="dxa"/>
            <w:vAlign w:val="center"/>
          </w:tcPr>
          <w:p w:rsidR="00DA2EB8" w:rsidRPr="00427E75" w:rsidRDefault="00DA2EB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技術內容</w:t>
            </w:r>
          </w:p>
        </w:tc>
        <w:tc>
          <w:tcPr>
            <w:tcW w:w="8760" w:type="dxa"/>
            <w:vAlign w:val="center"/>
          </w:tcPr>
          <w:p w:rsidR="00DA2EB8" w:rsidRPr="00427E75" w:rsidRDefault="00DA2EB8" w:rsidP="00AA5AE2">
            <w:pPr>
              <w:jc w:val="both"/>
              <w:rPr>
                <w:color w:val="000000" w:themeColor="text1"/>
              </w:rPr>
            </w:pPr>
            <w:r w:rsidRPr="00DA2EB8">
              <w:rPr>
                <w:rFonts w:ascii="Times New Roman" w:eastAsia="標楷體" w:hAnsi="Times New Roman"/>
                <w:color w:val="000000" w:themeColor="text1"/>
                <w:kern w:val="0"/>
                <w:sz w:val="28"/>
              </w:rPr>
              <w:t>一種使用靈芝屬真菌，如靈芝</w:t>
            </w:r>
            <w:r w:rsidRPr="00DA2EB8">
              <w:rPr>
                <w:rFonts w:ascii="Times New Roman" w:eastAsia="標楷體" w:hAnsi="Times New Roman"/>
                <w:color w:val="000000" w:themeColor="text1"/>
                <w:kern w:val="0"/>
                <w:sz w:val="28"/>
              </w:rPr>
              <w:t>(</w:t>
            </w:r>
            <w:proofErr w:type="spellStart"/>
            <w:r w:rsidRPr="00DA2EB8">
              <w:rPr>
                <w:rFonts w:ascii="Times New Roman" w:eastAsia="標楷體" w:hAnsi="Times New Roman"/>
                <w:color w:val="000000" w:themeColor="text1"/>
                <w:kern w:val="0"/>
                <w:sz w:val="28"/>
              </w:rPr>
              <w:t>Ganodermalucidum</w:t>
            </w:r>
            <w:proofErr w:type="spellEnd"/>
            <w:r w:rsidRPr="00DA2EB8">
              <w:rPr>
                <w:rFonts w:ascii="Times New Roman" w:eastAsia="標楷體" w:hAnsi="Times New Roman"/>
                <w:color w:val="000000" w:themeColor="text1"/>
                <w:kern w:val="0"/>
                <w:sz w:val="28"/>
              </w:rPr>
              <w:t>)</w:t>
            </w:r>
            <w:r w:rsidRPr="00DA2EB8">
              <w:rPr>
                <w:rFonts w:ascii="Times New Roman" w:eastAsia="標楷體" w:hAnsi="Times New Roman"/>
                <w:color w:val="000000" w:themeColor="text1"/>
                <w:kern w:val="0"/>
                <w:sz w:val="28"/>
              </w:rPr>
              <w:t>、鹿角靈芝</w:t>
            </w:r>
            <w:r w:rsidRPr="00DA2EB8">
              <w:rPr>
                <w:rFonts w:ascii="Times New Roman" w:eastAsia="標楷體" w:hAnsi="Times New Roman"/>
                <w:color w:val="000000" w:themeColor="text1"/>
                <w:kern w:val="0"/>
                <w:sz w:val="28"/>
              </w:rPr>
              <w:t>(</w:t>
            </w:r>
            <w:proofErr w:type="spellStart"/>
            <w:r w:rsidRPr="00DA2EB8">
              <w:rPr>
                <w:rFonts w:ascii="Times New Roman" w:eastAsia="標楷體" w:hAnsi="Times New Roman"/>
                <w:color w:val="000000" w:themeColor="text1"/>
                <w:kern w:val="0"/>
                <w:sz w:val="28"/>
              </w:rPr>
              <w:t>Ganodermalucidumantler</w:t>
            </w:r>
            <w:proofErr w:type="spellEnd"/>
            <w:r w:rsidRPr="00DA2EB8">
              <w:rPr>
                <w:rFonts w:ascii="Times New Roman" w:eastAsia="標楷體" w:hAnsi="Times New Roman"/>
                <w:color w:val="000000" w:themeColor="text1"/>
                <w:kern w:val="0"/>
                <w:sz w:val="28"/>
              </w:rPr>
              <w:t>)</w:t>
            </w:r>
            <w:r w:rsidRPr="00DA2EB8">
              <w:rPr>
                <w:rFonts w:ascii="Times New Roman" w:eastAsia="標楷體" w:hAnsi="Times New Roman"/>
                <w:color w:val="000000" w:themeColor="text1"/>
                <w:kern w:val="0"/>
                <w:sz w:val="28"/>
              </w:rPr>
              <w:t>及</w:t>
            </w:r>
            <w:proofErr w:type="gramStart"/>
            <w:r w:rsidRPr="00DA2EB8">
              <w:rPr>
                <w:rFonts w:ascii="Times New Roman" w:eastAsia="標楷體" w:hAnsi="Times New Roman"/>
                <w:color w:val="000000" w:themeColor="text1"/>
                <w:kern w:val="0"/>
                <w:sz w:val="28"/>
              </w:rPr>
              <w:t>松杉靈芝</w:t>
            </w:r>
            <w:proofErr w:type="gramEnd"/>
            <w:r w:rsidRPr="00DA2EB8">
              <w:rPr>
                <w:rFonts w:ascii="Times New Roman" w:eastAsia="標楷體" w:hAnsi="Times New Roman"/>
                <w:color w:val="000000" w:themeColor="text1"/>
                <w:kern w:val="0"/>
                <w:sz w:val="28"/>
              </w:rPr>
              <w:t>(</w:t>
            </w:r>
            <w:proofErr w:type="spellStart"/>
            <w:r w:rsidRPr="00DA2EB8">
              <w:rPr>
                <w:rFonts w:ascii="Times New Roman" w:eastAsia="標楷體" w:hAnsi="Times New Roman"/>
                <w:color w:val="000000" w:themeColor="text1"/>
                <w:kern w:val="0"/>
                <w:sz w:val="28"/>
              </w:rPr>
              <w:t>Ganodermatsugae</w:t>
            </w:r>
            <w:proofErr w:type="spellEnd"/>
            <w:r w:rsidRPr="00DA2EB8">
              <w:rPr>
                <w:rFonts w:ascii="Times New Roman" w:eastAsia="標楷體" w:hAnsi="Times New Roman"/>
                <w:color w:val="000000" w:themeColor="text1"/>
                <w:kern w:val="0"/>
                <w:sz w:val="28"/>
              </w:rPr>
              <w:t>)</w:t>
            </w:r>
            <w:r w:rsidRPr="00DA2EB8">
              <w:rPr>
                <w:rFonts w:ascii="Times New Roman" w:eastAsia="標楷體" w:hAnsi="Times New Roman"/>
                <w:color w:val="000000" w:themeColor="text1"/>
                <w:kern w:val="0"/>
                <w:sz w:val="28"/>
              </w:rPr>
              <w:t>之菌絲刺激落花生</w:t>
            </w:r>
            <w:proofErr w:type="gramStart"/>
            <w:r w:rsidRPr="00DA2EB8">
              <w:rPr>
                <w:rFonts w:ascii="Times New Roman" w:eastAsia="標楷體" w:hAnsi="Times New Roman"/>
                <w:color w:val="000000" w:themeColor="text1"/>
                <w:kern w:val="0"/>
                <w:sz w:val="28"/>
              </w:rPr>
              <w:t>癒</w:t>
            </w:r>
            <w:proofErr w:type="gramEnd"/>
            <w:r w:rsidRPr="00DA2EB8">
              <w:rPr>
                <w:rFonts w:ascii="Times New Roman" w:eastAsia="標楷體" w:hAnsi="Times New Roman"/>
                <w:color w:val="000000" w:themeColor="text1"/>
                <w:kern w:val="0"/>
                <w:sz w:val="28"/>
              </w:rPr>
              <w:t>傷組織生產雲杉醇</w:t>
            </w:r>
            <w:r w:rsidRPr="00DA2EB8">
              <w:rPr>
                <w:rFonts w:ascii="Times New Roman" w:eastAsia="標楷體" w:hAnsi="Times New Roman"/>
                <w:color w:val="000000" w:themeColor="text1"/>
                <w:kern w:val="0"/>
                <w:sz w:val="28"/>
              </w:rPr>
              <w:t>(</w:t>
            </w:r>
            <w:r w:rsidRPr="00DA2EB8">
              <w:rPr>
                <w:rFonts w:ascii="Times New Roman" w:eastAsia="標楷體" w:hAnsi="Times New Roman"/>
                <w:color w:val="000000" w:themeColor="text1"/>
                <w:kern w:val="0"/>
                <w:sz w:val="28"/>
              </w:rPr>
              <w:t>或</w:t>
            </w:r>
            <w:proofErr w:type="gramStart"/>
            <w:r w:rsidRPr="00DA2EB8">
              <w:rPr>
                <w:rFonts w:ascii="Times New Roman" w:eastAsia="標楷體" w:hAnsi="Times New Roman"/>
                <w:color w:val="000000" w:themeColor="text1"/>
                <w:kern w:val="0"/>
                <w:sz w:val="28"/>
              </w:rPr>
              <w:t>稱比杉特</w:t>
            </w:r>
            <w:proofErr w:type="gramEnd"/>
            <w:r w:rsidRPr="00DA2EB8">
              <w:rPr>
                <w:rFonts w:ascii="Times New Roman" w:eastAsia="標楷體" w:hAnsi="Times New Roman"/>
                <w:color w:val="000000" w:themeColor="text1"/>
                <w:kern w:val="0"/>
                <w:sz w:val="28"/>
              </w:rPr>
              <w:t>醇</w:t>
            </w:r>
            <w:r w:rsidRPr="00DA2EB8">
              <w:rPr>
                <w:rFonts w:ascii="Times New Roman" w:eastAsia="標楷體" w:hAnsi="Times New Roman"/>
                <w:color w:val="000000" w:themeColor="text1"/>
                <w:kern w:val="0"/>
                <w:sz w:val="28"/>
              </w:rPr>
              <w:t>)</w:t>
            </w:r>
            <w:r w:rsidRPr="00DA2EB8">
              <w:rPr>
                <w:rFonts w:ascii="Times New Roman" w:eastAsia="標楷體" w:hAnsi="Times New Roman"/>
                <w:color w:val="000000" w:themeColor="text1"/>
                <w:kern w:val="0"/>
                <w:sz w:val="28"/>
              </w:rPr>
              <w:t>及白</w:t>
            </w:r>
            <w:proofErr w:type="gramStart"/>
            <w:r w:rsidRPr="00DA2EB8">
              <w:rPr>
                <w:rFonts w:ascii="Times New Roman" w:eastAsia="標楷體" w:hAnsi="Times New Roman"/>
                <w:color w:val="000000" w:themeColor="text1"/>
                <w:kern w:val="0"/>
                <w:sz w:val="28"/>
              </w:rPr>
              <w:t>藜蘆醇</w:t>
            </w:r>
            <w:proofErr w:type="gramEnd"/>
            <w:r w:rsidRPr="00DA2EB8">
              <w:rPr>
                <w:rFonts w:ascii="Times New Roman" w:eastAsia="標楷體" w:hAnsi="Times New Roman"/>
                <w:color w:val="000000" w:themeColor="text1"/>
                <w:kern w:val="0"/>
                <w:sz w:val="28"/>
              </w:rPr>
              <w:t>的方法</w:t>
            </w:r>
            <w:r w:rsidRPr="00DA2EB8">
              <w:rPr>
                <w:rFonts w:ascii="Times New Roman" w:eastAsia="標楷體" w:hAnsi="Times New Roman" w:hint="eastAsia"/>
                <w:color w:val="000000" w:themeColor="text1"/>
                <w:kern w:val="0"/>
                <w:sz w:val="28"/>
              </w:rPr>
              <w:t>。</w:t>
            </w:r>
          </w:p>
        </w:tc>
      </w:tr>
      <w:tr w:rsidR="00DA2EB8" w:rsidTr="00AA5AE2">
        <w:trPr>
          <w:trHeight w:val="4744"/>
        </w:trPr>
        <w:tc>
          <w:tcPr>
            <w:tcW w:w="1588" w:type="dxa"/>
            <w:vAlign w:val="center"/>
          </w:tcPr>
          <w:p w:rsidR="00DA2EB8" w:rsidRPr="00F13A0C" w:rsidRDefault="00DA2EB8" w:rsidP="00AA5AE2">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DA2EB8" w:rsidRDefault="007E31C2" w:rsidP="00AA5AE2">
            <w:pPr>
              <w:jc w:val="center"/>
            </w:pPr>
            <w:r>
              <w:rPr>
                <w:noProof/>
              </w:rPr>
              <w:drawing>
                <wp:inline distT="0" distB="0" distL="0" distR="0">
                  <wp:extent cx="4264025" cy="217239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8710" cy="2174777"/>
                          </a:xfrm>
                          <a:prstGeom prst="rect">
                            <a:avLst/>
                          </a:prstGeom>
                          <a:noFill/>
                        </pic:spPr>
                      </pic:pic>
                    </a:graphicData>
                  </a:graphic>
                </wp:inline>
              </w:drawing>
            </w:r>
          </w:p>
        </w:tc>
      </w:tr>
      <w:tr w:rsidR="00DA2EB8" w:rsidRPr="00D0202A" w:rsidTr="00AA5AE2">
        <w:tc>
          <w:tcPr>
            <w:tcW w:w="1588" w:type="dxa"/>
            <w:vAlign w:val="center"/>
          </w:tcPr>
          <w:p w:rsidR="00DA2EB8" w:rsidRPr="00F13A0C" w:rsidRDefault="00DA2EB8" w:rsidP="00AA5AE2">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DA2EB8" w:rsidRPr="00D0202A" w:rsidRDefault="00DA2EB8" w:rsidP="00B2098D">
            <w:pPr>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古國隆</w:t>
            </w:r>
            <w:r w:rsidRPr="00D0202A">
              <w:rPr>
                <w:rFonts w:ascii="Times New Roman" w:eastAsia="標楷體" w:hAnsi="Times New Roman" w:cs="Times New Roman"/>
                <w:sz w:val="28"/>
                <w:szCs w:val="28"/>
              </w:rPr>
              <w:t xml:space="preserve"> / </w:t>
            </w:r>
            <w:r w:rsidRPr="00D0202A">
              <w:rPr>
                <w:rFonts w:ascii="Times New Roman" w:eastAsia="標楷體" w:hAnsi="Times New Roman" w:cs="Times New Roman"/>
                <w:sz w:val="28"/>
                <w:szCs w:val="28"/>
              </w:rPr>
              <w:t>應用化學系</w:t>
            </w:r>
          </w:p>
        </w:tc>
      </w:tr>
      <w:tr w:rsidR="00DA2EB8" w:rsidRPr="00D0202A" w:rsidTr="00AA5AE2">
        <w:tc>
          <w:tcPr>
            <w:tcW w:w="1588" w:type="dxa"/>
            <w:vAlign w:val="center"/>
          </w:tcPr>
          <w:p w:rsidR="00DA2EB8" w:rsidRPr="00F13A0C" w:rsidRDefault="00DA2EB8" w:rsidP="00AA5AE2">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DA2EB8" w:rsidRPr="00280C4E" w:rsidRDefault="00DA2EB8" w:rsidP="00AA5AE2">
            <w:pPr>
              <w:jc w:val="both"/>
              <w:rPr>
                <w:rFonts w:ascii="Times New Roman" w:eastAsia="標楷體" w:hAnsi="Times New Roman" w:cs="Times New Roman"/>
                <w:sz w:val="28"/>
                <w:szCs w:val="28"/>
              </w:rPr>
            </w:pPr>
            <w:r>
              <w:rPr>
                <w:rFonts w:ascii="Times New Roman" w:eastAsia="標楷體" w:hAnsi="Times New Roman" w:cs="Times New Roman"/>
                <w:sz w:val="28"/>
                <w:szCs w:val="28"/>
              </w:rPr>
              <w:t>05-2717405</w:t>
            </w:r>
            <w:r w:rsidRPr="00D0202A">
              <w:rPr>
                <w:rFonts w:ascii="Times New Roman" w:eastAsia="標楷體" w:hAnsi="Times New Roman" w:cs="Times New Roman"/>
                <w:sz w:val="28"/>
                <w:szCs w:val="28"/>
              </w:rPr>
              <w:t xml:space="preserve"> / </w:t>
            </w:r>
            <w:hyperlink r:id="rId17" w:history="1">
              <w:r w:rsidRPr="00783A3D">
                <w:rPr>
                  <w:rFonts w:ascii="Times New Roman" w:eastAsia="標楷體" w:hAnsi="Times New Roman" w:cs="Times New Roman" w:hint="eastAsia"/>
                  <w:sz w:val="28"/>
                  <w:szCs w:val="28"/>
                </w:rPr>
                <w:t>klku</w:t>
              </w:r>
              <w:r w:rsidRPr="00783A3D">
                <w:rPr>
                  <w:rFonts w:ascii="Times New Roman" w:eastAsia="標楷體" w:hAnsi="Times New Roman" w:cs="Times New Roman"/>
                  <w:sz w:val="28"/>
                  <w:szCs w:val="28"/>
                </w:rPr>
                <w:t>@mail.ncyu.edu.tw</w:t>
              </w:r>
            </w:hyperlink>
          </w:p>
        </w:tc>
      </w:tr>
    </w:tbl>
    <w:p w:rsidR="00AE37AE" w:rsidRDefault="00AE37AE"/>
    <w:tbl>
      <w:tblPr>
        <w:tblStyle w:val="a3"/>
        <w:tblpPr w:leftFromText="180" w:rightFromText="180" w:vertAnchor="page" w:horzAnchor="margin" w:tblpY="1231"/>
        <w:tblW w:w="0" w:type="auto"/>
        <w:tblLayout w:type="fixed"/>
        <w:tblLook w:val="04A0"/>
      </w:tblPr>
      <w:tblGrid>
        <w:gridCol w:w="1588"/>
        <w:gridCol w:w="8760"/>
      </w:tblGrid>
      <w:tr w:rsidR="00DA2EB8" w:rsidTr="00AA5AE2">
        <w:trPr>
          <w:trHeight w:val="699"/>
        </w:trPr>
        <w:tc>
          <w:tcPr>
            <w:tcW w:w="1588" w:type="dxa"/>
            <w:vAlign w:val="center"/>
          </w:tcPr>
          <w:p w:rsidR="00DA2EB8" w:rsidRPr="00427E75" w:rsidRDefault="00DA2EB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編號</w:t>
            </w:r>
          </w:p>
        </w:tc>
        <w:tc>
          <w:tcPr>
            <w:tcW w:w="8760" w:type="dxa"/>
            <w:vAlign w:val="center"/>
          </w:tcPr>
          <w:p w:rsidR="00DA2EB8" w:rsidRPr="00427E75" w:rsidRDefault="00DA2EB8" w:rsidP="00AA5AE2">
            <w:pPr>
              <w:jc w:val="both"/>
              <w:rPr>
                <w:color w:val="000000" w:themeColor="text1"/>
              </w:rPr>
            </w:pPr>
            <w:r>
              <w:rPr>
                <w:rFonts w:hint="eastAsia"/>
                <w:color w:val="000000" w:themeColor="text1"/>
              </w:rPr>
              <w:t>7.</w:t>
            </w:r>
          </w:p>
        </w:tc>
      </w:tr>
      <w:tr w:rsidR="00DA2EB8" w:rsidRPr="00DA2EB8" w:rsidTr="00AA5AE2">
        <w:trPr>
          <w:trHeight w:val="1134"/>
        </w:trPr>
        <w:tc>
          <w:tcPr>
            <w:tcW w:w="1588" w:type="dxa"/>
            <w:vAlign w:val="center"/>
          </w:tcPr>
          <w:p w:rsidR="00DA2EB8" w:rsidRPr="00DA2EB8" w:rsidRDefault="00DA2EB8" w:rsidP="00AA5AE2">
            <w:pPr>
              <w:jc w:val="center"/>
              <w:rPr>
                <w:rFonts w:ascii="標楷體" w:eastAsia="標楷體" w:hAnsi="標楷體"/>
                <w:color w:val="000000" w:themeColor="text1"/>
                <w:sz w:val="28"/>
                <w:szCs w:val="28"/>
              </w:rPr>
            </w:pPr>
            <w:r w:rsidRPr="00DA2EB8">
              <w:rPr>
                <w:rFonts w:ascii="標楷體" w:eastAsia="標楷體" w:hAnsi="標楷體" w:hint="eastAsia"/>
                <w:color w:val="000000" w:themeColor="text1"/>
                <w:sz w:val="28"/>
                <w:szCs w:val="28"/>
              </w:rPr>
              <w:t>技術名稱</w:t>
            </w:r>
          </w:p>
        </w:tc>
        <w:tc>
          <w:tcPr>
            <w:tcW w:w="8760" w:type="dxa"/>
            <w:vAlign w:val="center"/>
          </w:tcPr>
          <w:p w:rsidR="00DA2EB8" w:rsidRDefault="00DA2EB8" w:rsidP="00AA5AE2">
            <w:pPr>
              <w:jc w:val="both"/>
              <w:rPr>
                <w:rFonts w:ascii="Times New Roman" w:eastAsia="標楷體" w:hAnsi="標楷體"/>
                <w:color w:val="000000" w:themeColor="text1"/>
                <w:sz w:val="28"/>
                <w:szCs w:val="28"/>
              </w:rPr>
            </w:pPr>
            <w:r w:rsidRPr="00DA2EB8">
              <w:rPr>
                <w:rFonts w:ascii="Times New Roman" w:eastAsia="標楷體" w:hAnsi="標楷體"/>
                <w:color w:val="000000" w:themeColor="text1"/>
                <w:sz w:val="28"/>
                <w:szCs w:val="28"/>
              </w:rPr>
              <w:t>使用甲殼素生產雲杉醇的方法</w:t>
            </w:r>
            <w:proofErr w:type="gramStart"/>
            <w:r w:rsidRPr="00DA2EB8">
              <w:rPr>
                <w:rFonts w:ascii="Times New Roman" w:eastAsia="標楷體" w:hAnsi="標楷體" w:hint="eastAsia"/>
                <w:color w:val="000000" w:themeColor="text1"/>
                <w:sz w:val="28"/>
                <w:szCs w:val="28"/>
              </w:rPr>
              <w:t>（</w:t>
            </w:r>
            <w:proofErr w:type="gramEnd"/>
            <w:r w:rsidRPr="00DA2EB8">
              <w:rPr>
                <w:rFonts w:ascii="Times New Roman" w:eastAsia="標楷體" w:hAnsi="標楷體"/>
                <w:color w:val="000000" w:themeColor="text1"/>
                <w:sz w:val="28"/>
                <w:szCs w:val="28"/>
              </w:rPr>
              <w:t>發明專</w:t>
            </w:r>
            <w:r w:rsidRPr="00DA2EB8">
              <w:rPr>
                <w:rFonts w:ascii="Times New Roman" w:eastAsia="標楷體" w:hAnsi="標楷體" w:hint="eastAsia"/>
                <w:color w:val="000000" w:themeColor="text1"/>
                <w:sz w:val="28"/>
                <w:szCs w:val="28"/>
              </w:rPr>
              <w:t>利：第</w:t>
            </w:r>
            <w:r w:rsidRPr="00DA2EB8">
              <w:rPr>
                <w:rFonts w:ascii="Times New Roman" w:eastAsia="標楷體" w:hAnsi="標楷體"/>
                <w:color w:val="000000" w:themeColor="text1"/>
                <w:sz w:val="28"/>
                <w:szCs w:val="28"/>
              </w:rPr>
              <w:t> </w:t>
            </w:r>
            <w:r w:rsidRPr="00DA2EB8">
              <w:rPr>
                <w:rFonts w:ascii="Times New Roman" w:eastAsia="標楷體" w:hAnsi="標楷體"/>
                <w:color w:val="000000" w:themeColor="text1"/>
                <w:sz w:val="28"/>
                <w:szCs w:val="28"/>
              </w:rPr>
              <w:t>I 382085</w:t>
            </w:r>
            <w:r w:rsidRPr="00DA2EB8">
              <w:rPr>
                <w:rFonts w:ascii="Times New Roman" w:eastAsia="標楷體" w:hAnsi="標楷體" w:hint="eastAsia"/>
                <w:color w:val="000000" w:themeColor="text1"/>
                <w:sz w:val="28"/>
                <w:szCs w:val="28"/>
              </w:rPr>
              <w:t>號）</w:t>
            </w:r>
          </w:p>
          <w:p w:rsidR="00E81970" w:rsidRPr="00DA2EB8" w:rsidRDefault="00E81970" w:rsidP="00E81970">
            <w:pPr>
              <w:jc w:val="both"/>
              <w:rPr>
                <w:color w:val="000000" w:themeColor="text1"/>
              </w:rPr>
            </w:pPr>
            <w:r>
              <w:rPr>
                <w:rFonts w:ascii="Times New Roman" w:eastAsia="標楷體" w:hAnsi="標楷體" w:hint="eastAsia"/>
                <w:color w:val="000000" w:themeColor="text1"/>
                <w:sz w:val="28"/>
                <w:szCs w:val="28"/>
              </w:rPr>
              <w:t xml:space="preserve">A method </w:t>
            </w:r>
            <w:r>
              <w:rPr>
                <w:rFonts w:ascii="Times New Roman" w:eastAsia="標楷體" w:hAnsi="標楷體"/>
                <w:color w:val="000000" w:themeColor="text1"/>
                <w:sz w:val="28"/>
                <w:szCs w:val="28"/>
              </w:rPr>
              <w:t xml:space="preserve">for producing </w:t>
            </w:r>
            <w:proofErr w:type="spellStart"/>
            <w:r>
              <w:rPr>
                <w:rFonts w:ascii="Times New Roman" w:eastAsia="標楷體" w:hAnsi="標楷體"/>
                <w:color w:val="000000" w:themeColor="text1"/>
                <w:sz w:val="28"/>
                <w:szCs w:val="28"/>
              </w:rPr>
              <w:t>resveratrol</w:t>
            </w:r>
            <w:proofErr w:type="spellEnd"/>
            <w:r>
              <w:rPr>
                <w:rFonts w:ascii="Times New Roman" w:eastAsia="標楷體" w:hAnsi="標楷體"/>
                <w:color w:val="000000" w:themeColor="text1"/>
                <w:sz w:val="28"/>
                <w:szCs w:val="28"/>
              </w:rPr>
              <w:t xml:space="preserve"> and </w:t>
            </w:r>
            <w:proofErr w:type="spellStart"/>
            <w:r>
              <w:rPr>
                <w:rFonts w:ascii="Times New Roman" w:eastAsia="標楷體" w:hAnsi="標楷體"/>
                <w:color w:val="000000" w:themeColor="text1"/>
                <w:sz w:val="28"/>
                <w:szCs w:val="28"/>
              </w:rPr>
              <w:t>piceatannol</w:t>
            </w:r>
            <w:proofErr w:type="spellEnd"/>
            <w:r>
              <w:rPr>
                <w:rFonts w:ascii="Times New Roman" w:eastAsia="標楷體" w:hAnsi="標楷體"/>
                <w:color w:val="000000" w:themeColor="text1"/>
                <w:sz w:val="28"/>
                <w:szCs w:val="28"/>
              </w:rPr>
              <w:t xml:space="preserve"> by chitin</w:t>
            </w:r>
          </w:p>
        </w:tc>
      </w:tr>
      <w:tr w:rsidR="00DA2EB8" w:rsidTr="00AA5AE2">
        <w:trPr>
          <w:trHeight w:val="5670"/>
        </w:trPr>
        <w:tc>
          <w:tcPr>
            <w:tcW w:w="1588" w:type="dxa"/>
            <w:vAlign w:val="center"/>
          </w:tcPr>
          <w:p w:rsidR="00DA2EB8" w:rsidRPr="00427E75" w:rsidRDefault="00DA2EB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技術內容</w:t>
            </w:r>
          </w:p>
        </w:tc>
        <w:tc>
          <w:tcPr>
            <w:tcW w:w="8760" w:type="dxa"/>
            <w:vAlign w:val="center"/>
          </w:tcPr>
          <w:p w:rsidR="00DA2EB8" w:rsidRPr="00427E75" w:rsidRDefault="00DA2EB8" w:rsidP="00AA5AE2">
            <w:pPr>
              <w:jc w:val="both"/>
              <w:rPr>
                <w:color w:val="000000" w:themeColor="text1"/>
              </w:rPr>
            </w:pPr>
            <w:r w:rsidRPr="00DA2EB8">
              <w:rPr>
                <w:rFonts w:ascii="Times New Roman" w:eastAsia="標楷體" w:hAnsi="Times New Roman"/>
                <w:color w:val="000000" w:themeColor="text1"/>
                <w:kern w:val="0"/>
                <w:sz w:val="28"/>
              </w:rPr>
              <w:t>一種使用甲殼素生產雲杉醇</w:t>
            </w:r>
            <w:r w:rsidRPr="00DA2EB8">
              <w:rPr>
                <w:rFonts w:ascii="Times New Roman" w:eastAsia="標楷體" w:hAnsi="Times New Roman"/>
                <w:color w:val="000000" w:themeColor="text1"/>
                <w:kern w:val="0"/>
                <w:sz w:val="28"/>
              </w:rPr>
              <w:t>(</w:t>
            </w:r>
            <w:proofErr w:type="spellStart"/>
            <w:r w:rsidRPr="00DA2EB8">
              <w:rPr>
                <w:rFonts w:ascii="Times New Roman" w:eastAsia="標楷體" w:hAnsi="Times New Roman"/>
                <w:color w:val="000000" w:themeColor="text1"/>
                <w:kern w:val="0"/>
                <w:sz w:val="28"/>
              </w:rPr>
              <w:t>piceatannol</w:t>
            </w:r>
            <w:proofErr w:type="spellEnd"/>
            <w:r w:rsidRPr="00DA2EB8">
              <w:rPr>
                <w:rFonts w:ascii="Times New Roman" w:eastAsia="標楷體" w:hAnsi="Times New Roman"/>
                <w:color w:val="000000" w:themeColor="text1"/>
                <w:kern w:val="0"/>
                <w:sz w:val="28"/>
              </w:rPr>
              <w:t>)</w:t>
            </w:r>
            <w:r w:rsidRPr="00DA2EB8">
              <w:rPr>
                <w:rFonts w:ascii="Times New Roman" w:eastAsia="標楷體" w:hAnsi="Times New Roman"/>
                <w:color w:val="000000" w:themeColor="text1"/>
                <w:kern w:val="0"/>
                <w:sz w:val="28"/>
              </w:rPr>
              <w:t>及白</w:t>
            </w:r>
            <w:proofErr w:type="gramStart"/>
            <w:r w:rsidRPr="00DA2EB8">
              <w:rPr>
                <w:rFonts w:ascii="Times New Roman" w:eastAsia="標楷體" w:hAnsi="Times New Roman"/>
                <w:color w:val="000000" w:themeColor="text1"/>
                <w:kern w:val="0"/>
                <w:sz w:val="28"/>
              </w:rPr>
              <w:t>藜蘆醇</w:t>
            </w:r>
            <w:r w:rsidRPr="00DA2EB8">
              <w:rPr>
                <w:rFonts w:ascii="Times New Roman" w:eastAsia="標楷體" w:hAnsi="Times New Roman"/>
                <w:color w:val="000000" w:themeColor="text1"/>
                <w:kern w:val="0"/>
                <w:sz w:val="28"/>
              </w:rPr>
              <w:t>(</w:t>
            </w:r>
            <w:proofErr w:type="spellStart"/>
            <w:proofErr w:type="gramEnd"/>
            <w:r w:rsidRPr="00DA2EB8">
              <w:rPr>
                <w:rFonts w:ascii="Times New Roman" w:eastAsia="標楷體" w:hAnsi="Times New Roman"/>
                <w:color w:val="000000" w:themeColor="text1"/>
                <w:kern w:val="0"/>
                <w:sz w:val="28"/>
              </w:rPr>
              <w:t>resveratrol</w:t>
            </w:r>
            <w:proofErr w:type="spellEnd"/>
            <w:r w:rsidRPr="00DA2EB8">
              <w:rPr>
                <w:rFonts w:ascii="Times New Roman" w:eastAsia="標楷體" w:hAnsi="Times New Roman"/>
                <w:color w:val="000000" w:themeColor="text1"/>
                <w:kern w:val="0"/>
                <w:sz w:val="28"/>
              </w:rPr>
              <w:t>)</w:t>
            </w:r>
            <w:r w:rsidRPr="00DA2EB8">
              <w:rPr>
                <w:rFonts w:ascii="Times New Roman" w:eastAsia="標楷體" w:hAnsi="Times New Roman"/>
                <w:color w:val="000000" w:themeColor="text1"/>
                <w:kern w:val="0"/>
                <w:sz w:val="28"/>
              </w:rPr>
              <w:t>的方法，係以甲殼素懸浮水溶液誘導落花生胚軸上的</w:t>
            </w:r>
            <w:proofErr w:type="gramStart"/>
            <w:r w:rsidRPr="00DA2EB8">
              <w:rPr>
                <w:rFonts w:ascii="Times New Roman" w:eastAsia="標楷體" w:hAnsi="Times New Roman"/>
                <w:color w:val="000000" w:themeColor="text1"/>
                <w:kern w:val="0"/>
                <w:sz w:val="28"/>
              </w:rPr>
              <w:t>癒</w:t>
            </w:r>
            <w:proofErr w:type="gramEnd"/>
            <w:r w:rsidRPr="00DA2EB8">
              <w:rPr>
                <w:rFonts w:ascii="Times New Roman" w:eastAsia="標楷體" w:hAnsi="Times New Roman"/>
                <w:color w:val="000000" w:themeColor="text1"/>
                <w:kern w:val="0"/>
                <w:sz w:val="28"/>
              </w:rPr>
              <w:t>傷組織，使其生成雲杉醇及白</w:t>
            </w:r>
            <w:proofErr w:type="gramStart"/>
            <w:r w:rsidRPr="00DA2EB8">
              <w:rPr>
                <w:rFonts w:ascii="Times New Roman" w:eastAsia="標楷體" w:hAnsi="Times New Roman"/>
                <w:color w:val="000000" w:themeColor="text1"/>
                <w:kern w:val="0"/>
                <w:sz w:val="28"/>
              </w:rPr>
              <w:t>藜蘆醇</w:t>
            </w:r>
            <w:proofErr w:type="gramEnd"/>
            <w:r w:rsidRPr="00DA2EB8">
              <w:rPr>
                <w:rFonts w:ascii="Times New Roman" w:eastAsia="標楷體" w:hAnsi="Times New Roman"/>
                <w:color w:val="000000" w:themeColor="text1"/>
                <w:kern w:val="0"/>
                <w:sz w:val="28"/>
              </w:rPr>
              <w:t>的方法。</w:t>
            </w:r>
          </w:p>
        </w:tc>
      </w:tr>
      <w:tr w:rsidR="00DA2EB8" w:rsidTr="00AA5AE2">
        <w:trPr>
          <w:trHeight w:val="4744"/>
        </w:trPr>
        <w:tc>
          <w:tcPr>
            <w:tcW w:w="1588" w:type="dxa"/>
            <w:vAlign w:val="center"/>
          </w:tcPr>
          <w:p w:rsidR="00DA2EB8" w:rsidRPr="00F13A0C" w:rsidRDefault="00DA2EB8" w:rsidP="00AA5AE2">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DA2EB8" w:rsidRDefault="007E31C2" w:rsidP="00AA5AE2">
            <w:pPr>
              <w:jc w:val="center"/>
            </w:pPr>
            <w:r>
              <w:rPr>
                <w:noProof/>
              </w:rPr>
              <w:drawing>
                <wp:inline distT="0" distB="0" distL="0" distR="0">
                  <wp:extent cx="3442765" cy="218249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562" cy="2188072"/>
                          </a:xfrm>
                          <a:prstGeom prst="rect">
                            <a:avLst/>
                          </a:prstGeom>
                          <a:noFill/>
                        </pic:spPr>
                      </pic:pic>
                    </a:graphicData>
                  </a:graphic>
                </wp:inline>
              </w:drawing>
            </w:r>
          </w:p>
        </w:tc>
      </w:tr>
      <w:tr w:rsidR="00DA2EB8" w:rsidRPr="00D0202A" w:rsidTr="00AA5AE2">
        <w:tc>
          <w:tcPr>
            <w:tcW w:w="1588" w:type="dxa"/>
            <w:vAlign w:val="center"/>
          </w:tcPr>
          <w:p w:rsidR="00DA2EB8" w:rsidRPr="00F13A0C" w:rsidRDefault="00DA2EB8" w:rsidP="00AA5AE2">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DA2EB8" w:rsidRPr="00D0202A" w:rsidRDefault="00DA2EB8" w:rsidP="00B2098D">
            <w:pPr>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古國隆</w:t>
            </w:r>
            <w:r w:rsidRPr="00D0202A">
              <w:rPr>
                <w:rFonts w:ascii="Times New Roman" w:eastAsia="標楷體" w:hAnsi="Times New Roman" w:cs="Times New Roman"/>
                <w:sz w:val="28"/>
                <w:szCs w:val="28"/>
              </w:rPr>
              <w:t xml:space="preserve"> / </w:t>
            </w:r>
            <w:r w:rsidRPr="00D0202A">
              <w:rPr>
                <w:rFonts w:ascii="Times New Roman" w:eastAsia="標楷體" w:hAnsi="Times New Roman" w:cs="Times New Roman"/>
                <w:sz w:val="28"/>
                <w:szCs w:val="28"/>
              </w:rPr>
              <w:t>應用化學系</w:t>
            </w:r>
          </w:p>
        </w:tc>
      </w:tr>
      <w:tr w:rsidR="00DA2EB8" w:rsidRPr="00D0202A" w:rsidTr="00AA5AE2">
        <w:tc>
          <w:tcPr>
            <w:tcW w:w="1588" w:type="dxa"/>
            <w:vAlign w:val="center"/>
          </w:tcPr>
          <w:p w:rsidR="00DA2EB8" w:rsidRPr="00F13A0C" w:rsidRDefault="00DA2EB8" w:rsidP="00AA5AE2">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DA2EB8" w:rsidRPr="00783A3D" w:rsidRDefault="00DA2EB8" w:rsidP="00AA5AE2">
            <w:pPr>
              <w:jc w:val="both"/>
              <w:rPr>
                <w:rFonts w:ascii="Times New Roman" w:eastAsia="標楷體" w:hAnsi="Times New Roman" w:cs="Times New Roman"/>
                <w:sz w:val="28"/>
                <w:szCs w:val="28"/>
              </w:rPr>
            </w:pPr>
            <w:r>
              <w:rPr>
                <w:rFonts w:ascii="Times New Roman" w:eastAsia="標楷體" w:hAnsi="Times New Roman" w:cs="Times New Roman"/>
                <w:sz w:val="28"/>
                <w:szCs w:val="28"/>
              </w:rPr>
              <w:t>05-2717405</w:t>
            </w:r>
            <w:r w:rsidRPr="00D0202A">
              <w:rPr>
                <w:rFonts w:ascii="Times New Roman" w:eastAsia="標楷體" w:hAnsi="Times New Roman" w:cs="Times New Roman"/>
                <w:sz w:val="28"/>
                <w:szCs w:val="28"/>
              </w:rPr>
              <w:t xml:space="preserve"> / </w:t>
            </w:r>
            <w:hyperlink r:id="rId19" w:history="1">
              <w:r w:rsidRPr="00783A3D">
                <w:rPr>
                  <w:rFonts w:ascii="Times New Roman" w:eastAsia="標楷體" w:hAnsi="Times New Roman" w:cs="Times New Roman" w:hint="eastAsia"/>
                  <w:sz w:val="28"/>
                  <w:szCs w:val="28"/>
                </w:rPr>
                <w:t>klku</w:t>
              </w:r>
              <w:r w:rsidRPr="00783A3D">
                <w:rPr>
                  <w:rFonts w:ascii="Times New Roman" w:eastAsia="標楷體" w:hAnsi="Times New Roman" w:cs="Times New Roman"/>
                  <w:sz w:val="28"/>
                  <w:szCs w:val="28"/>
                </w:rPr>
                <w:t>@mail.ncyu.edu.tw</w:t>
              </w:r>
            </w:hyperlink>
          </w:p>
        </w:tc>
      </w:tr>
    </w:tbl>
    <w:p w:rsidR="00DA2EB8" w:rsidRDefault="00DA2EB8"/>
    <w:p w:rsidR="00DA2EB8" w:rsidRDefault="00DA2EB8"/>
    <w:p w:rsidR="00E81970" w:rsidRDefault="00E81970"/>
    <w:p w:rsidR="00DA2EB8" w:rsidRDefault="00DA2EB8"/>
    <w:tbl>
      <w:tblPr>
        <w:tblStyle w:val="a3"/>
        <w:tblpPr w:leftFromText="180" w:rightFromText="180" w:vertAnchor="page" w:horzAnchor="margin" w:tblpY="1231"/>
        <w:tblW w:w="0" w:type="auto"/>
        <w:tblLayout w:type="fixed"/>
        <w:tblLook w:val="04A0"/>
      </w:tblPr>
      <w:tblGrid>
        <w:gridCol w:w="1588"/>
        <w:gridCol w:w="8760"/>
      </w:tblGrid>
      <w:tr w:rsidR="00DA2EB8" w:rsidTr="00AA5AE2">
        <w:trPr>
          <w:trHeight w:val="699"/>
        </w:trPr>
        <w:tc>
          <w:tcPr>
            <w:tcW w:w="1588" w:type="dxa"/>
            <w:vAlign w:val="center"/>
          </w:tcPr>
          <w:p w:rsidR="00DA2EB8" w:rsidRPr="00427E75" w:rsidRDefault="00DA2EB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編號</w:t>
            </w:r>
          </w:p>
        </w:tc>
        <w:tc>
          <w:tcPr>
            <w:tcW w:w="8760" w:type="dxa"/>
            <w:vAlign w:val="center"/>
          </w:tcPr>
          <w:p w:rsidR="00DA2EB8" w:rsidRPr="00427E75" w:rsidRDefault="00DA2EB8" w:rsidP="00AA5AE2">
            <w:pPr>
              <w:jc w:val="both"/>
              <w:rPr>
                <w:color w:val="000000" w:themeColor="text1"/>
              </w:rPr>
            </w:pPr>
            <w:r>
              <w:rPr>
                <w:rFonts w:hint="eastAsia"/>
                <w:color w:val="000000" w:themeColor="text1"/>
              </w:rPr>
              <w:t>8.</w:t>
            </w:r>
          </w:p>
        </w:tc>
      </w:tr>
      <w:tr w:rsidR="00DA2EB8" w:rsidRPr="00DA2EB8" w:rsidTr="00AA5AE2">
        <w:trPr>
          <w:trHeight w:val="1134"/>
        </w:trPr>
        <w:tc>
          <w:tcPr>
            <w:tcW w:w="1588" w:type="dxa"/>
            <w:vAlign w:val="center"/>
          </w:tcPr>
          <w:p w:rsidR="00DA2EB8" w:rsidRPr="00DA2EB8" w:rsidRDefault="00DA2EB8" w:rsidP="00AA5AE2">
            <w:pPr>
              <w:jc w:val="center"/>
              <w:rPr>
                <w:rFonts w:ascii="標楷體" w:eastAsia="標楷體" w:hAnsi="標楷體"/>
                <w:color w:val="000000" w:themeColor="text1"/>
                <w:sz w:val="28"/>
                <w:szCs w:val="28"/>
              </w:rPr>
            </w:pPr>
            <w:r w:rsidRPr="00DA2EB8">
              <w:rPr>
                <w:rFonts w:ascii="標楷體" w:eastAsia="標楷體" w:hAnsi="標楷體" w:hint="eastAsia"/>
                <w:color w:val="000000" w:themeColor="text1"/>
                <w:sz w:val="28"/>
                <w:szCs w:val="28"/>
              </w:rPr>
              <w:t>技術名稱</w:t>
            </w:r>
          </w:p>
        </w:tc>
        <w:tc>
          <w:tcPr>
            <w:tcW w:w="8760" w:type="dxa"/>
            <w:vAlign w:val="center"/>
          </w:tcPr>
          <w:p w:rsidR="00DA2EB8" w:rsidRDefault="00DA2EB8" w:rsidP="00AA5AE2">
            <w:pPr>
              <w:jc w:val="both"/>
              <w:rPr>
                <w:rFonts w:ascii="Times New Roman" w:eastAsia="標楷體" w:hAnsi="標楷體"/>
                <w:color w:val="000000" w:themeColor="text1"/>
                <w:sz w:val="28"/>
                <w:szCs w:val="28"/>
              </w:rPr>
            </w:pPr>
            <w:proofErr w:type="gramStart"/>
            <w:r w:rsidRPr="00DA2EB8">
              <w:rPr>
                <w:rFonts w:ascii="Times New Roman" w:eastAsia="標楷體" w:hAnsi="標楷體"/>
                <w:color w:val="000000" w:themeColor="text1"/>
                <w:sz w:val="28"/>
                <w:szCs w:val="28"/>
              </w:rPr>
              <w:t>快速線上分析</w:t>
            </w:r>
            <w:proofErr w:type="gramEnd"/>
            <w:r w:rsidRPr="00DA2EB8">
              <w:rPr>
                <w:rFonts w:ascii="Times New Roman" w:eastAsia="標楷體" w:hAnsi="標楷體"/>
                <w:color w:val="000000" w:themeColor="text1"/>
                <w:sz w:val="28"/>
                <w:szCs w:val="28"/>
              </w:rPr>
              <w:t>系統</w:t>
            </w:r>
          </w:p>
          <w:p w:rsidR="00E81970" w:rsidRPr="00DA2EB8" w:rsidRDefault="00E81970" w:rsidP="00AA5AE2">
            <w:pPr>
              <w:jc w:val="both"/>
              <w:rPr>
                <w:color w:val="000000" w:themeColor="text1"/>
              </w:rPr>
            </w:pPr>
            <w:r>
              <w:rPr>
                <w:rFonts w:ascii="Times New Roman" w:eastAsia="標楷體" w:hAnsi="標楷體" w:hint="eastAsia"/>
                <w:color w:val="000000" w:themeColor="text1"/>
                <w:sz w:val="28"/>
                <w:szCs w:val="28"/>
              </w:rPr>
              <w:t>On-line</w:t>
            </w:r>
            <w:r>
              <w:rPr>
                <w:rFonts w:ascii="Times New Roman" w:eastAsia="標楷體" w:hAnsi="標楷體"/>
                <w:color w:val="000000" w:themeColor="text1"/>
                <w:sz w:val="28"/>
                <w:szCs w:val="28"/>
              </w:rPr>
              <w:t xml:space="preserve"> antioxidant screening system </w:t>
            </w:r>
          </w:p>
        </w:tc>
      </w:tr>
      <w:tr w:rsidR="00DA2EB8" w:rsidTr="00AA5AE2">
        <w:trPr>
          <w:trHeight w:val="5670"/>
        </w:trPr>
        <w:tc>
          <w:tcPr>
            <w:tcW w:w="1588" w:type="dxa"/>
            <w:vAlign w:val="center"/>
          </w:tcPr>
          <w:p w:rsidR="00DA2EB8" w:rsidRPr="00427E75" w:rsidRDefault="00DA2EB8" w:rsidP="00AA5AE2">
            <w:pPr>
              <w:jc w:val="center"/>
              <w:rPr>
                <w:rFonts w:ascii="標楷體" w:eastAsia="標楷體" w:hAnsi="標楷體"/>
                <w:color w:val="000000" w:themeColor="text1"/>
                <w:sz w:val="28"/>
                <w:szCs w:val="28"/>
              </w:rPr>
            </w:pPr>
            <w:r w:rsidRPr="00427E75">
              <w:rPr>
                <w:rFonts w:ascii="標楷體" w:eastAsia="標楷體" w:hAnsi="標楷體" w:hint="eastAsia"/>
                <w:color w:val="000000" w:themeColor="text1"/>
                <w:sz w:val="28"/>
                <w:szCs w:val="28"/>
              </w:rPr>
              <w:t>技術內容</w:t>
            </w:r>
          </w:p>
        </w:tc>
        <w:tc>
          <w:tcPr>
            <w:tcW w:w="8760" w:type="dxa"/>
            <w:vAlign w:val="center"/>
          </w:tcPr>
          <w:p w:rsidR="00DA2EB8" w:rsidRPr="00427E75" w:rsidRDefault="00DA2EB8" w:rsidP="00AA5AE2">
            <w:pPr>
              <w:jc w:val="both"/>
              <w:rPr>
                <w:color w:val="000000" w:themeColor="text1"/>
              </w:rPr>
            </w:pPr>
            <w:r w:rsidRPr="007E31C2">
              <w:rPr>
                <w:rFonts w:ascii="Times New Roman" w:eastAsia="標楷體" w:hAnsi="Times New Roman" w:hint="eastAsia"/>
                <w:color w:val="000000" w:themeColor="text1"/>
                <w:kern w:val="0"/>
                <w:sz w:val="28"/>
              </w:rPr>
              <w:t>本發明係有關一種</w:t>
            </w:r>
            <w:proofErr w:type="gramStart"/>
            <w:r w:rsidRPr="007E31C2">
              <w:rPr>
                <w:rFonts w:ascii="Times New Roman" w:eastAsia="標楷體" w:hAnsi="Times New Roman" w:hint="eastAsia"/>
                <w:color w:val="000000" w:themeColor="text1"/>
                <w:kern w:val="0"/>
                <w:sz w:val="28"/>
              </w:rPr>
              <w:t>快速線上分析</w:t>
            </w:r>
            <w:proofErr w:type="gramEnd"/>
            <w:r w:rsidRPr="007E31C2">
              <w:rPr>
                <w:rFonts w:ascii="Times New Roman" w:eastAsia="標楷體" w:hAnsi="Times New Roman" w:hint="eastAsia"/>
                <w:color w:val="000000" w:themeColor="text1"/>
                <w:kern w:val="0"/>
                <w:sz w:val="28"/>
              </w:rPr>
              <w:t>系統，尤指一種可以單一過程完成偵測化學成分抗氧化能力的</w:t>
            </w:r>
            <w:proofErr w:type="gramStart"/>
            <w:r w:rsidRPr="007E31C2">
              <w:rPr>
                <w:rFonts w:ascii="Times New Roman" w:eastAsia="標楷體" w:hAnsi="Times New Roman" w:hint="eastAsia"/>
                <w:color w:val="000000" w:themeColor="text1"/>
                <w:kern w:val="0"/>
                <w:sz w:val="28"/>
              </w:rPr>
              <w:t>快速線上分析</w:t>
            </w:r>
            <w:proofErr w:type="gramEnd"/>
            <w:r w:rsidRPr="007E31C2">
              <w:rPr>
                <w:rFonts w:ascii="Times New Roman" w:eastAsia="標楷體" w:hAnsi="Times New Roman" w:hint="eastAsia"/>
                <w:color w:val="000000" w:themeColor="text1"/>
                <w:kern w:val="0"/>
                <w:sz w:val="28"/>
              </w:rPr>
              <w:t>系統。</w:t>
            </w:r>
          </w:p>
        </w:tc>
      </w:tr>
      <w:tr w:rsidR="00DA2EB8" w:rsidTr="00AA5AE2">
        <w:trPr>
          <w:trHeight w:val="4744"/>
        </w:trPr>
        <w:tc>
          <w:tcPr>
            <w:tcW w:w="1588" w:type="dxa"/>
            <w:vAlign w:val="center"/>
          </w:tcPr>
          <w:p w:rsidR="00DA2EB8" w:rsidRPr="00F13A0C" w:rsidRDefault="00DA2EB8" w:rsidP="00AA5AE2">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DA2EB8" w:rsidRDefault="000B5AC7" w:rsidP="00AA5AE2">
            <w:pPr>
              <w:jc w:val="center"/>
            </w:pPr>
            <w:r>
              <w:rPr>
                <w:noProof/>
              </w:rPr>
              <w:drawing>
                <wp:inline distT="0" distB="0" distL="0" distR="0">
                  <wp:extent cx="4248150" cy="1441207"/>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9740" cy="1445139"/>
                          </a:xfrm>
                          <a:prstGeom prst="rect">
                            <a:avLst/>
                          </a:prstGeom>
                          <a:noFill/>
                        </pic:spPr>
                      </pic:pic>
                    </a:graphicData>
                  </a:graphic>
                </wp:inline>
              </w:drawing>
            </w:r>
          </w:p>
        </w:tc>
      </w:tr>
      <w:tr w:rsidR="00DA2EB8" w:rsidRPr="00D0202A" w:rsidTr="00AA5AE2">
        <w:tc>
          <w:tcPr>
            <w:tcW w:w="1588" w:type="dxa"/>
            <w:vAlign w:val="center"/>
          </w:tcPr>
          <w:p w:rsidR="00DA2EB8" w:rsidRPr="00F13A0C" w:rsidRDefault="00DA2EB8" w:rsidP="00AA5AE2">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DA2EB8" w:rsidRPr="00D0202A" w:rsidRDefault="00DA2EB8" w:rsidP="00B2098D">
            <w:pPr>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古國隆</w:t>
            </w:r>
            <w:r w:rsidRPr="00D0202A">
              <w:rPr>
                <w:rFonts w:ascii="Times New Roman" w:eastAsia="標楷體" w:hAnsi="Times New Roman" w:cs="Times New Roman"/>
                <w:sz w:val="28"/>
                <w:szCs w:val="28"/>
              </w:rPr>
              <w:t xml:space="preserve"> / </w:t>
            </w:r>
            <w:r w:rsidRPr="00D0202A">
              <w:rPr>
                <w:rFonts w:ascii="Times New Roman" w:eastAsia="標楷體" w:hAnsi="Times New Roman" w:cs="Times New Roman"/>
                <w:sz w:val="28"/>
                <w:szCs w:val="28"/>
              </w:rPr>
              <w:t>應用化學系</w:t>
            </w:r>
          </w:p>
        </w:tc>
      </w:tr>
      <w:tr w:rsidR="00DA2EB8" w:rsidRPr="00D0202A" w:rsidTr="00AA5AE2">
        <w:tc>
          <w:tcPr>
            <w:tcW w:w="1588" w:type="dxa"/>
            <w:vAlign w:val="center"/>
          </w:tcPr>
          <w:p w:rsidR="00DA2EB8" w:rsidRPr="00F13A0C" w:rsidRDefault="00DA2EB8" w:rsidP="00AA5AE2">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DA2EB8" w:rsidRPr="00280C4E" w:rsidRDefault="00DA2EB8" w:rsidP="00AA5AE2">
            <w:pPr>
              <w:jc w:val="both"/>
              <w:rPr>
                <w:rFonts w:ascii="Times New Roman" w:eastAsia="標楷體" w:hAnsi="Times New Roman" w:cs="Times New Roman"/>
                <w:sz w:val="28"/>
                <w:szCs w:val="28"/>
              </w:rPr>
            </w:pPr>
            <w:r>
              <w:rPr>
                <w:rFonts w:ascii="Times New Roman" w:eastAsia="標楷體" w:hAnsi="Times New Roman" w:cs="Times New Roman"/>
                <w:sz w:val="28"/>
                <w:szCs w:val="28"/>
              </w:rPr>
              <w:t>05-2717405</w:t>
            </w:r>
            <w:r w:rsidRPr="00D0202A">
              <w:rPr>
                <w:rFonts w:ascii="Times New Roman" w:eastAsia="標楷體" w:hAnsi="Times New Roman" w:cs="Times New Roman"/>
                <w:sz w:val="28"/>
                <w:szCs w:val="28"/>
              </w:rPr>
              <w:t xml:space="preserve"> / </w:t>
            </w:r>
            <w:hyperlink r:id="rId21" w:history="1">
              <w:r w:rsidRPr="00783A3D">
                <w:rPr>
                  <w:rFonts w:ascii="Times New Roman" w:eastAsia="標楷體" w:hAnsi="Times New Roman" w:cs="Times New Roman" w:hint="eastAsia"/>
                  <w:sz w:val="28"/>
                  <w:szCs w:val="28"/>
                </w:rPr>
                <w:t>klku</w:t>
              </w:r>
              <w:r w:rsidRPr="00783A3D">
                <w:rPr>
                  <w:rFonts w:ascii="Times New Roman" w:eastAsia="標楷體" w:hAnsi="Times New Roman" w:cs="Times New Roman"/>
                  <w:sz w:val="28"/>
                  <w:szCs w:val="28"/>
                </w:rPr>
                <w:t>@mail.ncyu.edu.tw</w:t>
              </w:r>
            </w:hyperlink>
          </w:p>
        </w:tc>
      </w:tr>
    </w:tbl>
    <w:p w:rsidR="00DA2EB8" w:rsidRDefault="00DA2EB8"/>
    <w:p w:rsidR="00DA2EB8" w:rsidRDefault="00DA2EB8"/>
    <w:p w:rsidR="00DA2EB8" w:rsidRDefault="00DA2EB8"/>
    <w:p w:rsidR="00427E75" w:rsidRDefault="00427E75"/>
    <w:tbl>
      <w:tblPr>
        <w:tblStyle w:val="a3"/>
        <w:tblpPr w:leftFromText="180" w:rightFromText="180" w:vertAnchor="page" w:horzAnchor="margin" w:tblpY="1231"/>
        <w:tblW w:w="0" w:type="auto"/>
        <w:tblLayout w:type="fixed"/>
        <w:tblLook w:val="04A0"/>
      </w:tblPr>
      <w:tblGrid>
        <w:gridCol w:w="1588"/>
        <w:gridCol w:w="8760"/>
      </w:tblGrid>
      <w:tr w:rsidR="00427E75" w:rsidTr="00427E75">
        <w:trPr>
          <w:trHeight w:val="699"/>
        </w:trPr>
        <w:tc>
          <w:tcPr>
            <w:tcW w:w="1588" w:type="dxa"/>
            <w:vAlign w:val="center"/>
          </w:tcPr>
          <w:p w:rsidR="00427E75" w:rsidRPr="00F13A0C" w:rsidRDefault="00427E75" w:rsidP="00427E75">
            <w:pPr>
              <w:jc w:val="center"/>
              <w:rPr>
                <w:rFonts w:ascii="標楷體" w:eastAsia="標楷體" w:hAnsi="標楷體"/>
                <w:sz w:val="28"/>
                <w:szCs w:val="28"/>
              </w:rPr>
            </w:pPr>
            <w:r>
              <w:rPr>
                <w:rFonts w:ascii="標楷體" w:eastAsia="標楷體" w:hAnsi="標楷體" w:hint="eastAsia"/>
                <w:sz w:val="28"/>
                <w:szCs w:val="28"/>
              </w:rPr>
              <w:t>編號</w:t>
            </w:r>
          </w:p>
        </w:tc>
        <w:tc>
          <w:tcPr>
            <w:tcW w:w="8760" w:type="dxa"/>
            <w:vAlign w:val="center"/>
          </w:tcPr>
          <w:p w:rsidR="00427E75" w:rsidRPr="001A6FE7" w:rsidRDefault="00427E75" w:rsidP="00427E75">
            <w:pPr>
              <w:jc w:val="both"/>
              <w:rPr>
                <w:color w:val="FF0000"/>
              </w:rPr>
            </w:pPr>
            <w:r w:rsidRPr="00280C4E">
              <w:rPr>
                <w:rFonts w:hint="eastAsia"/>
                <w:color w:val="000000" w:themeColor="text1"/>
              </w:rPr>
              <w:t>9</w:t>
            </w:r>
            <w:r w:rsidR="00280C4E" w:rsidRPr="00280C4E">
              <w:rPr>
                <w:rFonts w:hint="eastAsia"/>
                <w:color w:val="000000" w:themeColor="text1"/>
              </w:rPr>
              <w:t>.</w:t>
            </w:r>
          </w:p>
        </w:tc>
      </w:tr>
      <w:tr w:rsidR="00427E75" w:rsidTr="00427E75">
        <w:trPr>
          <w:trHeight w:val="1134"/>
        </w:trPr>
        <w:tc>
          <w:tcPr>
            <w:tcW w:w="1588" w:type="dxa"/>
            <w:vAlign w:val="center"/>
          </w:tcPr>
          <w:p w:rsidR="00427E75" w:rsidRPr="00F13A0C" w:rsidRDefault="00427E75" w:rsidP="00427E75">
            <w:pPr>
              <w:jc w:val="center"/>
              <w:rPr>
                <w:rFonts w:ascii="標楷體" w:eastAsia="標楷體" w:hAnsi="標楷體"/>
                <w:sz w:val="28"/>
                <w:szCs w:val="28"/>
              </w:rPr>
            </w:pPr>
            <w:r w:rsidRPr="00F13A0C">
              <w:rPr>
                <w:rFonts w:ascii="標楷體" w:eastAsia="標楷體" w:hAnsi="標楷體" w:hint="eastAsia"/>
                <w:sz w:val="28"/>
                <w:szCs w:val="28"/>
              </w:rPr>
              <w:t>技術名稱</w:t>
            </w:r>
          </w:p>
        </w:tc>
        <w:tc>
          <w:tcPr>
            <w:tcW w:w="8760" w:type="dxa"/>
            <w:vAlign w:val="center"/>
          </w:tcPr>
          <w:p w:rsidR="00427E75" w:rsidRPr="005C5C07" w:rsidRDefault="00427E75" w:rsidP="00427E75">
            <w:pPr>
              <w:jc w:val="both"/>
            </w:pPr>
            <w:r w:rsidRPr="005C5C07">
              <w:rPr>
                <w:rFonts w:ascii="標楷體" w:eastAsia="標楷體" w:hAnsi="標楷體" w:hint="eastAsia"/>
                <w:sz w:val="28"/>
                <w:szCs w:val="28"/>
              </w:rPr>
              <w:t>γ</w:t>
            </w:r>
            <w:r w:rsidRPr="005C5C07">
              <w:rPr>
                <w:rFonts w:ascii="標楷體" w:eastAsia="標楷體" w:hAnsi="標楷體"/>
                <w:sz w:val="28"/>
                <w:szCs w:val="28"/>
              </w:rPr>
              <w:t>-</w:t>
            </w:r>
            <w:proofErr w:type="gramStart"/>
            <w:r w:rsidRPr="005C5C07">
              <w:rPr>
                <w:rFonts w:ascii="標楷體" w:eastAsia="標楷體" w:hAnsi="標楷體" w:hint="eastAsia"/>
                <w:sz w:val="28"/>
                <w:szCs w:val="28"/>
              </w:rPr>
              <w:t>麩</w:t>
            </w:r>
            <w:proofErr w:type="gramEnd"/>
            <w:r w:rsidRPr="005C5C07">
              <w:rPr>
                <w:rFonts w:ascii="標楷體" w:eastAsia="標楷體" w:hAnsi="標楷體" w:hint="eastAsia"/>
                <w:sz w:val="28"/>
                <w:szCs w:val="28"/>
              </w:rPr>
              <w:t>基轉</w:t>
            </w:r>
            <w:proofErr w:type="gramStart"/>
            <w:r w:rsidRPr="005C5C07">
              <w:rPr>
                <w:rFonts w:ascii="標楷體" w:eastAsia="標楷體" w:hAnsi="標楷體" w:hint="eastAsia"/>
                <w:sz w:val="28"/>
                <w:szCs w:val="28"/>
              </w:rPr>
              <w:t>胜</w:t>
            </w:r>
            <w:proofErr w:type="gramEnd"/>
            <w:r w:rsidRPr="005C5C07">
              <w:rPr>
                <w:rFonts w:ascii="標楷體" w:eastAsia="標楷體" w:hAnsi="標楷體" w:hint="eastAsia"/>
                <w:sz w:val="28"/>
                <w:szCs w:val="28"/>
              </w:rPr>
              <w:t>肽酶合成天然大蒜風味物質之技術</w:t>
            </w:r>
          </w:p>
        </w:tc>
      </w:tr>
      <w:tr w:rsidR="00427E75" w:rsidTr="00427E75">
        <w:trPr>
          <w:trHeight w:val="5670"/>
        </w:trPr>
        <w:tc>
          <w:tcPr>
            <w:tcW w:w="1588" w:type="dxa"/>
            <w:vAlign w:val="center"/>
          </w:tcPr>
          <w:p w:rsidR="00427E75" w:rsidRPr="00F13A0C" w:rsidRDefault="00427E75" w:rsidP="00427E75">
            <w:pPr>
              <w:jc w:val="center"/>
              <w:rPr>
                <w:rFonts w:ascii="標楷體" w:eastAsia="標楷體" w:hAnsi="標楷體"/>
                <w:sz w:val="28"/>
                <w:szCs w:val="28"/>
              </w:rPr>
            </w:pPr>
            <w:r w:rsidRPr="00F13A0C">
              <w:rPr>
                <w:rFonts w:ascii="標楷體" w:eastAsia="標楷體" w:hAnsi="標楷體" w:hint="eastAsia"/>
                <w:sz w:val="28"/>
                <w:szCs w:val="28"/>
              </w:rPr>
              <w:t>技術內容</w:t>
            </w:r>
          </w:p>
        </w:tc>
        <w:tc>
          <w:tcPr>
            <w:tcW w:w="8760" w:type="dxa"/>
            <w:vAlign w:val="center"/>
          </w:tcPr>
          <w:p w:rsidR="00427E75" w:rsidRPr="00783A3D" w:rsidRDefault="00427E75" w:rsidP="00427E75">
            <w:pPr>
              <w:jc w:val="both"/>
              <w:rPr>
                <w:color w:val="000000" w:themeColor="text1"/>
              </w:rPr>
            </w:pPr>
            <w:proofErr w:type="spellStart"/>
            <w:r w:rsidRPr="00783A3D">
              <w:rPr>
                <w:rFonts w:ascii="Times New Roman" w:eastAsia="標楷體" w:hAnsi="Times New Roman"/>
                <w:color w:val="000000" w:themeColor="text1"/>
                <w:kern w:val="0"/>
                <w:sz w:val="28"/>
              </w:rPr>
              <w:t>K</w:t>
            </w:r>
            <w:r w:rsidRPr="00783A3D">
              <w:rPr>
                <w:rFonts w:ascii="Times New Roman" w:eastAsia="標楷體" w:hAnsi="Times New Roman" w:hint="eastAsia"/>
                <w:color w:val="000000" w:themeColor="text1"/>
                <w:kern w:val="0"/>
                <w:sz w:val="28"/>
              </w:rPr>
              <w:t>okumi</w:t>
            </w:r>
            <w:proofErr w:type="spellEnd"/>
            <w:r w:rsidRPr="00783A3D">
              <w:rPr>
                <w:rFonts w:ascii="Times New Roman" w:eastAsia="標楷體" w:hAnsi="Times New Roman" w:hint="eastAsia"/>
                <w:color w:val="000000" w:themeColor="text1"/>
                <w:kern w:val="0"/>
                <w:sz w:val="28"/>
              </w:rPr>
              <w:t>為一種日本詞彙，用來表示</w:t>
            </w:r>
            <w:r w:rsidRPr="00783A3D">
              <w:rPr>
                <w:rFonts w:ascii="Times New Roman" w:eastAsia="標楷體" w:hAnsi="Times New Roman" w:hint="eastAsia"/>
                <w:color w:val="000000" w:themeColor="text1"/>
                <w:sz w:val="28"/>
              </w:rPr>
              <w:t>滿口</w:t>
            </w:r>
            <w:r w:rsidRPr="00783A3D">
              <w:rPr>
                <w:rFonts w:ascii="Times New Roman" w:eastAsia="標楷體" w:hAnsi="Times New Roman" w:hint="eastAsia"/>
                <w:color w:val="000000" w:themeColor="text1"/>
                <w:sz w:val="28"/>
              </w:rPr>
              <w:t>(</w:t>
            </w:r>
            <w:proofErr w:type="spellStart"/>
            <w:r w:rsidRPr="00783A3D">
              <w:rPr>
                <w:rFonts w:ascii="Times New Roman" w:eastAsia="標楷體" w:hAnsi="Times New Roman" w:hint="eastAsia"/>
                <w:color w:val="000000" w:themeColor="text1"/>
                <w:sz w:val="28"/>
              </w:rPr>
              <w:t>mouthfulness</w:t>
            </w:r>
            <w:proofErr w:type="spellEnd"/>
            <w:r w:rsidRPr="00783A3D">
              <w:rPr>
                <w:rFonts w:ascii="Times New Roman" w:eastAsia="標楷體" w:hAnsi="Times New Roman" w:hint="eastAsia"/>
                <w:color w:val="000000" w:themeColor="text1"/>
                <w:sz w:val="28"/>
              </w:rPr>
              <w:t>)</w:t>
            </w:r>
            <w:r w:rsidRPr="00783A3D">
              <w:rPr>
                <w:rFonts w:ascii="Times New Roman" w:eastAsia="標楷體" w:hAnsi="Times New Roman" w:hint="eastAsia"/>
                <w:color w:val="000000" w:themeColor="text1"/>
                <w:sz w:val="28"/>
              </w:rPr>
              <w:t>、濃厚</w:t>
            </w:r>
            <w:r w:rsidRPr="00783A3D">
              <w:rPr>
                <w:rFonts w:ascii="Times New Roman" w:eastAsia="標楷體" w:hAnsi="Times New Roman" w:hint="eastAsia"/>
                <w:color w:val="000000" w:themeColor="text1"/>
                <w:sz w:val="28"/>
              </w:rPr>
              <w:t>( thickness )</w:t>
            </w:r>
            <w:r w:rsidRPr="00783A3D">
              <w:rPr>
                <w:rFonts w:ascii="Times New Roman" w:eastAsia="標楷體" w:hAnsi="Times New Roman" w:hint="eastAsia"/>
                <w:color w:val="000000" w:themeColor="text1"/>
                <w:sz w:val="28"/>
              </w:rPr>
              <w:t>且綿長</w:t>
            </w:r>
            <w:r w:rsidRPr="00783A3D">
              <w:rPr>
                <w:rFonts w:ascii="Times New Roman" w:eastAsia="標楷體" w:hAnsi="Times New Roman" w:hint="eastAsia"/>
                <w:color w:val="000000" w:themeColor="text1"/>
                <w:sz w:val="28"/>
              </w:rPr>
              <w:t>( continuity )</w:t>
            </w:r>
            <w:r w:rsidRPr="00783A3D">
              <w:rPr>
                <w:rFonts w:ascii="Times New Roman" w:eastAsia="標楷體" w:hAnsi="Times New Roman" w:hint="eastAsia"/>
                <w:color w:val="000000" w:themeColor="text1"/>
                <w:sz w:val="28"/>
              </w:rPr>
              <w:t>的美味味道</w:t>
            </w:r>
            <w:r w:rsidRPr="00783A3D">
              <w:rPr>
                <w:rFonts w:ascii="Times New Roman" w:eastAsia="標楷體" w:hAnsi="Times New Roman" w:cs="AdvPS497E2" w:hint="eastAsia"/>
                <w:color w:val="000000" w:themeColor="text1"/>
                <w:kern w:val="0"/>
                <w:sz w:val="28"/>
              </w:rPr>
              <w:t>，</w:t>
            </w:r>
            <w:r w:rsidRPr="00783A3D">
              <w:rPr>
                <w:rFonts w:ascii="Times New Roman" w:eastAsia="標楷體" w:hAnsi="Times New Roman" w:hint="eastAsia"/>
                <w:color w:val="000000" w:themeColor="text1"/>
                <w:sz w:val="28"/>
              </w:rPr>
              <w:t>此味道常見於</w:t>
            </w:r>
            <w:r w:rsidRPr="00783A3D">
              <w:rPr>
                <w:rFonts w:ascii="Times New Roman" w:eastAsia="標楷體" w:hAnsi="Times New Roman" w:hint="eastAsia"/>
                <w:color w:val="000000" w:themeColor="text1"/>
                <w:sz w:val="28"/>
              </w:rPr>
              <w:sym w:font="Symbol" w:char="F067"/>
            </w:r>
            <w:r w:rsidRPr="00783A3D">
              <w:rPr>
                <w:rFonts w:ascii="Symbol" w:eastAsia="標楷體" w:hAnsi="Symbol"/>
                <w:color w:val="000000" w:themeColor="text1"/>
                <w:sz w:val="28"/>
              </w:rPr>
              <w:t></w:t>
            </w:r>
            <w:proofErr w:type="spellStart"/>
            <w:r w:rsidRPr="00783A3D">
              <w:rPr>
                <w:rFonts w:ascii="Times New Roman" w:eastAsia="標楷體" w:hAnsi="Times New Roman" w:hint="eastAsia"/>
                <w:color w:val="000000" w:themeColor="text1"/>
                <w:sz w:val="28"/>
              </w:rPr>
              <w:t>glutamyl</w:t>
            </w:r>
            <w:proofErr w:type="spellEnd"/>
            <w:r w:rsidRPr="00783A3D">
              <w:rPr>
                <w:rFonts w:ascii="Times New Roman" w:eastAsia="標楷體" w:hAnsi="Times New Roman" w:hint="eastAsia"/>
                <w:color w:val="000000" w:themeColor="text1"/>
                <w:sz w:val="28"/>
              </w:rPr>
              <w:t>衍生物或天然存在的修飾胺基酸中。含</w:t>
            </w:r>
            <w:proofErr w:type="spellStart"/>
            <w:r w:rsidRPr="00783A3D">
              <w:rPr>
                <w:rFonts w:ascii="Times New Roman" w:eastAsia="標楷體" w:hAnsi="Times New Roman" w:hint="eastAsia"/>
                <w:color w:val="000000" w:themeColor="text1"/>
                <w:sz w:val="28"/>
              </w:rPr>
              <w:t>kokumi</w:t>
            </w:r>
            <w:proofErr w:type="spellEnd"/>
            <w:r w:rsidRPr="00783A3D">
              <w:rPr>
                <w:rFonts w:ascii="Times New Roman" w:eastAsia="標楷體" w:hAnsi="Times New Roman" w:hint="eastAsia"/>
                <w:color w:val="000000" w:themeColor="text1"/>
                <w:sz w:val="28"/>
              </w:rPr>
              <w:t>特性的</w:t>
            </w:r>
            <w:r w:rsidRPr="00783A3D">
              <w:rPr>
                <w:rFonts w:ascii="Times New Roman" w:eastAsia="標楷體" w:hAnsi="Times New Roman" w:hint="eastAsia"/>
                <w:color w:val="000000" w:themeColor="text1"/>
                <w:sz w:val="28"/>
              </w:rPr>
              <w:sym w:font="Symbol" w:char="F067"/>
            </w:r>
            <w:r w:rsidRPr="00783A3D">
              <w:rPr>
                <w:rFonts w:ascii="Symbol" w:eastAsia="標楷體" w:hAnsi="Symbol"/>
                <w:color w:val="000000" w:themeColor="text1"/>
                <w:sz w:val="28"/>
              </w:rPr>
              <w:t></w:t>
            </w:r>
            <w:proofErr w:type="spellStart"/>
            <w:r w:rsidRPr="00783A3D">
              <w:rPr>
                <w:rFonts w:ascii="Times New Roman" w:eastAsia="標楷體" w:hAnsi="Times New Roman" w:hint="eastAsia"/>
                <w:color w:val="000000" w:themeColor="text1"/>
                <w:sz w:val="28"/>
              </w:rPr>
              <w:t>glutamyl</w:t>
            </w:r>
            <w:proofErr w:type="spellEnd"/>
            <w:r w:rsidRPr="00783A3D">
              <w:rPr>
                <w:rFonts w:ascii="Times New Roman" w:eastAsia="標楷體" w:hAnsi="Times New Roman" w:hint="eastAsia"/>
                <w:color w:val="000000" w:themeColor="text1"/>
                <w:sz w:val="28"/>
              </w:rPr>
              <w:t>衍生物常出現於用途廣泛之調味蔬菜中，例如大蒜及洋蔥。在大蒜中呈現</w:t>
            </w:r>
            <w:proofErr w:type="spellStart"/>
            <w:r w:rsidRPr="00783A3D">
              <w:rPr>
                <w:rFonts w:ascii="Times New Roman" w:eastAsia="標楷體" w:hAnsi="Times New Roman" w:hint="eastAsia"/>
                <w:color w:val="000000" w:themeColor="text1"/>
                <w:sz w:val="28"/>
              </w:rPr>
              <w:t>kokumi</w:t>
            </w:r>
            <w:proofErr w:type="spellEnd"/>
            <w:r w:rsidRPr="00783A3D">
              <w:rPr>
                <w:rFonts w:ascii="Times New Roman" w:eastAsia="標楷體" w:hAnsi="Times New Roman" w:hint="eastAsia"/>
                <w:color w:val="000000" w:themeColor="text1"/>
                <w:sz w:val="28"/>
              </w:rPr>
              <w:t>特性之</w:t>
            </w:r>
            <w:r w:rsidRPr="00783A3D">
              <w:rPr>
                <w:rFonts w:ascii="Times New Roman" w:eastAsia="標楷體" w:hAnsi="Times New Roman" w:hint="eastAsia"/>
                <w:color w:val="000000" w:themeColor="text1"/>
                <w:sz w:val="28"/>
              </w:rPr>
              <w:sym w:font="Symbol" w:char="F067"/>
            </w:r>
            <w:r w:rsidRPr="00783A3D">
              <w:rPr>
                <w:rFonts w:ascii="Symbol" w:eastAsia="標楷體" w:hAnsi="Symbol"/>
                <w:color w:val="000000" w:themeColor="text1"/>
                <w:sz w:val="28"/>
              </w:rPr>
              <w:t></w:t>
            </w:r>
            <w:proofErr w:type="spellStart"/>
            <w:r w:rsidRPr="00783A3D">
              <w:rPr>
                <w:rFonts w:ascii="Times New Roman" w:eastAsia="標楷體" w:hAnsi="Times New Roman" w:hint="eastAsia"/>
                <w:color w:val="000000" w:themeColor="text1"/>
                <w:sz w:val="28"/>
              </w:rPr>
              <w:t>glutamyl</w:t>
            </w:r>
            <w:proofErr w:type="spellEnd"/>
            <w:r w:rsidRPr="00783A3D">
              <w:rPr>
                <w:rFonts w:ascii="Times New Roman" w:eastAsia="標楷體" w:hAnsi="Times New Roman" w:hint="eastAsia"/>
                <w:color w:val="000000" w:themeColor="text1"/>
                <w:sz w:val="28"/>
              </w:rPr>
              <w:t>衍生物主要為</w:t>
            </w:r>
            <w:r w:rsidRPr="00783A3D">
              <w:rPr>
                <w:rFonts w:ascii="Times New Roman" w:eastAsia="標楷體" w:hAnsi="Times New Roman" w:hint="eastAsia"/>
                <w:color w:val="000000" w:themeColor="text1"/>
                <w:sz w:val="28"/>
              </w:rPr>
              <w:sym w:font="Symbol" w:char="F067"/>
            </w:r>
            <w:r w:rsidRPr="00783A3D">
              <w:rPr>
                <w:rFonts w:ascii="Symbol" w:eastAsia="標楷體" w:hAnsi="Symbol"/>
                <w:color w:val="000000" w:themeColor="text1"/>
                <w:sz w:val="28"/>
              </w:rPr>
              <w:t></w:t>
            </w:r>
            <w:proofErr w:type="spellStart"/>
            <w:r w:rsidRPr="00783A3D">
              <w:rPr>
                <w:rFonts w:ascii="Times New Roman" w:eastAsia="標楷體" w:hAnsi="Times New Roman" w:hint="eastAsia"/>
                <w:color w:val="000000" w:themeColor="text1"/>
                <w:sz w:val="28"/>
              </w:rPr>
              <w:t>glutamyl</w:t>
            </w:r>
            <w:r w:rsidRPr="00783A3D">
              <w:rPr>
                <w:rFonts w:ascii="Symbol" w:eastAsia="標楷體" w:hAnsi="Symbol"/>
                <w:color w:val="000000" w:themeColor="text1"/>
                <w:sz w:val="28"/>
              </w:rPr>
              <w:t></w:t>
            </w:r>
            <w:r w:rsidRPr="00783A3D">
              <w:rPr>
                <w:rFonts w:ascii="Times New Roman" w:eastAsia="標楷體" w:hAnsi="Times New Roman" w:hint="eastAsia"/>
                <w:i/>
                <w:color w:val="000000" w:themeColor="text1"/>
                <w:sz w:val="28"/>
              </w:rPr>
              <w:t>S</w:t>
            </w:r>
            <w:r w:rsidRPr="00783A3D">
              <w:rPr>
                <w:rFonts w:ascii="Symbol" w:eastAsia="標楷體" w:hAnsi="Symbol"/>
                <w:color w:val="000000" w:themeColor="text1"/>
                <w:sz w:val="28"/>
              </w:rPr>
              <w:t></w:t>
            </w:r>
            <w:r w:rsidRPr="00783A3D">
              <w:rPr>
                <w:rFonts w:ascii="Times New Roman" w:eastAsia="標楷體" w:hAnsi="Times New Roman" w:hint="eastAsia"/>
                <w:color w:val="000000" w:themeColor="text1"/>
                <w:sz w:val="28"/>
              </w:rPr>
              <w:t>allylcysteine</w:t>
            </w:r>
            <w:proofErr w:type="spellEnd"/>
            <w:r w:rsidRPr="00783A3D">
              <w:rPr>
                <w:rFonts w:ascii="Times New Roman" w:eastAsia="標楷體" w:hAnsi="Times New Roman" w:hint="eastAsia"/>
                <w:color w:val="000000" w:themeColor="text1"/>
                <w:sz w:val="28"/>
              </w:rPr>
              <w:t xml:space="preserve"> (GSAC)</w:t>
            </w:r>
            <w:r w:rsidRPr="00783A3D">
              <w:rPr>
                <w:rFonts w:ascii="Times New Roman" w:eastAsia="標楷體" w:hAnsi="Times New Roman" w:hint="eastAsia"/>
                <w:color w:val="000000" w:themeColor="text1"/>
                <w:sz w:val="28"/>
              </w:rPr>
              <w:t>，本研究應用</w:t>
            </w:r>
            <w:proofErr w:type="gramStart"/>
            <w:r w:rsidRPr="00783A3D">
              <w:rPr>
                <w:rFonts w:ascii="Times New Roman" w:eastAsia="標楷體" w:hAnsi="Times New Roman" w:hint="eastAsia"/>
                <w:color w:val="000000" w:themeColor="text1"/>
                <w:sz w:val="28"/>
              </w:rPr>
              <w:t>地衣芽胞桿菌</w:t>
            </w:r>
            <w:proofErr w:type="gramEnd"/>
            <w:r w:rsidRPr="00783A3D">
              <w:rPr>
                <w:rFonts w:ascii="Times New Roman" w:eastAsia="標楷體" w:hAnsi="Times New Roman" w:cs="Times New Roman"/>
                <w:color w:val="000000" w:themeColor="text1"/>
                <w:sz w:val="28"/>
              </w:rPr>
              <w:t>γ</w:t>
            </w:r>
            <w:r w:rsidRPr="00783A3D">
              <w:rPr>
                <w:rFonts w:ascii="Times New Roman" w:eastAsia="標楷體" w:hAnsi="Times New Roman" w:hint="eastAsia"/>
                <w:color w:val="000000" w:themeColor="text1"/>
                <w:sz w:val="28"/>
              </w:rPr>
              <w:t>-</w:t>
            </w:r>
            <w:proofErr w:type="gramStart"/>
            <w:r w:rsidRPr="00783A3D">
              <w:rPr>
                <w:rFonts w:ascii="Times New Roman" w:eastAsia="標楷體" w:hAnsi="Times New Roman" w:hint="eastAsia"/>
                <w:color w:val="000000" w:themeColor="text1"/>
                <w:sz w:val="28"/>
              </w:rPr>
              <w:t>麩</w:t>
            </w:r>
            <w:proofErr w:type="gramEnd"/>
            <w:r w:rsidRPr="00783A3D">
              <w:rPr>
                <w:rFonts w:ascii="Times New Roman" w:eastAsia="標楷體" w:hAnsi="Times New Roman" w:hint="eastAsia"/>
                <w:color w:val="000000" w:themeColor="text1"/>
                <w:sz w:val="28"/>
              </w:rPr>
              <w:t>基轉</w:t>
            </w:r>
            <w:proofErr w:type="gramStart"/>
            <w:r w:rsidRPr="00783A3D">
              <w:rPr>
                <w:rFonts w:ascii="Times New Roman" w:eastAsia="標楷體" w:hAnsi="Times New Roman" w:hint="eastAsia"/>
                <w:color w:val="000000" w:themeColor="text1"/>
                <w:sz w:val="28"/>
              </w:rPr>
              <w:t>胜</w:t>
            </w:r>
            <w:proofErr w:type="gramEnd"/>
            <w:r w:rsidRPr="00783A3D">
              <w:rPr>
                <w:rFonts w:ascii="Times New Roman" w:eastAsia="標楷體" w:hAnsi="Times New Roman" w:hint="eastAsia"/>
                <w:color w:val="000000" w:themeColor="text1"/>
                <w:sz w:val="28"/>
              </w:rPr>
              <w:t>肽酶之轉胜肽作用成功地合成</w:t>
            </w:r>
            <w:r w:rsidRPr="00783A3D">
              <w:rPr>
                <w:rFonts w:ascii="Times New Roman" w:eastAsia="標楷體" w:hAnsi="Times New Roman" w:hint="eastAsia"/>
                <w:color w:val="000000" w:themeColor="text1"/>
                <w:sz w:val="28"/>
              </w:rPr>
              <w:t>GSAC</w:t>
            </w:r>
            <w:r w:rsidRPr="00783A3D">
              <w:rPr>
                <w:rFonts w:ascii="Times New Roman" w:eastAsia="標楷體" w:hAnsi="Times New Roman" w:hint="eastAsia"/>
                <w:color w:val="000000" w:themeColor="text1"/>
                <w:sz w:val="28"/>
              </w:rPr>
              <w:t>。</w:t>
            </w:r>
          </w:p>
        </w:tc>
      </w:tr>
      <w:tr w:rsidR="00427E75" w:rsidTr="00427E75">
        <w:trPr>
          <w:trHeight w:val="4744"/>
        </w:trPr>
        <w:tc>
          <w:tcPr>
            <w:tcW w:w="1588" w:type="dxa"/>
            <w:vAlign w:val="center"/>
          </w:tcPr>
          <w:p w:rsidR="00427E75" w:rsidRPr="00F13A0C" w:rsidRDefault="00427E75" w:rsidP="00427E75">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427E75" w:rsidRDefault="00427E75" w:rsidP="00427E75">
            <w:pPr>
              <w:jc w:val="both"/>
            </w:pPr>
            <w:r>
              <w:rPr>
                <w:noProof/>
              </w:rPr>
              <w:drawing>
                <wp:inline distT="0" distB="0" distL="0" distR="0">
                  <wp:extent cx="5276850" cy="1085850"/>
                  <wp:effectExtent l="0" t="0" r="0" b="0"/>
                  <wp:docPr id="4" name="圖片 2" descr="D:\LOW\實驗室\10.BlGGT固定化\for low\Clipbo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D:\LOW\實驗室\10.BlGGT固定化\for low\Clipboard0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1085850"/>
                          </a:xfrm>
                          <a:prstGeom prst="rect">
                            <a:avLst/>
                          </a:prstGeom>
                          <a:noFill/>
                          <a:ln>
                            <a:noFill/>
                          </a:ln>
                        </pic:spPr>
                      </pic:pic>
                    </a:graphicData>
                  </a:graphic>
                </wp:inline>
              </w:drawing>
            </w:r>
          </w:p>
        </w:tc>
      </w:tr>
      <w:tr w:rsidR="00427E75" w:rsidRPr="00D0202A" w:rsidTr="00427E75">
        <w:tc>
          <w:tcPr>
            <w:tcW w:w="1588" w:type="dxa"/>
            <w:vAlign w:val="center"/>
          </w:tcPr>
          <w:p w:rsidR="00427E75" w:rsidRPr="00F13A0C" w:rsidRDefault="00427E75" w:rsidP="00427E75">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427E75" w:rsidRPr="00D0202A" w:rsidRDefault="00427E75" w:rsidP="00B2098D">
            <w:pPr>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林榮流</w:t>
            </w:r>
            <w:r w:rsidRPr="00D0202A">
              <w:rPr>
                <w:rFonts w:ascii="Times New Roman" w:eastAsia="標楷體" w:hAnsi="Times New Roman" w:cs="Times New Roman"/>
                <w:sz w:val="28"/>
                <w:szCs w:val="28"/>
              </w:rPr>
              <w:t xml:space="preserve"> / </w:t>
            </w:r>
            <w:r w:rsidRPr="00D0202A">
              <w:rPr>
                <w:rFonts w:ascii="Times New Roman" w:eastAsia="標楷體" w:hAnsi="Times New Roman" w:cs="Times New Roman"/>
                <w:sz w:val="28"/>
                <w:szCs w:val="28"/>
              </w:rPr>
              <w:t>應用化學系</w:t>
            </w:r>
          </w:p>
        </w:tc>
      </w:tr>
      <w:tr w:rsidR="00427E75" w:rsidRPr="00D0202A" w:rsidTr="00427E75">
        <w:tc>
          <w:tcPr>
            <w:tcW w:w="1588" w:type="dxa"/>
            <w:vAlign w:val="center"/>
          </w:tcPr>
          <w:p w:rsidR="00427E75" w:rsidRPr="00F13A0C" w:rsidRDefault="00427E75" w:rsidP="00427E75">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427E75" w:rsidRPr="00783A3D" w:rsidRDefault="00427E75" w:rsidP="00427E75">
            <w:pPr>
              <w:jc w:val="both"/>
              <w:rPr>
                <w:rFonts w:ascii="Times New Roman" w:eastAsia="標楷體" w:hAnsi="Times New Roman" w:cs="Times New Roman"/>
                <w:sz w:val="28"/>
                <w:szCs w:val="28"/>
              </w:rPr>
            </w:pPr>
            <w:r w:rsidRPr="00D0202A">
              <w:rPr>
                <w:rFonts w:ascii="Times New Roman" w:eastAsia="標楷體" w:hAnsi="Times New Roman" w:cs="Times New Roman"/>
                <w:sz w:val="28"/>
                <w:szCs w:val="28"/>
              </w:rPr>
              <w:t>05-27179</w:t>
            </w:r>
            <w:r>
              <w:rPr>
                <w:rFonts w:ascii="Times New Roman" w:eastAsia="標楷體" w:hAnsi="Times New Roman" w:cs="Times New Roman" w:hint="eastAsia"/>
                <w:sz w:val="28"/>
                <w:szCs w:val="28"/>
              </w:rPr>
              <w:t>69</w:t>
            </w:r>
            <w:r w:rsidRPr="00D0202A">
              <w:rPr>
                <w:rFonts w:ascii="Times New Roman" w:eastAsia="標楷體" w:hAnsi="Times New Roman" w:cs="Times New Roman"/>
                <w:sz w:val="28"/>
                <w:szCs w:val="28"/>
              </w:rPr>
              <w:t xml:space="preserve"> / </w:t>
            </w:r>
            <w:hyperlink r:id="rId23" w:history="1">
              <w:r w:rsidRPr="00783A3D">
                <w:rPr>
                  <w:rFonts w:ascii="Times New Roman" w:eastAsia="標楷體" w:hAnsi="Times New Roman" w:cs="Times New Roman" w:hint="eastAsia"/>
                  <w:sz w:val="28"/>
                  <w:szCs w:val="28"/>
                </w:rPr>
                <w:t>llin</w:t>
              </w:r>
              <w:r w:rsidRPr="00783A3D">
                <w:rPr>
                  <w:rFonts w:ascii="Times New Roman" w:eastAsia="標楷體" w:hAnsi="Times New Roman" w:cs="Times New Roman"/>
                  <w:sz w:val="28"/>
                  <w:szCs w:val="28"/>
                </w:rPr>
                <w:t>@mail.ncyu.edu.tw</w:t>
              </w:r>
            </w:hyperlink>
          </w:p>
        </w:tc>
      </w:tr>
    </w:tbl>
    <w:p w:rsidR="00427E75" w:rsidRDefault="00427E75"/>
    <w:p w:rsidR="00427E75" w:rsidRDefault="00427E75"/>
    <w:p w:rsidR="00C00CAA" w:rsidRDefault="00C00CAA"/>
    <w:p w:rsidR="00C00CAA" w:rsidRDefault="00C00CAA"/>
    <w:tbl>
      <w:tblPr>
        <w:tblStyle w:val="a3"/>
        <w:tblW w:w="0" w:type="auto"/>
        <w:tblInd w:w="108" w:type="dxa"/>
        <w:tblLook w:val="04A0"/>
      </w:tblPr>
      <w:tblGrid>
        <w:gridCol w:w="1560"/>
        <w:gridCol w:w="8930"/>
      </w:tblGrid>
      <w:tr w:rsidR="00C00CAA" w:rsidTr="00462E47">
        <w:trPr>
          <w:trHeight w:val="699"/>
        </w:trPr>
        <w:tc>
          <w:tcPr>
            <w:tcW w:w="1560" w:type="dxa"/>
            <w:vAlign w:val="center"/>
          </w:tcPr>
          <w:p w:rsidR="00C00CAA" w:rsidRPr="00F13A0C" w:rsidRDefault="00C00CAA" w:rsidP="00462E47">
            <w:pPr>
              <w:jc w:val="center"/>
              <w:rPr>
                <w:rFonts w:ascii="標楷體" w:eastAsia="標楷體" w:hAnsi="標楷體"/>
                <w:sz w:val="28"/>
                <w:szCs w:val="28"/>
              </w:rPr>
            </w:pPr>
            <w:r>
              <w:rPr>
                <w:rFonts w:ascii="標楷體" w:eastAsia="標楷體" w:hAnsi="標楷體" w:hint="eastAsia"/>
                <w:sz w:val="28"/>
                <w:szCs w:val="28"/>
              </w:rPr>
              <w:t>編號</w:t>
            </w:r>
          </w:p>
        </w:tc>
        <w:tc>
          <w:tcPr>
            <w:tcW w:w="8930" w:type="dxa"/>
            <w:vAlign w:val="center"/>
          </w:tcPr>
          <w:p w:rsidR="00C00CAA" w:rsidRDefault="00C00CAA" w:rsidP="00462E47">
            <w:pPr>
              <w:jc w:val="both"/>
            </w:pPr>
            <w:r w:rsidRPr="00280C4E">
              <w:rPr>
                <w:rFonts w:hint="eastAsia"/>
                <w:color w:val="000000" w:themeColor="text1"/>
              </w:rPr>
              <w:t>1</w:t>
            </w:r>
            <w:r w:rsidR="00280C4E" w:rsidRPr="00280C4E">
              <w:rPr>
                <w:rFonts w:hint="eastAsia"/>
                <w:color w:val="000000" w:themeColor="text1"/>
              </w:rPr>
              <w:t>0.</w:t>
            </w:r>
          </w:p>
        </w:tc>
      </w:tr>
      <w:tr w:rsidR="00C00CAA" w:rsidTr="00462E47">
        <w:trPr>
          <w:trHeight w:val="1134"/>
        </w:trPr>
        <w:tc>
          <w:tcPr>
            <w:tcW w:w="1560" w:type="dxa"/>
            <w:vAlign w:val="center"/>
          </w:tcPr>
          <w:p w:rsidR="00C00CAA" w:rsidRPr="00F13A0C" w:rsidRDefault="00C00CAA" w:rsidP="00462E47">
            <w:pPr>
              <w:jc w:val="center"/>
              <w:rPr>
                <w:rFonts w:ascii="標楷體" w:eastAsia="標楷體" w:hAnsi="標楷體"/>
                <w:sz w:val="28"/>
                <w:szCs w:val="28"/>
              </w:rPr>
            </w:pPr>
            <w:r w:rsidRPr="00F13A0C">
              <w:rPr>
                <w:rFonts w:ascii="標楷體" w:eastAsia="標楷體" w:hAnsi="標楷體" w:hint="eastAsia"/>
                <w:sz w:val="28"/>
                <w:szCs w:val="28"/>
              </w:rPr>
              <w:t>技術名稱</w:t>
            </w:r>
          </w:p>
        </w:tc>
        <w:tc>
          <w:tcPr>
            <w:tcW w:w="8930" w:type="dxa"/>
            <w:vAlign w:val="center"/>
          </w:tcPr>
          <w:p w:rsidR="00C00CAA" w:rsidRPr="00157D99" w:rsidRDefault="00C00CAA" w:rsidP="005C5C07">
            <w:pPr>
              <w:spacing w:line="440" w:lineRule="exact"/>
              <w:jc w:val="both"/>
              <w:rPr>
                <w:rFonts w:ascii="標楷體" w:eastAsia="標楷體" w:hAnsi="標楷體"/>
                <w:color w:val="000000" w:themeColor="text1"/>
              </w:rPr>
            </w:pPr>
            <w:r w:rsidRPr="00157D99">
              <w:rPr>
                <w:rFonts w:ascii="Times New Roman" w:eastAsia="標楷體" w:hAnsi="Times New Roman" w:cs="Times New Roman"/>
                <w:color w:val="000000" w:themeColor="text1"/>
                <w:kern w:val="0"/>
                <w:sz w:val="28"/>
                <w:szCs w:val="28"/>
              </w:rPr>
              <w:t>檜木精油與</w:t>
            </w:r>
            <w:r w:rsidRPr="00157D99">
              <w:rPr>
                <w:rFonts w:ascii="Times New Roman" w:eastAsia="標楷體" w:hAnsi="Times New Roman" w:cs="Times New Roman"/>
                <w:color w:val="000000" w:themeColor="text1"/>
                <w:kern w:val="0"/>
                <w:sz w:val="28"/>
                <w:szCs w:val="28"/>
              </w:rPr>
              <w:t xml:space="preserve"> TiO</w:t>
            </w:r>
            <w:r w:rsidRPr="005C5C07">
              <w:rPr>
                <w:rFonts w:ascii="Times New Roman" w:eastAsia="標楷體" w:hAnsi="Times New Roman" w:cs="Times New Roman"/>
                <w:color w:val="000000" w:themeColor="text1"/>
                <w:kern w:val="0"/>
                <w:sz w:val="28"/>
                <w:szCs w:val="28"/>
                <w:vertAlign w:val="subscript"/>
              </w:rPr>
              <w:t>2</w:t>
            </w:r>
            <w:r w:rsidRPr="00157D99">
              <w:rPr>
                <w:rFonts w:ascii="Times New Roman" w:eastAsia="標楷體" w:hAnsi="Times New Roman" w:cs="Times New Roman"/>
                <w:color w:val="000000" w:themeColor="text1"/>
                <w:kern w:val="0"/>
                <w:sz w:val="28"/>
                <w:szCs w:val="28"/>
              </w:rPr>
              <w:t>奈米晶體之</w:t>
            </w:r>
            <w:proofErr w:type="gramStart"/>
            <w:r w:rsidRPr="00157D99">
              <w:rPr>
                <w:rFonts w:ascii="Times New Roman" w:eastAsia="標楷體" w:hAnsi="Times New Roman" w:cs="Times New Roman"/>
                <w:color w:val="000000" w:themeColor="text1"/>
                <w:kern w:val="0"/>
                <w:sz w:val="28"/>
                <w:szCs w:val="28"/>
              </w:rPr>
              <w:t>複</w:t>
            </w:r>
            <w:proofErr w:type="gramEnd"/>
            <w:r w:rsidRPr="00157D99">
              <w:rPr>
                <w:rFonts w:ascii="Times New Roman" w:eastAsia="標楷體" w:hAnsi="Times New Roman" w:cs="Times New Roman"/>
                <w:color w:val="000000" w:themeColor="text1"/>
                <w:kern w:val="0"/>
                <w:sz w:val="28"/>
                <w:szCs w:val="28"/>
              </w:rPr>
              <w:t>合劑的開發</w:t>
            </w:r>
            <w:r w:rsidR="005C5C07">
              <w:rPr>
                <w:rFonts w:ascii="Times New Roman" w:eastAsia="標楷體" w:hAnsi="Times New Roman" w:cs="Times New Roman" w:hint="eastAsia"/>
                <w:color w:val="000000" w:themeColor="text1"/>
                <w:kern w:val="0"/>
                <w:sz w:val="28"/>
                <w:szCs w:val="28"/>
              </w:rPr>
              <w:t>技術</w:t>
            </w:r>
          </w:p>
        </w:tc>
      </w:tr>
      <w:tr w:rsidR="00C00CAA" w:rsidTr="00462E47">
        <w:trPr>
          <w:trHeight w:val="3430"/>
        </w:trPr>
        <w:tc>
          <w:tcPr>
            <w:tcW w:w="1560" w:type="dxa"/>
            <w:vAlign w:val="center"/>
          </w:tcPr>
          <w:p w:rsidR="00C00CAA" w:rsidRPr="00F13A0C" w:rsidRDefault="00C00CAA" w:rsidP="00462E47">
            <w:pPr>
              <w:jc w:val="center"/>
              <w:rPr>
                <w:rFonts w:ascii="標楷體" w:eastAsia="標楷體" w:hAnsi="標楷體"/>
                <w:sz w:val="28"/>
                <w:szCs w:val="28"/>
              </w:rPr>
            </w:pPr>
            <w:r w:rsidRPr="00F13A0C">
              <w:rPr>
                <w:rFonts w:ascii="標楷體" w:eastAsia="標楷體" w:hAnsi="標楷體" w:hint="eastAsia"/>
                <w:sz w:val="28"/>
                <w:szCs w:val="28"/>
              </w:rPr>
              <w:t>技術內容</w:t>
            </w:r>
          </w:p>
        </w:tc>
        <w:tc>
          <w:tcPr>
            <w:tcW w:w="8930" w:type="dxa"/>
            <w:vAlign w:val="center"/>
          </w:tcPr>
          <w:p w:rsidR="00C00CAA" w:rsidRPr="00FE235B" w:rsidRDefault="00C00CAA" w:rsidP="00462E47">
            <w:pPr>
              <w:rPr>
                <w:rFonts w:ascii="Times New Roman" w:eastAsia="標楷體" w:hAnsi="Times New Roman"/>
                <w:sz w:val="26"/>
                <w:szCs w:val="26"/>
              </w:rPr>
            </w:pPr>
            <w:r w:rsidRPr="00FE235B">
              <w:rPr>
                <w:rFonts w:ascii="Times New Roman" w:eastAsia="標楷體" w:hAnsi="Times New Roman" w:hint="eastAsia"/>
                <w:sz w:val="26"/>
                <w:szCs w:val="26"/>
              </w:rPr>
              <w:t>a.</w:t>
            </w:r>
            <w:r w:rsidRPr="00FE235B">
              <w:rPr>
                <w:rFonts w:ascii="Times New Roman" w:eastAsia="標楷體" w:hAnsi="Times New Roman" w:hint="eastAsia"/>
                <w:sz w:val="26"/>
                <w:szCs w:val="26"/>
              </w:rPr>
              <w:t>先取二氧化鈦粉末</w:t>
            </w:r>
            <w:proofErr w:type="gramStart"/>
            <w:r w:rsidRPr="00FE235B">
              <w:rPr>
                <w:rFonts w:ascii="Times New Roman" w:eastAsia="標楷體" w:hAnsi="Times New Roman" w:hint="eastAsia"/>
                <w:sz w:val="26"/>
                <w:szCs w:val="26"/>
              </w:rPr>
              <w:t>加入秤取好</w:t>
            </w:r>
            <w:proofErr w:type="gramEnd"/>
            <w:r w:rsidRPr="00FE235B">
              <w:rPr>
                <w:rFonts w:ascii="Times New Roman" w:eastAsia="標楷體" w:hAnsi="Times New Roman" w:hint="eastAsia"/>
                <w:sz w:val="26"/>
                <w:szCs w:val="26"/>
              </w:rPr>
              <w:t>的乙醇並以超聲波震盪</w:t>
            </w:r>
            <w:r w:rsidRPr="00FE235B">
              <w:rPr>
                <w:rFonts w:ascii="Times New Roman" w:eastAsia="標楷體" w:hAnsi="Times New Roman" w:hint="eastAsia"/>
                <w:sz w:val="26"/>
                <w:szCs w:val="26"/>
              </w:rPr>
              <w:t>10</w:t>
            </w:r>
            <w:r w:rsidRPr="00FE235B">
              <w:rPr>
                <w:rFonts w:ascii="Times New Roman" w:eastAsia="標楷體" w:hAnsi="Times New Roman" w:hint="eastAsia"/>
                <w:sz w:val="26"/>
                <w:szCs w:val="26"/>
              </w:rPr>
              <w:t>分鐘</w:t>
            </w:r>
          </w:p>
          <w:p w:rsidR="00C00CAA" w:rsidRPr="00FE235B" w:rsidRDefault="00C00CAA" w:rsidP="00462E47">
            <w:pPr>
              <w:rPr>
                <w:rFonts w:ascii="Times New Roman" w:eastAsia="標楷體" w:hAnsi="Times New Roman"/>
                <w:sz w:val="26"/>
                <w:szCs w:val="26"/>
              </w:rPr>
            </w:pPr>
            <w:r w:rsidRPr="00FE235B">
              <w:rPr>
                <w:rFonts w:ascii="Times New Roman" w:eastAsia="標楷體" w:hAnsi="Times New Roman" w:hint="eastAsia"/>
                <w:sz w:val="26"/>
                <w:szCs w:val="26"/>
              </w:rPr>
              <w:t>b.</w:t>
            </w:r>
            <w:proofErr w:type="gramStart"/>
            <w:r w:rsidRPr="00FE235B">
              <w:rPr>
                <w:rFonts w:ascii="Times New Roman" w:eastAsia="標楷體" w:hAnsi="Times New Roman" w:hint="eastAsia"/>
                <w:sz w:val="26"/>
                <w:szCs w:val="26"/>
              </w:rPr>
              <w:t>秤取高分子</w:t>
            </w:r>
            <w:proofErr w:type="gramEnd"/>
            <w:r w:rsidRPr="00FE235B">
              <w:rPr>
                <w:rFonts w:ascii="Times New Roman" w:eastAsia="標楷體" w:hAnsi="Times New Roman" w:hint="eastAsia"/>
                <w:sz w:val="26"/>
                <w:szCs w:val="26"/>
              </w:rPr>
              <w:t>PVP</w:t>
            </w:r>
            <w:r w:rsidRPr="00FE235B">
              <w:rPr>
                <w:rFonts w:ascii="Times New Roman" w:eastAsia="標楷體" w:hAnsi="Times New Roman" w:hint="eastAsia"/>
                <w:sz w:val="26"/>
                <w:szCs w:val="26"/>
              </w:rPr>
              <w:t>以水攪拌至完全溶解</w:t>
            </w:r>
          </w:p>
          <w:p w:rsidR="00C00CAA" w:rsidRPr="00FE235B" w:rsidRDefault="00C00CAA" w:rsidP="00462E47">
            <w:pPr>
              <w:rPr>
                <w:rFonts w:ascii="Times New Roman" w:eastAsia="標楷體" w:hAnsi="Times New Roman"/>
                <w:sz w:val="26"/>
                <w:szCs w:val="26"/>
              </w:rPr>
            </w:pPr>
            <w:r w:rsidRPr="00FE235B">
              <w:rPr>
                <w:rFonts w:ascii="Times New Roman" w:eastAsia="標楷體" w:hAnsi="Times New Roman" w:hint="eastAsia"/>
                <w:sz w:val="26"/>
                <w:szCs w:val="26"/>
              </w:rPr>
              <w:t>c.</w:t>
            </w:r>
            <w:r w:rsidRPr="00FE235B">
              <w:rPr>
                <w:rFonts w:ascii="Times New Roman" w:eastAsia="標楷體" w:hAnsi="Times New Roman" w:hint="eastAsia"/>
                <w:sz w:val="26"/>
                <w:szCs w:val="26"/>
              </w:rPr>
              <w:t>水相部分將</w:t>
            </w:r>
            <w:proofErr w:type="spellStart"/>
            <w:r w:rsidRPr="00FE235B">
              <w:rPr>
                <w:rFonts w:ascii="Times New Roman" w:eastAsia="標楷體" w:hAnsi="Times New Roman" w:hint="eastAsia"/>
                <w:sz w:val="26"/>
                <w:szCs w:val="26"/>
              </w:rPr>
              <w:t>a.b</w:t>
            </w:r>
            <w:proofErr w:type="spellEnd"/>
            <w:r w:rsidRPr="00FE235B">
              <w:rPr>
                <w:rFonts w:ascii="Times New Roman" w:eastAsia="標楷體" w:hAnsi="Times New Roman" w:hint="eastAsia"/>
                <w:sz w:val="26"/>
                <w:szCs w:val="26"/>
              </w:rPr>
              <w:t>.</w:t>
            </w:r>
            <w:r w:rsidRPr="00FE235B">
              <w:rPr>
                <w:rFonts w:ascii="Times New Roman" w:eastAsia="標楷體" w:hAnsi="Times New Roman" w:hint="eastAsia"/>
                <w:sz w:val="26"/>
                <w:szCs w:val="26"/>
              </w:rPr>
              <w:t>混和均勻並加入</w:t>
            </w:r>
            <w:proofErr w:type="gramStart"/>
            <w:r w:rsidRPr="00FE235B">
              <w:rPr>
                <w:rFonts w:ascii="Times New Roman" w:eastAsia="標楷體" w:hAnsi="Times New Roman" w:hint="eastAsia"/>
                <w:sz w:val="26"/>
                <w:szCs w:val="26"/>
              </w:rPr>
              <w:t>防腐劑苯氧乙醇</w:t>
            </w:r>
            <w:proofErr w:type="gramEnd"/>
          </w:p>
          <w:p w:rsidR="00C00CAA" w:rsidRPr="00FE235B" w:rsidRDefault="00C00CAA" w:rsidP="00462E47">
            <w:pPr>
              <w:rPr>
                <w:rFonts w:ascii="Times New Roman" w:eastAsia="標楷體" w:hAnsi="Times New Roman"/>
                <w:sz w:val="26"/>
                <w:szCs w:val="26"/>
              </w:rPr>
            </w:pPr>
            <w:r w:rsidRPr="00FE235B">
              <w:rPr>
                <w:rFonts w:ascii="Times New Roman" w:eastAsia="標楷體" w:hAnsi="Times New Roman" w:hint="eastAsia"/>
                <w:sz w:val="26"/>
                <w:szCs w:val="26"/>
              </w:rPr>
              <w:t>d.</w:t>
            </w:r>
            <w:r w:rsidRPr="00FE235B">
              <w:rPr>
                <w:rFonts w:ascii="Times New Roman" w:eastAsia="標楷體" w:hAnsi="Times New Roman" w:hint="eastAsia"/>
                <w:sz w:val="26"/>
                <w:szCs w:val="26"/>
              </w:rPr>
              <w:t>添加相方面以界面</w:t>
            </w:r>
            <w:proofErr w:type="gramStart"/>
            <w:r w:rsidRPr="00FE235B">
              <w:rPr>
                <w:rFonts w:ascii="Times New Roman" w:eastAsia="標楷體" w:hAnsi="Times New Roman" w:hint="eastAsia"/>
                <w:sz w:val="26"/>
                <w:szCs w:val="26"/>
              </w:rPr>
              <w:t>活性劑</w:t>
            </w:r>
            <w:proofErr w:type="spellStart"/>
            <w:proofErr w:type="gramEnd"/>
            <w:r w:rsidRPr="00FE235B">
              <w:rPr>
                <w:rFonts w:ascii="Times New Roman" w:eastAsia="標楷體" w:hAnsi="Times New Roman" w:hint="eastAsia"/>
                <w:sz w:val="26"/>
                <w:szCs w:val="26"/>
              </w:rPr>
              <w:t>Tween</w:t>
            </w:r>
            <w:proofErr w:type="spellEnd"/>
            <w:r w:rsidRPr="00FE235B">
              <w:rPr>
                <w:rFonts w:ascii="Times New Roman" w:eastAsia="標楷體" w:hAnsi="Times New Roman" w:hint="eastAsia"/>
                <w:sz w:val="26"/>
                <w:szCs w:val="26"/>
              </w:rPr>
              <w:t xml:space="preserve"> 80</w:t>
            </w:r>
            <w:r w:rsidRPr="00FE235B">
              <w:rPr>
                <w:rFonts w:ascii="Times New Roman" w:eastAsia="標楷體" w:hAnsi="Times New Roman" w:hint="eastAsia"/>
                <w:sz w:val="26"/>
                <w:szCs w:val="26"/>
              </w:rPr>
              <w:t>與檜木精油混合</w:t>
            </w:r>
          </w:p>
          <w:p w:rsidR="00C00CAA" w:rsidRDefault="00C00CAA" w:rsidP="00462E47">
            <w:pPr>
              <w:rPr>
                <w:rFonts w:ascii="Times New Roman" w:eastAsia="標楷體" w:hAnsi="Times New Roman"/>
                <w:sz w:val="26"/>
                <w:szCs w:val="26"/>
              </w:rPr>
            </w:pPr>
            <w:r w:rsidRPr="00FE235B">
              <w:rPr>
                <w:rFonts w:ascii="Times New Roman" w:eastAsia="標楷體" w:hAnsi="Times New Roman" w:hint="eastAsia"/>
                <w:sz w:val="26"/>
                <w:szCs w:val="26"/>
              </w:rPr>
              <w:t>e.</w:t>
            </w:r>
            <w:r w:rsidRPr="00FE235B">
              <w:rPr>
                <w:rFonts w:ascii="Times New Roman" w:eastAsia="標楷體" w:hAnsi="Times New Roman" w:hint="eastAsia"/>
                <w:sz w:val="26"/>
                <w:szCs w:val="26"/>
              </w:rPr>
              <w:t>將水與添加相加在一起並加入丙酮搖晃均勻後密封</w:t>
            </w:r>
          </w:p>
          <w:p w:rsidR="00C00CAA" w:rsidRPr="00281EAE" w:rsidRDefault="00C00CAA" w:rsidP="00462E47">
            <w:pPr>
              <w:spacing w:before="100" w:beforeAutospacing="1" w:line="440" w:lineRule="exact"/>
              <w:jc w:val="both"/>
              <w:rPr>
                <w:rFonts w:ascii="標楷體" w:eastAsia="標楷體" w:hAnsi="標楷體"/>
                <w:sz w:val="28"/>
                <w:szCs w:val="28"/>
              </w:rPr>
            </w:pPr>
          </w:p>
        </w:tc>
      </w:tr>
      <w:tr w:rsidR="00C00CAA" w:rsidTr="00462E47">
        <w:trPr>
          <w:trHeight w:val="5670"/>
        </w:trPr>
        <w:tc>
          <w:tcPr>
            <w:tcW w:w="1560" w:type="dxa"/>
            <w:vAlign w:val="center"/>
          </w:tcPr>
          <w:p w:rsidR="00C00CAA" w:rsidRPr="00F13A0C" w:rsidRDefault="00C00CAA" w:rsidP="00462E47">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930" w:type="dxa"/>
            <w:vAlign w:val="center"/>
          </w:tcPr>
          <w:p w:rsidR="00C00CAA" w:rsidRDefault="00C00CAA" w:rsidP="00462E47">
            <w:pPr>
              <w:ind w:left="1320" w:hangingChars="550" w:hanging="1320"/>
              <w:jc w:val="both"/>
            </w:pPr>
            <w:r>
              <w:rPr>
                <w:noProof/>
              </w:rPr>
              <w:drawing>
                <wp:inline distT="0" distB="0" distL="0" distR="0">
                  <wp:extent cx="4063419" cy="212407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4063419" cy="2124075"/>
                          </a:xfrm>
                          <a:prstGeom prst="rect">
                            <a:avLst/>
                          </a:prstGeom>
                          <a:noFill/>
                          <a:ln w="9525">
                            <a:noFill/>
                            <a:miter lim="800000"/>
                            <a:headEnd/>
                            <a:tailEnd/>
                          </a:ln>
                        </pic:spPr>
                      </pic:pic>
                    </a:graphicData>
                  </a:graphic>
                </wp:inline>
              </w:drawing>
            </w:r>
            <w:r>
              <w:rPr>
                <w:noProof/>
              </w:rPr>
              <w:drawing>
                <wp:inline distT="0" distB="0" distL="0" distR="0">
                  <wp:extent cx="1447800" cy="695696"/>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447800" cy="695696"/>
                          </a:xfrm>
                          <a:prstGeom prst="rect">
                            <a:avLst/>
                          </a:prstGeom>
                          <a:noFill/>
                          <a:ln w="9525">
                            <a:noFill/>
                            <a:miter lim="800000"/>
                            <a:headEnd/>
                            <a:tailEnd/>
                          </a:ln>
                        </pic:spPr>
                      </pic:pic>
                    </a:graphicData>
                  </a:graphic>
                </wp:inline>
              </w:drawing>
            </w:r>
          </w:p>
        </w:tc>
      </w:tr>
      <w:tr w:rsidR="00C00CAA" w:rsidTr="00462E47">
        <w:tc>
          <w:tcPr>
            <w:tcW w:w="1560" w:type="dxa"/>
            <w:vAlign w:val="center"/>
          </w:tcPr>
          <w:p w:rsidR="00C00CAA" w:rsidRPr="00F13A0C" w:rsidRDefault="00C00CAA" w:rsidP="00462E47">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930" w:type="dxa"/>
            <w:vAlign w:val="center"/>
          </w:tcPr>
          <w:p w:rsidR="00C00CAA" w:rsidRPr="00783A3D" w:rsidRDefault="00C00CAA" w:rsidP="00462E47">
            <w:pPr>
              <w:jc w:val="both"/>
              <w:rPr>
                <w:rFonts w:ascii="Times New Roman" w:eastAsia="標楷體" w:hAnsi="Times New Roman" w:cs="Times New Roman"/>
                <w:sz w:val="28"/>
                <w:szCs w:val="28"/>
              </w:rPr>
            </w:pPr>
            <w:r w:rsidRPr="00783A3D">
              <w:rPr>
                <w:rFonts w:ascii="Times New Roman" w:eastAsia="標楷體" w:hAnsi="Times New Roman" w:cs="Times New Roman" w:hint="eastAsia"/>
                <w:sz w:val="28"/>
                <w:szCs w:val="28"/>
              </w:rPr>
              <w:t>楊鐘松</w:t>
            </w:r>
            <w:r w:rsidRPr="00783A3D">
              <w:rPr>
                <w:rFonts w:ascii="Times New Roman" w:eastAsia="標楷體" w:hAnsi="Times New Roman" w:cs="Times New Roman" w:hint="eastAsia"/>
                <w:sz w:val="28"/>
                <w:szCs w:val="28"/>
              </w:rPr>
              <w:t>/</w:t>
            </w:r>
            <w:r w:rsidRPr="00783A3D">
              <w:rPr>
                <w:rFonts w:ascii="Times New Roman" w:eastAsia="標楷體" w:hAnsi="Times New Roman" w:cs="Times New Roman" w:hint="eastAsia"/>
                <w:sz w:val="28"/>
                <w:szCs w:val="28"/>
              </w:rPr>
              <w:t>應用化學系</w:t>
            </w:r>
          </w:p>
        </w:tc>
      </w:tr>
      <w:tr w:rsidR="00C00CAA" w:rsidTr="00462E47">
        <w:tc>
          <w:tcPr>
            <w:tcW w:w="1560" w:type="dxa"/>
            <w:vAlign w:val="center"/>
          </w:tcPr>
          <w:p w:rsidR="00C00CAA" w:rsidRPr="00F13A0C" w:rsidRDefault="00C00CAA" w:rsidP="00462E47">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930" w:type="dxa"/>
            <w:vAlign w:val="center"/>
          </w:tcPr>
          <w:p w:rsidR="00C00CAA" w:rsidRPr="00783A3D" w:rsidRDefault="00C00CAA" w:rsidP="00462E47">
            <w:pPr>
              <w:jc w:val="both"/>
              <w:rPr>
                <w:rFonts w:ascii="Times New Roman" w:eastAsia="標楷體" w:hAnsi="Times New Roman" w:cs="Times New Roman"/>
                <w:sz w:val="28"/>
                <w:szCs w:val="28"/>
              </w:rPr>
            </w:pPr>
            <w:r w:rsidRPr="00783A3D">
              <w:rPr>
                <w:rFonts w:ascii="Times New Roman" w:eastAsia="標楷體" w:hAnsi="Times New Roman" w:cs="Times New Roman"/>
                <w:sz w:val="28"/>
                <w:szCs w:val="28"/>
              </w:rPr>
              <w:t>05-271-7962  csyang@mail.ncyu.edu.tw</w:t>
            </w:r>
          </w:p>
        </w:tc>
      </w:tr>
    </w:tbl>
    <w:p w:rsidR="00C00CAA" w:rsidRDefault="00C00CAA" w:rsidP="00C00CAA">
      <w:pPr>
        <w:rPr>
          <w:b/>
          <w:color w:val="FF0000"/>
          <w:sz w:val="28"/>
          <w:szCs w:val="28"/>
        </w:rPr>
      </w:pPr>
    </w:p>
    <w:p w:rsidR="00C00CAA" w:rsidRDefault="00C00CAA" w:rsidP="00C00CAA">
      <w:pPr>
        <w:rPr>
          <w:b/>
          <w:color w:val="FF0000"/>
          <w:sz w:val="28"/>
          <w:szCs w:val="28"/>
        </w:rPr>
      </w:pPr>
    </w:p>
    <w:p w:rsidR="00C00CAA" w:rsidRDefault="00C00CAA" w:rsidP="00C00CAA">
      <w:pPr>
        <w:rPr>
          <w:b/>
          <w:color w:val="FF0000"/>
          <w:sz w:val="28"/>
          <w:szCs w:val="28"/>
        </w:rPr>
      </w:pPr>
    </w:p>
    <w:p w:rsidR="00C00CAA" w:rsidRDefault="00C00CAA" w:rsidP="00C00CAA">
      <w:pPr>
        <w:rPr>
          <w:b/>
          <w:color w:val="FF0000"/>
          <w:sz w:val="28"/>
          <w:szCs w:val="28"/>
        </w:rPr>
      </w:pPr>
    </w:p>
    <w:p w:rsidR="00C00CAA" w:rsidRDefault="00C00CAA" w:rsidP="00C00CAA">
      <w:pPr>
        <w:rPr>
          <w:b/>
          <w:color w:val="FF0000"/>
          <w:sz w:val="28"/>
          <w:szCs w:val="28"/>
        </w:rPr>
      </w:pPr>
    </w:p>
    <w:p w:rsidR="00C00CAA" w:rsidRDefault="00C00CAA" w:rsidP="00C00CAA">
      <w:pPr>
        <w:rPr>
          <w:b/>
          <w:color w:val="FF0000"/>
          <w:sz w:val="28"/>
          <w:szCs w:val="28"/>
        </w:rPr>
      </w:pPr>
    </w:p>
    <w:p w:rsidR="00C00CAA" w:rsidRDefault="00C00CAA" w:rsidP="00C00CAA">
      <w:pPr>
        <w:rPr>
          <w:b/>
          <w:color w:val="FF0000"/>
          <w:sz w:val="28"/>
          <w:szCs w:val="28"/>
        </w:rPr>
      </w:pPr>
    </w:p>
    <w:p w:rsidR="00C00CAA" w:rsidRDefault="00C00CAA" w:rsidP="00C00CAA">
      <w:pPr>
        <w:widowControl/>
        <w:rPr>
          <w:b/>
          <w:color w:val="FF0000"/>
          <w:sz w:val="28"/>
          <w:szCs w:val="28"/>
        </w:rPr>
      </w:pPr>
    </w:p>
    <w:tbl>
      <w:tblPr>
        <w:tblStyle w:val="a3"/>
        <w:tblW w:w="0" w:type="auto"/>
        <w:tblInd w:w="108" w:type="dxa"/>
        <w:tblLook w:val="04A0"/>
      </w:tblPr>
      <w:tblGrid>
        <w:gridCol w:w="1560"/>
        <w:gridCol w:w="8930"/>
      </w:tblGrid>
      <w:tr w:rsidR="00C00CAA" w:rsidRPr="00B04A55" w:rsidTr="00462E47">
        <w:trPr>
          <w:trHeight w:val="699"/>
        </w:trPr>
        <w:tc>
          <w:tcPr>
            <w:tcW w:w="1560" w:type="dxa"/>
            <w:vAlign w:val="center"/>
          </w:tcPr>
          <w:p w:rsidR="00C00CAA" w:rsidRPr="00B04A55" w:rsidRDefault="00C00CAA" w:rsidP="00462E47">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C00CAA" w:rsidRPr="00B04A55" w:rsidRDefault="00C00CAA" w:rsidP="00462E47">
            <w:pPr>
              <w:jc w:val="both"/>
              <w:rPr>
                <w:rFonts w:ascii="標楷體" w:eastAsia="標楷體" w:hAnsi="標楷體"/>
                <w:sz w:val="28"/>
                <w:szCs w:val="28"/>
              </w:rPr>
            </w:pPr>
            <w:r w:rsidRPr="00280C4E">
              <w:rPr>
                <w:rFonts w:hint="eastAsia"/>
                <w:color w:val="000000" w:themeColor="text1"/>
              </w:rPr>
              <w:t>1</w:t>
            </w:r>
            <w:r w:rsidR="00280C4E" w:rsidRPr="00280C4E">
              <w:rPr>
                <w:rFonts w:hint="eastAsia"/>
                <w:color w:val="000000" w:themeColor="text1"/>
              </w:rPr>
              <w:t>1</w:t>
            </w:r>
            <w:r w:rsidR="00280C4E">
              <w:rPr>
                <w:rFonts w:hint="eastAsia"/>
                <w:color w:val="000000" w:themeColor="text1"/>
              </w:rPr>
              <w:t>.</w:t>
            </w:r>
          </w:p>
        </w:tc>
      </w:tr>
      <w:tr w:rsidR="00C00CAA" w:rsidRPr="00B04A55" w:rsidTr="00462E47">
        <w:trPr>
          <w:trHeight w:val="1095"/>
        </w:trPr>
        <w:tc>
          <w:tcPr>
            <w:tcW w:w="1560" w:type="dxa"/>
            <w:vAlign w:val="center"/>
          </w:tcPr>
          <w:p w:rsidR="00C00CAA" w:rsidRPr="00B04A55" w:rsidRDefault="00C00CAA" w:rsidP="00462E47">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C00CAA" w:rsidRPr="00B04A55" w:rsidRDefault="00C00CAA" w:rsidP="00B2098D">
            <w:pPr>
              <w:spacing w:line="440" w:lineRule="exact"/>
              <w:jc w:val="both"/>
              <w:rPr>
                <w:rFonts w:ascii="標楷體" w:eastAsia="標楷體" w:hAnsi="標楷體"/>
                <w:sz w:val="28"/>
                <w:szCs w:val="28"/>
              </w:rPr>
            </w:pPr>
            <w:r w:rsidRPr="00280C4E">
              <w:rPr>
                <w:rFonts w:ascii="Times New Roman" w:eastAsia="標楷體" w:hAnsi="Times New Roman" w:cs="Times New Roman" w:hint="eastAsia"/>
                <w:color w:val="000000" w:themeColor="text1"/>
                <w:kern w:val="0"/>
                <w:sz w:val="28"/>
                <w:szCs w:val="28"/>
              </w:rPr>
              <w:t>不同型態的二氧化鈦</w:t>
            </w:r>
            <w:proofErr w:type="gramStart"/>
            <w:r w:rsidRPr="00280C4E">
              <w:rPr>
                <w:rFonts w:ascii="Times New Roman" w:eastAsia="標楷體" w:hAnsi="Times New Roman" w:cs="Times New Roman" w:hint="eastAsia"/>
                <w:color w:val="000000" w:themeColor="text1"/>
                <w:kern w:val="0"/>
                <w:sz w:val="28"/>
                <w:szCs w:val="28"/>
              </w:rPr>
              <w:t>奈</w:t>
            </w:r>
            <w:proofErr w:type="gramEnd"/>
            <w:r w:rsidRPr="00280C4E">
              <w:rPr>
                <w:rFonts w:ascii="Times New Roman" w:eastAsia="標楷體" w:hAnsi="Times New Roman" w:cs="Times New Roman" w:hint="eastAsia"/>
                <w:color w:val="000000" w:themeColor="text1"/>
                <w:kern w:val="0"/>
                <w:sz w:val="28"/>
                <w:szCs w:val="28"/>
              </w:rPr>
              <w:t>米粉末</w:t>
            </w:r>
            <w:r w:rsidR="00B2098D">
              <w:rPr>
                <w:rFonts w:ascii="Times New Roman" w:eastAsia="標楷體" w:hAnsi="Times New Roman" w:cs="Times New Roman" w:hint="eastAsia"/>
                <w:color w:val="000000" w:themeColor="text1"/>
                <w:kern w:val="0"/>
                <w:sz w:val="28"/>
                <w:szCs w:val="28"/>
              </w:rPr>
              <w:t>、</w:t>
            </w:r>
            <w:r w:rsidRPr="00280C4E">
              <w:rPr>
                <w:rFonts w:ascii="Times New Roman" w:eastAsia="標楷體" w:hAnsi="Times New Roman" w:cs="Times New Roman" w:hint="eastAsia"/>
                <w:color w:val="000000" w:themeColor="text1"/>
                <w:kern w:val="0"/>
                <w:sz w:val="28"/>
                <w:szCs w:val="28"/>
              </w:rPr>
              <w:t>薄膜</w:t>
            </w:r>
            <w:proofErr w:type="gramStart"/>
            <w:r w:rsidRPr="00280C4E">
              <w:rPr>
                <w:rFonts w:ascii="Times New Roman" w:eastAsia="標楷體" w:hAnsi="Times New Roman" w:cs="Times New Roman" w:hint="eastAsia"/>
                <w:color w:val="000000" w:themeColor="text1"/>
                <w:kern w:val="0"/>
                <w:sz w:val="28"/>
                <w:szCs w:val="28"/>
              </w:rPr>
              <w:t>或塊材</w:t>
            </w:r>
            <w:r w:rsidR="005C5C07" w:rsidRPr="00280C4E">
              <w:rPr>
                <w:rFonts w:ascii="Times New Roman" w:eastAsia="標楷體" w:hAnsi="Times New Roman" w:cs="Times New Roman" w:hint="eastAsia"/>
                <w:color w:val="000000" w:themeColor="text1"/>
                <w:kern w:val="0"/>
                <w:sz w:val="28"/>
                <w:szCs w:val="28"/>
              </w:rPr>
              <w:t>之</w:t>
            </w:r>
            <w:proofErr w:type="gramEnd"/>
            <w:r w:rsidR="005C5C07" w:rsidRPr="00280C4E">
              <w:rPr>
                <w:rFonts w:ascii="Times New Roman" w:eastAsia="標楷體" w:hAnsi="Times New Roman" w:cs="Times New Roman" w:hint="eastAsia"/>
                <w:color w:val="000000" w:themeColor="text1"/>
                <w:kern w:val="0"/>
                <w:sz w:val="28"/>
                <w:szCs w:val="28"/>
              </w:rPr>
              <w:t>合成技術</w:t>
            </w:r>
          </w:p>
        </w:tc>
      </w:tr>
      <w:tr w:rsidR="00C00CAA" w:rsidRPr="00B04A55" w:rsidTr="00462E47">
        <w:trPr>
          <w:trHeight w:val="4039"/>
        </w:trPr>
        <w:tc>
          <w:tcPr>
            <w:tcW w:w="1560" w:type="dxa"/>
            <w:vAlign w:val="center"/>
          </w:tcPr>
          <w:p w:rsidR="00C00CAA" w:rsidRPr="00B04A55" w:rsidRDefault="00C00CAA" w:rsidP="00462E47">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C00CAA" w:rsidRDefault="00C00CAA" w:rsidP="00462E47">
            <w:pPr>
              <w:autoSpaceDE w:val="0"/>
              <w:autoSpaceDN w:val="0"/>
              <w:adjustRightInd w:val="0"/>
              <w:rPr>
                <w:rFonts w:ascii="Times New Roman" w:eastAsia="標楷體" w:hAnsi="Times New Roman" w:cs="Times New Roman"/>
                <w:kern w:val="0"/>
                <w:szCs w:val="24"/>
              </w:rPr>
            </w:pPr>
            <w:r>
              <w:rPr>
                <w:rFonts w:ascii="標楷體" w:eastAsia="標楷體" w:cs="標楷體" w:hint="eastAsia"/>
                <w:kern w:val="0"/>
                <w:szCs w:val="24"/>
              </w:rPr>
              <w:t>在二氧化鈦</w:t>
            </w:r>
            <w:proofErr w:type="gramStart"/>
            <w:r>
              <w:rPr>
                <w:rFonts w:ascii="標楷體" w:eastAsia="標楷體" w:cs="標楷體" w:hint="eastAsia"/>
                <w:kern w:val="0"/>
                <w:szCs w:val="24"/>
              </w:rPr>
              <w:t>奈</w:t>
            </w:r>
            <w:proofErr w:type="gramEnd"/>
            <w:r>
              <w:rPr>
                <w:rFonts w:ascii="標楷體" w:eastAsia="標楷體" w:cs="標楷體" w:hint="eastAsia"/>
                <w:kern w:val="0"/>
                <w:szCs w:val="24"/>
              </w:rPr>
              <w:t>米粉體合成反應中，以</w:t>
            </w:r>
            <w:proofErr w:type="gramStart"/>
            <w:r>
              <w:rPr>
                <w:rFonts w:ascii="標楷體" w:eastAsia="標楷體" w:cs="標楷體" w:hint="eastAsia"/>
                <w:kern w:val="0"/>
                <w:szCs w:val="24"/>
              </w:rPr>
              <w:t>鈦酸四丁酯</w:t>
            </w:r>
            <w:r>
              <w:rPr>
                <w:rFonts w:ascii="Times New Roman" w:eastAsia="標楷體" w:hAnsi="Times New Roman" w:cs="Times New Roman"/>
                <w:kern w:val="0"/>
                <w:szCs w:val="24"/>
              </w:rPr>
              <w:t>(</w:t>
            </w:r>
            <w:proofErr w:type="spellStart"/>
            <w:proofErr w:type="gramEnd"/>
            <w:r>
              <w:rPr>
                <w:rFonts w:ascii="Times New Roman" w:eastAsia="標楷體" w:hAnsi="Times New Roman" w:cs="Times New Roman"/>
                <w:kern w:val="0"/>
                <w:szCs w:val="24"/>
              </w:rPr>
              <w:t>TBO,Tetrabutyl</w:t>
            </w:r>
            <w:proofErr w:type="spellEnd"/>
          </w:p>
          <w:p w:rsidR="00C00CAA" w:rsidRDefault="00C00CAA" w:rsidP="00462E47">
            <w:pPr>
              <w:autoSpaceDE w:val="0"/>
              <w:autoSpaceDN w:val="0"/>
              <w:adjustRightInd w:val="0"/>
              <w:rPr>
                <w:rFonts w:ascii="標楷體" w:eastAsia="標楷體" w:cs="標楷體"/>
                <w:kern w:val="0"/>
                <w:szCs w:val="24"/>
              </w:rPr>
            </w:pPr>
            <w:proofErr w:type="spellStart"/>
            <w:r>
              <w:rPr>
                <w:rFonts w:ascii="Times New Roman" w:eastAsia="標楷體" w:hAnsi="Times New Roman" w:cs="Times New Roman"/>
                <w:kern w:val="0"/>
                <w:szCs w:val="24"/>
              </w:rPr>
              <w:t>Orthotitanate</w:t>
            </w:r>
            <w:proofErr w:type="spellEnd"/>
            <w:r>
              <w:rPr>
                <w:rFonts w:ascii="Times New Roman" w:eastAsia="標楷體" w:hAnsi="Times New Roman" w:cs="Times New Roman"/>
                <w:kern w:val="0"/>
                <w:szCs w:val="24"/>
              </w:rPr>
              <w:t>)</w:t>
            </w:r>
            <w:r>
              <w:rPr>
                <w:rFonts w:ascii="標楷體" w:eastAsia="標楷體" w:cs="標楷體" w:hint="eastAsia"/>
                <w:kern w:val="0"/>
                <w:szCs w:val="24"/>
              </w:rPr>
              <w:t>當作二氧化鈦的前驅物。首先在乾燥的三</w:t>
            </w:r>
            <w:proofErr w:type="gramStart"/>
            <w:r>
              <w:rPr>
                <w:rFonts w:ascii="標楷體" w:eastAsia="標楷體" w:cs="標楷體" w:hint="eastAsia"/>
                <w:kern w:val="0"/>
                <w:szCs w:val="24"/>
              </w:rPr>
              <w:t>頸瓶中</w:t>
            </w:r>
            <w:proofErr w:type="gramEnd"/>
            <w:r>
              <w:rPr>
                <w:rFonts w:ascii="標楷體" w:eastAsia="標楷體" w:cs="標楷體" w:hint="eastAsia"/>
                <w:kern w:val="0"/>
                <w:szCs w:val="24"/>
              </w:rPr>
              <w:t>，置入</w:t>
            </w:r>
            <w:r>
              <w:rPr>
                <w:rFonts w:ascii="Times New Roman" w:eastAsia="標楷體" w:hAnsi="Times New Roman" w:cs="Times New Roman"/>
                <w:kern w:val="0"/>
                <w:szCs w:val="24"/>
              </w:rPr>
              <w:t xml:space="preserve">2g </w:t>
            </w:r>
            <w:r>
              <w:rPr>
                <w:rFonts w:ascii="標楷體" w:eastAsia="標楷體" w:cs="標楷體" w:hint="eastAsia"/>
                <w:kern w:val="0"/>
                <w:szCs w:val="24"/>
              </w:rPr>
              <w:t>四正丙基</w:t>
            </w:r>
          </w:p>
          <w:p w:rsidR="00C00CAA" w:rsidRDefault="00C00CAA" w:rsidP="00462E47">
            <w:pPr>
              <w:autoSpaceDE w:val="0"/>
              <w:autoSpaceDN w:val="0"/>
              <w:adjustRightInd w:val="0"/>
              <w:rPr>
                <w:rFonts w:ascii="標楷體" w:eastAsia="標楷體" w:cs="標楷體"/>
                <w:kern w:val="0"/>
                <w:szCs w:val="24"/>
              </w:rPr>
            </w:pPr>
            <w:r>
              <w:rPr>
                <w:rFonts w:ascii="標楷體" w:eastAsia="標楷體" w:cs="標楷體" w:hint="eastAsia"/>
                <w:kern w:val="0"/>
                <w:szCs w:val="24"/>
              </w:rPr>
              <w:t>溴化銨</w:t>
            </w:r>
            <w:r>
              <w:rPr>
                <w:rFonts w:ascii="Times New Roman" w:eastAsia="標楷體" w:hAnsi="Times New Roman" w:cs="Times New Roman"/>
                <w:kern w:val="0"/>
                <w:szCs w:val="24"/>
              </w:rPr>
              <w:t>(</w:t>
            </w:r>
            <w:proofErr w:type="spellStart"/>
            <w:r>
              <w:rPr>
                <w:rFonts w:ascii="Times New Roman" w:eastAsia="標楷體" w:hAnsi="Times New Roman" w:cs="Times New Roman"/>
                <w:kern w:val="0"/>
                <w:szCs w:val="24"/>
              </w:rPr>
              <w:t>TPAB,Tetra</w:t>
            </w:r>
            <w:proofErr w:type="spellEnd"/>
            <w:r>
              <w:rPr>
                <w:rFonts w:ascii="Times New Roman" w:eastAsia="標楷體" w:hAnsi="Times New Roman" w:cs="Times New Roman"/>
                <w:kern w:val="0"/>
                <w:szCs w:val="24"/>
              </w:rPr>
              <w:t>-n-</w:t>
            </w:r>
            <w:proofErr w:type="spellStart"/>
            <w:r>
              <w:rPr>
                <w:rFonts w:ascii="Times New Roman" w:eastAsia="標楷體" w:hAnsi="Times New Roman" w:cs="Times New Roman"/>
                <w:kern w:val="0"/>
                <w:szCs w:val="24"/>
              </w:rPr>
              <w:t>propylammoniumbromide</w:t>
            </w:r>
            <w:proofErr w:type="spellEnd"/>
            <w:r>
              <w:rPr>
                <w:rFonts w:ascii="Times New Roman" w:eastAsia="標楷體" w:hAnsi="Times New Roman" w:cs="Times New Roman"/>
                <w:kern w:val="0"/>
                <w:szCs w:val="24"/>
              </w:rPr>
              <w:t>)</w:t>
            </w:r>
            <w:r>
              <w:rPr>
                <w:rFonts w:ascii="標楷體" w:eastAsia="標楷體" w:cs="標楷體" w:hint="eastAsia"/>
                <w:kern w:val="0"/>
                <w:szCs w:val="24"/>
              </w:rPr>
              <w:t>當作模板劑與</w:t>
            </w:r>
            <w:r>
              <w:rPr>
                <w:rFonts w:ascii="Times New Roman" w:eastAsia="標楷體" w:hAnsi="Times New Roman" w:cs="Times New Roman"/>
                <w:kern w:val="0"/>
                <w:szCs w:val="24"/>
              </w:rPr>
              <w:t xml:space="preserve">30ml </w:t>
            </w:r>
            <w:r>
              <w:rPr>
                <w:rFonts w:ascii="標楷體" w:eastAsia="標楷體" w:cs="標楷體" w:hint="eastAsia"/>
                <w:kern w:val="0"/>
                <w:szCs w:val="24"/>
              </w:rPr>
              <w:t>乙二醇</w:t>
            </w:r>
          </w:p>
          <w:p w:rsidR="00C00CAA" w:rsidRDefault="00C00CAA" w:rsidP="00462E47">
            <w:pPr>
              <w:autoSpaceDE w:val="0"/>
              <w:autoSpaceDN w:val="0"/>
              <w:adjustRightInd w:val="0"/>
              <w:rPr>
                <w:rFonts w:ascii="標楷體" w:eastAsia="標楷體" w:cs="標楷體"/>
                <w:kern w:val="0"/>
                <w:szCs w:val="24"/>
              </w:rPr>
            </w:pPr>
            <w:r>
              <w:rPr>
                <w:rFonts w:ascii="Times New Roman" w:eastAsia="標楷體" w:hAnsi="Times New Roman" w:cs="Times New Roman"/>
                <w:kern w:val="0"/>
                <w:szCs w:val="24"/>
              </w:rPr>
              <w:t>(</w:t>
            </w:r>
            <w:proofErr w:type="spellStart"/>
            <w:r>
              <w:rPr>
                <w:rFonts w:ascii="Times New Roman" w:eastAsia="標楷體" w:hAnsi="Times New Roman" w:cs="Times New Roman"/>
                <w:kern w:val="0"/>
                <w:szCs w:val="24"/>
              </w:rPr>
              <w:t>EG,Ethylene</w:t>
            </w:r>
            <w:proofErr w:type="spellEnd"/>
            <w:r>
              <w:rPr>
                <w:rFonts w:ascii="Times New Roman" w:eastAsia="標楷體" w:hAnsi="Times New Roman" w:cs="Times New Roman"/>
                <w:kern w:val="0"/>
                <w:szCs w:val="24"/>
              </w:rPr>
              <w:t xml:space="preserve"> glycol)</w:t>
            </w:r>
            <w:r>
              <w:rPr>
                <w:rFonts w:ascii="標楷體" w:eastAsia="標楷體" w:cs="標楷體" w:hint="eastAsia"/>
                <w:kern w:val="0"/>
                <w:szCs w:val="24"/>
              </w:rPr>
              <w:t>溶劑，在室溫下攪拌</w:t>
            </w:r>
            <w:r>
              <w:rPr>
                <w:rFonts w:ascii="Times New Roman" w:eastAsia="標楷體" w:hAnsi="Times New Roman" w:cs="Times New Roman"/>
                <w:kern w:val="0"/>
                <w:szCs w:val="24"/>
              </w:rPr>
              <w:t xml:space="preserve">15-20 </w:t>
            </w:r>
            <w:r>
              <w:rPr>
                <w:rFonts w:ascii="標楷體" w:eastAsia="標楷體" w:cs="標楷體" w:hint="eastAsia"/>
                <w:kern w:val="0"/>
                <w:szCs w:val="24"/>
              </w:rPr>
              <w:t>分鐘，使</w:t>
            </w:r>
            <w:r>
              <w:rPr>
                <w:rFonts w:ascii="Times New Roman" w:eastAsia="標楷體" w:hAnsi="Times New Roman" w:cs="Times New Roman"/>
                <w:kern w:val="0"/>
                <w:szCs w:val="24"/>
              </w:rPr>
              <w:t xml:space="preserve">TPAB </w:t>
            </w:r>
            <w:proofErr w:type="gramStart"/>
            <w:r>
              <w:rPr>
                <w:rFonts w:ascii="標楷體" w:eastAsia="標楷體" w:cs="標楷體" w:hint="eastAsia"/>
                <w:kern w:val="0"/>
                <w:szCs w:val="24"/>
              </w:rPr>
              <w:t>完全溶</w:t>
            </w:r>
            <w:proofErr w:type="gramEnd"/>
            <w:r>
              <w:rPr>
                <w:rFonts w:ascii="標楷體" w:eastAsia="標楷體" w:cs="標楷體" w:hint="eastAsia"/>
                <w:kern w:val="0"/>
                <w:szCs w:val="24"/>
              </w:rPr>
              <w:t>於</w:t>
            </w:r>
            <w:r>
              <w:rPr>
                <w:rFonts w:ascii="Times New Roman" w:eastAsia="標楷體" w:hAnsi="Times New Roman" w:cs="Times New Roman"/>
                <w:kern w:val="0"/>
                <w:szCs w:val="24"/>
              </w:rPr>
              <w:t xml:space="preserve">EG </w:t>
            </w:r>
            <w:r>
              <w:rPr>
                <w:rFonts w:ascii="標楷體" w:eastAsia="標楷體" w:cs="標楷體" w:hint="eastAsia"/>
                <w:kern w:val="0"/>
                <w:szCs w:val="24"/>
              </w:rPr>
              <w:t>中，</w:t>
            </w:r>
          </w:p>
          <w:p w:rsidR="00C00CAA" w:rsidRDefault="00C00CAA" w:rsidP="00462E47">
            <w:pPr>
              <w:autoSpaceDE w:val="0"/>
              <w:autoSpaceDN w:val="0"/>
              <w:adjustRightInd w:val="0"/>
              <w:rPr>
                <w:rFonts w:ascii="標楷體" w:eastAsia="標楷體" w:cs="標楷體"/>
                <w:kern w:val="0"/>
                <w:szCs w:val="24"/>
              </w:rPr>
            </w:pPr>
            <w:r>
              <w:rPr>
                <w:rFonts w:ascii="標楷體" w:eastAsia="標楷體" w:cs="標楷體" w:hint="eastAsia"/>
                <w:kern w:val="0"/>
                <w:szCs w:val="24"/>
              </w:rPr>
              <w:t>再加入</w:t>
            </w:r>
            <w:r>
              <w:rPr>
                <w:rFonts w:ascii="Times New Roman" w:eastAsia="標楷體" w:hAnsi="Times New Roman" w:cs="Times New Roman"/>
                <w:kern w:val="0"/>
                <w:szCs w:val="24"/>
              </w:rPr>
              <w:t xml:space="preserve">2ml </w:t>
            </w:r>
            <w:r>
              <w:rPr>
                <w:rFonts w:ascii="標楷體" w:eastAsia="標楷體" w:cs="標楷體" w:hint="eastAsia"/>
                <w:kern w:val="0"/>
                <w:szCs w:val="24"/>
              </w:rPr>
              <w:t>的</w:t>
            </w:r>
            <w:r>
              <w:rPr>
                <w:rFonts w:ascii="Times New Roman" w:eastAsia="標楷體" w:hAnsi="Times New Roman" w:cs="Times New Roman"/>
                <w:kern w:val="0"/>
                <w:szCs w:val="24"/>
              </w:rPr>
              <w:t xml:space="preserve">TBO </w:t>
            </w:r>
            <w:r>
              <w:rPr>
                <w:rFonts w:ascii="標楷體" w:eastAsia="標楷體" w:cs="標楷體" w:hint="eastAsia"/>
                <w:kern w:val="0"/>
                <w:szCs w:val="24"/>
              </w:rPr>
              <w:t>於三</w:t>
            </w:r>
            <w:proofErr w:type="gramStart"/>
            <w:r>
              <w:rPr>
                <w:rFonts w:ascii="標楷體" w:eastAsia="標楷體" w:cs="標楷體" w:hint="eastAsia"/>
                <w:kern w:val="0"/>
                <w:szCs w:val="24"/>
              </w:rPr>
              <w:t>頸瓶中</w:t>
            </w:r>
            <w:proofErr w:type="gramEnd"/>
            <w:r>
              <w:rPr>
                <w:rFonts w:ascii="標楷體" w:eastAsia="標楷體" w:cs="標楷體" w:hint="eastAsia"/>
                <w:kern w:val="0"/>
                <w:szCs w:val="24"/>
              </w:rPr>
              <w:t>，並加熱至</w:t>
            </w:r>
            <w:r>
              <w:rPr>
                <w:rFonts w:ascii="Times New Roman" w:eastAsia="標楷體" w:hAnsi="Times New Roman" w:cs="Times New Roman"/>
                <w:kern w:val="0"/>
                <w:szCs w:val="24"/>
              </w:rPr>
              <w:t>70</w:t>
            </w:r>
            <w:r>
              <w:rPr>
                <w:rFonts w:ascii="標楷體" w:eastAsia="標楷體" w:cs="標楷體" w:hint="eastAsia"/>
                <w:kern w:val="0"/>
                <w:szCs w:val="24"/>
              </w:rPr>
              <w:t>℃攪拌</w:t>
            </w:r>
            <w:r>
              <w:rPr>
                <w:rFonts w:ascii="標楷體" w:eastAsia="標楷體" w:cs="標楷體"/>
                <w:kern w:val="0"/>
                <w:szCs w:val="24"/>
              </w:rPr>
              <w:t xml:space="preserve">10 </w:t>
            </w:r>
            <w:r>
              <w:rPr>
                <w:rFonts w:ascii="標楷體" w:eastAsia="標楷體" w:cs="標楷體" w:hint="eastAsia"/>
                <w:kern w:val="0"/>
                <w:szCs w:val="24"/>
              </w:rPr>
              <w:t>分鐘，再將溫度升至</w:t>
            </w:r>
            <w:r>
              <w:rPr>
                <w:rFonts w:ascii="標楷體" w:eastAsia="標楷體" w:cs="標楷體"/>
                <w:kern w:val="0"/>
                <w:szCs w:val="24"/>
              </w:rPr>
              <w:t>190</w:t>
            </w:r>
          </w:p>
          <w:p w:rsidR="00C00CAA" w:rsidRDefault="00C00CAA" w:rsidP="00462E47">
            <w:pPr>
              <w:autoSpaceDE w:val="0"/>
              <w:autoSpaceDN w:val="0"/>
              <w:adjustRightInd w:val="0"/>
              <w:rPr>
                <w:rFonts w:ascii="標楷體" w:eastAsia="標楷體" w:cs="標楷體"/>
                <w:kern w:val="0"/>
                <w:szCs w:val="24"/>
              </w:rPr>
            </w:pPr>
            <w:r>
              <w:rPr>
                <w:rFonts w:ascii="標楷體" w:eastAsia="標楷體" w:cs="標楷體" w:hint="eastAsia"/>
                <w:kern w:val="0"/>
                <w:szCs w:val="24"/>
              </w:rPr>
              <w:t>℃反應</w:t>
            </w:r>
            <w:r>
              <w:rPr>
                <w:rFonts w:ascii="標楷體" w:eastAsia="標楷體" w:cs="標楷體"/>
                <w:kern w:val="0"/>
                <w:szCs w:val="24"/>
              </w:rPr>
              <w:t xml:space="preserve">3 </w:t>
            </w:r>
            <w:r>
              <w:rPr>
                <w:rFonts w:ascii="標楷體" w:eastAsia="標楷體" w:cs="標楷體" w:hint="eastAsia"/>
                <w:kern w:val="0"/>
                <w:szCs w:val="24"/>
              </w:rPr>
              <w:t>小時。實驗過程中，加入</w:t>
            </w:r>
            <w:r>
              <w:rPr>
                <w:rFonts w:ascii="標楷體" w:eastAsia="標楷體" w:cs="標楷體"/>
                <w:kern w:val="0"/>
                <w:szCs w:val="24"/>
              </w:rPr>
              <w:t xml:space="preserve">TBO </w:t>
            </w:r>
            <w:r>
              <w:rPr>
                <w:rFonts w:ascii="標楷體" w:eastAsia="標楷體" w:cs="標楷體" w:hint="eastAsia"/>
                <w:kern w:val="0"/>
                <w:szCs w:val="24"/>
              </w:rPr>
              <w:t>後，經過加熱，即開始進行水解、聚合反</w:t>
            </w:r>
          </w:p>
          <w:p w:rsidR="00C00CAA" w:rsidRDefault="00C00CAA" w:rsidP="00462E47">
            <w:pPr>
              <w:autoSpaceDE w:val="0"/>
              <w:autoSpaceDN w:val="0"/>
              <w:adjustRightInd w:val="0"/>
              <w:rPr>
                <w:rFonts w:ascii="標楷體" w:eastAsia="標楷體" w:cs="標楷體"/>
                <w:kern w:val="0"/>
                <w:szCs w:val="24"/>
              </w:rPr>
            </w:pPr>
            <w:r>
              <w:rPr>
                <w:rFonts w:ascii="標楷體" w:eastAsia="標楷體" w:cs="標楷體" w:hint="eastAsia"/>
                <w:kern w:val="0"/>
                <w:szCs w:val="24"/>
              </w:rPr>
              <w:t>應，反應</w:t>
            </w:r>
            <w:r>
              <w:rPr>
                <w:rFonts w:ascii="標楷體" w:eastAsia="標楷體" w:cs="標楷體"/>
                <w:kern w:val="0"/>
                <w:szCs w:val="24"/>
              </w:rPr>
              <w:t xml:space="preserve">3 </w:t>
            </w:r>
            <w:r>
              <w:rPr>
                <w:rFonts w:ascii="標楷體" w:eastAsia="標楷體" w:cs="標楷體" w:hint="eastAsia"/>
                <w:kern w:val="0"/>
                <w:szCs w:val="24"/>
              </w:rPr>
              <w:t>小時候停止反應，降至室溫取出產物並使用去離子水與乙醇反覆清</w:t>
            </w:r>
          </w:p>
          <w:p w:rsidR="00C00CAA" w:rsidRPr="0056407A" w:rsidRDefault="00C00CAA" w:rsidP="00462E47">
            <w:pPr>
              <w:snapToGrid w:val="0"/>
              <w:spacing w:line="500" w:lineRule="exact"/>
              <w:ind w:left="1133" w:hangingChars="472" w:hanging="1133"/>
              <w:rPr>
                <w:rFonts w:ascii="標楷體" w:eastAsia="標楷體" w:hAnsi="標楷體"/>
                <w:sz w:val="28"/>
                <w:szCs w:val="28"/>
              </w:rPr>
            </w:pPr>
            <w:r>
              <w:rPr>
                <w:rFonts w:ascii="標楷體" w:eastAsia="標楷體" w:cs="標楷體" w:hint="eastAsia"/>
                <w:kern w:val="0"/>
                <w:szCs w:val="24"/>
              </w:rPr>
              <w:t>洗，最後烘乾得到二氧化鈦粉末。</w:t>
            </w:r>
          </w:p>
        </w:tc>
      </w:tr>
      <w:tr w:rsidR="00C00CAA" w:rsidRPr="00B04A55" w:rsidTr="00462E47">
        <w:trPr>
          <w:trHeight w:val="5214"/>
        </w:trPr>
        <w:tc>
          <w:tcPr>
            <w:tcW w:w="1560" w:type="dxa"/>
            <w:vAlign w:val="center"/>
          </w:tcPr>
          <w:p w:rsidR="00C00CAA" w:rsidRPr="00B04A55" w:rsidRDefault="00C00CAA" w:rsidP="00462E47">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C00CAA" w:rsidRPr="00B04A55" w:rsidRDefault="00C00CAA" w:rsidP="00462E47">
            <w:pPr>
              <w:rPr>
                <w:rFonts w:ascii="標楷體" w:eastAsia="標楷體" w:hAnsi="標楷體"/>
                <w:sz w:val="28"/>
                <w:szCs w:val="28"/>
              </w:rPr>
            </w:pPr>
            <w:r>
              <w:rPr>
                <w:rFonts w:ascii="標楷體" w:eastAsia="標楷體" w:hAnsi="標楷體"/>
                <w:noProof/>
                <w:sz w:val="28"/>
                <w:szCs w:val="28"/>
              </w:rPr>
              <w:drawing>
                <wp:inline distT="0" distB="0" distL="0" distR="0">
                  <wp:extent cx="4133850" cy="3057525"/>
                  <wp:effectExtent l="1905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135833" cy="3058992"/>
                          </a:xfrm>
                          <a:prstGeom prst="rect">
                            <a:avLst/>
                          </a:prstGeom>
                          <a:noFill/>
                          <a:ln w="9525">
                            <a:noFill/>
                            <a:miter lim="800000"/>
                            <a:headEnd/>
                            <a:tailEnd/>
                          </a:ln>
                        </pic:spPr>
                      </pic:pic>
                    </a:graphicData>
                  </a:graphic>
                </wp:inline>
              </w:drawing>
            </w:r>
          </w:p>
        </w:tc>
      </w:tr>
      <w:tr w:rsidR="00C00CAA" w:rsidRPr="00B04A55" w:rsidTr="00462E47">
        <w:tc>
          <w:tcPr>
            <w:tcW w:w="1560" w:type="dxa"/>
            <w:vAlign w:val="center"/>
          </w:tcPr>
          <w:p w:rsidR="00C00CAA" w:rsidRPr="00B04A55" w:rsidRDefault="00C00CAA" w:rsidP="00462E47">
            <w:pPr>
              <w:jc w:val="center"/>
              <w:rPr>
                <w:rFonts w:ascii="標楷體" w:eastAsia="標楷體" w:hAnsi="標楷體"/>
                <w:sz w:val="28"/>
                <w:szCs w:val="28"/>
              </w:rPr>
            </w:pPr>
            <w:r w:rsidRPr="00B04A55">
              <w:rPr>
                <w:rFonts w:ascii="標楷體" w:eastAsia="標楷體" w:hAnsi="標楷體" w:hint="eastAsia"/>
                <w:sz w:val="28"/>
                <w:szCs w:val="28"/>
              </w:rPr>
              <w:t>教師/單位</w:t>
            </w:r>
          </w:p>
        </w:tc>
        <w:tc>
          <w:tcPr>
            <w:tcW w:w="8930" w:type="dxa"/>
            <w:vAlign w:val="center"/>
          </w:tcPr>
          <w:p w:rsidR="00C00CAA" w:rsidRPr="00783A3D" w:rsidRDefault="00C00CAA" w:rsidP="00B2098D">
            <w:pPr>
              <w:jc w:val="both"/>
              <w:rPr>
                <w:rFonts w:ascii="Times New Roman" w:eastAsia="標楷體" w:hAnsi="Times New Roman" w:cs="Times New Roman"/>
                <w:sz w:val="28"/>
                <w:szCs w:val="28"/>
              </w:rPr>
            </w:pPr>
            <w:r w:rsidRPr="00783A3D">
              <w:rPr>
                <w:rFonts w:ascii="Times New Roman" w:eastAsia="標楷體" w:hAnsi="Times New Roman" w:cs="Times New Roman" w:hint="eastAsia"/>
                <w:sz w:val="28"/>
                <w:szCs w:val="28"/>
              </w:rPr>
              <w:t>楊鐘松</w:t>
            </w:r>
            <w:r w:rsidRPr="00783A3D">
              <w:rPr>
                <w:rFonts w:ascii="Times New Roman" w:eastAsia="標楷體" w:hAnsi="Times New Roman" w:cs="Times New Roman" w:hint="eastAsia"/>
                <w:sz w:val="28"/>
                <w:szCs w:val="28"/>
              </w:rPr>
              <w:t xml:space="preserve">/ </w:t>
            </w:r>
            <w:r w:rsidRPr="00783A3D">
              <w:rPr>
                <w:rFonts w:ascii="Times New Roman" w:eastAsia="標楷體" w:hAnsi="Times New Roman" w:cs="Times New Roman" w:hint="eastAsia"/>
                <w:sz w:val="28"/>
                <w:szCs w:val="28"/>
              </w:rPr>
              <w:t>應用化學系</w:t>
            </w:r>
          </w:p>
        </w:tc>
      </w:tr>
      <w:tr w:rsidR="00C00CAA" w:rsidRPr="00B04A55" w:rsidTr="00462E47">
        <w:tc>
          <w:tcPr>
            <w:tcW w:w="1560" w:type="dxa"/>
            <w:vAlign w:val="center"/>
          </w:tcPr>
          <w:p w:rsidR="00C00CAA" w:rsidRPr="00B04A55" w:rsidRDefault="00C00CAA" w:rsidP="00462E47">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C00CAA" w:rsidRPr="00783A3D" w:rsidRDefault="00C00CAA" w:rsidP="00462E47">
            <w:pPr>
              <w:jc w:val="both"/>
              <w:rPr>
                <w:rFonts w:ascii="Times New Roman" w:eastAsia="標楷體" w:hAnsi="Times New Roman" w:cs="Times New Roman"/>
                <w:sz w:val="28"/>
                <w:szCs w:val="28"/>
              </w:rPr>
            </w:pPr>
            <w:r w:rsidRPr="00783A3D">
              <w:rPr>
                <w:rFonts w:ascii="Times New Roman" w:eastAsia="標楷體" w:hAnsi="Times New Roman" w:cs="Times New Roman"/>
                <w:sz w:val="28"/>
                <w:szCs w:val="28"/>
              </w:rPr>
              <w:t>05-271-7962  csyang@mail.ncyu.edu.tw</w:t>
            </w:r>
          </w:p>
        </w:tc>
      </w:tr>
    </w:tbl>
    <w:p w:rsidR="00C00CAA" w:rsidRPr="00C00CAA" w:rsidRDefault="00C00CAA"/>
    <w:p w:rsidR="00C00CAA" w:rsidRDefault="00C00CAA"/>
    <w:p w:rsidR="00C00CAA" w:rsidRDefault="00C00CAA"/>
    <w:p w:rsidR="00C00CAA" w:rsidRDefault="00C00CAA"/>
    <w:p w:rsidR="00C00CAA" w:rsidRDefault="00C00CAA"/>
    <w:p w:rsidR="00C00CAA" w:rsidRPr="00237371" w:rsidRDefault="00C00CAA"/>
    <w:tbl>
      <w:tblPr>
        <w:tblStyle w:val="a3"/>
        <w:tblW w:w="0" w:type="auto"/>
        <w:tblInd w:w="108" w:type="dxa"/>
        <w:tblLook w:val="04A0"/>
      </w:tblPr>
      <w:tblGrid>
        <w:gridCol w:w="1560"/>
        <w:gridCol w:w="8930"/>
      </w:tblGrid>
      <w:tr w:rsidR="00E8569D" w:rsidTr="00E8569D">
        <w:trPr>
          <w:trHeight w:val="699"/>
        </w:trPr>
        <w:tc>
          <w:tcPr>
            <w:tcW w:w="1560" w:type="dxa"/>
            <w:vAlign w:val="center"/>
          </w:tcPr>
          <w:p w:rsidR="00E8569D" w:rsidRPr="00F13A0C" w:rsidRDefault="00E8569D" w:rsidP="00F13A0C">
            <w:pPr>
              <w:jc w:val="center"/>
              <w:rPr>
                <w:rFonts w:ascii="標楷體" w:eastAsia="標楷體" w:hAnsi="標楷體"/>
                <w:sz w:val="28"/>
                <w:szCs w:val="28"/>
              </w:rPr>
            </w:pPr>
            <w:r>
              <w:rPr>
                <w:rFonts w:ascii="標楷體" w:eastAsia="標楷體" w:hAnsi="標楷體" w:hint="eastAsia"/>
                <w:sz w:val="28"/>
                <w:szCs w:val="28"/>
              </w:rPr>
              <w:t>編號</w:t>
            </w:r>
          </w:p>
        </w:tc>
        <w:tc>
          <w:tcPr>
            <w:tcW w:w="8930" w:type="dxa"/>
            <w:vAlign w:val="center"/>
          </w:tcPr>
          <w:p w:rsidR="00E8569D" w:rsidRDefault="00280C4E" w:rsidP="00F13A0C">
            <w:pPr>
              <w:jc w:val="both"/>
            </w:pPr>
            <w:r>
              <w:rPr>
                <w:rFonts w:hint="eastAsia"/>
                <w:color w:val="000000" w:themeColor="text1"/>
              </w:rPr>
              <w:t>12.</w:t>
            </w:r>
          </w:p>
        </w:tc>
      </w:tr>
      <w:tr w:rsidR="00F13A0C" w:rsidTr="00F13A0C">
        <w:trPr>
          <w:trHeight w:val="1134"/>
        </w:trPr>
        <w:tc>
          <w:tcPr>
            <w:tcW w:w="1560" w:type="dxa"/>
            <w:vAlign w:val="center"/>
          </w:tcPr>
          <w:p w:rsidR="00F13A0C" w:rsidRPr="00F13A0C" w:rsidRDefault="00F13A0C" w:rsidP="00F13A0C">
            <w:pPr>
              <w:jc w:val="center"/>
              <w:rPr>
                <w:rFonts w:ascii="標楷體" w:eastAsia="標楷體" w:hAnsi="標楷體"/>
                <w:sz w:val="28"/>
                <w:szCs w:val="28"/>
              </w:rPr>
            </w:pPr>
            <w:r w:rsidRPr="00F13A0C">
              <w:rPr>
                <w:rFonts w:ascii="標楷體" w:eastAsia="標楷體" w:hAnsi="標楷體" w:hint="eastAsia"/>
                <w:sz w:val="28"/>
                <w:szCs w:val="28"/>
              </w:rPr>
              <w:t>技術名稱</w:t>
            </w:r>
          </w:p>
        </w:tc>
        <w:tc>
          <w:tcPr>
            <w:tcW w:w="8930" w:type="dxa"/>
            <w:vAlign w:val="center"/>
          </w:tcPr>
          <w:p w:rsidR="00F13A0C" w:rsidRPr="00593116" w:rsidRDefault="00593116" w:rsidP="005C5C07">
            <w:pPr>
              <w:spacing w:line="440" w:lineRule="exact"/>
              <w:jc w:val="both"/>
              <w:rPr>
                <w:rFonts w:ascii="標楷體" w:eastAsia="標楷體" w:hAnsi="標楷體"/>
              </w:rPr>
            </w:pPr>
            <w:r w:rsidRPr="00593116">
              <w:rPr>
                <w:rFonts w:ascii="標楷體" w:eastAsia="標楷體" w:hAnsi="標楷體" w:hint="eastAsia"/>
                <w:color w:val="000000"/>
                <w:sz w:val="28"/>
              </w:rPr>
              <w:t>具酸</w:t>
            </w:r>
            <w:proofErr w:type="gramStart"/>
            <w:r w:rsidRPr="00593116">
              <w:rPr>
                <w:rFonts w:ascii="標楷體" w:eastAsia="標楷體" w:hAnsi="標楷體" w:hint="eastAsia"/>
                <w:color w:val="000000"/>
                <w:sz w:val="28"/>
              </w:rPr>
              <w:t>鹹</w:t>
            </w:r>
            <w:proofErr w:type="gramEnd"/>
            <w:r w:rsidRPr="00593116">
              <w:rPr>
                <w:rFonts w:ascii="標楷體" w:eastAsia="標楷體" w:hAnsi="標楷體" w:hint="eastAsia"/>
                <w:color w:val="000000"/>
                <w:sz w:val="28"/>
              </w:rPr>
              <w:t>及熱應答行為之藥物</w:t>
            </w:r>
            <w:r w:rsidR="005C5C07">
              <w:rPr>
                <w:rFonts w:ascii="標楷體" w:eastAsia="標楷體" w:hAnsi="標楷體" w:hint="eastAsia"/>
                <w:color w:val="000000"/>
                <w:sz w:val="28"/>
              </w:rPr>
              <w:t>輸送</w:t>
            </w:r>
            <w:r w:rsidR="005C5C07" w:rsidRPr="00593116">
              <w:rPr>
                <w:rFonts w:ascii="標楷體" w:eastAsia="標楷體" w:hAnsi="標楷體" w:hint="eastAsia"/>
                <w:color w:val="000000"/>
                <w:sz w:val="28"/>
              </w:rPr>
              <w:t>高分子</w:t>
            </w:r>
            <w:r w:rsidR="005C5C07">
              <w:rPr>
                <w:rFonts w:ascii="標楷體" w:eastAsia="標楷體" w:hAnsi="標楷體" w:hint="eastAsia"/>
                <w:color w:val="000000"/>
                <w:sz w:val="28"/>
              </w:rPr>
              <w:t>合成技術</w:t>
            </w:r>
          </w:p>
        </w:tc>
      </w:tr>
      <w:tr w:rsidR="00F13A0C" w:rsidTr="00B6074F">
        <w:trPr>
          <w:trHeight w:val="4260"/>
        </w:trPr>
        <w:tc>
          <w:tcPr>
            <w:tcW w:w="1560" w:type="dxa"/>
            <w:vAlign w:val="center"/>
          </w:tcPr>
          <w:p w:rsidR="00F13A0C" w:rsidRPr="00F13A0C" w:rsidRDefault="00F13A0C" w:rsidP="00F13A0C">
            <w:pPr>
              <w:jc w:val="center"/>
              <w:rPr>
                <w:rFonts w:ascii="標楷體" w:eastAsia="標楷體" w:hAnsi="標楷體"/>
                <w:sz w:val="28"/>
                <w:szCs w:val="28"/>
              </w:rPr>
            </w:pPr>
            <w:r w:rsidRPr="00F13A0C">
              <w:rPr>
                <w:rFonts w:ascii="標楷體" w:eastAsia="標楷體" w:hAnsi="標楷體" w:hint="eastAsia"/>
                <w:sz w:val="28"/>
                <w:szCs w:val="28"/>
              </w:rPr>
              <w:t>技術內容</w:t>
            </w:r>
          </w:p>
        </w:tc>
        <w:tc>
          <w:tcPr>
            <w:tcW w:w="8930" w:type="dxa"/>
            <w:vAlign w:val="center"/>
          </w:tcPr>
          <w:p w:rsidR="00F13A0C" w:rsidRPr="00593116" w:rsidRDefault="00593116" w:rsidP="00B6074F">
            <w:pPr>
              <w:spacing w:before="100" w:beforeAutospacing="1" w:line="440" w:lineRule="exact"/>
              <w:jc w:val="both"/>
              <w:rPr>
                <w:rFonts w:ascii="標楷體" w:eastAsia="標楷體" w:hAnsi="標楷體"/>
                <w:sz w:val="28"/>
                <w:szCs w:val="28"/>
              </w:rPr>
            </w:pPr>
            <w:r w:rsidRPr="00593116">
              <w:rPr>
                <w:rFonts w:ascii="標楷體" w:eastAsia="標楷體" w:hAnsi="標楷體" w:hint="eastAsia"/>
                <w:sz w:val="28"/>
                <w:szCs w:val="28"/>
              </w:rPr>
              <w:t>藥物傳遞系統在醫藥科學上的研究，特別是針對癌症之標鈀治療已是熱門的領域之</w:t>
            </w:r>
            <w:proofErr w:type="gramStart"/>
            <w:r w:rsidRPr="00593116">
              <w:rPr>
                <w:rFonts w:ascii="標楷體" w:eastAsia="標楷體" w:hAnsi="標楷體" w:hint="eastAsia"/>
                <w:sz w:val="28"/>
                <w:szCs w:val="28"/>
              </w:rPr>
              <w:t>一</w:t>
            </w:r>
            <w:proofErr w:type="gramEnd"/>
            <w:r w:rsidRPr="00593116">
              <w:rPr>
                <w:rFonts w:ascii="標楷體" w:eastAsia="標楷體" w:hAnsi="標楷體" w:hint="eastAsia"/>
                <w:sz w:val="28"/>
                <w:szCs w:val="28"/>
              </w:rPr>
              <w:t>。本</w:t>
            </w:r>
            <w:r w:rsidR="00DC09C2" w:rsidRPr="00F13A0C">
              <w:rPr>
                <w:rFonts w:ascii="標楷體" w:eastAsia="標楷體" w:hAnsi="標楷體" w:hint="eastAsia"/>
                <w:sz w:val="28"/>
                <w:szCs w:val="28"/>
              </w:rPr>
              <w:t>技術</w:t>
            </w:r>
            <w:r w:rsidRPr="00593116">
              <w:rPr>
                <w:rFonts w:ascii="標楷體" w:eastAsia="標楷體" w:hAnsi="標楷體" w:hint="eastAsia"/>
                <w:sz w:val="28"/>
                <w:szCs w:val="28"/>
              </w:rPr>
              <w:t>是合成具</w:t>
            </w:r>
            <w:r w:rsidR="00DC09C2" w:rsidRPr="00593116">
              <w:rPr>
                <w:rFonts w:ascii="標楷體" w:eastAsia="標楷體" w:hAnsi="標楷體" w:hint="eastAsia"/>
                <w:color w:val="000000"/>
                <w:sz w:val="28"/>
              </w:rPr>
              <w:t>酸</w:t>
            </w:r>
            <w:proofErr w:type="gramStart"/>
            <w:r w:rsidR="00DC09C2" w:rsidRPr="00593116">
              <w:rPr>
                <w:rFonts w:ascii="標楷體" w:eastAsia="標楷體" w:hAnsi="標楷體" w:hint="eastAsia"/>
                <w:color w:val="000000"/>
                <w:sz w:val="28"/>
              </w:rPr>
              <w:t>鹹</w:t>
            </w:r>
            <w:proofErr w:type="gramEnd"/>
            <w:r w:rsidR="00DC09C2" w:rsidRPr="00DC09C2">
              <w:rPr>
                <w:rFonts w:ascii="標楷體" w:eastAsia="標楷體" w:hAnsi="標楷體" w:hint="eastAsia"/>
                <w:color w:val="000000"/>
                <w:sz w:val="28"/>
              </w:rPr>
              <w:t>敏感性及</w:t>
            </w:r>
            <w:r w:rsidRPr="00593116">
              <w:rPr>
                <w:rFonts w:ascii="標楷體" w:eastAsia="標楷體" w:hAnsi="標楷體" w:hint="eastAsia"/>
                <w:sz w:val="28"/>
                <w:szCs w:val="28"/>
              </w:rPr>
              <w:t>熱應答</w:t>
            </w:r>
            <w:r w:rsidR="00DC09C2" w:rsidRPr="00593116">
              <w:rPr>
                <w:rFonts w:ascii="標楷體" w:eastAsia="標楷體" w:hAnsi="標楷體" w:hint="eastAsia"/>
                <w:color w:val="000000"/>
                <w:sz w:val="28"/>
              </w:rPr>
              <w:t>行為</w:t>
            </w:r>
            <w:r w:rsidRPr="00593116">
              <w:rPr>
                <w:rFonts w:ascii="標楷體" w:eastAsia="標楷體" w:hAnsi="標楷體" w:hint="eastAsia"/>
                <w:sz w:val="28"/>
                <w:szCs w:val="28"/>
              </w:rPr>
              <w:t>的水溶性</w:t>
            </w:r>
            <w:proofErr w:type="gramStart"/>
            <w:r w:rsidRPr="00593116">
              <w:rPr>
                <w:rFonts w:ascii="標楷體" w:eastAsia="標楷體" w:hAnsi="標楷體" w:hint="eastAsia"/>
                <w:sz w:val="28"/>
                <w:szCs w:val="28"/>
              </w:rPr>
              <w:t>高分子基質藥物</w:t>
            </w:r>
            <w:proofErr w:type="gramEnd"/>
            <w:r w:rsidRPr="00593116">
              <w:rPr>
                <w:rFonts w:ascii="標楷體" w:eastAsia="標楷體" w:hAnsi="標楷體" w:hint="eastAsia"/>
                <w:sz w:val="28"/>
                <w:szCs w:val="28"/>
              </w:rPr>
              <w:t>輸送系統，以應用於抗癌藥物之標靶釋放。本</w:t>
            </w:r>
            <w:r w:rsidR="00DC09C2" w:rsidRPr="00F13A0C">
              <w:rPr>
                <w:rFonts w:ascii="標楷體" w:eastAsia="標楷體" w:hAnsi="標楷體" w:hint="eastAsia"/>
                <w:sz w:val="28"/>
                <w:szCs w:val="28"/>
              </w:rPr>
              <w:t>技術</w:t>
            </w:r>
            <w:r w:rsidRPr="00593116">
              <w:rPr>
                <w:rFonts w:ascii="標楷體" w:eastAsia="標楷體" w:hAnsi="標楷體" w:hint="eastAsia"/>
                <w:sz w:val="28"/>
                <w:szCs w:val="28"/>
              </w:rPr>
              <w:t>可將生物</w:t>
            </w:r>
            <w:proofErr w:type="gramStart"/>
            <w:r w:rsidRPr="00593116">
              <w:rPr>
                <w:rFonts w:ascii="標楷體" w:eastAsia="標楷體" w:hAnsi="標楷體" w:hint="eastAsia"/>
                <w:sz w:val="28"/>
                <w:szCs w:val="28"/>
              </w:rPr>
              <w:t>辦識性</w:t>
            </w:r>
            <w:r w:rsidR="00B6074F" w:rsidRPr="00B6074F">
              <w:rPr>
                <w:rFonts w:ascii="標楷體" w:eastAsia="標楷體" w:hAnsi="標楷體" w:hint="eastAsia"/>
                <w:sz w:val="28"/>
                <w:szCs w:val="28"/>
              </w:rPr>
              <w:t>或</w:t>
            </w:r>
            <w:proofErr w:type="gramEnd"/>
            <w:r w:rsidR="00B6074F" w:rsidRPr="00B6074F">
              <w:rPr>
                <w:rFonts w:ascii="標楷體" w:eastAsia="標楷體" w:hAnsi="標楷體" w:hint="eastAsia"/>
                <w:sz w:val="28"/>
                <w:szCs w:val="28"/>
              </w:rPr>
              <w:t>具</w:t>
            </w:r>
            <w:r w:rsidR="00B6074F" w:rsidRPr="00593116">
              <w:rPr>
                <w:rFonts w:ascii="標楷體" w:eastAsia="標楷體" w:hAnsi="標楷體" w:hint="eastAsia"/>
                <w:color w:val="000000"/>
                <w:sz w:val="28"/>
              </w:rPr>
              <w:t>酸</w:t>
            </w:r>
            <w:proofErr w:type="gramStart"/>
            <w:r w:rsidR="00B6074F" w:rsidRPr="00593116">
              <w:rPr>
                <w:rFonts w:ascii="標楷體" w:eastAsia="標楷體" w:hAnsi="標楷體" w:hint="eastAsia"/>
                <w:color w:val="000000"/>
                <w:sz w:val="28"/>
              </w:rPr>
              <w:t>鹹</w:t>
            </w:r>
            <w:proofErr w:type="gramEnd"/>
            <w:r w:rsidR="00B6074F" w:rsidRPr="00593116">
              <w:rPr>
                <w:rFonts w:ascii="標楷體" w:eastAsia="標楷體" w:hAnsi="標楷體" w:hint="eastAsia"/>
                <w:color w:val="000000"/>
                <w:sz w:val="28"/>
              </w:rPr>
              <w:t>及</w:t>
            </w:r>
            <w:r w:rsidRPr="00593116">
              <w:rPr>
                <w:rFonts w:ascii="標楷體" w:eastAsia="標楷體" w:hAnsi="標楷體" w:hint="eastAsia"/>
                <w:sz w:val="28"/>
                <w:szCs w:val="28"/>
              </w:rPr>
              <w:t>熱敏感性官能基單獨或合併使用在高分子載體上，而藥物之負載量為可調節式。</w:t>
            </w:r>
            <w:r w:rsidR="00DC09C2" w:rsidRPr="00DC09C2">
              <w:rPr>
                <w:rFonts w:ascii="標楷體" w:eastAsia="標楷體" w:hAnsi="標楷體" w:hint="eastAsia"/>
                <w:sz w:val="28"/>
                <w:szCs w:val="28"/>
              </w:rPr>
              <w:t>本藥物載本身不具細胞毒性</w:t>
            </w:r>
            <w:r w:rsidR="00DC09C2">
              <w:rPr>
                <w:rFonts w:ascii="標楷體" w:eastAsia="標楷體" w:hAnsi="標楷體" w:hint="eastAsia"/>
                <w:sz w:val="28"/>
                <w:szCs w:val="28"/>
              </w:rPr>
              <w:t>，</w:t>
            </w:r>
            <w:r w:rsidR="00DC09C2" w:rsidRPr="00DC09C2">
              <w:rPr>
                <w:rFonts w:ascii="標楷體" w:eastAsia="標楷體" w:hAnsi="標楷體" w:hint="eastAsia"/>
                <w:sz w:val="28"/>
                <w:szCs w:val="28"/>
              </w:rPr>
              <w:t>根據</w:t>
            </w:r>
            <w:r w:rsidR="00DC09C2" w:rsidRPr="00A41197">
              <w:rPr>
                <w:rFonts w:eastAsia="標楷體"/>
                <w:i/>
                <w:iCs/>
              </w:rPr>
              <w:t>E</w:t>
            </w:r>
            <w:r w:rsidR="00DC09C2" w:rsidRPr="00A41197">
              <w:rPr>
                <w:rFonts w:eastAsia="標楷體" w:hint="eastAsia"/>
                <w:i/>
                <w:iCs/>
              </w:rPr>
              <w:t>.</w:t>
            </w:r>
            <w:r w:rsidR="00DC09C2" w:rsidRPr="00A41197">
              <w:rPr>
                <w:rFonts w:eastAsia="標楷體"/>
                <w:i/>
                <w:iCs/>
              </w:rPr>
              <w:t xml:space="preserve"> coli</w:t>
            </w:r>
            <w:r w:rsidR="00DC09C2" w:rsidRPr="00DC09C2">
              <w:rPr>
                <w:rFonts w:eastAsia="標楷體" w:hint="eastAsia"/>
                <w:i/>
                <w:iCs/>
              </w:rPr>
              <w:t>及</w:t>
            </w:r>
            <w:r w:rsidR="00DC09C2" w:rsidRPr="00A41197">
              <w:rPr>
                <w:rFonts w:eastAsia="標楷體" w:hint="eastAsia"/>
              </w:rPr>
              <w:t>HCT116</w:t>
            </w:r>
            <w:r w:rsidR="00DC09C2" w:rsidRPr="00DC09C2">
              <w:rPr>
                <w:rFonts w:eastAsia="標楷體" w:hint="eastAsia"/>
              </w:rPr>
              <w:t>細胞</w:t>
            </w:r>
            <w:r w:rsidR="00DC09C2" w:rsidRPr="00DC09C2">
              <w:rPr>
                <w:rFonts w:ascii="標楷體" w:eastAsia="標楷體" w:hAnsi="標楷體" w:hint="eastAsia"/>
                <w:sz w:val="28"/>
                <w:szCs w:val="28"/>
              </w:rPr>
              <w:t>在體外實驗之結果顯示此</w:t>
            </w:r>
            <w:r w:rsidR="00DC09C2">
              <w:rPr>
                <w:rFonts w:ascii="標楷體" w:eastAsia="標楷體" w:hAnsi="標楷體" w:hint="eastAsia"/>
                <w:sz w:val="28"/>
                <w:szCs w:val="28"/>
              </w:rPr>
              <w:t>高分子</w:t>
            </w:r>
            <w:r w:rsidR="00DC09C2" w:rsidRPr="00593116">
              <w:rPr>
                <w:rFonts w:ascii="標楷體" w:eastAsia="標楷體" w:hAnsi="標楷體" w:hint="eastAsia"/>
                <w:sz w:val="28"/>
                <w:szCs w:val="28"/>
              </w:rPr>
              <w:t>藥物</w:t>
            </w:r>
            <w:r w:rsidR="00DC09C2" w:rsidRPr="00DC09C2">
              <w:rPr>
                <w:rFonts w:ascii="標楷體" w:eastAsia="標楷體" w:hAnsi="標楷體" w:hint="eastAsia"/>
                <w:sz w:val="28"/>
                <w:szCs w:val="28"/>
              </w:rPr>
              <w:t>能在</w:t>
            </w:r>
            <w:r w:rsidR="00B6074F" w:rsidRPr="00B6074F">
              <w:rPr>
                <w:rFonts w:ascii="標楷體" w:eastAsia="標楷體" w:hAnsi="標楷體" w:hint="eastAsia"/>
                <w:sz w:val="28"/>
                <w:szCs w:val="28"/>
              </w:rPr>
              <w:t>酸性</w:t>
            </w:r>
            <w:r w:rsidR="00B6074F">
              <w:rPr>
                <w:rFonts w:ascii="標楷體" w:eastAsia="標楷體" w:hAnsi="標楷體" w:hint="eastAsia"/>
                <w:sz w:val="28"/>
                <w:szCs w:val="28"/>
              </w:rPr>
              <w:t>(pH 4-6)</w:t>
            </w:r>
            <w:r w:rsidR="00B6074F" w:rsidRPr="00B6074F">
              <w:rPr>
                <w:rFonts w:ascii="標楷體" w:eastAsia="標楷體" w:hAnsi="標楷體" w:hint="eastAsia"/>
                <w:sz w:val="28"/>
                <w:szCs w:val="28"/>
              </w:rPr>
              <w:t>熱療法溫度</w:t>
            </w:r>
            <w:r w:rsidR="003401A2">
              <w:rPr>
                <w:rFonts w:ascii="標楷體" w:eastAsia="標楷體" w:hAnsi="標楷體" w:hint="eastAsia"/>
                <w:sz w:val="28"/>
                <w:szCs w:val="28"/>
              </w:rPr>
              <w:t xml:space="preserve">(40-42 </w:t>
            </w:r>
            <w:r w:rsidR="003401A2" w:rsidRPr="00C133EF">
              <w:rPr>
                <w:rFonts w:eastAsia="標楷體" w:hint="eastAsia"/>
                <w:kern w:val="0"/>
                <w:szCs w:val="24"/>
              </w:rPr>
              <w:t>℃</w:t>
            </w:r>
            <w:r w:rsidR="00B6074F">
              <w:rPr>
                <w:rFonts w:ascii="標楷體" w:eastAsia="標楷體" w:hAnsi="標楷體" w:hint="eastAsia"/>
                <w:sz w:val="28"/>
                <w:szCs w:val="28"/>
              </w:rPr>
              <w:t>)</w:t>
            </w:r>
            <w:r w:rsidR="00B6074F" w:rsidRPr="00B6074F">
              <w:rPr>
                <w:rFonts w:ascii="標楷體" w:eastAsia="標楷體" w:hAnsi="標楷體" w:hint="eastAsia"/>
                <w:sz w:val="28"/>
                <w:szCs w:val="28"/>
              </w:rPr>
              <w:t>下形成聚集</w:t>
            </w:r>
            <w:r w:rsidR="00B6074F">
              <w:rPr>
                <w:rFonts w:ascii="標楷體" w:eastAsia="標楷體" w:hAnsi="標楷體" w:hint="eastAsia"/>
                <w:sz w:val="28"/>
                <w:szCs w:val="28"/>
              </w:rPr>
              <w:t>，</w:t>
            </w:r>
            <w:r w:rsidR="00B6074F" w:rsidRPr="00DC09C2">
              <w:rPr>
                <w:rFonts w:ascii="標楷體" w:eastAsia="標楷體" w:hAnsi="標楷體" w:hint="eastAsia"/>
                <w:sz w:val="28"/>
                <w:szCs w:val="28"/>
              </w:rPr>
              <w:t>有效</w:t>
            </w:r>
            <w:r w:rsidR="00B6074F" w:rsidRPr="00B6074F">
              <w:rPr>
                <w:rFonts w:ascii="標楷體" w:eastAsia="標楷體" w:hAnsi="標楷體" w:hint="eastAsia"/>
                <w:sz w:val="28"/>
                <w:szCs w:val="28"/>
              </w:rPr>
              <w:t>抑制細菌或癌細胞之生長</w:t>
            </w:r>
            <w:r w:rsidR="00B6074F">
              <w:rPr>
                <w:rFonts w:ascii="新細明體" w:eastAsia="新細明體" w:hAnsi="新細明體" w:hint="eastAsia"/>
                <w:sz w:val="28"/>
                <w:szCs w:val="28"/>
              </w:rPr>
              <w:t>。</w:t>
            </w:r>
          </w:p>
        </w:tc>
      </w:tr>
      <w:tr w:rsidR="00F13A0C" w:rsidTr="00F13A0C">
        <w:trPr>
          <w:trHeight w:val="5670"/>
        </w:trPr>
        <w:tc>
          <w:tcPr>
            <w:tcW w:w="1560" w:type="dxa"/>
            <w:vAlign w:val="center"/>
          </w:tcPr>
          <w:p w:rsidR="00F13A0C" w:rsidRPr="00F13A0C" w:rsidRDefault="00F13A0C" w:rsidP="00F13A0C">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930" w:type="dxa"/>
            <w:vAlign w:val="center"/>
          </w:tcPr>
          <w:p w:rsidR="00F13A0C" w:rsidRDefault="00B6074F" w:rsidP="00F13A0C">
            <w:pPr>
              <w:jc w:val="both"/>
            </w:pPr>
            <w:r>
              <w:rPr>
                <w:noProof/>
              </w:rPr>
              <w:drawing>
                <wp:inline distT="0" distB="0" distL="0" distR="0">
                  <wp:extent cx="4137435" cy="242316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7847" cy="2423402"/>
                          </a:xfrm>
                          <a:prstGeom prst="rect">
                            <a:avLst/>
                          </a:prstGeom>
                          <a:noFill/>
                        </pic:spPr>
                      </pic:pic>
                    </a:graphicData>
                  </a:graphic>
                </wp:inline>
              </w:drawing>
            </w:r>
          </w:p>
        </w:tc>
      </w:tr>
      <w:tr w:rsidR="00F13A0C" w:rsidTr="00F13A0C">
        <w:tc>
          <w:tcPr>
            <w:tcW w:w="1560" w:type="dxa"/>
            <w:vAlign w:val="center"/>
          </w:tcPr>
          <w:p w:rsidR="00F13A0C" w:rsidRPr="00F13A0C" w:rsidRDefault="00F13A0C" w:rsidP="00F13A0C">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930" w:type="dxa"/>
            <w:vAlign w:val="center"/>
          </w:tcPr>
          <w:p w:rsidR="00F13A0C" w:rsidRPr="00783A3D" w:rsidRDefault="00B6074F" w:rsidP="00F13A0C">
            <w:pPr>
              <w:jc w:val="both"/>
              <w:rPr>
                <w:rFonts w:ascii="Times New Roman" w:eastAsia="標楷體" w:hAnsi="Times New Roman" w:cs="Times New Roman"/>
                <w:sz w:val="28"/>
                <w:szCs w:val="28"/>
              </w:rPr>
            </w:pPr>
            <w:r w:rsidRPr="00783A3D">
              <w:rPr>
                <w:rFonts w:ascii="Times New Roman" w:eastAsia="標楷體" w:hAnsi="Times New Roman" w:cs="Times New Roman" w:hint="eastAsia"/>
                <w:sz w:val="28"/>
                <w:szCs w:val="28"/>
              </w:rPr>
              <w:t>梁</w:t>
            </w:r>
            <w:r w:rsidRPr="00783A3D">
              <w:rPr>
                <w:rFonts w:ascii="Times New Roman" w:eastAsia="標楷體" w:hAnsi="Times New Roman" w:cs="Times New Roman" w:hint="eastAsia"/>
                <w:sz w:val="28"/>
                <w:szCs w:val="28"/>
              </w:rPr>
              <w:t xml:space="preserve"> </w:t>
            </w:r>
            <w:r w:rsidRPr="00783A3D">
              <w:rPr>
                <w:rFonts w:ascii="Times New Roman" w:eastAsia="標楷體" w:hAnsi="Times New Roman" w:cs="Times New Roman" w:hint="eastAsia"/>
                <w:sz w:val="28"/>
                <w:szCs w:val="28"/>
              </w:rPr>
              <w:t>孟</w:t>
            </w:r>
            <w:r w:rsidRPr="00783A3D">
              <w:rPr>
                <w:rFonts w:ascii="Times New Roman" w:eastAsia="標楷體" w:hAnsi="Times New Roman" w:cs="Times New Roman" w:hint="eastAsia"/>
                <w:sz w:val="28"/>
                <w:szCs w:val="28"/>
              </w:rPr>
              <w:t>/</w:t>
            </w:r>
            <w:r w:rsidRPr="00783A3D">
              <w:rPr>
                <w:rFonts w:ascii="Times New Roman" w:eastAsia="標楷體" w:hAnsi="Times New Roman" w:cs="Times New Roman" w:hint="eastAsia"/>
                <w:sz w:val="28"/>
                <w:szCs w:val="28"/>
              </w:rPr>
              <w:t>應用化學系</w:t>
            </w:r>
          </w:p>
        </w:tc>
      </w:tr>
      <w:tr w:rsidR="00F13A0C" w:rsidTr="00F13A0C">
        <w:tc>
          <w:tcPr>
            <w:tcW w:w="1560" w:type="dxa"/>
            <w:vAlign w:val="center"/>
          </w:tcPr>
          <w:p w:rsidR="00F13A0C" w:rsidRPr="00F13A0C" w:rsidRDefault="00F13A0C" w:rsidP="00F13A0C">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930" w:type="dxa"/>
            <w:vAlign w:val="center"/>
          </w:tcPr>
          <w:p w:rsidR="00F13A0C" w:rsidRPr="00783A3D" w:rsidRDefault="00B6074F" w:rsidP="00F13A0C">
            <w:pPr>
              <w:jc w:val="both"/>
              <w:rPr>
                <w:rFonts w:ascii="Times New Roman" w:eastAsia="標楷體" w:hAnsi="Times New Roman" w:cs="Times New Roman"/>
                <w:sz w:val="28"/>
                <w:szCs w:val="28"/>
              </w:rPr>
            </w:pPr>
            <w:r w:rsidRPr="00783A3D">
              <w:rPr>
                <w:rFonts w:ascii="Times New Roman" w:eastAsia="標楷體" w:hAnsi="Times New Roman" w:cs="Times New Roman" w:hint="eastAsia"/>
                <w:sz w:val="28"/>
                <w:szCs w:val="28"/>
              </w:rPr>
              <w:t>mliang@mail.ncyu.edu.tw</w:t>
            </w:r>
          </w:p>
        </w:tc>
      </w:tr>
    </w:tbl>
    <w:p w:rsidR="00FE07B9" w:rsidRDefault="00FE07B9" w:rsidP="00B6074F">
      <w:pPr>
        <w:rPr>
          <w:b/>
          <w:color w:val="FF0000"/>
          <w:sz w:val="28"/>
          <w:szCs w:val="28"/>
        </w:rPr>
      </w:pPr>
    </w:p>
    <w:p w:rsidR="00C60CDA" w:rsidRDefault="00C60CDA" w:rsidP="00B6074F">
      <w:pPr>
        <w:rPr>
          <w:b/>
          <w:color w:val="FF0000"/>
          <w:sz w:val="28"/>
          <w:szCs w:val="28"/>
        </w:rPr>
      </w:pPr>
    </w:p>
    <w:p w:rsidR="00C60CDA" w:rsidRDefault="00C60CDA" w:rsidP="00B6074F">
      <w:pPr>
        <w:rPr>
          <w:b/>
          <w:color w:val="FF0000"/>
          <w:sz w:val="28"/>
          <w:szCs w:val="28"/>
        </w:rPr>
      </w:pPr>
    </w:p>
    <w:p w:rsidR="00C60CDA" w:rsidRDefault="00C60CDA" w:rsidP="00B6074F">
      <w:pPr>
        <w:rPr>
          <w:b/>
          <w:color w:val="FF0000"/>
          <w:sz w:val="28"/>
          <w:szCs w:val="28"/>
        </w:rPr>
      </w:pPr>
    </w:p>
    <w:p w:rsidR="00C60CDA" w:rsidRDefault="00C60CDA" w:rsidP="00C60CDA">
      <w:pPr>
        <w:widowControl/>
        <w:rPr>
          <w:b/>
          <w:color w:val="FF0000"/>
          <w:sz w:val="28"/>
          <w:szCs w:val="28"/>
        </w:rPr>
      </w:pPr>
    </w:p>
    <w:tbl>
      <w:tblPr>
        <w:tblStyle w:val="a3"/>
        <w:tblW w:w="0" w:type="auto"/>
        <w:tblInd w:w="108" w:type="dxa"/>
        <w:tblLook w:val="04A0"/>
      </w:tblPr>
      <w:tblGrid>
        <w:gridCol w:w="1560"/>
        <w:gridCol w:w="8930"/>
      </w:tblGrid>
      <w:tr w:rsidR="00C60CDA" w:rsidRPr="00B04A55" w:rsidTr="00A55A9D">
        <w:trPr>
          <w:trHeight w:val="699"/>
        </w:trPr>
        <w:tc>
          <w:tcPr>
            <w:tcW w:w="1560" w:type="dxa"/>
            <w:vAlign w:val="center"/>
          </w:tcPr>
          <w:p w:rsidR="00C60CDA" w:rsidRPr="00B04A55" w:rsidRDefault="00C60CDA" w:rsidP="00A55A9D">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C60CDA" w:rsidRPr="00B04A55" w:rsidRDefault="00280C4E" w:rsidP="00A55A9D">
            <w:pPr>
              <w:jc w:val="both"/>
              <w:rPr>
                <w:rFonts w:ascii="標楷體" w:eastAsia="標楷體" w:hAnsi="標楷體"/>
                <w:sz w:val="28"/>
                <w:szCs w:val="28"/>
              </w:rPr>
            </w:pPr>
            <w:r>
              <w:rPr>
                <w:rFonts w:hint="eastAsia"/>
                <w:color w:val="000000" w:themeColor="text1"/>
              </w:rPr>
              <w:t>13.</w:t>
            </w:r>
          </w:p>
        </w:tc>
      </w:tr>
      <w:tr w:rsidR="00C60CDA" w:rsidRPr="00B04A55" w:rsidTr="00A55A9D">
        <w:trPr>
          <w:trHeight w:val="1095"/>
        </w:trPr>
        <w:tc>
          <w:tcPr>
            <w:tcW w:w="1560" w:type="dxa"/>
            <w:vAlign w:val="center"/>
          </w:tcPr>
          <w:p w:rsidR="00C60CDA" w:rsidRPr="00B04A55" w:rsidRDefault="00C60CDA" w:rsidP="00A55A9D">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C60CDA" w:rsidRPr="00B04A55" w:rsidRDefault="00C60CDA" w:rsidP="00A55A9D">
            <w:pPr>
              <w:jc w:val="both"/>
              <w:rPr>
                <w:rFonts w:ascii="標楷體" w:eastAsia="標楷體" w:hAnsi="標楷體"/>
                <w:sz w:val="28"/>
                <w:szCs w:val="28"/>
              </w:rPr>
            </w:pPr>
            <w:r>
              <w:rPr>
                <w:rFonts w:ascii="標楷體" w:eastAsia="標楷體" w:hAnsi="標楷體" w:hint="eastAsia"/>
                <w:sz w:val="28"/>
                <w:szCs w:val="28"/>
              </w:rPr>
              <w:t>甘藷蟻</w:t>
            </w:r>
            <w:proofErr w:type="gramStart"/>
            <w:r>
              <w:rPr>
                <w:rFonts w:ascii="標楷體" w:eastAsia="標楷體" w:hAnsi="標楷體" w:hint="eastAsia"/>
                <w:sz w:val="28"/>
                <w:szCs w:val="28"/>
              </w:rPr>
              <w:t>象</w:t>
            </w:r>
            <w:proofErr w:type="gramEnd"/>
            <w:r>
              <w:rPr>
                <w:rFonts w:ascii="標楷體" w:eastAsia="標楷體" w:hAnsi="標楷體" w:hint="eastAsia"/>
                <w:sz w:val="28"/>
                <w:szCs w:val="28"/>
              </w:rPr>
              <w:t>性費洛蒙之合成技術</w:t>
            </w:r>
          </w:p>
        </w:tc>
      </w:tr>
      <w:tr w:rsidR="00C60CDA" w:rsidRPr="00B04A55" w:rsidTr="00A55A9D">
        <w:trPr>
          <w:trHeight w:val="5217"/>
        </w:trPr>
        <w:tc>
          <w:tcPr>
            <w:tcW w:w="1560" w:type="dxa"/>
            <w:vAlign w:val="center"/>
          </w:tcPr>
          <w:p w:rsidR="00C60CDA" w:rsidRPr="00B04A55" w:rsidRDefault="00C60CDA" w:rsidP="00A55A9D">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C60CDA" w:rsidRDefault="00C60CDA" w:rsidP="00A55A9D">
            <w:pPr>
              <w:snapToGrid w:val="0"/>
              <w:spacing w:line="500" w:lineRule="exact"/>
              <w:ind w:left="1322" w:hangingChars="472" w:hanging="1322"/>
              <w:rPr>
                <w:rFonts w:ascii="Times New Roman" w:eastAsia="標楷體" w:hAnsi="標楷體"/>
                <w:sz w:val="28"/>
                <w:szCs w:val="28"/>
              </w:rPr>
            </w:pPr>
            <w:r w:rsidRPr="00D0202A">
              <w:rPr>
                <w:rFonts w:ascii="Times New Roman" w:eastAsia="標楷體" w:hAnsi="標楷體" w:hint="eastAsia"/>
                <w:sz w:val="28"/>
                <w:szCs w:val="28"/>
              </w:rPr>
              <w:t>現在的農作物隨著環保概念的興起，使用大量農藥的防治法已不再</w:t>
            </w:r>
            <w:proofErr w:type="gramStart"/>
            <w:r w:rsidRPr="00D0202A">
              <w:rPr>
                <w:rFonts w:ascii="Times New Roman" w:eastAsia="標楷體" w:hAnsi="標楷體" w:hint="eastAsia"/>
                <w:sz w:val="28"/>
                <w:szCs w:val="28"/>
              </w:rPr>
              <w:t>適</w:t>
            </w:r>
            <w:proofErr w:type="gramEnd"/>
          </w:p>
          <w:p w:rsidR="00C60CDA" w:rsidRDefault="00C60CDA" w:rsidP="00A55A9D">
            <w:pPr>
              <w:snapToGrid w:val="0"/>
              <w:spacing w:line="500" w:lineRule="exact"/>
              <w:ind w:left="1322" w:hangingChars="472" w:hanging="1322"/>
              <w:rPr>
                <w:rFonts w:ascii="Times New Roman" w:eastAsia="標楷體" w:hAnsi="標楷體"/>
                <w:sz w:val="28"/>
                <w:szCs w:val="28"/>
              </w:rPr>
            </w:pPr>
            <w:r w:rsidRPr="00D0202A">
              <w:rPr>
                <w:rFonts w:ascii="Times New Roman" w:eastAsia="標楷體" w:hAnsi="標楷體" w:hint="eastAsia"/>
                <w:sz w:val="28"/>
                <w:szCs w:val="28"/>
              </w:rPr>
              <w:t>用。現在配合現代所發展的科技，改使用</w:t>
            </w:r>
            <w:proofErr w:type="gramStart"/>
            <w:r w:rsidRPr="00D0202A">
              <w:rPr>
                <w:rFonts w:ascii="Times New Roman" w:eastAsia="標楷體" w:hAnsi="標楷體" w:hint="eastAsia"/>
                <w:sz w:val="28"/>
                <w:szCs w:val="28"/>
              </w:rPr>
              <w:t>生物防治法朝著</w:t>
            </w:r>
            <w:proofErr w:type="gramEnd"/>
            <w:r w:rsidRPr="00D0202A">
              <w:rPr>
                <w:rFonts w:ascii="Times New Roman" w:eastAsia="標楷體" w:hAnsi="標楷體" w:hint="eastAsia"/>
                <w:sz w:val="28"/>
                <w:szCs w:val="28"/>
              </w:rPr>
              <w:t>使用量少的</w:t>
            </w:r>
          </w:p>
          <w:p w:rsidR="00C60CDA" w:rsidRDefault="00C60CDA" w:rsidP="00A55A9D">
            <w:pPr>
              <w:snapToGrid w:val="0"/>
              <w:spacing w:line="500" w:lineRule="exact"/>
              <w:ind w:left="1322" w:hangingChars="472" w:hanging="1322"/>
              <w:rPr>
                <w:rFonts w:ascii="Times New Roman" w:eastAsia="標楷體" w:hAnsi="標楷體"/>
                <w:sz w:val="28"/>
                <w:szCs w:val="28"/>
              </w:rPr>
            </w:pPr>
            <w:r w:rsidRPr="00D0202A">
              <w:rPr>
                <w:rFonts w:ascii="Times New Roman" w:eastAsia="標楷體" w:hAnsi="標楷體" w:hint="eastAsia"/>
                <w:sz w:val="28"/>
                <w:szCs w:val="28"/>
              </w:rPr>
              <w:t>昆蟲性</w:t>
            </w:r>
            <w:proofErr w:type="gramStart"/>
            <w:r w:rsidRPr="00D0202A">
              <w:rPr>
                <w:rFonts w:ascii="Times New Roman" w:eastAsia="標楷體" w:hAnsi="標楷體" w:hint="eastAsia"/>
                <w:sz w:val="28"/>
                <w:szCs w:val="28"/>
              </w:rPr>
              <w:t>洛</w:t>
            </w:r>
            <w:proofErr w:type="gramEnd"/>
            <w:r w:rsidRPr="00D0202A">
              <w:rPr>
                <w:rFonts w:ascii="Times New Roman" w:eastAsia="標楷體" w:hAnsi="標楷體" w:hint="eastAsia"/>
                <w:sz w:val="28"/>
                <w:szCs w:val="28"/>
              </w:rPr>
              <w:t>蒙誘餌與</w:t>
            </w:r>
            <w:proofErr w:type="gramStart"/>
            <w:r w:rsidRPr="00D0202A">
              <w:rPr>
                <w:rFonts w:ascii="Times New Roman" w:eastAsia="標楷體" w:hAnsi="標楷體" w:hint="eastAsia"/>
                <w:sz w:val="28"/>
                <w:szCs w:val="28"/>
              </w:rPr>
              <w:t>誘蟲器</w:t>
            </w:r>
            <w:proofErr w:type="gramEnd"/>
            <w:r w:rsidRPr="00D0202A">
              <w:rPr>
                <w:rFonts w:ascii="Times New Roman" w:eastAsia="標楷體" w:hAnsi="標楷體" w:hint="eastAsia"/>
                <w:sz w:val="28"/>
                <w:szCs w:val="28"/>
              </w:rPr>
              <w:t>發展。我們利用</w:t>
            </w:r>
            <w:r w:rsidRPr="00D0202A">
              <w:rPr>
                <w:rFonts w:ascii="Times New Roman" w:eastAsia="標楷體" w:hAnsi="標楷體"/>
                <w:sz w:val="28"/>
                <w:szCs w:val="28"/>
              </w:rPr>
              <w:t>Wittig reaction</w:t>
            </w:r>
            <w:r w:rsidRPr="00D0202A">
              <w:rPr>
                <w:rFonts w:ascii="Times New Roman" w:eastAsia="標楷體" w:hAnsi="標楷體" w:hint="eastAsia"/>
                <w:sz w:val="28"/>
                <w:szCs w:val="28"/>
              </w:rPr>
              <w:t>與</w:t>
            </w:r>
          </w:p>
          <w:p w:rsidR="00C60CDA" w:rsidRDefault="00C60CDA" w:rsidP="00A55A9D">
            <w:pPr>
              <w:snapToGrid w:val="0"/>
              <w:spacing w:line="500" w:lineRule="exact"/>
              <w:ind w:left="1322" w:hangingChars="472" w:hanging="1322"/>
              <w:rPr>
                <w:rFonts w:ascii="Times New Roman" w:eastAsia="標楷體" w:hAnsi="標楷體"/>
                <w:sz w:val="28"/>
                <w:szCs w:val="28"/>
              </w:rPr>
            </w:pPr>
            <w:r w:rsidRPr="00D0202A">
              <w:rPr>
                <w:rFonts w:ascii="Times New Roman" w:eastAsia="標楷體" w:hAnsi="標楷體"/>
                <w:sz w:val="28"/>
                <w:szCs w:val="28"/>
              </w:rPr>
              <w:t>triple-bond</w:t>
            </w:r>
            <w:r w:rsidRPr="00D0202A">
              <w:rPr>
                <w:rFonts w:ascii="Times New Roman" w:eastAsia="標楷體" w:hAnsi="標楷體" w:hint="eastAsia"/>
                <w:sz w:val="28"/>
                <w:szCs w:val="28"/>
              </w:rPr>
              <w:t>還原等方法開發建立較低成本且較合適大量生產的方法來合</w:t>
            </w:r>
          </w:p>
          <w:p w:rsidR="00C60CDA" w:rsidRDefault="00C60CDA" w:rsidP="00A55A9D">
            <w:pPr>
              <w:snapToGrid w:val="0"/>
              <w:spacing w:line="500" w:lineRule="exact"/>
              <w:ind w:left="1322" w:hangingChars="472" w:hanging="1322"/>
              <w:rPr>
                <w:rFonts w:ascii="Times New Roman" w:eastAsia="標楷體" w:hAnsi="Times New Roman" w:cs="Times New Roman"/>
                <w:sz w:val="28"/>
                <w:szCs w:val="28"/>
              </w:rPr>
            </w:pPr>
            <w:r w:rsidRPr="00D0202A">
              <w:rPr>
                <w:rFonts w:ascii="Times New Roman" w:eastAsia="標楷體" w:hAnsi="標楷體" w:hint="eastAsia"/>
                <w:sz w:val="28"/>
                <w:szCs w:val="28"/>
              </w:rPr>
              <w:t>成甘藷蟻</w:t>
            </w:r>
            <w:proofErr w:type="gramStart"/>
            <w:r w:rsidRPr="00D0202A">
              <w:rPr>
                <w:rFonts w:ascii="Times New Roman" w:eastAsia="標楷體" w:hAnsi="標楷體" w:hint="eastAsia"/>
                <w:sz w:val="28"/>
                <w:szCs w:val="28"/>
              </w:rPr>
              <w:t>象</w:t>
            </w:r>
            <w:proofErr w:type="gramEnd"/>
            <w:r w:rsidRPr="00D0202A">
              <w:rPr>
                <w:rFonts w:ascii="Times New Roman" w:eastAsia="標楷體" w:hAnsi="標楷體" w:hint="eastAsia"/>
                <w:sz w:val="28"/>
                <w:szCs w:val="28"/>
              </w:rPr>
              <w:t>的昆蟲性費洛蒙，</w:t>
            </w:r>
            <w:r w:rsidRPr="00FB0275">
              <w:rPr>
                <w:rFonts w:ascii="Times New Roman" w:eastAsia="標楷體" w:hAnsi="Times New Roman" w:cs="Times New Roman"/>
                <w:sz w:val="28"/>
                <w:szCs w:val="28"/>
              </w:rPr>
              <w:t>(Z)-dodec-3-en-1-yl (E)-but-2-enoate</w:t>
            </w:r>
            <w:r>
              <w:rPr>
                <w:rFonts w:ascii="Times New Roman" w:eastAsia="標楷體" w:hAnsi="Times New Roman" w:cs="Times New Roman" w:hint="eastAsia"/>
                <w:sz w:val="28"/>
                <w:szCs w:val="28"/>
              </w:rPr>
              <w:t>。</w:t>
            </w:r>
          </w:p>
          <w:p w:rsidR="00C60CDA" w:rsidRPr="00D0202A" w:rsidRDefault="00C60CDA" w:rsidP="00A55A9D">
            <w:pPr>
              <w:snapToGrid w:val="0"/>
              <w:spacing w:line="500" w:lineRule="exact"/>
              <w:ind w:left="1322" w:hangingChars="472" w:hanging="1322"/>
              <w:rPr>
                <w:rFonts w:ascii="Times New Roman" w:eastAsia="標楷體" w:hAnsi="標楷體"/>
                <w:sz w:val="28"/>
                <w:szCs w:val="28"/>
              </w:rPr>
            </w:pPr>
          </w:p>
          <w:p w:rsidR="00C60CDA" w:rsidRPr="0056407A" w:rsidRDefault="00C60CDA" w:rsidP="00A55A9D">
            <w:pPr>
              <w:jc w:val="both"/>
              <w:rPr>
                <w:rFonts w:ascii="標楷體" w:eastAsia="標楷體" w:hAnsi="標楷體"/>
                <w:sz w:val="28"/>
                <w:szCs w:val="28"/>
              </w:rPr>
            </w:pPr>
            <w:r>
              <w:object w:dxaOrig="4752" w:dyaOrig="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50.25pt" o:ole="">
                  <v:imagedata r:id="rId28" o:title=""/>
                </v:shape>
                <o:OLEObject Type="Embed" ProgID="ChemDraw.Document.6.0" ShapeID="_x0000_i1025" DrawAspect="Content" ObjectID="_1488978674" r:id="rId29"/>
              </w:object>
            </w:r>
          </w:p>
        </w:tc>
      </w:tr>
      <w:tr w:rsidR="00C60CDA" w:rsidRPr="00B04A55" w:rsidTr="00A55A9D">
        <w:trPr>
          <w:trHeight w:val="5214"/>
        </w:trPr>
        <w:tc>
          <w:tcPr>
            <w:tcW w:w="1560" w:type="dxa"/>
            <w:vAlign w:val="center"/>
          </w:tcPr>
          <w:p w:rsidR="00C60CDA" w:rsidRPr="00B04A55" w:rsidRDefault="00C60CDA" w:rsidP="00A55A9D">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C60CDA" w:rsidRPr="00B04A55" w:rsidRDefault="00C60CDA" w:rsidP="00A55A9D">
            <w:pPr>
              <w:jc w:val="center"/>
              <w:rPr>
                <w:rFonts w:ascii="標楷體" w:eastAsia="標楷體" w:hAnsi="標楷體"/>
                <w:sz w:val="28"/>
                <w:szCs w:val="28"/>
              </w:rPr>
            </w:pPr>
            <w:r>
              <w:object w:dxaOrig="7961" w:dyaOrig="957">
                <v:shape id="_x0000_i1026" type="#_x0000_t75" style="width:398.25pt;height:48pt" o:ole="">
                  <v:imagedata r:id="rId30" o:title=""/>
                </v:shape>
                <o:OLEObject Type="Embed" ProgID="ChemDraw.Document.6.0" ShapeID="_x0000_i1026" DrawAspect="Content" ObjectID="_1488978675" r:id="rId31"/>
              </w:object>
            </w:r>
          </w:p>
        </w:tc>
      </w:tr>
      <w:tr w:rsidR="00C60CDA" w:rsidRPr="00B04A55" w:rsidTr="00A55A9D">
        <w:tc>
          <w:tcPr>
            <w:tcW w:w="1560" w:type="dxa"/>
            <w:vAlign w:val="center"/>
          </w:tcPr>
          <w:p w:rsidR="00C60CDA" w:rsidRPr="00B04A55" w:rsidRDefault="00C60CDA" w:rsidP="00A55A9D">
            <w:pPr>
              <w:jc w:val="center"/>
              <w:rPr>
                <w:rFonts w:ascii="標楷體" w:eastAsia="標楷體" w:hAnsi="標楷體"/>
                <w:sz w:val="28"/>
                <w:szCs w:val="28"/>
              </w:rPr>
            </w:pPr>
            <w:r w:rsidRPr="00B04A55">
              <w:rPr>
                <w:rFonts w:ascii="標楷體" w:eastAsia="標楷體" w:hAnsi="標楷體" w:hint="eastAsia"/>
                <w:sz w:val="28"/>
                <w:szCs w:val="28"/>
              </w:rPr>
              <w:t>教師/單位</w:t>
            </w:r>
          </w:p>
        </w:tc>
        <w:tc>
          <w:tcPr>
            <w:tcW w:w="8930" w:type="dxa"/>
            <w:vAlign w:val="center"/>
          </w:tcPr>
          <w:p w:rsidR="00C60CDA" w:rsidRPr="00783A3D" w:rsidRDefault="00C60CDA" w:rsidP="00B2098D">
            <w:pPr>
              <w:jc w:val="both"/>
              <w:rPr>
                <w:rFonts w:ascii="Times New Roman" w:eastAsia="標楷體" w:hAnsi="Times New Roman" w:cs="Times New Roman"/>
                <w:sz w:val="28"/>
                <w:szCs w:val="28"/>
              </w:rPr>
            </w:pPr>
            <w:r w:rsidRPr="00783A3D">
              <w:rPr>
                <w:rFonts w:ascii="Times New Roman" w:eastAsia="標楷體" w:hAnsi="Times New Roman" w:cs="Times New Roman" w:hint="eastAsia"/>
                <w:sz w:val="28"/>
                <w:szCs w:val="28"/>
              </w:rPr>
              <w:t>陳清玉</w:t>
            </w:r>
            <w:r w:rsidRPr="00783A3D">
              <w:rPr>
                <w:rFonts w:ascii="Times New Roman" w:eastAsia="標楷體" w:hAnsi="Times New Roman" w:cs="Times New Roman" w:hint="eastAsia"/>
                <w:sz w:val="28"/>
                <w:szCs w:val="28"/>
              </w:rPr>
              <w:t xml:space="preserve"> / </w:t>
            </w:r>
            <w:r w:rsidRPr="00783A3D">
              <w:rPr>
                <w:rFonts w:ascii="Times New Roman" w:eastAsia="標楷體" w:hAnsi="Times New Roman" w:cs="Times New Roman" w:hint="eastAsia"/>
                <w:sz w:val="28"/>
                <w:szCs w:val="28"/>
              </w:rPr>
              <w:t>應用化學系</w:t>
            </w:r>
          </w:p>
        </w:tc>
      </w:tr>
      <w:tr w:rsidR="00C60CDA" w:rsidRPr="00B04A55" w:rsidTr="00A55A9D">
        <w:tc>
          <w:tcPr>
            <w:tcW w:w="1560" w:type="dxa"/>
            <w:vAlign w:val="center"/>
          </w:tcPr>
          <w:p w:rsidR="00C60CDA" w:rsidRPr="00B04A55" w:rsidRDefault="00C60CDA" w:rsidP="00A55A9D">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C60CDA" w:rsidRPr="00783A3D" w:rsidRDefault="00C60CDA" w:rsidP="00A55A9D">
            <w:pPr>
              <w:jc w:val="both"/>
              <w:rPr>
                <w:rFonts w:ascii="Times New Roman" w:eastAsia="標楷體" w:hAnsi="Times New Roman" w:cs="Times New Roman"/>
                <w:sz w:val="28"/>
                <w:szCs w:val="28"/>
              </w:rPr>
            </w:pPr>
            <w:r w:rsidRPr="00783A3D">
              <w:rPr>
                <w:rFonts w:ascii="Times New Roman" w:eastAsia="標楷體" w:hAnsi="Times New Roman" w:cs="Times New Roman" w:hint="eastAsia"/>
                <w:sz w:val="28"/>
                <w:szCs w:val="28"/>
              </w:rPr>
              <w:t xml:space="preserve">05-2717970 / </w:t>
            </w:r>
            <w:r w:rsidRPr="00783A3D">
              <w:rPr>
                <w:rFonts w:ascii="Times New Roman" w:eastAsia="標楷體" w:hAnsi="Times New Roman" w:cs="Times New Roman"/>
                <w:sz w:val="28"/>
                <w:szCs w:val="28"/>
              </w:rPr>
              <w:t>cychern@mail.ncyu.edu.tw</w:t>
            </w:r>
          </w:p>
        </w:tc>
      </w:tr>
    </w:tbl>
    <w:p w:rsidR="00C60CDA" w:rsidRDefault="00C60CDA" w:rsidP="00C60CDA">
      <w:pPr>
        <w:widowControl/>
        <w:rPr>
          <w:b/>
          <w:color w:val="FF0000"/>
          <w:sz w:val="28"/>
          <w:szCs w:val="28"/>
        </w:rPr>
      </w:pPr>
    </w:p>
    <w:p w:rsidR="00C00CAA" w:rsidRDefault="00C00CAA" w:rsidP="00C60CDA">
      <w:pPr>
        <w:widowControl/>
        <w:rPr>
          <w:b/>
          <w:color w:val="FF0000"/>
          <w:sz w:val="28"/>
          <w:szCs w:val="28"/>
        </w:rPr>
      </w:pPr>
    </w:p>
    <w:p w:rsidR="00C00CAA" w:rsidRPr="00237371" w:rsidRDefault="00C00CAA" w:rsidP="00C60CDA">
      <w:pPr>
        <w:widowControl/>
        <w:rPr>
          <w:b/>
          <w:color w:val="FF0000"/>
          <w:sz w:val="28"/>
          <w:szCs w:val="28"/>
        </w:rPr>
      </w:pPr>
    </w:p>
    <w:p w:rsidR="00C60CDA" w:rsidRPr="00237371" w:rsidRDefault="00C60CDA" w:rsidP="00C60CDA"/>
    <w:tbl>
      <w:tblPr>
        <w:tblStyle w:val="a3"/>
        <w:tblW w:w="0" w:type="auto"/>
        <w:tblInd w:w="108" w:type="dxa"/>
        <w:tblLayout w:type="fixed"/>
        <w:tblLook w:val="04A0"/>
      </w:tblPr>
      <w:tblGrid>
        <w:gridCol w:w="1588"/>
        <w:gridCol w:w="8760"/>
      </w:tblGrid>
      <w:tr w:rsidR="00C60CDA" w:rsidTr="00A55A9D">
        <w:trPr>
          <w:trHeight w:val="699"/>
        </w:trPr>
        <w:tc>
          <w:tcPr>
            <w:tcW w:w="1588" w:type="dxa"/>
            <w:vAlign w:val="center"/>
          </w:tcPr>
          <w:p w:rsidR="00C60CDA" w:rsidRPr="00F13A0C" w:rsidRDefault="00C60CDA" w:rsidP="00A55A9D">
            <w:pPr>
              <w:jc w:val="center"/>
              <w:rPr>
                <w:rFonts w:ascii="標楷體" w:eastAsia="標楷體" w:hAnsi="標楷體"/>
                <w:sz w:val="28"/>
                <w:szCs w:val="28"/>
              </w:rPr>
            </w:pPr>
            <w:r>
              <w:rPr>
                <w:rFonts w:ascii="標楷體" w:eastAsia="標楷體" w:hAnsi="標楷體" w:hint="eastAsia"/>
                <w:sz w:val="28"/>
                <w:szCs w:val="28"/>
              </w:rPr>
              <w:t>編號</w:t>
            </w:r>
          </w:p>
        </w:tc>
        <w:tc>
          <w:tcPr>
            <w:tcW w:w="8760" w:type="dxa"/>
            <w:vAlign w:val="center"/>
          </w:tcPr>
          <w:p w:rsidR="00C60CDA" w:rsidRDefault="00280C4E" w:rsidP="00A55A9D">
            <w:pPr>
              <w:jc w:val="both"/>
            </w:pPr>
            <w:r>
              <w:rPr>
                <w:rFonts w:hint="eastAsia"/>
              </w:rPr>
              <w:t>14.</w:t>
            </w:r>
          </w:p>
        </w:tc>
      </w:tr>
      <w:tr w:rsidR="00C60CDA" w:rsidTr="00A55A9D">
        <w:trPr>
          <w:trHeight w:val="1134"/>
        </w:trPr>
        <w:tc>
          <w:tcPr>
            <w:tcW w:w="1588" w:type="dxa"/>
            <w:vAlign w:val="center"/>
          </w:tcPr>
          <w:p w:rsidR="00C60CDA" w:rsidRPr="00F13A0C" w:rsidRDefault="00C60CDA" w:rsidP="00A55A9D">
            <w:pPr>
              <w:jc w:val="center"/>
              <w:rPr>
                <w:rFonts w:ascii="標楷體" w:eastAsia="標楷體" w:hAnsi="標楷體"/>
                <w:sz w:val="28"/>
                <w:szCs w:val="28"/>
              </w:rPr>
            </w:pPr>
            <w:r w:rsidRPr="00F13A0C">
              <w:rPr>
                <w:rFonts w:ascii="標楷體" w:eastAsia="標楷體" w:hAnsi="標楷體" w:hint="eastAsia"/>
                <w:sz w:val="28"/>
                <w:szCs w:val="28"/>
              </w:rPr>
              <w:t>技術名稱</w:t>
            </w:r>
          </w:p>
        </w:tc>
        <w:tc>
          <w:tcPr>
            <w:tcW w:w="8760" w:type="dxa"/>
            <w:vAlign w:val="center"/>
          </w:tcPr>
          <w:p w:rsidR="00C60CDA" w:rsidRDefault="00C60CDA" w:rsidP="00A55A9D">
            <w:pPr>
              <w:jc w:val="both"/>
            </w:pPr>
            <w:r>
              <w:rPr>
                <w:rFonts w:ascii="標楷體" w:eastAsia="標楷體" w:hAnsi="標楷體" w:hint="eastAsia"/>
                <w:sz w:val="28"/>
                <w:szCs w:val="28"/>
              </w:rPr>
              <w:t>楊桃花姬</w:t>
            </w:r>
            <w:proofErr w:type="gramStart"/>
            <w:r>
              <w:rPr>
                <w:rFonts w:ascii="標楷體" w:eastAsia="標楷體" w:hAnsi="標楷體" w:hint="eastAsia"/>
                <w:sz w:val="28"/>
                <w:szCs w:val="28"/>
              </w:rPr>
              <w:t>捲葉蛾性費洛蒙</w:t>
            </w:r>
            <w:proofErr w:type="gramEnd"/>
            <w:r>
              <w:rPr>
                <w:rFonts w:ascii="標楷體" w:eastAsia="標楷體" w:hAnsi="標楷體" w:hint="eastAsia"/>
                <w:sz w:val="28"/>
                <w:szCs w:val="28"/>
              </w:rPr>
              <w:t>之合成技術</w:t>
            </w:r>
          </w:p>
        </w:tc>
      </w:tr>
      <w:tr w:rsidR="00C60CDA" w:rsidTr="00A55A9D">
        <w:trPr>
          <w:trHeight w:val="5670"/>
        </w:trPr>
        <w:tc>
          <w:tcPr>
            <w:tcW w:w="1588" w:type="dxa"/>
            <w:vAlign w:val="center"/>
          </w:tcPr>
          <w:p w:rsidR="00C60CDA" w:rsidRPr="00F13A0C" w:rsidRDefault="00C60CDA" w:rsidP="00A55A9D">
            <w:pPr>
              <w:jc w:val="center"/>
              <w:rPr>
                <w:rFonts w:ascii="標楷體" w:eastAsia="標楷體" w:hAnsi="標楷體"/>
                <w:sz w:val="28"/>
                <w:szCs w:val="28"/>
              </w:rPr>
            </w:pPr>
            <w:r w:rsidRPr="00F13A0C">
              <w:rPr>
                <w:rFonts w:ascii="標楷體" w:eastAsia="標楷體" w:hAnsi="標楷體" w:hint="eastAsia"/>
                <w:sz w:val="28"/>
                <w:szCs w:val="28"/>
              </w:rPr>
              <w:t>技術內容</w:t>
            </w:r>
          </w:p>
        </w:tc>
        <w:tc>
          <w:tcPr>
            <w:tcW w:w="8760" w:type="dxa"/>
            <w:vAlign w:val="center"/>
          </w:tcPr>
          <w:p w:rsidR="00C60CDA" w:rsidRDefault="00C60CDA" w:rsidP="00A55A9D">
            <w:pPr>
              <w:snapToGrid w:val="0"/>
              <w:spacing w:line="500" w:lineRule="exact"/>
              <w:ind w:left="1322" w:hangingChars="472" w:hanging="1322"/>
              <w:rPr>
                <w:rFonts w:ascii="Times New Roman" w:eastAsia="標楷體" w:hAnsi="標楷體"/>
                <w:sz w:val="28"/>
                <w:szCs w:val="28"/>
              </w:rPr>
            </w:pPr>
            <w:r w:rsidRPr="00D0202A">
              <w:rPr>
                <w:rFonts w:ascii="Times New Roman" w:eastAsia="標楷體" w:hAnsi="標楷體" w:hint="eastAsia"/>
                <w:sz w:val="28"/>
                <w:szCs w:val="28"/>
              </w:rPr>
              <w:t>現在的農作物隨著環保概念的興起，使用大量農藥的防治法已不再</w:t>
            </w:r>
            <w:proofErr w:type="gramStart"/>
            <w:r w:rsidRPr="00D0202A">
              <w:rPr>
                <w:rFonts w:ascii="Times New Roman" w:eastAsia="標楷體" w:hAnsi="標楷體" w:hint="eastAsia"/>
                <w:sz w:val="28"/>
                <w:szCs w:val="28"/>
              </w:rPr>
              <w:t>適</w:t>
            </w:r>
            <w:proofErr w:type="gramEnd"/>
          </w:p>
          <w:p w:rsidR="00C60CDA" w:rsidRDefault="00C60CDA" w:rsidP="00A55A9D">
            <w:pPr>
              <w:snapToGrid w:val="0"/>
              <w:spacing w:line="500" w:lineRule="exact"/>
              <w:ind w:left="1322" w:hangingChars="472" w:hanging="1322"/>
              <w:rPr>
                <w:rFonts w:ascii="Times New Roman" w:eastAsia="標楷體" w:hAnsi="標楷體"/>
                <w:sz w:val="28"/>
                <w:szCs w:val="28"/>
              </w:rPr>
            </w:pPr>
            <w:r w:rsidRPr="00D0202A">
              <w:rPr>
                <w:rFonts w:ascii="Times New Roman" w:eastAsia="標楷體" w:hAnsi="標楷體" w:hint="eastAsia"/>
                <w:sz w:val="28"/>
                <w:szCs w:val="28"/>
              </w:rPr>
              <w:t>用。現在配合現代所發展的科技，改使用</w:t>
            </w:r>
            <w:proofErr w:type="gramStart"/>
            <w:r w:rsidRPr="00D0202A">
              <w:rPr>
                <w:rFonts w:ascii="Times New Roman" w:eastAsia="標楷體" w:hAnsi="標楷體" w:hint="eastAsia"/>
                <w:sz w:val="28"/>
                <w:szCs w:val="28"/>
              </w:rPr>
              <w:t>生物防治法朝著</w:t>
            </w:r>
            <w:proofErr w:type="gramEnd"/>
            <w:r w:rsidRPr="00D0202A">
              <w:rPr>
                <w:rFonts w:ascii="Times New Roman" w:eastAsia="標楷體" w:hAnsi="標楷體" w:hint="eastAsia"/>
                <w:sz w:val="28"/>
                <w:szCs w:val="28"/>
              </w:rPr>
              <w:t>使用量少的</w:t>
            </w:r>
          </w:p>
          <w:p w:rsidR="00C60CDA" w:rsidRDefault="00C60CDA" w:rsidP="00A55A9D">
            <w:pPr>
              <w:snapToGrid w:val="0"/>
              <w:spacing w:line="500" w:lineRule="exact"/>
              <w:ind w:left="1322" w:hangingChars="472" w:hanging="1322"/>
              <w:rPr>
                <w:rFonts w:ascii="Times New Roman" w:eastAsia="標楷體" w:hAnsi="標楷體"/>
                <w:sz w:val="28"/>
                <w:szCs w:val="28"/>
              </w:rPr>
            </w:pPr>
            <w:r w:rsidRPr="00D0202A">
              <w:rPr>
                <w:rFonts w:ascii="Times New Roman" w:eastAsia="標楷體" w:hAnsi="標楷體" w:hint="eastAsia"/>
                <w:sz w:val="28"/>
                <w:szCs w:val="28"/>
              </w:rPr>
              <w:t>昆蟲性</w:t>
            </w:r>
            <w:proofErr w:type="gramStart"/>
            <w:r w:rsidRPr="00D0202A">
              <w:rPr>
                <w:rFonts w:ascii="Times New Roman" w:eastAsia="標楷體" w:hAnsi="標楷體" w:hint="eastAsia"/>
                <w:sz w:val="28"/>
                <w:szCs w:val="28"/>
              </w:rPr>
              <w:t>洛</w:t>
            </w:r>
            <w:proofErr w:type="gramEnd"/>
            <w:r w:rsidRPr="00D0202A">
              <w:rPr>
                <w:rFonts w:ascii="Times New Roman" w:eastAsia="標楷體" w:hAnsi="標楷體" w:hint="eastAsia"/>
                <w:sz w:val="28"/>
                <w:szCs w:val="28"/>
              </w:rPr>
              <w:t>蒙誘餌與</w:t>
            </w:r>
            <w:proofErr w:type="gramStart"/>
            <w:r w:rsidRPr="00D0202A">
              <w:rPr>
                <w:rFonts w:ascii="Times New Roman" w:eastAsia="標楷體" w:hAnsi="標楷體" w:hint="eastAsia"/>
                <w:sz w:val="28"/>
                <w:szCs w:val="28"/>
              </w:rPr>
              <w:t>誘蟲器</w:t>
            </w:r>
            <w:proofErr w:type="gramEnd"/>
            <w:r w:rsidRPr="00D0202A">
              <w:rPr>
                <w:rFonts w:ascii="Times New Roman" w:eastAsia="標楷體" w:hAnsi="標楷體" w:hint="eastAsia"/>
                <w:sz w:val="28"/>
                <w:szCs w:val="28"/>
              </w:rPr>
              <w:t>發展。我們利用</w:t>
            </w:r>
            <w:r w:rsidRPr="00D0202A">
              <w:rPr>
                <w:rFonts w:ascii="Times New Roman" w:eastAsia="標楷體" w:hAnsi="標楷體"/>
                <w:sz w:val="28"/>
                <w:szCs w:val="28"/>
              </w:rPr>
              <w:t>Wittig reaction</w:t>
            </w:r>
            <w:r w:rsidRPr="00D0202A">
              <w:rPr>
                <w:rFonts w:ascii="Times New Roman" w:eastAsia="標楷體" w:hAnsi="標楷體" w:hint="eastAsia"/>
                <w:sz w:val="28"/>
                <w:szCs w:val="28"/>
              </w:rPr>
              <w:t>與</w:t>
            </w:r>
            <w:r w:rsidRPr="00D0202A">
              <w:rPr>
                <w:rFonts w:ascii="Times New Roman" w:eastAsia="標楷體" w:hAnsi="標楷體"/>
                <w:sz w:val="28"/>
                <w:szCs w:val="28"/>
              </w:rPr>
              <w:t>triple-bond</w:t>
            </w:r>
          </w:p>
          <w:p w:rsidR="00C60CDA" w:rsidRDefault="00C60CDA" w:rsidP="00A55A9D">
            <w:pPr>
              <w:snapToGrid w:val="0"/>
              <w:spacing w:line="500" w:lineRule="exact"/>
              <w:ind w:left="1322" w:hangingChars="472" w:hanging="1322"/>
              <w:rPr>
                <w:rFonts w:ascii="Times New Roman" w:eastAsia="標楷體" w:hAnsi="標楷體"/>
                <w:sz w:val="28"/>
                <w:szCs w:val="28"/>
              </w:rPr>
            </w:pPr>
            <w:r w:rsidRPr="00D0202A">
              <w:rPr>
                <w:rFonts w:ascii="Times New Roman" w:eastAsia="標楷體" w:hAnsi="標楷體" w:hint="eastAsia"/>
                <w:sz w:val="28"/>
                <w:szCs w:val="28"/>
              </w:rPr>
              <w:t>還原等方法開發建立較低成本且較合適大量生產的方法來合成楊桃花</w:t>
            </w:r>
          </w:p>
          <w:p w:rsidR="00C60CDA" w:rsidRPr="00D0202A" w:rsidRDefault="00C60CDA" w:rsidP="00A55A9D">
            <w:pPr>
              <w:snapToGrid w:val="0"/>
              <w:spacing w:line="500" w:lineRule="exact"/>
              <w:ind w:left="1322" w:hangingChars="472" w:hanging="1322"/>
              <w:rPr>
                <w:rFonts w:ascii="Times New Roman" w:eastAsia="標楷體" w:hAnsi="標楷體"/>
                <w:sz w:val="28"/>
                <w:szCs w:val="28"/>
              </w:rPr>
            </w:pPr>
            <w:r w:rsidRPr="00D0202A">
              <w:rPr>
                <w:rFonts w:ascii="Times New Roman" w:eastAsia="標楷體" w:hAnsi="標楷體" w:hint="eastAsia"/>
                <w:sz w:val="28"/>
                <w:szCs w:val="28"/>
              </w:rPr>
              <w:t>姬</w:t>
            </w:r>
            <w:proofErr w:type="gramStart"/>
            <w:r w:rsidRPr="00D0202A">
              <w:rPr>
                <w:rFonts w:ascii="Times New Roman" w:eastAsia="標楷體" w:hAnsi="標楷體" w:hint="eastAsia"/>
                <w:sz w:val="28"/>
                <w:szCs w:val="28"/>
              </w:rPr>
              <w:t>捲</w:t>
            </w:r>
            <w:proofErr w:type="gramEnd"/>
            <w:r w:rsidRPr="00D0202A">
              <w:rPr>
                <w:rFonts w:ascii="Times New Roman" w:eastAsia="標楷體" w:hAnsi="標楷體" w:hint="eastAsia"/>
                <w:sz w:val="28"/>
                <w:szCs w:val="28"/>
              </w:rPr>
              <w:t>葉蛾</w:t>
            </w:r>
            <w:r w:rsidRPr="00D0202A">
              <w:rPr>
                <w:rFonts w:ascii="標楷體" w:eastAsia="標楷體" w:hAnsi="標楷體" w:hint="eastAsia"/>
                <w:sz w:val="28"/>
                <w:szCs w:val="28"/>
              </w:rPr>
              <w:t>的性費洛蒙</w:t>
            </w:r>
            <w:r w:rsidRPr="00D0202A">
              <w:rPr>
                <w:rFonts w:ascii="Times New Roman" w:eastAsia="標楷體" w:hAnsi="標楷體" w:hint="eastAsia"/>
                <w:sz w:val="28"/>
                <w:szCs w:val="28"/>
              </w:rPr>
              <w:t>，</w:t>
            </w:r>
            <w:r w:rsidRPr="00D0202A">
              <w:rPr>
                <w:rFonts w:ascii="Times New Roman" w:eastAsia="標楷體" w:hAnsi="標楷體" w:hint="eastAsia"/>
                <w:sz w:val="28"/>
                <w:szCs w:val="28"/>
              </w:rPr>
              <w:t>8ZDDA</w:t>
            </w:r>
            <w:r w:rsidRPr="00D0202A">
              <w:rPr>
                <w:rFonts w:ascii="Times New Roman" w:eastAsia="標楷體" w:hAnsi="標楷體" w:hint="eastAsia"/>
                <w:sz w:val="28"/>
                <w:szCs w:val="28"/>
              </w:rPr>
              <w:t>。</w:t>
            </w:r>
          </w:p>
          <w:p w:rsidR="00C60CDA" w:rsidRDefault="00C60CDA" w:rsidP="00A55A9D">
            <w:pPr>
              <w:jc w:val="both"/>
            </w:pPr>
          </w:p>
          <w:p w:rsidR="00C60CDA" w:rsidRDefault="00C60CDA" w:rsidP="00A55A9D">
            <w:pPr>
              <w:jc w:val="both"/>
            </w:pPr>
            <w:r w:rsidRPr="008269C4">
              <w:rPr>
                <w:noProof/>
              </w:rPr>
              <w:drawing>
                <wp:inline distT="0" distB="0" distL="0" distR="0">
                  <wp:extent cx="1909598" cy="5429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382" cy="548550"/>
                          </a:xfrm>
                          <a:prstGeom prst="rect">
                            <a:avLst/>
                          </a:prstGeom>
                          <a:noFill/>
                          <a:ln>
                            <a:noFill/>
                          </a:ln>
                        </pic:spPr>
                      </pic:pic>
                    </a:graphicData>
                  </a:graphic>
                </wp:inline>
              </w:drawing>
            </w:r>
          </w:p>
        </w:tc>
      </w:tr>
      <w:tr w:rsidR="00C60CDA" w:rsidTr="00A55A9D">
        <w:trPr>
          <w:trHeight w:val="4744"/>
        </w:trPr>
        <w:tc>
          <w:tcPr>
            <w:tcW w:w="1588" w:type="dxa"/>
            <w:vAlign w:val="center"/>
          </w:tcPr>
          <w:p w:rsidR="00C60CDA" w:rsidRPr="00F13A0C" w:rsidRDefault="00C60CDA" w:rsidP="00A55A9D">
            <w:pPr>
              <w:jc w:val="center"/>
              <w:rPr>
                <w:rFonts w:ascii="標楷體" w:eastAsia="標楷體" w:hAnsi="標楷體"/>
                <w:sz w:val="28"/>
                <w:szCs w:val="28"/>
              </w:rPr>
            </w:pPr>
            <w:r w:rsidRPr="00F13A0C">
              <w:rPr>
                <w:rFonts w:ascii="標楷體" w:eastAsia="標楷體" w:hAnsi="標楷體" w:hint="eastAsia"/>
                <w:sz w:val="28"/>
                <w:szCs w:val="28"/>
              </w:rPr>
              <w:t>技術圖示</w:t>
            </w:r>
          </w:p>
        </w:tc>
        <w:tc>
          <w:tcPr>
            <w:tcW w:w="8760" w:type="dxa"/>
            <w:vAlign w:val="center"/>
          </w:tcPr>
          <w:p w:rsidR="00C60CDA" w:rsidRDefault="00C60CDA" w:rsidP="00A55A9D">
            <w:pPr>
              <w:jc w:val="both"/>
            </w:pPr>
            <w:r>
              <w:object w:dxaOrig="8904" w:dyaOrig="1553">
                <v:shape id="_x0000_i1027" type="#_x0000_t75" style="width:416.25pt;height:72.75pt" o:ole="">
                  <v:imagedata r:id="rId33" o:title=""/>
                </v:shape>
                <o:OLEObject Type="Embed" ProgID="ChemDraw.Document.6.0" ShapeID="_x0000_i1027" DrawAspect="Content" ObjectID="_1488978676" r:id="rId34"/>
              </w:object>
            </w:r>
          </w:p>
        </w:tc>
      </w:tr>
      <w:tr w:rsidR="00C60CDA" w:rsidTr="00A55A9D">
        <w:tc>
          <w:tcPr>
            <w:tcW w:w="1588" w:type="dxa"/>
            <w:vAlign w:val="center"/>
          </w:tcPr>
          <w:p w:rsidR="00C60CDA" w:rsidRPr="00F13A0C" w:rsidRDefault="00C60CDA" w:rsidP="00A55A9D">
            <w:pPr>
              <w:jc w:val="center"/>
              <w:rPr>
                <w:rFonts w:ascii="標楷體" w:eastAsia="標楷體" w:hAnsi="標楷體"/>
                <w:sz w:val="28"/>
                <w:szCs w:val="28"/>
              </w:rPr>
            </w:pPr>
            <w:r w:rsidRPr="00F13A0C">
              <w:rPr>
                <w:rFonts w:ascii="標楷體" w:eastAsia="標楷體" w:hAnsi="標楷體" w:hint="eastAsia"/>
                <w:sz w:val="28"/>
                <w:szCs w:val="28"/>
              </w:rPr>
              <w:t>單位/教師</w:t>
            </w:r>
          </w:p>
        </w:tc>
        <w:tc>
          <w:tcPr>
            <w:tcW w:w="8760" w:type="dxa"/>
            <w:vAlign w:val="center"/>
          </w:tcPr>
          <w:p w:rsidR="00C60CDA" w:rsidRPr="00D0202A" w:rsidRDefault="00C60CDA" w:rsidP="00B2098D">
            <w:pPr>
              <w:jc w:val="both"/>
              <w:rPr>
                <w:rFonts w:ascii="Times New Roman" w:eastAsia="標楷體" w:hAnsi="Times New Roman" w:cs="Times New Roman"/>
                <w:sz w:val="28"/>
                <w:szCs w:val="28"/>
              </w:rPr>
            </w:pPr>
            <w:r w:rsidRPr="00D0202A">
              <w:rPr>
                <w:rFonts w:ascii="Times New Roman" w:eastAsia="標楷體" w:hAnsi="Times New Roman" w:cs="Times New Roman"/>
                <w:sz w:val="28"/>
                <w:szCs w:val="28"/>
              </w:rPr>
              <w:t>陳清玉</w:t>
            </w:r>
            <w:r w:rsidRPr="00D0202A">
              <w:rPr>
                <w:rFonts w:ascii="Times New Roman" w:eastAsia="標楷體" w:hAnsi="Times New Roman" w:cs="Times New Roman"/>
                <w:sz w:val="28"/>
                <w:szCs w:val="28"/>
              </w:rPr>
              <w:t xml:space="preserve"> / </w:t>
            </w:r>
            <w:r w:rsidRPr="00D0202A">
              <w:rPr>
                <w:rFonts w:ascii="Times New Roman" w:eastAsia="標楷體" w:hAnsi="Times New Roman" w:cs="Times New Roman"/>
                <w:sz w:val="28"/>
                <w:szCs w:val="28"/>
              </w:rPr>
              <w:t>應用化學系</w:t>
            </w:r>
          </w:p>
        </w:tc>
      </w:tr>
      <w:tr w:rsidR="00C60CDA" w:rsidTr="00A55A9D">
        <w:tc>
          <w:tcPr>
            <w:tcW w:w="1588" w:type="dxa"/>
            <w:vAlign w:val="center"/>
          </w:tcPr>
          <w:p w:rsidR="00C60CDA" w:rsidRPr="00F13A0C" w:rsidRDefault="00C60CDA" w:rsidP="00A55A9D">
            <w:pPr>
              <w:jc w:val="center"/>
              <w:rPr>
                <w:rFonts w:ascii="標楷體" w:eastAsia="標楷體" w:hAnsi="標楷體"/>
                <w:sz w:val="28"/>
                <w:szCs w:val="28"/>
              </w:rPr>
            </w:pPr>
            <w:r w:rsidRPr="00F13A0C">
              <w:rPr>
                <w:rFonts w:ascii="標楷體" w:eastAsia="標楷體" w:hAnsi="標楷體" w:hint="eastAsia"/>
                <w:sz w:val="28"/>
                <w:szCs w:val="28"/>
              </w:rPr>
              <w:t>電話/電郵</w:t>
            </w:r>
          </w:p>
        </w:tc>
        <w:tc>
          <w:tcPr>
            <w:tcW w:w="8760" w:type="dxa"/>
            <w:vAlign w:val="center"/>
          </w:tcPr>
          <w:p w:rsidR="00C60CDA" w:rsidRPr="00783A3D" w:rsidRDefault="00C60CDA" w:rsidP="00A55A9D">
            <w:pPr>
              <w:jc w:val="both"/>
              <w:rPr>
                <w:rFonts w:ascii="Times New Roman" w:eastAsia="標楷體" w:hAnsi="Times New Roman" w:cs="Times New Roman"/>
                <w:sz w:val="28"/>
                <w:szCs w:val="28"/>
              </w:rPr>
            </w:pPr>
            <w:r w:rsidRPr="00D0202A">
              <w:rPr>
                <w:rFonts w:ascii="Times New Roman" w:eastAsia="標楷體" w:hAnsi="Times New Roman" w:cs="Times New Roman"/>
                <w:sz w:val="28"/>
                <w:szCs w:val="28"/>
              </w:rPr>
              <w:t xml:space="preserve">05-2717970 / </w:t>
            </w:r>
            <w:hyperlink r:id="rId35" w:history="1">
              <w:r w:rsidRPr="00783A3D">
                <w:rPr>
                  <w:rFonts w:ascii="Times New Roman" w:eastAsia="標楷體" w:hAnsi="Times New Roman" w:cs="Times New Roman"/>
                  <w:sz w:val="28"/>
                  <w:szCs w:val="28"/>
                </w:rPr>
                <w:t>cychern@mail.ncyu.edu.tw</w:t>
              </w:r>
            </w:hyperlink>
          </w:p>
        </w:tc>
      </w:tr>
    </w:tbl>
    <w:p w:rsidR="00C60CDA" w:rsidRPr="00E8569D" w:rsidRDefault="00C60CDA" w:rsidP="00C60CDA">
      <w:pPr>
        <w:rPr>
          <w:b/>
          <w:color w:val="FF0000"/>
          <w:sz w:val="28"/>
          <w:szCs w:val="28"/>
        </w:rPr>
      </w:pPr>
    </w:p>
    <w:p w:rsidR="00C60CDA" w:rsidRPr="00E8569D" w:rsidRDefault="00C60CDA" w:rsidP="00B6074F">
      <w:pPr>
        <w:rPr>
          <w:b/>
          <w:color w:val="FF0000"/>
          <w:sz w:val="28"/>
          <w:szCs w:val="28"/>
        </w:rPr>
      </w:pPr>
    </w:p>
    <w:sectPr w:rsidR="00C60CDA" w:rsidRPr="00E8569D" w:rsidSect="00F13A0C">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68B" w:rsidRDefault="0060268B" w:rsidP="00E8569D">
      <w:r>
        <w:separator/>
      </w:r>
    </w:p>
  </w:endnote>
  <w:endnote w:type="continuationSeparator" w:id="1">
    <w:p w:rsidR="0060268B" w:rsidRDefault="0060268B" w:rsidP="00E856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dvPS497E2">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68B" w:rsidRDefault="0060268B" w:rsidP="00E8569D">
      <w:r>
        <w:separator/>
      </w:r>
    </w:p>
  </w:footnote>
  <w:footnote w:type="continuationSeparator" w:id="1">
    <w:p w:rsidR="0060268B" w:rsidRDefault="0060268B" w:rsidP="00E856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921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3A0C"/>
    <w:rsid w:val="00000CA3"/>
    <w:rsid w:val="00001D5C"/>
    <w:rsid w:val="00002462"/>
    <w:rsid w:val="0000670A"/>
    <w:rsid w:val="000126D4"/>
    <w:rsid w:val="00015B50"/>
    <w:rsid w:val="00022CAE"/>
    <w:rsid w:val="00023A27"/>
    <w:rsid w:val="00027D7A"/>
    <w:rsid w:val="000452D2"/>
    <w:rsid w:val="00050241"/>
    <w:rsid w:val="000503A1"/>
    <w:rsid w:val="000538FE"/>
    <w:rsid w:val="00056823"/>
    <w:rsid w:val="00062F18"/>
    <w:rsid w:val="00063363"/>
    <w:rsid w:val="000673CC"/>
    <w:rsid w:val="0007133A"/>
    <w:rsid w:val="00071D78"/>
    <w:rsid w:val="0007431B"/>
    <w:rsid w:val="00080F5C"/>
    <w:rsid w:val="00083C86"/>
    <w:rsid w:val="000946EF"/>
    <w:rsid w:val="000A099C"/>
    <w:rsid w:val="000B00B1"/>
    <w:rsid w:val="000B08FC"/>
    <w:rsid w:val="000B184B"/>
    <w:rsid w:val="000B25B6"/>
    <w:rsid w:val="000B30D4"/>
    <w:rsid w:val="000B5AC7"/>
    <w:rsid w:val="000B65BC"/>
    <w:rsid w:val="000B681B"/>
    <w:rsid w:val="000C1C98"/>
    <w:rsid w:val="000C2FA8"/>
    <w:rsid w:val="000C6D27"/>
    <w:rsid w:val="000C7250"/>
    <w:rsid w:val="000D404B"/>
    <w:rsid w:val="000E0271"/>
    <w:rsid w:val="000E0492"/>
    <w:rsid w:val="000E4E3E"/>
    <w:rsid w:val="000E6C16"/>
    <w:rsid w:val="000E7499"/>
    <w:rsid w:val="000F09AB"/>
    <w:rsid w:val="000F634B"/>
    <w:rsid w:val="000F7101"/>
    <w:rsid w:val="00103334"/>
    <w:rsid w:val="00105A41"/>
    <w:rsid w:val="001063FF"/>
    <w:rsid w:val="0012423C"/>
    <w:rsid w:val="0014087E"/>
    <w:rsid w:val="00146D28"/>
    <w:rsid w:val="00147D9A"/>
    <w:rsid w:val="00164512"/>
    <w:rsid w:val="00167438"/>
    <w:rsid w:val="001754B4"/>
    <w:rsid w:val="00180DC2"/>
    <w:rsid w:val="00181F4F"/>
    <w:rsid w:val="0018316A"/>
    <w:rsid w:val="00187B5A"/>
    <w:rsid w:val="001A4E57"/>
    <w:rsid w:val="001B0D2B"/>
    <w:rsid w:val="001C0C88"/>
    <w:rsid w:val="001C1F17"/>
    <w:rsid w:val="001F0980"/>
    <w:rsid w:val="001F1335"/>
    <w:rsid w:val="001F3543"/>
    <w:rsid w:val="001F39BD"/>
    <w:rsid w:val="00201C97"/>
    <w:rsid w:val="00203E65"/>
    <w:rsid w:val="002054D1"/>
    <w:rsid w:val="00207458"/>
    <w:rsid w:val="0021024D"/>
    <w:rsid w:val="00220E88"/>
    <w:rsid w:val="002216C7"/>
    <w:rsid w:val="002219C3"/>
    <w:rsid w:val="00222FF8"/>
    <w:rsid w:val="00225228"/>
    <w:rsid w:val="00235F44"/>
    <w:rsid w:val="00237371"/>
    <w:rsid w:val="00241FE1"/>
    <w:rsid w:val="002444D5"/>
    <w:rsid w:val="002444F4"/>
    <w:rsid w:val="00244547"/>
    <w:rsid w:val="00246C3F"/>
    <w:rsid w:val="00247272"/>
    <w:rsid w:val="002545A4"/>
    <w:rsid w:val="00263E2E"/>
    <w:rsid w:val="0026407C"/>
    <w:rsid w:val="002776C3"/>
    <w:rsid w:val="00280C4E"/>
    <w:rsid w:val="00283B3A"/>
    <w:rsid w:val="0028436C"/>
    <w:rsid w:val="00285E96"/>
    <w:rsid w:val="00286A14"/>
    <w:rsid w:val="00290053"/>
    <w:rsid w:val="00290A80"/>
    <w:rsid w:val="00296991"/>
    <w:rsid w:val="00296E15"/>
    <w:rsid w:val="0029764A"/>
    <w:rsid w:val="002A2456"/>
    <w:rsid w:val="002A366A"/>
    <w:rsid w:val="002A782A"/>
    <w:rsid w:val="002A7A3F"/>
    <w:rsid w:val="002C4F1A"/>
    <w:rsid w:val="002D592F"/>
    <w:rsid w:val="002E1EB8"/>
    <w:rsid w:val="002F1827"/>
    <w:rsid w:val="002F1D99"/>
    <w:rsid w:val="002F33FB"/>
    <w:rsid w:val="002F3927"/>
    <w:rsid w:val="002F4263"/>
    <w:rsid w:val="002F677C"/>
    <w:rsid w:val="00300B60"/>
    <w:rsid w:val="003023CB"/>
    <w:rsid w:val="00302818"/>
    <w:rsid w:val="00311469"/>
    <w:rsid w:val="00315E2F"/>
    <w:rsid w:val="00317A5C"/>
    <w:rsid w:val="0032532E"/>
    <w:rsid w:val="00333853"/>
    <w:rsid w:val="00336FCF"/>
    <w:rsid w:val="003401A2"/>
    <w:rsid w:val="00342C17"/>
    <w:rsid w:val="00343D4E"/>
    <w:rsid w:val="00344E13"/>
    <w:rsid w:val="003456F4"/>
    <w:rsid w:val="003457E0"/>
    <w:rsid w:val="0035005B"/>
    <w:rsid w:val="003533EE"/>
    <w:rsid w:val="0035785F"/>
    <w:rsid w:val="0038016F"/>
    <w:rsid w:val="00380930"/>
    <w:rsid w:val="0038168D"/>
    <w:rsid w:val="003938F2"/>
    <w:rsid w:val="00394629"/>
    <w:rsid w:val="003A5210"/>
    <w:rsid w:val="003B04C9"/>
    <w:rsid w:val="003B3602"/>
    <w:rsid w:val="003B4B90"/>
    <w:rsid w:val="003B5A22"/>
    <w:rsid w:val="003B6195"/>
    <w:rsid w:val="003B6526"/>
    <w:rsid w:val="003C2239"/>
    <w:rsid w:val="003C7852"/>
    <w:rsid w:val="003D1575"/>
    <w:rsid w:val="003D3ADC"/>
    <w:rsid w:val="003E3895"/>
    <w:rsid w:val="003E38EE"/>
    <w:rsid w:val="003F125B"/>
    <w:rsid w:val="003F7BF1"/>
    <w:rsid w:val="00413DB4"/>
    <w:rsid w:val="00416518"/>
    <w:rsid w:val="00416FE8"/>
    <w:rsid w:val="00420AFC"/>
    <w:rsid w:val="00421685"/>
    <w:rsid w:val="00427E75"/>
    <w:rsid w:val="004401FA"/>
    <w:rsid w:val="00446470"/>
    <w:rsid w:val="00451B58"/>
    <w:rsid w:val="00454C9A"/>
    <w:rsid w:val="0045563D"/>
    <w:rsid w:val="00456221"/>
    <w:rsid w:val="004562CE"/>
    <w:rsid w:val="00464B67"/>
    <w:rsid w:val="0046569B"/>
    <w:rsid w:val="004660A8"/>
    <w:rsid w:val="00470B2A"/>
    <w:rsid w:val="004777C8"/>
    <w:rsid w:val="00481881"/>
    <w:rsid w:val="00481A63"/>
    <w:rsid w:val="004848A5"/>
    <w:rsid w:val="00484DF5"/>
    <w:rsid w:val="00493588"/>
    <w:rsid w:val="004959C5"/>
    <w:rsid w:val="004B07E5"/>
    <w:rsid w:val="004B0819"/>
    <w:rsid w:val="004B52CF"/>
    <w:rsid w:val="004B6829"/>
    <w:rsid w:val="004C08B7"/>
    <w:rsid w:val="004C44AA"/>
    <w:rsid w:val="004C5E46"/>
    <w:rsid w:val="004C6669"/>
    <w:rsid w:val="004C71CC"/>
    <w:rsid w:val="004C71D1"/>
    <w:rsid w:val="004E53DE"/>
    <w:rsid w:val="004F3F76"/>
    <w:rsid w:val="00503C34"/>
    <w:rsid w:val="00512A00"/>
    <w:rsid w:val="00513CEC"/>
    <w:rsid w:val="005149B1"/>
    <w:rsid w:val="0052062D"/>
    <w:rsid w:val="0052282E"/>
    <w:rsid w:val="00525764"/>
    <w:rsid w:val="0053559C"/>
    <w:rsid w:val="00540BE9"/>
    <w:rsid w:val="00541C69"/>
    <w:rsid w:val="00544F44"/>
    <w:rsid w:val="0054720D"/>
    <w:rsid w:val="00556C9F"/>
    <w:rsid w:val="00562238"/>
    <w:rsid w:val="0056574D"/>
    <w:rsid w:val="0056657F"/>
    <w:rsid w:val="00584280"/>
    <w:rsid w:val="00585724"/>
    <w:rsid w:val="005868FE"/>
    <w:rsid w:val="00593116"/>
    <w:rsid w:val="005A1D31"/>
    <w:rsid w:val="005A203D"/>
    <w:rsid w:val="005A4CF8"/>
    <w:rsid w:val="005A6457"/>
    <w:rsid w:val="005A6A4D"/>
    <w:rsid w:val="005B10CD"/>
    <w:rsid w:val="005B5141"/>
    <w:rsid w:val="005B7635"/>
    <w:rsid w:val="005C1ACD"/>
    <w:rsid w:val="005C2CDF"/>
    <w:rsid w:val="005C5C07"/>
    <w:rsid w:val="005D6025"/>
    <w:rsid w:val="005D76FB"/>
    <w:rsid w:val="005E6BCE"/>
    <w:rsid w:val="005F221A"/>
    <w:rsid w:val="005F3EE0"/>
    <w:rsid w:val="0060268B"/>
    <w:rsid w:val="00610C8A"/>
    <w:rsid w:val="006113AC"/>
    <w:rsid w:val="00611FAF"/>
    <w:rsid w:val="0061246C"/>
    <w:rsid w:val="006128C5"/>
    <w:rsid w:val="00616B25"/>
    <w:rsid w:val="0062098F"/>
    <w:rsid w:val="00625C89"/>
    <w:rsid w:val="006275E0"/>
    <w:rsid w:val="00636E36"/>
    <w:rsid w:val="0064051B"/>
    <w:rsid w:val="00651ACC"/>
    <w:rsid w:val="0065305D"/>
    <w:rsid w:val="0065453C"/>
    <w:rsid w:val="006634B0"/>
    <w:rsid w:val="00665CA2"/>
    <w:rsid w:val="00680103"/>
    <w:rsid w:val="00680DAC"/>
    <w:rsid w:val="00685DE4"/>
    <w:rsid w:val="00693ADA"/>
    <w:rsid w:val="0069513D"/>
    <w:rsid w:val="006A2E8C"/>
    <w:rsid w:val="006B2931"/>
    <w:rsid w:val="006B57E9"/>
    <w:rsid w:val="006C280A"/>
    <w:rsid w:val="006C430A"/>
    <w:rsid w:val="006C45A8"/>
    <w:rsid w:val="006C577D"/>
    <w:rsid w:val="006C5CDD"/>
    <w:rsid w:val="006D1EB6"/>
    <w:rsid w:val="006D2785"/>
    <w:rsid w:val="006D5ADD"/>
    <w:rsid w:val="006D79C0"/>
    <w:rsid w:val="006E07FE"/>
    <w:rsid w:val="006E08B7"/>
    <w:rsid w:val="006E436B"/>
    <w:rsid w:val="006F1595"/>
    <w:rsid w:val="006F49FF"/>
    <w:rsid w:val="0070793A"/>
    <w:rsid w:val="00710EC1"/>
    <w:rsid w:val="00713AA2"/>
    <w:rsid w:val="00713ECF"/>
    <w:rsid w:val="0071716F"/>
    <w:rsid w:val="007213F3"/>
    <w:rsid w:val="00721F59"/>
    <w:rsid w:val="00723676"/>
    <w:rsid w:val="00723C49"/>
    <w:rsid w:val="00724A9A"/>
    <w:rsid w:val="00725855"/>
    <w:rsid w:val="00731058"/>
    <w:rsid w:val="00744587"/>
    <w:rsid w:val="0074709C"/>
    <w:rsid w:val="007507F2"/>
    <w:rsid w:val="00750A4D"/>
    <w:rsid w:val="007535F5"/>
    <w:rsid w:val="00754512"/>
    <w:rsid w:val="00754A7A"/>
    <w:rsid w:val="00754E5F"/>
    <w:rsid w:val="007703AF"/>
    <w:rsid w:val="007715E0"/>
    <w:rsid w:val="00773BFD"/>
    <w:rsid w:val="0077673F"/>
    <w:rsid w:val="00783A3D"/>
    <w:rsid w:val="00785034"/>
    <w:rsid w:val="00795370"/>
    <w:rsid w:val="007A3343"/>
    <w:rsid w:val="007A3611"/>
    <w:rsid w:val="007A3FE1"/>
    <w:rsid w:val="007A7512"/>
    <w:rsid w:val="007B3FA5"/>
    <w:rsid w:val="007B3FEF"/>
    <w:rsid w:val="007C23D9"/>
    <w:rsid w:val="007C3A48"/>
    <w:rsid w:val="007D25B9"/>
    <w:rsid w:val="007D31CC"/>
    <w:rsid w:val="007D3683"/>
    <w:rsid w:val="007D4A37"/>
    <w:rsid w:val="007D57DF"/>
    <w:rsid w:val="007D6FFC"/>
    <w:rsid w:val="007E2D7B"/>
    <w:rsid w:val="007E31C2"/>
    <w:rsid w:val="007E7FB0"/>
    <w:rsid w:val="007F707D"/>
    <w:rsid w:val="007F7499"/>
    <w:rsid w:val="00800777"/>
    <w:rsid w:val="00802140"/>
    <w:rsid w:val="008037F4"/>
    <w:rsid w:val="00806EC1"/>
    <w:rsid w:val="00820448"/>
    <w:rsid w:val="008216BA"/>
    <w:rsid w:val="008231BD"/>
    <w:rsid w:val="00832357"/>
    <w:rsid w:val="00832D17"/>
    <w:rsid w:val="00835A52"/>
    <w:rsid w:val="00837885"/>
    <w:rsid w:val="00854D14"/>
    <w:rsid w:val="008552D9"/>
    <w:rsid w:val="0085667B"/>
    <w:rsid w:val="00862AEF"/>
    <w:rsid w:val="00863182"/>
    <w:rsid w:val="00865B24"/>
    <w:rsid w:val="00866456"/>
    <w:rsid w:val="008670B7"/>
    <w:rsid w:val="0087080E"/>
    <w:rsid w:val="0087267F"/>
    <w:rsid w:val="0087480C"/>
    <w:rsid w:val="008828AB"/>
    <w:rsid w:val="00882D2E"/>
    <w:rsid w:val="00884EB1"/>
    <w:rsid w:val="00885BDD"/>
    <w:rsid w:val="008873DB"/>
    <w:rsid w:val="00887D92"/>
    <w:rsid w:val="00891033"/>
    <w:rsid w:val="0089665F"/>
    <w:rsid w:val="008A0E47"/>
    <w:rsid w:val="008A4380"/>
    <w:rsid w:val="008A5BBD"/>
    <w:rsid w:val="008A5DC6"/>
    <w:rsid w:val="008A772A"/>
    <w:rsid w:val="008A7C9A"/>
    <w:rsid w:val="008B0622"/>
    <w:rsid w:val="008B1CC2"/>
    <w:rsid w:val="008B3217"/>
    <w:rsid w:val="008C2D78"/>
    <w:rsid w:val="008C4D64"/>
    <w:rsid w:val="008D0890"/>
    <w:rsid w:val="008D2192"/>
    <w:rsid w:val="008D3BF9"/>
    <w:rsid w:val="008D6C61"/>
    <w:rsid w:val="008E523F"/>
    <w:rsid w:val="008F1281"/>
    <w:rsid w:val="008F2432"/>
    <w:rsid w:val="0090059F"/>
    <w:rsid w:val="00905EC2"/>
    <w:rsid w:val="0091480A"/>
    <w:rsid w:val="009151CA"/>
    <w:rsid w:val="009162FF"/>
    <w:rsid w:val="00917CCE"/>
    <w:rsid w:val="0092517F"/>
    <w:rsid w:val="009270F7"/>
    <w:rsid w:val="00931BBA"/>
    <w:rsid w:val="00932255"/>
    <w:rsid w:val="009331BF"/>
    <w:rsid w:val="00940ADB"/>
    <w:rsid w:val="00941F74"/>
    <w:rsid w:val="00943C7A"/>
    <w:rsid w:val="009444EA"/>
    <w:rsid w:val="009466BF"/>
    <w:rsid w:val="0095139B"/>
    <w:rsid w:val="00951E42"/>
    <w:rsid w:val="009562A6"/>
    <w:rsid w:val="00956BA8"/>
    <w:rsid w:val="009606EB"/>
    <w:rsid w:val="00967C18"/>
    <w:rsid w:val="009749BC"/>
    <w:rsid w:val="00974F00"/>
    <w:rsid w:val="00976E91"/>
    <w:rsid w:val="00982DEB"/>
    <w:rsid w:val="00985102"/>
    <w:rsid w:val="009A2F2A"/>
    <w:rsid w:val="009A69DD"/>
    <w:rsid w:val="009B0C51"/>
    <w:rsid w:val="009B0E0F"/>
    <w:rsid w:val="009B3498"/>
    <w:rsid w:val="009B6F0B"/>
    <w:rsid w:val="009B779B"/>
    <w:rsid w:val="009C29B2"/>
    <w:rsid w:val="009D1742"/>
    <w:rsid w:val="009D3203"/>
    <w:rsid w:val="009D726A"/>
    <w:rsid w:val="009E580C"/>
    <w:rsid w:val="009F565A"/>
    <w:rsid w:val="009F5BD7"/>
    <w:rsid w:val="009F747C"/>
    <w:rsid w:val="00A01453"/>
    <w:rsid w:val="00A02205"/>
    <w:rsid w:val="00A0357E"/>
    <w:rsid w:val="00A07425"/>
    <w:rsid w:val="00A10961"/>
    <w:rsid w:val="00A14A2F"/>
    <w:rsid w:val="00A15AA7"/>
    <w:rsid w:val="00A2470C"/>
    <w:rsid w:val="00A24909"/>
    <w:rsid w:val="00A27C83"/>
    <w:rsid w:val="00A30016"/>
    <w:rsid w:val="00A30B1F"/>
    <w:rsid w:val="00A37951"/>
    <w:rsid w:val="00A37ED7"/>
    <w:rsid w:val="00A41411"/>
    <w:rsid w:val="00A41BD6"/>
    <w:rsid w:val="00A421E7"/>
    <w:rsid w:val="00A43BA8"/>
    <w:rsid w:val="00A56C4A"/>
    <w:rsid w:val="00A6333A"/>
    <w:rsid w:val="00A666E9"/>
    <w:rsid w:val="00A719DF"/>
    <w:rsid w:val="00A80BCD"/>
    <w:rsid w:val="00A833F0"/>
    <w:rsid w:val="00A86B37"/>
    <w:rsid w:val="00A90439"/>
    <w:rsid w:val="00A940D3"/>
    <w:rsid w:val="00AA75B3"/>
    <w:rsid w:val="00AB09BD"/>
    <w:rsid w:val="00AB3EFE"/>
    <w:rsid w:val="00AB7FF8"/>
    <w:rsid w:val="00AC04D6"/>
    <w:rsid w:val="00AC2B05"/>
    <w:rsid w:val="00AC30F7"/>
    <w:rsid w:val="00AC3FF5"/>
    <w:rsid w:val="00AC6646"/>
    <w:rsid w:val="00AD08B6"/>
    <w:rsid w:val="00AE05AA"/>
    <w:rsid w:val="00AE0AA6"/>
    <w:rsid w:val="00AE37AE"/>
    <w:rsid w:val="00AE3A7F"/>
    <w:rsid w:val="00AF072A"/>
    <w:rsid w:val="00AF1C68"/>
    <w:rsid w:val="00AF1CBC"/>
    <w:rsid w:val="00AF5F7C"/>
    <w:rsid w:val="00B038C3"/>
    <w:rsid w:val="00B04A9E"/>
    <w:rsid w:val="00B06A07"/>
    <w:rsid w:val="00B07F1C"/>
    <w:rsid w:val="00B1164C"/>
    <w:rsid w:val="00B13F65"/>
    <w:rsid w:val="00B1643E"/>
    <w:rsid w:val="00B2098D"/>
    <w:rsid w:val="00B246FF"/>
    <w:rsid w:val="00B2742A"/>
    <w:rsid w:val="00B309CB"/>
    <w:rsid w:val="00B32125"/>
    <w:rsid w:val="00B32C4D"/>
    <w:rsid w:val="00B3494C"/>
    <w:rsid w:val="00B363E4"/>
    <w:rsid w:val="00B44BDA"/>
    <w:rsid w:val="00B53471"/>
    <w:rsid w:val="00B55E05"/>
    <w:rsid w:val="00B56911"/>
    <w:rsid w:val="00B5786E"/>
    <w:rsid w:val="00B57936"/>
    <w:rsid w:val="00B57D8B"/>
    <w:rsid w:val="00B6074F"/>
    <w:rsid w:val="00B60BB9"/>
    <w:rsid w:val="00B63017"/>
    <w:rsid w:val="00B75EA9"/>
    <w:rsid w:val="00B824DD"/>
    <w:rsid w:val="00B9124D"/>
    <w:rsid w:val="00B923E3"/>
    <w:rsid w:val="00B927DF"/>
    <w:rsid w:val="00B956C5"/>
    <w:rsid w:val="00B97A77"/>
    <w:rsid w:val="00BA12C7"/>
    <w:rsid w:val="00BA36CB"/>
    <w:rsid w:val="00BA5AB5"/>
    <w:rsid w:val="00BA6A88"/>
    <w:rsid w:val="00BB00AD"/>
    <w:rsid w:val="00BB6544"/>
    <w:rsid w:val="00BC1936"/>
    <w:rsid w:val="00BC2C85"/>
    <w:rsid w:val="00BC2FF9"/>
    <w:rsid w:val="00BD64A1"/>
    <w:rsid w:val="00BD75D0"/>
    <w:rsid w:val="00BE0374"/>
    <w:rsid w:val="00BE50AD"/>
    <w:rsid w:val="00BE5FAB"/>
    <w:rsid w:val="00BE728E"/>
    <w:rsid w:val="00BF52FC"/>
    <w:rsid w:val="00C00CAA"/>
    <w:rsid w:val="00C03659"/>
    <w:rsid w:val="00C058A2"/>
    <w:rsid w:val="00C12B96"/>
    <w:rsid w:val="00C145A2"/>
    <w:rsid w:val="00C169C7"/>
    <w:rsid w:val="00C22EA6"/>
    <w:rsid w:val="00C233E5"/>
    <w:rsid w:val="00C339A5"/>
    <w:rsid w:val="00C41310"/>
    <w:rsid w:val="00C44AD0"/>
    <w:rsid w:val="00C465A4"/>
    <w:rsid w:val="00C5131D"/>
    <w:rsid w:val="00C60CDA"/>
    <w:rsid w:val="00C61A8A"/>
    <w:rsid w:val="00C64A20"/>
    <w:rsid w:val="00C6559D"/>
    <w:rsid w:val="00C67A18"/>
    <w:rsid w:val="00C742A8"/>
    <w:rsid w:val="00C761C0"/>
    <w:rsid w:val="00C879A7"/>
    <w:rsid w:val="00C90395"/>
    <w:rsid w:val="00C92515"/>
    <w:rsid w:val="00C925C8"/>
    <w:rsid w:val="00CA0AFC"/>
    <w:rsid w:val="00CA7361"/>
    <w:rsid w:val="00CB33E7"/>
    <w:rsid w:val="00CB40F6"/>
    <w:rsid w:val="00CB52B5"/>
    <w:rsid w:val="00CC01BB"/>
    <w:rsid w:val="00CC1FF8"/>
    <w:rsid w:val="00CD0CD6"/>
    <w:rsid w:val="00CD30C1"/>
    <w:rsid w:val="00CD3461"/>
    <w:rsid w:val="00CD5701"/>
    <w:rsid w:val="00CD5D43"/>
    <w:rsid w:val="00CE4C66"/>
    <w:rsid w:val="00CE5D65"/>
    <w:rsid w:val="00CF0D83"/>
    <w:rsid w:val="00CF44DC"/>
    <w:rsid w:val="00CF4D66"/>
    <w:rsid w:val="00D017BE"/>
    <w:rsid w:val="00D12371"/>
    <w:rsid w:val="00D33FDE"/>
    <w:rsid w:val="00D36375"/>
    <w:rsid w:val="00D370C7"/>
    <w:rsid w:val="00D3725B"/>
    <w:rsid w:val="00D4153E"/>
    <w:rsid w:val="00D41754"/>
    <w:rsid w:val="00D51ED5"/>
    <w:rsid w:val="00D63DDB"/>
    <w:rsid w:val="00D66421"/>
    <w:rsid w:val="00D72765"/>
    <w:rsid w:val="00D72E87"/>
    <w:rsid w:val="00D7501A"/>
    <w:rsid w:val="00D75F95"/>
    <w:rsid w:val="00D77BA1"/>
    <w:rsid w:val="00D83806"/>
    <w:rsid w:val="00D84180"/>
    <w:rsid w:val="00D878D4"/>
    <w:rsid w:val="00D91BCF"/>
    <w:rsid w:val="00D940DB"/>
    <w:rsid w:val="00DA2EB8"/>
    <w:rsid w:val="00DA3702"/>
    <w:rsid w:val="00DB04D4"/>
    <w:rsid w:val="00DB0CBF"/>
    <w:rsid w:val="00DB1452"/>
    <w:rsid w:val="00DB17FC"/>
    <w:rsid w:val="00DC09C2"/>
    <w:rsid w:val="00DC50B5"/>
    <w:rsid w:val="00DD4B9C"/>
    <w:rsid w:val="00DE0DE8"/>
    <w:rsid w:val="00DE2485"/>
    <w:rsid w:val="00DF01A5"/>
    <w:rsid w:val="00DF32B9"/>
    <w:rsid w:val="00DF3DCB"/>
    <w:rsid w:val="00DF42FE"/>
    <w:rsid w:val="00DF4C30"/>
    <w:rsid w:val="00DF74CA"/>
    <w:rsid w:val="00E00DE4"/>
    <w:rsid w:val="00E01C32"/>
    <w:rsid w:val="00E066C1"/>
    <w:rsid w:val="00E127E6"/>
    <w:rsid w:val="00E152B1"/>
    <w:rsid w:val="00E221E6"/>
    <w:rsid w:val="00E23C1B"/>
    <w:rsid w:val="00E23DA8"/>
    <w:rsid w:val="00E345C2"/>
    <w:rsid w:val="00E47E05"/>
    <w:rsid w:val="00E47E4A"/>
    <w:rsid w:val="00E519FD"/>
    <w:rsid w:val="00E54758"/>
    <w:rsid w:val="00E557E4"/>
    <w:rsid w:val="00E60ED7"/>
    <w:rsid w:val="00E61F55"/>
    <w:rsid w:val="00E76C08"/>
    <w:rsid w:val="00E81970"/>
    <w:rsid w:val="00E8359D"/>
    <w:rsid w:val="00E842D3"/>
    <w:rsid w:val="00E8569D"/>
    <w:rsid w:val="00E91800"/>
    <w:rsid w:val="00E91FD5"/>
    <w:rsid w:val="00E930C6"/>
    <w:rsid w:val="00E9356D"/>
    <w:rsid w:val="00E94D37"/>
    <w:rsid w:val="00EA50F7"/>
    <w:rsid w:val="00EB6332"/>
    <w:rsid w:val="00EC17EB"/>
    <w:rsid w:val="00EC7F15"/>
    <w:rsid w:val="00ED2AF2"/>
    <w:rsid w:val="00EE72A0"/>
    <w:rsid w:val="00EF0C66"/>
    <w:rsid w:val="00EF2B44"/>
    <w:rsid w:val="00F13A0C"/>
    <w:rsid w:val="00F15672"/>
    <w:rsid w:val="00F20298"/>
    <w:rsid w:val="00F210F2"/>
    <w:rsid w:val="00F24638"/>
    <w:rsid w:val="00F268C2"/>
    <w:rsid w:val="00F2760D"/>
    <w:rsid w:val="00F27CCF"/>
    <w:rsid w:val="00F317EB"/>
    <w:rsid w:val="00F35C7F"/>
    <w:rsid w:val="00F376CC"/>
    <w:rsid w:val="00F407A3"/>
    <w:rsid w:val="00F44E6B"/>
    <w:rsid w:val="00F50303"/>
    <w:rsid w:val="00F54D03"/>
    <w:rsid w:val="00F624F9"/>
    <w:rsid w:val="00F62E64"/>
    <w:rsid w:val="00F725AF"/>
    <w:rsid w:val="00F74C03"/>
    <w:rsid w:val="00F82C84"/>
    <w:rsid w:val="00F84EF0"/>
    <w:rsid w:val="00F85174"/>
    <w:rsid w:val="00F9440B"/>
    <w:rsid w:val="00F94E25"/>
    <w:rsid w:val="00FA598C"/>
    <w:rsid w:val="00FA679A"/>
    <w:rsid w:val="00FB0A1F"/>
    <w:rsid w:val="00FB59E7"/>
    <w:rsid w:val="00FC27BD"/>
    <w:rsid w:val="00FC7738"/>
    <w:rsid w:val="00FC7B7C"/>
    <w:rsid w:val="00FE07B9"/>
    <w:rsid w:val="00FE4469"/>
    <w:rsid w:val="00FF0C38"/>
    <w:rsid w:val="00FF13A5"/>
    <w:rsid w:val="00FF265D"/>
    <w:rsid w:val="00FF4C69"/>
    <w:rsid w:val="00FF5BB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EFE"/>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E8569D"/>
    <w:pPr>
      <w:tabs>
        <w:tab w:val="center" w:pos="4153"/>
        <w:tab w:val="right" w:pos="8306"/>
      </w:tabs>
      <w:snapToGrid w:val="0"/>
    </w:pPr>
    <w:rPr>
      <w:sz w:val="20"/>
      <w:szCs w:val="20"/>
    </w:rPr>
  </w:style>
  <w:style w:type="character" w:customStyle="1" w:styleId="a5">
    <w:name w:val="頁首 字元"/>
    <w:basedOn w:val="a0"/>
    <w:link w:val="a4"/>
    <w:uiPriority w:val="99"/>
    <w:rsid w:val="00E8569D"/>
    <w:rPr>
      <w:sz w:val="20"/>
      <w:szCs w:val="20"/>
    </w:rPr>
  </w:style>
  <w:style w:type="paragraph" w:styleId="a6">
    <w:name w:val="footer"/>
    <w:basedOn w:val="a"/>
    <w:link w:val="a7"/>
    <w:uiPriority w:val="99"/>
    <w:unhideWhenUsed/>
    <w:rsid w:val="00E8569D"/>
    <w:pPr>
      <w:tabs>
        <w:tab w:val="center" w:pos="4153"/>
        <w:tab w:val="right" w:pos="8306"/>
      </w:tabs>
      <w:snapToGrid w:val="0"/>
    </w:pPr>
    <w:rPr>
      <w:sz w:val="20"/>
      <w:szCs w:val="20"/>
    </w:rPr>
  </w:style>
  <w:style w:type="character" w:customStyle="1" w:styleId="a7">
    <w:name w:val="頁尾 字元"/>
    <w:basedOn w:val="a0"/>
    <w:link w:val="a6"/>
    <w:uiPriority w:val="99"/>
    <w:rsid w:val="00E8569D"/>
    <w:rPr>
      <w:sz w:val="20"/>
      <w:szCs w:val="20"/>
    </w:rPr>
  </w:style>
  <w:style w:type="paragraph" w:styleId="a8">
    <w:name w:val="Balloon Text"/>
    <w:basedOn w:val="a"/>
    <w:link w:val="a9"/>
    <w:uiPriority w:val="99"/>
    <w:semiHidden/>
    <w:unhideWhenUsed/>
    <w:rsid w:val="0023737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7371"/>
    <w:rPr>
      <w:rFonts w:asciiTheme="majorHAnsi" w:eastAsiaTheme="majorEastAsia" w:hAnsiTheme="majorHAnsi" w:cstheme="majorBidi"/>
      <w:sz w:val="18"/>
      <w:szCs w:val="18"/>
    </w:rPr>
  </w:style>
  <w:style w:type="character" w:styleId="aa">
    <w:name w:val="Hyperlink"/>
    <w:basedOn w:val="a0"/>
    <w:uiPriority w:val="99"/>
    <w:unhideWhenUsed/>
    <w:rsid w:val="00C60CDA"/>
    <w:rPr>
      <w:color w:val="0000FF" w:themeColor="hyperlink"/>
      <w:u w:val="single"/>
    </w:rPr>
  </w:style>
  <w:style w:type="character" w:customStyle="1" w:styleId="demo">
    <w:name w:val="demo"/>
    <w:basedOn w:val="a0"/>
    <w:rsid w:val="00DA2E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lku@mail.ncyu.edu.tw" TargetMode="External"/><Relationship Id="rId18" Type="http://schemas.openxmlformats.org/officeDocument/2006/relationships/image" Target="media/image7.png"/><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hyperlink" Target="mailto:klku@mail.ncyu.edu.tw" TargetMode="External"/><Relationship Id="rId34" Type="http://schemas.openxmlformats.org/officeDocument/2006/relationships/oleObject" Target="embeddings/oleObject3.bin"/><Relationship Id="rId7" Type="http://schemas.openxmlformats.org/officeDocument/2006/relationships/hyperlink" Target="mailto:klku@mail.ncyu.edu.tw" TargetMode="External"/><Relationship Id="rId12" Type="http://schemas.openxmlformats.org/officeDocument/2006/relationships/image" Target="media/image4.png"/><Relationship Id="rId17" Type="http://schemas.openxmlformats.org/officeDocument/2006/relationships/hyperlink" Target="mailto:klku@mail.ncyu.edu.tw" TargetMode="External"/><Relationship Id="rId25" Type="http://schemas.openxmlformats.org/officeDocument/2006/relationships/image" Target="media/image11.emf"/><Relationship Id="rId33" Type="http://schemas.openxmlformats.org/officeDocument/2006/relationships/image" Target="media/image17.emf"/><Relationship Id="rId38"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klku@mail.ncyu.edu.tw" TargetMode="External"/><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klku@mail.ncyu.edu.tw" TargetMode="External"/><Relationship Id="rId23" Type="http://schemas.openxmlformats.org/officeDocument/2006/relationships/hyperlink" Target="mailto:llin@mail.ncyu.edu.tw" TargetMode="External"/><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mailto:klku@mail.ncyu.edu.tw" TargetMode="External"/><Relationship Id="rId31"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hyperlink" Target="mailto:klku@mail.ncyu.edu.tw"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hyperlink" Target="mailto:cychern@mail.ncyu.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725</Words>
  <Characters>4139</Characters>
  <Application>Microsoft Office Word</Application>
  <DocSecurity>0</DocSecurity>
  <Lines>34</Lines>
  <Paragraphs>9</Paragraphs>
  <ScaleCrop>false</ScaleCrop>
  <Company/>
  <LinksUpToDate>false</LinksUpToDate>
  <CharactersWithSpaces>4855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c:creator>
  <cp:lastModifiedBy>user</cp:lastModifiedBy>
  <cp:revision>3</cp:revision>
  <dcterms:created xsi:type="dcterms:W3CDTF">2015-03-13T06:58:00Z</dcterms:created>
  <dcterms:modified xsi:type="dcterms:W3CDTF">2015-03-27T08:24:00Z</dcterms:modified>
</cp:coreProperties>
</file>